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737319">
        <w:rPr>
          <w:rFonts w:ascii="Times New Roman" w:hAnsi="Times New Roman" w:cs="Times New Roman"/>
        </w:rPr>
        <w:t>361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200</w:t>
      </w:r>
      <w:r w:rsidR="0073731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737319">
        <w:rPr>
          <w:rFonts w:ascii="Times New Roman" w:hAnsi="Times New Roman" w:cs="Times New Roman"/>
          <w:b/>
          <w:bCs/>
          <w:sz w:val="28"/>
        </w:rPr>
        <w:t>947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233A93" w:rsidRPr="004055B6" w:rsidP="00737319">
      <w:pPr>
        <w:pStyle w:val="BodyText"/>
        <w:rPr>
          <w:rFonts w:ascii="Times New Roman" w:hAnsi="Times New Roman" w:cs="Times New Roman"/>
        </w:rPr>
      </w:pPr>
      <w:r w:rsidRPr="004055B6">
        <w:rPr>
          <w:rFonts w:ascii="Times New Roman" w:hAnsi="Times New Roman" w:cs="Times New Roman"/>
        </w:rPr>
        <w:t>Výboru Národnej rady Slovenskej republiky pre financie,</w:t>
      </w:r>
      <w:r w:rsidRPr="004055B6" w:rsidR="002B2710">
        <w:rPr>
          <w:rFonts w:ascii="Times New Roman" w:hAnsi="Times New Roman" w:cs="Times New Roman"/>
        </w:rPr>
        <w:t xml:space="preserve"> rozpočet a</w:t>
      </w:r>
      <w:r w:rsidR="0056306F">
        <w:rPr>
          <w:rFonts w:ascii="Times New Roman" w:hAnsi="Times New Roman" w:cs="Times New Roman"/>
        </w:rPr>
        <w:t> </w:t>
      </w:r>
      <w:r w:rsidRPr="004055B6" w:rsidR="002B2710">
        <w:rPr>
          <w:rFonts w:ascii="Times New Roman" w:hAnsi="Times New Roman" w:cs="Times New Roman"/>
        </w:rPr>
        <w:t>menu</w:t>
      </w:r>
      <w:r w:rsidR="0056306F">
        <w:rPr>
          <w:rFonts w:ascii="Times New Roman" w:hAnsi="Times New Roman" w:cs="Times New Roman"/>
        </w:rPr>
        <w:t>,</w:t>
      </w:r>
      <w:r w:rsidRPr="004055B6" w:rsidR="002B2710">
        <w:rPr>
          <w:rFonts w:ascii="Times New Roman" w:hAnsi="Times New Roman" w:cs="Times New Roman"/>
        </w:rPr>
        <w:t xml:space="preserve">  </w:t>
      </w:r>
      <w:r w:rsidRPr="004055B6">
        <w:rPr>
          <w:rFonts w:ascii="Times New Roman" w:hAnsi="Times New Roman" w:cs="Times New Roman"/>
        </w:rPr>
        <w:t xml:space="preserve"> Ústavnoprávneho výboru Nár</w:t>
      </w:r>
      <w:r w:rsidRPr="004055B6" w:rsidR="001D37AD">
        <w:rPr>
          <w:rFonts w:ascii="Times New Roman" w:hAnsi="Times New Roman" w:cs="Times New Roman"/>
        </w:rPr>
        <w:t>o</w:t>
      </w:r>
      <w:r w:rsidRPr="004055B6" w:rsidR="002B2710">
        <w:rPr>
          <w:rFonts w:ascii="Times New Roman" w:hAnsi="Times New Roman" w:cs="Times New Roman"/>
        </w:rPr>
        <w:t>dnej rady Slovenskej republiky</w:t>
      </w:r>
      <w:r w:rsidR="00737319">
        <w:rPr>
          <w:rFonts w:ascii="Times New Roman" w:hAnsi="Times New Roman" w:cs="Times New Roman"/>
        </w:rPr>
        <w:t xml:space="preserve"> a </w:t>
      </w:r>
      <w:r w:rsidRPr="004055B6" w:rsidR="0056306F">
        <w:rPr>
          <w:rFonts w:ascii="Times New Roman" w:hAnsi="Times New Roman" w:cs="Times New Roman"/>
        </w:rPr>
        <w:t xml:space="preserve">Výboru Národnej rady Slovenskej republiky pre </w:t>
      </w:r>
      <w:r w:rsidR="000B0539">
        <w:rPr>
          <w:rFonts w:ascii="Times New Roman" w:hAnsi="Times New Roman" w:cs="Times New Roman"/>
        </w:rPr>
        <w:t xml:space="preserve">pôdohospodárstvo, životné prostredie  a ochranu prírody </w:t>
      </w:r>
      <w:r w:rsidRPr="004055B6">
        <w:rPr>
          <w:rFonts w:ascii="Times New Roman" w:hAnsi="Times New Roman" w:cs="Times New Roman"/>
        </w:rPr>
        <w:t>o výsledku prerokovania</w:t>
      </w:r>
      <w:r w:rsidRPr="004055B6" w:rsidR="0045228D">
        <w:rPr>
          <w:rFonts w:ascii="Times New Roman" w:hAnsi="Times New Roman" w:cs="Times New Roman"/>
        </w:rPr>
        <w:t xml:space="preserve"> </w:t>
      </w:r>
      <w:r w:rsidR="00737319">
        <w:rPr>
          <w:rFonts w:ascii="Times New Roman" w:hAnsi="Times New Roman" w:cs="Times New Roman"/>
        </w:rPr>
        <w:t>v</w:t>
      </w:r>
      <w:r w:rsidRPr="00C31A41" w:rsidR="00737319">
        <w:rPr>
          <w:rFonts w:ascii="Times New Roman" w:hAnsi="Times New Roman" w:cs="Times New Roman"/>
        </w:rPr>
        <w:t>lád</w:t>
      </w:r>
      <w:r w:rsidR="00737319">
        <w:rPr>
          <w:rFonts w:ascii="Times New Roman" w:hAnsi="Times New Roman" w:cs="Times New Roman"/>
        </w:rPr>
        <w:t>neho</w:t>
      </w:r>
      <w:r w:rsidRPr="00C31A41" w:rsidR="00737319">
        <w:rPr>
          <w:rFonts w:ascii="Times New Roman" w:hAnsi="Times New Roman" w:cs="Times New Roman"/>
        </w:rPr>
        <w:t xml:space="preserve"> návrh</w:t>
      </w:r>
      <w:r w:rsidR="00737319">
        <w:rPr>
          <w:rFonts w:ascii="Times New Roman" w:hAnsi="Times New Roman" w:cs="Times New Roman"/>
        </w:rPr>
        <w:t>u</w:t>
      </w:r>
      <w:r w:rsidRPr="00C31A41" w:rsidR="00737319">
        <w:rPr>
          <w:rFonts w:ascii="Times New Roman" w:hAnsi="Times New Roman" w:cs="Times New Roman"/>
        </w:rPr>
        <w:t xml:space="preserve"> zákona, ktorým sa mení a dopĺňa zákon č. 595/2003 Z. z. o dani z príjmov v znen</w:t>
      </w:r>
      <w:r w:rsidR="00737319">
        <w:rPr>
          <w:rFonts w:ascii="Times New Roman" w:hAnsi="Times New Roman" w:cs="Times New Roman"/>
        </w:rPr>
        <w:t>í neskorších predpisov (tlač 947</w:t>
      </w:r>
      <w:r w:rsidRPr="00C31A41" w:rsidR="00737319">
        <w:rPr>
          <w:rFonts w:ascii="Times New Roman" w:hAnsi="Times New Roman" w:cs="Times New Roman"/>
        </w:rPr>
        <w:t>)</w:t>
      </w:r>
      <w:r w:rsidR="00737319">
        <w:rPr>
          <w:rFonts w:ascii="Times New Roman" w:hAnsi="Times New Roman" w:cs="Times New Roman"/>
        </w:rPr>
        <w:t xml:space="preserve"> </w:t>
      </w:r>
      <w:r w:rsidRPr="004055B6">
        <w:rPr>
          <w:rFonts w:ascii="Times New Roman" w:hAnsi="Times New Roman" w:cs="Times New Roman"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</w:t>
      </w:r>
      <w:r w:rsidRPr="00846B8E">
        <w:rPr>
          <w:rFonts w:ascii="Times New Roman" w:hAnsi="Times New Roman" w:cs="Times New Roman"/>
          <w:b/>
        </w:rPr>
        <w:t>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17621D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BF3C60">
      <w:pPr>
        <w:jc w:val="both"/>
        <w:rPr>
          <w:rFonts w:ascii="Times New Roman" w:hAnsi="Times New Roman" w:cs="Times New Roman"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737319" w:rsidP="00737319">
      <w:pPr>
        <w:pStyle w:val="BodyText"/>
        <w:rPr>
          <w:rFonts w:ascii="Times New Roman" w:hAnsi="Times New Roman" w:cs="Times New Roman"/>
          <w:b w:val="0"/>
        </w:rPr>
      </w:pPr>
      <w:r w:rsidRPr="00737319">
        <w:rPr>
          <w:rFonts w:ascii="Times New Roman" w:hAnsi="Times New Roman" w:cs="Times New Roman"/>
          <w:b w:val="0"/>
        </w:rPr>
        <w:t>Národná rada Sl</w:t>
      </w:r>
      <w:r w:rsidRPr="00737319" w:rsidR="00680EDA">
        <w:rPr>
          <w:rFonts w:ascii="Times New Roman" w:hAnsi="Times New Roman" w:cs="Times New Roman"/>
          <w:b w:val="0"/>
        </w:rPr>
        <w:t xml:space="preserve">ovenskej republiky </w:t>
      </w:r>
      <w:r w:rsidRPr="00737319" w:rsidR="0018539F">
        <w:rPr>
          <w:rFonts w:ascii="Times New Roman" w:hAnsi="Times New Roman" w:cs="Times New Roman"/>
          <w:b w:val="0"/>
        </w:rPr>
        <w:t>uznesením</w:t>
      </w:r>
      <w:r w:rsidRPr="00737319" w:rsidR="00CE5AB9">
        <w:rPr>
          <w:rFonts w:ascii="Times New Roman" w:hAnsi="Times New Roman" w:cs="Times New Roman"/>
          <w:b w:val="0"/>
        </w:rPr>
        <w:t xml:space="preserve"> </w:t>
      </w:r>
      <w:r w:rsidRPr="00737319" w:rsidR="000965A1">
        <w:rPr>
          <w:rFonts w:ascii="Times New Roman" w:hAnsi="Times New Roman" w:cs="Times New Roman"/>
          <w:b w:val="0"/>
        </w:rPr>
        <w:t xml:space="preserve">č. </w:t>
      </w:r>
      <w:r w:rsidR="00344A2D">
        <w:rPr>
          <w:rFonts w:ascii="Times New Roman" w:hAnsi="Times New Roman" w:cs="Times New Roman"/>
          <w:b w:val="0"/>
        </w:rPr>
        <w:t>1290</w:t>
      </w:r>
      <w:r w:rsidRPr="00737319" w:rsidR="00EA71B8">
        <w:rPr>
          <w:rFonts w:ascii="Times New Roman" w:hAnsi="Times New Roman" w:cs="Times New Roman"/>
          <w:b w:val="0"/>
        </w:rPr>
        <w:t xml:space="preserve"> </w:t>
      </w:r>
      <w:r w:rsidRPr="00737319">
        <w:rPr>
          <w:rFonts w:ascii="Times New Roman" w:hAnsi="Times New Roman" w:cs="Times New Roman"/>
          <w:b w:val="0"/>
        </w:rPr>
        <w:t>z</w:t>
      </w:r>
      <w:r w:rsidR="00344A2D">
        <w:rPr>
          <w:rFonts w:ascii="Times New Roman" w:hAnsi="Times New Roman" w:cs="Times New Roman"/>
          <w:b w:val="0"/>
        </w:rPr>
        <w:t> 11.</w:t>
      </w:r>
      <w:r w:rsidRPr="00737319">
        <w:rPr>
          <w:rFonts w:ascii="Times New Roman" w:hAnsi="Times New Roman" w:cs="Times New Roman"/>
          <w:b w:val="0"/>
        </w:rPr>
        <w:t xml:space="preserve"> </w:t>
      </w:r>
      <w:r w:rsidRPr="00737319" w:rsidR="00737319">
        <w:rPr>
          <w:rFonts w:ascii="Times New Roman" w:hAnsi="Times New Roman" w:cs="Times New Roman"/>
          <w:b w:val="0"/>
        </w:rPr>
        <w:t>februára</w:t>
      </w:r>
      <w:r w:rsidRPr="00737319" w:rsidR="00DD2CAB">
        <w:rPr>
          <w:rFonts w:ascii="Times New Roman" w:hAnsi="Times New Roman" w:cs="Times New Roman"/>
          <w:b w:val="0"/>
        </w:rPr>
        <w:t xml:space="preserve"> </w:t>
      </w:r>
      <w:r w:rsidRPr="00737319">
        <w:rPr>
          <w:rFonts w:ascii="Times New Roman" w:hAnsi="Times New Roman" w:cs="Times New Roman"/>
          <w:b w:val="0"/>
        </w:rPr>
        <w:t>200</w:t>
      </w:r>
      <w:r w:rsidRPr="00737319" w:rsidR="00737319">
        <w:rPr>
          <w:rFonts w:ascii="Times New Roman" w:hAnsi="Times New Roman" w:cs="Times New Roman"/>
          <w:b w:val="0"/>
        </w:rPr>
        <w:t>9</w:t>
      </w:r>
      <w:r w:rsidRPr="00737319" w:rsidR="009F77AE">
        <w:rPr>
          <w:rFonts w:ascii="Times New Roman" w:hAnsi="Times New Roman" w:cs="Times New Roman"/>
          <w:b w:val="0"/>
        </w:rPr>
        <w:t xml:space="preserve"> </w:t>
      </w:r>
      <w:r w:rsidRPr="00737319">
        <w:rPr>
          <w:rFonts w:ascii="Times New Roman" w:hAnsi="Times New Roman" w:cs="Times New Roman"/>
          <w:b w:val="0"/>
        </w:rPr>
        <w:t>pridelila</w:t>
      </w:r>
      <w:r w:rsidRPr="00737319" w:rsidR="001D37AD">
        <w:rPr>
          <w:rFonts w:ascii="Times New Roman" w:hAnsi="Times New Roman" w:cs="Times New Roman"/>
          <w:b w:val="0"/>
        </w:rPr>
        <w:t xml:space="preserve"> </w:t>
      </w:r>
      <w:r w:rsidRPr="00737319" w:rsidR="00737319">
        <w:rPr>
          <w:rFonts w:ascii="Times New Roman" w:hAnsi="Times New Roman" w:cs="Times New Roman"/>
          <w:b w:val="0"/>
        </w:rPr>
        <w:t xml:space="preserve">vládny návrh zákona, ktorým sa mení a dopĺňa zákon č. 595/2003 Z. z. o dani z príjmov v znení neskorších predpisov (tlač 947) </w:t>
      </w:r>
      <w:r w:rsidRPr="00737319">
        <w:rPr>
          <w:rFonts w:ascii="Times New Roman" w:hAnsi="Times New Roman" w:cs="Times New Roman"/>
          <w:b w:val="0"/>
        </w:rPr>
        <w:t>týmto výborom Národnej rady Slovenskej republiky: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F732A2" w:rsidRPr="00F732A2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="00B057C9">
        <w:rPr>
          <w:rFonts w:ascii="Times New Roman" w:hAnsi="Times New Roman" w:cs="Times New Roman"/>
        </w:rPr>
        <w:t xml:space="preserve">Výboru Národnej rady Slovenskej republiky pre </w:t>
      </w:r>
      <w:r w:rsidRPr="00F732A2">
        <w:rPr>
          <w:rFonts w:ascii="Times New Roman" w:hAnsi="Times New Roman" w:cs="Times New Roman"/>
        </w:rPr>
        <w:t xml:space="preserve">pôdohospodárstvo, životné prostredie  a ochranu prírody </w:t>
      </w: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737319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</w:t>
      </w:r>
      <w:r w:rsidR="00B057B4">
        <w:rPr>
          <w:rFonts w:ascii="Times New Roman" w:hAnsi="Times New Roman" w:cs="Times New Roman"/>
        </w:rPr>
        <w:t>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Pr="00737319" w:rsidR="00737319">
        <w:rPr>
          <w:rFonts w:ascii="Times New Roman" w:hAnsi="Times New Roman" w:cs="Times New Roman"/>
        </w:rPr>
        <w:t>vládnom návrhu zákona, ktorým sa mení a dopĺňa zákon č. 595/2003 Z. z. o dani z príjmov v znení neskorších predpisov (tlač 947)</w:t>
      </w:r>
      <w:r w:rsidR="00DF5C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</w:t>
      </w:r>
      <w:r>
        <w:rPr>
          <w:rFonts w:ascii="Times New Roman" w:hAnsi="Times New Roman" w:cs="Times New Roman"/>
        </w:rPr>
        <w:t>y tieto stanoviská:</w:t>
      </w:r>
    </w:p>
    <w:p w:rsidR="001222C8">
      <w:pPr>
        <w:pStyle w:val="BodyText2"/>
        <w:ind w:firstLine="720"/>
        <w:rPr>
          <w:rFonts w:ascii="Times New Roman" w:hAnsi="Times New Roman" w:cs="Times New Roman"/>
        </w:rPr>
      </w:pPr>
    </w:p>
    <w:p w:rsidR="001222C8" w:rsidP="001222C8">
      <w:pPr>
        <w:pStyle w:val="BodyText2"/>
        <w:numPr>
          <w:ilvl w:val="0"/>
          <w:numId w:val="4"/>
        </w:numPr>
        <w:tabs>
          <w:tab w:val="clear" w:pos="1080"/>
          <w:tab w:val="left" w:pos="144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1222C8" w:rsidP="001222C8">
      <w:pPr>
        <w:pStyle w:val="BodyText2"/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 pozmeňujúcimi a doplňujúcimi návrhmi </w:t>
      </w:r>
    </w:p>
    <w:p w:rsidR="001222C8" w:rsidP="001222C8">
      <w:pPr>
        <w:pStyle w:val="BodyText2"/>
        <w:ind w:left="1080"/>
        <w:rPr>
          <w:rFonts w:ascii="Times New Roman" w:hAnsi="Times New Roman" w:cs="Times New Roman"/>
        </w:rPr>
      </w:pPr>
    </w:p>
    <w:p w:rsidR="001222C8" w:rsidP="001222C8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                    ( uzn. č. </w:t>
      </w:r>
      <w:r w:rsidR="00AA151A">
        <w:rPr>
          <w:rFonts w:ascii="Times New Roman" w:hAnsi="Times New Roman" w:cs="Times New Roman"/>
        </w:rPr>
        <w:t>455</w:t>
      </w:r>
      <w:r>
        <w:rPr>
          <w:rFonts w:ascii="Times New Roman" w:hAnsi="Times New Roman" w:cs="Times New Roman"/>
        </w:rPr>
        <w:t xml:space="preserve">  zo dňa 11. februá</w:t>
      </w:r>
      <w:r>
        <w:rPr>
          <w:rFonts w:ascii="Times New Roman" w:hAnsi="Times New Roman" w:cs="Times New Roman"/>
        </w:rPr>
        <w:t>ra 2009)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2C508A" w:rsidP="007B43AD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1222C8" w:rsidP="001222C8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1222C8" w:rsidP="001222C8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Ústavnoprávny výbor Národnej rady Slovenskej republiky ( uzn. č. 568  zo dňa 11.  </w:t>
      </w:r>
    </w:p>
    <w:p w:rsidR="001222C8" w:rsidP="001222C8">
      <w:pPr>
        <w:pStyle w:val="BodyText2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februára 2009 )</w:t>
      </w:r>
    </w:p>
    <w:p w:rsidR="001222C8" w:rsidP="001222C8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</w:p>
    <w:p w:rsidR="001222C8" w:rsidP="001222C8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</w:t>
      </w:r>
      <w:r w:rsidRPr="00F732A2">
        <w:rPr>
          <w:rFonts w:ascii="Times New Roman" w:hAnsi="Times New Roman" w:cs="Times New Roman"/>
        </w:rPr>
        <w:t>pôdohospodárstvo, živo</w:t>
      </w:r>
      <w:r w:rsidRPr="00F732A2">
        <w:rPr>
          <w:rFonts w:ascii="Times New Roman" w:hAnsi="Times New Roman" w:cs="Times New Roman"/>
        </w:rPr>
        <w:t xml:space="preserve">tné prostredie  a ochranu prírody </w:t>
      </w:r>
      <w:r>
        <w:rPr>
          <w:rFonts w:ascii="Times New Roman" w:hAnsi="Times New Roman" w:cs="Times New Roman"/>
        </w:rPr>
        <w:t>( uzn. č.  368  zo  dňa  11. februára 2009 )</w:t>
      </w:r>
    </w:p>
    <w:p w:rsidR="001222C8" w:rsidP="001222C8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0C2C95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="00FF103D">
        <w:rPr>
          <w:rFonts w:ascii="Times New Roman" w:hAnsi="Times New Roman" w:cs="Times New Roman"/>
        </w:rPr>
        <w:t xml:space="preserve">Z uznesenia </w:t>
      </w:r>
      <w:r w:rsidRPr="00AC16EF">
        <w:rPr>
          <w:rFonts w:ascii="Times New Roman" w:hAnsi="Times New Roman" w:cs="Times New Roman"/>
        </w:rPr>
        <w:t>výbor</w:t>
      </w:r>
      <w:r w:rsidR="00FF103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</w:t>
      </w:r>
      <w:r w:rsidR="001222C8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290946">
        <w:rPr>
          <w:rFonts w:ascii="Times New Roman" w:hAnsi="Times New Roman" w:cs="Times New Roman"/>
        </w:rPr>
        <w:t>ozmeňujúce a doplňujúce návrhy.</w:t>
      </w:r>
    </w:p>
    <w:p w:rsidR="00BA63C1" w:rsidP="00BA63C1">
      <w:pPr>
        <w:rPr>
          <w:rFonts w:ascii="Times New Roman" w:hAnsi="Times New Roman" w:cs="Times New Roman"/>
          <w:b/>
        </w:rPr>
      </w:pPr>
    </w:p>
    <w:p w:rsidR="00BA63C1" w:rsidRPr="0009195E" w:rsidP="00BA63C1">
      <w:pPr>
        <w:rPr>
          <w:rFonts w:ascii="Times New Roman" w:hAnsi="Times New Roman" w:cs="Times New Roman"/>
          <w:b/>
        </w:rPr>
      </w:pPr>
      <w:r w:rsidRPr="0009195E">
        <w:rPr>
          <w:rFonts w:ascii="Times New Roman" w:hAnsi="Times New Roman" w:cs="Times New Roman"/>
          <w:b/>
        </w:rPr>
        <w:t xml:space="preserve">1. K čl. I  </w:t>
      </w:r>
    </w:p>
    <w:p w:rsidR="00BA63C1" w:rsidRPr="0009195E" w:rsidP="00BA63C1">
      <w:pPr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 xml:space="preserve"> Doterajší bod </w:t>
      </w:r>
      <w:r w:rsidRPr="0009195E">
        <w:rPr>
          <w:rFonts w:ascii="Times New Roman" w:hAnsi="Times New Roman" w:cs="Times New Roman"/>
        </w:rPr>
        <w:t>11 znie:</w:t>
      </w:r>
    </w:p>
    <w:p w:rsidR="00BA63C1" w:rsidRPr="0009195E" w:rsidP="00BA63C1">
      <w:pPr>
        <w:jc w:val="both"/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 xml:space="preserve">      „11. V § 17 ods. 29 sa za slová „takého záväzku“ vkladajú slová „ako aj o výšku záväzku účtovaného ako zníženie výnosu (príjmu)“ a na konci prvej vety sa pripájajú tieto slová „s výnimkou daňovníka podľa osobitného predpisu.</w:t>
      </w:r>
      <w:r w:rsidRPr="0009195E">
        <w:rPr>
          <w:rFonts w:ascii="Times New Roman" w:hAnsi="Times New Roman" w:cs="Times New Roman"/>
          <w:vertAlign w:val="superscript"/>
        </w:rPr>
        <w:t>80a</w:t>
      </w:r>
      <w:r w:rsidRPr="0009195E">
        <w:rPr>
          <w:rFonts w:ascii="Times New Roman" w:hAnsi="Times New Roman" w:cs="Times New Roman"/>
        </w:rPr>
        <w:t xml:space="preserve">)“. </w:t>
      </w:r>
    </w:p>
    <w:p w:rsidR="00BA63C1" w:rsidRPr="0009195E" w:rsidP="00BA63C1">
      <w:pPr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 xml:space="preserve"> </w:t>
      </w:r>
    </w:p>
    <w:p w:rsidR="00BA63C1" w:rsidRPr="0009195E" w:rsidP="00BA63C1">
      <w:pPr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 xml:space="preserve">Poznámka pod čiarou k odkazu  80a znie: </w:t>
      </w:r>
    </w:p>
    <w:p w:rsidR="00BA63C1" w:rsidRPr="0009195E" w:rsidP="00BA63C1">
      <w:pPr>
        <w:jc w:val="both"/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 xml:space="preserve">      „80a) Zákon č. 213/1997 Z. z. v znení neskorších predpisov.</w:t>
      </w:r>
    </w:p>
    <w:p w:rsidR="00BA63C1" w:rsidRPr="0009195E" w:rsidP="00BA63C1">
      <w:pPr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 xml:space="preserve">               Zákon č. 523/2004 Z. z. v znení neskorších predpisov.“. </w:t>
      </w:r>
    </w:p>
    <w:p w:rsidR="00BA63C1" w:rsidRPr="0009195E" w:rsidP="00BA63C1">
      <w:pPr>
        <w:rPr>
          <w:rFonts w:ascii="Times New Roman" w:hAnsi="Times New Roman" w:cs="Times New Roman"/>
        </w:rPr>
      </w:pPr>
    </w:p>
    <w:p w:rsidR="00BA63C1" w:rsidRPr="0009195E" w:rsidP="00BA63C1">
      <w:pPr>
        <w:ind w:left="2832"/>
        <w:jc w:val="both"/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 xml:space="preserve">Vzhľadom na ekonomickú situáciu nie je záujem vyžadovať zvýšenie základu dane o sumu nezaplatených záväzkov u daňovníkov nezaložených, nezriadených za účelom podnikania, ktorými sú neziskové organizácie, rozpočtové a príspevkové organizácie.  </w:t>
      </w:r>
    </w:p>
    <w:p w:rsidR="00BA63C1" w:rsidP="00BA63C1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63C1" w:rsidRPr="003906B5" w:rsidP="00BA63C1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3906B5">
        <w:rPr>
          <w:rFonts w:ascii="Times New Roman" w:hAnsi="Times New Roman" w:cs="Times New Roman"/>
          <w:b/>
        </w:rPr>
        <w:t>Výbor NR SR pre financie, rozpočet a menu</w:t>
      </w:r>
    </w:p>
    <w:p w:rsidR="00BA63C1" w:rsidP="00BA63C1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4F359E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>.</w:t>
      </w:r>
    </w:p>
    <w:p w:rsidR="00BA63C1" w:rsidP="00BA63C1">
      <w:pPr>
        <w:rPr>
          <w:rFonts w:ascii="Times New Roman" w:hAnsi="Times New Roman" w:cs="Times New Roman"/>
        </w:rPr>
      </w:pPr>
    </w:p>
    <w:p w:rsidR="00BA63C1" w:rsidP="00BA63C1">
      <w:pPr>
        <w:rPr>
          <w:rFonts w:ascii="Times New Roman" w:hAnsi="Times New Roman" w:cs="Times New Roman"/>
        </w:rPr>
      </w:pPr>
    </w:p>
    <w:p w:rsidR="00BA63C1" w:rsidP="00BA63C1">
      <w:pPr>
        <w:rPr>
          <w:rFonts w:ascii="Times New Roman" w:hAnsi="Times New Roman" w:cs="Times New Roman"/>
        </w:rPr>
      </w:pPr>
    </w:p>
    <w:p w:rsidR="00BA63C1" w:rsidRPr="0009195E" w:rsidP="00BA63C1">
      <w:pPr>
        <w:rPr>
          <w:rFonts w:ascii="Times New Roman" w:hAnsi="Times New Roman" w:cs="Times New Roman"/>
        </w:rPr>
      </w:pPr>
    </w:p>
    <w:p w:rsidR="00BA63C1" w:rsidRPr="0009195E" w:rsidP="00BA63C1">
      <w:pPr>
        <w:rPr>
          <w:rFonts w:ascii="Times New Roman" w:hAnsi="Times New Roman" w:cs="Times New Roman"/>
          <w:b/>
        </w:rPr>
      </w:pPr>
      <w:r w:rsidRPr="0009195E">
        <w:rPr>
          <w:rFonts w:ascii="Times New Roman" w:hAnsi="Times New Roman" w:cs="Times New Roman"/>
          <w:b/>
        </w:rPr>
        <w:t xml:space="preserve">2. K čl. I  </w:t>
      </w:r>
    </w:p>
    <w:p w:rsidR="00BA63C1" w:rsidRPr="0009195E" w:rsidP="00BA63C1">
      <w:pPr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 xml:space="preserve">  Body  31 a 32 sa vypúšťajú.</w:t>
      </w:r>
    </w:p>
    <w:p w:rsidR="00BA63C1" w:rsidRPr="0009195E" w:rsidP="00BA63C1">
      <w:pPr>
        <w:rPr>
          <w:rFonts w:ascii="Times New Roman" w:hAnsi="Times New Roman" w:cs="Times New Roman"/>
        </w:rPr>
      </w:pPr>
    </w:p>
    <w:p w:rsidR="00BA63C1" w:rsidRPr="0009195E" w:rsidP="00BA63C1">
      <w:pPr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 xml:space="preserve">      Doterajšie body je potrebné primerane prečísľovať. </w:t>
      </w:r>
    </w:p>
    <w:p w:rsidR="00BA63C1" w:rsidRPr="0009195E" w:rsidP="00BA63C1">
      <w:pPr>
        <w:jc w:val="both"/>
        <w:rPr>
          <w:rFonts w:ascii="Times New Roman" w:hAnsi="Times New Roman" w:cs="Times New Roman"/>
        </w:rPr>
      </w:pPr>
    </w:p>
    <w:p w:rsidR="00BA63C1" w:rsidRPr="0009195E" w:rsidP="00BA63C1">
      <w:pPr>
        <w:ind w:left="2832"/>
        <w:jc w:val="both"/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>Navrhovaná úprava by mohla byť nevýhodná pre menší okruh podnikateľských subjektov, ktorých daňová povinnosť za rok 2008 bude nižšia, ako bola vykázaná v roku 2007. Týmto daňovníkom by vznikol nárok na vrátenie daňového preplatku podľa novo ustanovených lehôt až 10. augusta 2009, ak ide o právnickú osobu alebo 10. júna 2009, ak ide o fyzickú osobu (doterajší termín platí jednotne aj pre právnické aj pre fyzické osoby 10. mája).</w:t>
      </w:r>
    </w:p>
    <w:p w:rsidR="00BA63C1" w:rsidP="00BA63C1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63C1" w:rsidRPr="003906B5" w:rsidP="00BA63C1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3906B5">
        <w:rPr>
          <w:rFonts w:ascii="Times New Roman" w:hAnsi="Times New Roman" w:cs="Times New Roman"/>
          <w:b/>
        </w:rPr>
        <w:t>Výbor NR SR pre financie, rozpočet a menu</w:t>
      </w:r>
    </w:p>
    <w:p w:rsidR="00BA63C1" w:rsidP="00BA63C1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4F359E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>.</w:t>
      </w:r>
    </w:p>
    <w:p w:rsidR="00BA63C1" w:rsidRPr="0009195E" w:rsidP="00BA63C1">
      <w:pPr>
        <w:ind w:left="2832"/>
        <w:jc w:val="both"/>
        <w:rPr>
          <w:rFonts w:ascii="Times New Roman" w:hAnsi="Times New Roman" w:cs="Times New Roman"/>
        </w:rPr>
      </w:pPr>
    </w:p>
    <w:p w:rsidR="00BA63C1" w:rsidRPr="0009195E" w:rsidP="00BA63C1">
      <w:pPr>
        <w:jc w:val="both"/>
        <w:rPr>
          <w:rFonts w:ascii="Times New Roman" w:hAnsi="Times New Roman" w:cs="Times New Roman"/>
          <w:b/>
        </w:rPr>
      </w:pPr>
      <w:r w:rsidRPr="0009195E">
        <w:rPr>
          <w:rFonts w:ascii="Times New Roman" w:hAnsi="Times New Roman" w:cs="Times New Roman"/>
          <w:b/>
        </w:rPr>
        <w:t xml:space="preserve">3. K čl. I </w:t>
      </w:r>
    </w:p>
    <w:p w:rsidR="00BA63C1" w:rsidRPr="0009195E" w:rsidP="00BA63C1">
      <w:pPr>
        <w:jc w:val="both"/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  <w:b/>
        </w:rPr>
        <w:t xml:space="preserve">  </w:t>
      </w:r>
      <w:r w:rsidRPr="0009195E">
        <w:rPr>
          <w:rFonts w:ascii="Times New Roman" w:hAnsi="Times New Roman" w:cs="Times New Roman"/>
        </w:rPr>
        <w:t>V doterajšom bode 34</w:t>
      </w:r>
      <w:r w:rsidRPr="0009195E">
        <w:rPr>
          <w:rFonts w:ascii="Times New Roman" w:hAnsi="Times New Roman" w:cs="Times New Roman"/>
          <w:b/>
        </w:rPr>
        <w:t xml:space="preserve"> </w:t>
      </w:r>
      <w:r w:rsidRPr="0009195E">
        <w:rPr>
          <w:rFonts w:ascii="Times New Roman" w:hAnsi="Times New Roman" w:cs="Times New Roman"/>
        </w:rPr>
        <w:t>sa vypúšťa odsek 9.</w:t>
      </w:r>
    </w:p>
    <w:p w:rsidR="00BA63C1" w:rsidRPr="0009195E" w:rsidP="00BA63C1">
      <w:pPr>
        <w:jc w:val="both"/>
        <w:rPr>
          <w:rFonts w:ascii="Times New Roman" w:hAnsi="Times New Roman" w:cs="Times New Roman"/>
        </w:rPr>
      </w:pPr>
    </w:p>
    <w:p w:rsidR="00BA63C1" w:rsidRPr="0009195E" w:rsidP="00BA63C1">
      <w:pPr>
        <w:ind w:left="2832" w:firstLine="3"/>
        <w:jc w:val="both"/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>Navrhovaná úprava by mohla byť nevýhodná pre menší okruh podnikateľských subjektov, ktorých daňová povinnosť za rok 2008 bude nižšia, ako bola vykázaná v roku 2007. Týmto daňovníkom by vznikol nárok na vrátenie daňového preplatku podľa novo ustanovených lehôt až 10. augusta 2009, ak ide o právnickú osobu alebo 10. júna 2009, ak ide o fyzickú osobu (doterajší termín platí jednotne aj pre právnické aj pre fyzické osoby 10. mája).</w:t>
      </w:r>
    </w:p>
    <w:p w:rsidR="00BA63C1" w:rsidP="00BA63C1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63C1" w:rsidRPr="003906B5" w:rsidP="00BA63C1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3906B5">
        <w:rPr>
          <w:rFonts w:ascii="Times New Roman" w:hAnsi="Times New Roman" w:cs="Times New Roman"/>
          <w:b/>
        </w:rPr>
        <w:t>Výbor NR SR pre financie, rozpočet a menu</w:t>
      </w:r>
    </w:p>
    <w:p w:rsidR="00BA63C1" w:rsidP="00BA63C1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4F359E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>.</w:t>
      </w:r>
    </w:p>
    <w:p w:rsidR="00BA63C1" w:rsidRPr="0009195E" w:rsidP="00BA63C1">
      <w:pPr>
        <w:ind w:left="2832"/>
        <w:jc w:val="both"/>
        <w:rPr>
          <w:rFonts w:ascii="Times New Roman" w:hAnsi="Times New Roman" w:cs="Times New Roman"/>
        </w:rPr>
      </w:pPr>
    </w:p>
    <w:p w:rsidR="00BA63C1" w:rsidRPr="0009195E" w:rsidP="00BA63C1">
      <w:pPr>
        <w:jc w:val="both"/>
        <w:rPr>
          <w:rFonts w:ascii="Times New Roman" w:hAnsi="Times New Roman" w:cs="Times New Roman"/>
          <w:b/>
          <w:color w:val="000000"/>
        </w:rPr>
      </w:pPr>
      <w:r w:rsidRPr="0009195E">
        <w:rPr>
          <w:rFonts w:ascii="Times New Roman" w:hAnsi="Times New Roman" w:cs="Times New Roman"/>
          <w:b/>
          <w:color w:val="000000"/>
        </w:rPr>
        <w:t xml:space="preserve">4. K čl. I </w:t>
      </w:r>
    </w:p>
    <w:p w:rsidR="00BA63C1" w:rsidRPr="0009195E" w:rsidP="00BA63C1">
      <w:pPr>
        <w:jc w:val="both"/>
        <w:rPr>
          <w:rFonts w:ascii="Times New Roman" w:hAnsi="Times New Roman" w:cs="Times New Roman"/>
          <w:color w:val="000000"/>
        </w:rPr>
      </w:pPr>
      <w:r w:rsidRPr="0009195E">
        <w:rPr>
          <w:rFonts w:ascii="Times New Roman" w:hAnsi="Times New Roman" w:cs="Times New Roman"/>
          <w:color w:val="000000"/>
        </w:rPr>
        <w:t>Doterajší bod 34 sa dopĺňa odsekom 12, ktorý znie:</w:t>
      </w:r>
    </w:p>
    <w:p w:rsidR="00BA63C1" w:rsidRPr="0009195E" w:rsidP="00BA63C1">
      <w:pPr>
        <w:jc w:val="both"/>
        <w:rPr>
          <w:rFonts w:ascii="Times New Roman" w:hAnsi="Times New Roman" w:cs="Times New Roman"/>
          <w:iCs/>
        </w:rPr>
      </w:pPr>
      <w:r w:rsidRPr="0009195E">
        <w:rPr>
          <w:rFonts w:ascii="Times New Roman" w:hAnsi="Times New Roman" w:cs="Times New Roman"/>
          <w:color w:val="000000"/>
        </w:rPr>
        <w:t>„(12) Výnimka ustanovená v § 17 ods. 29 v znení účinnom od 1. marca 2009 sa použije po prvýkrát pri podaní daňového priznania podanom po  28. februári 2009.“.</w:t>
      </w:r>
    </w:p>
    <w:p w:rsidR="00BA63C1" w:rsidRPr="0009195E" w:rsidP="00BA63C1">
      <w:pPr>
        <w:ind w:left="2832"/>
        <w:jc w:val="both"/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 xml:space="preserve">  </w:t>
      </w:r>
    </w:p>
    <w:p w:rsidR="00BA63C1" w:rsidRPr="0009195E" w:rsidP="00BA63C1">
      <w:pPr>
        <w:ind w:left="2832"/>
        <w:jc w:val="both"/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>Vzhľadom na ekonomickú situáciu nie je záujem vyžadovať zvýšenie základu dane o sumu nezaplatených záväzkov u daňovníkov nezaložených, nezriadených za účelom podnikania, ktorými sú neziskové organizácie, rozpočtové a príspevkové organizácie. Táto výnimka sa použije už za zdaňovacie obdobie roka 2008.</w:t>
      </w:r>
    </w:p>
    <w:p w:rsidR="00BA63C1" w:rsidRPr="0009195E" w:rsidP="00BA63C1">
      <w:pPr>
        <w:jc w:val="both"/>
        <w:rPr>
          <w:rFonts w:ascii="Times New Roman" w:hAnsi="Times New Roman" w:cs="Times New Roman"/>
        </w:rPr>
      </w:pPr>
    </w:p>
    <w:p w:rsidR="00BA63C1" w:rsidRPr="0009195E" w:rsidP="00BA63C1">
      <w:pPr>
        <w:jc w:val="both"/>
        <w:rPr>
          <w:rFonts w:ascii="Times New Roman" w:hAnsi="Times New Roman" w:cs="Times New Roman"/>
        </w:rPr>
      </w:pPr>
      <w:r w:rsidRPr="0009195E">
        <w:rPr>
          <w:rFonts w:ascii="Times New Roman" w:hAnsi="Times New Roman" w:cs="Times New Roman"/>
        </w:rPr>
        <w:t xml:space="preserve"> Doterajšie odseky je potrebné primerane prečísľovať.</w:t>
      </w:r>
    </w:p>
    <w:p w:rsidR="00BA63C1" w:rsidP="00BA63C1">
      <w:pPr>
        <w:rPr>
          <w:rFonts w:ascii="Times New Roman" w:hAnsi="Times New Roman" w:cs="Times New Roman"/>
        </w:rPr>
      </w:pPr>
    </w:p>
    <w:p w:rsidR="001222C8" w:rsidRPr="003906B5" w:rsidP="001222C8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3906B5">
        <w:rPr>
          <w:rFonts w:ascii="Times New Roman" w:hAnsi="Times New Roman" w:cs="Times New Roman"/>
          <w:b/>
        </w:rPr>
        <w:t>Výbor NR SR pre financie, rozpočet a menu</w:t>
      </w:r>
    </w:p>
    <w:p w:rsidR="001222C8" w:rsidP="001222C8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4F359E">
        <w:rPr>
          <w:rFonts w:ascii="Times New Roman" w:hAnsi="Times New Roman" w:cs="Times New Roman"/>
          <w:b/>
        </w:rPr>
        <w:t>Gestorský výbor odporúča schváliť</w:t>
      </w:r>
      <w:r>
        <w:rPr>
          <w:rFonts w:ascii="Times New Roman" w:hAnsi="Times New Roman" w:cs="Times New Roman"/>
          <w:b/>
        </w:rPr>
        <w:t>.</w:t>
      </w:r>
    </w:p>
    <w:p w:rsidR="001222C8" w:rsidP="001222C8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1222C8" w:rsidP="001222C8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63C1" w:rsidP="001222C8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63C1" w:rsidP="001222C8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63C1" w:rsidP="001222C8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63C1" w:rsidP="001222C8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63C1" w:rsidP="001222C8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63C1" w:rsidP="001222C8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1222C8" w:rsidP="001222C8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</w:t>
      </w:r>
      <w:r w:rsidR="00FF103D">
        <w:rPr>
          <w:rFonts w:ascii="Times New Roman" w:hAnsi="Times New Roman" w:cs="Times New Roman"/>
        </w:rPr>
        <w:t>ýbor odporúča o návrhoch výboru</w:t>
      </w:r>
      <w:r>
        <w:rPr>
          <w:rFonts w:ascii="Times New Roman" w:hAnsi="Times New Roman" w:cs="Times New Roman"/>
        </w:rPr>
        <w:t xml:space="preserve"> Národnej rady Slovenskej republiky, ktoré sú uvedené v spoločnej správe hlasovať takto :</w:t>
      </w:r>
    </w:p>
    <w:p w:rsidR="001222C8" w:rsidP="001222C8">
      <w:pPr>
        <w:pStyle w:val="BodyText2"/>
        <w:rPr>
          <w:rFonts w:ascii="Times New Roman" w:hAnsi="Times New Roman" w:cs="Times New Roman"/>
        </w:rPr>
      </w:pPr>
    </w:p>
    <w:p w:rsidR="001222C8" w:rsidP="001222C8">
      <w:pPr>
        <w:pStyle w:val="BodyText2"/>
        <w:rPr>
          <w:rFonts w:ascii="Times New Roman" w:hAnsi="Times New Roman" w:cs="Times New Roman"/>
        </w:rPr>
      </w:pPr>
    </w:p>
    <w:p w:rsidR="001222C8" w:rsidP="001222C8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bodoch spoločnej správy č. </w:t>
      </w:r>
      <w:r w:rsidR="00BA63C1">
        <w:rPr>
          <w:rFonts w:ascii="Times New Roman" w:hAnsi="Times New Roman" w:cs="Times New Roman"/>
        </w:rPr>
        <w:t>1,2,3,4</w:t>
      </w:r>
      <w:r>
        <w:rPr>
          <w:rFonts w:ascii="Times New Roman" w:hAnsi="Times New Roman" w:cs="Times New Roman"/>
        </w:rPr>
        <w:t xml:space="preserve"> hlasovať spoločne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1222C8" w:rsidP="001222C8">
      <w:pPr>
        <w:pStyle w:val="BodyText2"/>
        <w:ind w:firstLine="708"/>
        <w:rPr>
          <w:rFonts w:ascii="Times New Roman" w:hAnsi="Times New Roman" w:cs="Times New Roman"/>
        </w:rPr>
      </w:pPr>
    </w:p>
    <w:p w:rsidR="00BA63C1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Pr="00791F4B" w:rsidR="00791F4B">
        <w:rPr>
          <w:rFonts w:ascii="Times New Roman" w:hAnsi="Times New Roman" w:cs="Times New Roman"/>
        </w:rPr>
        <w:t xml:space="preserve">vládnemu návrhu zákona, ktorým sa mení a dopĺňa zákon č. 595/2003 Z. z. o dani z príjmov v znení neskorších predpisov (tlač 947) </w:t>
      </w:r>
      <w:r w:rsidRPr="00791F4B">
        <w:rPr>
          <w:rFonts w:ascii="Times New Roman" w:hAnsi="Times New Roman" w:cs="Times New Roman"/>
        </w:rPr>
        <w:t xml:space="preserve">vyjadrených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>návrhu zákona v súlade s § 79 ods. 4 a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E10212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1222C8" w:rsidP="001222C8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 w:rsidRPr="00791F4B" w:rsidR="00791F4B">
        <w:rPr>
          <w:rFonts w:ascii="Times New Roman" w:hAnsi="Times New Roman" w:cs="Times New Roman"/>
        </w:rPr>
        <w:t>vládny návrh zákona, ktorým sa mení a dopĺňa zákon č. 595/2003 Z. z. o dani z príjmov v znení neskorších predpisov (tlač 947)</w:t>
      </w:r>
      <w:r w:rsidRPr="00737319" w:rsidR="00791F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schváliť s pozmeňujúcimi a doplňujúcimi návrhmi</w:t>
      </w:r>
      <w:r w:rsidR="00FF103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6A0B65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Pr="00791F4B" w:rsidR="00791F4B">
        <w:rPr>
          <w:rFonts w:ascii="Times New Roman" w:hAnsi="Times New Roman" w:cs="Times New Roman"/>
        </w:rPr>
        <w:t>vládnom návrhu zákona, ktorým sa mení a dopĺňa zákon č. 595/2003 Z. z. o dani z príjmov v znení neskorších predpisov (tlač 947a)</w:t>
      </w:r>
      <w:r w:rsidR="00791F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5A4690">
        <w:rPr>
          <w:rFonts w:ascii="Times New Roman" w:hAnsi="Times New Roman" w:cs="Times New Roman"/>
        </w:rPr>
        <w:t xml:space="preserve"> </w:t>
      </w:r>
      <w:r w:rsidR="008A63C5">
        <w:rPr>
          <w:rFonts w:ascii="Times New Roman" w:hAnsi="Times New Roman" w:cs="Times New Roman"/>
        </w:rPr>
        <w:t>461</w:t>
      </w:r>
      <w:r w:rsidR="00390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791F4B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D365D2">
        <w:rPr>
          <w:rFonts w:ascii="Times New Roman" w:hAnsi="Times New Roman" w:cs="Times New Roman"/>
        </w:rPr>
        <w:t xml:space="preserve"> 200</w:t>
      </w:r>
      <w:r w:rsidR="00E10212">
        <w:rPr>
          <w:rFonts w:ascii="Times New Roman" w:hAnsi="Times New Roman" w:cs="Times New Roman"/>
        </w:rPr>
        <w:t>9</w:t>
      </w:r>
      <w:r w:rsidR="00004D70">
        <w:rPr>
          <w:rFonts w:ascii="Times New Roman" w:hAnsi="Times New Roman" w:cs="Times New Roman"/>
        </w:rPr>
        <w:t xml:space="preserve">. Výbor určil poslanca </w:t>
      </w:r>
      <w:r w:rsidRPr="00443599" w:rsidR="00443599">
        <w:rPr>
          <w:rFonts w:ascii="Times New Roman" w:hAnsi="Times New Roman" w:cs="Times New Roman"/>
          <w:b/>
        </w:rPr>
        <w:t>Jozefa Buriana</w:t>
      </w:r>
      <w:r w:rsidR="00443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B5790B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a hlasovať o predmetnom </w:t>
      </w:r>
      <w:r w:rsidR="004664A3">
        <w:rPr>
          <w:rFonts w:ascii="Times New Roman" w:hAnsi="Times New Roman" w:cs="Times New Roman"/>
          <w:lang w:val="sk-SK"/>
        </w:rPr>
        <w:t xml:space="preserve">vládnom </w:t>
      </w:r>
      <w:r w:rsidR="00233A93">
        <w:rPr>
          <w:rFonts w:ascii="Times New Roman" w:hAnsi="Times New Roman" w:cs="Times New Roman"/>
          <w:lang w:val="sk-SK"/>
        </w:rPr>
        <w:t xml:space="preserve">návrhu zákona ihneď po ukončení rozpravy k nemu </w:t>
      </w: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443599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E10212">
        <w:rPr>
          <w:rFonts w:ascii="Times New Roman" w:hAnsi="Times New Roman" w:cs="Times New Roman"/>
        </w:rPr>
        <w:t xml:space="preserve"> 2009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3F48C8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  <w:r w:rsidR="003F48C8">
        <w:rPr>
          <w:rFonts w:ascii="Times New Roman" w:hAnsi="Times New Roman" w:cs="Times New Roman"/>
          <w:b/>
          <w:bCs/>
        </w:rPr>
        <w:t>, v.r.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Century Gothic"/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1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A151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1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9596E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AA151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5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9195E"/>
    <w:rsid w:val="000965A1"/>
    <w:rsid w:val="00097CD3"/>
    <w:rsid w:val="000B0539"/>
    <w:rsid w:val="000C2C95"/>
    <w:rsid w:val="00115AB5"/>
    <w:rsid w:val="001222C8"/>
    <w:rsid w:val="00173451"/>
    <w:rsid w:val="0017621D"/>
    <w:rsid w:val="0018539F"/>
    <w:rsid w:val="00194A2B"/>
    <w:rsid w:val="001D37AD"/>
    <w:rsid w:val="001D62BD"/>
    <w:rsid w:val="001F071C"/>
    <w:rsid w:val="00227BF3"/>
    <w:rsid w:val="00233A93"/>
    <w:rsid w:val="002741E7"/>
    <w:rsid w:val="00290946"/>
    <w:rsid w:val="002B2710"/>
    <w:rsid w:val="002C508A"/>
    <w:rsid w:val="00324934"/>
    <w:rsid w:val="00344A2D"/>
    <w:rsid w:val="003906B5"/>
    <w:rsid w:val="00393DD5"/>
    <w:rsid w:val="0039596E"/>
    <w:rsid w:val="003B7F8C"/>
    <w:rsid w:val="003D6EDC"/>
    <w:rsid w:val="003F48C8"/>
    <w:rsid w:val="004047A9"/>
    <w:rsid w:val="004055B6"/>
    <w:rsid w:val="00425959"/>
    <w:rsid w:val="00443599"/>
    <w:rsid w:val="0045228D"/>
    <w:rsid w:val="004664A3"/>
    <w:rsid w:val="004B0B57"/>
    <w:rsid w:val="004B677A"/>
    <w:rsid w:val="004F359E"/>
    <w:rsid w:val="00501B42"/>
    <w:rsid w:val="0056306F"/>
    <w:rsid w:val="005A4690"/>
    <w:rsid w:val="005B4301"/>
    <w:rsid w:val="00680EDA"/>
    <w:rsid w:val="006A0B65"/>
    <w:rsid w:val="00737319"/>
    <w:rsid w:val="00741E32"/>
    <w:rsid w:val="00791F4B"/>
    <w:rsid w:val="007B43AD"/>
    <w:rsid w:val="00846B8E"/>
    <w:rsid w:val="0085078D"/>
    <w:rsid w:val="00873586"/>
    <w:rsid w:val="008A63C5"/>
    <w:rsid w:val="008E1580"/>
    <w:rsid w:val="009F1034"/>
    <w:rsid w:val="009F77AE"/>
    <w:rsid w:val="00AA151A"/>
    <w:rsid w:val="00AC16EF"/>
    <w:rsid w:val="00AE614A"/>
    <w:rsid w:val="00AF0941"/>
    <w:rsid w:val="00AF1636"/>
    <w:rsid w:val="00B057B4"/>
    <w:rsid w:val="00B057C9"/>
    <w:rsid w:val="00B5790B"/>
    <w:rsid w:val="00B94345"/>
    <w:rsid w:val="00BA63C1"/>
    <w:rsid w:val="00BF3C60"/>
    <w:rsid w:val="00C31A41"/>
    <w:rsid w:val="00C339FD"/>
    <w:rsid w:val="00CE5AB9"/>
    <w:rsid w:val="00D365D2"/>
    <w:rsid w:val="00DC72A7"/>
    <w:rsid w:val="00DD2CAB"/>
    <w:rsid w:val="00DF5C3F"/>
    <w:rsid w:val="00E10212"/>
    <w:rsid w:val="00EA71B8"/>
    <w:rsid w:val="00EF66FE"/>
    <w:rsid w:val="00F35587"/>
    <w:rsid w:val="00F732A2"/>
    <w:rsid w:val="00FF103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1639</TotalTime>
  <Pages>1</Pages>
  <Words>1108</Words>
  <Characters>6322</Characters>
  <Application>Microsoft Office Word</Application>
  <DocSecurity>0</DocSecurity>
  <Lines>0</Lines>
  <Paragraphs>0</Paragraphs>
  <ScaleCrop>false</ScaleCrop>
  <Company>Kancelária NR SR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581</cp:revision>
  <cp:lastPrinted>2008-11-21T08:31:00Z</cp:lastPrinted>
  <dcterms:created xsi:type="dcterms:W3CDTF">2002-11-04T13:16:00Z</dcterms:created>
  <dcterms:modified xsi:type="dcterms:W3CDTF">2009-02-12T10:31:00Z</dcterms:modified>
</cp:coreProperties>
</file>