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B31B3" w:rsidP="002B31B3">
      <w:pPr>
        <w:jc w:val="center"/>
        <w:rPr>
          <w:b/>
        </w:rPr>
      </w:pPr>
      <w:r>
        <w:rPr>
          <w:b/>
        </w:rPr>
        <w:t>NÁRODNÁ RADA SLOVENSKEJ REPUBLIKY</w:t>
      </w:r>
    </w:p>
    <w:p w:rsidR="002B31B3" w:rsidP="002B31B3">
      <w:pPr>
        <w:jc w:val="center"/>
        <w:rPr>
          <w:b/>
        </w:rPr>
      </w:pPr>
      <w:r>
        <w:rPr>
          <w:b/>
        </w:rPr>
        <w:t>IV. volebné obdobie</w:t>
      </w:r>
    </w:p>
    <w:p w:rsidR="002B31B3" w:rsidP="002B31B3">
      <w:pPr>
        <w:jc w:val="both"/>
      </w:pPr>
      <w:r>
        <w:t>___________________________________________________________________</w:t>
      </w:r>
    </w:p>
    <w:p w:rsidR="002B31B3" w:rsidP="002B31B3">
      <w:pPr>
        <w:jc w:val="both"/>
      </w:pPr>
    </w:p>
    <w:p w:rsidR="002B31B3" w:rsidP="002B31B3">
      <w:pPr>
        <w:jc w:val="both"/>
      </w:pPr>
      <w:r>
        <w:t>Číslo: 2012/2008</w:t>
      </w:r>
    </w:p>
    <w:p w:rsidR="002B31B3" w:rsidP="002B31B3">
      <w:pPr>
        <w:jc w:val="both"/>
      </w:pPr>
    </w:p>
    <w:p w:rsidR="002B31B3" w:rsidP="002B31B3">
      <w:pPr>
        <w:jc w:val="both"/>
      </w:pPr>
    </w:p>
    <w:p w:rsidR="002B31B3" w:rsidP="002B31B3">
      <w:pPr>
        <w:jc w:val="both"/>
      </w:pPr>
    </w:p>
    <w:p w:rsidR="00CA34B6" w:rsidP="002B31B3">
      <w:pPr>
        <w:jc w:val="both"/>
      </w:pPr>
    </w:p>
    <w:p w:rsidR="00D832F8" w:rsidP="002B31B3">
      <w:pPr>
        <w:jc w:val="both"/>
      </w:pPr>
    </w:p>
    <w:p w:rsidR="00D832F8" w:rsidP="002B31B3">
      <w:pPr>
        <w:jc w:val="both"/>
      </w:pPr>
    </w:p>
    <w:p w:rsidR="00D832F8" w:rsidP="002B31B3">
      <w:pPr>
        <w:jc w:val="both"/>
      </w:pPr>
    </w:p>
    <w:p w:rsidR="00CA34B6" w:rsidP="002B31B3">
      <w:pPr>
        <w:jc w:val="both"/>
      </w:pPr>
    </w:p>
    <w:p w:rsidR="002B31B3" w:rsidP="00D832F8">
      <w:pPr>
        <w:rPr>
          <w:b/>
        </w:rPr>
      </w:pPr>
    </w:p>
    <w:p w:rsidR="002B31B3" w:rsidP="002B31B3">
      <w:pPr>
        <w:jc w:val="center"/>
        <w:rPr>
          <w:b/>
          <w:sz w:val="32"/>
        </w:rPr>
      </w:pPr>
      <w:r>
        <w:rPr>
          <w:b/>
          <w:sz w:val="32"/>
        </w:rPr>
        <w:t>844a</w:t>
      </w:r>
    </w:p>
    <w:p w:rsidR="002B31B3" w:rsidP="002B31B3">
      <w:pPr>
        <w:jc w:val="center"/>
        <w:rPr>
          <w:b/>
        </w:rPr>
      </w:pPr>
    </w:p>
    <w:p w:rsidR="002B31B3" w:rsidP="002B31B3">
      <w:pPr>
        <w:jc w:val="center"/>
        <w:rPr>
          <w:b/>
        </w:rPr>
      </w:pPr>
    </w:p>
    <w:p w:rsidR="002B31B3" w:rsidRPr="00D832F8" w:rsidP="00D832F8">
      <w:pPr>
        <w:jc w:val="center"/>
        <w:rPr>
          <w:b/>
          <w:sz w:val="28"/>
          <w:szCs w:val="28"/>
        </w:rPr>
      </w:pPr>
      <w:r w:rsidRPr="00D832F8" w:rsidR="00D832F8">
        <w:rPr>
          <w:b/>
          <w:sz w:val="28"/>
          <w:szCs w:val="28"/>
        </w:rPr>
        <w:t>I n f o r m á c i a</w:t>
      </w:r>
    </w:p>
    <w:p w:rsidR="00D832F8" w:rsidP="002B31B3">
      <w:pPr>
        <w:jc w:val="both"/>
        <w:rPr>
          <w:b/>
        </w:rPr>
      </w:pPr>
    </w:p>
    <w:p w:rsidR="00D832F8" w:rsidP="002B31B3">
      <w:pPr>
        <w:jc w:val="both"/>
        <w:rPr>
          <w:b/>
        </w:rPr>
      </w:pPr>
    </w:p>
    <w:p w:rsidR="002B31B3" w:rsidRPr="009F339C" w:rsidP="002B31B3">
      <w:pPr>
        <w:pStyle w:val="BodyText"/>
      </w:pPr>
      <w:r>
        <w:t xml:space="preserve">o prerokovaní </w:t>
      </w:r>
      <w:r w:rsidRPr="002B31B3">
        <w:rPr>
          <w:b/>
        </w:rPr>
        <w:t xml:space="preserve">Vládneho návrhu zákona, ktorým sa mení a dopĺňa zákon č.    377/2004 Z. z. o ochrane nefajčiarov a o zmene a doplnení niektorých zákonov v znení zákona č. 465/2005 Z. z. </w:t>
      </w:r>
      <w:r w:rsidRPr="00911FAD">
        <w:t>(tlač 844)</w:t>
      </w:r>
      <w:r>
        <w:t xml:space="preserve"> vo výboroch Národnej rady Sloven</w:t>
      </w:r>
      <w:smartTag w:uri="urn:schemas-microsoft-com:office:smarttags" w:element="PersonName">
        <w:r>
          <w:t>sk</w:t>
        </w:r>
      </w:smartTag>
      <w:r>
        <w:t>ej republiky</w:t>
      </w:r>
    </w:p>
    <w:p w:rsidR="002B31B3" w:rsidP="002B31B3">
      <w:pPr>
        <w:jc w:val="both"/>
        <w:rPr>
          <w:b/>
        </w:rPr>
      </w:pPr>
      <w:r>
        <w:rPr>
          <w:b/>
        </w:rPr>
        <w:t>___________________________________________________________________</w:t>
      </w:r>
    </w:p>
    <w:p w:rsidR="002B31B3" w:rsidP="002B31B3">
      <w:pPr>
        <w:jc w:val="both"/>
        <w:rPr>
          <w:b/>
        </w:rPr>
      </w:pPr>
    </w:p>
    <w:p w:rsidR="002B31B3" w:rsidP="002B31B3">
      <w:pPr>
        <w:pStyle w:val="BodyText"/>
      </w:pPr>
    </w:p>
    <w:p w:rsidR="002B31B3" w:rsidRPr="009F339C" w:rsidP="002B31B3">
      <w:pPr>
        <w:pStyle w:val="BodyText"/>
      </w:pPr>
      <w:r>
        <w:tab/>
        <w:t>Výbor Národnej rady S</w:t>
      </w:r>
      <w:r>
        <w:t>loven</w:t>
      </w:r>
      <w:smartTag w:uri="urn:schemas-microsoft-com:office:smarttags" w:element="PersonName">
        <w:r>
          <w:t>sk</w:t>
        </w:r>
      </w:smartTag>
      <w:r>
        <w:t xml:space="preserve">ej republiky pre zdravotníctvo </w:t>
      </w:r>
      <w:r w:rsidR="00D832F8">
        <w:t xml:space="preserve">bol určený ako </w:t>
      </w:r>
      <w:r>
        <w:t xml:space="preserve"> gestor</w:t>
      </w:r>
      <w:smartTag w:uri="urn:schemas-microsoft-com:office:smarttags" w:element="PersonName">
        <w:r>
          <w:t>sk</w:t>
        </w:r>
      </w:smartTag>
      <w:r>
        <w:t xml:space="preserve">ý </w:t>
      </w:r>
      <w:r w:rsidRPr="00C06848">
        <w:t xml:space="preserve">výbor </w:t>
      </w:r>
      <w:r w:rsidR="00D832F8">
        <w:t>k</w:t>
      </w:r>
      <w:r w:rsidRPr="00C06848">
        <w:t xml:space="preserve">  </w:t>
      </w:r>
      <w:r w:rsidRPr="000C245E">
        <w:t>Vládne</w:t>
      </w:r>
      <w:r w:rsidR="00D832F8">
        <w:t>mu</w:t>
      </w:r>
      <w:r w:rsidRPr="000C245E">
        <w:t xml:space="preserve"> návrhu zákona, ktorým sa mení a dopĺňa zákon č.  </w:t>
      </w:r>
      <w:r w:rsidRPr="00911FAD">
        <w:t xml:space="preserve">  377/2004 Z. z. o ochrane nefajčiarov a o zmene a doplnení niektorých zákonov v znení zákona č. 465/2005 Z. z. (tlač 844)</w:t>
      </w:r>
      <w:r w:rsidR="00D832F8">
        <w:t xml:space="preserve">.  </w:t>
      </w:r>
      <w:r w:rsidR="00D832F8">
        <w:t xml:space="preserve">V zmysle § 80 ods. 2 </w:t>
      </w:r>
      <w:r>
        <w:t>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 xml:space="preserve">ej republiky </w:t>
      </w:r>
      <w:r w:rsidR="00D832F8">
        <w:t>podávam informáciu o</w:t>
      </w:r>
      <w:r w:rsidR="00E00C85">
        <w:t> </w:t>
      </w:r>
      <w:r w:rsidR="00D832F8">
        <w:t>výsledk</w:t>
      </w:r>
      <w:r w:rsidR="00E00C85">
        <w:t xml:space="preserve">u </w:t>
      </w:r>
      <w:r w:rsidR="00D832F8">
        <w:t xml:space="preserve"> rokovania </w:t>
      </w:r>
      <w:r>
        <w:t xml:space="preserve"> výborov Národnej rady Sloven</w:t>
      </w:r>
      <w:smartTag w:uri="urn:schemas-microsoft-com:office:smarttags" w:element="PersonName">
        <w:r>
          <w:t>sk</w:t>
        </w:r>
      </w:smartTag>
      <w:r>
        <w:t>ej republiky o prerokovaní vyššie uvedeného náv</w:t>
      </w:r>
      <w:r>
        <w:t>rhu zákona</w:t>
      </w:r>
      <w:r w:rsidR="00D96508">
        <w:t xml:space="preserve"> a návrhy na ďalší postup.</w:t>
      </w:r>
    </w:p>
    <w:p w:rsidR="002B31B3" w:rsidP="002B31B3">
      <w:pPr>
        <w:ind w:right="-1"/>
        <w:jc w:val="both"/>
      </w:pPr>
    </w:p>
    <w:p w:rsidR="002B31B3" w:rsidP="002B31B3">
      <w:pPr>
        <w:ind w:right="-1"/>
        <w:jc w:val="both"/>
      </w:pPr>
    </w:p>
    <w:p w:rsidR="002B31B3" w:rsidP="002B31B3">
      <w:pPr>
        <w:ind w:right="-1"/>
        <w:jc w:val="center"/>
      </w:pPr>
      <w:r>
        <w:rPr>
          <w:b/>
        </w:rPr>
        <w:t>I.</w:t>
      </w:r>
    </w:p>
    <w:p w:rsidR="002B31B3" w:rsidP="002B31B3">
      <w:pPr>
        <w:ind w:right="-1"/>
        <w:jc w:val="both"/>
      </w:pPr>
    </w:p>
    <w:p w:rsidR="002B31B3" w:rsidP="002B31B3">
      <w:pPr>
        <w:pStyle w:val="BodyText"/>
        <w:ind w:left="360"/>
      </w:pPr>
    </w:p>
    <w:p w:rsidR="002B31B3" w:rsidRPr="009F339C" w:rsidP="002B31B3">
      <w:pPr>
        <w:pStyle w:val="BodyText"/>
      </w:pPr>
      <w:r>
        <w:tab/>
        <w:t>Národná rada Sloven</w:t>
      </w:r>
      <w:smartTag w:uri="urn:schemas-microsoft-com:office:smarttags" w:element="PersonName">
        <w:r>
          <w:t>sk</w:t>
        </w:r>
      </w:smartTag>
      <w:r>
        <w:t xml:space="preserve">ej republiky uznesením č. 1203  z 5. decembra  2008 po </w:t>
      </w:r>
      <w:r w:rsidRPr="00487D85">
        <w:t xml:space="preserve">prerokovaní </w:t>
      </w:r>
      <w:r w:rsidRPr="000C245E">
        <w:t xml:space="preserve"> Vládneho návrhu zákona, ktorým sa mení a dopĺňa zákon č.  </w:t>
      </w:r>
      <w:r w:rsidRPr="00911FAD">
        <w:t xml:space="preserve">  377/2004 Z. z. o ochrane nefajčiarov a o zmene a doplnení niektorých zákonov v znení zákona č. 465/2005 Z. z. (tlač 844)</w:t>
      </w:r>
      <w:r>
        <w:t xml:space="preserve"> v prvom čítaní rozhodla, že podľa § 73 ods. 3 písm. c)  zákona  Národnej  rady   Sloven</w:t>
      </w:r>
      <w:smartTag w:uri="urn:schemas-microsoft-com:office:smarttags" w:element="PersonName">
        <w:r>
          <w:t>sk</w:t>
        </w:r>
      </w:smartTag>
      <w:r>
        <w:t>ej   republiky  č.  350/1996  Z. z.  o   rokovacom  poriadku Národnej rady Sloven</w:t>
      </w:r>
      <w:smartTag w:uri="urn:schemas-microsoft-com:office:smarttags" w:element="PersonName">
        <w:r>
          <w:t>sk</w:t>
        </w:r>
      </w:smartTag>
      <w:r>
        <w:t>ej republiky prerokuje uvedený materiál v druhom čítaní a prideľuje návrh podľa § 74 ods. 1 citovaného zákona na prerokovanie</w:t>
      </w:r>
    </w:p>
    <w:p w:rsidR="002B31B3" w:rsidP="002B31B3">
      <w:pPr>
        <w:ind w:right="-1"/>
        <w:jc w:val="both"/>
      </w:pPr>
    </w:p>
    <w:p w:rsidR="00D832F8" w:rsidP="002B31B3">
      <w:pPr>
        <w:ind w:right="-1"/>
        <w:jc w:val="both"/>
      </w:pPr>
    </w:p>
    <w:p w:rsidR="00CA34B6" w:rsidP="002B31B3">
      <w:pPr>
        <w:ind w:right="-1"/>
        <w:jc w:val="both"/>
      </w:pPr>
    </w:p>
    <w:p w:rsidR="002B31B3" w:rsidP="002B31B3">
      <w:pPr>
        <w:pStyle w:val="BodyText"/>
        <w:tabs>
          <w:tab w:val="left" w:pos="-1985"/>
          <w:tab w:val="left" w:pos="709"/>
          <w:tab w:val="left" w:pos="1077"/>
        </w:tabs>
      </w:pPr>
      <w:r>
        <w:tab/>
        <w:t>Ústavnoprávnemu výboru Národnej rady Sloven</w:t>
      </w:r>
      <w:smartTag w:uri="urn:schemas-microsoft-com:office:smarttags" w:element="PersonName">
        <w:r>
          <w:t>sk</w:t>
        </w:r>
      </w:smartTag>
      <w:r>
        <w:t>ej republiky</w:t>
      </w:r>
    </w:p>
    <w:p w:rsidR="002B31B3" w:rsidP="002B31B3">
      <w:pPr>
        <w:pStyle w:val="BodyText"/>
        <w:tabs>
          <w:tab w:val="left" w:pos="-1985"/>
          <w:tab w:val="left" w:pos="709"/>
          <w:tab w:val="left" w:pos="1077"/>
        </w:tabs>
        <w:ind w:left="708"/>
      </w:pPr>
      <w:r>
        <w:tab/>
        <w:t>Výboru Národnej rady Sloven</w:t>
      </w:r>
      <w:smartTag w:uri="urn:schemas-microsoft-com:office:smarttags" w:element="PersonName">
        <w:r>
          <w:t>sk</w:t>
        </w:r>
      </w:smartTag>
      <w:r>
        <w:t xml:space="preserve">ej republiky pre vzdelanie, mládež, vedu a šport </w:t>
      </w:r>
    </w:p>
    <w:p w:rsidR="002B31B3" w:rsidP="002B31B3">
      <w:pPr>
        <w:pStyle w:val="BodyText"/>
        <w:tabs>
          <w:tab w:val="left" w:pos="-1985"/>
          <w:tab w:val="left" w:pos="709"/>
          <w:tab w:val="left" w:pos="1077"/>
        </w:tabs>
        <w:ind w:left="708"/>
      </w:pPr>
      <w:r>
        <w:t>Výboru Národn</w:t>
      </w:r>
      <w:r>
        <w:t>ej rady Sloven</w:t>
      </w:r>
      <w:smartTag w:uri="urn:schemas-microsoft-com:office:smarttags" w:element="PersonName">
        <w:r>
          <w:t>sk</w:t>
        </w:r>
      </w:smartTag>
      <w:r>
        <w:t>ej republiky pre hospodár</w:t>
      </w:r>
      <w:smartTag w:uri="urn:schemas-microsoft-com:office:smarttags" w:element="PersonName">
        <w:r>
          <w:t>sk</w:t>
        </w:r>
      </w:smartTag>
      <w:r>
        <w:t>u politiku a</w:t>
      </w:r>
    </w:p>
    <w:p w:rsidR="002B31B3" w:rsidP="002B31B3">
      <w:pPr>
        <w:pStyle w:val="BodyText"/>
        <w:tabs>
          <w:tab w:val="left" w:pos="-1985"/>
          <w:tab w:val="left" w:pos="709"/>
          <w:tab w:val="left" w:pos="1077"/>
        </w:tabs>
      </w:pPr>
      <w:r>
        <w:tab/>
        <w:t>Výboru Národnej rady Sloven</w:t>
      </w:r>
      <w:smartTag w:uri="urn:schemas-microsoft-com:office:smarttags" w:element="PersonName">
        <w:r>
          <w:t>sk</w:t>
        </w:r>
      </w:smartTag>
      <w:r>
        <w:t>ej republiky pre zdravotníctvo.</w:t>
      </w:r>
    </w:p>
    <w:p w:rsidR="002B31B3" w:rsidP="002B31B3">
      <w:pPr>
        <w:ind w:right="-1"/>
        <w:jc w:val="both"/>
      </w:pPr>
    </w:p>
    <w:p w:rsidR="00CA34B6" w:rsidP="002B31B3">
      <w:pPr>
        <w:ind w:right="-1"/>
        <w:jc w:val="both"/>
      </w:pPr>
    </w:p>
    <w:p w:rsidR="002B31B3" w:rsidP="002B31B3">
      <w:pPr>
        <w:ind w:right="-1"/>
        <w:jc w:val="center"/>
      </w:pPr>
      <w:r>
        <w:rPr>
          <w:b/>
        </w:rPr>
        <w:t>II.</w:t>
      </w:r>
    </w:p>
    <w:p w:rsidR="002B31B3" w:rsidP="002B31B3">
      <w:pPr>
        <w:ind w:right="-1"/>
        <w:jc w:val="both"/>
      </w:pPr>
    </w:p>
    <w:p w:rsidR="002B31B3" w:rsidP="002B31B3">
      <w:pPr>
        <w:ind w:right="-1"/>
        <w:jc w:val="both"/>
      </w:pPr>
    </w:p>
    <w:p w:rsidR="002B31B3" w:rsidP="002B31B3">
      <w:pPr>
        <w:ind w:right="-1"/>
        <w:jc w:val="both"/>
      </w:pPr>
      <w:r>
        <w:tab/>
        <w:t>Gestor</w:t>
      </w:r>
      <w:smartTag w:uri="urn:schemas-microsoft-com:office:smarttags" w:element="PersonName">
        <w:r>
          <w:t>sk</w:t>
        </w:r>
      </w:smartTag>
      <w:r>
        <w:t>ý výbor  nedostal žiadne pozmeňujúce a doplňujúce  návrhy poslancov, ktorí nie sú členmi výborov, ktorým bol návrh zákona pridelený (§ 75 ods. 2 zákona č. 350/1996 Z. z. ).</w:t>
      </w:r>
    </w:p>
    <w:p w:rsidR="002B31B3" w:rsidP="002B31B3">
      <w:pPr>
        <w:ind w:right="-1"/>
        <w:jc w:val="both"/>
      </w:pPr>
    </w:p>
    <w:p w:rsidR="002B31B3" w:rsidP="002B31B3">
      <w:pPr>
        <w:ind w:right="-1"/>
        <w:jc w:val="both"/>
      </w:pPr>
    </w:p>
    <w:p w:rsidR="002B31B3" w:rsidP="002B31B3">
      <w:pPr>
        <w:ind w:right="-1"/>
        <w:jc w:val="center"/>
      </w:pPr>
      <w:r>
        <w:rPr>
          <w:b/>
        </w:rPr>
        <w:t>III.</w:t>
      </w:r>
    </w:p>
    <w:p w:rsidR="002B31B3" w:rsidP="002B31B3">
      <w:pPr>
        <w:ind w:right="-1"/>
        <w:jc w:val="both"/>
      </w:pPr>
    </w:p>
    <w:p w:rsidR="00CA34B6" w:rsidP="002B31B3">
      <w:pPr>
        <w:ind w:right="-1"/>
        <w:jc w:val="both"/>
      </w:pPr>
    </w:p>
    <w:p w:rsidR="002B31B3" w:rsidRPr="009F339C" w:rsidP="002B31B3">
      <w:pPr>
        <w:pStyle w:val="BodyText"/>
      </w:pPr>
      <w:r>
        <w:tab/>
      </w:r>
      <w:r w:rsidRPr="00EF1579">
        <w:rPr>
          <w:b/>
        </w:rPr>
        <w:t>Ústavnoprávny výbor Národnej rady Sloven</w:t>
      </w:r>
      <w:smartTag w:uri="urn:schemas-microsoft-com:office:smarttags" w:element="PersonName">
        <w:r w:rsidRPr="00EF1579">
          <w:rPr>
            <w:b/>
          </w:rPr>
          <w:t>sk</w:t>
        </w:r>
      </w:smartTag>
      <w:r w:rsidRPr="00EF1579">
        <w:rPr>
          <w:b/>
        </w:rPr>
        <w:t>ej republiky</w:t>
      </w:r>
      <w:r>
        <w:t xml:space="preserve"> prerokoval   </w:t>
      </w:r>
      <w:r w:rsidRPr="000C245E">
        <w:t>Vládny návrh zákona, ktorým sa mení a dopĺňa zákon č.</w:t>
      </w:r>
      <w:r w:rsidRPr="00911FAD">
        <w:t xml:space="preserve">  377/2004 Z. z. o ochrane nefajčiarov a o zmene a doplnení niektorých zákonov v znení zákona č. 465/2005 Z. z. (tlač 844)</w:t>
      </w:r>
      <w:r>
        <w:t xml:space="preserve"> dňa 27. januára 2009 a odporučil Národnej rade Sloven</w:t>
      </w:r>
      <w:smartTag w:uri="urn:schemas-microsoft-com:office:smarttags" w:element="PersonName">
        <w:r>
          <w:t>sk</w:t>
        </w:r>
      </w:smartTag>
      <w:r>
        <w:t xml:space="preserve">ej republiky  návrh zákona schváliť  so zmenami a doplnkami (uznesenie č. 551  z 27. januára 2009).  </w:t>
      </w:r>
    </w:p>
    <w:p w:rsidR="002B31B3" w:rsidP="002B31B3">
      <w:pPr>
        <w:pStyle w:val="BodyText"/>
        <w:ind w:left="360"/>
      </w:pPr>
    </w:p>
    <w:p w:rsidR="002B31B3" w:rsidRPr="009F339C" w:rsidP="002B31B3">
      <w:pPr>
        <w:pStyle w:val="BodyText"/>
      </w:pPr>
      <w:r>
        <w:tab/>
      </w:r>
      <w:r w:rsidRPr="0075168C">
        <w:rPr>
          <w:b/>
        </w:rPr>
        <w:t>Vý</w:t>
      </w:r>
      <w:r w:rsidRPr="00EF1579">
        <w:rPr>
          <w:b/>
        </w:rPr>
        <w:t>bor Národnej rady Sloven</w:t>
      </w:r>
      <w:smartTag w:uri="urn:schemas-microsoft-com:office:smarttags" w:element="PersonName">
        <w:r w:rsidRPr="00EF1579">
          <w:rPr>
            <w:b/>
          </w:rPr>
          <w:t>sk</w:t>
        </w:r>
      </w:smartTag>
      <w:r w:rsidRPr="00EF1579">
        <w:rPr>
          <w:b/>
        </w:rPr>
        <w:t>ej republiky</w:t>
      </w:r>
      <w:r>
        <w:rPr>
          <w:b/>
        </w:rPr>
        <w:t xml:space="preserve"> pre vzdelanie, mládež, vedu a šport </w:t>
      </w:r>
      <w:r>
        <w:t xml:space="preserve">prerokoval  </w:t>
      </w:r>
      <w:r w:rsidRPr="000C245E">
        <w:t xml:space="preserve">Vládny návrh zákona, ktorým sa mení a dopĺňa zákon č.  </w:t>
      </w:r>
      <w:r w:rsidRPr="00911FAD">
        <w:t xml:space="preserve">  377/2004 Z. z. o ochrane nefajčiarov a o zmene a doplnení niektorých zákonov v znení zákona č. 465/2005 Z. z. (tlač 844)</w:t>
      </w:r>
      <w:r>
        <w:t xml:space="preserve"> dňa 22. januára 2009 a odporučil Národnej rade Sloven</w:t>
      </w:r>
      <w:smartTag w:uri="urn:schemas-microsoft-com:office:smarttags" w:element="PersonName">
        <w:r>
          <w:t>sk</w:t>
        </w:r>
      </w:smartTag>
      <w:r>
        <w:t xml:space="preserve">ej republiky  návrh zákona schváliť  so zmenami a doplnkami  (uznesenie č. 138  z 22. januára 2009).  </w:t>
      </w:r>
    </w:p>
    <w:p w:rsidR="002B31B3" w:rsidP="002B31B3">
      <w:pPr>
        <w:pStyle w:val="BodyText"/>
        <w:tabs>
          <w:tab w:val="left" w:pos="-1985"/>
          <w:tab w:val="left" w:pos="709"/>
          <w:tab w:val="left" w:pos="1077"/>
        </w:tabs>
      </w:pPr>
    </w:p>
    <w:p w:rsidR="002B31B3" w:rsidRPr="009F339C" w:rsidP="002B31B3">
      <w:pPr>
        <w:pStyle w:val="BodyText"/>
      </w:pPr>
      <w:r>
        <w:tab/>
      </w:r>
      <w:r w:rsidRPr="0075168C">
        <w:rPr>
          <w:b/>
        </w:rPr>
        <w:t>Vý</w:t>
      </w:r>
      <w:r w:rsidRPr="00EF1579">
        <w:rPr>
          <w:b/>
        </w:rPr>
        <w:t>bor Národnej rady Sloven</w:t>
      </w:r>
      <w:smartTag w:uri="urn:schemas-microsoft-com:office:smarttags" w:element="PersonName">
        <w:r w:rsidRPr="00EF1579">
          <w:rPr>
            <w:b/>
          </w:rPr>
          <w:t>sk</w:t>
        </w:r>
      </w:smartTag>
      <w:r w:rsidRPr="00EF1579">
        <w:rPr>
          <w:b/>
        </w:rPr>
        <w:t>ej republiky</w:t>
      </w:r>
      <w:r>
        <w:rPr>
          <w:b/>
        </w:rPr>
        <w:t xml:space="preserve"> pre hospodár</w:t>
      </w:r>
      <w:smartTag w:uri="urn:schemas-microsoft-com:office:smarttags" w:element="PersonName">
        <w:r>
          <w:rPr>
            <w:b/>
          </w:rPr>
          <w:t>sk</w:t>
        </w:r>
      </w:smartTag>
      <w:r>
        <w:rPr>
          <w:b/>
        </w:rPr>
        <w:t xml:space="preserve">u politiku </w:t>
      </w:r>
      <w:r w:rsidRPr="002B31B3">
        <w:t>pr</w:t>
      </w:r>
      <w:r>
        <w:t xml:space="preserve">erokoval  </w:t>
      </w:r>
      <w:r w:rsidRPr="000C245E">
        <w:t xml:space="preserve">Vládny návrh zákona, ktorým sa mení a dopĺňa zákon č. </w:t>
      </w:r>
      <w:r w:rsidRPr="000C245E">
        <w:t xml:space="preserve"> </w:t>
      </w:r>
      <w:r w:rsidRPr="00911FAD">
        <w:t xml:space="preserve">  377/2004 Z. z. o ochrane nefajčiarov a o zmene a doplnení niektorých zákonov v znení zákona č. 465/2005 Z. z. (tlač 844)</w:t>
      </w:r>
      <w:r>
        <w:t xml:space="preserve"> dňa 20. januára 2009 a odporučil Národnej rade Sloven</w:t>
      </w:r>
      <w:smartTag w:uri="urn:schemas-microsoft-com:office:smarttags" w:element="PersonName">
        <w:r>
          <w:t>sk</w:t>
        </w:r>
      </w:smartTag>
      <w:r>
        <w:t>ej republiky  návrh zákona schváliť  so zmenami a doplnkami  (uznesenie č. 45</w:t>
      </w:r>
      <w:r>
        <w:t xml:space="preserve">7 z 20. januára 2009).  </w:t>
      </w:r>
    </w:p>
    <w:p w:rsidR="002B31B3" w:rsidP="002B31B3">
      <w:pPr>
        <w:tabs>
          <w:tab w:val="left" w:pos="1077"/>
        </w:tabs>
        <w:jc w:val="both"/>
      </w:pPr>
      <w:r>
        <w:t xml:space="preserve"> </w:t>
      </w:r>
    </w:p>
    <w:p w:rsidR="002B31B3" w:rsidRPr="000C245E" w:rsidP="002B31B3">
      <w:pPr>
        <w:tabs>
          <w:tab w:val="left" w:pos="1077"/>
        </w:tabs>
        <w:jc w:val="both"/>
        <w:rPr>
          <w:b/>
        </w:rPr>
      </w:pPr>
      <w:r>
        <w:tab/>
      </w:r>
      <w:r w:rsidRPr="001126A3">
        <w:rPr>
          <w:b/>
        </w:rPr>
        <w:t>V</w:t>
      </w:r>
      <w:r w:rsidRPr="00EF1579">
        <w:rPr>
          <w:b/>
        </w:rPr>
        <w:t>ýbor</w:t>
      </w:r>
      <w:r>
        <w:rPr>
          <w:b/>
        </w:rPr>
        <w:t xml:space="preserve"> </w:t>
      </w:r>
      <w:r w:rsidRPr="00EF1579">
        <w:rPr>
          <w:b/>
        </w:rPr>
        <w:t xml:space="preserve"> Národnej rady Sloven</w:t>
      </w:r>
      <w:smartTag w:uri="urn:schemas-microsoft-com:office:smarttags" w:element="PersonName">
        <w:r w:rsidRPr="00EF1579">
          <w:rPr>
            <w:b/>
          </w:rPr>
          <w:t>sk</w:t>
        </w:r>
      </w:smartTag>
      <w:r w:rsidRPr="00EF1579">
        <w:rPr>
          <w:b/>
        </w:rPr>
        <w:t>ej republiky</w:t>
      </w:r>
      <w:r>
        <w:t xml:space="preserve"> </w:t>
      </w:r>
      <w:r w:rsidRPr="001126A3">
        <w:rPr>
          <w:b/>
        </w:rPr>
        <w:t xml:space="preserve">pre </w:t>
      </w:r>
      <w:r>
        <w:rPr>
          <w:b/>
        </w:rPr>
        <w:t xml:space="preserve">zdravotníctvo </w:t>
      </w:r>
      <w:r w:rsidRPr="00D45823">
        <w:t>p</w:t>
      </w:r>
      <w:r>
        <w:t xml:space="preserve">rerokoval </w:t>
      </w:r>
      <w:r w:rsidRPr="000C245E">
        <w:t>Vládny návrh zákona, ktorým sa mení a dopĺňa zákon č.</w:t>
      </w:r>
      <w:r w:rsidRPr="00911FAD">
        <w:t xml:space="preserve"> 377/2004 Z. z. o ochrane nefajčiarov a o zmene a doplnení niektorých zákonov v znení zákona č. 465/2005 Z. z. (tlač 844)</w:t>
      </w:r>
      <w:r>
        <w:t xml:space="preserve">  dňa 26. januára 200</w:t>
      </w:r>
      <w:r w:rsidR="009B166F">
        <w:t>9</w:t>
      </w:r>
      <w:r w:rsidRPr="00735382">
        <w:t xml:space="preserve"> </w:t>
      </w:r>
      <w:r>
        <w:t>a odporučil Národnej rade Sloven</w:t>
      </w:r>
      <w:smartTag w:uri="urn:schemas-microsoft-com:office:smarttags" w:element="PersonName">
        <w:r>
          <w:t>sk</w:t>
        </w:r>
      </w:smartTag>
      <w:r>
        <w:t xml:space="preserve">ej republiky  návrh zákona schváliť  s pozmeňujúcimi a doplňujúcimi návrhmi (uznesenie č. 137  z 26. januára 2009).  </w:t>
      </w:r>
    </w:p>
    <w:p w:rsidR="00CA34B6" w:rsidP="00D832F8">
      <w:pPr>
        <w:rPr>
          <w:b/>
        </w:rPr>
      </w:pPr>
    </w:p>
    <w:p w:rsidR="00CA34B6" w:rsidP="002B31B3">
      <w:pPr>
        <w:jc w:val="center"/>
        <w:rPr>
          <w:b/>
        </w:rPr>
      </w:pPr>
    </w:p>
    <w:p w:rsidR="00D832F8" w:rsidP="002B31B3">
      <w:pPr>
        <w:jc w:val="center"/>
        <w:rPr>
          <w:b/>
        </w:rPr>
      </w:pPr>
    </w:p>
    <w:p w:rsidR="00D832F8" w:rsidP="002B31B3">
      <w:pPr>
        <w:jc w:val="center"/>
        <w:rPr>
          <w:b/>
        </w:rPr>
      </w:pPr>
    </w:p>
    <w:p w:rsidR="00D832F8" w:rsidP="002B31B3">
      <w:pPr>
        <w:jc w:val="center"/>
        <w:rPr>
          <w:b/>
        </w:rPr>
      </w:pPr>
    </w:p>
    <w:p w:rsidR="002B31B3" w:rsidP="002B31B3">
      <w:pPr>
        <w:jc w:val="center"/>
        <w:rPr>
          <w:b/>
        </w:rPr>
      </w:pPr>
      <w:r>
        <w:rPr>
          <w:b/>
        </w:rPr>
        <w:t>IV.</w:t>
      </w:r>
    </w:p>
    <w:p w:rsidR="002B31B3" w:rsidP="002B31B3">
      <w:pPr>
        <w:jc w:val="both"/>
      </w:pPr>
    </w:p>
    <w:p w:rsidR="002B31B3" w:rsidP="002B31B3">
      <w:pPr>
        <w:jc w:val="both"/>
      </w:pPr>
    </w:p>
    <w:p w:rsidR="002B31B3" w:rsidP="002B31B3">
      <w:pPr>
        <w:ind w:firstLine="360"/>
        <w:jc w:val="both"/>
      </w:pPr>
      <w:r>
        <w:tab/>
        <w:t>Z uznesení výborov uvedených pod bodom III. tejto správy  vyplývajú tieto pozmeňujúce a doplňujúce návrhy:</w:t>
      </w:r>
    </w:p>
    <w:p w:rsidR="002B31B3" w:rsidP="002B31B3"/>
    <w:p w:rsidR="00DC7B8F" w:rsidP="00DC7B8F">
      <w:pPr>
        <w:pStyle w:val="BodyText"/>
      </w:pPr>
    </w:p>
    <w:p w:rsidR="00DC7B8F" w:rsidP="00DC7B8F">
      <w:pPr>
        <w:pStyle w:val="BodyText2"/>
        <w:numPr>
          <w:ilvl w:val="0"/>
          <w:numId w:val="3"/>
        </w:numPr>
        <w:tabs>
          <w:tab w:val="clear" w:pos="720"/>
        </w:tabs>
        <w:spacing w:after="0" w:line="240" w:lineRule="auto"/>
        <w:ind w:left="0" w:firstLine="0"/>
        <w:jc w:val="both"/>
      </w:pPr>
      <w:r>
        <w:t>V názve zákona sa slová „zákona č. 465/2005 Z. z.“ nahrádzajú slovami „ne</w:t>
      </w:r>
      <w:smartTag w:uri="urn:schemas-microsoft-com:office:smarttags" w:element="PersonName">
        <w:r>
          <w:t>sk</w:t>
        </w:r>
      </w:smartTag>
      <w:r>
        <w:t>orších predpisov“.</w:t>
      </w:r>
    </w:p>
    <w:p w:rsidR="00DC7B8F" w:rsidP="00DC7B8F">
      <w:pPr>
        <w:pStyle w:val="BodyText2"/>
        <w:spacing w:line="240" w:lineRule="auto"/>
        <w:jc w:val="both"/>
      </w:pPr>
    </w:p>
    <w:p w:rsidR="00DC7B8F" w:rsidP="00DC7B8F">
      <w:pPr>
        <w:pStyle w:val="BodyText2"/>
        <w:spacing w:line="360" w:lineRule="auto"/>
        <w:ind w:left="3540"/>
        <w:jc w:val="both"/>
      </w:pPr>
      <w:r>
        <w:t>Legislatívno-technická úprava.</w:t>
      </w:r>
    </w:p>
    <w:p w:rsidR="00DC7B8F" w:rsidP="00DC7B8F">
      <w:pPr>
        <w:pStyle w:val="BodyText"/>
        <w:rPr>
          <w:b/>
        </w:rPr>
      </w:pPr>
      <w:r>
        <w:rPr>
          <w:b/>
        </w:rPr>
        <w:tab/>
        <w:tab/>
        <w:tab/>
        <w:tab/>
        <w:tab/>
        <w:t>Ústavnoprávny výbor NR SR</w:t>
      </w:r>
    </w:p>
    <w:p w:rsidR="00DC7B8F" w:rsidP="00DC7B8F">
      <w:pPr>
        <w:pStyle w:val="BodyText"/>
        <w:ind w:left="3537"/>
        <w:rPr>
          <w:b/>
        </w:rPr>
      </w:pPr>
      <w:r>
        <w:rPr>
          <w:b/>
        </w:rPr>
        <w:t xml:space="preserve">Výbor NR SR pre vzdelanie, mládež, vedu a </w:t>
      </w:r>
      <w:r>
        <w:rPr>
          <w:b/>
        </w:rPr>
        <w:t xml:space="preserve">šport  </w:t>
      </w:r>
    </w:p>
    <w:p w:rsidR="00503D76" w:rsidP="00DC7B8F">
      <w:pPr>
        <w:pStyle w:val="BodyText"/>
        <w:ind w:left="3537"/>
        <w:rPr>
          <w:b/>
        </w:rPr>
      </w:pPr>
      <w:r>
        <w:rPr>
          <w:b/>
        </w:rPr>
        <w:t>Výbor NR SR pre hospodár</w:t>
      </w:r>
      <w:smartTag w:uri="urn:schemas-microsoft-com:office:smarttags" w:element="PersonName">
        <w:r>
          <w:rPr>
            <w:b/>
          </w:rPr>
          <w:t>sk</w:t>
        </w:r>
      </w:smartTag>
      <w:r>
        <w:rPr>
          <w:b/>
        </w:rPr>
        <w:t>u politiku</w:t>
      </w:r>
    </w:p>
    <w:p w:rsidR="00DC7B8F" w:rsidRPr="00DC7B8F" w:rsidP="00DC7B8F">
      <w:pPr>
        <w:pStyle w:val="BodyText"/>
        <w:rPr>
          <w:b/>
        </w:rPr>
      </w:pPr>
      <w:r w:rsidRPr="00DC7B8F">
        <w:rPr>
          <w:b/>
        </w:rPr>
        <w:tab/>
        <w:tab/>
        <w:tab/>
        <w:tab/>
        <w:tab/>
        <w:t>Výbor NR SR pre zdravotníctvo</w:t>
      </w:r>
    </w:p>
    <w:p w:rsidR="00DC7B8F" w:rsidRPr="00DC7B8F" w:rsidP="00DC7B8F">
      <w:pPr>
        <w:pStyle w:val="BodyText"/>
        <w:rPr>
          <w:b/>
        </w:rPr>
      </w:pPr>
    </w:p>
    <w:p w:rsidR="00503D76" w:rsidP="00503D76">
      <w:pPr>
        <w:pStyle w:val="BodyText"/>
      </w:pPr>
      <w:r w:rsidRPr="00CA34B6">
        <w:rPr>
          <w:b/>
        </w:rPr>
        <w:tab/>
      </w:r>
      <w:r>
        <w:tab/>
        <w:tab/>
      </w:r>
    </w:p>
    <w:p w:rsidR="00DC7B8F" w:rsidRPr="00EF6199" w:rsidP="00CA34B6">
      <w:pPr>
        <w:tabs>
          <w:tab w:val="left" w:pos="0"/>
        </w:tabs>
        <w:jc w:val="both"/>
      </w:pPr>
      <w:r w:rsidR="00AE0823">
        <w:rPr>
          <w:b/>
          <w:bCs/>
        </w:rPr>
        <w:t>2</w:t>
      </w:r>
      <w:r w:rsidRPr="00C80E83">
        <w:rPr>
          <w:b/>
          <w:bCs/>
        </w:rPr>
        <w:t>.</w:t>
      </w:r>
      <w:r w:rsidRPr="00EF6199">
        <w:rPr>
          <w:b/>
          <w:bCs/>
        </w:rPr>
        <w:t xml:space="preserve"> </w:t>
      </w:r>
      <w:r w:rsidRPr="00EF6199">
        <w:rPr>
          <w:bCs/>
        </w:rPr>
        <w:t>V</w:t>
      </w:r>
      <w:r>
        <w:rPr>
          <w:bCs/>
        </w:rPr>
        <w:t xml:space="preserve"> čl. I, </w:t>
      </w:r>
      <w:r w:rsidRPr="00EF6199">
        <w:rPr>
          <w:bCs/>
        </w:rPr>
        <w:t>2</w:t>
      </w:r>
      <w:r>
        <w:rPr>
          <w:bCs/>
        </w:rPr>
        <w:t>. bode</w:t>
      </w:r>
      <w:r w:rsidRPr="00EF6199">
        <w:rPr>
          <w:bCs/>
        </w:rPr>
        <w:t xml:space="preserve"> v § 2 ods. 4 písm. h) sa za slovo „akékoľvek“ vkladá slovo „jednotkové“.</w:t>
      </w:r>
    </w:p>
    <w:p w:rsidR="00DC7B8F" w:rsidRPr="00EF6199" w:rsidP="00DC7B8F">
      <w:pPr>
        <w:jc w:val="both"/>
        <w:rPr>
          <w:b/>
          <w:bCs/>
        </w:rPr>
      </w:pPr>
    </w:p>
    <w:p w:rsidR="00DC7B8F" w:rsidRPr="00EF6199" w:rsidP="00DC7B8F">
      <w:pPr>
        <w:ind w:left="3600" w:hanging="3600"/>
        <w:jc w:val="both"/>
      </w:pPr>
      <w:r w:rsidRPr="00EF6199">
        <w:tab/>
        <w:t>Ide o formulačnú úpravu návrhu zákona s cieľom zosúladenia pojmu a povinností, vzťahujúcich sa na spotrebiteľ</w:t>
      </w:r>
      <w:smartTag w:uri="urn:schemas-microsoft-com:office:smarttags" w:element="PersonName">
        <w:r w:rsidRPr="00EF6199">
          <w:t>sk</w:t>
        </w:r>
      </w:smartTag>
      <w:r w:rsidRPr="00EF6199">
        <w:t xml:space="preserve">é balenie uvedené v texte zákona. </w:t>
      </w:r>
    </w:p>
    <w:p w:rsidR="00DC7B8F" w:rsidRPr="00EF6199" w:rsidP="00DC7B8F">
      <w:pPr>
        <w:jc w:val="both"/>
      </w:pPr>
    </w:p>
    <w:p w:rsidR="00DC7B8F" w:rsidRPr="00DC7B8F" w:rsidP="00DC7B8F">
      <w:pPr>
        <w:pStyle w:val="BodyText"/>
        <w:rPr>
          <w:b/>
        </w:rPr>
      </w:pPr>
      <w:r w:rsidRPr="00DC7B8F">
        <w:rPr>
          <w:b/>
        </w:rPr>
        <w:tab/>
        <w:tab/>
        <w:tab/>
        <w:tab/>
        <w:tab/>
        <w:t>Výbor NR SR pre zdravotníctvo</w:t>
      </w:r>
    </w:p>
    <w:p w:rsidR="00AE0823" w:rsidP="00DC7B8F">
      <w:pPr>
        <w:pStyle w:val="BodyText"/>
        <w:rPr>
          <w:b/>
        </w:rPr>
      </w:pPr>
    </w:p>
    <w:p w:rsidR="00D832F8" w:rsidP="00DC7B8F">
      <w:pPr>
        <w:pStyle w:val="BodyText"/>
      </w:pPr>
    </w:p>
    <w:p w:rsidR="00AE0823" w:rsidRPr="00461B44" w:rsidP="00AE0823">
      <w:pPr>
        <w:numPr>
          <w:ilvl w:val="0"/>
          <w:numId w:val="12"/>
        </w:numPr>
        <w:tabs>
          <w:tab w:val="left" w:pos="360"/>
          <w:tab w:val="left" w:pos="720"/>
        </w:tabs>
        <w:ind w:hanging="720"/>
        <w:jc w:val="both"/>
      </w:pPr>
      <w:r w:rsidRPr="00461B44">
        <w:t>V</w:t>
      </w:r>
      <w:r>
        <w:t> </w:t>
      </w:r>
      <w:r w:rsidRPr="00461B44">
        <w:t>čl</w:t>
      </w:r>
      <w:r>
        <w:t>.</w:t>
      </w:r>
      <w:r w:rsidRPr="00461B44">
        <w:t xml:space="preserve"> I</w:t>
      </w:r>
      <w:r>
        <w:t>,</w:t>
      </w:r>
      <w:r w:rsidRPr="00461B44">
        <w:t> 2. bod</w:t>
      </w:r>
      <w:r>
        <w:t xml:space="preserve">e v § 2 ods. 4 </w:t>
      </w:r>
      <w:r w:rsidRPr="00461B44">
        <w:t> písm. i) sa slovo „alebo“ nahrádza spojkou „a“ .</w:t>
      </w:r>
    </w:p>
    <w:p w:rsidR="00AE0823" w:rsidRPr="00461B44" w:rsidP="00AE0823">
      <w:pPr>
        <w:jc w:val="both"/>
        <w:rPr>
          <w:b/>
          <w:bCs/>
        </w:rPr>
      </w:pPr>
    </w:p>
    <w:p w:rsidR="00AE0823" w:rsidRPr="00461B44" w:rsidP="00AE0823">
      <w:pPr>
        <w:ind w:left="3480"/>
        <w:jc w:val="both"/>
        <w:rPr>
          <w:bCs/>
        </w:rPr>
      </w:pPr>
      <w:r>
        <w:rPr>
          <w:bCs/>
        </w:rPr>
        <w:t>Upravuje sa definícia „zariadenia spoločného stravovania“ tak, aby takýmto zariadením bolo len zariadenie, ktoré súčasne po</w:t>
      </w:r>
      <w:smartTag w:uri="urn:schemas-microsoft-com:office:smarttags" w:element="PersonName">
        <w:r>
          <w:rPr>
            <w:bCs/>
          </w:rPr>
          <w:t>sk</w:t>
        </w:r>
      </w:smartTag>
      <w:r>
        <w:rPr>
          <w:bCs/>
        </w:rPr>
        <w:t>ytuje služby spojené s výrobou, prípravou a podávaním pokrmov a nápojov, a nebolo ním zariadenie, v ktorom sa podávajú len nápoje (v nadväznosti na povinnosť vykonania stavebných úprav)</w:t>
      </w:r>
      <w:r w:rsidRPr="00461B44">
        <w:rPr>
          <w:bCs/>
        </w:rPr>
        <w:t>.</w:t>
      </w:r>
    </w:p>
    <w:p w:rsidR="00AE0823" w:rsidP="00AE0823">
      <w:pPr>
        <w:pStyle w:val="BodyText2"/>
        <w:spacing w:line="240" w:lineRule="auto"/>
        <w:jc w:val="both"/>
      </w:pPr>
    </w:p>
    <w:p w:rsidR="00AE0823" w:rsidRPr="00CA34B6" w:rsidP="00AE0823">
      <w:pPr>
        <w:pStyle w:val="BodyText2"/>
        <w:spacing w:line="240" w:lineRule="auto"/>
        <w:jc w:val="both"/>
        <w:rPr>
          <w:b/>
        </w:rPr>
      </w:pPr>
      <w:r>
        <w:tab/>
      </w:r>
      <w:r w:rsidRPr="00CA34B6">
        <w:rPr>
          <w:b/>
        </w:rPr>
        <w:tab/>
        <w:tab/>
        <w:tab/>
        <w:tab/>
        <w:t>Výbor</w:t>
      </w:r>
      <w:r w:rsidRPr="00CA34B6">
        <w:rPr>
          <w:b/>
        </w:rPr>
        <w:t xml:space="preserve"> NR SR pre hospodár</w:t>
      </w:r>
      <w:smartTag w:uri="urn:schemas-microsoft-com:office:smarttags" w:element="PersonName">
        <w:r w:rsidRPr="00CA34B6">
          <w:rPr>
            <w:b/>
          </w:rPr>
          <w:t>sk</w:t>
        </w:r>
      </w:smartTag>
      <w:r w:rsidRPr="00CA34B6">
        <w:rPr>
          <w:b/>
        </w:rPr>
        <w:t>u politiku</w:t>
      </w:r>
    </w:p>
    <w:p w:rsidR="00AE0823" w:rsidP="00DC7B8F">
      <w:pPr>
        <w:pStyle w:val="BodyText"/>
      </w:pPr>
    </w:p>
    <w:p w:rsidR="00DC7B8F" w:rsidP="00DC7B8F">
      <w:pPr>
        <w:pStyle w:val="BodyText"/>
      </w:pPr>
      <w:r w:rsidR="00CA34B6">
        <w:rPr>
          <w:b/>
        </w:rPr>
        <w:t>4</w:t>
      </w:r>
      <w:r w:rsidRPr="00C80E83">
        <w:rPr>
          <w:b/>
        </w:rPr>
        <w:t>.</w:t>
      </w:r>
      <w:r>
        <w:t xml:space="preserve"> </w:t>
      </w:r>
      <w:r w:rsidR="00CA34B6">
        <w:t xml:space="preserve"> </w:t>
      </w:r>
      <w:r>
        <w:t>V čl. I,  2.  bode v §  2 ods. 4, písm. i) znie:</w:t>
      </w:r>
    </w:p>
    <w:p w:rsidR="00DC7B8F" w:rsidP="00DC7B8F">
      <w:pPr>
        <w:pStyle w:val="BodyText"/>
      </w:pPr>
    </w:p>
    <w:p w:rsidR="00DC7B8F" w:rsidP="00DC7B8F">
      <w:pPr>
        <w:pStyle w:val="BodyText"/>
      </w:pPr>
      <w:r>
        <w:t xml:space="preserve">    „i) zariadenie spoločného stravovania je zariadenie, ktoré po</w:t>
      </w:r>
      <w:smartTag w:uri="urn:schemas-microsoft-com:office:smarttags" w:element="PersonName">
        <w:r>
          <w:t>sk</w:t>
        </w:r>
      </w:smartTag>
      <w:r>
        <w:t>ytuje služby spojené s výrobou, prípravou alebo podávaním pokrmov alebo nápojov.“</w:t>
      </w:r>
    </w:p>
    <w:p w:rsidR="00DC7B8F" w:rsidP="00DC7B8F">
      <w:pPr>
        <w:pStyle w:val="BodyText"/>
      </w:pPr>
    </w:p>
    <w:p w:rsidR="00DC7B8F" w:rsidP="00DC7B8F">
      <w:pPr>
        <w:pStyle w:val="BodyText"/>
        <w:ind w:left="3540"/>
      </w:pPr>
      <w:r>
        <w:t>Upravuje sa jednoznačnosť a zrozumiteľnosť definície pojmu zariadenie spoločného stravovania.</w:t>
      </w:r>
    </w:p>
    <w:p w:rsidR="00DC7B8F" w:rsidP="00DC7B8F">
      <w:pPr>
        <w:pStyle w:val="BodyText"/>
        <w:rPr>
          <w:b/>
        </w:rPr>
      </w:pPr>
      <w:r w:rsidRPr="00DC7B8F">
        <w:rPr>
          <w:b/>
        </w:rPr>
        <w:tab/>
        <w:tab/>
        <w:tab/>
        <w:tab/>
        <w:tab/>
      </w:r>
    </w:p>
    <w:p w:rsidR="00DC7B8F" w:rsidRPr="00DC7B8F" w:rsidP="00DC7B8F">
      <w:pPr>
        <w:pStyle w:val="BodyText"/>
        <w:ind w:left="2832" w:firstLine="708"/>
        <w:rPr>
          <w:b/>
        </w:rPr>
      </w:pPr>
      <w:r w:rsidRPr="00DC7B8F">
        <w:rPr>
          <w:b/>
        </w:rPr>
        <w:t>Výbor NR SR pre zdravotníctvo</w:t>
      </w:r>
    </w:p>
    <w:p w:rsidR="00DC7B8F" w:rsidRPr="00DC7B8F" w:rsidP="00DC7B8F">
      <w:pPr>
        <w:pStyle w:val="BodyText"/>
        <w:rPr>
          <w:b/>
        </w:rPr>
      </w:pPr>
    </w:p>
    <w:p w:rsidR="00DC7B8F" w:rsidP="00DC7B8F">
      <w:pPr>
        <w:pStyle w:val="BodyText"/>
      </w:pPr>
    </w:p>
    <w:p w:rsidR="00DC7B8F" w:rsidP="00DC7B8F">
      <w:pPr>
        <w:pStyle w:val="BodyText"/>
      </w:pPr>
      <w:r w:rsidR="00CA34B6">
        <w:rPr>
          <w:b/>
        </w:rPr>
        <w:t>5</w:t>
      </w:r>
      <w:r w:rsidRPr="00C80E83">
        <w:rPr>
          <w:b/>
        </w:rPr>
        <w:t>.</w:t>
      </w:r>
      <w:r>
        <w:t xml:space="preserve"> V čl. I,  2. bode v §  2 ods. 4, písm. j) znie:</w:t>
      </w:r>
    </w:p>
    <w:p w:rsidR="00DC7B8F" w:rsidP="00DC7B8F">
      <w:pPr>
        <w:pStyle w:val="BodyText"/>
      </w:pPr>
    </w:p>
    <w:p w:rsidR="00DC7B8F" w:rsidP="00DC7B8F">
      <w:pPr>
        <w:pStyle w:val="BodyText"/>
      </w:pPr>
      <w:r>
        <w:t xml:space="preserve">    „j) predajňa je vymedzený, uzavretý priestor, stály architektonický objekt určený na predaj tovaru spotrebiteľom.“.</w:t>
      </w:r>
    </w:p>
    <w:p w:rsidR="00DC7B8F" w:rsidP="00DC7B8F">
      <w:pPr>
        <w:pStyle w:val="BodyText"/>
        <w:ind w:left="3540"/>
      </w:pPr>
      <w:r>
        <w:t xml:space="preserve">Upravuje sa definícia predajne z dôvodu jednoznačnosti a zrozumiteľnosti definície pojmu predajňa. </w:t>
      </w:r>
    </w:p>
    <w:p w:rsidR="00DC7B8F" w:rsidP="00DC7B8F">
      <w:pPr>
        <w:pStyle w:val="BodyText"/>
        <w:ind w:left="3540"/>
      </w:pPr>
    </w:p>
    <w:p w:rsidR="00DC7B8F" w:rsidRPr="00DC7B8F" w:rsidP="00DC7B8F">
      <w:pPr>
        <w:pStyle w:val="BodyText"/>
        <w:rPr>
          <w:b/>
        </w:rPr>
      </w:pPr>
      <w:r w:rsidRPr="00DC7B8F">
        <w:rPr>
          <w:b/>
        </w:rPr>
        <w:tab/>
        <w:tab/>
        <w:tab/>
        <w:tab/>
        <w:tab/>
        <w:t>Výbor NR SR pre zdravotníctvo</w:t>
      </w:r>
    </w:p>
    <w:p w:rsidR="00DC7B8F" w:rsidRPr="00EF6199" w:rsidP="00DC7B8F">
      <w:pPr>
        <w:pStyle w:val="BodyText"/>
      </w:pPr>
    </w:p>
    <w:p w:rsidR="00DC7B8F" w:rsidRPr="00EF6199" w:rsidP="00DC7B8F">
      <w:pPr>
        <w:tabs>
          <w:tab w:val="left" w:pos="180"/>
        </w:tabs>
        <w:jc w:val="both"/>
      </w:pPr>
    </w:p>
    <w:p w:rsidR="00DC7B8F" w:rsidRPr="00EF6199" w:rsidP="00DC7B8F">
      <w:pPr>
        <w:tabs>
          <w:tab w:val="left" w:pos="180"/>
        </w:tabs>
        <w:jc w:val="both"/>
      </w:pPr>
      <w:r w:rsidR="00CA34B6">
        <w:rPr>
          <w:b/>
        </w:rPr>
        <w:t>6</w:t>
      </w:r>
      <w:r w:rsidRPr="00C80E83">
        <w:rPr>
          <w:b/>
        </w:rPr>
        <w:t>.</w:t>
      </w:r>
      <w:r w:rsidRPr="00EF6199">
        <w:t xml:space="preserve"> </w:t>
      </w:r>
      <w:r>
        <w:t xml:space="preserve"> V čl. I,  sa za </w:t>
      </w:r>
      <w:r w:rsidRPr="00EF6199">
        <w:t>2</w:t>
      </w:r>
      <w:r>
        <w:t xml:space="preserve">. bod </w:t>
      </w:r>
      <w:r w:rsidRPr="00EF6199">
        <w:t xml:space="preserve"> vkladá nový 3</w:t>
      </w:r>
      <w:r>
        <w:t>. bod</w:t>
      </w:r>
      <w:r w:rsidRPr="00EF6199">
        <w:t>, ktorý znie:</w:t>
      </w:r>
    </w:p>
    <w:p w:rsidR="00DC7B8F" w:rsidRPr="00EF6199" w:rsidP="00DC7B8F">
      <w:pPr>
        <w:tabs>
          <w:tab w:val="left" w:pos="360"/>
        </w:tabs>
        <w:jc w:val="both"/>
      </w:pPr>
    </w:p>
    <w:p w:rsidR="00DC7B8F" w:rsidRPr="00EF6199" w:rsidP="00DC7B8F">
      <w:pPr>
        <w:jc w:val="both"/>
      </w:pPr>
      <w:r w:rsidRPr="00EF6199">
        <w:rPr>
          <w:b/>
          <w:bCs/>
        </w:rPr>
        <w:t xml:space="preserve">     </w:t>
      </w:r>
      <w:r w:rsidRPr="00EF6199">
        <w:rPr>
          <w:bCs/>
        </w:rPr>
        <w:t xml:space="preserve"> „</w:t>
      </w:r>
      <w:r w:rsidRPr="00EF6199">
        <w:t>3.</w:t>
      </w:r>
      <w:r w:rsidRPr="00EF6199">
        <w:rPr>
          <w:b/>
          <w:bCs/>
        </w:rPr>
        <w:t xml:space="preserve"> </w:t>
      </w:r>
      <w:r w:rsidRPr="00EF6199">
        <w:t>§ 3 vrátane nadpis</w:t>
      </w:r>
      <w:r w:rsidRPr="00EF6199">
        <w:t xml:space="preserve">u znie: </w:t>
      </w:r>
    </w:p>
    <w:p w:rsidR="00DC7B8F" w:rsidRPr="00EF6199" w:rsidP="00DC7B8F">
      <w:pPr>
        <w:jc w:val="both"/>
      </w:pPr>
    </w:p>
    <w:p w:rsidR="00DC7B8F" w:rsidRPr="00EF6199" w:rsidP="00DC7B8F">
      <w:pPr>
        <w:jc w:val="center"/>
      </w:pPr>
      <w:r w:rsidRPr="00EF6199">
        <w:t>„§  3</w:t>
      </w:r>
    </w:p>
    <w:p w:rsidR="00DC7B8F" w:rsidRPr="00EF6199" w:rsidP="00DC7B8F">
      <w:pPr>
        <w:ind w:left="708" w:firstLine="552"/>
        <w:jc w:val="center"/>
      </w:pPr>
      <w:r w:rsidRPr="00EF6199">
        <w:rPr>
          <w:bCs/>
        </w:rPr>
        <w:t>Po</w:t>
      </w:r>
      <w:smartTag w:uri="urn:schemas-microsoft-com:office:smarttags" w:element="PersonName">
        <w:r w:rsidRPr="00EF6199">
          <w:rPr>
            <w:bCs/>
          </w:rPr>
          <w:t>sk</w:t>
        </w:r>
      </w:smartTag>
      <w:r w:rsidRPr="00EF6199">
        <w:rPr>
          <w:bCs/>
        </w:rPr>
        <w:t>ytovanie informácií o tabakových výrobkoch</w:t>
      </w:r>
    </w:p>
    <w:p w:rsidR="00DC7B8F" w:rsidRPr="00EF6199" w:rsidP="00DC7B8F">
      <w:pPr>
        <w:tabs>
          <w:tab w:val="left" w:pos="180"/>
        </w:tabs>
        <w:jc w:val="center"/>
      </w:pPr>
    </w:p>
    <w:p w:rsidR="00DC7B8F" w:rsidRPr="00EF6199" w:rsidP="00DC7B8F">
      <w:pPr>
        <w:numPr>
          <w:ilvl w:val="0"/>
          <w:numId w:val="2"/>
        </w:numPr>
        <w:tabs>
          <w:tab w:val="left" w:pos="0"/>
          <w:tab w:val="left" w:pos="1020"/>
        </w:tabs>
        <w:jc w:val="both"/>
      </w:pPr>
      <w:r w:rsidRPr="00EF6199">
        <w:t>Výrobca, dovozca alebo distribútor tabakových výrobkov každoročne predkladajú Ministerstvu  zdravotníctva Sloven</w:t>
      </w:r>
      <w:smartTag w:uri="urn:schemas-microsoft-com:office:smarttags" w:element="PersonName">
        <w:r w:rsidRPr="00EF6199">
          <w:t>sk</w:t>
        </w:r>
      </w:smartTag>
      <w:r w:rsidRPr="00EF6199">
        <w:t>ej republiky (ďalej len „ministerstvo“) zoznam všetkých zložiek a ich množstiev použitých pri výrobe tabakových výrobkov určených na predaj v Sloven</w:t>
      </w:r>
      <w:smartTag w:uri="urn:schemas-microsoft-com:office:smarttags" w:element="PersonName">
        <w:r w:rsidRPr="00EF6199">
          <w:t>sk</w:t>
        </w:r>
      </w:smartTag>
      <w:r w:rsidRPr="00EF6199">
        <w:t>ej republike a to podľa jednotlivých obchodných značiek a druhu tabakového výrobku</w:t>
      </w:r>
      <w:r w:rsidRPr="00EF6199">
        <w:rPr>
          <w:b/>
          <w:color w:val="FF0000"/>
        </w:rPr>
        <w:t>.</w:t>
      </w:r>
    </w:p>
    <w:p w:rsidR="00DC7B8F" w:rsidRPr="00EF6199" w:rsidP="00DC7B8F">
      <w:pPr>
        <w:tabs>
          <w:tab w:val="left" w:pos="0"/>
        </w:tabs>
        <w:jc w:val="both"/>
      </w:pPr>
    </w:p>
    <w:p w:rsidR="00DC7B8F" w:rsidRPr="00EF6199" w:rsidP="00DC7B8F">
      <w:pPr>
        <w:numPr>
          <w:ilvl w:val="0"/>
          <w:numId w:val="2"/>
        </w:numPr>
        <w:tabs>
          <w:tab w:val="left" w:pos="0"/>
          <w:tab w:val="left" w:pos="1020"/>
        </w:tabs>
        <w:jc w:val="both"/>
      </w:pPr>
      <w:r w:rsidRPr="00EF6199">
        <w:t>Zoznam zložiek podľa odseku 1 musí obsahovať aj dôvod použitia jednotlivých zložiek použitých pri výrobe tabakových výrobkov s uvedením ich funkcie a ich kategórie a toxikologické údaje zložiek v spálenej forme alebo v nespálenej forme, súvisiace najmä s ich účinkami na zdravie a na</w:t>
      </w:r>
      <w:r w:rsidRPr="00EF6199">
        <w:rPr>
          <w:b/>
          <w:color w:val="FF0000"/>
        </w:rPr>
        <w:t xml:space="preserve"> </w:t>
      </w:r>
      <w:r w:rsidRPr="00EF6199">
        <w:t>závislosť, ktoré má výrobca alebo dovozca tabakových výrobkov k dispozí</w:t>
      </w:r>
      <w:r w:rsidRPr="00EF6199">
        <w:t>cii.</w:t>
      </w:r>
    </w:p>
    <w:p w:rsidR="00DC7B8F" w:rsidRPr="00EF6199" w:rsidP="00DC7B8F">
      <w:pPr>
        <w:tabs>
          <w:tab w:val="left" w:pos="0"/>
        </w:tabs>
        <w:jc w:val="both"/>
      </w:pPr>
    </w:p>
    <w:p w:rsidR="00DC7B8F" w:rsidRPr="00EF6199" w:rsidP="00DC7B8F">
      <w:pPr>
        <w:numPr>
          <w:ilvl w:val="0"/>
          <w:numId w:val="2"/>
        </w:numPr>
        <w:tabs>
          <w:tab w:val="left" w:pos="0"/>
          <w:tab w:val="left" w:pos="1020"/>
        </w:tabs>
        <w:jc w:val="both"/>
      </w:pPr>
      <w:r w:rsidRPr="00EF6199">
        <w:t>Ministerstvo na účel informovania spotrebiteľov zabezpečí uverejnenie informácií po</w:t>
      </w:r>
      <w:smartTag w:uri="urn:schemas-microsoft-com:office:smarttags" w:element="PersonName">
        <w:r w:rsidRPr="00EF6199">
          <w:t>sk</w:t>
        </w:r>
      </w:smartTag>
      <w:r w:rsidRPr="00EF6199">
        <w:t xml:space="preserve">ytnutých podľa odsekov  1 a 2 v miestnej tlači alebo prostredníctvom internetu okrem tých informácií, ktoré sú obchodným tajomstvom </w:t>
      </w:r>
      <w:r w:rsidRPr="00EF6199">
        <w:rPr>
          <w:vertAlign w:val="superscript"/>
        </w:rPr>
        <w:t>1a</w:t>
      </w:r>
      <w:r w:rsidRPr="00EF6199">
        <w:rPr>
          <w:i/>
          <w:iCs/>
          <w:vertAlign w:val="superscript"/>
        </w:rPr>
        <w:t xml:space="preserve">) </w:t>
      </w:r>
      <w:r w:rsidRPr="00EF6199">
        <w:t>výrobcu alebo dovozcu tabakov</w:t>
      </w:r>
      <w:r w:rsidRPr="00EF6199">
        <w:t>ých výrobkov.</w:t>
      </w:r>
    </w:p>
    <w:p w:rsidR="00DC7B8F" w:rsidRPr="00EF6199" w:rsidP="00DC7B8F">
      <w:pPr>
        <w:tabs>
          <w:tab w:val="left" w:pos="0"/>
        </w:tabs>
        <w:jc w:val="both"/>
      </w:pPr>
    </w:p>
    <w:p w:rsidR="00DC7B8F" w:rsidRPr="00EF6199" w:rsidP="00DC7B8F">
      <w:pPr>
        <w:numPr>
          <w:ilvl w:val="0"/>
          <w:numId w:val="2"/>
        </w:numPr>
        <w:tabs>
          <w:tab w:val="left" w:pos="0"/>
          <w:tab w:val="left" w:pos="1020"/>
        </w:tabs>
        <w:jc w:val="both"/>
      </w:pPr>
      <w:r w:rsidRPr="00EF6199">
        <w:t>Ministerstvo oznamuje Európ</w:t>
      </w:r>
      <w:smartTag w:uri="urn:schemas-microsoft-com:office:smarttags" w:element="PersonName">
        <w:r w:rsidRPr="00EF6199">
          <w:t>sk</w:t>
        </w:r>
      </w:smartTag>
      <w:r w:rsidRPr="00EF6199">
        <w:t>ej komisii všetky údaje a informácie vyplývajúce z právneho aktu Európ</w:t>
      </w:r>
      <w:smartTag w:uri="urn:schemas-microsoft-com:office:smarttags" w:element="PersonName">
        <w:r w:rsidRPr="00EF6199">
          <w:t>sk</w:t>
        </w:r>
      </w:smartTag>
      <w:r w:rsidRPr="00EF6199">
        <w:t>ych spoločenstiev a Európ</w:t>
      </w:r>
      <w:smartTag w:uri="urn:schemas-microsoft-com:office:smarttags" w:element="PersonName">
        <w:r w:rsidRPr="00EF6199">
          <w:t>sk</w:t>
        </w:r>
      </w:smartTag>
      <w:r w:rsidRPr="00EF6199">
        <w:t xml:space="preserve">ej únie.” </w:t>
      </w:r>
    </w:p>
    <w:p w:rsidR="00DC7B8F" w:rsidRPr="00EF6199" w:rsidP="00DC7B8F">
      <w:pPr>
        <w:tabs>
          <w:tab w:val="left" w:pos="0"/>
        </w:tabs>
        <w:jc w:val="both"/>
      </w:pPr>
    </w:p>
    <w:p w:rsidR="00DC7B8F" w:rsidRPr="00EF6199" w:rsidP="00DC7B8F">
      <w:pPr>
        <w:tabs>
          <w:tab w:val="left" w:pos="0"/>
        </w:tabs>
        <w:jc w:val="both"/>
      </w:pPr>
      <w:r w:rsidRPr="00EF6199">
        <w:t xml:space="preserve">       Poznámka pod čiarou k odkazu 1a znie:</w:t>
      </w:r>
    </w:p>
    <w:p w:rsidR="00DC7B8F" w:rsidRPr="00EF6199" w:rsidP="00DC7B8F">
      <w:pPr>
        <w:tabs>
          <w:tab w:val="left" w:pos="360"/>
        </w:tabs>
        <w:ind w:left="360"/>
        <w:jc w:val="both"/>
        <w:rPr>
          <w:iCs/>
        </w:rPr>
      </w:pPr>
      <w:r w:rsidRPr="00EF6199">
        <w:t xml:space="preserve">„1a) napríklad </w:t>
      </w:r>
      <w:r w:rsidRPr="00EF6199">
        <w:rPr>
          <w:iCs/>
        </w:rPr>
        <w:t xml:space="preserve">§18 a 19 zákona č. 513/1991 Zb. Obchodný </w:t>
      </w:r>
      <w:r w:rsidRPr="00EF6199">
        <w:rPr>
          <w:iCs/>
        </w:rPr>
        <w:t>zákonník v znení ne</w:t>
      </w:r>
      <w:smartTag w:uri="urn:schemas-microsoft-com:office:smarttags" w:element="PersonName">
        <w:r w:rsidRPr="00EF6199">
          <w:rPr>
            <w:iCs/>
          </w:rPr>
          <w:t>sk</w:t>
        </w:r>
      </w:smartTag>
      <w:r w:rsidRPr="00EF6199">
        <w:rPr>
          <w:iCs/>
        </w:rPr>
        <w:t xml:space="preserve">orších predpisov.“ . </w:t>
      </w:r>
    </w:p>
    <w:p w:rsidR="00DC7B8F" w:rsidRPr="00EF6199" w:rsidP="00DC7B8F">
      <w:pPr>
        <w:tabs>
          <w:tab w:val="left" w:pos="0"/>
        </w:tabs>
        <w:jc w:val="both"/>
        <w:rPr>
          <w:iCs/>
        </w:rPr>
      </w:pPr>
    </w:p>
    <w:p w:rsidR="00DC7B8F" w:rsidRPr="00EF6199" w:rsidP="00DC7B8F">
      <w:pPr>
        <w:tabs>
          <w:tab w:val="left" w:pos="0"/>
          <w:tab w:val="left" w:pos="180"/>
        </w:tabs>
        <w:jc w:val="both"/>
        <w:rPr>
          <w:iCs/>
        </w:rPr>
      </w:pPr>
      <w:r w:rsidRPr="00EF6199">
        <w:rPr>
          <w:iCs/>
        </w:rPr>
        <w:t xml:space="preserve">   Doterajšie body článku I návrhu zákona sa primerane prečís</w:t>
      </w:r>
      <w:r>
        <w:rPr>
          <w:iCs/>
        </w:rPr>
        <w:t>l</w:t>
      </w:r>
      <w:r w:rsidRPr="00EF6199">
        <w:rPr>
          <w:iCs/>
        </w:rPr>
        <w:t xml:space="preserve">ujú.  </w:t>
      </w:r>
    </w:p>
    <w:p w:rsidR="00DC7B8F" w:rsidRPr="00EF6199" w:rsidP="00DC7B8F">
      <w:pPr>
        <w:tabs>
          <w:tab w:val="left" w:pos="0"/>
          <w:tab w:val="left" w:pos="180"/>
        </w:tabs>
        <w:jc w:val="both"/>
        <w:rPr>
          <w:iCs/>
        </w:rPr>
      </w:pPr>
    </w:p>
    <w:p w:rsidR="00DC7B8F" w:rsidRPr="00EF6199" w:rsidP="00DC7B8F">
      <w:pPr>
        <w:ind w:left="3600" w:hanging="3600"/>
        <w:jc w:val="both"/>
      </w:pPr>
      <w:r w:rsidRPr="00EF6199">
        <w:t xml:space="preserve">                                                     Ide o úpravu návrhu zákona, s cieľom zosúladiť jeho znenie so Smernicou 2001/37 EC, umožňujúce uplatňovať následne harmonizované požiadavky na predkladanie požadovaných informácií o tabakových výrobkov v rámci EU.</w:t>
      </w:r>
    </w:p>
    <w:p w:rsidR="00DC7B8F" w:rsidP="00DC7B8F">
      <w:pPr>
        <w:ind w:left="3600" w:hanging="3600"/>
        <w:jc w:val="both"/>
      </w:pPr>
    </w:p>
    <w:p w:rsidR="00DC7B8F" w:rsidRPr="00DC7B8F" w:rsidP="00DC7B8F">
      <w:pPr>
        <w:pStyle w:val="BodyText"/>
        <w:rPr>
          <w:b/>
        </w:rPr>
      </w:pPr>
      <w:r w:rsidRPr="00DC7B8F">
        <w:rPr>
          <w:b/>
        </w:rPr>
        <w:tab/>
        <w:tab/>
        <w:tab/>
        <w:tab/>
        <w:tab/>
        <w:t>Výbor NR SR pre zdravotníctvo</w:t>
      </w:r>
    </w:p>
    <w:p w:rsidR="00DC7B8F" w:rsidRPr="00DC7B8F" w:rsidP="00DC7B8F">
      <w:pPr>
        <w:pStyle w:val="BodyText"/>
        <w:rPr>
          <w:b/>
        </w:rPr>
      </w:pPr>
    </w:p>
    <w:p w:rsidR="00DC7B8F" w:rsidP="00DC7B8F">
      <w:pPr>
        <w:pStyle w:val="BodyText2"/>
        <w:spacing w:line="240" w:lineRule="auto"/>
        <w:ind w:left="4248"/>
      </w:pPr>
    </w:p>
    <w:p w:rsidR="00DC7B8F" w:rsidRPr="00962157" w:rsidP="00CA34B6">
      <w:pPr>
        <w:numPr>
          <w:ilvl w:val="0"/>
          <w:numId w:val="8"/>
        </w:numPr>
        <w:tabs>
          <w:tab w:val="left" w:pos="360"/>
          <w:tab w:val="clear" w:pos="720"/>
        </w:tabs>
        <w:ind w:left="480" w:hanging="480"/>
        <w:rPr>
          <w:bCs/>
        </w:rPr>
      </w:pPr>
      <w:r>
        <w:rPr>
          <w:bCs/>
        </w:rPr>
        <w:t>V</w:t>
      </w:r>
      <w:r w:rsidR="00503D76">
        <w:rPr>
          <w:bCs/>
        </w:rPr>
        <w:t> </w:t>
      </w:r>
      <w:r>
        <w:rPr>
          <w:bCs/>
        </w:rPr>
        <w:t>čl</w:t>
      </w:r>
      <w:r w:rsidR="00503D76">
        <w:rPr>
          <w:bCs/>
        </w:rPr>
        <w:t>.</w:t>
      </w:r>
      <w:r>
        <w:rPr>
          <w:bCs/>
        </w:rPr>
        <w:t xml:space="preserve"> I,</w:t>
      </w:r>
      <w:r w:rsidRPr="00962157">
        <w:rPr>
          <w:bCs/>
        </w:rPr>
        <w:t xml:space="preserve"> sa za 4.</w:t>
      </w:r>
      <w:r>
        <w:rPr>
          <w:bCs/>
        </w:rPr>
        <w:t xml:space="preserve"> </w:t>
      </w:r>
      <w:r w:rsidRPr="00962157">
        <w:rPr>
          <w:bCs/>
        </w:rPr>
        <w:t>bod vkladá nový  5. bod , ktorý znie:</w:t>
      </w:r>
    </w:p>
    <w:p w:rsidR="00DC7B8F" w:rsidP="00DC7B8F">
      <w:pPr>
        <w:rPr>
          <w:b/>
          <w:bCs/>
        </w:rPr>
      </w:pPr>
    </w:p>
    <w:p w:rsidR="00DC7B8F" w:rsidP="00CA34B6">
      <w:pPr>
        <w:jc w:val="both"/>
      </w:pPr>
      <w:r w:rsidR="00CA34B6">
        <w:rPr>
          <w:bCs/>
        </w:rPr>
        <w:t xml:space="preserve">       </w:t>
      </w:r>
      <w:r w:rsidRPr="009223F2">
        <w:rPr>
          <w:bCs/>
        </w:rPr>
        <w:t>„5.</w:t>
      </w:r>
      <w:r>
        <w:rPr>
          <w:b/>
          <w:bCs/>
        </w:rPr>
        <w:t xml:space="preserve"> </w:t>
      </w:r>
      <w:r>
        <w:t xml:space="preserve">V § 6 ods. 1 písm. a) sa vypúšťajú slová „ alebo stojan“ a za slová „samostatný priestor“ sa vkladajú slová „umiestnený mimo pokladne pri východe z predajného priestoru,“.“. </w:t>
      </w:r>
    </w:p>
    <w:p w:rsidR="00DC7B8F" w:rsidP="00CA34B6">
      <w:pPr>
        <w:rPr>
          <w:b/>
          <w:bCs/>
        </w:rPr>
      </w:pPr>
    </w:p>
    <w:p w:rsidR="00DC7B8F" w:rsidRPr="00962157" w:rsidP="00CA34B6">
      <w:pPr>
        <w:rPr>
          <w:bCs/>
        </w:rPr>
      </w:pPr>
      <w:r w:rsidRPr="00962157">
        <w:rPr>
          <w:bCs/>
        </w:rPr>
        <w:t>Ďalšie  body návrhu zákona sa primerane prečíslujú.</w:t>
      </w:r>
    </w:p>
    <w:p w:rsidR="00DC7B8F" w:rsidP="00DC7B8F"/>
    <w:p w:rsidR="00DC7B8F" w:rsidP="00DC7B8F">
      <w:pPr>
        <w:ind w:left="3540"/>
        <w:jc w:val="both"/>
      </w:pPr>
      <w:r>
        <w:t>Súčasné znenie zákona dovoľuje predaj tabakových výrobkov aj v predajniach potravín, ak majú vyčlenený v predajni samostatný stojan s tabakovými výrobkami. Prax dokazuje, že stojan je zvyčajne umiestnený pri pokladni, kde sa účtuje celý nákup v predajni. Popri stojane s tabakovými výrobkami pri pokladni</w:t>
      </w:r>
      <w:r>
        <w:t>  ako posledného účtujúceho miesta v predajni, tak prejdú všetci kupujúci, ktorí u</w:t>
      </w:r>
      <w:smartTag w:uri="urn:schemas-microsoft-com:office:smarttags" w:element="PersonName">
        <w:r>
          <w:t>sk</w:t>
        </w:r>
      </w:smartTag>
      <w:r>
        <w:t>utočňujú nákup v predajni. Je to popri vstupe ďalší z najfrekventovanejších priestorov v predajni. Dochádza tak k veľmi výhodnému propagovaniu tabakových výrobkov, ktoré nie je v súlade s celkovou koncepciou, ktorej cieľom je zákaz propagovania tabakových výrobkov na verejnosti prostredníctvom uvádzania emblémov, ochranných známok alebo názvov tabakového výrobku na verejnosti. Takéto navrhované znenie zákona by vo väčšej miere korešpondovalo s odporúčaním Národného programu kontroly tabaku schváleného vládou uznesením č. 398 z 2. 5. 2007 a bolo by v súlade so stratégiou znižovania dopytu a znižovania ponuky tabakových výrobkov.</w:t>
      </w:r>
    </w:p>
    <w:p w:rsidR="00DC7B8F" w:rsidP="00DC7B8F">
      <w:pPr>
        <w:ind w:left="3540"/>
        <w:jc w:val="both"/>
      </w:pPr>
      <w:r>
        <w:t xml:space="preserve">Zároveň by prispelo aj zníženiu propagácie tabakových výrobkov pred verejnosťou v najnavštevovanejších predajniach, v predajniach potravín. </w:t>
      </w:r>
    </w:p>
    <w:p w:rsidR="00DC7B8F" w:rsidP="00CA34B6">
      <w:pPr>
        <w:jc w:val="both"/>
      </w:pPr>
    </w:p>
    <w:p w:rsidR="00503D76" w:rsidP="00503D76">
      <w:pPr>
        <w:pStyle w:val="BodyText"/>
        <w:ind w:left="3537"/>
        <w:rPr>
          <w:b/>
        </w:rPr>
      </w:pPr>
      <w:r>
        <w:rPr>
          <w:b/>
        </w:rPr>
        <w:t xml:space="preserve">Výbor NR SR pre vzdelanie, mládež, vedu a šport  </w:t>
      </w:r>
    </w:p>
    <w:p w:rsidR="00DC7B8F" w:rsidP="00D832F8">
      <w:pPr>
        <w:jc w:val="both"/>
      </w:pPr>
      <w:r w:rsidRPr="00DC7B8F" w:rsidR="00503D76">
        <w:rPr>
          <w:b/>
        </w:rPr>
        <w:tab/>
        <w:tab/>
        <w:tab/>
        <w:tab/>
      </w:r>
    </w:p>
    <w:p w:rsidR="00DC7B8F" w:rsidRPr="00EF6199" w:rsidP="00CA34B6">
      <w:pPr>
        <w:jc w:val="both"/>
      </w:pPr>
    </w:p>
    <w:p w:rsidR="00DC7B8F" w:rsidP="00DC7B8F">
      <w:pPr>
        <w:pStyle w:val="BodyText2"/>
        <w:spacing w:line="240" w:lineRule="auto"/>
        <w:jc w:val="both"/>
      </w:pPr>
      <w:r w:rsidR="00CA34B6">
        <w:rPr>
          <w:b/>
        </w:rPr>
        <w:t>8</w:t>
      </w:r>
      <w:r w:rsidRPr="00C80E83">
        <w:rPr>
          <w:b/>
        </w:rPr>
        <w:t>.</w:t>
      </w:r>
      <w:r>
        <w:t xml:space="preserve">  V čl. I, 8. bode v § 7 ods. 1, písm. a) sa pred slová „v dráhových vozidlách“ vkladajú slová „na verejných leti</w:t>
      </w:r>
      <w:smartTag w:uri="urn:schemas-microsoft-com:office:smarttags" w:element="PersonName">
        <w:r>
          <w:t>sk</w:t>
        </w:r>
      </w:smartTag>
      <w:r>
        <w:t xml:space="preserve">ách </w:t>
      </w:r>
      <w:r w:rsidRPr="00EF6199">
        <w:rPr>
          <w:vertAlign w:val="superscript"/>
        </w:rPr>
        <w:t>2a)</w:t>
      </w:r>
      <w:r>
        <w:t xml:space="preserve">“.  </w:t>
      </w:r>
    </w:p>
    <w:p w:rsidR="00DC7B8F" w:rsidP="00DC7B8F">
      <w:pPr>
        <w:pStyle w:val="BodyText2"/>
        <w:spacing w:line="240" w:lineRule="auto"/>
        <w:jc w:val="both"/>
      </w:pPr>
      <w:r>
        <w:t>Poznámka pod čiarou k odkazu 2a) znie:</w:t>
      </w:r>
    </w:p>
    <w:p w:rsidR="00DC7B8F" w:rsidP="00DC7B8F">
      <w:pPr>
        <w:pStyle w:val="BodyText2"/>
        <w:spacing w:line="240" w:lineRule="auto"/>
        <w:jc w:val="both"/>
      </w:pPr>
      <w:r>
        <w:t>„2a) § 2 písm. j) zákona č. 143/1998 Z. z. o civilnom letectve (letecký zákon) a o zmene a doplnení niektorých zákonov v znení ne</w:t>
      </w:r>
      <w:smartTag w:uri="urn:schemas-microsoft-com:office:smarttags" w:element="PersonName">
        <w:r>
          <w:t>sk</w:t>
        </w:r>
      </w:smartTag>
      <w:r>
        <w:t>orších predpisov.“.</w:t>
      </w:r>
    </w:p>
    <w:p w:rsidR="00DC7B8F" w:rsidP="00DC7B8F">
      <w:pPr>
        <w:pStyle w:val="BodyText2"/>
        <w:spacing w:line="240" w:lineRule="auto"/>
        <w:jc w:val="both"/>
      </w:pPr>
    </w:p>
    <w:p w:rsidR="00DC7B8F" w:rsidP="00DC7B8F">
      <w:pPr>
        <w:pStyle w:val="BodyText2"/>
        <w:spacing w:line="240" w:lineRule="auto"/>
        <w:jc w:val="both"/>
      </w:pPr>
      <w:r>
        <w:tab/>
        <w:tab/>
        <w:tab/>
        <w:tab/>
        <w:tab/>
        <w:t>Rozširuje sa zákaz fajčenia aj na verejné leti</w:t>
      </w:r>
      <w:smartTag w:uri="urn:schemas-microsoft-com:office:smarttags" w:element="PersonName">
        <w:r>
          <w:t>sk</w:t>
        </w:r>
      </w:smartTag>
      <w:r>
        <w:t xml:space="preserve">á. </w:t>
      </w:r>
    </w:p>
    <w:p w:rsidR="00DC7B8F" w:rsidRPr="00DC7B8F" w:rsidP="00DC7B8F">
      <w:pPr>
        <w:pStyle w:val="BodyText"/>
        <w:rPr>
          <w:b/>
        </w:rPr>
      </w:pPr>
      <w:r w:rsidRPr="00DC7B8F">
        <w:rPr>
          <w:b/>
        </w:rPr>
        <w:tab/>
        <w:tab/>
        <w:tab/>
        <w:tab/>
        <w:tab/>
        <w:t>Výbor NR SR pre zdravotníctvo</w:t>
      </w:r>
    </w:p>
    <w:p w:rsidR="00DC7B8F" w:rsidP="00DC7B8F">
      <w:pPr>
        <w:pStyle w:val="BodyText2"/>
        <w:spacing w:line="240" w:lineRule="auto"/>
        <w:jc w:val="both"/>
      </w:pPr>
    </w:p>
    <w:p w:rsidR="00DC7B8F" w:rsidP="00CA34B6">
      <w:pPr>
        <w:pStyle w:val="BodyText2"/>
        <w:numPr>
          <w:ilvl w:val="0"/>
          <w:numId w:val="9"/>
        </w:numPr>
        <w:tabs>
          <w:tab w:val="left" w:pos="360"/>
          <w:tab w:val="clear" w:pos="720"/>
        </w:tabs>
        <w:spacing w:line="240" w:lineRule="auto"/>
        <w:ind w:left="0" w:firstLine="0"/>
        <w:jc w:val="both"/>
      </w:pPr>
      <w:r>
        <w:t>V čl. I, 8. bode v § 7 ods. 1, písm. a) sa za slovom „nástupištiach“ slovo „vo“ nahrádza slovom „do“.</w:t>
      </w:r>
    </w:p>
    <w:p w:rsidR="00CA34B6" w:rsidP="00CA34B6">
      <w:pPr>
        <w:pStyle w:val="BodyText2"/>
        <w:spacing w:line="240" w:lineRule="auto"/>
        <w:jc w:val="both"/>
      </w:pPr>
    </w:p>
    <w:p w:rsidR="00DC7B8F" w:rsidP="00D832F8">
      <w:pPr>
        <w:pStyle w:val="BodyText2"/>
        <w:spacing w:line="240" w:lineRule="auto"/>
        <w:ind w:left="3540"/>
        <w:jc w:val="both"/>
      </w:pPr>
      <w:r>
        <w:t>Spresnenie vymedzenia zákazu fajčenia na otvorených nástupištiach.</w:t>
      </w:r>
    </w:p>
    <w:p w:rsidR="00D832F8" w:rsidP="00D832F8">
      <w:pPr>
        <w:pStyle w:val="BodyText2"/>
        <w:spacing w:line="240" w:lineRule="auto"/>
        <w:ind w:left="3540"/>
        <w:jc w:val="both"/>
      </w:pPr>
    </w:p>
    <w:p w:rsidR="00DC7B8F" w:rsidRPr="00DC7B8F" w:rsidP="00DC7B8F">
      <w:pPr>
        <w:pStyle w:val="BodyText"/>
        <w:rPr>
          <w:b/>
        </w:rPr>
      </w:pPr>
      <w:r w:rsidRPr="00DC7B8F">
        <w:rPr>
          <w:b/>
        </w:rPr>
        <w:tab/>
        <w:tab/>
        <w:tab/>
        <w:tab/>
        <w:tab/>
        <w:t>Výbor NR SR pre zdravotníctvo</w:t>
      </w:r>
    </w:p>
    <w:p w:rsidR="00D832F8" w:rsidP="00DC7B8F">
      <w:pPr>
        <w:pStyle w:val="BodyText2"/>
        <w:spacing w:line="240" w:lineRule="auto"/>
        <w:jc w:val="both"/>
      </w:pPr>
    </w:p>
    <w:p w:rsidR="00DC7B8F" w:rsidP="00DC7B8F">
      <w:pPr>
        <w:pStyle w:val="BodyText2"/>
        <w:numPr>
          <w:ilvl w:val="0"/>
          <w:numId w:val="9"/>
        </w:numPr>
        <w:tabs>
          <w:tab w:val="left" w:pos="360"/>
          <w:tab w:val="left" w:pos="720"/>
        </w:tabs>
        <w:spacing w:line="240" w:lineRule="auto"/>
        <w:ind w:left="0" w:firstLine="0"/>
        <w:jc w:val="both"/>
      </w:pPr>
      <w:r w:rsidR="00CA34B6">
        <w:t xml:space="preserve">  </w:t>
      </w:r>
      <w:r>
        <w:t>V čl. I,  9. bode  v § 7 ods. 1, písm. g) sa slovo „prevádzkarní“ nahrádza slovom „predajní“.</w:t>
      </w:r>
    </w:p>
    <w:p w:rsidR="00DC7B8F" w:rsidP="00DC7B8F">
      <w:pPr>
        <w:pStyle w:val="BodyText2"/>
        <w:spacing w:line="240" w:lineRule="auto"/>
        <w:ind w:left="3540"/>
        <w:jc w:val="both"/>
      </w:pPr>
      <w:r>
        <w:t>Nové znenie ustanovenia sa navrhuje v súvislosti s úpravou definície „predajňa“.</w:t>
      </w:r>
    </w:p>
    <w:p w:rsidR="00DC7B8F" w:rsidP="00DC7B8F">
      <w:pPr>
        <w:pStyle w:val="BodyText2"/>
        <w:spacing w:line="240" w:lineRule="auto"/>
        <w:ind w:left="3540"/>
        <w:jc w:val="both"/>
      </w:pPr>
    </w:p>
    <w:p w:rsidR="00DC7B8F" w:rsidRPr="00DC7B8F" w:rsidP="00DC7B8F">
      <w:pPr>
        <w:pStyle w:val="BodyText"/>
        <w:rPr>
          <w:b/>
        </w:rPr>
      </w:pPr>
      <w:r w:rsidRPr="00DC7B8F">
        <w:rPr>
          <w:b/>
        </w:rPr>
        <w:tab/>
        <w:tab/>
        <w:tab/>
        <w:tab/>
        <w:tab/>
        <w:t>Výbor NR SR pre zdravotníctvo</w:t>
      </w:r>
    </w:p>
    <w:p w:rsidR="00DC7B8F" w:rsidRPr="00DC7B8F" w:rsidP="00DC7B8F">
      <w:pPr>
        <w:pStyle w:val="BodyText"/>
        <w:rPr>
          <w:b/>
        </w:rPr>
      </w:pPr>
    </w:p>
    <w:p w:rsidR="00DC7B8F" w:rsidP="00DC7B8F"/>
    <w:p w:rsidR="00DC7B8F" w:rsidRPr="007F428C" w:rsidP="00CA34B6">
      <w:pPr>
        <w:numPr>
          <w:ilvl w:val="0"/>
          <w:numId w:val="9"/>
        </w:numPr>
        <w:tabs>
          <w:tab w:val="left" w:pos="480"/>
          <w:tab w:val="left" w:pos="567"/>
          <w:tab w:val="clear" w:pos="720"/>
        </w:tabs>
        <w:suppressAutoHyphens/>
        <w:ind w:hanging="720"/>
        <w:jc w:val="both"/>
      </w:pPr>
      <w:r w:rsidRPr="007F428C">
        <w:t>V</w:t>
      </w:r>
      <w:r>
        <w:t xml:space="preserve"> čl. I,  9.. bod v </w:t>
      </w:r>
      <w:r w:rsidRPr="007F428C">
        <w:t>§ 7 ods. 1 písmen</w:t>
      </w:r>
      <w:r>
        <w:t>o</w:t>
      </w:r>
      <w:r w:rsidRPr="007F428C">
        <w:t xml:space="preserve"> h)</w:t>
      </w:r>
      <w:r>
        <w:t xml:space="preserve"> znie</w:t>
      </w:r>
      <w:r w:rsidRPr="007F428C">
        <w:t>:</w:t>
      </w:r>
    </w:p>
    <w:p w:rsidR="00DC7B8F" w:rsidP="00DC7B8F">
      <w:pPr>
        <w:ind w:firstLine="360"/>
        <w:jc w:val="both"/>
      </w:pPr>
    </w:p>
    <w:p w:rsidR="00DC7B8F" w:rsidRPr="00D56536" w:rsidP="00DC7B8F">
      <w:pPr>
        <w:ind w:firstLine="360"/>
        <w:jc w:val="both"/>
      </w:pPr>
      <w:r>
        <w:t>„</w:t>
      </w:r>
      <w:r w:rsidRPr="007F428C">
        <w:t>h) v zariadeniach spoločného stravovania</w:t>
      </w:r>
      <w:r>
        <w:t>,“.</w:t>
      </w:r>
    </w:p>
    <w:p w:rsidR="00DC7B8F" w:rsidP="00DC7B8F">
      <w:pPr>
        <w:ind w:left="3540"/>
        <w:jc w:val="both"/>
        <w:rPr>
          <w:b/>
        </w:rPr>
      </w:pPr>
    </w:p>
    <w:p w:rsidR="00DC7B8F" w:rsidP="00DC7B8F">
      <w:pPr>
        <w:ind w:left="3540"/>
        <w:jc w:val="both"/>
      </w:pPr>
      <w:r>
        <w:t>Negatívne dopady</w:t>
      </w:r>
      <w:r w:rsidRPr="007B4342">
        <w:t xml:space="preserve"> fajčenia </w:t>
      </w:r>
      <w:r>
        <w:t xml:space="preserve">na zdravie aktívnych aj pasívnych fajčiarov </w:t>
      </w:r>
      <w:r w:rsidRPr="007B4342">
        <w:t>sú všeobecne známe.</w:t>
      </w:r>
      <w:r>
        <w:t xml:space="preserve"> Dokazujú ich všetky vý</w:t>
      </w:r>
      <w:smartTag w:uri="urn:schemas-microsoft-com:office:smarttags" w:element="PersonName">
        <w:r>
          <w:t>sk</w:t>
        </w:r>
      </w:smartTag>
      <w:r>
        <w:t>umy, ktoré boli v tejto oblasti u</w:t>
      </w:r>
      <w:smartTag w:uri="urn:schemas-microsoft-com:office:smarttags" w:element="PersonName">
        <w:r>
          <w:t>sk</w:t>
        </w:r>
      </w:smartTag>
      <w:r>
        <w:t xml:space="preserve">utočnené. Pôvodný návrh ministerstva zdravotníctva – stavebne oddeľovať plochy stravovacích zariadení – tento stav nielenže nerieši, ale ho zhoršuje a komplikuje. </w:t>
      </w:r>
    </w:p>
    <w:p w:rsidR="00DC7B8F" w:rsidP="00DC7B8F">
      <w:pPr>
        <w:ind w:left="3540"/>
        <w:jc w:val="both"/>
      </w:pPr>
      <w:r>
        <w:t xml:space="preserve">V častiach pre fajčiarov bude cigaretový dym dvojnásobne zhustený, čo zhorší situáciu nielen obsluhujúceho personálu, ale aj nefajčiarom, ktorí sa tradične prispôsobujú fajčiarom. </w:t>
      </w:r>
    </w:p>
    <w:p w:rsidR="00DC7B8F" w:rsidP="00DC7B8F">
      <w:pPr>
        <w:ind w:left="3540"/>
        <w:jc w:val="both"/>
      </w:pPr>
      <w:r>
        <w:t xml:space="preserve">Zákon by v pôvodnej podobe </w:t>
      </w:r>
      <w:smartTag w:uri="urn:schemas-microsoft-com:office:smarttags" w:element="PersonName">
        <w:r>
          <w:t>sk</w:t>
        </w:r>
      </w:smartTag>
      <w:r>
        <w:t>omplikoval situáciu aj majiteľom malých kaviarní a reštaurácií, ktoré sa stavebne oddeliť nedajú a budú tak znevýhodnené oproti väčším. K absolútnemu zákazu fajčenia v stravovacích zariadeniach navyše pristupuje stále väčšie množstvo krajín Európ</w:t>
      </w:r>
      <w:smartTag w:uri="urn:schemas-microsoft-com:office:smarttags" w:element="PersonName">
        <w:r>
          <w:t>sk</w:t>
        </w:r>
      </w:smartTag>
      <w:r>
        <w:t>ej únie, Európ</w:t>
      </w:r>
      <w:smartTag w:uri="urn:schemas-microsoft-com:office:smarttags" w:element="PersonName">
        <w:r>
          <w:t>sk</w:t>
        </w:r>
      </w:smartTag>
      <w:r>
        <w:t>a komisia prezentovala zámer pripraviť smernicu v rovnakom duchu, takže Sloven</w:t>
      </w:r>
      <w:smartTag w:uri="urn:schemas-microsoft-com:office:smarttags" w:element="PersonName">
        <w:r>
          <w:t>sk</w:t>
        </w:r>
      </w:smartTag>
      <w:r>
        <w:t>o bude musieť v dohľadnom čase k úplnému zákazu pristúpiť tak či tak. Prijatie zákona v navrhovanom znení by teda vyvolalo iba zbytočné náklady.</w:t>
      </w:r>
    </w:p>
    <w:p w:rsidR="00DC7B8F" w:rsidP="00DC7B8F">
      <w:pPr>
        <w:pStyle w:val="BodyText2"/>
        <w:spacing w:line="240" w:lineRule="auto"/>
        <w:ind w:left="3540"/>
        <w:jc w:val="both"/>
      </w:pPr>
    </w:p>
    <w:p w:rsidR="00503D76" w:rsidP="00503D76">
      <w:pPr>
        <w:pStyle w:val="BodyText"/>
        <w:ind w:left="3537"/>
        <w:rPr>
          <w:b/>
        </w:rPr>
      </w:pPr>
      <w:r>
        <w:rPr>
          <w:b/>
        </w:rPr>
        <w:t xml:space="preserve">Výbor NR SR pre vzdelanie, mládež, vedu a šport  </w:t>
      </w:r>
    </w:p>
    <w:p w:rsidR="00DC7B8F" w:rsidP="00DC7B8F">
      <w:pPr>
        <w:pStyle w:val="BodyText2"/>
        <w:spacing w:line="240" w:lineRule="auto"/>
        <w:ind w:left="3540"/>
        <w:jc w:val="both"/>
      </w:pPr>
    </w:p>
    <w:p w:rsidR="00DC7B8F" w:rsidP="00DC7B8F">
      <w:pPr>
        <w:pStyle w:val="BodyText2"/>
        <w:numPr>
          <w:ilvl w:val="0"/>
          <w:numId w:val="9"/>
        </w:numPr>
        <w:tabs>
          <w:tab w:val="left" w:pos="360"/>
          <w:tab w:val="left" w:pos="720"/>
        </w:tabs>
        <w:spacing w:line="240" w:lineRule="auto"/>
        <w:ind w:hanging="795"/>
        <w:jc w:val="both"/>
      </w:pPr>
      <w:r>
        <w:t>V čl. I,  14. bode  poznámka pod čiarou k odkazu 3a) znie:</w:t>
      </w:r>
    </w:p>
    <w:p w:rsidR="00DC7B8F" w:rsidP="00DC7B8F">
      <w:pPr>
        <w:pStyle w:val="BodyText2"/>
        <w:spacing w:line="240" w:lineRule="auto"/>
        <w:jc w:val="both"/>
      </w:pPr>
      <w:r>
        <w:t xml:space="preserve">      „3a) Príloha č. 2 nariadenia vlády Sloven</w:t>
      </w:r>
      <w:smartTag w:uri="urn:schemas-microsoft-com:office:smarttags" w:element="PersonName">
        <w:r>
          <w:t>sk</w:t>
        </w:r>
      </w:smartTag>
      <w:r>
        <w:t>ej republiky č. 387/2006 Z. z. o požiadavkách na zaistenie bezpečnostného a zdravotného označenia pri práci.“.</w:t>
      </w:r>
    </w:p>
    <w:p w:rsidR="00DC7B8F" w:rsidP="00DC7B8F">
      <w:pPr>
        <w:pStyle w:val="BodyText2"/>
        <w:spacing w:line="240" w:lineRule="auto"/>
        <w:ind w:left="360"/>
        <w:jc w:val="both"/>
      </w:pPr>
      <w:r>
        <w:tab/>
        <w:tab/>
        <w:tab/>
        <w:tab/>
      </w:r>
    </w:p>
    <w:p w:rsidR="00DC7B8F" w:rsidP="00D832F8">
      <w:pPr>
        <w:pStyle w:val="BodyText2"/>
        <w:spacing w:line="240" w:lineRule="auto"/>
        <w:ind w:left="3480" w:hanging="3120"/>
        <w:jc w:val="both"/>
      </w:pPr>
      <w:r>
        <w:tab/>
        <w:t>Upresňuje sa odkaz v súvislosti s používaním piktogramu pri zákaze fajčenia, ktorý je všeobecne používaný z dôvodu zrozumiteľnosti, pričom zámerom je používať jednotné označenie čo sa týka aj rozmerov.</w:t>
      </w:r>
    </w:p>
    <w:p w:rsidR="00D832F8" w:rsidP="00D832F8">
      <w:pPr>
        <w:pStyle w:val="BodyText2"/>
        <w:spacing w:line="240" w:lineRule="auto"/>
        <w:ind w:left="3480" w:hanging="3120"/>
        <w:jc w:val="both"/>
      </w:pPr>
    </w:p>
    <w:p w:rsidR="00DC7B8F" w:rsidRPr="00DC7B8F" w:rsidP="00DC7B8F">
      <w:pPr>
        <w:pStyle w:val="BodyText"/>
        <w:rPr>
          <w:b/>
        </w:rPr>
      </w:pPr>
      <w:r w:rsidRPr="00DC7B8F">
        <w:rPr>
          <w:b/>
        </w:rPr>
        <w:tab/>
        <w:tab/>
        <w:tab/>
        <w:tab/>
        <w:tab/>
        <w:t>Výbor NR SR pre zdravotníctvo</w:t>
      </w:r>
    </w:p>
    <w:p w:rsidR="00DC7B8F" w:rsidRPr="00DC7B8F" w:rsidP="00DC7B8F">
      <w:pPr>
        <w:pStyle w:val="BodyText"/>
        <w:rPr>
          <w:b/>
        </w:rPr>
      </w:pPr>
    </w:p>
    <w:p w:rsidR="00DC7B8F" w:rsidRPr="00EF6199" w:rsidP="00D832F8">
      <w:pPr>
        <w:pStyle w:val="BodyText"/>
      </w:pPr>
      <w:r w:rsidRPr="00DC7B8F">
        <w:tab/>
        <w:tab/>
        <w:tab/>
        <w:tab/>
        <w:tab/>
      </w:r>
    </w:p>
    <w:p w:rsidR="00DC7B8F" w:rsidRPr="00EF6199" w:rsidP="00DC7B8F">
      <w:pPr>
        <w:pStyle w:val="BodyText2"/>
        <w:spacing w:after="0" w:line="240" w:lineRule="auto"/>
        <w:jc w:val="both"/>
      </w:pPr>
      <w:r w:rsidRPr="00C80E83">
        <w:rPr>
          <w:b/>
        </w:rPr>
        <w:t>1</w:t>
      </w:r>
      <w:r w:rsidR="00CA34B6">
        <w:rPr>
          <w:b/>
        </w:rPr>
        <w:t>3</w:t>
      </w:r>
      <w:r w:rsidRPr="00C80E83">
        <w:rPr>
          <w:b/>
        </w:rPr>
        <w:t>.</w:t>
      </w:r>
      <w:r>
        <w:t xml:space="preserve">  </w:t>
      </w:r>
      <w:r w:rsidRPr="00EF6199">
        <w:t>V čl. I, 16. bod</w:t>
      </w:r>
      <w:r>
        <w:t xml:space="preserve"> </w:t>
      </w:r>
      <w:r w:rsidRPr="00EF6199">
        <w:t>sa v § 9 ods. 1 písm. c) slová „orgány verejného zdravotníctva,“ na</w:t>
      </w:r>
      <w:r w:rsidR="00AE0823">
        <w:t>h</w:t>
      </w:r>
      <w:r w:rsidRPr="00EF6199">
        <w:t>rádzajú slovami „orgány štátnej správy na úseku verejného zdravotníctva (ďalej len „orgány verejného zdravotníctva“)“.</w:t>
      </w:r>
    </w:p>
    <w:p w:rsidR="00DC7B8F" w:rsidRPr="00EF6199" w:rsidP="00DC7B8F">
      <w:pPr>
        <w:pStyle w:val="BodyText2"/>
        <w:spacing w:line="240" w:lineRule="auto"/>
        <w:jc w:val="both"/>
      </w:pPr>
    </w:p>
    <w:p w:rsidR="00DC7B8F" w:rsidRPr="00EF6199" w:rsidP="00DC7B8F">
      <w:pPr>
        <w:pStyle w:val="BodyText2"/>
        <w:spacing w:line="240" w:lineRule="auto"/>
        <w:ind w:left="3540"/>
        <w:jc w:val="both"/>
      </w:pPr>
      <w:r w:rsidRPr="00EF6199">
        <w:t>Legislatívno-technická úprava; zosúladenie terminológie s § 1 písm. g) zákona č. 355/2007 Z. z. o ochrane, podpore a rozvoji verejného zdravia a o zmene a doplnení niektorých zákonov.</w:t>
      </w:r>
    </w:p>
    <w:p w:rsidR="00DC7B8F" w:rsidP="00DC7B8F">
      <w:pPr>
        <w:pStyle w:val="BodyText"/>
        <w:rPr>
          <w:b/>
        </w:rPr>
      </w:pPr>
    </w:p>
    <w:p w:rsidR="00DC7B8F" w:rsidP="00DC7B8F">
      <w:pPr>
        <w:pStyle w:val="BodyText"/>
        <w:rPr>
          <w:b/>
        </w:rPr>
      </w:pPr>
      <w:r>
        <w:rPr>
          <w:b/>
        </w:rPr>
        <w:tab/>
        <w:tab/>
        <w:tab/>
        <w:tab/>
        <w:tab/>
        <w:t>Ústavnoprávny výbor NR SR</w:t>
      </w:r>
    </w:p>
    <w:p w:rsidR="00503D76" w:rsidP="00503D76">
      <w:pPr>
        <w:pStyle w:val="BodyText"/>
        <w:ind w:left="3537"/>
        <w:rPr>
          <w:b/>
        </w:rPr>
      </w:pPr>
      <w:r>
        <w:rPr>
          <w:b/>
        </w:rPr>
        <w:t xml:space="preserve">Výbor NR SR pre vzdelanie, mládež, vedu a šport  </w:t>
      </w:r>
    </w:p>
    <w:p w:rsidR="00503D76" w:rsidP="00503D76">
      <w:pPr>
        <w:pStyle w:val="BodyText"/>
        <w:ind w:left="3537"/>
        <w:rPr>
          <w:b/>
        </w:rPr>
      </w:pPr>
      <w:r>
        <w:rPr>
          <w:b/>
        </w:rPr>
        <w:t>Výbor NR SR pre hospodár</w:t>
      </w:r>
      <w:smartTag w:uri="urn:schemas-microsoft-com:office:smarttags" w:element="PersonName">
        <w:r>
          <w:rPr>
            <w:b/>
          </w:rPr>
          <w:t>sk</w:t>
        </w:r>
      </w:smartTag>
      <w:r>
        <w:rPr>
          <w:b/>
        </w:rPr>
        <w:t>u politiku</w:t>
      </w:r>
    </w:p>
    <w:p w:rsidR="00DC7B8F" w:rsidRPr="00DC7B8F" w:rsidP="00503D76">
      <w:pPr>
        <w:pStyle w:val="BodyText"/>
        <w:ind w:left="3537"/>
        <w:rPr>
          <w:b/>
        </w:rPr>
      </w:pPr>
      <w:r w:rsidRPr="00DC7B8F">
        <w:rPr>
          <w:b/>
        </w:rPr>
        <w:tab/>
        <w:t>Výbor NR SR pre zdravotníctvo</w:t>
      </w:r>
    </w:p>
    <w:p w:rsidR="00CA34B6" w:rsidP="00503D76">
      <w:pPr>
        <w:pStyle w:val="BodyText2"/>
        <w:spacing w:line="240" w:lineRule="auto"/>
        <w:ind w:left="3540"/>
        <w:jc w:val="both"/>
      </w:pPr>
    </w:p>
    <w:p w:rsidR="00503D76" w:rsidP="00CA34B6">
      <w:pPr>
        <w:pStyle w:val="BodyText2"/>
        <w:numPr>
          <w:ilvl w:val="0"/>
          <w:numId w:val="10"/>
        </w:numPr>
        <w:tabs>
          <w:tab w:val="left" w:pos="480"/>
          <w:tab w:val="clear" w:pos="720"/>
        </w:tabs>
        <w:spacing w:line="240" w:lineRule="auto"/>
        <w:ind w:hanging="720"/>
        <w:jc w:val="both"/>
      </w:pPr>
      <w:r>
        <w:t xml:space="preserve">V čl. I, 21. bode v § 10 ods. 6 sa vypúšťajú slová „§ 6 ods. 2a“. </w:t>
      </w:r>
    </w:p>
    <w:p w:rsidR="00503D76" w:rsidP="00503D76">
      <w:pPr>
        <w:pStyle w:val="BodyText2"/>
        <w:spacing w:line="240" w:lineRule="auto"/>
        <w:ind w:left="3540"/>
        <w:jc w:val="both"/>
      </w:pPr>
    </w:p>
    <w:p w:rsidR="00503D76" w:rsidP="00503D76">
      <w:pPr>
        <w:pStyle w:val="BodyText2"/>
        <w:spacing w:line="240" w:lineRule="auto"/>
        <w:ind w:left="3540"/>
        <w:jc w:val="both"/>
      </w:pPr>
      <w:r>
        <w:t xml:space="preserve">Odstraňuje sa duplicita v ukladaní sankcií. </w:t>
      </w:r>
    </w:p>
    <w:p w:rsidR="00503D76" w:rsidP="00503D76">
      <w:pPr>
        <w:pStyle w:val="BodyText"/>
        <w:rPr>
          <w:b/>
        </w:rPr>
      </w:pPr>
      <w:r w:rsidRPr="00DC7B8F">
        <w:rPr>
          <w:b/>
        </w:rPr>
        <w:tab/>
        <w:tab/>
        <w:tab/>
        <w:tab/>
        <w:tab/>
      </w:r>
    </w:p>
    <w:p w:rsidR="00503D76" w:rsidRPr="00DC7B8F" w:rsidP="00503D76">
      <w:pPr>
        <w:pStyle w:val="BodyText"/>
        <w:ind w:left="2832" w:firstLine="708"/>
        <w:rPr>
          <w:b/>
        </w:rPr>
      </w:pPr>
      <w:r w:rsidRPr="00DC7B8F">
        <w:rPr>
          <w:b/>
        </w:rPr>
        <w:t>Výbor NR SR pre zdravotníctvo</w:t>
      </w:r>
    </w:p>
    <w:p w:rsidR="00503D76" w:rsidRPr="00DC7B8F" w:rsidP="00503D76">
      <w:pPr>
        <w:pStyle w:val="BodyText"/>
        <w:rPr>
          <w:b/>
        </w:rPr>
      </w:pPr>
    </w:p>
    <w:p w:rsidR="00503D76" w:rsidRPr="00D832F8" w:rsidP="00D832F8">
      <w:pPr>
        <w:pStyle w:val="BodyText"/>
        <w:rPr>
          <w:b/>
        </w:rPr>
      </w:pPr>
      <w:r w:rsidR="00D832F8">
        <w:tab/>
        <w:tab/>
        <w:tab/>
        <w:tab/>
      </w:r>
    </w:p>
    <w:p w:rsidR="00DC7B8F" w:rsidRPr="00EF6199" w:rsidP="00DC7B8F">
      <w:pPr>
        <w:pStyle w:val="BodyText2"/>
        <w:spacing w:after="0" w:line="240" w:lineRule="auto"/>
        <w:jc w:val="both"/>
      </w:pPr>
      <w:r w:rsidRPr="00C80E83">
        <w:rPr>
          <w:b/>
        </w:rPr>
        <w:t>1</w:t>
      </w:r>
      <w:r w:rsidR="00CA34B6">
        <w:rPr>
          <w:b/>
        </w:rPr>
        <w:t>5</w:t>
      </w:r>
      <w:r w:rsidRPr="00C80E83">
        <w:rPr>
          <w:b/>
        </w:rPr>
        <w:t>.</w:t>
      </w:r>
      <w:r>
        <w:t xml:space="preserve">  </w:t>
      </w:r>
      <w:r w:rsidRPr="00EF6199">
        <w:t xml:space="preserve">V čl. I, 21. </w:t>
      </w:r>
      <w:r>
        <w:t xml:space="preserve"> </w:t>
      </w:r>
      <w:r w:rsidRPr="00EF6199">
        <w:t xml:space="preserve">bode </w:t>
      </w:r>
      <w:r>
        <w:t xml:space="preserve"> </w:t>
      </w:r>
      <w:r w:rsidRPr="00EF6199">
        <w:t>sa veta „Doterajšie odseky 7 až 10 sa označujú ako odseky 8 až 10.“ nahrádza vetou „Doterajšie odseky 6 až 9 sa označujú ako odseky 8 až 11.“.</w:t>
      </w:r>
    </w:p>
    <w:p w:rsidR="00DC7B8F" w:rsidRPr="00EF6199" w:rsidP="00DC7B8F">
      <w:pPr>
        <w:pStyle w:val="BodyText2"/>
        <w:spacing w:line="240" w:lineRule="auto"/>
        <w:jc w:val="both"/>
      </w:pPr>
    </w:p>
    <w:p w:rsidR="00DC7B8F" w:rsidRPr="00EF6199" w:rsidP="00DC7B8F">
      <w:pPr>
        <w:pStyle w:val="BodyText2"/>
        <w:spacing w:line="240" w:lineRule="auto"/>
        <w:ind w:left="3540"/>
        <w:jc w:val="both"/>
      </w:pPr>
      <w:r w:rsidRPr="00EF6199">
        <w:t>Legislatívno-technická úprava chybného číslovania.</w:t>
      </w:r>
    </w:p>
    <w:p w:rsidR="00DC7B8F" w:rsidP="00DC7B8F">
      <w:pPr>
        <w:pStyle w:val="BodyText"/>
        <w:rPr>
          <w:b/>
        </w:rPr>
      </w:pPr>
    </w:p>
    <w:p w:rsidR="00DC7B8F" w:rsidP="00DC7B8F">
      <w:pPr>
        <w:pStyle w:val="BodyText"/>
        <w:rPr>
          <w:b/>
        </w:rPr>
      </w:pPr>
      <w:r>
        <w:rPr>
          <w:b/>
        </w:rPr>
        <w:tab/>
        <w:tab/>
        <w:tab/>
        <w:tab/>
        <w:tab/>
        <w:t xml:space="preserve">Ústavnoprávny výbor NR SR </w:t>
      </w:r>
    </w:p>
    <w:p w:rsidR="00503D76" w:rsidP="00503D76">
      <w:pPr>
        <w:pStyle w:val="BodyText"/>
        <w:ind w:left="3537"/>
        <w:rPr>
          <w:b/>
        </w:rPr>
      </w:pPr>
      <w:r>
        <w:rPr>
          <w:b/>
        </w:rPr>
        <w:t xml:space="preserve">Výbor NR SR pre vzdelanie, mládež, vedu a šport  </w:t>
      </w:r>
    </w:p>
    <w:p w:rsidR="00503D76" w:rsidP="00503D76">
      <w:pPr>
        <w:pStyle w:val="BodyText"/>
        <w:ind w:left="3537"/>
        <w:rPr>
          <w:b/>
        </w:rPr>
      </w:pPr>
      <w:r>
        <w:rPr>
          <w:b/>
        </w:rPr>
        <w:t>Výbor NR SR pre hospodár</w:t>
      </w:r>
      <w:smartTag w:uri="urn:schemas-microsoft-com:office:smarttags" w:element="PersonName">
        <w:r>
          <w:rPr>
            <w:b/>
          </w:rPr>
          <w:t>sk</w:t>
        </w:r>
      </w:smartTag>
      <w:r>
        <w:rPr>
          <w:b/>
        </w:rPr>
        <w:t>u politiku</w:t>
      </w:r>
    </w:p>
    <w:p w:rsidR="00DC7B8F" w:rsidRPr="00DC7B8F" w:rsidP="00503D76">
      <w:pPr>
        <w:pStyle w:val="BodyText"/>
        <w:ind w:left="2829" w:firstLine="708"/>
        <w:rPr>
          <w:b/>
        </w:rPr>
      </w:pPr>
      <w:r w:rsidRPr="00DC7B8F">
        <w:rPr>
          <w:b/>
        </w:rPr>
        <w:t>Výbor NR SR pre zdravotníctvo</w:t>
      </w:r>
    </w:p>
    <w:p w:rsidR="00503D76" w:rsidP="00D832F8">
      <w:pPr>
        <w:pStyle w:val="BodyText"/>
        <w:rPr>
          <w:b/>
        </w:rPr>
      </w:pPr>
    </w:p>
    <w:p w:rsidR="00D832F8" w:rsidRPr="00D832F8" w:rsidP="00D832F8">
      <w:pPr>
        <w:pStyle w:val="BodyText"/>
        <w:rPr>
          <w:b/>
        </w:rPr>
      </w:pPr>
    </w:p>
    <w:p w:rsidR="00DC7B8F" w:rsidRPr="00EF6199" w:rsidP="00CA34B6">
      <w:pPr>
        <w:pStyle w:val="BodyText2"/>
        <w:numPr>
          <w:ilvl w:val="0"/>
          <w:numId w:val="11"/>
        </w:numPr>
        <w:tabs>
          <w:tab w:val="left" w:pos="480"/>
          <w:tab w:val="clear" w:pos="720"/>
        </w:tabs>
        <w:spacing w:after="0" w:line="240" w:lineRule="auto"/>
        <w:ind w:hanging="720"/>
        <w:jc w:val="both"/>
      </w:pPr>
      <w:r w:rsidRPr="00EF6199">
        <w:t>V čl. I, 22. bode sa slová „V § 10 ods. 9“ nahrádzajú slovami „V § 10 ods. 10“.</w:t>
      </w:r>
    </w:p>
    <w:p w:rsidR="00DC7B8F" w:rsidRPr="00EF6199" w:rsidP="00DC7B8F">
      <w:pPr>
        <w:pStyle w:val="BodyText2"/>
        <w:spacing w:line="240" w:lineRule="auto"/>
        <w:jc w:val="both"/>
      </w:pPr>
    </w:p>
    <w:p w:rsidR="00DC7B8F" w:rsidRPr="00EF6199" w:rsidP="00DC7B8F">
      <w:pPr>
        <w:pStyle w:val="BodyText2"/>
        <w:spacing w:line="240" w:lineRule="auto"/>
        <w:ind w:left="3540"/>
        <w:jc w:val="both"/>
      </w:pPr>
      <w:r w:rsidRPr="00EF6199">
        <w:t>Legislatívno-technická úprava chybného číslovania.</w:t>
      </w:r>
    </w:p>
    <w:p w:rsidR="00DC7B8F" w:rsidP="00DC7B8F">
      <w:pPr>
        <w:pStyle w:val="BodyText"/>
        <w:rPr>
          <w:b/>
        </w:rPr>
      </w:pPr>
    </w:p>
    <w:p w:rsidR="00DC7B8F" w:rsidP="00DC7B8F">
      <w:pPr>
        <w:pStyle w:val="BodyText"/>
        <w:rPr>
          <w:b/>
        </w:rPr>
      </w:pPr>
      <w:r>
        <w:rPr>
          <w:b/>
        </w:rPr>
        <w:tab/>
        <w:tab/>
        <w:tab/>
        <w:tab/>
        <w:tab/>
        <w:t>Ústavnoprávny výbor NR SR</w:t>
      </w:r>
    </w:p>
    <w:p w:rsidR="00503D76" w:rsidP="00503D76">
      <w:pPr>
        <w:pStyle w:val="BodyText"/>
        <w:ind w:left="3537"/>
        <w:rPr>
          <w:b/>
        </w:rPr>
      </w:pPr>
      <w:r>
        <w:rPr>
          <w:b/>
        </w:rPr>
        <w:t xml:space="preserve">Výbor NR SR pre vzdelanie, mládež, vedu a šport  </w:t>
      </w:r>
    </w:p>
    <w:p w:rsidR="00503D76" w:rsidP="00503D76">
      <w:pPr>
        <w:pStyle w:val="BodyText"/>
        <w:ind w:left="3537"/>
        <w:rPr>
          <w:b/>
        </w:rPr>
      </w:pPr>
      <w:r>
        <w:rPr>
          <w:b/>
        </w:rPr>
        <w:t>Výbor NR SR pre hospodár</w:t>
      </w:r>
      <w:smartTag w:uri="urn:schemas-microsoft-com:office:smarttags" w:element="PersonName">
        <w:r>
          <w:rPr>
            <w:b/>
          </w:rPr>
          <w:t>sk</w:t>
        </w:r>
      </w:smartTag>
      <w:r>
        <w:rPr>
          <w:b/>
        </w:rPr>
        <w:t>u politiku</w:t>
      </w:r>
    </w:p>
    <w:p w:rsidR="00DC7B8F" w:rsidRPr="00DC7B8F" w:rsidP="00503D76">
      <w:pPr>
        <w:pStyle w:val="BodyText"/>
        <w:ind w:left="3537"/>
        <w:rPr>
          <w:b/>
        </w:rPr>
      </w:pPr>
      <w:r w:rsidRPr="00DC7B8F">
        <w:rPr>
          <w:b/>
        </w:rPr>
        <w:t>Výbor NR SR pre zdravotníctvo</w:t>
      </w:r>
    </w:p>
    <w:p w:rsidR="00DC7B8F" w:rsidRPr="00DC7B8F" w:rsidP="00DC7B8F">
      <w:pPr>
        <w:pStyle w:val="BodyText"/>
        <w:rPr>
          <w:b/>
        </w:rPr>
      </w:pPr>
    </w:p>
    <w:p w:rsidR="00DC7B8F" w:rsidP="00DC7B8F">
      <w:pPr>
        <w:pStyle w:val="BodyText2"/>
        <w:spacing w:line="240" w:lineRule="auto"/>
        <w:ind w:left="3540"/>
        <w:jc w:val="both"/>
      </w:pPr>
    </w:p>
    <w:p w:rsidR="00DC7B8F" w:rsidP="00DC7B8F">
      <w:pPr>
        <w:pStyle w:val="BodyText2"/>
        <w:numPr>
          <w:ilvl w:val="0"/>
          <w:numId w:val="11"/>
        </w:numPr>
        <w:tabs>
          <w:tab w:val="left" w:pos="480"/>
          <w:tab w:val="clear" w:pos="720"/>
        </w:tabs>
        <w:spacing w:line="240" w:lineRule="auto"/>
        <w:ind w:hanging="720"/>
        <w:jc w:val="both"/>
      </w:pPr>
      <w:r>
        <w:t>V čl. I, za 24. bod sa vkladá nový 25. bod, ktorý znie:</w:t>
      </w:r>
    </w:p>
    <w:p w:rsidR="00DC7B8F" w:rsidP="00DC7B8F">
      <w:pPr>
        <w:pStyle w:val="BodyText2"/>
        <w:spacing w:line="240" w:lineRule="auto"/>
        <w:jc w:val="both"/>
      </w:pPr>
      <w:r>
        <w:t xml:space="preserve">        „25. V § 11 ods. 2 sa slová „písm. a) a b)“ nahrádzajú slovami „písm. a), b) a d)“.</w:t>
      </w:r>
    </w:p>
    <w:p w:rsidR="00DC7B8F" w:rsidP="00DC7B8F">
      <w:pPr>
        <w:pStyle w:val="BodyText2"/>
        <w:spacing w:line="240" w:lineRule="auto"/>
        <w:jc w:val="both"/>
      </w:pPr>
      <w:r>
        <w:t>Ďalšie body sa primerane prečíslujú.</w:t>
      </w:r>
    </w:p>
    <w:p w:rsidR="00DC7B8F" w:rsidP="00DC7B8F">
      <w:pPr>
        <w:pStyle w:val="BodyText2"/>
        <w:spacing w:line="240" w:lineRule="auto"/>
        <w:ind w:left="3540"/>
        <w:jc w:val="both"/>
      </w:pPr>
      <w:r>
        <w:t>Navrhuje sa, aby za priestupky podľa § 7 písm. j) t.j. v priestoroch, v ktorých sú mladiství vo väzbe alebo v ktorých vykonávajú trest odňatia slobody bolo možné uložiť sankciu do 331 eura.</w:t>
      </w:r>
    </w:p>
    <w:p w:rsidR="00DC7B8F" w:rsidRPr="00DC7B8F" w:rsidP="00DC7B8F">
      <w:pPr>
        <w:pStyle w:val="BodyText"/>
        <w:rPr>
          <w:b/>
        </w:rPr>
      </w:pPr>
      <w:r w:rsidRPr="00DC7B8F">
        <w:rPr>
          <w:b/>
        </w:rPr>
        <w:tab/>
        <w:tab/>
        <w:tab/>
        <w:tab/>
        <w:tab/>
        <w:t>Výbor NR SR pre zdravotníctvo</w:t>
      </w:r>
    </w:p>
    <w:p w:rsidR="00D832F8" w:rsidP="00DC7B8F">
      <w:pPr>
        <w:pStyle w:val="BodyText2"/>
        <w:spacing w:line="240" w:lineRule="auto"/>
        <w:ind w:left="360"/>
        <w:jc w:val="both"/>
      </w:pPr>
    </w:p>
    <w:p w:rsidR="00D832F8" w:rsidRPr="00EF6199" w:rsidP="00DC7B8F">
      <w:pPr>
        <w:pStyle w:val="BodyText2"/>
        <w:spacing w:line="240" w:lineRule="auto"/>
        <w:ind w:left="360"/>
        <w:jc w:val="both"/>
      </w:pPr>
    </w:p>
    <w:p w:rsidR="00DC7B8F" w:rsidRPr="00EF6199" w:rsidP="00DC7B8F">
      <w:pPr>
        <w:pStyle w:val="BodyText2"/>
        <w:numPr>
          <w:ilvl w:val="0"/>
          <w:numId w:val="11"/>
        </w:numPr>
        <w:tabs>
          <w:tab w:val="left" w:pos="480"/>
          <w:tab w:val="clear" w:pos="720"/>
        </w:tabs>
        <w:spacing w:after="0" w:line="240" w:lineRule="auto"/>
        <w:ind w:left="0" w:firstLine="0"/>
        <w:jc w:val="both"/>
      </w:pPr>
      <w:r w:rsidRPr="00EF6199">
        <w:t>Za čl. I sa vkladá nový čl. II, ktorý znie:</w:t>
      </w:r>
    </w:p>
    <w:p w:rsidR="00DC7B8F" w:rsidRPr="00EF6199" w:rsidP="00DC7B8F">
      <w:pPr>
        <w:pStyle w:val="BodyText2"/>
        <w:spacing w:line="240" w:lineRule="auto"/>
        <w:jc w:val="both"/>
      </w:pPr>
    </w:p>
    <w:p w:rsidR="00DC7B8F" w:rsidRPr="00EF6199" w:rsidP="00DC7B8F">
      <w:pPr>
        <w:pStyle w:val="BodyText2"/>
        <w:spacing w:line="240" w:lineRule="auto"/>
        <w:jc w:val="center"/>
      </w:pPr>
      <w:r w:rsidRPr="00EF6199">
        <w:t>„Čl. II</w:t>
      </w:r>
    </w:p>
    <w:p w:rsidR="00DC7B8F" w:rsidRPr="00EF6199" w:rsidP="00DC7B8F">
      <w:pPr>
        <w:pStyle w:val="BodyText2"/>
        <w:spacing w:line="240" w:lineRule="auto"/>
        <w:jc w:val="both"/>
      </w:pPr>
      <w:r w:rsidRPr="00EF6199">
        <w:tab/>
        <w:t>Predseda Národnej rady Sloven</w:t>
      </w:r>
      <w:smartTag w:uri="urn:schemas-microsoft-com:office:smarttags" w:element="PersonName">
        <w:r w:rsidRPr="00EF6199">
          <w:t>sk</w:t>
        </w:r>
      </w:smartTag>
      <w:r w:rsidRPr="00EF6199">
        <w:t>ej republiky sa splnomocňuje, aby v Zbierke zákonov Sloven</w:t>
      </w:r>
      <w:smartTag w:uri="urn:schemas-microsoft-com:office:smarttags" w:element="PersonName">
        <w:r w:rsidRPr="00EF6199">
          <w:t>sk</w:t>
        </w:r>
      </w:smartTag>
      <w:r w:rsidRPr="00EF6199">
        <w:t>ej republiky vyhlásil úplné znenie zákona č. 377/2004 Z. z. o ochrane nefajčiarov a o zmene a doplnení niektorých zákonov, ako vyplýva zo zmien a doplnení vykonaných zákonom č. 465/2005 Z. z., zákonom č. 378/2008 Z. z., zákonom č. 461/2008 Z. z. a týmto zákonom.“.</w:t>
      </w:r>
    </w:p>
    <w:p w:rsidR="00DC7B8F" w:rsidRPr="00EF6199" w:rsidP="00DC7B8F">
      <w:pPr>
        <w:pStyle w:val="BodyText2"/>
        <w:spacing w:line="240" w:lineRule="auto"/>
        <w:jc w:val="both"/>
      </w:pPr>
      <w:r w:rsidRPr="00EF6199">
        <w:t xml:space="preserve">Doterajší čl. II sa označuje ako čl. III. </w:t>
      </w:r>
    </w:p>
    <w:p w:rsidR="00DC7B8F" w:rsidRPr="00EF6199" w:rsidP="00DC7B8F">
      <w:pPr>
        <w:pStyle w:val="BodyText2"/>
        <w:spacing w:line="240" w:lineRule="auto"/>
        <w:jc w:val="both"/>
      </w:pPr>
    </w:p>
    <w:p w:rsidR="00DC7B8F" w:rsidRPr="00EF6199" w:rsidP="00DC7B8F">
      <w:pPr>
        <w:pStyle w:val="BodyText2"/>
        <w:spacing w:line="240" w:lineRule="auto"/>
        <w:ind w:left="3540"/>
        <w:jc w:val="both"/>
      </w:pPr>
      <w:r w:rsidRPr="00EF6199">
        <w:t xml:space="preserve">Vzhľadom na počet a rozsiahlosť jednotlivých noviel  zákona sa navrhuje z dôvodu lepšej prehľadnosti vydať úplne znenie zákona. </w:t>
      </w:r>
    </w:p>
    <w:p w:rsidR="00DC7B8F" w:rsidP="00DC7B8F">
      <w:pPr>
        <w:pStyle w:val="BodyText"/>
        <w:rPr>
          <w:b/>
        </w:rPr>
      </w:pPr>
    </w:p>
    <w:p w:rsidR="00DC7B8F" w:rsidP="00DC7B8F">
      <w:pPr>
        <w:pStyle w:val="BodyText"/>
        <w:rPr>
          <w:b/>
        </w:rPr>
      </w:pPr>
      <w:r>
        <w:rPr>
          <w:b/>
        </w:rPr>
        <w:tab/>
        <w:tab/>
        <w:tab/>
        <w:tab/>
        <w:tab/>
        <w:t>Ústavnoprávny výbor NR SR</w:t>
      </w:r>
    </w:p>
    <w:p w:rsidR="00503D76" w:rsidP="00503D76">
      <w:pPr>
        <w:pStyle w:val="BodyText"/>
        <w:ind w:left="3537"/>
        <w:rPr>
          <w:b/>
        </w:rPr>
      </w:pPr>
      <w:r w:rsidRPr="00DC7B8F" w:rsidR="00DC7B8F">
        <w:rPr>
          <w:b/>
        </w:rPr>
        <w:tab/>
      </w:r>
      <w:r>
        <w:rPr>
          <w:b/>
        </w:rPr>
        <w:t xml:space="preserve">Výbor NR SR pre vzdelanie, mládež, vedu a šport  </w:t>
      </w:r>
    </w:p>
    <w:p w:rsidR="00503D76" w:rsidRPr="00DC7B8F" w:rsidP="00503D76">
      <w:pPr>
        <w:pStyle w:val="BodyText"/>
        <w:ind w:left="3537"/>
        <w:rPr>
          <w:b/>
        </w:rPr>
      </w:pPr>
      <w:r>
        <w:rPr>
          <w:b/>
        </w:rPr>
        <w:t>Výbor NR SR pre hospodár</w:t>
      </w:r>
      <w:smartTag w:uri="urn:schemas-microsoft-com:office:smarttags" w:element="PersonName">
        <w:r>
          <w:rPr>
            <w:b/>
          </w:rPr>
          <w:t>sk</w:t>
        </w:r>
      </w:smartTag>
      <w:r>
        <w:rPr>
          <w:b/>
        </w:rPr>
        <w:t>u politiku</w:t>
      </w:r>
    </w:p>
    <w:p w:rsidR="00DC7B8F" w:rsidRPr="00DC7B8F" w:rsidP="00DC7B8F">
      <w:pPr>
        <w:pStyle w:val="BodyText"/>
        <w:rPr>
          <w:b/>
        </w:rPr>
      </w:pPr>
      <w:r w:rsidR="00503D76">
        <w:rPr>
          <w:b/>
        </w:rPr>
        <w:tab/>
        <w:tab/>
      </w:r>
      <w:r w:rsidRPr="00DC7B8F">
        <w:rPr>
          <w:b/>
        </w:rPr>
        <w:tab/>
        <w:tab/>
        <w:tab/>
        <w:t>Výbor NR SR pre zdravotníctvo</w:t>
      </w:r>
    </w:p>
    <w:p w:rsidR="00D832F8" w:rsidP="00DC7B8F">
      <w:pPr>
        <w:pStyle w:val="BodyText2"/>
        <w:spacing w:line="240" w:lineRule="auto"/>
        <w:jc w:val="both"/>
      </w:pPr>
    </w:p>
    <w:p w:rsidR="00DC7B8F" w:rsidRPr="00EF6199" w:rsidP="00DC7B8F">
      <w:pPr>
        <w:pStyle w:val="BodyText2"/>
        <w:spacing w:line="240" w:lineRule="auto"/>
        <w:jc w:val="both"/>
      </w:pPr>
      <w:r w:rsidRPr="00EF6199">
        <w:tab/>
        <w:tab/>
      </w:r>
    </w:p>
    <w:p w:rsidR="00DC7B8F" w:rsidP="00DC7B8F">
      <w:pPr>
        <w:pStyle w:val="BodyText2"/>
        <w:numPr>
          <w:ilvl w:val="0"/>
          <w:numId w:val="11"/>
        </w:numPr>
        <w:tabs>
          <w:tab w:val="left" w:pos="480"/>
          <w:tab w:val="clear" w:pos="720"/>
        </w:tabs>
        <w:spacing w:after="0" w:line="240" w:lineRule="auto"/>
        <w:ind w:left="0" w:firstLine="0"/>
        <w:jc w:val="both"/>
      </w:pPr>
      <w:r w:rsidRPr="00EF6199">
        <w:t>V čl. II sa slová „1. marca“ nahrádzajú slovami „1. apríla“.</w:t>
      </w:r>
    </w:p>
    <w:p w:rsidR="00DC7B8F" w:rsidRPr="00EF6199" w:rsidP="00DC7B8F">
      <w:pPr>
        <w:pStyle w:val="BodyText2"/>
        <w:spacing w:after="0" w:line="240" w:lineRule="auto"/>
        <w:jc w:val="both"/>
      </w:pPr>
    </w:p>
    <w:p w:rsidR="00DC7B8F" w:rsidP="00DC7B8F">
      <w:pPr>
        <w:pStyle w:val="BodyText2"/>
        <w:spacing w:line="240" w:lineRule="auto"/>
        <w:ind w:left="3540"/>
        <w:jc w:val="both"/>
      </w:pPr>
      <w:r w:rsidRPr="00EF6199">
        <w:t>Zmena účinnosti sa navrhuje z dôvodu trvania legislatívneho procesu a zabezpečenia aspoň minimálnej legisvakačnej lehoty. Z tohto dôvodu je potrebné zmeniť účinnosť zákona tak, aby boli  dodržané požiadavky a lehoty stanovené Ústavou Sloven</w:t>
      </w:r>
      <w:smartTag w:uri="urn:schemas-microsoft-com:office:smarttags" w:element="PersonName">
        <w:r w:rsidRPr="00EF6199">
          <w:t>sk</w:t>
        </w:r>
      </w:smartTag>
      <w:r w:rsidRPr="00EF6199">
        <w:t>ej republiky [čl. 87 ods. 2 až 4 a čl. 102 ods. 1 písm. o)].</w:t>
      </w:r>
    </w:p>
    <w:p w:rsidR="00DC7B8F" w:rsidP="00DC7B8F">
      <w:pPr>
        <w:pStyle w:val="BodyText"/>
      </w:pPr>
    </w:p>
    <w:p w:rsidR="00DC7B8F" w:rsidRPr="00DC7B8F" w:rsidP="00DC7B8F">
      <w:pPr>
        <w:pStyle w:val="BodyText"/>
        <w:rPr>
          <w:b/>
        </w:rPr>
      </w:pPr>
      <w:r w:rsidRPr="00DC7B8F">
        <w:rPr>
          <w:b/>
        </w:rPr>
        <w:tab/>
        <w:tab/>
        <w:tab/>
        <w:tab/>
        <w:tab/>
        <w:t>Ústavnoprávny výbor NR SR</w:t>
      </w:r>
    </w:p>
    <w:p w:rsidR="00503D76" w:rsidRPr="00DC7B8F" w:rsidP="00503D76">
      <w:pPr>
        <w:pStyle w:val="BodyText"/>
        <w:ind w:left="3537"/>
        <w:rPr>
          <w:b/>
        </w:rPr>
      </w:pPr>
      <w:r>
        <w:rPr>
          <w:b/>
        </w:rPr>
        <w:t xml:space="preserve">Výbor NR SR pre vzdelanie, mládež, vedu a šport  </w:t>
      </w:r>
    </w:p>
    <w:p w:rsidR="00DC7B8F" w:rsidRPr="00DC7B8F" w:rsidP="00DC7B8F">
      <w:pPr>
        <w:pStyle w:val="BodyText"/>
        <w:rPr>
          <w:b/>
        </w:rPr>
      </w:pPr>
      <w:r w:rsidR="00503D76">
        <w:rPr>
          <w:b/>
        </w:rPr>
        <w:tab/>
        <w:tab/>
      </w:r>
      <w:r w:rsidRPr="00DC7B8F">
        <w:rPr>
          <w:b/>
        </w:rPr>
        <w:tab/>
        <w:tab/>
        <w:tab/>
        <w:t>Výbor NR SR pre zdravotníctvo</w:t>
      </w:r>
    </w:p>
    <w:p w:rsidR="00DC7B8F" w:rsidRPr="00DC7B8F" w:rsidP="00DC7B8F">
      <w:pPr>
        <w:pStyle w:val="BodyText"/>
        <w:rPr>
          <w:b/>
        </w:rPr>
      </w:pPr>
    </w:p>
    <w:p w:rsidR="00503D76" w:rsidP="002B31B3"/>
    <w:p w:rsidR="00D832F8" w:rsidP="002B31B3"/>
    <w:p w:rsidR="00CA34B6" w:rsidRPr="00461B44" w:rsidP="00CA34B6">
      <w:pPr>
        <w:numPr>
          <w:ilvl w:val="0"/>
          <w:numId w:val="11"/>
        </w:numPr>
        <w:tabs>
          <w:tab w:val="left" w:pos="0"/>
          <w:tab w:val="clear" w:pos="720"/>
        </w:tabs>
        <w:ind w:left="0" w:firstLine="0"/>
        <w:jc w:val="both"/>
      </w:pPr>
      <w:r w:rsidRPr="00461B44">
        <w:t xml:space="preserve">V článku II sa slová „1. marca“ nahrádzajú slovami „1. apríla“ a na konci sa pripájajú tieto slová: „okrem čl. I, 9. bodu, </w:t>
      </w:r>
      <w:r w:rsidRPr="00461B44">
        <w:t>§ 7 ods. 1 písmena h), ktorý nadobúda účinnosť 1. septembra 2009</w:t>
      </w:r>
      <w:r w:rsidRPr="00461B44">
        <w:t>“.</w:t>
      </w:r>
    </w:p>
    <w:p w:rsidR="00CA34B6" w:rsidRPr="00461B44" w:rsidP="00CA34B6">
      <w:pPr>
        <w:tabs>
          <w:tab w:val="left" w:pos="0"/>
        </w:tabs>
        <w:jc w:val="both"/>
        <w:rPr>
          <w:b/>
          <w:bCs/>
        </w:rPr>
      </w:pPr>
    </w:p>
    <w:p w:rsidR="00CA34B6" w:rsidRPr="00461B44" w:rsidP="00CA34B6">
      <w:pPr>
        <w:ind w:left="3600"/>
        <w:jc w:val="both"/>
      </w:pPr>
      <w:r w:rsidRPr="00461B44">
        <w:t xml:space="preserve">Zmena účinnosti zákona sa navrhuje z dôvodu trvania legislatívneho procesu. Zároveň sa navrhuje, aby ustanovenie </w:t>
      </w:r>
      <w:r w:rsidRPr="00461B44">
        <w:t xml:space="preserve">§ 7 ods. 1 písmená h) nadobudlo účinnosť až 1. septembra 2009, z dôvodu </w:t>
      </w:r>
      <w:r w:rsidRPr="00461B44">
        <w:t>po</w:t>
      </w:r>
      <w:smartTag w:uri="urn:schemas-microsoft-com:office:smarttags" w:element="PersonName">
        <w:r w:rsidRPr="00461B44">
          <w:t>sk</w:t>
        </w:r>
      </w:smartTag>
      <w:r w:rsidRPr="00461B44">
        <w:t xml:space="preserve">ytnutia potrebného obdobia na realizáciu podmienky stavebne oddeleného priestoru v zmysle tohto ustanovenia. </w:t>
      </w:r>
    </w:p>
    <w:p w:rsidR="00CA34B6" w:rsidRPr="00461B44" w:rsidP="00CA34B6">
      <w:pPr>
        <w:ind w:left="3600"/>
        <w:jc w:val="both"/>
      </w:pPr>
    </w:p>
    <w:p w:rsidR="00CA34B6" w:rsidP="00CA34B6">
      <w:pPr>
        <w:jc w:val="both"/>
      </w:pPr>
    </w:p>
    <w:p w:rsidR="00CA34B6" w:rsidRPr="00CA34B6" w:rsidP="00CA34B6">
      <w:pPr>
        <w:jc w:val="both"/>
        <w:rPr>
          <w:b/>
        </w:rPr>
      </w:pPr>
      <w:r>
        <w:tab/>
        <w:tab/>
        <w:tab/>
        <w:tab/>
      </w:r>
      <w:r w:rsidRPr="00CA34B6">
        <w:rPr>
          <w:b/>
        </w:rPr>
        <w:tab/>
        <w:t>Výbor NR SR pre hospodár</w:t>
      </w:r>
      <w:smartTag w:uri="urn:schemas-microsoft-com:office:smarttags" w:element="PersonName">
        <w:r w:rsidRPr="00CA34B6">
          <w:rPr>
            <w:b/>
          </w:rPr>
          <w:t>sk</w:t>
        </w:r>
      </w:smartTag>
      <w:r w:rsidRPr="00CA34B6">
        <w:rPr>
          <w:b/>
        </w:rPr>
        <w:t>u politiku</w:t>
      </w:r>
    </w:p>
    <w:p w:rsidR="00CA34B6" w:rsidRPr="00CA34B6" w:rsidP="00CA34B6">
      <w:pPr>
        <w:jc w:val="both"/>
        <w:rPr>
          <w:b/>
        </w:rPr>
      </w:pPr>
    </w:p>
    <w:p w:rsidR="00CA34B6" w:rsidP="002B31B3">
      <w:pPr>
        <w:rPr>
          <w:b/>
        </w:rPr>
      </w:pPr>
    </w:p>
    <w:p w:rsidR="00D832F8" w:rsidP="002B31B3">
      <w:pPr>
        <w:rPr>
          <w:b/>
        </w:rPr>
      </w:pPr>
    </w:p>
    <w:p w:rsidR="00D832F8" w:rsidP="002B31B3">
      <w:pPr>
        <w:rPr>
          <w:b/>
        </w:rPr>
      </w:pPr>
    </w:p>
    <w:p w:rsidR="00D832F8" w:rsidP="002B31B3">
      <w:pPr>
        <w:rPr>
          <w:b/>
        </w:rPr>
      </w:pPr>
    </w:p>
    <w:p w:rsidR="00D832F8" w:rsidP="002B31B3">
      <w:pPr>
        <w:rPr>
          <w:b/>
        </w:rPr>
      </w:pPr>
    </w:p>
    <w:p w:rsidR="00D832F8" w:rsidP="002B31B3">
      <w:pPr>
        <w:rPr>
          <w:b/>
        </w:rPr>
      </w:pPr>
    </w:p>
    <w:p w:rsidR="00D832F8" w:rsidP="002B31B3">
      <w:pPr>
        <w:rPr>
          <w:b/>
        </w:rPr>
      </w:pPr>
    </w:p>
    <w:p w:rsidR="00D832F8" w:rsidP="002B31B3">
      <w:pPr>
        <w:rPr>
          <w:b/>
        </w:rPr>
      </w:pPr>
    </w:p>
    <w:p w:rsidR="00CA34B6" w:rsidRPr="00CA34B6" w:rsidP="002B31B3">
      <w:pPr>
        <w:rPr>
          <w:b/>
        </w:rPr>
      </w:pPr>
    </w:p>
    <w:p w:rsidR="002B31B3" w:rsidP="002B31B3">
      <w:pPr>
        <w:jc w:val="center"/>
      </w:pPr>
      <w:r>
        <w:rPr>
          <w:b/>
        </w:rPr>
        <w:t>V.</w:t>
      </w:r>
    </w:p>
    <w:p w:rsidR="002B31B3" w:rsidP="002B31B3">
      <w:pPr>
        <w:jc w:val="both"/>
      </w:pPr>
    </w:p>
    <w:p w:rsidR="00D832F8" w:rsidP="002B31B3">
      <w:pPr>
        <w:jc w:val="both"/>
      </w:pPr>
    </w:p>
    <w:p w:rsidR="00D832F8" w:rsidP="00D832F8">
      <w:pPr>
        <w:jc w:val="both"/>
      </w:pPr>
      <w:r>
        <w:tab/>
        <w:t>Gestor</w:t>
      </w:r>
      <w:smartTag w:uri="urn:schemas-microsoft-com:office:smarttags" w:element="PersonName">
        <w:r>
          <w:t>sk</w:t>
        </w:r>
      </w:smartTag>
      <w:r>
        <w:t xml:space="preserve">ý výbor  nerokoval o spoločnej správe výborov  k Vládnemu návrhu zákona, ktorým sa mení a dopĺňa zákon č. </w:t>
      </w:r>
      <w:r w:rsidRPr="00911FAD">
        <w:t>377/2004 Z. z. o ochrane nefajčiarov a o zmene a doplnení niektorých zákonov v znení zákona č. 465/2005 Z. z. (tlač 844)</w:t>
      </w:r>
      <w:r>
        <w:t xml:space="preserve">, lebo v zmysle § 52 ods. 2 zákona č. 350/1996 Z. z. o rokovacom poriadku nebol uznášaniaschopný. </w:t>
      </w:r>
    </w:p>
    <w:p w:rsidR="00D832F8" w:rsidP="00D832F8">
      <w:pPr>
        <w:jc w:val="both"/>
      </w:pPr>
    </w:p>
    <w:p w:rsidR="00D832F8" w:rsidP="00D832F8">
      <w:pPr>
        <w:ind w:firstLine="708"/>
        <w:jc w:val="both"/>
      </w:pPr>
      <w:r>
        <w:t xml:space="preserve"> Uznesením  výboru  č.  1</w:t>
      </w:r>
      <w:r w:rsidR="00D96508">
        <w:t xml:space="preserve">32 </w:t>
      </w:r>
      <w:r>
        <w:t xml:space="preserve"> z </w:t>
      </w:r>
      <w:r w:rsidR="00D96508">
        <w:t>19</w:t>
      </w:r>
      <w:r>
        <w:t xml:space="preserve">. </w:t>
      </w:r>
      <w:r w:rsidR="005D2EBD">
        <w:t xml:space="preserve"> novembra</w:t>
      </w:r>
      <w:r>
        <w:t xml:space="preserve"> 2008  som bol v súlade s § 80</w:t>
      </w:r>
      <w:r w:rsidR="005D2EBD">
        <w:t xml:space="preserve">  </w:t>
      </w:r>
      <w:r>
        <w:t xml:space="preserve"> zákona č. 350/1996 Z. z. o rokovacom poriadku Národnej rady Sloven</w:t>
      </w:r>
      <w:smartTag w:uri="urn:schemas-microsoft-com:office:smarttags" w:element="PersonName">
        <w:r>
          <w:t>sk</w:t>
        </w:r>
      </w:smartTag>
      <w:r>
        <w:t xml:space="preserve">ej republiky  určený za spoločného spravodajcu. </w:t>
      </w:r>
    </w:p>
    <w:p w:rsidR="00D832F8" w:rsidP="00D832F8">
      <w:pPr>
        <w:ind w:firstLine="708"/>
        <w:jc w:val="both"/>
      </w:pPr>
    </w:p>
    <w:p w:rsidR="00D832F8" w:rsidP="00D832F8">
      <w:pPr>
        <w:ind w:firstLine="708"/>
        <w:jc w:val="both"/>
      </w:pPr>
      <w:r>
        <w:t>Ako spoločný spravodajca podávam informáciu o výsledk</w:t>
      </w:r>
      <w:r w:rsidR="00E00C85">
        <w:t>u</w:t>
      </w:r>
      <w:r>
        <w:t xml:space="preserve"> rokovania výborov a navrhujem takýto postup pri hlasovaní o jednotlivých bodoch.</w:t>
      </w:r>
    </w:p>
    <w:p w:rsidR="00D832F8" w:rsidP="00D832F8">
      <w:pPr>
        <w:ind w:firstLine="708"/>
        <w:jc w:val="both"/>
      </w:pPr>
    </w:p>
    <w:p w:rsidR="00D832F8" w:rsidP="00D832F8">
      <w:pPr>
        <w:ind w:firstLine="708"/>
        <w:jc w:val="both"/>
      </w:pPr>
    </w:p>
    <w:p w:rsidR="00D832F8" w:rsidP="002B31B3">
      <w:pPr>
        <w:jc w:val="both"/>
      </w:pPr>
    </w:p>
    <w:p w:rsidR="00D832F8" w:rsidP="002B31B3">
      <w:pPr>
        <w:jc w:val="both"/>
      </w:pPr>
    </w:p>
    <w:p w:rsidR="002B31B3" w:rsidP="002B31B3">
      <w:pPr>
        <w:jc w:val="both"/>
      </w:pPr>
    </w:p>
    <w:p w:rsidR="002B31B3" w:rsidP="002B31B3">
      <w:pPr>
        <w:ind w:right="-1"/>
      </w:pPr>
      <w:r>
        <w:tab/>
      </w:r>
    </w:p>
    <w:p w:rsidR="002B31B3" w:rsidP="002B31B3">
      <w:pPr>
        <w:ind w:right="-1"/>
        <w:jc w:val="center"/>
      </w:pPr>
    </w:p>
    <w:p w:rsidR="006E2EEE" w:rsidP="002B31B3">
      <w:pPr>
        <w:ind w:right="-1"/>
        <w:jc w:val="center"/>
      </w:pPr>
    </w:p>
    <w:p w:rsidR="002B31B3" w:rsidP="002B31B3">
      <w:pPr>
        <w:ind w:right="-1"/>
        <w:jc w:val="center"/>
      </w:pPr>
      <w:r>
        <w:t>Bratislava,   3. februára  2009</w:t>
      </w:r>
    </w:p>
    <w:p w:rsidR="002B31B3" w:rsidP="002B31B3">
      <w:pPr>
        <w:ind w:right="-1"/>
      </w:pPr>
    </w:p>
    <w:p w:rsidR="002B31B3" w:rsidP="002B31B3">
      <w:pPr>
        <w:ind w:right="-1"/>
      </w:pPr>
    </w:p>
    <w:p w:rsidR="006E2EEE" w:rsidP="002B31B3">
      <w:pPr>
        <w:ind w:right="-1"/>
      </w:pPr>
    </w:p>
    <w:p w:rsidR="006E2EEE" w:rsidP="002B31B3">
      <w:pPr>
        <w:ind w:right="-1"/>
      </w:pPr>
    </w:p>
    <w:p w:rsidR="006E2EEE" w:rsidP="002B31B3">
      <w:pPr>
        <w:ind w:right="-1"/>
      </w:pPr>
    </w:p>
    <w:p w:rsidR="006E2EEE" w:rsidP="002B31B3">
      <w:pPr>
        <w:ind w:right="-1"/>
      </w:pPr>
    </w:p>
    <w:p w:rsidR="006E2EEE" w:rsidP="002B31B3">
      <w:pPr>
        <w:ind w:right="-1"/>
      </w:pPr>
    </w:p>
    <w:p w:rsidR="006E2EEE" w:rsidP="002B31B3">
      <w:pPr>
        <w:ind w:right="-1"/>
      </w:pPr>
    </w:p>
    <w:p w:rsidR="006E2EEE" w:rsidP="002B31B3">
      <w:pPr>
        <w:ind w:right="-1"/>
      </w:pPr>
    </w:p>
    <w:p w:rsidR="006E2EEE" w:rsidP="002B31B3">
      <w:pPr>
        <w:ind w:right="-1"/>
      </w:pPr>
    </w:p>
    <w:p w:rsidR="006E2EEE" w:rsidP="002B31B3">
      <w:pPr>
        <w:ind w:right="-1"/>
      </w:pPr>
    </w:p>
    <w:p w:rsidR="006E2EEE" w:rsidP="002B31B3">
      <w:pPr>
        <w:ind w:right="-1"/>
      </w:pPr>
    </w:p>
    <w:p w:rsidR="006E2EEE" w:rsidP="002B31B3">
      <w:pPr>
        <w:ind w:right="-1"/>
      </w:pPr>
    </w:p>
    <w:p w:rsidR="006E2EEE" w:rsidP="002B31B3">
      <w:pPr>
        <w:ind w:right="-1"/>
      </w:pPr>
    </w:p>
    <w:p w:rsidR="002B31B3" w:rsidRPr="00767CAB" w:rsidP="002B31B3">
      <w:pPr>
        <w:ind w:right="-1"/>
        <w:jc w:val="center"/>
        <w:rPr>
          <w:b/>
        </w:rPr>
      </w:pPr>
      <w:r>
        <w:rPr>
          <w:b/>
        </w:rPr>
        <w:t>Viliam   N o v o t n ý</w:t>
      </w:r>
    </w:p>
    <w:p w:rsidR="002B31B3" w:rsidP="002B31B3">
      <w:pPr>
        <w:ind w:right="-1"/>
        <w:jc w:val="center"/>
      </w:pPr>
      <w:r>
        <w:t>predseda</w:t>
      </w:r>
    </w:p>
    <w:p w:rsidR="002B31B3" w:rsidP="002B31B3">
      <w:pPr>
        <w:ind w:right="-1"/>
        <w:jc w:val="center"/>
      </w:pPr>
      <w:r>
        <w:t>Výboru Národnej rady Sloven</w:t>
      </w:r>
      <w:smartTag w:uri="urn:schemas-microsoft-com:office:smarttags" w:element="PersonName">
        <w:r>
          <w:t>sk</w:t>
        </w:r>
      </w:smartTag>
      <w:r>
        <w:t>ej republiky</w:t>
      </w:r>
    </w:p>
    <w:p w:rsidR="002B31B3" w:rsidP="002B31B3">
      <w:pPr>
        <w:jc w:val="center"/>
      </w:pPr>
      <w:r>
        <w:t>pre  zdravotníctvo</w:t>
      </w:r>
    </w:p>
    <w:p w:rsidR="002B31B3" w:rsidP="002B31B3"/>
    <w:p w:rsidR="002B31B3" w:rsidP="002B31B3"/>
    <w:p w:rsidR="002B31B3"/>
    <w:sectPr>
      <w:footerReference w:type="even" r:id="rId4"/>
      <w:footerReference w:type="default" r:id="rId5"/>
      <w:pgSz w:w="11906" w:h="16838"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EE" w:rsidP="00D428F7">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E2EEE" w:rsidP="006E2E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EE" w:rsidP="00D428F7">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C85">
      <w:rPr>
        <w:rStyle w:val="PageNumber"/>
        <w:noProof/>
      </w:rPr>
      <w:t>10</w:t>
    </w:r>
    <w:r>
      <w:rPr>
        <w:rStyle w:val="PageNumber"/>
      </w:rPr>
      <w:fldChar w:fldCharType="end"/>
    </w:r>
  </w:p>
  <w:p w:rsidR="006E2EEE" w:rsidP="006E2EEE">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6E4"/>
    <w:multiLevelType w:val="hybridMultilevel"/>
    <w:tmpl w:val="E898C50C"/>
    <w:lvl w:ilvl="0">
      <w:start w:val="9"/>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5F3A1D"/>
    <w:multiLevelType w:val="hybridMultilevel"/>
    <w:tmpl w:val="537AFE92"/>
    <w:lvl w:ilvl="0">
      <w:start w:val="14"/>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D02158"/>
    <w:multiLevelType w:val="hybridMultilevel"/>
    <w:tmpl w:val="9802337E"/>
    <w:lvl w:ilvl="0">
      <w:start w:val="12"/>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6B013FA"/>
    <w:multiLevelType w:val="hybridMultilevel"/>
    <w:tmpl w:val="E5EAC4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78161C6"/>
    <w:multiLevelType w:val="hybridMultilevel"/>
    <w:tmpl w:val="2CB0E948"/>
    <w:lvl w:ilvl="0">
      <w:start w:val="16"/>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7E0CEC"/>
    <w:multiLevelType w:val="hybridMultilevel"/>
    <w:tmpl w:val="F286A4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A721FD"/>
    <w:multiLevelType w:val="hybridMultilevel"/>
    <w:tmpl w:val="FEB2B3FC"/>
    <w:lvl w:ilvl="0">
      <w:start w:val="7"/>
      <w:numFmt w:val="decimal"/>
      <w:lvlText w:val="%1."/>
      <w:lvlJc w:val="left"/>
      <w:pPr>
        <w:tabs>
          <w:tab w:val="num" w:pos="795"/>
        </w:tabs>
        <w:ind w:left="795" w:hanging="435"/>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8F661D6"/>
    <w:multiLevelType w:val="hybridMultilevel"/>
    <w:tmpl w:val="F9DAA48C"/>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4C4FDF"/>
    <w:multiLevelType w:val="hybridMultilevel"/>
    <w:tmpl w:val="0F5696D2"/>
    <w:lvl w:ilvl="0">
      <w:start w:val="3"/>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E671C99"/>
    <w:multiLevelType w:val="hybridMultilevel"/>
    <w:tmpl w:val="66AC3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C3B0B3C"/>
    <w:multiLevelType w:val="hybridMultilevel"/>
    <w:tmpl w:val="8CC4AB08"/>
    <w:lvl w:ilvl="0">
      <w:start w:val="7"/>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23A5C3B"/>
    <w:multiLevelType w:val="hybridMultilevel"/>
    <w:tmpl w:val="57246250"/>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5"/>
  </w:num>
  <w:num w:numId="2">
    <w:abstractNumId w:val="11"/>
  </w:num>
  <w:num w:numId="3">
    <w:abstractNumId w:val="7"/>
  </w:num>
  <w:num w:numId="4">
    <w:abstractNumId w:val="6"/>
  </w:num>
  <w:num w:numId="5">
    <w:abstractNumId w:val="2"/>
  </w:num>
  <w:num w:numId="6">
    <w:abstractNumId w:val="3"/>
  </w:num>
  <w:num w:numId="7">
    <w:abstractNumId w:val="9"/>
  </w:num>
  <w:num w:numId="8">
    <w:abstractNumId w:val="10"/>
  </w:num>
  <w:num w:numId="9">
    <w:abstractNumId w:val="0"/>
  </w:num>
  <w:num w:numId="10">
    <w:abstractNumId w:val="1"/>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C245E"/>
    <w:rsid w:val="001126A3"/>
    <w:rsid w:val="002B31B3"/>
    <w:rsid w:val="00461B44"/>
    <w:rsid w:val="00487D85"/>
    <w:rsid w:val="00503D76"/>
    <w:rsid w:val="005D2EBD"/>
    <w:rsid w:val="006E2EEE"/>
    <w:rsid w:val="00735382"/>
    <w:rsid w:val="0075168C"/>
    <w:rsid w:val="00767CAB"/>
    <w:rsid w:val="007B4342"/>
    <w:rsid w:val="007F428C"/>
    <w:rsid w:val="00911FAD"/>
    <w:rsid w:val="009223F2"/>
    <w:rsid w:val="00962157"/>
    <w:rsid w:val="009B166F"/>
    <w:rsid w:val="009F339C"/>
    <w:rsid w:val="00AE0823"/>
    <w:rsid w:val="00C06848"/>
    <w:rsid w:val="00C80E83"/>
    <w:rsid w:val="00CA34B6"/>
    <w:rsid w:val="00D428F7"/>
    <w:rsid w:val="00D45823"/>
    <w:rsid w:val="00D56536"/>
    <w:rsid w:val="00D832F8"/>
    <w:rsid w:val="00D96508"/>
    <w:rsid w:val="00DC7B8F"/>
    <w:rsid w:val="00E00C85"/>
    <w:rsid w:val="00EF1579"/>
    <w:rsid w:val="00EF619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1B3"/>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BodyText">
    <w:name w:val="Body Text"/>
    <w:basedOn w:val="Normal"/>
    <w:rsid w:val="002B31B3"/>
    <w:pPr>
      <w:jc w:val="both"/>
    </w:pPr>
  </w:style>
  <w:style w:type="paragraph" w:styleId="BodyText2">
    <w:name w:val="Body Text 2"/>
    <w:basedOn w:val="Normal"/>
    <w:rsid w:val="00DC7B8F"/>
    <w:pPr>
      <w:spacing w:after="120" w:line="480" w:lineRule="auto"/>
      <w:jc w:val="left"/>
    </w:pPr>
  </w:style>
  <w:style w:type="paragraph" w:styleId="Footer">
    <w:name w:val="footer"/>
    <w:basedOn w:val="Normal"/>
    <w:rsid w:val="006E2EEE"/>
    <w:pPr>
      <w:tabs>
        <w:tab w:val="center" w:pos="4536"/>
        <w:tab w:val="right" w:pos="9072"/>
      </w:tabs>
      <w:jc w:val="left"/>
    </w:pPr>
  </w:style>
  <w:style w:type="character" w:styleId="PageNumber">
    <w:name w:val="page number"/>
    <w:basedOn w:val="DefaultParagraphFont"/>
    <w:rsid w:val="006E2EE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64</TotalTime>
  <Pages>1</Pages>
  <Words>2339</Words>
  <Characters>13335</Characters>
  <Application>Microsoft Office Word</Application>
  <DocSecurity>0</DocSecurity>
  <Lines>0</Lines>
  <Paragraphs>0</Paragraphs>
  <ScaleCrop>false</ScaleCrop>
  <Company>Kancelaria NR SR</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Kovalovská Dana</dc:creator>
  <cp:lastModifiedBy>Kovalovská Dana</cp:lastModifiedBy>
  <cp:revision>7</cp:revision>
  <cp:lastPrinted>2009-02-03T13:07:00Z</cp:lastPrinted>
  <dcterms:created xsi:type="dcterms:W3CDTF">2009-01-28T11:03:00Z</dcterms:created>
  <dcterms:modified xsi:type="dcterms:W3CDTF">2009-02-03T13:09:00Z</dcterms:modified>
</cp:coreProperties>
</file>