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55E9" w:rsidP="00C255E9">
      <w:pPr>
        <w:jc w:val="center"/>
        <w:rPr>
          <w:b/>
        </w:rPr>
      </w:pPr>
      <w:r>
        <w:rPr>
          <w:b/>
        </w:rPr>
        <w:t>NÁRODNÁ RADA SLOVENSKEJ REPUBLIKY</w:t>
      </w:r>
    </w:p>
    <w:p w:rsidR="00C255E9" w:rsidP="00C255E9">
      <w:pPr>
        <w:jc w:val="center"/>
        <w:rPr>
          <w:b/>
        </w:rPr>
      </w:pPr>
      <w:r>
        <w:rPr>
          <w:b/>
        </w:rPr>
        <w:t>IV. volebné obdobie</w:t>
      </w:r>
    </w:p>
    <w:p w:rsidR="00C255E9" w:rsidP="00C255E9">
      <w:pPr>
        <w:jc w:val="both"/>
      </w:pPr>
      <w:r>
        <w:t>___________________________________________________________________</w:t>
      </w:r>
    </w:p>
    <w:p w:rsidR="00C255E9" w:rsidP="00C255E9">
      <w:pPr>
        <w:jc w:val="both"/>
      </w:pPr>
    </w:p>
    <w:p w:rsidR="00C255E9" w:rsidP="00C255E9">
      <w:pPr>
        <w:jc w:val="both"/>
      </w:pPr>
      <w:r>
        <w:t xml:space="preserve">Číslo: </w:t>
      </w:r>
      <w:r w:rsidR="0076315A">
        <w:t>1875</w:t>
      </w:r>
      <w:r>
        <w:t>/2008</w:t>
      </w:r>
    </w:p>
    <w:p w:rsidR="00C255E9" w:rsidP="00C255E9">
      <w:pPr>
        <w:jc w:val="both"/>
      </w:pPr>
    </w:p>
    <w:p w:rsidR="00C255E9" w:rsidP="00C255E9">
      <w:pPr>
        <w:jc w:val="both"/>
      </w:pPr>
    </w:p>
    <w:p w:rsidR="00C255E9" w:rsidP="00C255E9">
      <w:pPr>
        <w:jc w:val="both"/>
      </w:pPr>
    </w:p>
    <w:p w:rsidR="00C255E9" w:rsidP="00C255E9">
      <w:pPr>
        <w:jc w:val="center"/>
        <w:rPr>
          <w:b/>
        </w:rPr>
      </w:pPr>
    </w:p>
    <w:p w:rsidR="00C255E9" w:rsidP="00C255E9">
      <w:pPr>
        <w:jc w:val="center"/>
        <w:rPr>
          <w:b/>
          <w:sz w:val="32"/>
        </w:rPr>
      </w:pPr>
      <w:r>
        <w:rPr>
          <w:b/>
          <w:sz w:val="32"/>
        </w:rPr>
        <w:t>829a</w:t>
      </w:r>
    </w:p>
    <w:p w:rsidR="00C255E9" w:rsidP="0067219D">
      <w:pPr>
        <w:rPr>
          <w:b/>
        </w:rPr>
      </w:pPr>
    </w:p>
    <w:p w:rsidR="00C255E9" w:rsidRPr="0067219D" w:rsidP="0067219D">
      <w:pPr>
        <w:jc w:val="center"/>
        <w:rPr>
          <w:b/>
          <w:sz w:val="28"/>
          <w:szCs w:val="28"/>
        </w:rPr>
      </w:pPr>
      <w:r w:rsidRPr="0067219D" w:rsidR="0067219D">
        <w:rPr>
          <w:b/>
          <w:sz w:val="28"/>
          <w:szCs w:val="28"/>
        </w:rPr>
        <w:t>I n f o r m á c i a</w:t>
      </w:r>
    </w:p>
    <w:p w:rsidR="0067219D" w:rsidP="0067219D">
      <w:pPr>
        <w:jc w:val="center"/>
        <w:rPr>
          <w:b/>
        </w:rPr>
      </w:pPr>
    </w:p>
    <w:p w:rsidR="0067219D" w:rsidP="00C255E9">
      <w:pPr>
        <w:jc w:val="both"/>
        <w:rPr>
          <w:b/>
        </w:rPr>
      </w:pPr>
    </w:p>
    <w:p w:rsidR="00C255E9" w:rsidRPr="009F339C" w:rsidP="00C255E9">
      <w:pPr>
        <w:pStyle w:val="BodyText"/>
      </w:pPr>
      <w:r>
        <w:t xml:space="preserve">o prerokovaní </w:t>
      </w:r>
      <w:r w:rsidRPr="00C255E9">
        <w:rPr>
          <w:b/>
        </w:rPr>
        <w:t>Vládneho návrhu zákona, ktorým sa mení a dopĺňa zákon č.  577/2004 Z. z. o rozsahu zdravotnej starostlivosti uhrádzanej na základe verejného zdravotného poistenia a o úhradách za služby súvisiace s po</w:t>
      </w:r>
      <w:smartTag w:uri="urn:schemas-microsoft-com:office:smarttags" w:element="PersonName">
        <w:r w:rsidRPr="00C255E9">
          <w:rPr>
            <w:b/>
          </w:rPr>
          <w:t>sk</w:t>
        </w:r>
      </w:smartTag>
      <w:r w:rsidRPr="00C255E9">
        <w:rPr>
          <w:b/>
        </w:rPr>
        <w:t>ytovaním zdravotnej starostlivosti v znení ne</w:t>
      </w:r>
      <w:smartTag w:uri="urn:schemas-microsoft-com:office:smarttags" w:element="PersonName">
        <w:r w:rsidRPr="00C255E9">
          <w:rPr>
            <w:b/>
          </w:rPr>
          <w:t>sk</w:t>
        </w:r>
      </w:smartTag>
      <w:r w:rsidRPr="00C255E9">
        <w:rPr>
          <w:b/>
        </w:rPr>
        <w:t>orších predpisov</w:t>
      </w:r>
      <w:r w:rsidRPr="00B51482">
        <w:t xml:space="preserve"> (tlač 829)  </w:t>
      </w:r>
      <w:r>
        <w:t>vo výboroch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C255E9" w:rsidP="00C255E9">
      <w:pPr>
        <w:jc w:val="both"/>
        <w:rPr>
          <w:b/>
        </w:rPr>
      </w:pPr>
      <w:r>
        <w:rPr>
          <w:b/>
        </w:rPr>
        <w:t>_</w:t>
      </w:r>
      <w:r>
        <w:rPr>
          <w:b/>
        </w:rPr>
        <w:t>__________________________________________________________________</w:t>
      </w:r>
    </w:p>
    <w:p w:rsidR="00C255E9" w:rsidP="00C255E9">
      <w:pPr>
        <w:jc w:val="both"/>
        <w:rPr>
          <w:b/>
        </w:rPr>
      </w:pPr>
    </w:p>
    <w:p w:rsidR="00007D32" w:rsidP="00C255E9">
      <w:pPr>
        <w:jc w:val="both"/>
        <w:rPr>
          <w:b/>
        </w:rPr>
      </w:pPr>
    </w:p>
    <w:p w:rsidR="00007D32" w:rsidRPr="009F339C" w:rsidP="00007D32">
      <w:pPr>
        <w:tabs>
          <w:tab w:val="left" w:pos="720"/>
        </w:tabs>
        <w:jc w:val="both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 bol určený ako    gestor</w:t>
      </w:r>
      <w:smartTag w:uri="urn:schemas-microsoft-com:office:smarttags" w:element="PersonName">
        <w:r>
          <w:t>sk</w:t>
        </w:r>
      </w:smartTag>
      <w:r>
        <w:t xml:space="preserve">ý </w:t>
      </w:r>
      <w:r w:rsidRPr="00C06848">
        <w:t xml:space="preserve">výbor </w:t>
      </w:r>
      <w:r>
        <w:t xml:space="preserve">k </w:t>
      </w:r>
      <w:r w:rsidRPr="00C06848">
        <w:t xml:space="preserve"> </w:t>
      </w:r>
      <w:r w:rsidRPr="000C245E">
        <w:t>Vládne</w:t>
      </w:r>
      <w:r>
        <w:t>mu</w:t>
      </w:r>
      <w:r w:rsidRPr="000C245E">
        <w:t xml:space="preserve"> návrhu zákona, ktorým sa mení a dopĺňa zákon č.  </w:t>
      </w:r>
      <w:r w:rsidRPr="00C255E9">
        <w:t>577/2004 Z. z. o rozsahu zdravotnej starostlivosti uhrádzanej na základe verejného zdravotného poistenia a o úhradách za služby súvisiace s po</w:t>
      </w:r>
      <w:smartTag w:uri="urn:schemas-microsoft-com:office:smarttags" w:element="PersonName">
        <w:r w:rsidRPr="00C255E9">
          <w:t>sk</w:t>
        </w:r>
      </w:smartTag>
      <w:r w:rsidRPr="00C255E9">
        <w:t>ytovaním zdravotnej starostlivosti v znení ne</w:t>
      </w:r>
      <w:smartTag w:uri="urn:schemas-microsoft-com:office:smarttags" w:element="PersonName">
        <w:r w:rsidRPr="00C255E9">
          <w:t>sk</w:t>
        </w:r>
      </w:smartTag>
      <w:r w:rsidRPr="00C255E9">
        <w:t xml:space="preserve">orších predpisov (tlač </w:t>
      </w:r>
      <w:r w:rsidRPr="00B51482">
        <w:t xml:space="preserve">829) </w:t>
      </w:r>
      <w:r>
        <w:t>V zmysle § 80 o</w:t>
      </w:r>
      <w:r w:rsidR="002B0B0C">
        <w:t>d</w:t>
      </w:r>
      <w:r>
        <w:t>s. 2 zákona Národnej rady Sloven</w:t>
      </w:r>
      <w:smartTag w:uri="urn:schemas-microsoft-com:office:smarttags" w:element="PersonName">
        <w:r>
          <w:t>sk</w:t>
        </w:r>
      </w:smartTag>
      <w:r>
        <w:t>ej republiky č. 350/1996 Z. z. o rokovacom poriadku Národnej rady Sloven</w:t>
      </w:r>
      <w:smartTag w:uri="urn:schemas-microsoft-com:office:smarttags" w:element="PersonName">
        <w:r>
          <w:t>sk</w:t>
        </w:r>
      </w:smartTag>
      <w:r>
        <w:t>ej republiky podávam informáciu o výsledk</w:t>
      </w:r>
      <w:r w:rsidR="002B0B0C">
        <w:t>u</w:t>
      </w:r>
      <w:r>
        <w:t xml:space="preserve"> rokovania výborov Národnej rady Sloven</w:t>
      </w:r>
      <w:smartTag w:uri="urn:schemas-microsoft-com:office:smarttags" w:element="PersonName">
        <w:r>
          <w:t>sk</w:t>
        </w:r>
      </w:smartTag>
      <w:r>
        <w:t xml:space="preserve">ej republiky o prerokovaní vyššie uvedeného návrhu zákona a návrhy na ďalší postup. </w:t>
      </w:r>
    </w:p>
    <w:p w:rsidR="00007D32" w:rsidP="00007D32">
      <w:pPr>
        <w:ind w:right="-1"/>
        <w:jc w:val="both"/>
      </w:pPr>
    </w:p>
    <w:p w:rsidR="00007D32" w:rsidP="00007D32">
      <w:pPr>
        <w:ind w:right="-1"/>
        <w:jc w:val="both"/>
      </w:pPr>
    </w:p>
    <w:p w:rsidR="00C255E9" w:rsidP="00C255E9">
      <w:pPr>
        <w:ind w:right="-1"/>
        <w:jc w:val="center"/>
      </w:pPr>
      <w:r>
        <w:rPr>
          <w:b/>
        </w:rPr>
        <w:t>I.</w:t>
      </w:r>
    </w:p>
    <w:p w:rsidR="00C255E9" w:rsidP="00C255E9">
      <w:pPr>
        <w:ind w:right="-1"/>
        <w:jc w:val="both"/>
      </w:pPr>
    </w:p>
    <w:p w:rsidR="00C255E9" w:rsidP="00C255E9">
      <w:pPr>
        <w:pStyle w:val="BodyText"/>
        <w:ind w:left="360"/>
      </w:pPr>
    </w:p>
    <w:p w:rsidR="00C255E9" w:rsidRPr="009F339C" w:rsidP="00C255E9">
      <w:pPr>
        <w:pStyle w:val="BodyText"/>
      </w:pPr>
      <w:r w:rsidR="00007D32">
        <w:tab/>
      </w:r>
      <w:r>
        <w:t>Národná rada Sloven</w:t>
      </w:r>
      <w:smartTag w:uri="urn:schemas-microsoft-com:office:smarttags" w:element="PersonName">
        <w:r>
          <w:t>sk</w:t>
        </w:r>
      </w:smartTag>
      <w:r>
        <w:t xml:space="preserve">ej republiky uznesením č. 1200  z 5. decembra  2008 po </w:t>
      </w:r>
      <w:r w:rsidRPr="00487D85">
        <w:t xml:space="preserve">prerokovaní </w:t>
      </w:r>
      <w:r w:rsidRPr="000C245E">
        <w:t xml:space="preserve"> Vládneho návrhu zákona, ktorým sa mení a dopĺňa zákon č.  </w:t>
      </w:r>
      <w:r w:rsidRPr="00911FAD">
        <w:t xml:space="preserve">  </w:t>
      </w:r>
      <w:r w:rsidRPr="00C255E9">
        <w:t xml:space="preserve">  577/2004 Z. z. o rozsahu zdravotnej starostlivosti uhrádzanej na základe verejného zdravotného poistenia a o úhradách za služby súvisiace s po</w:t>
      </w:r>
      <w:smartTag w:uri="urn:schemas-microsoft-com:office:smarttags" w:element="PersonName">
        <w:r w:rsidRPr="00C255E9">
          <w:t>sk</w:t>
        </w:r>
      </w:smartTag>
      <w:r w:rsidRPr="00C255E9">
        <w:t>ytovaním zdravotnej starostlivosti v znení ne</w:t>
      </w:r>
      <w:smartTag w:uri="urn:schemas-microsoft-com:office:smarttags" w:element="PersonName">
        <w:r w:rsidRPr="00C255E9">
          <w:t>sk</w:t>
        </w:r>
      </w:smartTag>
      <w:r w:rsidRPr="00C255E9">
        <w:t xml:space="preserve">orších predpisov (tlač </w:t>
      </w:r>
      <w:r w:rsidRPr="00B51482">
        <w:t xml:space="preserve">829) </w:t>
      </w:r>
      <w:r>
        <w:t>v prvom čítaní rozhodla, že podľa § 73 ods. 3 písm. c)  zákona  Národnej  rady   Sloven</w:t>
      </w:r>
      <w:smartTag w:uri="urn:schemas-microsoft-com:office:smarttags" w:element="PersonName">
        <w:r>
          <w:t>sk</w:t>
        </w:r>
      </w:smartTag>
      <w:r>
        <w:t>ej   republiky  č.  350/1996  Z. z.  o   rokovacom  poriadku Národnej rady Sloven</w:t>
      </w:r>
      <w:smartTag w:uri="urn:schemas-microsoft-com:office:smarttags" w:element="PersonName">
        <w:r>
          <w:t>sk</w:t>
        </w:r>
      </w:smartTag>
      <w:r>
        <w:t>ej republiky prerokuje uvedený materiál v druhom čítaní a prideľuje návrh podľa § 74 ods. 1 citovaného zákona na prerokovanie</w:t>
      </w:r>
    </w:p>
    <w:p w:rsidR="00C255E9" w:rsidP="00C255E9">
      <w:pPr>
        <w:ind w:right="-1"/>
        <w:jc w:val="both"/>
      </w:pPr>
    </w:p>
    <w:p w:rsidR="00C255E9" w:rsidP="00C255E9">
      <w:pPr>
        <w:ind w:right="-1"/>
        <w:jc w:val="both"/>
      </w:pPr>
    </w:p>
    <w:p w:rsidR="00C255E9" w:rsidP="00C255E9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Ústavnoprávnemu výboru Národnej rady Sloven</w:t>
      </w:r>
      <w:smartTag w:uri="urn:schemas-microsoft-com:office:smarttags" w:element="PersonName">
        <w:r>
          <w:t>sk</w:t>
        </w:r>
      </w:smartTag>
      <w:r>
        <w:t>ej republiky  a</w:t>
      </w:r>
    </w:p>
    <w:p w:rsidR="00C255E9" w:rsidP="0067219D">
      <w:pPr>
        <w:pStyle w:val="BodyText"/>
        <w:tabs>
          <w:tab w:val="left" w:pos="-1985"/>
          <w:tab w:val="left" w:pos="709"/>
          <w:tab w:val="left" w:pos="1077"/>
        </w:tabs>
      </w:pPr>
      <w:r>
        <w:tab/>
        <w:t>Výboru Národnej rady Sloven</w:t>
      </w:r>
      <w:smartTag w:uri="urn:schemas-microsoft-com:office:smarttags" w:element="PersonName">
        <w:r>
          <w:t>sk</w:t>
        </w:r>
      </w:smartTag>
      <w:r>
        <w:t>ej republiky pre zdravotníctvo.</w:t>
      </w:r>
    </w:p>
    <w:p w:rsidR="00C255E9" w:rsidP="00C255E9">
      <w:pPr>
        <w:ind w:right="-1"/>
        <w:jc w:val="both"/>
      </w:pPr>
    </w:p>
    <w:p w:rsidR="00C255E9" w:rsidP="00C255E9">
      <w:pPr>
        <w:ind w:right="-1"/>
        <w:jc w:val="center"/>
      </w:pPr>
      <w:r>
        <w:rPr>
          <w:b/>
        </w:rPr>
        <w:t>II.</w:t>
      </w:r>
    </w:p>
    <w:p w:rsidR="00C255E9" w:rsidP="00C255E9">
      <w:pPr>
        <w:ind w:right="-1"/>
        <w:jc w:val="both"/>
      </w:pPr>
    </w:p>
    <w:p w:rsidR="00C255E9" w:rsidP="00C255E9">
      <w:pPr>
        <w:ind w:right="-1"/>
        <w:jc w:val="both"/>
      </w:pPr>
    </w:p>
    <w:p w:rsidR="00C255E9" w:rsidP="00C255E9">
      <w:pPr>
        <w:ind w:right="-1"/>
        <w:jc w:val="both"/>
      </w:pPr>
      <w:r>
        <w:tab/>
        <w:t>Gestor</w:t>
      </w:r>
      <w:smartTag w:uri="urn:schemas-microsoft-com:office:smarttags" w:element="PersonName">
        <w:r>
          <w:t>sk</w:t>
        </w:r>
      </w:smartTag>
      <w:r>
        <w:t>ý výbor  nedostal žiadne pozmeňujúce a doplňujúce  návrhy poslancov, ktorí nie sú členmi výborov, ktorým bol návrh zákona pridelený (§ 75 ods. 2 zákona č. 350/1996 Z. z. ).</w:t>
      </w:r>
    </w:p>
    <w:p w:rsidR="00C255E9" w:rsidP="00C255E9">
      <w:pPr>
        <w:ind w:right="-1"/>
        <w:jc w:val="both"/>
      </w:pPr>
    </w:p>
    <w:p w:rsidR="00C255E9" w:rsidP="00C255E9">
      <w:pPr>
        <w:ind w:right="-1"/>
        <w:jc w:val="both"/>
      </w:pPr>
    </w:p>
    <w:p w:rsidR="00C255E9" w:rsidP="00C255E9">
      <w:pPr>
        <w:ind w:right="-1"/>
        <w:jc w:val="center"/>
      </w:pPr>
      <w:r>
        <w:rPr>
          <w:b/>
        </w:rPr>
        <w:t>III.</w:t>
      </w:r>
    </w:p>
    <w:p w:rsidR="00C255E9" w:rsidP="00C255E9">
      <w:pPr>
        <w:ind w:right="-1"/>
        <w:jc w:val="both"/>
      </w:pPr>
    </w:p>
    <w:p w:rsidR="00C255E9" w:rsidP="00C255E9">
      <w:pPr>
        <w:ind w:right="-1"/>
        <w:jc w:val="both"/>
      </w:pPr>
    </w:p>
    <w:p w:rsidR="00C255E9" w:rsidRPr="009F339C" w:rsidP="00C255E9">
      <w:pPr>
        <w:pStyle w:val="BodyText"/>
      </w:pPr>
      <w:r>
        <w:tab/>
      </w:r>
      <w:r w:rsidRPr="00EF1579">
        <w:rPr>
          <w:b/>
        </w:rPr>
        <w:t>Ústavnoprávny výbor Národnej rady Sloven</w:t>
      </w:r>
      <w:smartTag w:uri="urn:schemas-microsoft-com:office:smarttags" w:element="PersonName">
        <w:r w:rsidRPr="00EF1579">
          <w:rPr>
            <w:b/>
          </w:rPr>
          <w:t>sk</w:t>
        </w:r>
      </w:smartTag>
      <w:r w:rsidRPr="00EF1579">
        <w:rPr>
          <w:b/>
        </w:rPr>
        <w:t>ej republiky</w:t>
      </w:r>
      <w:r>
        <w:t xml:space="preserve"> p</w:t>
      </w:r>
      <w:r>
        <w:t xml:space="preserve">rerokoval   </w:t>
      </w:r>
      <w:r w:rsidRPr="000C245E">
        <w:t>Vládny návrh zákona, ktorým sa mení a dopĺňa zákon č.</w:t>
      </w:r>
      <w:r w:rsidRPr="00911FAD">
        <w:t xml:space="preserve"> </w:t>
      </w:r>
      <w:r w:rsidRPr="00C255E9">
        <w:t>577/2004 Z. z. o rozsahu zdravotnej starostlivosti uhrádzanej na základe verejného zdravotného poistenia a o úhradách za služby súvisiace s po</w:t>
      </w:r>
      <w:smartTag w:uri="urn:schemas-microsoft-com:office:smarttags" w:element="PersonName">
        <w:r w:rsidRPr="00C255E9">
          <w:t>sk</w:t>
        </w:r>
      </w:smartTag>
      <w:r w:rsidRPr="00C255E9">
        <w:t>ytovaním zdravotnej starostlivosti v znení ne</w:t>
      </w:r>
      <w:smartTag w:uri="urn:schemas-microsoft-com:office:smarttags" w:element="PersonName">
        <w:r w:rsidRPr="00C255E9">
          <w:t>sk</w:t>
        </w:r>
      </w:smartTag>
      <w:r w:rsidRPr="00C255E9">
        <w:t xml:space="preserve">orších predpisov (tlač </w:t>
      </w:r>
      <w:r w:rsidRPr="00B51482">
        <w:t>829)</w:t>
      </w:r>
      <w:r>
        <w:t xml:space="preserve"> dňa 27. januára 2009 a odporučil Národnej rade Sloven</w:t>
      </w:r>
      <w:smartTag w:uri="urn:schemas-microsoft-com:office:smarttags" w:element="PersonName">
        <w:r>
          <w:t>sk</w:t>
        </w:r>
      </w:smartTag>
      <w:r>
        <w:t xml:space="preserve">ej republiky  návrh zákona schváliť  so zmenami a doplnkami (uznesenie č. 549  z 27. januára 2009).  </w:t>
      </w:r>
    </w:p>
    <w:p w:rsidR="00C255E9" w:rsidP="00C255E9">
      <w:pPr>
        <w:pStyle w:val="BodyText"/>
        <w:ind w:left="360"/>
      </w:pPr>
    </w:p>
    <w:p w:rsidR="00C255E9" w:rsidP="00C255E9">
      <w:pPr>
        <w:tabs>
          <w:tab w:val="left" w:pos="1077"/>
        </w:tabs>
        <w:jc w:val="both"/>
      </w:pPr>
    </w:p>
    <w:p w:rsidR="001051B7" w:rsidP="001051B7">
      <w:pPr>
        <w:jc w:val="both"/>
      </w:pPr>
      <w:r w:rsidR="00C255E9">
        <w:tab/>
      </w:r>
      <w:r w:rsidRPr="001126A3" w:rsidR="00C255E9">
        <w:rPr>
          <w:b/>
        </w:rPr>
        <w:t>V</w:t>
      </w:r>
      <w:r w:rsidRPr="00EF1579" w:rsidR="00C255E9">
        <w:rPr>
          <w:b/>
        </w:rPr>
        <w:t>ýbor</w:t>
      </w:r>
      <w:r w:rsidR="00C255E9">
        <w:rPr>
          <w:b/>
        </w:rPr>
        <w:t xml:space="preserve"> </w:t>
      </w:r>
      <w:r w:rsidRPr="00EF1579" w:rsidR="00C255E9">
        <w:rPr>
          <w:b/>
        </w:rPr>
        <w:t xml:space="preserve"> Národnej rady Sloven</w:t>
      </w:r>
      <w:smartTag w:uri="urn:schemas-microsoft-com:office:smarttags" w:element="PersonName">
        <w:r w:rsidRPr="00EF1579" w:rsidR="00C255E9">
          <w:rPr>
            <w:b/>
          </w:rPr>
          <w:t>sk</w:t>
        </w:r>
      </w:smartTag>
      <w:r w:rsidRPr="00EF1579" w:rsidR="00C255E9">
        <w:rPr>
          <w:b/>
        </w:rPr>
        <w:t>ej republiky</w:t>
      </w:r>
      <w:r w:rsidR="00C255E9">
        <w:t xml:space="preserve"> </w:t>
      </w:r>
      <w:r w:rsidRPr="001126A3" w:rsidR="00C255E9">
        <w:rPr>
          <w:b/>
        </w:rPr>
        <w:t xml:space="preserve">pre </w:t>
      </w:r>
      <w:r w:rsidR="00C255E9">
        <w:rPr>
          <w:b/>
        </w:rPr>
        <w:t xml:space="preserve">zdravotníctvo </w:t>
      </w:r>
      <w:r w:rsidRPr="00D45823" w:rsidR="00C255E9">
        <w:t>p</w:t>
      </w:r>
      <w:r w:rsidR="00C255E9">
        <w:t>reroko</w:t>
      </w:r>
      <w:r w:rsidR="00C255E9">
        <w:t xml:space="preserve">val </w:t>
      </w:r>
      <w:r w:rsidRPr="000C245E" w:rsidR="00C255E9">
        <w:t>Vládny návrh zákona, ktorým sa mení a dopĺňa zákon č.</w:t>
      </w:r>
      <w:r w:rsidRPr="00911FAD" w:rsidR="00C255E9">
        <w:t xml:space="preserve"> </w:t>
      </w:r>
      <w:r w:rsidRPr="00C255E9" w:rsidR="00C255E9">
        <w:t>577/2004 Z. z. o rozsahu zdravotnej starostlivosti uhrádzanej na základe verejného zdravotného poistenia a o úhradách za služby súvisiace s po</w:t>
      </w:r>
      <w:smartTag w:uri="urn:schemas-microsoft-com:office:smarttags" w:element="PersonName">
        <w:r w:rsidRPr="00C255E9" w:rsidR="00C255E9">
          <w:t>sk</w:t>
        </w:r>
      </w:smartTag>
      <w:r w:rsidRPr="00C255E9" w:rsidR="00C255E9">
        <w:t>ytovaním zdravotnej starostlivosti v znení ne</w:t>
      </w:r>
      <w:smartTag w:uri="urn:schemas-microsoft-com:office:smarttags" w:element="PersonName">
        <w:r w:rsidRPr="00C255E9" w:rsidR="00C255E9">
          <w:t>sk</w:t>
        </w:r>
      </w:smartTag>
      <w:r w:rsidRPr="00C255E9" w:rsidR="00C255E9">
        <w:t xml:space="preserve">orších predpisov (tlač </w:t>
      </w:r>
      <w:r w:rsidRPr="00B51482" w:rsidR="00C255E9">
        <w:t>829)</w:t>
      </w:r>
      <w:r w:rsidR="00C255E9">
        <w:t xml:space="preserve"> dňa 26. januára 200</w:t>
      </w:r>
      <w:r w:rsidR="004D671E">
        <w:t>9</w:t>
      </w:r>
      <w:r w:rsidR="00EB4013">
        <w:t>.</w:t>
      </w:r>
      <w:r>
        <w:t xml:space="preserve"> </w:t>
      </w:r>
      <w:r w:rsidRPr="001051B7">
        <w:t xml:space="preserve">Výbor  neprijal  uznesenie, </w:t>
      </w:r>
      <w:r>
        <w:t>lebo podľa § 52 ods. 3 a 4  zákona NR SR č. 350/1996 Z.  z.   o 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nevyslovila s ním súhlas nadpolovičná väčšina prítomných členov výboru.  Z celkového počtu 13,  prítomných bolo 12 poslancov,  za návrh hlasovali  6 poslanci  a  6 poslanci sa hlasovania zdržali (výpis zo zápisnice z 26. januára 2009).</w:t>
      </w:r>
    </w:p>
    <w:p w:rsidR="001051B7" w:rsidP="001051B7">
      <w:pPr>
        <w:pStyle w:val="BodyText"/>
        <w:rPr>
          <w:b/>
          <w:bCs/>
        </w:rPr>
      </w:pPr>
    </w:p>
    <w:p w:rsidR="00C255E9" w:rsidP="001051B7">
      <w:pPr>
        <w:tabs>
          <w:tab w:val="left" w:pos="1077"/>
        </w:tabs>
        <w:jc w:val="both"/>
        <w:rPr>
          <w:b/>
        </w:rPr>
      </w:pPr>
      <w:r>
        <w:t xml:space="preserve"> </w:t>
      </w:r>
    </w:p>
    <w:p w:rsidR="00C255E9" w:rsidP="00C255E9">
      <w:pPr>
        <w:jc w:val="center"/>
        <w:rPr>
          <w:b/>
        </w:rPr>
      </w:pPr>
      <w:r>
        <w:rPr>
          <w:b/>
        </w:rPr>
        <w:t>IV.</w:t>
      </w:r>
    </w:p>
    <w:p w:rsidR="00C255E9" w:rsidP="00C255E9">
      <w:pPr>
        <w:jc w:val="both"/>
      </w:pPr>
    </w:p>
    <w:p w:rsidR="00C255E9" w:rsidP="00C255E9">
      <w:pPr>
        <w:jc w:val="both"/>
      </w:pPr>
    </w:p>
    <w:p w:rsidR="00C255E9" w:rsidP="00C255E9">
      <w:pPr>
        <w:ind w:firstLine="360"/>
        <w:jc w:val="both"/>
      </w:pPr>
      <w:r>
        <w:tab/>
        <w:t>Z uznesení výborov uvedených pod bodom III. tejto správy  vyplývajú tieto pozmeňujúce a doplňujúce návrhy:</w:t>
      </w:r>
    </w:p>
    <w:p w:rsidR="00C255E9" w:rsidP="00C255E9"/>
    <w:p w:rsidR="00C255E9" w:rsidRPr="003049E3" w:rsidP="00C255E9">
      <w:pPr>
        <w:jc w:val="both"/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jc w:val="both"/>
        <w:rPr>
          <w:lang w:eastAsia="cs-CZ"/>
        </w:rPr>
      </w:pPr>
      <w:r w:rsidRPr="001051B7">
        <w:rPr>
          <w:lang w:eastAsia="cs-CZ"/>
        </w:rPr>
        <w:t>V čl. I sa za 1. bod vkladá nový 2. bod, ktorý znie:</w:t>
      </w:r>
    </w:p>
    <w:p w:rsidR="00C255E9" w:rsidRPr="001051B7" w:rsidP="001051B7">
      <w:pPr>
        <w:jc w:val="both"/>
        <w:rPr>
          <w:lang w:eastAsia="cs-CZ"/>
        </w:rPr>
      </w:pPr>
    </w:p>
    <w:p w:rsidR="00C255E9" w:rsidRPr="001051B7" w:rsidP="001051B7">
      <w:pPr>
        <w:jc w:val="both"/>
      </w:pPr>
      <w:r w:rsidRPr="001051B7">
        <w:rPr>
          <w:lang w:eastAsia="cs-CZ"/>
        </w:rPr>
        <w:tab/>
        <w:t xml:space="preserve">„2. </w:t>
      </w:r>
      <w:r w:rsidRPr="001051B7">
        <w:t xml:space="preserve">V § 2 sa odsek 1 dopĺňa písmenom n), ktoré znie: </w:t>
      </w:r>
    </w:p>
    <w:p w:rsidR="00C255E9" w:rsidRPr="001051B7" w:rsidP="001051B7">
      <w:pPr>
        <w:jc w:val="both"/>
      </w:pPr>
    </w:p>
    <w:p w:rsidR="00C255E9" w:rsidRPr="001051B7" w:rsidP="001051B7">
      <w:pPr>
        <w:ind w:left="360" w:hanging="360"/>
        <w:jc w:val="both"/>
      </w:pPr>
      <w:r w:rsidRPr="001051B7">
        <w:rPr>
          <w:lang w:eastAsia="cs-CZ"/>
        </w:rPr>
        <w:tab/>
        <w:tab/>
        <w:t>„n) jedna preventívna prehliadka konečníka a hrubého čreva kolono</w:t>
      </w:r>
      <w:smartTag w:uri="urn:schemas-microsoft-com:office:smarttags" w:element="PersonName">
        <w:r w:rsidRPr="001051B7">
          <w:rPr>
            <w:lang w:eastAsia="cs-CZ"/>
          </w:rPr>
          <w:t>sk</w:t>
        </w:r>
      </w:smartTag>
      <w:r w:rsidRPr="001051B7">
        <w:rPr>
          <w:lang w:eastAsia="cs-CZ"/>
        </w:rPr>
        <w:t>opom poistenca nad 50 rokov raz za 10 rokov  alebo poistenca so zvýšeným rizikom ochorenia na rakovinu hrubého čreva a konečníka bez vekového obmedzenia raz za 5 rokov u lekára so špecializáciou v špecializačnom odbore gastroenterológia alebo u lekára s certifikátom v certifikačnej pracovnej činnosti - diagnostická a intervenčná kolono</w:t>
      </w:r>
      <w:smartTag w:uri="urn:schemas-microsoft-com:office:smarttags" w:element="PersonName">
        <w:r w:rsidRPr="001051B7">
          <w:rPr>
            <w:lang w:eastAsia="cs-CZ"/>
          </w:rPr>
          <w:t>sk</w:t>
        </w:r>
      </w:smartTag>
      <w:r w:rsidRPr="001051B7">
        <w:rPr>
          <w:lang w:eastAsia="cs-CZ"/>
        </w:rPr>
        <w:t>opia.“.</w:t>
      </w:r>
    </w:p>
    <w:p w:rsidR="00C255E9" w:rsidRPr="001051B7" w:rsidP="001051B7">
      <w:pPr>
        <w:jc w:val="both"/>
      </w:pPr>
    </w:p>
    <w:p w:rsidR="00C255E9" w:rsidRPr="001051B7" w:rsidP="001051B7">
      <w:pPr>
        <w:jc w:val="both"/>
      </w:pPr>
      <w:r w:rsidRPr="001051B7">
        <w:tab/>
        <w:t>Ďalšie body sa primerane prečíslujú.</w:t>
      </w:r>
    </w:p>
    <w:p w:rsidR="00C255E9" w:rsidRPr="001051B7" w:rsidP="001051B7">
      <w:pPr>
        <w:jc w:val="both"/>
      </w:pPr>
    </w:p>
    <w:p w:rsidR="00C255E9" w:rsidRPr="001051B7" w:rsidP="001051B7">
      <w:pPr>
        <w:ind w:left="2880"/>
        <w:jc w:val="both"/>
      </w:pPr>
      <w:r w:rsidRPr="001051B7">
        <w:t>Navrhovaná právna úprava predstavuje zákonný rámec na vykonávanie preventívnej kolono</w:t>
      </w:r>
      <w:smartTag w:uri="urn:schemas-microsoft-com:office:smarttags" w:element="PersonName">
        <w:r w:rsidRPr="001051B7">
          <w:t>sk</w:t>
        </w:r>
      </w:smartTag>
      <w:r w:rsidRPr="001051B7">
        <w:t>opickej prehliadky u dospelých, ktorú vykonáva lekár so špecializáciou v špecializačnom odbore gastroenterológia alebo  špecialista s certifikátom v certifikačnej pracovnej činnosti - diagnostická a intervenčná kolono</w:t>
      </w:r>
      <w:smartTag w:uri="urn:schemas-microsoft-com:office:smarttags" w:element="PersonName">
        <w:r w:rsidRPr="001051B7">
          <w:t>sk</w:t>
        </w:r>
      </w:smartTag>
      <w:r w:rsidRPr="001051B7">
        <w:t>ópia. Preventívna kolono</w:t>
      </w:r>
      <w:smartTag w:uri="urn:schemas-microsoft-com:office:smarttags" w:element="PersonName">
        <w:r w:rsidRPr="001051B7">
          <w:t>sk</w:t>
        </w:r>
      </w:smartTag>
      <w:r w:rsidRPr="001051B7">
        <w:t>opická prehliadka konečníka a hrubého čreva sa vykonáva s periodicitou raz za 10 rokov na včasnú diagnostiku rakoviny konečníka a hrubého čreva. Ak sa pri preventívnej kolono</w:t>
      </w:r>
      <w:smartTag w:uri="urn:schemas-microsoft-com:office:smarttags" w:element="PersonName">
        <w:r w:rsidRPr="001051B7">
          <w:t>sk</w:t>
        </w:r>
      </w:smartTag>
      <w:r w:rsidRPr="001051B7">
        <w:t>ópii konečníka a hrubého čreva zistí nádor alebo polyp, kolono</w:t>
      </w:r>
      <w:smartTag w:uri="urn:schemas-microsoft-com:office:smarttags" w:element="PersonName">
        <w:r w:rsidRPr="001051B7">
          <w:t>sk</w:t>
        </w:r>
      </w:smartTag>
      <w:r w:rsidRPr="001051B7">
        <w:t>ópia sa môže opakovať podľa rozhodnutia gastroenterológa, kým sa neodstránia všetky endo</w:t>
      </w:r>
      <w:smartTag w:uri="urn:schemas-microsoft-com:office:smarttags" w:element="PersonName">
        <w:r w:rsidRPr="001051B7">
          <w:t>sk</w:t>
        </w:r>
      </w:smartTag>
      <w:r w:rsidRPr="001051B7">
        <w:t>opicky odstrániteľné nádory a polypy.  Súčasná právna úprava nevyhovuje požiadavkám, lebo zákon neumožňuje plnú úhradu vykonávania preventívnej kolono</w:t>
      </w:r>
      <w:smartTag w:uri="urn:schemas-microsoft-com:office:smarttags" w:element="PersonName">
        <w:r w:rsidRPr="001051B7">
          <w:t>sk</w:t>
        </w:r>
      </w:smartTag>
      <w:r w:rsidRPr="001051B7">
        <w:t>opickej prehliadky konečníka a hrubého čreva u poistencov nad 50 rokov z verejného zdravotného poistenia, ani u poistencov so zvýšeným rizikom ochorenia na kolorektálny karcinóm. Ak ide negatívny  nálezu kolono</w:t>
      </w:r>
      <w:smartTag w:uri="urn:schemas-microsoft-com:office:smarttags" w:element="PersonName">
        <w:r w:rsidRPr="001051B7">
          <w:t>sk</w:t>
        </w:r>
      </w:smartTag>
      <w:r w:rsidRPr="001051B7">
        <w:t>opického vyšetrenia, poistenec nemusí opakovane absolvovať preventívne vyšetrenia stolice na okultné krvácanie, ktoré vykonáva  všeobecný l</w:t>
      </w:r>
      <w:r w:rsidRPr="001051B7">
        <w:t xml:space="preserve">ekár pre dospelých.  </w:t>
      </w:r>
    </w:p>
    <w:p w:rsidR="001051B7" w:rsidP="001051B7">
      <w:pPr>
        <w:ind w:left="3420"/>
        <w:jc w:val="both"/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C255E9" w:rsidRPr="001051B7" w:rsidP="001051B7">
      <w:pPr>
        <w:ind w:left="3420"/>
        <w:jc w:val="both"/>
      </w:pPr>
      <w:r w:rsidRPr="001051B7">
        <w:t xml:space="preserve">         </w:t>
      </w: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jc w:val="both"/>
        <w:rPr>
          <w:lang w:eastAsia="cs-CZ"/>
        </w:rPr>
      </w:pPr>
      <w:r w:rsidRPr="001051B7">
        <w:rPr>
          <w:lang w:eastAsia="cs-CZ"/>
        </w:rPr>
        <w:t>V čl. I sa vypúšťajú 4. a 5. bod.</w:t>
      </w:r>
    </w:p>
    <w:p w:rsidR="00C255E9" w:rsidRPr="001051B7" w:rsidP="001051B7">
      <w:pPr>
        <w:ind w:left="720"/>
        <w:jc w:val="both"/>
        <w:rPr>
          <w:lang w:eastAsia="cs-CZ"/>
        </w:rPr>
      </w:pPr>
    </w:p>
    <w:p w:rsidR="00C255E9" w:rsidRPr="001051B7" w:rsidP="001051B7">
      <w:pPr>
        <w:jc w:val="both"/>
      </w:pPr>
      <w:r w:rsidRPr="001051B7">
        <w:tab/>
        <w:t>Ďalšie body sa primerane prečíslujú.</w:t>
      </w:r>
    </w:p>
    <w:p w:rsidR="00C255E9" w:rsidRPr="001051B7" w:rsidP="001051B7">
      <w:pPr>
        <w:jc w:val="both"/>
      </w:pPr>
    </w:p>
    <w:p w:rsidR="00C255E9" w:rsidRPr="001051B7" w:rsidP="001051B7">
      <w:pPr>
        <w:ind w:left="2880"/>
        <w:jc w:val="both"/>
        <w:rPr>
          <w:lang w:eastAsia="cs-CZ"/>
        </w:rPr>
      </w:pPr>
      <w:r w:rsidRPr="001051B7">
        <w:rPr>
          <w:lang w:eastAsia="cs-CZ"/>
        </w:rPr>
        <w:t>Zachováva sa súčasný právny stav,  preto  sa navrhnuté novelizačné body vypúšťajú. Vzhľadom na charakteristiku dietetickej potraviny na osobitné medicín</w:t>
      </w:r>
      <w:smartTag w:uri="urn:schemas-microsoft-com:office:smarttags" w:element="PersonName">
        <w:r w:rsidRPr="001051B7">
          <w:rPr>
            <w:lang w:eastAsia="cs-CZ"/>
          </w:rPr>
          <w:t>sk</w:t>
        </w:r>
      </w:smartTag>
      <w:r w:rsidRPr="001051B7">
        <w:rPr>
          <w:lang w:eastAsia="cs-CZ"/>
        </w:rPr>
        <w:t>e účely ako dietetickej alebo diétnej potraviny ustanovenú v VII hlave Potravinového kódexu Sloven</w:t>
      </w:r>
      <w:smartTag w:uri="urn:schemas-microsoft-com:office:smarttags" w:element="PersonName">
        <w:r w:rsidRPr="001051B7">
          <w:rPr>
            <w:lang w:eastAsia="cs-CZ"/>
          </w:rPr>
          <w:t>sk</w:t>
        </w:r>
      </w:smartTag>
      <w:r w:rsidRPr="001051B7">
        <w:rPr>
          <w:lang w:eastAsia="cs-CZ"/>
        </w:rPr>
        <w:t>ej republiky, nie je potrebné používať v zákone iné pomenovanie ako dietetická potravina.</w:t>
      </w:r>
    </w:p>
    <w:p w:rsidR="00C255E9" w:rsidRPr="001051B7" w:rsidP="001051B7">
      <w:pPr>
        <w:ind w:left="4500"/>
        <w:jc w:val="both"/>
        <w:rPr>
          <w:lang w:eastAsia="cs-CZ"/>
        </w:rPr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P="001051B7">
      <w:pPr>
        <w:ind w:left="2880"/>
        <w:jc w:val="both"/>
        <w:rPr>
          <w:b/>
        </w:rPr>
      </w:pPr>
    </w:p>
    <w:p w:rsidR="0067219D" w:rsidRPr="001051B7" w:rsidP="001051B7">
      <w:pPr>
        <w:ind w:left="2880"/>
        <w:jc w:val="both"/>
        <w:rPr>
          <w:b/>
        </w:rPr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jc w:val="both"/>
      </w:pPr>
      <w:r w:rsidRPr="001051B7">
        <w:rPr>
          <w:bCs/>
          <w:lang w:eastAsia="cs-CZ"/>
        </w:rPr>
        <w:t>V čl.</w:t>
      </w:r>
      <w:r w:rsidRPr="001051B7">
        <w:rPr>
          <w:bCs/>
          <w:lang w:eastAsia="cs-CZ"/>
        </w:rPr>
        <w:t xml:space="preserve"> I  sa za </w:t>
      </w:r>
      <w:r w:rsidRPr="001051B7">
        <w:t xml:space="preserve"> 5. bod vkladá nový 6. a 7. bod, ktoré znejú:</w:t>
      </w:r>
    </w:p>
    <w:p w:rsidR="00C255E9" w:rsidRPr="001051B7" w:rsidP="001051B7">
      <w:pPr>
        <w:jc w:val="both"/>
      </w:pPr>
    </w:p>
    <w:p w:rsidR="00C255E9" w:rsidRPr="001051B7" w:rsidP="001051B7">
      <w:pPr>
        <w:ind w:left="360" w:hanging="360"/>
        <w:jc w:val="both"/>
      </w:pPr>
      <w:r w:rsidRPr="001051B7">
        <w:tab/>
        <w:t>„6.  V § 12 sa odsek 5 dopĺňa písmenom e), ktoré znie:</w:t>
      </w:r>
    </w:p>
    <w:p w:rsidR="00C255E9" w:rsidRPr="001051B7" w:rsidP="001051B7">
      <w:pPr>
        <w:tabs>
          <w:tab w:val="left" w:pos="360"/>
        </w:tabs>
        <w:ind w:left="360"/>
        <w:jc w:val="both"/>
      </w:pPr>
      <w:r w:rsidRPr="001051B7">
        <w:tab/>
        <w:t>„e) výška úhrady zdravotnej poisťovne za liečivo v člen</w:t>
      </w:r>
      <w:smartTag w:uri="urn:schemas-microsoft-com:office:smarttags" w:element="PersonName">
        <w:r w:rsidRPr="001051B7">
          <w:t>sk</w:t>
        </w:r>
      </w:smartTag>
      <w:r w:rsidRPr="001051B7">
        <w:t>ých štátoch Európ</w:t>
      </w:r>
      <w:smartTag w:uri="urn:schemas-microsoft-com:office:smarttags" w:element="PersonName">
        <w:r w:rsidRPr="001051B7">
          <w:t>sk</w:t>
        </w:r>
      </w:smartTag>
      <w:r w:rsidRPr="001051B7">
        <w:t>ej únie.“.</w:t>
      </w:r>
    </w:p>
    <w:p w:rsidR="00C255E9" w:rsidRPr="001051B7" w:rsidP="001051B7">
      <w:pPr>
        <w:jc w:val="both"/>
      </w:pPr>
    </w:p>
    <w:p w:rsidR="00C255E9" w:rsidRPr="001051B7" w:rsidP="001051B7">
      <w:pPr>
        <w:tabs>
          <w:tab w:val="left" w:pos="360"/>
        </w:tabs>
        <w:jc w:val="both"/>
      </w:pPr>
      <w:r w:rsidRPr="001051B7">
        <w:tab/>
        <w:t>7.  V § 12 odsek 8 znie:</w:t>
      </w:r>
    </w:p>
    <w:p w:rsidR="00C255E9" w:rsidRPr="001051B7" w:rsidP="001051B7">
      <w:pPr>
        <w:ind w:left="360"/>
        <w:jc w:val="both"/>
      </w:pPr>
      <w:r w:rsidRPr="001051B7">
        <w:tab/>
        <w:t>„(8) Podrobnosti o postupe pri určovaní štandardnej dávky liečiva, maximálnej výšky úhrady zdravotnej poisťovne za štandardnú dávku liečiva a maximálnej ceny od výrobcu alebo dovozcu ustanoví všeobecne záväzný právny predpis, ktorý vydá ministerstvo.“.</w:t>
      </w:r>
    </w:p>
    <w:p w:rsidR="00C255E9" w:rsidRPr="001051B7" w:rsidP="001051B7">
      <w:pPr>
        <w:ind w:left="360"/>
        <w:jc w:val="both"/>
      </w:pPr>
      <w:r w:rsidRPr="001051B7">
        <w:t>Ďalšie body sa primerane prečí</w:t>
      </w:r>
      <w:r w:rsidRPr="001051B7">
        <w:t>slujú.</w:t>
      </w:r>
    </w:p>
    <w:p w:rsidR="00C255E9" w:rsidRPr="001051B7" w:rsidP="001051B7">
      <w:pPr>
        <w:ind w:left="3420"/>
        <w:jc w:val="both"/>
      </w:pPr>
    </w:p>
    <w:p w:rsidR="00C255E9" w:rsidRPr="001051B7" w:rsidP="001051B7">
      <w:pPr>
        <w:ind w:left="2880"/>
        <w:jc w:val="both"/>
      </w:pPr>
      <w:r w:rsidRPr="001051B7">
        <w:t>V nadväznosti na  navrhovanú úpravu v § 16 ods. 3 písm. c) je potrebné doplniť kritéria kategorizácie liečiva o  porovnanie úhrady zdravotnej poisťovne za liečivo v iných člen</w:t>
      </w:r>
      <w:smartTag w:uri="urn:schemas-microsoft-com:office:smarttags" w:element="PersonName">
        <w:r w:rsidRPr="001051B7">
          <w:t>sk</w:t>
        </w:r>
      </w:smartTag>
      <w:r w:rsidRPr="001051B7">
        <w:t>ých štátoch a rozšíriť pôsobnosť splnomocňovacieho ustanovenia na vydanie všeobecne záväzného právneho predpisu o podrobnosti určovania ceny od výrobcu alebo dovozcu.</w:t>
      </w:r>
    </w:p>
    <w:p w:rsidR="00C255E9" w:rsidP="001051B7">
      <w:pPr>
        <w:ind w:left="3420"/>
        <w:jc w:val="both"/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1051B7" w:rsidRPr="001051B7" w:rsidP="001051B7">
      <w:pPr>
        <w:ind w:left="3420"/>
        <w:jc w:val="both"/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jc w:val="both"/>
      </w:pPr>
      <w:r w:rsidRPr="001051B7">
        <w:rPr>
          <w:bCs/>
          <w:lang w:eastAsia="cs-CZ"/>
        </w:rPr>
        <w:t xml:space="preserve">V čl. I  sa za </w:t>
      </w:r>
      <w:r w:rsidRPr="001051B7">
        <w:t xml:space="preserve"> 7. bod vkladá nový 8. a 9. bod, ktoré znejú:</w:t>
      </w:r>
    </w:p>
    <w:p w:rsidR="00C255E9" w:rsidRPr="001051B7" w:rsidP="001051B7">
      <w:pPr>
        <w:ind w:left="180" w:hanging="180"/>
        <w:jc w:val="both"/>
      </w:pPr>
      <w:r w:rsidRPr="001051B7">
        <w:tab/>
        <w:t>  „8. V § 16 ods. 3 písm. c) sa na konci pripájajú tieto slová „alebo liek, ktorý je na trhu    v menej ako v šiestich člen</w:t>
      </w:r>
      <w:smartTag w:uri="urn:schemas-microsoft-com:office:smarttags" w:element="PersonName">
        <w:r w:rsidRPr="001051B7">
          <w:t>sk</w:t>
        </w:r>
      </w:smartTag>
      <w:r w:rsidRPr="001051B7">
        <w:t>ých štátoch Európ</w:t>
      </w:r>
      <w:smartTag w:uri="urn:schemas-microsoft-com:office:smarttags" w:element="PersonName">
        <w:r w:rsidRPr="001051B7">
          <w:t>sk</w:t>
        </w:r>
      </w:smartTag>
      <w:r w:rsidRPr="001051B7">
        <w:t>ej únie,“.</w:t>
      </w:r>
    </w:p>
    <w:p w:rsidR="00C255E9" w:rsidRPr="001051B7" w:rsidP="001051B7">
      <w:pPr>
        <w:jc w:val="both"/>
      </w:pPr>
    </w:p>
    <w:p w:rsidR="00C255E9" w:rsidRPr="001051B7" w:rsidP="001051B7">
      <w:pPr>
        <w:ind w:left="360" w:hanging="360"/>
        <w:jc w:val="both"/>
      </w:pPr>
      <w:r w:rsidRPr="001051B7">
        <w:tab/>
        <w:t>9. V § 16 ods. 3 písm. d) sa na konci pripájajú tieto slová: “ak ide o liek, ktorý je na trhu najmenej v šiestich člen</w:t>
      </w:r>
      <w:smartTag w:uri="urn:schemas-microsoft-com:office:smarttags" w:element="PersonName">
        <w:r w:rsidRPr="001051B7">
          <w:t>sk</w:t>
        </w:r>
      </w:smartTag>
      <w:r w:rsidRPr="001051B7">
        <w:t>ých štátoch Európ</w:t>
      </w:r>
      <w:smartTag w:uri="urn:schemas-microsoft-com:office:smarttags" w:element="PersonName">
        <w:r w:rsidRPr="001051B7">
          <w:t>sk</w:t>
        </w:r>
      </w:smartTag>
      <w:r w:rsidRPr="001051B7">
        <w:t>ej únie“.“</w:t>
      </w:r>
    </w:p>
    <w:p w:rsidR="00C255E9" w:rsidRPr="001051B7" w:rsidP="001051B7">
      <w:pPr>
        <w:jc w:val="both"/>
      </w:pPr>
    </w:p>
    <w:p w:rsidR="00C255E9" w:rsidRPr="001051B7" w:rsidP="001051B7">
      <w:pPr>
        <w:jc w:val="both"/>
      </w:pPr>
      <w:r w:rsidRPr="001051B7">
        <w:tab/>
        <w:t>Ďalšie body sa primerane prečíslujú.</w:t>
      </w:r>
    </w:p>
    <w:p w:rsidR="00C255E9" w:rsidRPr="001051B7" w:rsidP="001051B7">
      <w:pPr>
        <w:tabs>
          <w:tab w:val="left" w:pos="3420"/>
        </w:tabs>
        <w:ind w:left="3420"/>
        <w:jc w:val="both"/>
      </w:pPr>
    </w:p>
    <w:p w:rsidR="00C255E9" w:rsidRPr="001051B7" w:rsidP="001051B7">
      <w:pPr>
        <w:ind w:left="2880"/>
        <w:jc w:val="both"/>
      </w:pPr>
      <w:r w:rsidRPr="001051B7">
        <w:t>Doterajšie znenie neumožňuje zaradiť do zoznamu liekov liek, ktorý je na trhu v menej ako v šiestich člen</w:t>
      </w:r>
      <w:smartTag w:uri="urn:schemas-microsoft-com:office:smarttags" w:element="PersonName">
        <w:r w:rsidRPr="001051B7">
          <w:t>sk</w:t>
        </w:r>
      </w:smartTag>
      <w:r w:rsidRPr="001051B7">
        <w:t xml:space="preserve">ých štátoch. Ide o odstránenie výhrady Komisie, ktorá doterajšie znenie považuje za prekážku voľného pohybu tovarov.  </w:t>
      </w:r>
    </w:p>
    <w:p w:rsidR="00C255E9" w:rsidP="001051B7">
      <w:pPr>
        <w:ind w:left="2760"/>
        <w:jc w:val="both"/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</w:t>
      </w:r>
      <w:r w:rsidRPr="001051B7">
        <w:rPr>
          <w:b/>
        </w:rPr>
        <w:t>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C255E9" w:rsidRPr="001051B7" w:rsidP="001051B7">
      <w:pPr>
        <w:jc w:val="both"/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jc w:val="both"/>
      </w:pPr>
      <w:r w:rsidRPr="001051B7">
        <w:t>V článku I  sa za 9. bod vkladá nový 10. bod, ktorý znie:</w:t>
      </w:r>
    </w:p>
    <w:p w:rsidR="00C255E9" w:rsidRPr="001051B7" w:rsidP="001051B7">
      <w:pPr>
        <w:ind w:left="360" w:hanging="360"/>
        <w:jc w:val="both"/>
      </w:pPr>
      <w:r w:rsidRPr="001051B7">
        <w:t xml:space="preserve">     „10. V § 17 ods. 4 písm. d) sa na konci pripájajú tieto slová „ak ide o liek, ktorý je na trhu najmenej v šiestich člen</w:t>
      </w:r>
      <w:smartTag w:uri="urn:schemas-microsoft-com:office:smarttags" w:element="PersonName">
        <w:r w:rsidRPr="001051B7">
          <w:t>sk</w:t>
        </w:r>
      </w:smartTag>
      <w:r w:rsidRPr="001051B7">
        <w:t>ých štátoch Európ</w:t>
      </w:r>
      <w:smartTag w:uri="urn:schemas-microsoft-com:office:smarttags" w:element="PersonName">
        <w:r w:rsidRPr="001051B7">
          <w:t>sk</w:t>
        </w:r>
      </w:smartTag>
      <w:r w:rsidRPr="001051B7">
        <w:t>ej únie“.“</w:t>
      </w:r>
    </w:p>
    <w:p w:rsidR="00C255E9" w:rsidRPr="001051B7" w:rsidP="001051B7">
      <w:pPr>
        <w:ind w:left="360" w:hanging="360"/>
        <w:jc w:val="both"/>
      </w:pPr>
    </w:p>
    <w:p w:rsidR="00C255E9" w:rsidRPr="001051B7" w:rsidP="001051B7">
      <w:pPr>
        <w:ind w:left="360" w:hanging="360"/>
        <w:jc w:val="both"/>
      </w:pPr>
      <w:r w:rsidRPr="001051B7">
        <w:tab/>
        <w:tab/>
        <w:t xml:space="preserve">Ďalšie body sa primerane prečíslujú </w:t>
      </w:r>
    </w:p>
    <w:p w:rsidR="00C255E9" w:rsidRPr="001051B7" w:rsidP="001051B7">
      <w:pPr>
        <w:ind w:left="4140"/>
        <w:jc w:val="both"/>
      </w:pPr>
    </w:p>
    <w:p w:rsidR="00C255E9" w:rsidRPr="001051B7" w:rsidP="001051B7">
      <w:pPr>
        <w:ind w:left="2880"/>
        <w:jc w:val="both"/>
      </w:pPr>
      <w:r w:rsidRPr="001051B7">
        <w:t>Doterajšie znenie § 16 ods. 3 písm. c) neumožňuje  zaradiť do zoznamu liekov liek, ktorý je na trhu v menej ako v šiestich člen</w:t>
      </w:r>
      <w:smartTag w:uri="urn:schemas-microsoft-com:office:smarttags" w:element="PersonName">
        <w:r w:rsidRPr="001051B7">
          <w:t>sk</w:t>
        </w:r>
      </w:smartTag>
      <w:r w:rsidRPr="001051B7">
        <w:t xml:space="preserve">ých štátoch. </w:t>
      </w:r>
    </w:p>
    <w:p w:rsidR="00C255E9" w:rsidRPr="001051B7" w:rsidP="001051B7">
      <w:pPr>
        <w:ind w:left="2880"/>
        <w:jc w:val="both"/>
      </w:pPr>
      <w:r w:rsidRPr="001051B7">
        <w:t>Doterajšie znenie § 16 ods. 3 písm. d) a § 17 ods. 4 písm. d) sa spresňuje, aby bolo jednoznačné, že sa vzťahuje na prípady, ak je liek na trhu najmenej v šiestich člen</w:t>
      </w:r>
      <w:smartTag w:uri="urn:schemas-microsoft-com:office:smarttags" w:element="PersonName">
        <w:r w:rsidRPr="001051B7">
          <w:t>sk</w:t>
        </w:r>
      </w:smartTag>
      <w:r w:rsidRPr="001051B7">
        <w:t xml:space="preserve">ých štátoch. </w:t>
      </w:r>
    </w:p>
    <w:p w:rsidR="00C255E9" w:rsidRPr="001051B7" w:rsidP="001051B7">
      <w:pPr>
        <w:ind w:left="2880"/>
        <w:jc w:val="both"/>
      </w:pPr>
      <w:r w:rsidRPr="001051B7">
        <w:t>Ide o odstránenie výhrady Komisie, ktorá doterajšie znenie § 16 ods. 3 písm. c) a d) a § 17 ods. 4 písm. d) považuje za prekážku voľného pohybu tovarov.</w:t>
      </w:r>
    </w:p>
    <w:p w:rsidR="00C255E9" w:rsidRPr="001051B7" w:rsidP="001051B7">
      <w:pPr>
        <w:overflowPunct w:val="0"/>
        <w:autoSpaceDE/>
        <w:autoSpaceDN/>
        <w:jc w:val="both"/>
        <w:rPr>
          <w:lang w:val="cs-CZ"/>
        </w:rPr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</w:t>
      </w:r>
      <w:r w:rsidRPr="001051B7">
        <w:rPr>
          <w:b/>
        </w:rPr>
        <w:t>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1051B7" w:rsidRPr="001051B7" w:rsidP="001051B7">
      <w:pPr>
        <w:ind w:left="4500"/>
        <w:jc w:val="both"/>
        <w:rPr>
          <w:lang w:eastAsia="cs-CZ"/>
        </w:rPr>
      </w:pPr>
    </w:p>
    <w:p w:rsidR="00C255E9" w:rsidP="001051B7">
      <w:pPr>
        <w:numPr>
          <w:ilvl w:val="0"/>
          <w:numId w:val="1"/>
        </w:numPr>
        <w:tabs>
          <w:tab w:val="left" w:pos="340"/>
        </w:tabs>
        <w:jc w:val="both"/>
        <w:rPr>
          <w:lang w:eastAsia="cs-CZ"/>
        </w:rPr>
      </w:pPr>
      <w:r w:rsidRPr="001051B7">
        <w:rPr>
          <w:lang w:eastAsia="cs-CZ"/>
        </w:rPr>
        <w:t>V čl. I  v 13. bode v § 22 ods. 3 písm. g) sa za slovo „hodnoty“ vkladajú slová „na výzvu ministerstva zdravotníctva“.</w:t>
      </w:r>
    </w:p>
    <w:p w:rsidR="001051B7" w:rsidRPr="001051B7" w:rsidP="001051B7">
      <w:pPr>
        <w:jc w:val="both"/>
        <w:rPr>
          <w:lang w:eastAsia="cs-CZ"/>
        </w:rPr>
      </w:pPr>
    </w:p>
    <w:p w:rsidR="00C255E9" w:rsidRPr="001051B7" w:rsidP="001051B7">
      <w:pPr>
        <w:ind w:left="2880"/>
        <w:jc w:val="both"/>
        <w:rPr>
          <w:lang w:eastAsia="cs-CZ"/>
        </w:rPr>
      </w:pPr>
      <w:r w:rsidRPr="001051B7">
        <w:rPr>
          <w:lang w:eastAsia="cs-CZ"/>
        </w:rPr>
        <w:t>Doplňuje sa ustanovenie kedy žiadosti o zaradenie zdravotníckej pomôcky žiadateľ pripojí záväznú informáciu o nomenklat</w:t>
      </w:r>
      <w:r w:rsidRPr="001051B7">
        <w:rPr>
          <w:lang w:eastAsia="cs-CZ"/>
        </w:rPr>
        <w:t>úrnom zatriedení tovaru vydanú colným orgánom.</w:t>
      </w:r>
    </w:p>
    <w:p w:rsidR="00C255E9" w:rsidRPr="001051B7" w:rsidP="001051B7">
      <w:pPr>
        <w:overflowPunct w:val="0"/>
        <w:autoSpaceDE/>
        <w:autoSpaceDN/>
        <w:jc w:val="both"/>
        <w:rPr>
          <w:lang w:val="cs-CZ"/>
        </w:rPr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1051B7" w:rsidRPr="001051B7" w:rsidP="001051B7">
      <w:pPr>
        <w:overflowPunct w:val="0"/>
        <w:autoSpaceDE/>
        <w:autoSpaceDN/>
        <w:jc w:val="both"/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overflowPunct w:val="0"/>
        <w:autoSpaceDE/>
        <w:autoSpaceDN/>
        <w:jc w:val="both"/>
      </w:pPr>
      <w:r w:rsidRPr="001051B7">
        <w:rPr>
          <w:lang w:val="cs-CZ"/>
        </w:rPr>
        <w:t>V čl. I v 13. bode v</w:t>
      </w:r>
      <w:r w:rsidRPr="001051B7">
        <w:t> poznámke pod čiarou k odkazu  20c sa text v zátvorke nahrádza textom „Mimoriadne vydanie Ú. v. EÚ, kap.2/zv.4; Ú. v. ES L 302, 19. 10. 1992“ a slová „v  platnom znení“ sa zaradia  za zátvorku.</w:t>
      </w:r>
    </w:p>
    <w:p w:rsidR="00C255E9" w:rsidRPr="001051B7" w:rsidP="001051B7">
      <w:pPr>
        <w:overflowPunct w:val="0"/>
        <w:autoSpaceDE/>
        <w:autoSpaceDN/>
        <w:jc w:val="both"/>
      </w:pPr>
    </w:p>
    <w:p w:rsidR="00C255E9" w:rsidRPr="001051B7" w:rsidP="001051B7">
      <w:pPr>
        <w:overflowPunct w:val="0"/>
        <w:autoSpaceDE/>
        <w:autoSpaceDN/>
        <w:ind w:left="2880"/>
        <w:jc w:val="both"/>
      </w:pPr>
      <w:r w:rsidRPr="001051B7">
        <w:t>Ide o formálnu úpravu v zmysle jednotného a zaužívaného spôsobu uvádzania miesta uverejnenia právne záväzného aktu ES a EÚ.</w:t>
      </w:r>
    </w:p>
    <w:p w:rsidR="00C255E9" w:rsidP="001051B7">
      <w:pPr>
        <w:overflowPunct w:val="0"/>
        <w:autoSpaceDE/>
        <w:autoSpaceDN/>
        <w:ind w:left="2880"/>
        <w:jc w:val="both"/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C255E9" w:rsidRPr="001051B7" w:rsidP="0067219D">
      <w:pPr>
        <w:overflowPunct w:val="0"/>
        <w:autoSpaceDE/>
        <w:autoSpaceDN/>
        <w:jc w:val="both"/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jc w:val="both"/>
        <w:rPr>
          <w:lang w:eastAsia="cs-CZ"/>
        </w:rPr>
      </w:pPr>
      <w:r w:rsidRPr="001051B7">
        <w:rPr>
          <w:lang w:eastAsia="cs-CZ"/>
        </w:rPr>
        <w:t>V čl. I  sa vypúšťa  16. bod.</w:t>
      </w:r>
    </w:p>
    <w:p w:rsidR="00C255E9" w:rsidRPr="001051B7" w:rsidP="001051B7">
      <w:pPr>
        <w:jc w:val="both"/>
      </w:pPr>
    </w:p>
    <w:p w:rsidR="00C255E9" w:rsidRPr="001051B7" w:rsidP="001051B7">
      <w:pPr>
        <w:jc w:val="both"/>
      </w:pPr>
      <w:r w:rsidRPr="001051B7">
        <w:tab/>
        <w:t>Ďalšie body sa primerane prečíslujú.</w:t>
      </w:r>
    </w:p>
    <w:p w:rsidR="00C255E9" w:rsidRPr="001051B7" w:rsidP="001051B7">
      <w:pPr>
        <w:jc w:val="both"/>
      </w:pPr>
    </w:p>
    <w:p w:rsidR="00C255E9" w:rsidRPr="001051B7" w:rsidP="001051B7">
      <w:pPr>
        <w:autoSpaceDE/>
        <w:autoSpaceDN/>
        <w:ind w:left="2880"/>
        <w:jc w:val="both"/>
        <w:rPr>
          <w:bCs/>
          <w:color w:val="000000"/>
          <w:lang w:eastAsia="cs-CZ"/>
        </w:rPr>
      </w:pPr>
      <w:r w:rsidRPr="001051B7">
        <w:rPr>
          <w:lang w:eastAsia="cs-CZ"/>
        </w:rPr>
        <w:t xml:space="preserve">Zachováva sa súčasný právny stav, a preto  sa navrhnutý novelizačný bod vypúšťa. </w:t>
      </w:r>
      <w:r w:rsidRPr="001051B7">
        <w:rPr>
          <w:bCs/>
          <w:color w:val="000000"/>
          <w:lang w:eastAsia="cs-CZ"/>
        </w:rPr>
        <w:t>Navrhovaná právna úprava je možná až po nadobudnutí účinnosti novely zákona č. 140/1998 Z. z. o liekoch a zdravotníckych pomôckach  21. marca 2010.</w:t>
      </w:r>
    </w:p>
    <w:p w:rsidR="00C255E9" w:rsidRPr="001051B7" w:rsidP="001051B7">
      <w:pPr>
        <w:autoSpaceDE/>
        <w:autoSpaceDN/>
        <w:ind w:left="2880"/>
        <w:jc w:val="both"/>
        <w:rPr>
          <w:bCs/>
          <w:color w:val="000000"/>
          <w:lang w:eastAsia="cs-CZ"/>
        </w:rPr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C255E9" w:rsidRPr="001051B7" w:rsidP="001051B7">
      <w:pPr>
        <w:autoSpaceDE/>
        <w:autoSpaceDN/>
        <w:ind w:left="3420"/>
        <w:jc w:val="both"/>
        <w:rPr>
          <w:bCs/>
          <w:color w:val="000000"/>
          <w:lang w:eastAsia="cs-CZ"/>
        </w:rPr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jc w:val="both"/>
        <w:rPr>
          <w:lang w:eastAsia="cs-CZ"/>
        </w:rPr>
      </w:pPr>
      <w:r w:rsidRPr="001051B7">
        <w:rPr>
          <w:lang w:eastAsia="cs-CZ"/>
        </w:rPr>
        <w:t xml:space="preserve">V čl. I  v 22. bode v § 35 ods. 3 sa vypúšťa písmeno c).  </w:t>
      </w:r>
    </w:p>
    <w:p w:rsidR="00C255E9" w:rsidRPr="001051B7" w:rsidP="001051B7">
      <w:pPr>
        <w:jc w:val="both"/>
        <w:rPr>
          <w:lang w:eastAsia="cs-CZ"/>
        </w:rPr>
      </w:pPr>
    </w:p>
    <w:p w:rsidR="00C255E9" w:rsidRPr="001051B7" w:rsidP="001051B7">
      <w:pPr>
        <w:jc w:val="both"/>
        <w:rPr>
          <w:lang w:eastAsia="cs-CZ"/>
        </w:rPr>
      </w:pPr>
      <w:r w:rsidRPr="001051B7">
        <w:rPr>
          <w:lang w:eastAsia="cs-CZ"/>
        </w:rPr>
        <w:tab/>
        <w:t>Doterajšie písmeno d) sa označí ako písmeno c).</w:t>
      </w:r>
    </w:p>
    <w:p w:rsidR="00C255E9" w:rsidRPr="001051B7" w:rsidP="001051B7">
      <w:pPr>
        <w:jc w:val="both"/>
        <w:rPr>
          <w:lang w:eastAsia="cs-CZ"/>
        </w:rPr>
      </w:pPr>
    </w:p>
    <w:p w:rsidR="00C255E9" w:rsidRPr="001051B7" w:rsidP="001051B7">
      <w:pPr>
        <w:ind w:left="2880"/>
        <w:jc w:val="both"/>
        <w:rPr>
          <w:lang w:eastAsia="cs-CZ"/>
        </w:rPr>
      </w:pPr>
      <w:r w:rsidRPr="001051B7">
        <w:rPr>
          <w:lang w:eastAsia="cs-CZ"/>
        </w:rPr>
        <w:t>Znenie ustanovenia v písmene c) u dietetických potravín nie je možné dôsledne aplikovať v praxi  vzhľadom na neprehľadnú distribučnú sieť týchto výrobkov, ktoré sú dostupné nielen v lekárni, ale niektoré z nich napríklad bezlepkové potraviny alebo dojčen</w:t>
      </w:r>
      <w:smartTag w:uri="urn:schemas-microsoft-com:office:smarttags" w:element="PersonName">
        <w:r w:rsidRPr="001051B7">
          <w:rPr>
            <w:lang w:eastAsia="cs-CZ"/>
          </w:rPr>
          <w:t>sk</w:t>
        </w:r>
      </w:smartTag>
      <w:r w:rsidRPr="001051B7">
        <w:rPr>
          <w:lang w:eastAsia="cs-CZ"/>
        </w:rPr>
        <w:t>á výživa aj v bežnej obchodnej sieti.</w:t>
      </w:r>
    </w:p>
    <w:p w:rsidR="00C255E9" w:rsidP="001051B7">
      <w:pPr>
        <w:ind w:left="2880"/>
        <w:jc w:val="both"/>
        <w:rPr>
          <w:lang w:eastAsia="cs-CZ"/>
        </w:rPr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C255E9" w:rsidRPr="001051B7" w:rsidP="001051B7">
      <w:pPr>
        <w:jc w:val="both"/>
        <w:rPr>
          <w:lang w:eastAsia="cs-CZ"/>
        </w:rPr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jc w:val="both"/>
        <w:rPr>
          <w:lang w:eastAsia="cs-CZ"/>
        </w:rPr>
      </w:pPr>
      <w:r w:rsidRPr="001051B7">
        <w:rPr>
          <w:lang w:eastAsia="cs-CZ"/>
        </w:rPr>
        <w:t xml:space="preserve"> V čl. I sa za 22. bod vkladá nový 23. bod, ktorý znie:</w:t>
      </w:r>
    </w:p>
    <w:p w:rsidR="00C255E9" w:rsidRPr="001051B7" w:rsidP="001051B7">
      <w:pPr>
        <w:pStyle w:val="CommentText"/>
        <w:rPr>
          <w:rFonts w:ascii="Arial" w:hAnsi="Arial" w:cs="Arial"/>
          <w:sz w:val="24"/>
          <w:szCs w:val="24"/>
        </w:rPr>
      </w:pPr>
      <w:r w:rsidRPr="001051B7">
        <w:rPr>
          <w:rFonts w:ascii="Arial" w:hAnsi="Arial" w:cs="Arial"/>
          <w:sz w:val="24"/>
          <w:szCs w:val="24"/>
        </w:rPr>
        <w:tab/>
        <w:t xml:space="preserve">„23.  V § 38 ods. 9 sa vypúšťajú  slová „a C“. </w:t>
      </w:r>
    </w:p>
    <w:p w:rsidR="00C255E9" w:rsidRPr="001051B7" w:rsidP="001051B7">
      <w:pPr>
        <w:jc w:val="both"/>
      </w:pPr>
    </w:p>
    <w:p w:rsidR="00C255E9" w:rsidRPr="001051B7" w:rsidP="001051B7">
      <w:pPr>
        <w:jc w:val="both"/>
      </w:pPr>
      <w:r w:rsidRPr="001051B7">
        <w:tab/>
        <w:t>Ďalšie body sa primerane prečíslujú.</w:t>
      </w:r>
    </w:p>
    <w:p w:rsidR="00C255E9" w:rsidRPr="001051B7" w:rsidP="001051B7">
      <w:pPr>
        <w:pStyle w:val="CommentText"/>
        <w:rPr>
          <w:rFonts w:ascii="Arial" w:hAnsi="Arial" w:cs="Arial"/>
          <w:color w:val="FF0000"/>
          <w:sz w:val="24"/>
          <w:szCs w:val="24"/>
        </w:rPr>
      </w:pPr>
    </w:p>
    <w:p w:rsidR="00C255E9" w:rsidRPr="001051B7" w:rsidP="001051B7">
      <w:pPr>
        <w:pStyle w:val="CommentText"/>
        <w:ind w:left="2880"/>
        <w:rPr>
          <w:rFonts w:ascii="Arial" w:hAnsi="Arial" w:cs="Arial"/>
          <w:sz w:val="24"/>
          <w:szCs w:val="24"/>
        </w:rPr>
      </w:pPr>
      <w:r w:rsidRPr="001051B7">
        <w:rPr>
          <w:rFonts w:ascii="Arial" w:hAnsi="Arial" w:cs="Arial"/>
          <w:sz w:val="24"/>
          <w:szCs w:val="24"/>
        </w:rPr>
        <w:t xml:space="preserve">Ide o legislatívno-technickú úpravu. Vzhľadom na </w:t>
      </w:r>
      <w:smartTag w:uri="urn:schemas-microsoft-com:office:smarttags" w:element="PersonName">
        <w:r w:rsidRPr="001051B7">
          <w:rPr>
            <w:rFonts w:ascii="Arial" w:hAnsi="Arial" w:cs="Arial"/>
            <w:sz w:val="24"/>
            <w:szCs w:val="24"/>
          </w:rPr>
          <w:t>sk</w:t>
        </w:r>
      </w:smartTag>
      <w:r w:rsidRPr="001051B7">
        <w:rPr>
          <w:rFonts w:ascii="Arial" w:hAnsi="Arial" w:cs="Arial"/>
          <w:sz w:val="24"/>
          <w:szCs w:val="24"/>
        </w:rPr>
        <w:t xml:space="preserve">utočnosť, že sa zrušila indikačná </w:t>
      </w:r>
      <w:smartTag w:uri="urn:schemas-microsoft-com:office:smarttags" w:element="PersonName">
        <w:r w:rsidRPr="001051B7">
          <w:rPr>
            <w:rFonts w:ascii="Arial" w:hAnsi="Arial" w:cs="Arial"/>
            <w:sz w:val="24"/>
            <w:szCs w:val="24"/>
          </w:rPr>
          <w:t>sk</w:t>
        </w:r>
      </w:smartTag>
      <w:r w:rsidRPr="001051B7">
        <w:rPr>
          <w:rFonts w:ascii="Arial" w:hAnsi="Arial" w:cs="Arial"/>
          <w:sz w:val="24"/>
          <w:szCs w:val="24"/>
        </w:rPr>
        <w:t>upina C.</w:t>
      </w:r>
    </w:p>
    <w:p w:rsidR="00C255E9" w:rsidRPr="001051B7" w:rsidP="001051B7">
      <w:pPr>
        <w:overflowPunct w:val="0"/>
        <w:autoSpaceDE/>
        <w:autoSpaceDN/>
        <w:ind w:left="3540"/>
        <w:jc w:val="both"/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1051B7" w:rsidRPr="001051B7" w:rsidP="001051B7">
      <w:pPr>
        <w:overflowPunct w:val="0"/>
        <w:autoSpaceDE/>
        <w:autoSpaceDN/>
        <w:ind w:left="3540"/>
        <w:jc w:val="both"/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overflowPunct w:val="0"/>
        <w:autoSpaceDE/>
        <w:autoSpaceDN/>
        <w:jc w:val="both"/>
      </w:pPr>
      <w:r w:rsidRPr="001051B7">
        <w:t>V čl. I sa za 23. bod vkladá nový 24. bod, ktorý znie:</w:t>
      </w:r>
    </w:p>
    <w:p w:rsidR="00C255E9" w:rsidRPr="001051B7" w:rsidP="001051B7">
      <w:pPr>
        <w:overflowPunct w:val="0"/>
        <w:autoSpaceDE/>
        <w:autoSpaceDN/>
        <w:ind w:left="360"/>
        <w:jc w:val="both"/>
      </w:pPr>
      <w:r w:rsidRPr="001051B7">
        <w:t>„24. V § 40 ods. 5 sa slová „odseku 3“ nahrádzajú slovami „odseku 4“.“.</w:t>
      </w:r>
    </w:p>
    <w:p w:rsidR="00C255E9" w:rsidRPr="001051B7" w:rsidP="001051B7">
      <w:pPr>
        <w:overflowPunct w:val="0"/>
        <w:autoSpaceDE/>
        <w:autoSpaceDN/>
        <w:ind w:left="360"/>
        <w:jc w:val="both"/>
      </w:pPr>
    </w:p>
    <w:p w:rsidR="00C255E9" w:rsidRPr="001051B7" w:rsidP="001051B7">
      <w:pPr>
        <w:overflowPunct w:val="0"/>
        <w:autoSpaceDE/>
        <w:autoSpaceDN/>
        <w:ind w:left="360"/>
        <w:jc w:val="both"/>
      </w:pPr>
    </w:p>
    <w:p w:rsidR="00C255E9" w:rsidRPr="001051B7" w:rsidP="001051B7">
      <w:pPr>
        <w:overflowPunct w:val="0"/>
        <w:autoSpaceDE/>
        <w:autoSpaceDN/>
        <w:ind w:left="360"/>
        <w:jc w:val="both"/>
      </w:pPr>
      <w:r w:rsidRPr="001051B7">
        <w:t>Ďalšie body sa primerane prečíslujú.</w:t>
      </w:r>
    </w:p>
    <w:p w:rsidR="00C255E9" w:rsidRPr="001051B7" w:rsidP="001051B7">
      <w:pPr>
        <w:overflowPunct w:val="0"/>
        <w:autoSpaceDE/>
        <w:autoSpaceDN/>
        <w:jc w:val="both"/>
      </w:pPr>
    </w:p>
    <w:p w:rsidR="00C255E9" w:rsidRPr="001051B7" w:rsidP="001051B7">
      <w:pPr>
        <w:overflowPunct w:val="0"/>
        <w:autoSpaceDE/>
        <w:autoSpaceDN/>
        <w:ind w:left="2880"/>
        <w:jc w:val="both"/>
      </w:pPr>
      <w:r w:rsidRPr="001051B7">
        <w:t xml:space="preserve">Legislatívno-technická úprava v nadväznosti na vloženie nového odseku do § 40 (23. bod).  </w:t>
      </w:r>
    </w:p>
    <w:p w:rsidR="00C255E9" w:rsidRPr="001051B7" w:rsidP="001051B7">
      <w:pPr>
        <w:overflowPunct w:val="0"/>
        <w:autoSpaceDE/>
        <w:autoSpaceDN/>
        <w:ind w:left="2880"/>
        <w:jc w:val="both"/>
        <w:rPr>
          <w:u w:val="single"/>
        </w:rPr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P="001051B7">
      <w:pPr>
        <w:ind w:left="2880"/>
        <w:jc w:val="both"/>
        <w:rPr>
          <w:b/>
        </w:rPr>
      </w:pPr>
    </w:p>
    <w:p w:rsidR="0067219D" w:rsidRPr="001051B7" w:rsidP="001051B7">
      <w:pPr>
        <w:ind w:left="2880"/>
        <w:jc w:val="both"/>
        <w:rPr>
          <w:b/>
        </w:rPr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overflowPunct w:val="0"/>
        <w:autoSpaceDE/>
        <w:autoSpaceDN/>
        <w:jc w:val="both"/>
      </w:pPr>
      <w:r w:rsidRPr="001051B7">
        <w:t>V čl. I 24. bode sa v § 41 ods. 1 písm. a) slovo „liekov“ v prvom riadku nahrádza slovom „liečiv“.</w:t>
      </w:r>
    </w:p>
    <w:p w:rsidR="001051B7" w:rsidP="001051B7">
      <w:pPr>
        <w:overflowPunct w:val="0"/>
        <w:autoSpaceDE/>
        <w:autoSpaceDN/>
        <w:ind w:left="3540"/>
        <w:jc w:val="both"/>
      </w:pPr>
    </w:p>
    <w:p w:rsidR="00C255E9" w:rsidRPr="001051B7" w:rsidP="001051B7">
      <w:pPr>
        <w:overflowPunct w:val="0"/>
        <w:autoSpaceDE/>
        <w:autoSpaceDN/>
        <w:ind w:left="2880"/>
        <w:jc w:val="both"/>
      </w:pPr>
      <w:r w:rsidRPr="001051B7">
        <w:t xml:space="preserve">Zosúladenie so zákonom (§ 11, 12), ktorý upravuje kategorizáciu liečiv, nie kategorizáciu liekov. </w:t>
      </w:r>
    </w:p>
    <w:p w:rsidR="00C255E9" w:rsidRPr="001051B7" w:rsidP="001051B7">
      <w:pPr>
        <w:overflowPunct w:val="0"/>
        <w:autoSpaceDE/>
        <w:autoSpaceDN/>
        <w:ind w:left="2880"/>
        <w:jc w:val="both"/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1051B7" w:rsidRPr="001051B7" w:rsidP="001051B7">
      <w:pPr>
        <w:overflowPunct w:val="0"/>
        <w:autoSpaceDE/>
        <w:autoSpaceDN/>
        <w:jc w:val="both"/>
      </w:pPr>
    </w:p>
    <w:p w:rsidR="00C255E9" w:rsidP="001051B7">
      <w:pPr>
        <w:numPr>
          <w:ilvl w:val="0"/>
          <w:numId w:val="1"/>
        </w:numPr>
        <w:tabs>
          <w:tab w:val="left" w:pos="340"/>
        </w:tabs>
        <w:overflowPunct w:val="0"/>
        <w:autoSpaceDE/>
        <w:autoSpaceDN/>
        <w:jc w:val="both"/>
      </w:pPr>
      <w:r w:rsidRPr="001051B7">
        <w:rPr>
          <w:lang w:eastAsia="cs-CZ"/>
        </w:rPr>
        <w:t xml:space="preserve">V čl. I  v 24. bode  v § 41 ods. 1 písm. b) sa za slová „§ 13 až 18“ </w:t>
      </w:r>
      <w:r w:rsidRPr="001051B7">
        <w:t xml:space="preserve">vkladá čiarka a slová „§ 22 až 27 a § 31 až 36“.    </w:t>
      </w:r>
    </w:p>
    <w:p w:rsidR="001051B7" w:rsidRPr="001051B7" w:rsidP="001051B7">
      <w:pPr>
        <w:overflowPunct w:val="0"/>
        <w:autoSpaceDE/>
        <w:autoSpaceDN/>
        <w:jc w:val="both"/>
      </w:pPr>
    </w:p>
    <w:p w:rsidR="00C255E9" w:rsidRPr="001051B7" w:rsidP="001051B7">
      <w:pPr>
        <w:pStyle w:val="CommentText"/>
        <w:ind w:left="2880"/>
        <w:rPr>
          <w:rFonts w:ascii="Arial" w:hAnsi="Arial" w:cs="Arial"/>
          <w:sz w:val="24"/>
          <w:szCs w:val="24"/>
        </w:rPr>
      </w:pPr>
      <w:r w:rsidRPr="001051B7">
        <w:rPr>
          <w:rFonts w:ascii="Arial" w:hAnsi="Arial" w:cs="Arial"/>
          <w:sz w:val="24"/>
          <w:szCs w:val="24"/>
        </w:rPr>
        <w:t>Navrhované znenie ustanovenia bolo zmätočné, lebo v ňom uvedené paragrafy sa týkali len liekov, preto je ho potrebné doplniť aj o paragrafy, ktoré upravujú zdravotnícke pomôcky a dietetické potraviny, aby pôsobnosť Ministerstva zdravotníctva SR bola v tejto oblasti jasne ustanovená.</w:t>
      </w:r>
    </w:p>
    <w:p w:rsidR="00C255E9" w:rsidRPr="001051B7" w:rsidP="001051B7">
      <w:pPr>
        <w:pStyle w:val="CommentText"/>
        <w:ind w:left="3420"/>
        <w:rPr>
          <w:rFonts w:ascii="Arial" w:hAnsi="Arial" w:cs="Arial"/>
          <w:sz w:val="24"/>
          <w:szCs w:val="24"/>
        </w:rPr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1051B7" w:rsidRPr="001051B7" w:rsidP="001051B7">
      <w:pPr>
        <w:overflowPunct w:val="0"/>
        <w:autoSpaceDE/>
        <w:autoSpaceDN/>
        <w:jc w:val="both"/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overflowPunct w:val="0"/>
        <w:autoSpaceDE/>
        <w:autoSpaceDN/>
        <w:jc w:val="both"/>
      </w:pPr>
      <w:r w:rsidRPr="001051B7">
        <w:t xml:space="preserve"> V čl. I  26. bod znie:</w:t>
      </w:r>
    </w:p>
    <w:p w:rsidR="00C255E9" w:rsidRPr="001051B7" w:rsidP="001051B7">
      <w:pPr>
        <w:overflowPunct w:val="0"/>
        <w:autoSpaceDE/>
        <w:autoSpaceDN/>
        <w:ind w:left="360"/>
        <w:jc w:val="both"/>
      </w:pPr>
      <w:r w:rsidRPr="001051B7">
        <w:t xml:space="preserve">„26. Text prílohy č. 1 znie: </w:t>
      </w:r>
    </w:p>
    <w:p w:rsidR="00C255E9" w:rsidP="001051B7">
      <w:pPr>
        <w:overflowPunct w:val="0"/>
        <w:autoSpaceDE/>
        <w:autoSpaceDN/>
        <w:ind w:left="360"/>
        <w:jc w:val="both"/>
      </w:pPr>
      <w:r w:rsidRPr="001051B7">
        <w:t>„Smernica Rady 89/105/EHS z  21. decembra 1988 o transparentnosti opatrení upravujúcich stanovovanie cien humánnych liekov a ich zaraďovanie do vnútroštátnych systémov zdravotného poistenia (Mimoriadne vydanie Ú. v. EÚ, kap.5/zv.1; Ú. v. ES L 40, 11. 2. 1989).“.</w:t>
      </w:r>
    </w:p>
    <w:p w:rsidR="001051B7" w:rsidRPr="001051B7" w:rsidP="001051B7">
      <w:pPr>
        <w:overflowPunct w:val="0"/>
        <w:autoSpaceDE/>
        <w:autoSpaceDN/>
        <w:ind w:left="360"/>
        <w:jc w:val="both"/>
      </w:pPr>
    </w:p>
    <w:p w:rsidR="00C255E9" w:rsidRPr="001051B7" w:rsidP="001051B7">
      <w:pPr>
        <w:overflowPunct w:val="0"/>
        <w:autoSpaceDE/>
        <w:autoSpaceDN/>
        <w:ind w:left="2880"/>
        <w:jc w:val="both"/>
      </w:pPr>
      <w:r w:rsidRPr="001051B7">
        <w:t>Ide o formálnu úpravu v zmysle jednotného a zaužívaného spôsobu uvádzania miesta uverejnenia právne záväzného aktu ES a EÚ.</w:t>
      </w:r>
    </w:p>
    <w:p w:rsidR="00C255E9" w:rsidRPr="001051B7" w:rsidP="001051B7">
      <w:pPr>
        <w:overflowPunct w:val="0"/>
        <w:autoSpaceDE/>
        <w:autoSpaceDN/>
        <w:ind w:left="2880"/>
        <w:jc w:val="both"/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C255E9" w:rsidRPr="001051B7" w:rsidP="0067219D">
      <w:pPr>
        <w:overflowPunct w:val="0"/>
        <w:autoSpaceDE/>
        <w:autoSpaceDN/>
        <w:jc w:val="both"/>
      </w:pPr>
    </w:p>
    <w:p w:rsidR="001051B7" w:rsidRPr="001051B7" w:rsidP="001051B7">
      <w:pPr>
        <w:overflowPunct w:val="0"/>
        <w:autoSpaceDE/>
        <w:autoSpaceDN/>
        <w:ind w:firstLine="708"/>
        <w:jc w:val="both"/>
        <w:rPr>
          <w:lang w:val="cs-CZ"/>
        </w:rPr>
      </w:pPr>
    </w:p>
    <w:p w:rsidR="00C255E9" w:rsidRPr="001051B7" w:rsidP="001051B7">
      <w:pPr>
        <w:numPr>
          <w:ilvl w:val="0"/>
          <w:numId w:val="1"/>
        </w:numPr>
        <w:tabs>
          <w:tab w:val="left" w:pos="340"/>
        </w:tabs>
        <w:overflowPunct w:val="0"/>
        <w:autoSpaceDE/>
        <w:autoSpaceDN/>
        <w:jc w:val="both"/>
      </w:pPr>
      <w:r w:rsidRPr="001051B7">
        <w:t xml:space="preserve"> </w:t>
      </w:r>
      <w:r w:rsidRPr="001051B7">
        <w:rPr>
          <w:lang w:eastAsia="cs-CZ"/>
        </w:rPr>
        <w:t>V čl. I sa za 36. bod  vkladá nový 37. bod, ktorý znie:</w:t>
      </w:r>
    </w:p>
    <w:p w:rsidR="00C255E9" w:rsidRPr="001051B7" w:rsidP="001051B7">
      <w:pPr>
        <w:jc w:val="both"/>
        <w:rPr>
          <w:lang w:eastAsia="cs-CZ"/>
        </w:rPr>
      </w:pPr>
      <w:r w:rsidRPr="001051B7">
        <w:rPr>
          <w:lang w:eastAsia="cs-CZ"/>
        </w:rPr>
        <w:t xml:space="preserve">  </w:t>
      </w:r>
    </w:p>
    <w:p w:rsidR="00C255E9" w:rsidRPr="001051B7" w:rsidP="001051B7">
      <w:pPr>
        <w:jc w:val="both"/>
        <w:rPr>
          <w:lang w:eastAsia="cs-CZ"/>
        </w:rPr>
      </w:pPr>
      <w:r w:rsidRPr="001051B7">
        <w:rPr>
          <w:lang w:eastAsia="cs-CZ"/>
        </w:rPr>
        <w:t xml:space="preserve">    „37. V prílohe č. 2 sa za časť „Preventívna urologická prehliadka“ vkladá nová časť, ktorá    znie:</w:t>
      </w:r>
    </w:p>
    <w:p w:rsidR="00C255E9" w:rsidRPr="001051B7" w:rsidP="001051B7">
      <w:pPr>
        <w:jc w:val="both"/>
        <w:rPr>
          <w:lang w:eastAsia="cs-CZ"/>
        </w:rPr>
      </w:pPr>
      <w:r w:rsidRPr="001051B7">
        <w:rPr>
          <w:lang w:eastAsia="cs-CZ"/>
        </w:rPr>
        <w:t xml:space="preserve"> </w:t>
      </w:r>
    </w:p>
    <w:p w:rsidR="00C255E9" w:rsidP="001051B7">
      <w:pPr>
        <w:jc w:val="both"/>
      </w:pPr>
    </w:p>
    <w:p w:rsidR="001051B7" w:rsidRPr="001051B7" w:rsidP="001051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088"/>
        <w:gridCol w:w="4053"/>
        <w:gridCol w:w="307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1051B7" w:rsidP="001051B7">
            <w:pPr>
              <w:rPr>
                <w:b/>
                <w:bCs/>
              </w:rPr>
            </w:pPr>
            <w:r w:rsidRPr="001051B7">
              <w:rPr>
                <w:b/>
                <w:bCs/>
              </w:rPr>
              <w:t>„Preventívna gastroenterologická prehliadka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1051B7" w:rsidP="001051B7">
            <w:pPr>
              <w:rPr>
                <w:b/>
                <w:bCs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1051B7" w:rsidP="001051B7">
            <w:pPr>
              <w:rPr>
                <w:b/>
                <w:bCs/>
              </w:rPr>
            </w:pPr>
            <w:r w:rsidRPr="001051B7">
              <w:rPr>
                <w:b/>
                <w:bCs/>
              </w:rPr>
              <w:t>1. Preventívne vykonanie dychového testu na Helicobacter pylori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1051B7" w:rsidP="001051B7">
            <w:r w:rsidRPr="001051B7">
              <w:t>Obsah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1051B7" w:rsidP="001051B7">
            <w:r w:rsidRPr="001051B7">
              <w:t>preventívna prehliadka poistenca s vykonaním dychového testu na Helicobacter pylori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1051B7" w:rsidP="001051B7">
            <w:r w:rsidRPr="001051B7">
              <w:t>Vykonáva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1051B7" w:rsidP="001051B7">
            <w:r w:rsidRPr="001051B7">
              <w:t>lekár   so   špecializáciou   v   špecializačnom   odbore gastroenterológia,  det</w:t>
            </w:r>
            <w:smartTag w:uri="urn:schemas-microsoft-com:office:smarttags" w:element="PersonName">
              <w:r w:rsidRPr="001051B7">
                <w:t>sk</w:t>
              </w:r>
            </w:smartTag>
            <w:r w:rsidRPr="001051B7">
              <w:t>á gastroenterológia alebo lekár so špecializáciou v špecializačnom odbore všeobecné lekárstvo</w:t>
            </w:r>
          </w:p>
          <w:p w:rsidR="00C255E9" w:rsidRPr="001051B7" w:rsidP="001051B7"/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Okruh poistencov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 xml:space="preserve">poistenci od 19 do 20 rokov veku 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Periodicita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jeden raz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pPr>
              <w:rPr>
                <w:b/>
                <w:bCs/>
              </w:rPr>
            </w:pPr>
            <w:r w:rsidRPr="003049E3">
              <w:rPr>
                <w:b/>
                <w:bCs/>
              </w:rPr>
              <w:t>2. Preventívna prehliadka konečníka a hrubého čreva kolono</w:t>
            </w:r>
            <w:smartTag w:uri="urn:schemas-microsoft-com:office:smarttags" w:element="PersonName">
              <w:r w:rsidRPr="003049E3">
                <w:rPr>
                  <w:b/>
                  <w:bCs/>
                </w:rPr>
                <w:t>sk</w:t>
              </w:r>
            </w:smartTag>
            <w:r w:rsidRPr="003049E3">
              <w:rPr>
                <w:b/>
                <w:bCs/>
              </w:rPr>
              <w:t>opom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Obsah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preventívna prehliadka konečníka a hrubého čreva kolono</w:t>
            </w:r>
            <w:smartTag w:uri="urn:schemas-microsoft-com:office:smarttags" w:element="PersonName">
              <w:r w:rsidRPr="003049E3">
                <w:t>sk</w:t>
              </w:r>
            </w:smartTag>
            <w:r w:rsidRPr="003049E3">
              <w:t>opom spočíva vo vykonaní kolono</w:t>
            </w:r>
            <w:smartTag w:uri="urn:schemas-microsoft-com:office:smarttags" w:element="PersonName">
              <w:r w:rsidRPr="003049E3">
                <w:t>sk</w:t>
              </w:r>
            </w:smartTag>
            <w:r w:rsidRPr="003049E3">
              <w:t>opického vyšetrenia od análneho otvoru po cékum</w:t>
            </w:r>
            <w:r w:rsidRPr="003049E3">
              <w:rPr>
                <w:b/>
                <w:bCs/>
              </w:rPr>
              <w:t>.</w:t>
            </w:r>
            <w:r w:rsidRPr="003049E3">
              <w:t xml:space="preserve"> Vyšetrenie je zamerané na vyhľadávanie polypov a včasných štádií rakoviny hrubého čreva a konečníka. Pri zistení nádoru alebo polypu sa z jeho povrchu odoberá vzorka tkaniva, ktorá sa odosiela na histologické vyšetrenie. V priebehu toho istého vyšetrenia sa vykonáva odstránenie polypu. Zí</w:t>
            </w:r>
            <w:smartTag w:uri="urn:schemas-microsoft-com:office:smarttags" w:element="PersonName">
              <w:r w:rsidRPr="003049E3">
                <w:t>sk</w:t>
              </w:r>
            </w:smartTag>
            <w:r w:rsidRPr="003049E3">
              <w:t>aný polyp sa odosiela na histologické vyšetrenie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Vykonáva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lekár so špecializáciou v špecializačnom odbore gastroenterológia alebo  lekár  s certifikátom v certifikačnej pracovnej činnosti - diagnostická a intervenčná kolono</w:t>
            </w:r>
            <w:smartTag w:uri="urn:schemas-microsoft-com:office:smarttags" w:element="PersonName">
              <w:r w:rsidRPr="003049E3">
                <w:t>sk</w:t>
              </w:r>
            </w:smartTag>
            <w:r w:rsidRPr="003049E3">
              <w:t>opia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Okruh poistencov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poistenci vo veku nad 50 rokov; u poistencov so zvýšeným rizikom ochorenia na rakovinu hrubého čreva a konečníka sa preventívna kolono</w:t>
            </w:r>
            <w:smartTag w:uri="urn:schemas-microsoft-com:office:smarttags" w:element="PersonName">
              <w:r w:rsidRPr="003049E3">
                <w:t>sk</w:t>
              </w:r>
            </w:smartTag>
            <w:r w:rsidRPr="003049E3">
              <w:t xml:space="preserve">opická prehliadka konečníka a hrubého čreva vykonáva bez vekového obmedzenia 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Periodicita</w:t>
            </w:r>
          </w:p>
        </w:tc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raz za desať rokov; pri negativite prvej preventívnej kolono</w:t>
            </w:r>
            <w:smartTag w:uri="urn:schemas-microsoft-com:office:smarttags" w:element="PersonName">
              <w:r w:rsidRPr="003049E3">
                <w:t>sk</w:t>
              </w:r>
            </w:smartTag>
            <w:r w:rsidRPr="003049E3">
              <w:t>opickej prehliadky konečníka a hrubého čreva u poistencov so zvýšeným rizikom ochorenia na rakovinu hrubého čreva a konečníka sa vykonáva ďalšia preventívna kolono</w:t>
            </w:r>
            <w:smartTag w:uri="urn:schemas-microsoft-com:office:smarttags" w:element="PersonName">
              <w:r w:rsidRPr="003049E3">
                <w:t>sk</w:t>
              </w:r>
            </w:smartTag>
            <w:r w:rsidRPr="003049E3">
              <w:t>opická prehliadka konečníka a hrubého čreva v periodicite raz za 5 rokov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pPr>
              <w:rPr>
                <w:b/>
                <w:bCs/>
              </w:rPr>
            </w:pPr>
            <w:r w:rsidRPr="003049E3">
              <w:rPr>
                <w:b/>
                <w:bCs/>
              </w:rPr>
              <w:t xml:space="preserve">Zoznam výkonov 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 xml:space="preserve">Názov výkonu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 xml:space="preserve">Indikačné obmedzenie 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kolono</w:t>
            </w:r>
            <w:smartTag w:uri="urn:schemas-microsoft-com:office:smarttags" w:element="PersonName">
              <w:r w:rsidRPr="003049E3">
                <w:t>sk</w:t>
              </w:r>
            </w:smartTag>
            <w:r w:rsidRPr="003049E3">
              <w:t>opické vyšetrenie od análneho otvoru po cékum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odber vzorky tkaniva pri zistení nádoru alebo polypu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endo</w:t>
            </w:r>
            <w:smartTag w:uri="urn:schemas-microsoft-com:office:smarttags" w:element="PersonName">
              <w:r w:rsidRPr="003049E3">
                <w:t>sk</w:t>
              </w:r>
            </w:smartTag>
            <w:r w:rsidRPr="003049E3">
              <w:t>opické odstránenie polypu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>
            <w:r w:rsidRPr="003049E3">
              <w:t>odoslanie biologického materiálu na histologické vyšetrenie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255E9" w:rsidRPr="003049E3" w:rsidP="00D858B8"/>
        </w:tc>
      </w:tr>
    </w:tbl>
    <w:p w:rsidR="00C255E9" w:rsidRPr="003049E3" w:rsidP="00C255E9">
      <w:pPr>
        <w:ind w:left="4500"/>
        <w:jc w:val="both"/>
      </w:pPr>
    </w:p>
    <w:p w:rsidR="00C255E9" w:rsidRPr="003049E3" w:rsidP="00C255E9">
      <w:pPr>
        <w:jc w:val="both"/>
      </w:pPr>
      <w:r w:rsidRPr="003049E3">
        <w:t>Ďalšie body sa primerane prečíslujú.</w:t>
      </w:r>
    </w:p>
    <w:p w:rsidR="00C255E9" w:rsidRPr="003049E3" w:rsidP="00C255E9">
      <w:pPr>
        <w:ind w:left="4500"/>
        <w:jc w:val="both"/>
      </w:pPr>
    </w:p>
    <w:p w:rsidR="00C255E9" w:rsidRPr="003049E3" w:rsidP="001051B7">
      <w:pPr>
        <w:ind w:left="2880"/>
        <w:jc w:val="both"/>
        <w:rPr>
          <w:color w:val="000000"/>
        </w:rPr>
      </w:pPr>
      <w:r w:rsidRPr="003049E3">
        <w:rPr>
          <w:color w:val="000000"/>
        </w:rPr>
        <w:t xml:space="preserve">Doplnenie sa týka preventívneho vykonania dychového testu na Helicobacter pylori do prílohy č. 2 lebo podľa § 2 ods. 1 písm. </w:t>
      </w:r>
      <w:r w:rsidRPr="003049E3">
        <w:rPr>
          <w:iCs/>
          <w:color w:val="000000"/>
        </w:rPr>
        <w:t>m) sa uhrádza jedna preventívna prehliadka poistenca od 19 do 20 rokov veku s vykonaním dychového testu na Helicobacter pylori u lekára so špecializáciou v špecializačnom odbore gastroenterológia, det</w:t>
      </w:r>
      <w:smartTag w:uri="urn:schemas-microsoft-com:office:smarttags" w:element="PersonName">
        <w:r w:rsidRPr="003049E3">
          <w:rPr>
            <w:iCs/>
            <w:color w:val="000000"/>
          </w:rPr>
          <w:t>sk</w:t>
        </w:r>
      </w:smartTag>
      <w:r w:rsidRPr="003049E3">
        <w:rPr>
          <w:iCs/>
          <w:color w:val="000000"/>
        </w:rPr>
        <w:t>á gastroenterológia, alebo u lekára so špecializáciou v špecializačnom odbore všeobecné lekárstvo.</w:t>
      </w:r>
      <w:r w:rsidRPr="003049E3">
        <w:rPr>
          <w:color w:val="000000"/>
        </w:rPr>
        <w:t xml:space="preserve"> V prílohe č. 2, v ktorej je uvedený obsah jednotlivých preventívnych prehliadok; ich vykonávateľ; okruh poistencov; ako aj periodicita  však preventívne vykonanie dychového testu na Helicobacter pylori nie je uvedené, čo v praxi spôsobuje interpretačné problémy pri zabezpečovaní tohto preventívneho vyšetrenia.  Z uvedeného dôvodu je návrh na doplnenie prílohy č. 2 o časť týkajúcu sa preventívneho vykonania dychového testu na Helicobacter pylori.</w:t>
      </w:r>
    </w:p>
    <w:p w:rsidR="00C255E9" w:rsidRPr="003049E3" w:rsidP="001051B7">
      <w:pPr>
        <w:ind w:left="2880"/>
        <w:jc w:val="both"/>
        <w:rPr>
          <w:color w:val="000000"/>
        </w:rPr>
      </w:pPr>
    </w:p>
    <w:p w:rsidR="00C255E9" w:rsidRPr="003049E3" w:rsidP="001051B7">
      <w:pPr>
        <w:ind w:left="2880"/>
        <w:jc w:val="both"/>
        <w:rPr>
          <w:color w:val="000000"/>
        </w:rPr>
      </w:pPr>
      <w:r w:rsidRPr="003049E3">
        <w:t>Navrhovaná preventívna prehliadka konečníka a hrubého čreva kolono</w:t>
      </w:r>
      <w:smartTag w:uri="urn:schemas-microsoft-com:office:smarttags" w:element="PersonName">
        <w:r w:rsidRPr="003049E3">
          <w:t>sk</w:t>
        </w:r>
      </w:smartTag>
      <w:r w:rsidRPr="003049E3">
        <w:t>opom predstavuje zákonný rámec na vykonávanie preventívnej kolono</w:t>
      </w:r>
      <w:smartTag w:uri="urn:schemas-microsoft-com:office:smarttags" w:element="PersonName">
        <w:r w:rsidRPr="003049E3">
          <w:t>sk</w:t>
        </w:r>
      </w:smartTag>
      <w:r w:rsidRPr="003049E3">
        <w:t>opickej prehliadky u dospelých, ktorú vykonáva lekár so špecializáciou v špecializačnom odbore gastroenterológia alebo  špecialista s certifikátom v certifikačnej pracovnej činnosti - diagnostická a intervenčná kolono</w:t>
      </w:r>
      <w:smartTag w:uri="urn:schemas-microsoft-com:office:smarttags" w:element="PersonName">
        <w:r w:rsidRPr="003049E3">
          <w:t>sk</w:t>
        </w:r>
      </w:smartTag>
      <w:r w:rsidRPr="003049E3">
        <w:t>ópia. Preventívna kolono</w:t>
      </w:r>
      <w:smartTag w:uri="urn:schemas-microsoft-com:office:smarttags" w:element="PersonName">
        <w:r w:rsidRPr="003049E3">
          <w:t>sk</w:t>
        </w:r>
      </w:smartTag>
      <w:r w:rsidRPr="003049E3">
        <w:t>opická prehliadka konečníka a hrubého čreva sa vykonáva s periodicitou raz za 10 rokov na včasnú diagnostiku rakoviny konečníka a hrubého čreva. Ak sa pri preventívnej kolono</w:t>
      </w:r>
      <w:smartTag w:uri="urn:schemas-microsoft-com:office:smarttags" w:element="PersonName">
        <w:r w:rsidRPr="003049E3">
          <w:t>sk</w:t>
        </w:r>
      </w:smartTag>
      <w:r w:rsidRPr="003049E3">
        <w:t>ópii konečníka a hrubého čreva zistí nádor alebo polyp, kolono</w:t>
      </w:r>
      <w:smartTag w:uri="urn:schemas-microsoft-com:office:smarttags" w:element="PersonName">
        <w:r w:rsidRPr="003049E3">
          <w:t>sk</w:t>
        </w:r>
      </w:smartTag>
      <w:r w:rsidRPr="003049E3">
        <w:t>ópia sa môže opakovať podľa rozhodnutia gastroenterológa, kým sa neodstránia všetky endo</w:t>
      </w:r>
      <w:smartTag w:uri="urn:schemas-microsoft-com:office:smarttags" w:element="PersonName">
        <w:r w:rsidRPr="003049E3">
          <w:t>sk</w:t>
        </w:r>
      </w:smartTag>
      <w:r w:rsidRPr="003049E3">
        <w:t>opicky odstrániteľné nádory a polypy.  Súčasná právna úprava nevyhovuje požiadavkám, lebo zákon neumožňuje plnú úhradu vykonávania preventívnej kolono</w:t>
      </w:r>
      <w:smartTag w:uri="urn:schemas-microsoft-com:office:smarttags" w:element="PersonName">
        <w:r w:rsidRPr="003049E3">
          <w:t>sk</w:t>
        </w:r>
      </w:smartTag>
      <w:r w:rsidRPr="003049E3">
        <w:t>opickej prehliadky konečníka a hrubého čreva u poistencov nad 50 rokov z verejného zdravotného poistenia, ani u poistencov so zvýšeným rizikom ochorenia na kolorektálny karcinóm. Ak ide negatívny  nálezu kolono</w:t>
      </w:r>
      <w:smartTag w:uri="urn:schemas-microsoft-com:office:smarttags" w:element="PersonName">
        <w:r w:rsidRPr="003049E3">
          <w:t>sk</w:t>
        </w:r>
      </w:smartTag>
      <w:r w:rsidRPr="003049E3">
        <w:t xml:space="preserve">opického vyšetrenia, poistenec nemusí opakovane absolvovať preventívne vyšetrenia stolice na okultné krvácanie, ktoré vykonáva  všeobecný lekár pre dospelých.  </w:t>
      </w:r>
    </w:p>
    <w:p w:rsidR="00C255E9" w:rsidP="001051B7">
      <w:pPr>
        <w:ind w:left="2880"/>
        <w:jc w:val="both"/>
        <w:rPr>
          <w:color w:val="000000"/>
        </w:rPr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C255E9" w:rsidRPr="004B27F8" w:rsidP="00C255E9">
      <w:pPr>
        <w:ind w:left="3420"/>
        <w:jc w:val="both"/>
        <w:rPr>
          <w:lang w:eastAsia="cs-CZ"/>
        </w:rPr>
      </w:pPr>
    </w:p>
    <w:p w:rsidR="00C255E9" w:rsidRPr="00B90FDF" w:rsidP="00C255E9">
      <w:pPr>
        <w:numPr>
          <w:ilvl w:val="0"/>
          <w:numId w:val="1"/>
        </w:numPr>
        <w:tabs>
          <w:tab w:val="left" w:pos="340"/>
        </w:tabs>
        <w:overflowPunct w:val="0"/>
        <w:autoSpaceDE/>
        <w:autoSpaceDN/>
        <w:spacing w:line="360" w:lineRule="auto"/>
        <w:jc w:val="both"/>
        <w:rPr>
          <w:szCs w:val="20"/>
        </w:rPr>
      </w:pPr>
      <w:r>
        <w:rPr>
          <w:szCs w:val="20"/>
          <w:lang w:val="cs-CZ"/>
        </w:rPr>
        <w:t>V čl. II sa slová „1. januára“ nahrádzajú slovami „1. apríla“.</w:t>
      </w:r>
    </w:p>
    <w:p w:rsidR="00C255E9" w:rsidP="00C255E9">
      <w:pPr>
        <w:overflowPunct w:val="0"/>
        <w:autoSpaceDE/>
        <w:autoSpaceDN/>
        <w:ind w:firstLine="708"/>
        <w:jc w:val="both"/>
        <w:rPr>
          <w:szCs w:val="20"/>
          <w:lang w:val="cs-CZ"/>
        </w:rPr>
      </w:pPr>
    </w:p>
    <w:p w:rsidR="00C255E9" w:rsidP="001051B7">
      <w:pPr>
        <w:ind w:left="2880"/>
        <w:jc w:val="both"/>
      </w:pPr>
      <w:r w:rsidRPr="000F612A">
        <w:t>Zmena účinnosti sa navrhuje z dôvodu trvania legislatívneho procesu a zabezpečenia aspoň minimálnej legisvakačnej lehoty. Z tohto dôvodu je potrebné zmeniť účinnosť zákona tak, aby boli  dodržané požiadavky a lehoty stanovené Ústavou Sloven</w:t>
      </w:r>
      <w:smartTag w:uri="urn:schemas-microsoft-com:office:smarttags" w:element="PersonName">
        <w:r w:rsidRPr="000F612A">
          <w:t>sk</w:t>
        </w:r>
      </w:smartTag>
      <w:r w:rsidRPr="000F612A">
        <w:t>ej republiky [čl. 87 ods. 2 až 4 a čl. 102 ods. 1 písm. o)].</w:t>
      </w:r>
    </w:p>
    <w:p w:rsidR="00C255E9" w:rsidP="00C255E9">
      <w:pPr>
        <w:overflowPunct w:val="0"/>
        <w:autoSpaceDE/>
        <w:autoSpaceDN/>
        <w:jc w:val="both"/>
        <w:rPr>
          <w:szCs w:val="20"/>
          <w:lang w:val="cs-CZ"/>
        </w:rPr>
      </w:pPr>
    </w:p>
    <w:p w:rsidR="001051B7" w:rsidRPr="001051B7" w:rsidP="001051B7">
      <w:pPr>
        <w:ind w:left="2880"/>
        <w:jc w:val="both"/>
        <w:rPr>
          <w:b/>
        </w:rPr>
      </w:pPr>
      <w:r w:rsidRPr="001051B7">
        <w:rPr>
          <w:b/>
        </w:rPr>
        <w:t>Ústavnoprávny výbor NR SR</w:t>
      </w:r>
    </w:p>
    <w:p w:rsidR="001051B7" w:rsidRPr="001051B7" w:rsidP="001051B7">
      <w:pPr>
        <w:ind w:left="2880"/>
        <w:jc w:val="both"/>
        <w:rPr>
          <w:b/>
        </w:rPr>
      </w:pPr>
    </w:p>
    <w:p w:rsidR="00C255E9" w:rsidRPr="0067219D" w:rsidP="0067219D">
      <w:pPr>
        <w:jc w:val="both"/>
        <w:rPr>
          <w:lang w:eastAsia="cs-CZ"/>
        </w:rPr>
      </w:pPr>
      <w:r w:rsidR="001051B7">
        <w:rPr>
          <w:lang w:eastAsia="cs-CZ"/>
        </w:rPr>
        <w:t xml:space="preserve">   </w:t>
      </w:r>
    </w:p>
    <w:p w:rsidR="00C255E9" w:rsidP="00C255E9">
      <w:pPr>
        <w:jc w:val="center"/>
      </w:pPr>
      <w:r>
        <w:rPr>
          <w:b/>
        </w:rPr>
        <w:t>V.</w:t>
      </w:r>
    </w:p>
    <w:p w:rsidR="00C255E9" w:rsidP="00C255E9">
      <w:pPr>
        <w:jc w:val="both"/>
      </w:pPr>
    </w:p>
    <w:p w:rsidR="00C255E9" w:rsidP="00C255E9">
      <w:pPr>
        <w:jc w:val="both"/>
      </w:pPr>
    </w:p>
    <w:p w:rsidR="0067219D" w:rsidP="00C255E9">
      <w:pPr>
        <w:jc w:val="both"/>
      </w:pPr>
      <w:r w:rsidR="00C255E9">
        <w:tab/>
        <w:t>Gestor</w:t>
      </w:r>
      <w:smartTag w:uri="urn:schemas-microsoft-com:office:smarttags" w:element="PersonName">
        <w:r w:rsidR="00C255E9">
          <w:t>sk</w:t>
        </w:r>
      </w:smartTag>
      <w:r w:rsidR="00C255E9">
        <w:t xml:space="preserve">ý výbor </w:t>
      </w:r>
      <w:r>
        <w:t xml:space="preserve"> nerokoval o spoločnej správe výborov </w:t>
      </w:r>
      <w:r w:rsidR="00C255E9">
        <w:t xml:space="preserve"> k Vládnemu návrhu zákona, ktorým sa mení a dopĺňa zákon č. </w:t>
      </w:r>
      <w:r w:rsidRPr="00C255E9" w:rsidR="0076315A">
        <w:t>577/2004 Z. z. o rozsahu zdravotnej starostlivosti uhrádzanej na základe verejného zdravotného poistenia a o úhradách za služby súvisiace s po</w:t>
      </w:r>
      <w:smartTag w:uri="urn:schemas-microsoft-com:office:smarttags" w:element="PersonName">
        <w:r w:rsidRPr="00C255E9" w:rsidR="0076315A">
          <w:t>sk</w:t>
        </w:r>
      </w:smartTag>
      <w:r w:rsidRPr="00C255E9" w:rsidR="0076315A">
        <w:t>ytovaním zdravotnej starostlivosti v znení ne</w:t>
      </w:r>
      <w:smartTag w:uri="urn:schemas-microsoft-com:office:smarttags" w:element="PersonName">
        <w:r w:rsidRPr="00C255E9" w:rsidR="0076315A">
          <w:t>sk</w:t>
        </w:r>
      </w:smartTag>
      <w:r w:rsidRPr="00C255E9" w:rsidR="0076315A">
        <w:t xml:space="preserve">orších predpisov (tlač </w:t>
      </w:r>
      <w:r w:rsidRPr="00B51482" w:rsidR="0076315A">
        <w:t>829)</w:t>
      </w:r>
      <w:r>
        <w:t xml:space="preserve">, lebo v zmysle § 52 ods. 2 zákona č. 350/1996 Z. z. o rokovacom poriadku nebol uznášaniaschopný. </w:t>
      </w:r>
    </w:p>
    <w:p w:rsidR="003B341F" w:rsidP="00C255E9">
      <w:pPr>
        <w:jc w:val="both"/>
      </w:pPr>
    </w:p>
    <w:p w:rsidR="003B341F" w:rsidP="003B341F">
      <w:pPr>
        <w:ind w:firstLine="708"/>
        <w:jc w:val="both"/>
      </w:pPr>
      <w:r w:rsidR="00C255E9">
        <w:t xml:space="preserve"> </w:t>
      </w:r>
      <w:r>
        <w:t>Uznesením  výboru  č.  125</w:t>
      </w:r>
      <w:r w:rsidR="00CF14FD">
        <w:t xml:space="preserve"> </w:t>
      </w:r>
      <w:r>
        <w:t xml:space="preserve"> zo 4. </w:t>
      </w:r>
      <w:r w:rsidR="00CF14FD">
        <w:t xml:space="preserve">novembra  </w:t>
      </w:r>
      <w:r>
        <w:t>2008  som bol</w:t>
      </w:r>
      <w:r w:rsidR="00C255E9">
        <w:t xml:space="preserve"> v súlade s § 80  </w:t>
      </w:r>
      <w:r w:rsidR="00CF14FD">
        <w:t xml:space="preserve"> </w:t>
      </w:r>
      <w:r w:rsidR="00C255E9">
        <w:t>zákona č. 350/1996 Z. z. o rokovacom poriadku Národnej rady Sloven</w:t>
      </w:r>
      <w:smartTag w:uri="urn:schemas-microsoft-com:office:smarttags" w:element="PersonName">
        <w:r w:rsidR="00C255E9">
          <w:t>sk</w:t>
        </w:r>
      </w:smartTag>
      <w:r w:rsidR="00C255E9">
        <w:t xml:space="preserve">ej republiky </w:t>
      </w:r>
      <w:r>
        <w:t xml:space="preserve"> určený za spoločného spravodajcu. </w:t>
      </w:r>
    </w:p>
    <w:p w:rsidR="003B341F" w:rsidP="003B341F">
      <w:pPr>
        <w:ind w:firstLine="708"/>
        <w:jc w:val="both"/>
      </w:pPr>
      <w:r>
        <w:t>Ako spoločný spravodajca podávam informáciu o výsledk</w:t>
      </w:r>
      <w:r w:rsidR="002B0B0C">
        <w:t>u</w:t>
      </w:r>
      <w:r>
        <w:t xml:space="preserve"> rokovania výborov a</w:t>
      </w:r>
      <w:r w:rsidR="00AA26B6">
        <w:t> </w:t>
      </w:r>
      <w:r>
        <w:t>n</w:t>
      </w:r>
      <w:r w:rsidR="00AA26B6">
        <w:t>a</w:t>
      </w:r>
      <w:r>
        <w:t>vrh</w:t>
      </w:r>
      <w:r w:rsidR="00AA26B6">
        <w:t>ujem takýto postup pri hlasovaní o jednotlivých bodoch.</w:t>
      </w:r>
    </w:p>
    <w:p w:rsidR="003B341F" w:rsidP="003B341F">
      <w:pPr>
        <w:ind w:firstLine="708"/>
        <w:jc w:val="both"/>
      </w:pPr>
    </w:p>
    <w:p w:rsidR="003B341F" w:rsidP="003B341F">
      <w:pPr>
        <w:ind w:firstLine="708"/>
        <w:jc w:val="both"/>
      </w:pPr>
    </w:p>
    <w:p w:rsidR="00C255E9" w:rsidP="00C255E9">
      <w:pPr>
        <w:ind w:right="-1"/>
        <w:jc w:val="center"/>
      </w:pPr>
      <w:r>
        <w:t>Bratislava,   3. februára  2009</w:t>
      </w:r>
    </w:p>
    <w:p w:rsidR="00C255E9" w:rsidP="00C255E9">
      <w:pPr>
        <w:ind w:right="-1"/>
      </w:pPr>
    </w:p>
    <w:p w:rsidR="0076315A" w:rsidP="00C255E9">
      <w:pPr>
        <w:ind w:right="-1"/>
      </w:pPr>
    </w:p>
    <w:p w:rsidR="00C255E9" w:rsidRPr="00767CAB" w:rsidP="00C255E9">
      <w:pPr>
        <w:ind w:right="-1"/>
        <w:jc w:val="center"/>
        <w:rPr>
          <w:b/>
        </w:rPr>
      </w:pPr>
      <w:r>
        <w:rPr>
          <w:b/>
        </w:rPr>
        <w:t>Viliam   N o v o t n ý</w:t>
      </w:r>
    </w:p>
    <w:p w:rsidR="00C255E9" w:rsidP="00C255E9">
      <w:pPr>
        <w:ind w:right="-1"/>
        <w:jc w:val="center"/>
      </w:pPr>
      <w:r>
        <w:t>predseda</w:t>
      </w:r>
    </w:p>
    <w:p w:rsidR="00C255E9" w:rsidP="00C255E9">
      <w:pPr>
        <w:ind w:right="-1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C255E9" w:rsidP="00C255E9">
      <w:pPr>
        <w:jc w:val="center"/>
      </w:pPr>
      <w:r>
        <w:t>pre  zdravotníctvo</w:t>
      </w:r>
    </w:p>
    <w:p w:rsidR="00C255E9" w:rsidP="00C255E9"/>
    <w:p w:rsidR="00C255E9" w:rsidP="00C255E9"/>
    <w:p w:rsidR="00C255E9" w:rsidP="00C255E9"/>
    <w:p w:rsidR="00C255E9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5A" w:rsidP="00D858B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6315A" w:rsidP="007631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5A" w:rsidP="00D858B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B0C">
      <w:rPr>
        <w:rStyle w:val="PageNumber"/>
        <w:noProof/>
      </w:rPr>
      <w:t>9</w:t>
    </w:r>
    <w:r>
      <w:rPr>
        <w:rStyle w:val="PageNumber"/>
      </w:rPr>
      <w:fldChar w:fldCharType="end"/>
    </w:r>
  </w:p>
  <w:p w:rsidR="0076315A" w:rsidP="0076315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314"/>
    <w:multiLevelType w:val="hybridMultilevel"/>
    <w:tmpl w:val="1194B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7D32"/>
    <w:rsid w:val="000C245E"/>
    <w:rsid w:val="000F612A"/>
    <w:rsid w:val="001051B7"/>
    <w:rsid w:val="001126A3"/>
    <w:rsid w:val="002B0B0C"/>
    <w:rsid w:val="003049E3"/>
    <w:rsid w:val="003B341F"/>
    <w:rsid w:val="00487D85"/>
    <w:rsid w:val="004B27F8"/>
    <w:rsid w:val="004D671E"/>
    <w:rsid w:val="0067219D"/>
    <w:rsid w:val="0076315A"/>
    <w:rsid w:val="00767CAB"/>
    <w:rsid w:val="00911FAD"/>
    <w:rsid w:val="009F339C"/>
    <w:rsid w:val="00AA26B6"/>
    <w:rsid w:val="00B51482"/>
    <w:rsid w:val="00B90FDF"/>
    <w:rsid w:val="00C06848"/>
    <w:rsid w:val="00C255E9"/>
    <w:rsid w:val="00CF14FD"/>
    <w:rsid w:val="00D45823"/>
    <w:rsid w:val="00D858B8"/>
    <w:rsid w:val="00EB4013"/>
    <w:rsid w:val="00EF157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5E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255E9"/>
    <w:pPr>
      <w:jc w:val="both"/>
    </w:pPr>
  </w:style>
  <w:style w:type="table" w:styleId="TableGrid">
    <w:name w:val="Table Grid"/>
    <w:rsid w:val="00C255E9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C255E9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rsid w:val="0076315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631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1</Pages>
  <Words>2538</Words>
  <Characters>14467</Characters>
  <Application>Microsoft Office Word</Application>
  <DocSecurity>0</DocSecurity>
  <Lines>0</Lines>
  <Paragraphs>0</Paragraphs>
  <ScaleCrop>false</ScaleCrop>
  <Company>Kancelaria NR SR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Kovalovská Dana</dc:creator>
  <cp:lastModifiedBy>Kovalovská Dana</cp:lastModifiedBy>
  <cp:revision>7</cp:revision>
  <cp:lastPrinted>2009-02-03T13:03:00Z</cp:lastPrinted>
  <dcterms:created xsi:type="dcterms:W3CDTF">2009-01-28T11:44:00Z</dcterms:created>
  <dcterms:modified xsi:type="dcterms:W3CDTF">2009-02-03T13:03:00Z</dcterms:modified>
</cp:coreProperties>
</file>