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7E4">
      <w:pPr>
        <w:pStyle w:val="BodyTex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Informácia o vydaných aproximačných nariadeniach vlády Slovenskej republiky</w:t>
      </w:r>
    </w:p>
    <w:p w:rsidR="004B47E4">
      <w:pPr>
        <w:pStyle w:val="BodyTex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v </w:t>
      </w:r>
      <w:r w:rsidR="00DC466A">
        <w:rPr>
          <w:rFonts w:ascii="Times New Roman" w:hAnsi="Times New Roman" w:cs="Times New Roman"/>
          <w:szCs w:val="26"/>
        </w:rPr>
        <w:t>I</w:t>
      </w:r>
      <w:r>
        <w:rPr>
          <w:rFonts w:ascii="Times New Roman" w:hAnsi="Times New Roman" w:cs="Times New Roman"/>
          <w:szCs w:val="26"/>
        </w:rPr>
        <w:t xml:space="preserve">I. polroku </w:t>
      </w:r>
      <w:smartTag w:uri="urn:schemas-microsoft-com:office:smarttags" w:element="metricconverter">
        <w:smartTagPr>
          <w:attr w:name="ProductID" w:val="2008 a"/>
        </w:smartTagPr>
        <w:r>
          <w:rPr>
            <w:rFonts w:ascii="Times New Roman" w:hAnsi="Times New Roman" w:cs="Times New Roman"/>
            <w:szCs w:val="26"/>
          </w:rPr>
          <w:t>2008 a</w:t>
        </w:r>
      </w:smartTag>
      <w:r>
        <w:rPr>
          <w:rFonts w:ascii="Times New Roman" w:hAnsi="Times New Roman" w:cs="Times New Roman"/>
          <w:szCs w:val="26"/>
        </w:rPr>
        <w:t xml:space="preserve"> o zámere prijímania aproximačných nariadení vlády Slovenskej republiky v I. polroku 200</w:t>
      </w:r>
      <w:r w:rsidR="00DC466A">
        <w:rPr>
          <w:rFonts w:ascii="Times New Roman" w:hAnsi="Times New Roman" w:cs="Times New Roman"/>
          <w:szCs w:val="26"/>
        </w:rPr>
        <w:t>9</w:t>
      </w:r>
    </w:p>
    <w:p w:rsidR="004B47E4">
      <w:pPr>
        <w:spacing w:after="120"/>
        <w:jc w:val="both"/>
        <w:rPr>
          <w:rFonts w:ascii="Times New Roman" w:hAnsi="Times New Roman" w:cs="Times New Roman"/>
          <w:b/>
          <w:bCs/>
          <w:szCs w:val="26"/>
        </w:rPr>
      </w:pPr>
      <w:r>
        <w:rPr>
          <w:rFonts w:ascii="Times New Roman" w:hAnsi="Times New Roman" w:cs="Times New Roman"/>
          <w:b/>
          <w:bCs/>
          <w:szCs w:val="28"/>
        </w:rPr>
        <w:t> </w:t>
      </w:r>
      <w:r>
        <w:rPr>
          <w:rFonts w:ascii="Times New Roman" w:hAnsi="Times New Roman" w:cs="Times New Roman"/>
          <w:b/>
          <w:bCs/>
          <w:szCs w:val="26"/>
        </w:rPr>
        <w:t> </w:t>
      </w:r>
    </w:p>
    <w:p w:rsidR="004B47E4">
      <w:pPr>
        <w:pStyle w:val="BodyText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Cs w:val="26"/>
        </w:rPr>
      </w:pPr>
      <w:r>
        <w:rPr>
          <w:rFonts w:ascii="Times New Roman" w:hAnsi="Times New Roman" w:cs="Times New Roman"/>
          <w:b w:val="0"/>
          <w:bCs w:val="0"/>
          <w:szCs w:val="26"/>
        </w:rPr>
        <w:t>Informácia</w:t>
      </w:r>
      <w:r>
        <w:rPr>
          <w:rFonts w:ascii="Times New Roman" w:hAnsi="Times New Roman" w:cs="Times New Roman"/>
          <w:b w:val="0"/>
          <w:bCs w:val="0"/>
          <w:spacing w:val="-20"/>
          <w:szCs w:val="26"/>
        </w:rPr>
        <w:t xml:space="preserve"> o </w:t>
      </w:r>
      <w:r>
        <w:rPr>
          <w:rFonts w:ascii="Times New Roman" w:hAnsi="Times New Roman" w:cs="Times New Roman"/>
          <w:b w:val="0"/>
          <w:bCs w:val="0"/>
          <w:szCs w:val="26"/>
        </w:rPr>
        <w:t>vydaných aproximačných nariadeniach vlády Slovenskej r</w:t>
      </w:r>
      <w:r>
        <w:rPr>
          <w:rFonts w:ascii="Times New Roman" w:hAnsi="Times New Roman" w:cs="Times New Roman"/>
          <w:b w:val="0"/>
          <w:bCs w:val="0"/>
          <w:szCs w:val="26"/>
        </w:rPr>
        <w:t xml:space="preserve">epubliky v </w:t>
      </w:r>
      <w:r w:rsidR="00DC466A">
        <w:rPr>
          <w:rFonts w:ascii="Times New Roman" w:hAnsi="Times New Roman" w:cs="Times New Roman"/>
          <w:b w:val="0"/>
          <w:bCs w:val="0"/>
          <w:szCs w:val="26"/>
        </w:rPr>
        <w:t>I</w:t>
      </w:r>
      <w:r>
        <w:rPr>
          <w:rFonts w:ascii="Times New Roman" w:hAnsi="Times New Roman" w:cs="Times New Roman"/>
          <w:b w:val="0"/>
          <w:bCs w:val="0"/>
          <w:szCs w:val="26"/>
        </w:rPr>
        <w:t xml:space="preserve">I. polroku </w:t>
      </w:r>
      <w:smartTag w:uri="urn:schemas-microsoft-com:office:smarttags" w:element="metricconverter">
        <w:smartTagPr>
          <w:attr w:name="ProductID" w:val="2008 a"/>
        </w:smartTagPr>
        <w:r>
          <w:rPr>
            <w:rFonts w:ascii="Times New Roman" w:hAnsi="Times New Roman" w:cs="Times New Roman"/>
            <w:b w:val="0"/>
            <w:bCs w:val="0"/>
            <w:szCs w:val="26"/>
          </w:rPr>
          <w:t>200</w:t>
        </w:r>
        <w:r w:rsidR="00CF313F">
          <w:rPr>
            <w:rFonts w:ascii="Times New Roman" w:hAnsi="Times New Roman" w:cs="Times New Roman"/>
            <w:b w:val="0"/>
            <w:bCs w:val="0"/>
            <w:szCs w:val="26"/>
          </w:rPr>
          <w:t>8</w:t>
        </w:r>
        <w:r>
          <w:rPr>
            <w:rFonts w:ascii="Times New Roman" w:hAnsi="Times New Roman" w:cs="Times New Roman"/>
            <w:b w:val="0"/>
            <w:bCs w:val="0"/>
            <w:szCs w:val="26"/>
          </w:rPr>
          <w:t xml:space="preserve"> a</w:t>
        </w:r>
      </w:smartTag>
      <w:r>
        <w:rPr>
          <w:rFonts w:ascii="Times New Roman" w:hAnsi="Times New Roman" w:cs="Times New Roman"/>
          <w:b w:val="0"/>
          <w:bCs w:val="0"/>
          <w:szCs w:val="26"/>
        </w:rPr>
        <w:t xml:space="preserve"> o zámere prijímania aproximačných nariadení vlády Slovenskej republiky v I. polroku 200</w:t>
      </w:r>
      <w:r w:rsidR="00DC466A">
        <w:rPr>
          <w:rFonts w:ascii="Times New Roman" w:hAnsi="Times New Roman" w:cs="Times New Roman"/>
          <w:b w:val="0"/>
          <w:bCs w:val="0"/>
          <w:szCs w:val="26"/>
        </w:rPr>
        <w:t>9</w:t>
      </w:r>
      <w:r>
        <w:rPr>
          <w:rFonts w:ascii="Times New Roman" w:hAnsi="Times New Roman" w:cs="Times New Roman"/>
          <w:b w:val="0"/>
          <w:bCs w:val="0"/>
          <w:szCs w:val="26"/>
        </w:rPr>
        <w:t xml:space="preserve"> sa predkladá na základe § 4 zákona </w:t>
      </w:r>
      <w:r>
        <w:rPr>
          <w:rFonts w:ascii="Times New Roman" w:hAnsi="Times New Roman" w:cs="Times New Roman"/>
          <w:b w:val="0"/>
          <w:bCs w:val="0"/>
          <w:spacing w:val="-20"/>
          <w:szCs w:val="26"/>
        </w:rPr>
        <w:t>č. 19/2002  Z. z.</w:t>
      </w:r>
      <w:r>
        <w:rPr>
          <w:rFonts w:ascii="Times New Roman" w:hAnsi="Times New Roman" w:cs="Times New Roman"/>
          <w:b w:val="0"/>
          <w:bCs w:val="0"/>
          <w:szCs w:val="26"/>
        </w:rPr>
        <w:t>, ktorým sa ustanovujú podmienky vydávania aproximačných nariadení vlády Slovenskej r</w:t>
      </w:r>
      <w:r>
        <w:rPr>
          <w:rFonts w:ascii="Times New Roman" w:hAnsi="Times New Roman" w:cs="Times New Roman"/>
          <w:b w:val="0"/>
          <w:bCs w:val="0"/>
          <w:szCs w:val="26"/>
        </w:rPr>
        <w:t>epubliky v znení neskorších predpisov.</w:t>
      </w:r>
    </w:p>
    <w:p w:rsidR="004B47E4">
      <w:pPr>
        <w:pStyle w:val="BodyText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Cs w:val="26"/>
        </w:rPr>
      </w:pPr>
    </w:p>
    <w:p w:rsidR="004B47E4">
      <w:pPr>
        <w:pStyle w:val="BodyText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Cs w:val="26"/>
        </w:rPr>
      </w:pPr>
      <w:r>
        <w:rPr>
          <w:rFonts w:ascii="Times New Roman" w:hAnsi="Times New Roman" w:cs="Times New Roman"/>
          <w:b w:val="0"/>
          <w:bCs w:val="0"/>
          <w:szCs w:val="26"/>
        </w:rPr>
        <w:t>Zákon č. 19/2002 Z. z., ktorým sa ustanovujú podmienky vydávania aproximačných nariadení vlády Slovenskej republi</w:t>
      </w:r>
      <w:r w:rsidR="00DC466A">
        <w:rPr>
          <w:rFonts w:ascii="Times New Roman" w:hAnsi="Times New Roman" w:cs="Times New Roman"/>
          <w:b w:val="0"/>
          <w:bCs w:val="0"/>
          <w:szCs w:val="26"/>
        </w:rPr>
        <w:t xml:space="preserve">ky v znení neskorších predpisov, </w:t>
      </w:r>
      <w:r>
        <w:rPr>
          <w:rFonts w:ascii="Times New Roman" w:hAnsi="Times New Roman" w:cs="Times New Roman"/>
          <w:b w:val="0"/>
          <w:bCs w:val="0"/>
          <w:szCs w:val="26"/>
        </w:rPr>
        <w:t xml:space="preserve">ukladá vláde Slovenskej republiky informovať polročne Národnú radu Slovenskej republiky o vydaných aproximačných nariadeniach za uplynulý polrok a o ďalšom zámere ich prijímania v nasledujúcom období. Tento zákon okrem iného v § 2 ods. 1 vymedzuje oblasti, v ktorých je vláda Slovenskej republiky splnomocnená takéto nariadenia vydávať. Novela zákona č. 19/2002 Z. z., vykonaná zákonom </w:t>
      </w:r>
      <w:r>
        <w:rPr>
          <w:rFonts w:ascii="Times New Roman" w:hAnsi="Times New Roman" w:cs="Times New Roman"/>
          <w:b w:val="0"/>
          <w:bCs w:val="0"/>
          <w:spacing w:val="-20"/>
          <w:szCs w:val="26"/>
        </w:rPr>
        <w:t xml:space="preserve">č.  207/2002  </w:t>
      </w:r>
      <w:r>
        <w:rPr>
          <w:rFonts w:ascii="Times New Roman" w:hAnsi="Times New Roman" w:cs="Times New Roman"/>
          <w:b w:val="0"/>
          <w:bCs w:val="0"/>
          <w:szCs w:val="26"/>
        </w:rPr>
        <w:t>Z. z</w:t>
      </w:r>
      <w:r>
        <w:rPr>
          <w:rFonts w:ascii="Times New Roman" w:hAnsi="Times New Roman" w:cs="Times New Roman"/>
          <w:b w:val="0"/>
          <w:bCs w:val="0"/>
          <w:spacing w:val="-20"/>
          <w:szCs w:val="26"/>
        </w:rPr>
        <w:t xml:space="preserve">. s </w:t>
      </w:r>
      <w:r>
        <w:rPr>
          <w:rFonts w:ascii="Times New Roman" w:hAnsi="Times New Roman" w:cs="Times New Roman"/>
          <w:b w:val="0"/>
          <w:bCs w:val="0"/>
          <w:szCs w:val="26"/>
        </w:rPr>
        <w:t>účinnosťou od</w:t>
      </w:r>
      <w:r>
        <w:rPr>
          <w:rFonts w:ascii="Times New Roman" w:hAnsi="Times New Roman" w:cs="Times New Roman"/>
          <w:b w:val="0"/>
          <w:bCs w:val="0"/>
          <w:spacing w:val="-20"/>
          <w:szCs w:val="26"/>
        </w:rPr>
        <w:t xml:space="preserve"> 23.  </w:t>
      </w:r>
      <w:r>
        <w:rPr>
          <w:rFonts w:ascii="Times New Roman" w:hAnsi="Times New Roman" w:cs="Times New Roman"/>
          <w:b w:val="0"/>
          <w:bCs w:val="0"/>
          <w:szCs w:val="26"/>
        </w:rPr>
        <w:t>apríla 2002, oprávňuje vládu vydávať aproximačné nariadenia okrem pôvodne vymedzených oblastí v § 2 ods. 1 písm. a) až j) aj v oblasti pôdohospodárstva. Ďalšou novelou zákona č. 19/2002 Z. z., vykonanou zákonom č. 607/2004 Z. z. s účinnosťou od 1. decembra 2004 bol v § 2 ods. 1 novým písmenom l) rozšírený okruh oblastí aj o oblasť životného prostredia a zákonom č. 573/2005 Z. z. s účinnosťou od 1. januára 2006 bol v § 2 ods. 1 novým písmenom m) rozšírený okruh oblastí aj o oblasť voľného pohybu pracovníkov.</w:t>
      </w:r>
    </w:p>
    <w:p w:rsidR="004B47E4">
      <w:pPr>
        <w:pStyle w:val="BodyText"/>
        <w:spacing w:after="120"/>
        <w:ind w:firstLine="708"/>
        <w:jc w:val="both"/>
        <w:rPr>
          <w:rFonts w:ascii="Times New Roman" w:hAnsi="Times New Roman" w:cs="Times New Roman"/>
          <w:b w:val="0"/>
          <w:bCs w:val="0"/>
          <w:szCs w:val="26"/>
        </w:rPr>
      </w:pPr>
    </w:p>
    <w:p w:rsidR="004B47E4">
      <w:pPr>
        <w:pStyle w:val="BodyTextIndent"/>
        <w:spacing w:after="120"/>
        <w:ind w:left="5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  <w:t>Príloha č. 1 informácie obsahuje zoznam vydaných aproximačných nariadení vlády Slovenskej republiky v </w:t>
      </w:r>
      <w:r w:rsidR="00DC466A">
        <w:rPr>
          <w:rFonts w:ascii="Times New Roman" w:hAnsi="Times New Roman" w:cs="Times New Roman"/>
          <w:szCs w:val="26"/>
        </w:rPr>
        <w:t>I</w:t>
      </w:r>
      <w:r>
        <w:rPr>
          <w:rFonts w:ascii="Times New Roman" w:hAnsi="Times New Roman" w:cs="Times New Roman"/>
          <w:szCs w:val="26"/>
        </w:rPr>
        <w:t>I. polroku 2008. Celkovo ide o </w:t>
      </w:r>
      <w:r w:rsidR="005876CA">
        <w:rPr>
          <w:rFonts w:ascii="Times New Roman" w:hAnsi="Times New Roman" w:cs="Times New Roman"/>
          <w:b/>
          <w:i/>
          <w:szCs w:val="26"/>
        </w:rPr>
        <w:t>34</w:t>
      </w:r>
      <w:r>
        <w:rPr>
          <w:rFonts w:ascii="Times New Roman" w:hAnsi="Times New Roman" w:cs="Times New Roman"/>
          <w:szCs w:val="26"/>
        </w:rPr>
        <w:t xml:space="preserve"> aproximačných nariadení vlády Slovenskej republiky. </w:t>
      </w:r>
    </w:p>
    <w:p w:rsidR="004B47E4">
      <w:pPr>
        <w:pStyle w:val="BodyTextIndent"/>
        <w:spacing w:after="120"/>
        <w:ind w:left="58"/>
        <w:jc w:val="both"/>
        <w:rPr>
          <w:rFonts w:ascii="Times New Roman" w:hAnsi="Times New Roman" w:cs="Times New Roman"/>
          <w:szCs w:val="26"/>
        </w:rPr>
      </w:pPr>
    </w:p>
    <w:p w:rsidR="004B47E4">
      <w:pPr>
        <w:pStyle w:val="BodyTextIndent"/>
        <w:spacing w:after="120"/>
        <w:ind w:left="58" w:firstLine="650"/>
        <w:jc w:val="both"/>
        <w:rPr>
          <w:rFonts w:ascii="Times New Roman" w:hAnsi="Times New Roman" w:cs="Times New Roman"/>
          <w:szCs w:val="26"/>
        </w:rPr>
      </w:pPr>
      <w:r w:rsidR="00D85D49">
        <w:rPr>
          <w:rFonts w:ascii="Times New Roman" w:hAnsi="Times New Roman" w:cs="Times New Roman"/>
          <w:szCs w:val="26"/>
        </w:rPr>
        <w:t xml:space="preserve">Príloha č. 2 informácie obsahuje </w:t>
      </w:r>
      <w:r w:rsidR="00CD78F3">
        <w:rPr>
          <w:rFonts w:ascii="Times New Roman" w:hAnsi="Times New Roman" w:cs="Times New Roman"/>
          <w:szCs w:val="26"/>
        </w:rPr>
        <w:t xml:space="preserve">názvy </w:t>
      </w:r>
      <w:r w:rsidR="00D85D49">
        <w:rPr>
          <w:rFonts w:ascii="Times New Roman" w:hAnsi="Times New Roman" w:cs="Times New Roman"/>
          <w:szCs w:val="26"/>
        </w:rPr>
        <w:t>návrh</w:t>
      </w:r>
      <w:r w:rsidR="00CD78F3">
        <w:rPr>
          <w:rFonts w:ascii="Times New Roman" w:hAnsi="Times New Roman" w:cs="Times New Roman"/>
          <w:szCs w:val="26"/>
        </w:rPr>
        <w:t>ov</w:t>
      </w:r>
      <w:r w:rsidR="00D85D49">
        <w:rPr>
          <w:rFonts w:ascii="Times New Roman" w:hAnsi="Times New Roman" w:cs="Times New Roman"/>
          <w:szCs w:val="26"/>
        </w:rPr>
        <w:t xml:space="preserve"> aproximačných nariadení vlády Slovenskej republiky, ktoré vlád</w:t>
      </w:r>
      <w:r w:rsidR="00CD78F3">
        <w:rPr>
          <w:rFonts w:ascii="Times New Roman" w:hAnsi="Times New Roman" w:cs="Times New Roman"/>
          <w:szCs w:val="26"/>
        </w:rPr>
        <w:t>a</w:t>
      </w:r>
      <w:r w:rsidR="00D85D49">
        <w:rPr>
          <w:rFonts w:ascii="Times New Roman" w:hAnsi="Times New Roman" w:cs="Times New Roman"/>
          <w:szCs w:val="26"/>
        </w:rPr>
        <w:t xml:space="preserve"> predpokladá prijať v I. polrok</w:t>
      </w:r>
      <w:r w:rsidR="000E7F76">
        <w:rPr>
          <w:rFonts w:ascii="Times New Roman" w:hAnsi="Times New Roman" w:cs="Times New Roman"/>
          <w:szCs w:val="26"/>
        </w:rPr>
        <w:t xml:space="preserve">u 2009. Zoznam obsahuje celkovo názvy </w:t>
      </w:r>
      <w:r w:rsidRPr="004B3D38" w:rsidR="004B3D38">
        <w:rPr>
          <w:rFonts w:ascii="Times New Roman" w:hAnsi="Times New Roman" w:cs="Times New Roman"/>
          <w:b/>
          <w:i/>
          <w:szCs w:val="26"/>
        </w:rPr>
        <w:t>3</w:t>
      </w:r>
      <w:r w:rsidR="005876CA">
        <w:rPr>
          <w:rFonts w:ascii="Times New Roman" w:hAnsi="Times New Roman" w:cs="Times New Roman"/>
          <w:b/>
          <w:i/>
          <w:szCs w:val="26"/>
        </w:rPr>
        <w:t>1</w:t>
      </w:r>
      <w:r w:rsidR="00D85D49">
        <w:rPr>
          <w:rFonts w:ascii="Times New Roman" w:hAnsi="Times New Roman" w:cs="Times New Roman"/>
          <w:szCs w:val="26"/>
        </w:rPr>
        <w:t xml:space="preserve"> návrhov aproximačných nariadení vlády Slovenskej republiky, o ktorých informovali kompetentné ÚOŠS.</w:t>
      </w:r>
    </w:p>
    <w:p w:rsidR="004B47E4">
      <w:pPr>
        <w:pStyle w:val="BodyTextIndent"/>
        <w:spacing w:after="120"/>
        <w:ind w:left="58"/>
        <w:jc w:val="both"/>
        <w:rPr>
          <w:rFonts w:ascii="Times New Roman" w:hAnsi="Times New Roman" w:cs="Times New Roman"/>
          <w:szCs w:val="26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7F76"/>
    <w:rsid w:val="004B3D38"/>
    <w:rsid w:val="004B47E4"/>
    <w:rsid w:val="005876CA"/>
    <w:rsid w:val="00CD78F3"/>
    <w:rsid w:val="00CF313F"/>
    <w:rsid w:val="00D85D49"/>
    <w:rsid w:val="00DC466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autoSpaceDE/>
      <w:autoSpaceDN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306</Words>
  <Characters>1808</Characters>
  <Application>Microsoft Office Word</Application>
  <DocSecurity>0</DocSecurity>
  <Lines>0</Lines>
  <Paragraphs>0</Paragraphs>
  <ScaleCrop>false</ScaleCrop>
  <Company>Úrad Vlády SR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á c i a</dc:title>
  <dc:creator>dvoranova</dc:creator>
  <cp:lastModifiedBy>hupkova</cp:lastModifiedBy>
  <cp:revision>3</cp:revision>
  <cp:lastPrinted>2008-12-05T08:57:00Z</cp:lastPrinted>
  <dcterms:created xsi:type="dcterms:W3CDTF">2008-12-19T14:16:00Z</dcterms:created>
  <dcterms:modified xsi:type="dcterms:W3CDTF">2009-01-07T09:43:00Z</dcterms:modified>
</cp:coreProperties>
</file>