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0562" w:rsidP="00410562">
      <w:pPr>
        <w:pStyle w:val="Title"/>
        <w:rPr>
          <w:rFonts w:ascii="Times New Roman" w:hAnsi="Times New Roman" w:cs="Times New Roman"/>
          <w:b/>
          <w:i w:val="0"/>
          <w:caps/>
          <w:szCs w:val="24"/>
          <w:u w:val="none"/>
        </w:rPr>
      </w:pPr>
      <w:r w:rsidRPr="007845AC">
        <w:rPr>
          <w:rFonts w:ascii="Times New Roman" w:hAnsi="Times New Roman" w:cs="Times New Roman"/>
          <w:b/>
          <w:i w:val="0"/>
          <w:caps/>
          <w:szCs w:val="24"/>
          <w:u w:val="none"/>
        </w:rPr>
        <w:t>Národná</w:t>
      </w:r>
      <w:r>
        <w:rPr>
          <w:rFonts w:ascii="Times New Roman" w:hAnsi="Times New Roman" w:cs="Times New Roman"/>
          <w:b/>
          <w:i w:val="0"/>
          <w:caps/>
          <w:szCs w:val="24"/>
          <w:u w:val="none"/>
        </w:rPr>
        <w:t xml:space="preserve"> </w:t>
      </w:r>
      <w:r w:rsidRPr="007845AC">
        <w:rPr>
          <w:rFonts w:ascii="Times New Roman" w:hAnsi="Times New Roman" w:cs="Times New Roman"/>
          <w:b/>
          <w:i w:val="0"/>
          <w:caps/>
          <w:szCs w:val="24"/>
          <w:u w:val="none"/>
        </w:rPr>
        <w:t xml:space="preserve"> rada</w:t>
      </w:r>
      <w:r>
        <w:rPr>
          <w:rFonts w:ascii="Times New Roman" w:hAnsi="Times New Roman" w:cs="Times New Roman"/>
          <w:b/>
          <w:i w:val="0"/>
          <w:caps/>
          <w:szCs w:val="24"/>
          <w:u w:val="none"/>
        </w:rPr>
        <w:t xml:space="preserve">  </w:t>
      </w:r>
      <w:r w:rsidRPr="007845AC">
        <w:rPr>
          <w:rFonts w:ascii="Times New Roman" w:hAnsi="Times New Roman" w:cs="Times New Roman"/>
          <w:b/>
          <w:i w:val="0"/>
          <w:caps/>
          <w:szCs w:val="24"/>
          <w:u w:val="none"/>
        </w:rPr>
        <w:t>Slovenskej</w:t>
      </w:r>
      <w:r>
        <w:rPr>
          <w:rFonts w:ascii="Times New Roman" w:hAnsi="Times New Roman" w:cs="Times New Roman"/>
          <w:b/>
          <w:i w:val="0"/>
          <w:caps/>
          <w:szCs w:val="24"/>
          <w:u w:val="none"/>
        </w:rPr>
        <w:t xml:space="preserve"> </w:t>
      </w:r>
      <w:r w:rsidRPr="007845AC">
        <w:rPr>
          <w:rFonts w:ascii="Times New Roman" w:hAnsi="Times New Roman" w:cs="Times New Roman"/>
          <w:b/>
          <w:i w:val="0"/>
          <w:caps/>
          <w:szCs w:val="24"/>
          <w:u w:val="none"/>
        </w:rPr>
        <w:t xml:space="preserve"> republiky </w:t>
      </w:r>
    </w:p>
    <w:p w:rsidR="00410562" w:rsidRPr="00676EA2" w:rsidP="00410562">
      <w:pPr>
        <w:pStyle w:val="Title"/>
        <w:pBdr>
          <w:bottom w:val="single" w:sz="4" w:space="1" w:color="auto"/>
        </w:pBdr>
        <w:rPr>
          <w:rFonts w:ascii="Times New Roman" w:hAnsi="Times New Roman" w:cs="Times New Roman"/>
          <w:i w:val="0"/>
          <w:szCs w:val="24"/>
          <w:u w:val="none"/>
        </w:rPr>
      </w:pPr>
      <w:r w:rsidRPr="00676EA2">
        <w:rPr>
          <w:rFonts w:ascii="Times New Roman" w:hAnsi="Times New Roman" w:cs="Times New Roman"/>
          <w:i w:val="0"/>
          <w:szCs w:val="24"/>
          <w:u w:val="none"/>
        </w:rPr>
        <w:t>IV. volebné obdobie</w:t>
      </w:r>
    </w:p>
    <w:p w:rsidR="00410562" w:rsidRPr="007845AC" w:rsidP="00410562">
      <w:pPr>
        <w:pStyle w:val="Title"/>
        <w:pBdr>
          <w:bottom w:val="single" w:sz="4" w:space="1" w:color="auto"/>
        </w:pBdr>
        <w:rPr>
          <w:rFonts w:ascii="Times New Roman" w:hAnsi="Times New Roman" w:cs="Times New Roman"/>
          <w:i w:val="0"/>
          <w:szCs w:val="24"/>
          <w:u w:val="none"/>
        </w:rPr>
      </w:pPr>
    </w:p>
    <w:p w:rsidR="00410562" w:rsidRPr="007845AC" w:rsidP="00410562">
      <w:pPr>
        <w:pStyle w:val="Title"/>
        <w:rPr>
          <w:rFonts w:ascii="Times New Roman" w:hAnsi="Times New Roman" w:cs="Times New Roman"/>
          <w:b/>
          <w:i w:val="0"/>
          <w:caps/>
          <w:szCs w:val="24"/>
          <w:u w:val="none"/>
        </w:rPr>
      </w:pPr>
    </w:p>
    <w:p w:rsidR="00410562" w:rsidP="00410562">
      <w:pPr>
        <w:pStyle w:val="Title"/>
        <w:rPr>
          <w:rFonts w:ascii="Times New Roman" w:hAnsi="Times New Roman" w:cs="Times New Roman"/>
          <w:b/>
          <w:i w:val="0"/>
          <w:szCs w:val="24"/>
          <w:u w:val="none"/>
        </w:rPr>
      </w:pPr>
      <w:r w:rsidR="00D61C3E">
        <w:rPr>
          <w:rFonts w:ascii="Times New Roman" w:hAnsi="Times New Roman" w:cs="Times New Roman"/>
          <w:b/>
          <w:i w:val="0"/>
          <w:szCs w:val="24"/>
          <w:u w:val="none"/>
        </w:rPr>
        <w:t>889</w:t>
      </w:r>
    </w:p>
    <w:p w:rsidR="00410562" w:rsidP="00410562">
      <w:pPr>
        <w:pStyle w:val="Title"/>
        <w:rPr>
          <w:rFonts w:ascii="Times New Roman" w:hAnsi="Times New Roman" w:cs="Times New Roman"/>
          <w:b/>
          <w:i w:val="0"/>
          <w:szCs w:val="24"/>
          <w:u w:val="none"/>
        </w:rPr>
      </w:pPr>
    </w:p>
    <w:p w:rsidR="00410562" w:rsidRPr="00082B8F" w:rsidP="00410562">
      <w:pPr>
        <w:pStyle w:val="Title"/>
        <w:rPr>
          <w:rFonts w:ascii="Times New Roman" w:hAnsi="Times New Roman" w:cs="Times New Roman"/>
          <w:b/>
          <w:i w:val="0"/>
          <w:szCs w:val="24"/>
          <w:u w:val="none"/>
        </w:rPr>
      </w:pPr>
      <w:r w:rsidR="005904BF">
        <w:rPr>
          <w:rFonts w:ascii="Times New Roman" w:hAnsi="Times New Roman" w:cs="Times New Roman"/>
          <w:b/>
          <w:i w:val="0"/>
          <w:szCs w:val="24"/>
          <w:u w:val="none"/>
        </w:rPr>
        <w:t>V L Á D N Y  N Á V R H</w:t>
      </w:r>
    </w:p>
    <w:p w:rsidR="00410562" w:rsidRPr="00082B8F" w:rsidP="00410562">
      <w:pPr>
        <w:pStyle w:val="Title"/>
        <w:rPr>
          <w:rFonts w:ascii="Times New Roman" w:hAnsi="Times New Roman" w:cs="Times New Roman"/>
          <w:b/>
          <w:i w:val="0"/>
          <w:szCs w:val="24"/>
          <w:u w:val="none"/>
        </w:rPr>
      </w:pPr>
    </w:p>
    <w:p w:rsidR="00410562" w:rsidRPr="00082B8F" w:rsidP="00410562">
      <w:pPr>
        <w:pStyle w:val="Title"/>
        <w:rPr>
          <w:rFonts w:ascii="Times New Roman" w:hAnsi="Times New Roman" w:cs="Times New Roman"/>
          <w:b/>
          <w:i w:val="0"/>
          <w:szCs w:val="24"/>
          <w:u w:val="none"/>
        </w:rPr>
      </w:pPr>
      <w:r w:rsidRPr="00082B8F">
        <w:rPr>
          <w:rFonts w:ascii="Times New Roman" w:hAnsi="Times New Roman" w:cs="Times New Roman"/>
          <w:b/>
          <w:i w:val="0"/>
          <w:szCs w:val="24"/>
          <w:u w:val="none"/>
        </w:rPr>
        <w:t>Zákon</w:t>
      </w:r>
    </w:p>
    <w:p w:rsidR="00410562" w:rsidRPr="00082B8F" w:rsidP="00410562">
      <w:pPr>
        <w:pStyle w:val="Title"/>
        <w:rPr>
          <w:rFonts w:ascii="Times New Roman" w:hAnsi="Times New Roman" w:cs="Times New Roman"/>
          <w:b/>
          <w:i w:val="0"/>
          <w:szCs w:val="24"/>
          <w:u w:val="none"/>
        </w:rPr>
      </w:pPr>
    </w:p>
    <w:p w:rsidR="00410562" w:rsidRPr="005904BF" w:rsidP="00410562">
      <w:pPr>
        <w:pStyle w:val="Title"/>
        <w:rPr>
          <w:rFonts w:ascii="Times New Roman" w:hAnsi="Times New Roman" w:cs="Times New Roman"/>
          <w:i w:val="0"/>
          <w:szCs w:val="24"/>
        </w:rPr>
      </w:pPr>
      <w:r w:rsidRPr="005904BF">
        <w:rPr>
          <w:rFonts w:ascii="Times New Roman" w:hAnsi="Times New Roman" w:cs="Times New Roman"/>
          <w:i w:val="0"/>
          <w:szCs w:val="24"/>
          <w:u w:val="none"/>
        </w:rPr>
        <w:t>z .....</w:t>
      </w:r>
      <w:r w:rsidRPr="005904BF" w:rsidR="005904BF">
        <w:rPr>
          <w:rFonts w:ascii="Times New Roman" w:hAnsi="Times New Roman" w:cs="Times New Roman"/>
          <w:i w:val="0"/>
          <w:szCs w:val="24"/>
          <w:u w:val="none"/>
        </w:rPr>
        <w:t xml:space="preserve">.... </w:t>
      </w:r>
      <w:r w:rsidRPr="005904BF">
        <w:rPr>
          <w:rFonts w:ascii="Times New Roman" w:hAnsi="Times New Roman" w:cs="Times New Roman"/>
          <w:i w:val="0"/>
          <w:szCs w:val="24"/>
          <w:u w:val="none"/>
        </w:rPr>
        <w:t>200</w:t>
      </w:r>
      <w:r w:rsidRPr="005904BF" w:rsidR="00D61C3E">
        <w:rPr>
          <w:rFonts w:ascii="Times New Roman" w:hAnsi="Times New Roman" w:cs="Times New Roman"/>
          <w:i w:val="0"/>
          <w:szCs w:val="24"/>
          <w:u w:val="none"/>
        </w:rPr>
        <w:t>9</w:t>
      </w:r>
    </w:p>
    <w:p w:rsidR="00410562" w:rsidRPr="00082B8F" w:rsidP="00410562">
      <w:pPr>
        <w:rPr>
          <w:rFonts w:ascii="Times New Roman" w:hAnsi="Times New Roman" w:cs="Times New Roman"/>
          <w:b/>
          <w:szCs w:val="24"/>
        </w:rPr>
      </w:pPr>
    </w:p>
    <w:p w:rsidR="005904BF" w:rsidP="00D61C3E">
      <w:pPr>
        <w:jc w:val="center"/>
        <w:rPr>
          <w:rFonts w:ascii="Times New Roman" w:hAnsi="Times New Roman" w:cs="Times New Roman"/>
          <w:szCs w:val="24"/>
        </w:rPr>
      </w:pPr>
      <w:r w:rsidRPr="005904BF" w:rsidR="00D61C3E">
        <w:rPr>
          <w:rFonts w:ascii="Times New Roman" w:hAnsi="Times New Roman" w:cs="Times New Roman"/>
          <w:szCs w:val="24"/>
        </w:rPr>
        <w:t xml:space="preserve">o podmienkach vývozu a dovozu predmetu kultúrnej hodnoty a o doplnení zákona </w:t>
      </w:r>
    </w:p>
    <w:p w:rsidR="00D61C3E" w:rsidRPr="005904BF" w:rsidP="00D61C3E">
      <w:pPr>
        <w:jc w:val="center"/>
        <w:rPr>
          <w:rFonts w:ascii="Times New Roman" w:hAnsi="Times New Roman" w:cs="Times New Roman"/>
          <w:szCs w:val="24"/>
        </w:rPr>
      </w:pPr>
      <w:r w:rsidRPr="005904BF">
        <w:rPr>
          <w:rFonts w:ascii="Times New Roman" w:hAnsi="Times New Roman" w:cs="Times New Roman"/>
          <w:szCs w:val="24"/>
        </w:rPr>
        <w:t xml:space="preserve">č. </w:t>
      </w:r>
      <w:r w:rsidRPr="005904BF">
        <w:rPr>
          <w:rFonts w:ascii="Times New Roman" w:hAnsi="Times New Roman" w:cs="Times New Roman"/>
          <w:color w:val="000000"/>
          <w:szCs w:val="24"/>
        </w:rPr>
        <w:t xml:space="preserve">652/2004 Z. z. o </w:t>
      </w:r>
      <w:r w:rsidRPr="005904BF">
        <w:rPr>
          <w:rFonts w:ascii="Times New Roman" w:hAnsi="Times New Roman" w:cs="Times New Roman"/>
          <w:szCs w:val="24"/>
        </w:rPr>
        <w:t>orgánoch štátnej správy v colníctve a o zmene a doplnení niektorých zákonov v znení neskorších predpisov</w:t>
      </w:r>
    </w:p>
    <w:p w:rsidR="00410562" w:rsidRPr="00082B8F" w:rsidP="00410562">
      <w:pPr>
        <w:pStyle w:val="BodyText"/>
        <w:jc w:val="center"/>
        <w:rPr>
          <w:rFonts w:ascii="Times New Roman" w:hAnsi="Times New Roman" w:cs="Times New Roman"/>
          <w:i w:val="0"/>
          <w:szCs w:val="24"/>
        </w:rPr>
      </w:pPr>
    </w:p>
    <w:p w:rsidR="00410562" w:rsidRPr="00082B8F" w:rsidP="00410562">
      <w:pPr>
        <w:pStyle w:val="BodyText"/>
        <w:jc w:val="both"/>
        <w:rPr>
          <w:rFonts w:ascii="Times New Roman" w:hAnsi="Times New Roman" w:cs="Times New Roman"/>
          <w:i w:val="0"/>
          <w:szCs w:val="24"/>
        </w:rPr>
      </w:pPr>
      <w:r w:rsidRPr="00082B8F">
        <w:rPr>
          <w:rFonts w:ascii="Times New Roman" w:hAnsi="Times New Roman" w:cs="Times New Roman"/>
          <w:i w:val="0"/>
          <w:szCs w:val="24"/>
        </w:rPr>
        <w:t>Národná rada Slovenskej republiky sa uzniesla na tomto zákone:</w:t>
      </w:r>
    </w:p>
    <w:p w:rsidR="00410562" w:rsidRPr="0031655C" w:rsidP="00925334">
      <w:pPr>
        <w:jc w:val="center"/>
        <w:rPr>
          <w:rFonts w:ascii="Times New Roman" w:hAnsi="Times New Roman" w:cs="Times New Roman"/>
          <w:szCs w:val="24"/>
        </w:rPr>
      </w:pPr>
    </w:p>
    <w:p w:rsidR="008627AE" w:rsidRPr="0031655C" w:rsidP="00925334">
      <w:pPr>
        <w:jc w:val="center"/>
        <w:rPr>
          <w:rFonts w:ascii="Times New Roman" w:hAnsi="Times New Roman" w:cs="Times New Roman"/>
          <w:szCs w:val="24"/>
        </w:rPr>
      </w:pPr>
      <w:r w:rsidRPr="0031655C" w:rsidR="006810FD">
        <w:rPr>
          <w:rFonts w:ascii="Times New Roman" w:hAnsi="Times New Roman" w:cs="Times New Roman"/>
          <w:szCs w:val="24"/>
        </w:rPr>
        <w:t>Č</w:t>
      </w:r>
      <w:r w:rsidRPr="0031655C" w:rsidR="004100A2">
        <w:rPr>
          <w:rFonts w:ascii="Times New Roman" w:hAnsi="Times New Roman" w:cs="Times New Roman"/>
          <w:szCs w:val="24"/>
        </w:rPr>
        <w:t xml:space="preserve">l. </w:t>
      </w:r>
      <w:r w:rsidRPr="0031655C" w:rsidR="006810FD">
        <w:rPr>
          <w:rFonts w:ascii="Times New Roman" w:hAnsi="Times New Roman" w:cs="Times New Roman"/>
          <w:szCs w:val="24"/>
        </w:rPr>
        <w:t>I</w:t>
      </w:r>
    </w:p>
    <w:p w:rsidR="006810FD" w:rsidRPr="0031655C" w:rsidP="00925334">
      <w:pPr>
        <w:jc w:val="center"/>
        <w:rPr>
          <w:rFonts w:ascii="Times New Roman" w:hAnsi="Times New Roman" w:cs="Times New Roman"/>
          <w:szCs w:val="24"/>
        </w:rPr>
      </w:pPr>
    </w:p>
    <w:p w:rsidR="00925334" w:rsidRPr="0031655C" w:rsidP="00925334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1 </w:t>
      </w:r>
    </w:p>
    <w:p w:rsidR="00925334" w:rsidRPr="0031655C" w:rsidP="00925334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Predmet </w:t>
      </w:r>
      <w:r w:rsidRPr="0031655C" w:rsidR="00983667">
        <w:rPr>
          <w:rFonts w:ascii="Times New Roman" w:hAnsi="Times New Roman" w:cs="Times New Roman"/>
          <w:szCs w:val="24"/>
        </w:rPr>
        <w:t>úpravy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925334" w:rsidRPr="0031655C" w:rsidP="00925334">
      <w:pPr>
        <w:jc w:val="center"/>
        <w:rPr>
          <w:rFonts w:ascii="Times New Roman" w:hAnsi="Times New Roman" w:cs="Times New Roman"/>
          <w:szCs w:val="24"/>
        </w:rPr>
      </w:pPr>
    </w:p>
    <w:p w:rsidR="000208B6" w:rsidRPr="0031655C" w:rsidP="001C6692">
      <w:pPr>
        <w:pStyle w:val="Heading1"/>
        <w:spacing w:before="0" w:after="0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655C" w:rsidR="001C6692">
        <w:rPr>
          <w:rFonts w:ascii="Times New Roman" w:hAnsi="Times New Roman" w:cs="Times New Roman"/>
          <w:b w:val="0"/>
          <w:sz w:val="24"/>
          <w:szCs w:val="24"/>
        </w:rPr>
        <w:t xml:space="preserve">(1) </w:t>
      </w:r>
      <w:r w:rsidRPr="0031655C" w:rsidR="000E0A4E">
        <w:rPr>
          <w:rFonts w:ascii="Times New Roman" w:hAnsi="Times New Roman" w:cs="Times New Roman"/>
          <w:b w:val="0"/>
          <w:sz w:val="24"/>
          <w:szCs w:val="24"/>
        </w:rPr>
        <w:t>Tento zákon ustanovuje</w:t>
      </w:r>
    </w:p>
    <w:p w:rsidR="009C1DDF" w:rsidRPr="0031655C" w:rsidP="009C1DDF">
      <w:pPr>
        <w:pStyle w:val="Heading1"/>
        <w:numPr>
          <w:ilvl w:val="1"/>
          <w:numId w:val="2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655C" w:rsidR="000E0A4E">
        <w:rPr>
          <w:rFonts w:ascii="Times New Roman" w:hAnsi="Times New Roman" w:cs="Times New Roman"/>
          <w:b w:val="0"/>
          <w:sz w:val="24"/>
          <w:szCs w:val="24"/>
        </w:rPr>
        <w:t>podmienky</w:t>
      </w:r>
      <w:r w:rsidRPr="0031655C" w:rsidR="00AC0F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655C" w:rsidR="009364AF">
        <w:rPr>
          <w:rFonts w:ascii="Times New Roman" w:hAnsi="Times New Roman" w:cs="Times New Roman"/>
          <w:b w:val="0"/>
          <w:sz w:val="24"/>
          <w:szCs w:val="24"/>
        </w:rPr>
        <w:t>trvalého vývozu a dočasného vývozu predmetu kultúrnej hodnoty</w:t>
      </w:r>
      <w:r>
        <w:rPr>
          <w:rStyle w:val="FootnoteReference"/>
          <w:rFonts w:ascii="Times New Roman" w:hAnsi="Times New Roman" w:cs="Times New Roman"/>
          <w:b w:val="0"/>
          <w:sz w:val="24"/>
          <w:szCs w:val="24"/>
        </w:rPr>
        <w:footnoteReference w:id="0"/>
      </w:r>
      <w:r w:rsidRPr="0031655C" w:rsidR="009364AF">
        <w:rPr>
          <w:rFonts w:ascii="Times New Roman" w:hAnsi="Times New Roman" w:cs="Times New Roman"/>
          <w:b w:val="0"/>
          <w:sz w:val="24"/>
          <w:szCs w:val="24"/>
        </w:rPr>
        <w:t xml:space="preserve">) z územia Slovenskej republiky  na územie iného členského štátu Európskeho spoločenstva </w:t>
      </w:r>
      <w:r w:rsidRPr="0031655C" w:rsidR="000208B6">
        <w:rPr>
          <w:rFonts w:ascii="Times New Roman" w:hAnsi="Times New Roman" w:cs="Times New Roman"/>
          <w:b w:val="0"/>
          <w:sz w:val="24"/>
          <w:szCs w:val="24"/>
        </w:rPr>
        <w:t>(ďalej len „spoločenstvo“)</w:t>
      </w:r>
      <w:r w:rsidRPr="0031655C" w:rsidR="0049096F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A65623" w:rsidRPr="0031655C" w:rsidP="00A65623">
      <w:pPr>
        <w:pStyle w:val="Heading1"/>
        <w:numPr>
          <w:ilvl w:val="1"/>
          <w:numId w:val="2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655C">
        <w:rPr>
          <w:rFonts w:ascii="Times New Roman" w:hAnsi="Times New Roman" w:cs="Times New Roman"/>
          <w:b w:val="0"/>
          <w:sz w:val="24"/>
          <w:szCs w:val="24"/>
        </w:rPr>
        <w:t>niektoré podmienky vývozu predmetu kultúrnej hodnoty podľa osobitného predpisu,</w:t>
      </w:r>
      <w:r>
        <w:rPr>
          <w:rStyle w:val="FootnoteReference"/>
          <w:rFonts w:ascii="Times New Roman" w:hAnsi="Times New Roman" w:cs="Times New Roman"/>
          <w:b w:val="0"/>
          <w:sz w:val="24"/>
          <w:szCs w:val="24"/>
        </w:rPr>
        <w:footnoteReference w:id="1"/>
      </w:r>
      <w:r w:rsidRPr="0031655C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9C1DDF" w:rsidRPr="0031655C" w:rsidP="000208B6">
      <w:pPr>
        <w:pStyle w:val="Heading1"/>
        <w:numPr>
          <w:ilvl w:val="1"/>
          <w:numId w:val="2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655C" w:rsidR="00AC0FE0">
        <w:rPr>
          <w:rFonts w:ascii="Times New Roman" w:hAnsi="Times New Roman" w:cs="Times New Roman"/>
          <w:b w:val="0"/>
          <w:sz w:val="24"/>
          <w:szCs w:val="24"/>
        </w:rPr>
        <w:t>zákaz</w:t>
      </w:r>
      <w:r w:rsidRPr="0031655C">
        <w:rPr>
          <w:rFonts w:ascii="Times New Roman" w:hAnsi="Times New Roman" w:cs="Times New Roman"/>
          <w:b w:val="0"/>
          <w:sz w:val="24"/>
          <w:szCs w:val="24"/>
        </w:rPr>
        <w:t xml:space="preserve"> dovozu</w:t>
      </w:r>
      <w:r w:rsidRPr="0031655C" w:rsidR="000F1C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655C" w:rsidR="009F7901">
        <w:rPr>
          <w:rFonts w:ascii="Times New Roman" w:hAnsi="Times New Roman" w:cs="Times New Roman"/>
          <w:b w:val="0"/>
          <w:sz w:val="24"/>
          <w:szCs w:val="24"/>
        </w:rPr>
        <w:t>predmetu kultúrnej hodnoty</w:t>
      </w:r>
      <w:r w:rsidRPr="0031655C" w:rsidR="000F1CC5">
        <w:rPr>
          <w:rFonts w:ascii="Times New Roman" w:hAnsi="Times New Roman" w:cs="Times New Roman"/>
          <w:b w:val="0"/>
          <w:sz w:val="24"/>
          <w:szCs w:val="24"/>
        </w:rPr>
        <w:t xml:space="preserve"> na územie spoločenstva a zákaz </w:t>
      </w:r>
      <w:r w:rsidRPr="0031655C" w:rsidR="009364AF">
        <w:rPr>
          <w:rFonts w:ascii="Times New Roman" w:hAnsi="Times New Roman" w:cs="Times New Roman"/>
          <w:b w:val="0"/>
          <w:sz w:val="24"/>
          <w:szCs w:val="24"/>
        </w:rPr>
        <w:t xml:space="preserve">dovozu </w:t>
      </w:r>
      <w:r w:rsidRPr="0031655C" w:rsidR="000F1CC5">
        <w:rPr>
          <w:rFonts w:ascii="Times New Roman" w:hAnsi="Times New Roman" w:cs="Times New Roman"/>
          <w:b w:val="0"/>
          <w:sz w:val="24"/>
          <w:szCs w:val="24"/>
        </w:rPr>
        <w:t>tohto predmetu z územia iného členského štátu spoločenstva na územie Slovenskej republiky,</w:t>
      </w:r>
    </w:p>
    <w:p w:rsidR="007A2BBB" w:rsidRPr="0031655C" w:rsidP="009F7901">
      <w:pPr>
        <w:pStyle w:val="Heading1"/>
        <w:numPr>
          <w:ilvl w:val="1"/>
          <w:numId w:val="2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655C" w:rsidR="000E0A4E">
        <w:rPr>
          <w:rFonts w:ascii="Times New Roman" w:hAnsi="Times New Roman" w:cs="Times New Roman"/>
          <w:b w:val="0"/>
          <w:sz w:val="24"/>
          <w:szCs w:val="24"/>
        </w:rPr>
        <w:t>podmien</w:t>
      </w:r>
      <w:r w:rsidRPr="0031655C" w:rsidR="004A4494">
        <w:rPr>
          <w:rFonts w:ascii="Times New Roman" w:hAnsi="Times New Roman" w:cs="Times New Roman"/>
          <w:b w:val="0"/>
          <w:sz w:val="24"/>
          <w:szCs w:val="24"/>
        </w:rPr>
        <w:t>k</w:t>
      </w:r>
      <w:r w:rsidRPr="0031655C" w:rsidR="000E0A4E">
        <w:rPr>
          <w:rFonts w:ascii="Times New Roman" w:hAnsi="Times New Roman" w:cs="Times New Roman"/>
          <w:b w:val="0"/>
          <w:sz w:val="24"/>
          <w:szCs w:val="24"/>
        </w:rPr>
        <w:t>y</w:t>
      </w:r>
      <w:r w:rsidRPr="0031655C" w:rsidR="004A44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655C" w:rsidR="00925334">
        <w:rPr>
          <w:rFonts w:ascii="Times New Roman" w:hAnsi="Times New Roman" w:cs="Times New Roman"/>
          <w:b w:val="0"/>
          <w:sz w:val="24"/>
          <w:szCs w:val="24"/>
        </w:rPr>
        <w:t>poskytovani</w:t>
      </w:r>
      <w:r w:rsidRPr="0031655C" w:rsidR="004A4494">
        <w:rPr>
          <w:rFonts w:ascii="Times New Roman" w:hAnsi="Times New Roman" w:cs="Times New Roman"/>
          <w:b w:val="0"/>
          <w:sz w:val="24"/>
          <w:szCs w:val="24"/>
        </w:rPr>
        <w:t>a</w:t>
      </w:r>
      <w:r w:rsidRPr="0031655C" w:rsidR="009253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655C" w:rsidR="00B36DE4">
        <w:rPr>
          <w:rFonts w:ascii="Times New Roman" w:hAnsi="Times New Roman" w:cs="Times New Roman"/>
          <w:b w:val="0"/>
          <w:sz w:val="24"/>
          <w:szCs w:val="24"/>
        </w:rPr>
        <w:t xml:space="preserve">dotácie zo štátneho rozpočtu </w:t>
      </w:r>
      <w:r w:rsidRPr="0031655C" w:rsidR="00925334">
        <w:rPr>
          <w:rFonts w:ascii="Times New Roman" w:hAnsi="Times New Roman" w:cs="Times New Roman"/>
          <w:b w:val="0"/>
          <w:sz w:val="24"/>
          <w:szCs w:val="24"/>
        </w:rPr>
        <w:t>na náhrad</w:t>
      </w:r>
      <w:r w:rsidRPr="0031655C" w:rsidR="00B07B01">
        <w:rPr>
          <w:rFonts w:ascii="Times New Roman" w:hAnsi="Times New Roman" w:cs="Times New Roman"/>
          <w:b w:val="0"/>
          <w:sz w:val="24"/>
          <w:szCs w:val="24"/>
        </w:rPr>
        <w:t xml:space="preserve">u škody vzniknutej pri </w:t>
      </w:r>
      <w:r w:rsidRPr="0031655C" w:rsidR="002E749E">
        <w:rPr>
          <w:rFonts w:ascii="Times New Roman" w:hAnsi="Times New Roman" w:cs="Times New Roman"/>
          <w:b w:val="0"/>
          <w:sz w:val="24"/>
          <w:szCs w:val="24"/>
        </w:rPr>
        <w:t xml:space="preserve">dočasnom </w:t>
      </w:r>
      <w:r w:rsidRPr="0031655C" w:rsidR="00925334">
        <w:rPr>
          <w:rFonts w:ascii="Times New Roman" w:hAnsi="Times New Roman" w:cs="Times New Roman"/>
          <w:b w:val="0"/>
          <w:sz w:val="24"/>
          <w:szCs w:val="24"/>
        </w:rPr>
        <w:t>dovoze</w:t>
      </w:r>
      <w:r w:rsidRPr="0031655C" w:rsidR="00AC0FE0">
        <w:rPr>
          <w:rFonts w:ascii="Times New Roman" w:hAnsi="Times New Roman" w:cs="Times New Roman"/>
          <w:b w:val="0"/>
          <w:sz w:val="24"/>
          <w:szCs w:val="24"/>
        </w:rPr>
        <w:t xml:space="preserve"> predmetu </w:t>
      </w:r>
      <w:r w:rsidRPr="0031655C" w:rsidR="009F7901">
        <w:rPr>
          <w:rFonts w:ascii="Times New Roman" w:hAnsi="Times New Roman" w:cs="Times New Roman"/>
          <w:b w:val="0"/>
          <w:sz w:val="24"/>
          <w:szCs w:val="24"/>
        </w:rPr>
        <w:t>kultúrnej hodnoty</w:t>
      </w:r>
      <w:r w:rsidRPr="0031655C" w:rsidR="002211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655C" w:rsidR="00925334">
        <w:rPr>
          <w:rFonts w:ascii="Times New Roman" w:hAnsi="Times New Roman" w:cs="Times New Roman"/>
          <w:b w:val="0"/>
          <w:sz w:val="24"/>
          <w:szCs w:val="24"/>
        </w:rPr>
        <w:t>vysokej vedeckej, historickej, kultúrnej alebo umeleckej hodnoty na prezentačné účely</w:t>
      </w:r>
      <w:r w:rsidRPr="0031655C" w:rsidR="00B07B01">
        <w:rPr>
          <w:rFonts w:ascii="Times New Roman" w:hAnsi="Times New Roman" w:cs="Times New Roman"/>
          <w:b w:val="0"/>
          <w:sz w:val="24"/>
          <w:szCs w:val="24"/>
        </w:rPr>
        <w:t xml:space="preserve"> na územie Slovenskej republiky</w:t>
      </w:r>
      <w:r w:rsidRPr="0031655C" w:rsidR="00FF225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911ED8" w:rsidRPr="0031655C" w:rsidP="00911ED8">
      <w:pPr>
        <w:pStyle w:val="Heading1"/>
        <w:numPr>
          <w:ilvl w:val="1"/>
          <w:numId w:val="28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655C" w:rsidR="00691654">
        <w:rPr>
          <w:rFonts w:ascii="Times New Roman" w:hAnsi="Times New Roman" w:cs="Times New Roman"/>
          <w:b w:val="0"/>
          <w:sz w:val="24"/>
          <w:szCs w:val="24"/>
        </w:rPr>
        <w:t>veden</w:t>
      </w:r>
      <w:r w:rsidRPr="0031655C" w:rsidR="000E0A4E">
        <w:rPr>
          <w:rFonts w:ascii="Times New Roman" w:hAnsi="Times New Roman" w:cs="Times New Roman"/>
          <w:b w:val="0"/>
          <w:sz w:val="24"/>
          <w:szCs w:val="24"/>
        </w:rPr>
        <w:t>ie</w:t>
      </w:r>
      <w:r w:rsidRPr="0031655C" w:rsidR="0069165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655C" w:rsidR="00FF2251">
        <w:rPr>
          <w:rFonts w:ascii="Times New Roman" w:hAnsi="Times New Roman" w:cs="Times New Roman"/>
          <w:b w:val="0"/>
          <w:sz w:val="24"/>
          <w:szCs w:val="24"/>
        </w:rPr>
        <w:t>evid</w:t>
      </w:r>
      <w:r w:rsidRPr="0031655C" w:rsidR="00197B5D">
        <w:rPr>
          <w:rFonts w:ascii="Times New Roman" w:hAnsi="Times New Roman" w:cs="Times New Roman"/>
          <w:b w:val="0"/>
          <w:sz w:val="24"/>
          <w:szCs w:val="24"/>
        </w:rPr>
        <w:t>en</w:t>
      </w:r>
      <w:r w:rsidRPr="0031655C" w:rsidR="00780913">
        <w:rPr>
          <w:rFonts w:ascii="Times New Roman" w:hAnsi="Times New Roman" w:cs="Times New Roman"/>
          <w:b w:val="0"/>
          <w:sz w:val="24"/>
          <w:szCs w:val="24"/>
        </w:rPr>
        <w:t>c</w:t>
      </w:r>
      <w:r w:rsidRPr="0031655C" w:rsidR="00691654">
        <w:rPr>
          <w:rFonts w:ascii="Times New Roman" w:hAnsi="Times New Roman" w:cs="Times New Roman"/>
          <w:b w:val="0"/>
          <w:sz w:val="24"/>
          <w:szCs w:val="24"/>
        </w:rPr>
        <w:t>ie</w:t>
      </w:r>
      <w:r w:rsidRPr="0031655C" w:rsidR="009F7901">
        <w:rPr>
          <w:rFonts w:ascii="Times New Roman" w:hAnsi="Times New Roman" w:cs="Times New Roman"/>
          <w:b w:val="0"/>
          <w:sz w:val="24"/>
          <w:szCs w:val="24"/>
        </w:rPr>
        <w:t xml:space="preserve"> predmetu kultúrnej hodnoty</w:t>
      </w:r>
      <w:r w:rsidRPr="0031655C" w:rsidR="00675A2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655C" w:rsidR="00FF2251">
        <w:rPr>
          <w:rFonts w:ascii="Times New Roman" w:hAnsi="Times New Roman" w:cs="Times New Roman"/>
          <w:b w:val="0"/>
          <w:sz w:val="24"/>
          <w:szCs w:val="24"/>
        </w:rPr>
        <w:t>vo vlastníctve alebo v držbe predajcu</w:t>
      </w:r>
      <w:r w:rsidRPr="0031655C" w:rsidR="00675A28">
        <w:rPr>
          <w:rFonts w:ascii="Times New Roman" w:hAnsi="Times New Roman" w:cs="Times New Roman"/>
          <w:b w:val="0"/>
          <w:sz w:val="24"/>
          <w:szCs w:val="24"/>
        </w:rPr>
        <w:t xml:space="preserve"> predmetu kultúrnej hodnoty</w:t>
      </w:r>
      <w:r w:rsidRPr="0031655C" w:rsidR="00C86900">
        <w:rPr>
          <w:rFonts w:ascii="Times New Roman" w:hAnsi="Times New Roman" w:cs="Times New Roman"/>
          <w:b w:val="0"/>
          <w:sz w:val="24"/>
          <w:szCs w:val="24"/>
        </w:rPr>
        <w:t xml:space="preserve"> (ďalej len „predajca“)</w:t>
      </w:r>
      <w:r w:rsidRPr="0031655C" w:rsidR="00380E1E">
        <w:rPr>
          <w:rFonts w:ascii="Times New Roman" w:hAnsi="Times New Roman" w:cs="Times New Roman"/>
          <w:b w:val="0"/>
          <w:sz w:val="24"/>
          <w:szCs w:val="24"/>
        </w:rPr>
        <w:t>.</w:t>
      </w:r>
      <w:r w:rsidRPr="003165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F7901" w:rsidRPr="0031655C" w:rsidP="001C6692">
      <w:pPr>
        <w:pStyle w:val="Heading1"/>
        <w:spacing w:before="0" w:after="0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655C" w:rsidR="001C6692">
        <w:rPr>
          <w:rFonts w:ascii="Times New Roman" w:hAnsi="Times New Roman" w:cs="Times New Roman"/>
          <w:b w:val="0"/>
          <w:sz w:val="24"/>
          <w:szCs w:val="24"/>
        </w:rPr>
        <w:t xml:space="preserve">(2) </w:t>
      </w:r>
      <w:r w:rsidRPr="0031655C" w:rsidR="00925334">
        <w:rPr>
          <w:rFonts w:ascii="Times New Roman" w:hAnsi="Times New Roman" w:cs="Times New Roman"/>
          <w:b w:val="0"/>
          <w:sz w:val="24"/>
          <w:szCs w:val="24"/>
        </w:rPr>
        <w:t>Ten</w:t>
      </w:r>
      <w:r w:rsidRPr="0031655C" w:rsidR="0070500B">
        <w:rPr>
          <w:rFonts w:ascii="Times New Roman" w:hAnsi="Times New Roman" w:cs="Times New Roman"/>
          <w:b w:val="0"/>
          <w:sz w:val="24"/>
          <w:szCs w:val="24"/>
        </w:rPr>
        <w:t xml:space="preserve">to zákon sa nevzťahuje na vývoz </w:t>
      </w:r>
      <w:r w:rsidRPr="0031655C">
        <w:rPr>
          <w:rFonts w:ascii="Times New Roman" w:hAnsi="Times New Roman" w:cs="Times New Roman"/>
          <w:b w:val="0"/>
          <w:sz w:val="24"/>
          <w:szCs w:val="24"/>
        </w:rPr>
        <w:t>predmetov kultúrnej hodnoty, ktorými sú</w:t>
      </w:r>
    </w:p>
    <w:p w:rsidR="00481797" w:rsidRPr="0031655C" w:rsidP="00A843CC">
      <w:pPr>
        <w:numPr>
          <w:numId w:val="1"/>
        </w:numPr>
        <w:tabs>
          <w:tab w:val="num" w:pos="1620"/>
          <w:tab w:val="clear" w:pos="1792"/>
        </w:tabs>
        <w:ind w:left="1620" w:hanging="540"/>
        <w:jc w:val="both"/>
        <w:rPr>
          <w:rFonts w:ascii="Times New Roman" w:hAnsi="Times New Roman" w:cs="Times New Roman"/>
          <w:szCs w:val="24"/>
        </w:rPr>
      </w:pPr>
      <w:r w:rsidRPr="0031655C" w:rsidR="009F7901">
        <w:rPr>
          <w:rFonts w:ascii="Times New Roman" w:hAnsi="Times New Roman" w:cs="Times New Roman"/>
          <w:szCs w:val="24"/>
        </w:rPr>
        <w:t>národné kultúrne pamiat</w:t>
      </w:r>
      <w:r w:rsidRPr="0031655C">
        <w:rPr>
          <w:rFonts w:ascii="Times New Roman" w:hAnsi="Times New Roman" w:cs="Times New Roman"/>
          <w:szCs w:val="24"/>
        </w:rPr>
        <w:t>k</w:t>
      </w:r>
      <w:r w:rsidRPr="0031655C" w:rsidR="009F7901">
        <w:rPr>
          <w:rFonts w:ascii="Times New Roman" w:hAnsi="Times New Roman" w:cs="Times New Roman"/>
          <w:szCs w:val="24"/>
        </w:rPr>
        <w:t>y</w:t>
      </w:r>
      <w:r w:rsidRPr="0031655C" w:rsidR="00E04FEF">
        <w:rPr>
          <w:rFonts w:ascii="Times New Roman" w:hAnsi="Times New Roman" w:cs="Times New Roman"/>
          <w:szCs w:val="24"/>
        </w:rPr>
        <w:t>,</w:t>
      </w:r>
      <w:r w:rsidRPr="0031655C">
        <w:rPr>
          <w:rFonts w:ascii="Times New Roman" w:hAnsi="Times New Roman" w:cs="Times New Roman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szCs w:val="24"/>
        </w:rPr>
        <w:footnoteReference w:id="2"/>
      </w:r>
      <w:r w:rsidRPr="0031655C" w:rsidR="009F7901">
        <w:rPr>
          <w:rFonts w:ascii="Times New Roman" w:hAnsi="Times New Roman" w:cs="Times New Roman"/>
          <w:szCs w:val="24"/>
        </w:rPr>
        <w:t>)</w:t>
      </w:r>
    </w:p>
    <w:p w:rsidR="00E366A2" w:rsidRPr="0031655C" w:rsidP="00A843CC">
      <w:pPr>
        <w:numPr>
          <w:numId w:val="1"/>
        </w:numPr>
        <w:tabs>
          <w:tab w:val="num" w:pos="1620"/>
          <w:tab w:val="clear" w:pos="1792"/>
        </w:tabs>
        <w:ind w:left="1620" w:hanging="540"/>
        <w:jc w:val="both"/>
        <w:rPr>
          <w:rFonts w:ascii="Times New Roman" w:hAnsi="Times New Roman" w:cs="Times New Roman"/>
          <w:szCs w:val="24"/>
        </w:rPr>
      </w:pPr>
      <w:r w:rsidRPr="0031655C" w:rsidR="009F7901">
        <w:rPr>
          <w:rFonts w:ascii="Times New Roman" w:hAnsi="Times New Roman" w:cs="Times New Roman"/>
          <w:szCs w:val="24"/>
        </w:rPr>
        <w:t>zbierkové predmety</w:t>
      </w:r>
      <w:r w:rsidRPr="0031655C" w:rsidR="00E04FEF">
        <w:rPr>
          <w:rFonts w:ascii="Times New Roman" w:hAnsi="Times New Roman" w:cs="Times New Roman"/>
          <w:szCs w:val="24"/>
        </w:rPr>
        <w:t>,</w:t>
      </w:r>
      <w:r w:rsidRPr="0031655C">
        <w:rPr>
          <w:rFonts w:ascii="Times New Roman" w:hAnsi="Times New Roman" w:cs="Times New Roman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szCs w:val="24"/>
        </w:rPr>
        <w:footnoteReference w:id="3"/>
      </w:r>
      <w:r w:rsidRPr="0031655C" w:rsidR="009F7901">
        <w:rPr>
          <w:rFonts w:ascii="Times New Roman" w:hAnsi="Times New Roman" w:cs="Times New Roman"/>
          <w:szCs w:val="24"/>
        </w:rPr>
        <w:t>)</w:t>
      </w:r>
    </w:p>
    <w:p w:rsidR="00E366A2" w:rsidRPr="0031655C" w:rsidP="00A843CC">
      <w:pPr>
        <w:numPr>
          <w:numId w:val="1"/>
        </w:numPr>
        <w:tabs>
          <w:tab w:val="num" w:pos="1620"/>
          <w:tab w:val="clear" w:pos="1792"/>
        </w:tabs>
        <w:ind w:left="1620" w:hanging="540"/>
        <w:jc w:val="both"/>
        <w:rPr>
          <w:rFonts w:ascii="Times New Roman" w:hAnsi="Times New Roman" w:cs="Times New Roman"/>
          <w:szCs w:val="24"/>
        </w:rPr>
      </w:pPr>
      <w:r w:rsidRPr="0031655C" w:rsidR="009F7901">
        <w:rPr>
          <w:rFonts w:ascii="Times New Roman" w:hAnsi="Times New Roman" w:cs="Times New Roman"/>
          <w:szCs w:val="24"/>
        </w:rPr>
        <w:t>archívne dokumenty</w:t>
      </w:r>
      <w:r w:rsidRPr="0031655C" w:rsidR="00E04FEF">
        <w:rPr>
          <w:rFonts w:ascii="Times New Roman" w:hAnsi="Times New Roman" w:cs="Times New Roman"/>
          <w:szCs w:val="24"/>
        </w:rPr>
        <w:t>,</w:t>
      </w:r>
      <w:r>
        <w:rPr>
          <w:rStyle w:val="FootnoteReference"/>
          <w:rFonts w:ascii="Times New Roman" w:hAnsi="Times New Roman" w:cs="Times New Roman"/>
          <w:szCs w:val="24"/>
        </w:rPr>
        <w:footnoteReference w:id="4"/>
      </w:r>
      <w:r w:rsidRPr="0031655C" w:rsidR="009F7901">
        <w:rPr>
          <w:rFonts w:ascii="Times New Roman" w:hAnsi="Times New Roman" w:cs="Times New Roman"/>
          <w:szCs w:val="24"/>
        </w:rPr>
        <w:t>)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481797" w:rsidRPr="0031655C" w:rsidP="00A843CC">
      <w:pPr>
        <w:numPr>
          <w:numId w:val="1"/>
        </w:numPr>
        <w:tabs>
          <w:tab w:val="num" w:pos="1620"/>
          <w:tab w:val="clear" w:pos="1792"/>
        </w:tabs>
        <w:ind w:left="1620" w:hanging="540"/>
        <w:jc w:val="both"/>
        <w:rPr>
          <w:rFonts w:ascii="Times New Roman" w:hAnsi="Times New Roman" w:cs="Times New Roman"/>
          <w:szCs w:val="24"/>
        </w:rPr>
      </w:pPr>
      <w:r w:rsidRPr="0031655C" w:rsidR="009F7901">
        <w:rPr>
          <w:rFonts w:ascii="Times New Roman" w:hAnsi="Times New Roman" w:cs="Times New Roman"/>
          <w:szCs w:val="24"/>
        </w:rPr>
        <w:t>historické knižničné dokumenty a historické knižničné fondy</w:t>
      </w:r>
      <w:r w:rsidRPr="0031655C" w:rsidR="00E04FEF">
        <w:rPr>
          <w:rFonts w:ascii="Times New Roman" w:hAnsi="Times New Roman" w:cs="Times New Roman"/>
          <w:szCs w:val="24"/>
        </w:rPr>
        <w:t>,</w:t>
      </w:r>
      <w:r>
        <w:rPr>
          <w:rStyle w:val="FootnoteReference"/>
          <w:rFonts w:ascii="Times New Roman" w:hAnsi="Times New Roman" w:cs="Times New Roman"/>
          <w:szCs w:val="24"/>
        </w:rPr>
        <w:footnoteReference w:id="5"/>
      </w:r>
      <w:r w:rsidRPr="0031655C" w:rsidR="009F7901">
        <w:rPr>
          <w:rFonts w:ascii="Times New Roman" w:hAnsi="Times New Roman" w:cs="Times New Roman"/>
          <w:szCs w:val="24"/>
        </w:rPr>
        <w:t>)</w:t>
      </w:r>
    </w:p>
    <w:p w:rsidR="004F1BA5" w:rsidRPr="0031655C" w:rsidP="00A843CC">
      <w:pPr>
        <w:numPr>
          <w:numId w:val="1"/>
        </w:numPr>
        <w:tabs>
          <w:tab w:val="num" w:pos="1620"/>
          <w:tab w:val="clear" w:pos="1792"/>
        </w:tabs>
        <w:ind w:left="1620" w:hanging="540"/>
        <w:jc w:val="both"/>
        <w:rPr>
          <w:rFonts w:ascii="Times New Roman" w:hAnsi="Times New Roman" w:cs="Times New Roman"/>
          <w:szCs w:val="24"/>
        </w:rPr>
      </w:pPr>
      <w:r w:rsidRPr="0031655C" w:rsidR="009F7901">
        <w:rPr>
          <w:rFonts w:ascii="Times New Roman" w:hAnsi="Times New Roman" w:cs="Times New Roman"/>
          <w:szCs w:val="24"/>
        </w:rPr>
        <w:t>originály</w:t>
      </w:r>
      <w:r w:rsidRPr="0031655C" w:rsidR="008D0DEA">
        <w:rPr>
          <w:rFonts w:ascii="Times New Roman" w:hAnsi="Times New Roman" w:cs="Times New Roman"/>
          <w:szCs w:val="24"/>
        </w:rPr>
        <w:t xml:space="preserve"> diel výtvarného umenia, ktoré sú vo vlastníctve ich žijúceho autora</w:t>
      </w:r>
      <w:r w:rsidRPr="0031655C" w:rsidR="00F46946">
        <w:rPr>
          <w:rFonts w:ascii="Times New Roman" w:hAnsi="Times New Roman" w:cs="Times New Roman"/>
          <w:szCs w:val="24"/>
        </w:rPr>
        <w:t>.</w:t>
      </w:r>
      <w:bookmarkStart w:id="0" w:name="c69778b6_e37b_4b7a_a84d_99f8d7acf78a"/>
      <w:bookmarkEnd w:id="0"/>
    </w:p>
    <w:p w:rsidR="00623467" w:rsidRPr="0031655C" w:rsidP="00623467">
      <w:pPr>
        <w:ind w:firstLine="400"/>
        <w:jc w:val="both"/>
        <w:rPr>
          <w:rFonts w:ascii="Times New Roman" w:hAnsi="Times New Roman" w:cs="Times New Roman"/>
          <w:strike/>
          <w:szCs w:val="24"/>
        </w:rPr>
      </w:pPr>
    </w:p>
    <w:p w:rsidR="004E41F9" w:rsidRPr="0031655C" w:rsidP="00B54929">
      <w:pPr>
        <w:jc w:val="center"/>
        <w:rPr>
          <w:rFonts w:ascii="Times New Roman" w:hAnsi="Times New Roman" w:cs="Times New Roman"/>
          <w:szCs w:val="24"/>
        </w:rPr>
      </w:pPr>
      <w:bookmarkStart w:id="1" w:name="BM872c10ee_58f5_495c_890f_863df0025291"/>
      <w:bookmarkEnd w:id="1"/>
    </w:p>
    <w:p w:rsidR="00B54929" w:rsidRPr="0031655C" w:rsidP="00A13A1F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</w:t>
      </w:r>
      <w:r w:rsidRPr="0031655C" w:rsidR="00A97486">
        <w:rPr>
          <w:rFonts w:ascii="Times New Roman" w:hAnsi="Times New Roman" w:cs="Times New Roman"/>
          <w:szCs w:val="24"/>
        </w:rPr>
        <w:t>2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B54929" w:rsidRPr="0031655C" w:rsidP="00B54929">
      <w:pPr>
        <w:jc w:val="center"/>
        <w:rPr>
          <w:rFonts w:ascii="Times New Roman" w:hAnsi="Times New Roman" w:cs="Times New Roman"/>
          <w:szCs w:val="24"/>
        </w:rPr>
      </w:pPr>
      <w:r w:rsidRPr="0031655C" w:rsidR="00BB3BCB">
        <w:rPr>
          <w:rFonts w:ascii="Times New Roman" w:hAnsi="Times New Roman" w:cs="Times New Roman"/>
          <w:szCs w:val="24"/>
        </w:rPr>
        <w:t>Trvalý vývoz</w:t>
      </w:r>
      <w:r w:rsidRPr="0031655C" w:rsidR="00644C9F">
        <w:rPr>
          <w:rFonts w:ascii="Times New Roman" w:hAnsi="Times New Roman" w:cs="Times New Roman"/>
          <w:szCs w:val="24"/>
        </w:rPr>
        <w:t xml:space="preserve"> predmetu kultúrnej hodnoty</w:t>
      </w:r>
      <w:r w:rsidRPr="0031655C" w:rsidR="0071658F">
        <w:rPr>
          <w:rFonts w:ascii="Times New Roman" w:hAnsi="Times New Roman" w:cs="Times New Roman"/>
          <w:szCs w:val="24"/>
        </w:rPr>
        <w:t xml:space="preserve"> z územia Slovenskej republiky na územie iného členského štátu spoločenstva</w:t>
      </w:r>
    </w:p>
    <w:p w:rsidR="0065311A" w:rsidRPr="0031655C" w:rsidP="00B54929">
      <w:pPr>
        <w:jc w:val="center"/>
        <w:rPr>
          <w:rFonts w:ascii="Times New Roman" w:hAnsi="Times New Roman" w:cs="Times New Roman"/>
          <w:szCs w:val="24"/>
        </w:rPr>
      </w:pPr>
    </w:p>
    <w:p w:rsidR="00B848AE" w:rsidRPr="0031655C" w:rsidP="00DA585C">
      <w:pPr>
        <w:ind w:firstLine="540"/>
        <w:jc w:val="both"/>
        <w:rPr>
          <w:rFonts w:ascii="Times New Roman" w:hAnsi="Times New Roman" w:cs="Times New Roman"/>
          <w:strike/>
          <w:szCs w:val="24"/>
        </w:rPr>
      </w:pPr>
      <w:bookmarkStart w:id="2" w:name="BM69417f6e_d4b8_461f_8fe1_bd0edfcd212d"/>
      <w:bookmarkEnd w:id="2"/>
      <w:r w:rsidRPr="0031655C" w:rsidR="00B54929">
        <w:rPr>
          <w:rFonts w:ascii="Times New Roman" w:hAnsi="Times New Roman" w:cs="Times New Roman"/>
          <w:szCs w:val="24"/>
        </w:rPr>
        <w:t xml:space="preserve">(1) </w:t>
      </w:r>
      <w:r w:rsidRPr="0031655C" w:rsidR="00EF0A9A">
        <w:rPr>
          <w:rFonts w:ascii="Times New Roman" w:hAnsi="Times New Roman" w:cs="Times New Roman"/>
          <w:szCs w:val="24"/>
        </w:rPr>
        <w:t>Trvale vyviesť predmet kultúrnej hodnoty z územia Slovenskej republiky na územie iného členského štátu spoločenstva, ktorý patrí do kategórií uvedených v prílohe č. 1, možno iba s predchádzajúcim povolením na trvalý vývoz predmetu kultúrne</w:t>
      </w:r>
      <w:r w:rsidRPr="0031655C" w:rsidR="00C90D7A">
        <w:rPr>
          <w:rFonts w:ascii="Times New Roman" w:hAnsi="Times New Roman" w:cs="Times New Roman"/>
          <w:szCs w:val="24"/>
        </w:rPr>
        <w:t>j</w:t>
      </w:r>
      <w:r w:rsidRPr="0031655C" w:rsidR="00EF0A9A">
        <w:rPr>
          <w:rFonts w:ascii="Times New Roman" w:hAnsi="Times New Roman" w:cs="Times New Roman"/>
          <w:szCs w:val="24"/>
        </w:rPr>
        <w:t xml:space="preserve"> hodnoty z územia Slovenskej republiky na územie iného členského štátu spoločenstva</w:t>
      </w:r>
      <w:r w:rsidRPr="0031655C" w:rsidR="001C77E8">
        <w:rPr>
          <w:rFonts w:ascii="Times New Roman" w:hAnsi="Times New Roman" w:cs="Times New Roman"/>
          <w:szCs w:val="24"/>
        </w:rPr>
        <w:t xml:space="preserve"> s náležitosťami podľa bodu C prílohy č. 2</w:t>
      </w:r>
      <w:r w:rsidRPr="0031655C" w:rsidR="00EF0A9A">
        <w:rPr>
          <w:rFonts w:ascii="Times New Roman" w:hAnsi="Times New Roman" w:cs="Times New Roman"/>
          <w:szCs w:val="24"/>
        </w:rPr>
        <w:t xml:space="preserve"> (ďalej len „povolenie“). </w:t>
      </w:r>
    </w:p>
    <w:p w:rsidR="008B1ACD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3E5E0B">
        <w:rPr>
          <w:rFonts w:ascii="Times New Roman" w:hAnsi="Times New Roman" w:cs="Times New Roman"/>
          <w:szCs w:val="24"/>
        </w:rPr>
        <w:t>(</w:t>
      </w:r>
      <w:r w:rsidRPr="0031655C" w:rsidR="00380E1E">
        <w:rPr>
          <w:rFonts w:ascii="Times New Roman" w:hAnsi="Times New Roman" w:cs="Times New Roman"/>
          <w:szCs w:val="24"/>
        </w:rPr>
        <w:t>2)</w:t>
      </w:r>
      <w:r w:rsidRPr="0031655C" w:rsidR="003E5E0B">
        <w:rPr>
          <w:rFonts w:ascii="Times New Roman" w:hAnsi="Times New Roman" w:cs="Times New Roman"/>
          <w:szCs w:val="24"/>
        </w:rPr>
        <w:t xml:space="preserve"> </w:t>
      </w:r>
      <w:r w:rsidRPr="0031655C" w:rsidR="008319D3">
        <w:rPr>
          <w:rFonts w:ascii="Times New Roman" w:hAnsi="Times New Roman" w:cs="Times New Roman"/>
          <w:szCs w:val="24"/>
        </w:rPr>
        <w:t>Povolenie</w:t>
      </w:r>
      <w:r w:rsidRPr="0031655C" w:rsidR="006E14E4">
        <w:rPr>
          <w:rFonts w:ascii="Times New Roman" w:hAnsi="Times New Roman" w:cs="Times New Roman"/>
          <w:szCs w:val="24"/>
        </w:rPr>
        <w:t xml:space="preserve"> </w:t>
      </w:r>
      <w:r w:rsidRPr="0031655C" w:rsidR="008319D3">
        <w:rPr>
          <w:rFonts w:ascii="Times New Roman" w:hAnsi="Times New Roman" w:cs="Times New Roman"/>
          <w:szCs w:val="24"/>
        </w:rPr>
        <w:t xml:space="preserve">vydáva Ministerstvo kultúry Slovenskej republiky (ďalej len „ministerstvo“) </w:t>
      </w:r>
      <w:r w:rsidRPr="0031655C" w:rsidR="00117BE3">
        <w:rPr>
          <w:rFonts w:ascii="Times New Roman" w:hAnsi="Times New Roman" w:cs="Times New Roman"/>
          <w:szCs w:val="24"/>
        </w:rPr>
        <w:t xml:space="preserve">po </w:t>
      </w:r>
      <w:r w:rsidRPr="0031655C" w:rsidR="005D7642">
        <w:rPr>
          <w:rFonts w:ascii="Times New Roman" w:hAnsi="Times New Roman" w:cs="Times New Roman"/>
          <w:szCs w:val="24"/>
        </w:rPr>
        <w:t>prihliadnutí na stanovisko</w:t>
      </w:r>
      <w:r w:rsidRPr="0031655C" w:rsidR="008319D3">
        <w:rPr>
          <w:rFonts w:ascii="Times New Roman" w:hAnsi="Times New Roman" w:cs="Times New Roman"/>
          <w:szCs w:val="24"/>
        </w:rPr>
        <w:t xml:space="preserve"> K</w:t>
      </w:r>
      <w:r w:rsidRPr="0031655C">
        <w:rPr>
          <w:rFonts w:ascii="Times New Roman" w:hAnsi="Times New Roman" w:cs="Times New Roman"/>
          <w:szCs w:val="24"/>
        </w:rPr>
        <w:t xml:space="preserve">omisie na ochranu súčastí kultúrneho dedičstva, na ktoré sa vzťahuje osobitný právny režim vo vzťahu k zahraničiu (ďalej len „komisia“); komisia je poradný orgán ministerstva. </w:t>
      </w:r>
    </w:p>
    <w:p w:rsidR="00166575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4041C6">
        <w:rPr>
          <w:rFonts w:ascii="Times New Roman" w:hAnsi="Times New Roman" w:cs="Times New Roman"/>
          <w:szCs w:val="24"/>
        </w:rPr>
        <w:t>(3</w:t>
      </w:r>
      <w:r w:rsidRPr="0031655C" w:rsidR="00B54929">
        <w:rPr>
          <w:rFonts w:ascii="Times New Roman" w:hAnsi="Times New Roman" w:cs="Times New Roman"/>
          <w:szCs w:val="24"/>
        </w:rPr>
        <w:t xml:space="preserve">) Vlastník </w:t>
      </w:r>
      <w:r w:rsidRPr="0031655C" w:rsidR="00C7244F">
        <w:rPr>
          <w:rFonts w:ascii="Times New Roman" w:hAnsi="Times New Roman" w:cs="Times New Roman"/>
          <w:szCs w:val="24"/>
        </w:rPr>
        <w:t>predmetu kultúrnej hodnoty</w:t>
      </w:r>
      <w:r w:rsidRPr="0031655C" w:rsidR="00CD7126">
        <w:rPr>
          <w:rFonts w:ascii="Times New Roman" w:hAnsi="Times New Roman" w:cs="Times New Roman"/>
          <w:szCs w:val="24"/>
        </w:rPr>
        <w:t xml:space="preserve"> </w:t>
      </w:r>
      <w:r w:rsidRPr="0031655C" w:rsidR="00B54929">
        <w:rPr>
          <w:rFonts w:ascii="Times New Roman" w:hAnsi="Times New Roman" w:cs="Times New Roman"/>
          <w:szCs w:val="24"/>
        </w:rPr>
        <w:t xml:space="preserve">alebo </w:t>
      </w:r>
      <w:r w:rsidRPr="0031655C" w:rsidR="002A4E46">
        <w:rPr>
          <w:rFonts w:ascii="Times New Roman" w:hAnsi="Times New Roman" w:cs="Times New Roman"/>
          <w:szCs w:val="24"/>
        </w:rPr>
        <w:t xml:space="preserve">ním </w:t>
      </w:r>
      <w:r w:rsidRPr="0031655C" w:rsidR="006962CB">
        <w:rPr>
          <w:rFonts w:ascii="Times New Roman" w:hAnsi="Times New Roman" w:cs="Times New Roman"/>
          <w:szCs w:val="24"/>
        </w:rPr>
        <w:t>splnomocnená</w:t>
      </w:r>
      <w:r w:rsidRPr="0031655C" w:rsidR="00770B1E">
        <w:rPr>
          <w:rFonts w:ascii="Times New Roman" w:hAnsi="Times New Roman" w:cs="Times New Roman"/>
          <w:szCs w:val="24"/>
        </w:rPr>
        <w:t xml:space="preserve"> </w:t>
      </w:r>
      <w:r w:rsidRPr="0031655C" w:rsidR="002A4E46">
        <w:rPr>
          <w:rFonts w:ascii="Times New Roman" w:hAnsi="Times New Roman" w:cs="Times New Roman"/>
          <w:szCs w:val="24"/>
        </w:rPr>
        <w:t xml:space="preserve">osoba </w:t>
      </w:r>
      <w:r w:rsidRPr="0031655C" w:rsidR="00990A84">
        <w:rPr>
          <w:rFonts w:ascii="Times New Roman" w:hAnsi="Times New Roman" w:cs="Times New Roman"/>
          <w:szCs w:val="24"/>
        </w:rPr>
        <w:t>(ďalej len „</w:t>
      </w:r>
      <w:r w:rsidRPr="0031655C" w:rsidR="003F03AC">
        <w:rPr>
          <w:rFonts w:ascii="Times New Roman" w:hAnsi="Times New Roman" w:cs="Times New Roman"/>
          <w:szCs w:val="24"/>
        </w:rPr>
        <w:t>vlastník</w:t>
      </w:r>
      <w:r w:rsidRPr="0031655C" w:rsidR="00990A84">
        <w:rPr>
          <w:rFonts w:ascii="Times New Roman" w:hAnsi="Times New Roman" w:cs="Times New Roman"/>
          <w:szCs w:val="24"/>
        </w:rPr>
        <w:t>“)</w:t>
      </w:r>
      <w:r w:rsidRPr="0031655C" w:rsidR="004041C6">
        <w:rPr>
          <w:rFonts w:ascii="Times New Roman" w:hAnsi="Times New Roman" w:cs="Times New Roman"/>
          <w:szCs w:val="24"/>
        </w:rPr>
        <w:t xml:space="preserve"> </w:t>
      </w:r>
      <w:r w:rsidRPr="0031655C" w:rsidR="00B54929">
        <w:rPr>
          <w:rFonts w:ascii="Times New Roman" w:hAnsi="Times New Roman" w:cs="Times New Roman"/>
          <w:szCs w:val="24"/>
        </w:rPr>
        <w:t>predkladá ministerstvu žiadosť o povolenie v troch vyhotoveniach na tlačive, ktorého vzor je uvedený v prílohe č. 2</w:t>
      </w:r>
      <w:r w:rsidRPr="0031655C">
        <w:rPr>
          <w:rFonts w:ascii="Times New Roman" w:hAnsi="Times New Roman" w:cs="Times New Roman"/>
          <w:szCs w:val="24"/>
        </w:rPr>
        <w:t xml:space="preserve"> na každý predmet kultúrnej hodnoty jednotlivo</w:t>
      </w:r>
      <w:r w:rsidRPr="0031655C" w:rsidR="00B54929">
        <w:rPr>
          <w:rFonts w:ascii="Times New Roman" w:hAnsi="Times New Roman" w:cs="Times New Roman"/>
          <w:szCs w:val="24"/>
        </w:rPr>
        <w:t xml:space="preserve">. Súčasťou žiadosti </w:t>
      </w:r>
      <w:r w:rsidRPr="0031655C">
        <w:rPr>
          <w:rFonts w:ascii="Times New Roman" w:hAnsi="Times New Roman" w:cs="Times New Roman"/>
          <w:szCs w:val="24"/>
        </w:rPr>
        <w:t xml:space="preserve">o povolenie </w:t>
      </w:r>
      <w:r w:rsidRPr="0031655C" w:rsidR="00B54929">
        <w:rPr>
          <w:rFonts w:ascii="Times New Roman" w:hAnsi="Times New Roman" w:cs="Times New Roman"/>
          <w:szCs w:val="24"/>
        </w:rPr>
        <w:t>je znalecký posudok</w:t>
      </w:r>
      <w:r w:rsidRPr="0031655C" w:rsidR="00745DD5">
        <w:rPr>
          <w:rFonts w:ascii="Times New Roman" w:hAnsi="Times New Roman" w:cs="Times New Roman"/>
          <w:szCs w:val="24"/>
        </w:rPr>
        <w:t xml:space="preserve"> o hodnote predmetu kultúrnej hodnoty</w:t>
      </w:r>
      <w:r w:rsidRPr="0031655C" w:rsidR="00E04FEF">
        <w:rPr>
          <w:rFonts w:ascii="Times New Roman" w:hAnsi="Times New Roman" w:cs="Times New Roman"/>
          <w:szCs w:val="24"/>
        </w:rPr>
        <w:t>.</w:t>
      </w:r>
      <w:r>
        <w:rPr>
          <w:rStyle w:val="FootnoteReference"/>
          <w:rFonts w:ascii="Times New Roman" w:hAnsi="Times New Roman" w:cs="Times New Roman"/>
          <w:szCs w:val="24"/>
        </w:rPr>
        <w:footnoteReference w:id="6"/>
      </w:r>
      <w:r w:rsidRPr="0031655C" w:rsidR="00043EDF">
        <w:rPr>
          <w:rFonts w:ascii="Times New Roman" w:hAnsi="Times New Roman" w:cs="Times New Roman"/>
          <w:szCs w:val="24"/>
        </w:rPr>
        <w:t>)</w:t>
      </w:r>
    </w:p>
    <w:p w:rsidR="00EC64E5" w:rsidRPr="0031655C" w:rsidP="00A13A1F">
      <w:pPr>
        <w:ind w:firstLine="540"/>
        <w:jc w:val="both"/>
        <w:rPr>
          <w:rFonts w:ascii="Times New Roman" w:hAnsi="Times New Roman" w:cs="Times New Roman"/>
          <w:strike/>
          <w:szCs w:val="24"/>
        </w:rPr>
      </w:pPr>
      <w:r w:rsidRPr="0031655C" w:rsidR="00166575">
        <w:rPr>
          <w:rFonts w:ascii="Times New Roman" w:hAnsi="Times New Roman" w:cs="Times New Roman"/>
          <w:szCs w:val="24"/>
        </w:rPr>
        <w:t xml:space="preserve">(4) </w:t>
      </w:r>
      <w:r w:rsidRPr="0031655C" w:rsidR="00540BEA">
        <w:rPr>
          <w:rFonts w:ascii="Times New Roman" w:hAnsi="Times New Roman" w:cs="Times New Roman"/>
          <w:szCs w:val="24"/>
        </w:rPr>
        <w:t xml:space="preserve">Vlastník </w:t>
      </w:r>
      <w:r w:rsidRPr="0031655C" w:rsidR="008B38CB">
        <w:rPr>
          <w:rFonts w:ascii="Times New Roman" w:hAnsi="Times New Roman" w:cs="Times New Roman"/>
          <w:szCs w:val="24"/>
        </w:rPr>
        <w:t>je povinný predložiť žiadosť o povolenie najneskôr 30</w:t>
      </w:r>
      <w:r w:rsidRPr="0031655C" w:rsidR="00E04274">
        <w:rPr>
          <w:rFonts w:ascii="Times New Roman" w:hAnsi="Times New Roman" w:cs="Times New Roman"/>
          <w:szCs w:val="24"/>
        </w:rPr>
        <w:t xml:space="preserve"> </w:t>
      </w:r>
      <w:r w:rsidRPr="0031655C" w:rsidR="008B38CB">
        <w:rPr>
          <w:rFonts w:ascii="Times New Roman" w:hAnsi="Times New Roman" w:cs="Times New Roman"/>
          <w:szCs w:val="24"/>
        </w:rPr>
        <w:t xml:space="preserve">dní pred </w:t>
      </w:r>
      <w:r w:rsidRPr="0031655C" w:rsidR="00352EA1">
        <w:rPr>
          <w:rFonts w:ascii="Times New Roman" w:hAnsi="Times New Roman" w:cs="Times New Roman"/>
          <w:szCs w:val="24"/>
        </w:rPr>
        <w:t>trvalým vývozom</w:t>
      </w:r>
      <w:r w:rsidRPr="0031655C" w:rsidR="008B38CB">
        <w:rPr>
          <w:rFonts w:ascii="Times New Roman" w:hAnsi="Times New Roman" w:cs="Times New Roman"/>
          <w:szCs w:val="24"/>
        </w:rPr>
        <w:t xml:space="preserve"> predmetu kultúrnej hodnoty z územia Slovenskej republiky na územie iného členského štátu spoločenstva.</w:t>
      </w:r>
      <w:r w:rsidRPr="0031655C" w:rsidR="00116D1E">
        <w:rPr>
          <w:rFonts w:ascii="Times New Roman" w:hAnsi="Times New Roman" w:cs="Times New Roman"/>
          <w:szCs w:val="24"/>
        </w:rPr>
        <w:t xml:space="preserve"> </w:t>
      </w:r>
    </w:p>
    <w:p w:rsidR="00953018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</w:t>
      </w:r>
      <w:r w:rsidRPr="0031655C" w:rsidR="00166575">
        <w:rPr>
          <w:rFonts w:ascii="Times New Roman" w:hAnsi="Times New Roman" w:cs="Times New Roman"/>
          <w:szCs w:val="24"/>
        </w:rPr>
        <w:t>5</w:t>
      </w:r>
      <w:r w:rsidRPr="0031655C">
        <w:rPr>
          <w:rFonts w:ascii="Times New Roman" w:hAnsi="Times New Roman" w:cs="Times New Roman"/>
          <w:szCs w:val="24"/>
        </w:rPr>
        <w:t xml:space="preserve">) </w:t>
      </w:r>
      <w:r w:rsidRPr="0031655C" w:rsidR="00332A2E">
        <w:rPr>
          <w:rFonts w:ascii="Times New Roman" w:hAnsi="Times New Roman" w:cs="Times New Roman"/>
          <w:szCs w:val="24"/>
        </w:rPr>
        <w:t>Vlastník</w:t>
      </w:r>
      <w:r w:rsidRPr="0031655C" w:rsidR="008B38CB">
        <w:rPr>
          <w:rFonts w:ascii="Times New Roman" w:hAnsi="Times New Roman" w:cs="Times New Roman"/>
          <w:szCs w:val="24"/>
        </w:rPr>
        <w:t xml:space="preserve"> je povinný na výzvu umožniť </w:t>
      </w:r>
      <w:r w:rsidRPr="0031655C" w:rsidR="006B4762">
        <w:rPr>
          <w:rFonts w:ascii="Times New Roman" w:hAnsi="Times New Roman" w:cs="Times New Roman"/>
          <w:szCs w:val="24"/>
        </w:rPr>
        <w:t xml:space="preserve">ministerstvu </w:t>
      </w:r>
      <w:r w:rsidRPr="0031655C" w:rsidR="008B38CB">
        <w:rPr>
          <w:rFonts w:ascii="Times New Roman" w:hAnsi="Times New Roman" w:cs="Times New Roman"/>
          <w:szCs w:val="24"/>
        </w:rPr>
        <w:t>obhliadku predmetu kultúrnej hodnoty pred vydaním povolenia.</w:t>
      </w:r>
    </w:p>
    <w:p w:rsidR="005B7744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bookmarkStart w:id="3" w:name="d729b09a_df8d_42c5_97db_3b363afdcf55"/>
      <w:bookmarkEnd w:id="3"/>
      <w:r w:rsidRPr="0031655C" w:rsidR="004041C6">
        <w:rPr>
          <w:rFonts w:ascii="Times New Roman" w:hAnsi="Times New Roman" w:cs="Times New Roman"/>
          <w:szCs w:val="24"/>
        </w:rPr>
        <w:t>(</w:t>
      </w:r>
      <w:r w:rsidRPr="0031655C" w:rsidR="00166575">
        <w:rPr>
          <w:rFonts w:ascii="Times New Roman" w:hAnsi="Times New Roman" w:cs="Times New Roman"/>
          <w:szCs w:val="24"/>
        </w:rPr>
        <w:t>6</w:t>
      </w:r>
      <w:r w:rsidRPr="0031655C" w:rsidR="00EC64E5">
        <w:rPr>
          <w:rFonts w:ascii="Times New Roman" w:hAnsi="Times New Roman" w:cs="Times New Roman"/>
          <w:szCs w:val="24"/>
        </w:rPr>
        <w:t xml:space="preserve">) </w:t>
      </w:r>
      <w:r w:rsidRPr="0031655C" w:rsidR="00BE2F1B">
        <w:rPr>
          <w:rFonts w:ascii="Times New Roman" w:hAnsi="Times New Roman" w:cs="Times New Roman"/>
          <w:szCs w:val="24"/>
        </w:rPr>
        <w:t>Ministerstvo rozhodne o povolení do 30 dní od doručenia žiadosti</w:t>
      </w:r>
      <w:r w:rsidRPr="0031655C" w:rsidR="0068475B">
        <w:rPr>
          <w:rFonts w:ascii="Times New Roman" w:hAnsi="Times New Roman" w:cs="Times New Roman"/>
          <w:szCs w:val="24"/>
        </w:rPr>
        <w:t xml:space="preserve"> o</w:t>
      </w:r>
      <w:r w:rsidRPr="0031655C" w:rsidR="002D42E3">
        <w:rPr>
          <w:rFonts w:ascii="Times New Roman" w:hAnsi="Times New Roman" w:cs="Times New Roman"/>
          <w:szCs w:val="24"/>
        </w:rPr>
        <w:t> </w:t>
      </w:r>
      <w:r w:rsidRPr="0031655C" w:rsidR="0068475B">
        <w:rPr>
          <w:rFonts w:ascii="Times New Roman" w:hAnsi="Times New Roman" w:cs="Times New Roman"/>
          <w:szCs w:val="24"/>
        </w:rPr>
        <w:t>povolenie</w:t>
      </w:r>
      <w:r w:rsidRPr="0031655C" w:rsidR="002D42E3">
        <w:rPr>
          <w:rFonts w:ascii="Times New Roman" w:hAnsi="Times New Roman" w:cs="Times New Roman"/>
          <w:szCs w:val="24"/>
        </w:rPr>
        <w:t>.</w:t>
      </w:r>
    </w:p>
    <w:p w:rsidR="00D549E7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(7) Ministerstvo </w:t>
      </w:r>
      <w:r w:rsidRPr="0031655C" w:rsidR="00A75188">
        <w:rPr>
          <w:rFonts w:ascii="Times New Roman" w:hAnsi="Times New Roman" w:cs="Times New Roman"/>
          <w:szCs w:val="24"/>
        </w:rPr>
        <w:t>žiadosť o povolenie zamietne</w:t>
      </w:r>
      <w:r w:rsidRPr="0031655C" w:rsidR="00754B33">
        <w:rPr>
          <w:rFonts w:ascii="Times New Roman" w:hAnsi="Times New Roman" w:cs="Times New Roman"/>
          <w:szCs w:val="24"/>
        </w:rPr>
        <w:t>,</w:t>
      </w:r>
      <w:r w:rsidRPr="0031655C">
        <w:rPr>
          <w:rFonts w:ascii="Times New Roman" w:hAnsi="Times New Roman" w:cs="Times New Roman"/>
          <w:szCs w:val="24"/>
        </w:rPr>
        <w:t xml:space="preserve"> ak je dôvodný predpoklad, že</w:t>
      </w:r>
    </w:p>
    <w:p w:rsidR="00D549E7" w:rsidRPr="0031655C" w:rsidP="00D549E7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predmet kultúrnej hodnoty môže byť vyhlásený za národnú kultúrnu pamiatku podľa osobitného predpisu,</w:t>
      </w:r>
      <w:r>
        <w:rPr>
          <w:rStyle w:val="FootnoteReference"/>
          <w:rFonts w:ascii="Times New Roman" w:hAnsi="Times New Roman" w:cs="Times New Roman"/>
          <w:szCs w:val="24"/>
        </w:rPr>
        <w:footnoteReference w:id="7"/>
      </w:r>
      <w:r w:rsidRPr="0031655C" w:rsidR="00E8786C">
        <w:rPr>
          <w:rFonts w:ascii="Times New Roman" w:hAnsi="Times New Roman" w:cs="Times New Roman"/>
          <w:szCs w:val="24"/>
        </w:rPr>
        <w:t>)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303FDE" w:rsidRPr="0031655C" w:rsidP="00303FDE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31655C" w:rsidR="00D549E7">
        <w:rPr>
          <w:rFonts w:ascii="Times New Roman" w:hAnsi="Times New Roman" w:cs="Times New Roman"/>
          <w:szCs w:val="24"/>
        </w:rPr>
        <w:t>predmet kultúrnej hodnoty môže byť vyhlásený za historický knižničný dokument alebo historický knižničný fond,</w:t>
      </w:r>
      <w:r>
        <w:rPr>
          <w:rStyle w:val="FootnoteReference"/>
          <w:rFonts w:ascii="Times New Roman" w:hAnsi="Times New Roman" w:cs="Times New Roman"/>
          <w:szCs w:val="24"/>
        </w:rPr>
        <w:footnoteReference w:id="8"/>
      </w:r>
      <w:r w:rsidRPr="0031655C" w:rsidR="00B31C7D">
        <w:rPr>
          <w:rFonts w:ascii="Times New Roman" w:hAnsi="Times New Roman" w:cs="Times New Roman"/>
          <w:szCs w:val="24"/>
        </w:rPr>
        <w:t>)</w:t>
      </w:r>
    </w:p>
    <w:p w:rsidR="00D549E7" w:rsidRPr="0031655C" w:rsidP="00303FDE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31655C" w:rsidR="00537091">
        <w:rPr>
          <w:rFonts w:ascii="Times New Roman" w:hAnsi="Times New Roman" w:cs="Times New Roman"/>
          <w:szCs w:val="24"/>
        </w:rPr>
        <w:t>dôjde k prevodu vlastníckeho práva k</w:t>
      </w:r>
      <w:r w:rsidRPr="0031655C">
        <w:rPr>
          <w:rFonts w:ascii="Times New Roman" w:hAnsi="Times New Roman" w:cs="Times New Roman"/>
          <w:szCs w:val="24"/>
        </w:rPr>
        <w:t xml:space="preserve"> predmetu kultúrnej hodnoty </w:t>
      </w:r>
      <w:r w:rsidRPr="0031655C" w:rsidR="00537091">
        <w:rPr>
          <w:rFonts w:ascii="Times New Roman" w:hAnsi="Times New Roman" w:cs="Times New Roman"/>
          <w:szCs w:val="24"/>
        </w:rPr>
        <w:t xml:space="preserve">na Slovenskú republiku, vyšší územný celok alebo obec </w:t>
      </w:r>
      <w:r w:rsidRPr="0031655C" w:rsidR="0005792A">
        <w:rPr>
          <w:rFonts w:ascii="Times New Roman" w:hAnsi="Times New Roman" w:cs="Times New Roman"/>
          <w:szCs w:val="24"/>
        </w:rPr>
        <w:t>na účely</w:t>
      </w:r>
      <w:r w:rsidRPr="0031655C" w:rsidR="00537091">
        <w:rPr>
          <w:rFonts w:ascii="Times New Roman" w:hAnsi="Times New Roman" w:cs="Times New Roman"/>
          <w:szCs w:val="24"/>
        </w:rPr>
        <w:t xml:space="preserve"> zverenia do správy múzea alebo galérie</w:t>
      </w:r>
      <w:r w:rsidRPr="0031655C">
        <w:rPr>
          <w:rFonts w:ascii="Times New Roman" w:hAnsi="Times New Roman" w:cs="Times New Roman"/>
          <w:szCs w:val="24"/>
        </w:rPr>
        <w:t xml:space="preserve">, ktoré sú zriadené ústredným orgánom štátnej správy, vyšším územným celkom alebo obcou a sú zapísané v </w:t>
      </w:r>
      <w:r w:rsidRPr="0031655C" w:rsidR="0080016C">
        <w:rPr>
          <w:rFonts w:ascii="Times New Roman" w:hAnsi="Times New Roman" w:cs="Times New Roman"/>
          <w:szCs w:val="24"/>
        </w:rPr>
        <w:t>r</w:t>
      </w:r>
      <w:r w:rsidRPr="0031655C">
        <w:rPr>
          <w:rFonts w:ascii="Times New Roman" w:hAnsi="Times New Roman" w:cs="Times New Roman"/>
          <w:szCs w:val="24"/>
        </w:rPr>
        <w:t>egistri múzeí a</w:t>
      </w:r>
      <w:r w:rsidRPr="0031655C" w:rsidR="00B469A7">
        <w:rPr>
          <w:rFonts w:ascii="Times New Roman" w:hAnsi="Times New Roman" w:cs="Times New Roman"/>
          <w:szCs w:val="24"/>
        </w:rPr>
        <w:t> </w:t>
      </w:r>
      <w:r w:rsidRPr="0031655C">
        <w:rPr>
          <w:rFonts w:ascii="Times New Roman" w:hAnsi="Times New Roman" w:cs="Times New Roman"/>
          <w:szCs w:val="24"/>
        </w:rPr>
        <w:t>galérií</w:t>
      </w:r>
      <w:r w:rsidRPr="0031655C" w:rsidR="00B469A7">
        <w:rPr>
          <w:rFonts w:ascii="Times New Roman" w:hAnsi="Times New Roman" w:cs="Times New Roman"/>
          <w:szCs w:val="24"/>
        </w:rPr>
        <w:t>;</w:t>
      </w:r>
      <w:r>
        <w:rPr>
          <w:rStyle w:val="FootnoteReference"/>
          <w:rFonts w:ascii="Times New Roman" w:hAnsi="Times New Roman" w:cs="Times New Roman"/>
          <w:szCs w:val="24"/>
        </w:rPr>
        <w:footnoteReference w:id="9"/>
      </w:r>
      <w:r w:rsidRPr="0031655C" w:rsidR="00E95502">
        <w:rPr>
          <w:rFonts w:ascii="Times New Roman" w:hAnsi="Times New Roman" w:cs="Times New Roman"/>
          <w:szCs w:val="24"/>
        </w:rPr>
        <w:t>)</w:t>
      </w:r>
      <w:r w:rsidRPr="0031655C" w:rsidR="00B469A7">
        <w:rPr>
          <w:rFonts w:ascii="Times New Roman" w:hAnsi="Times New Roman" w:cs="Times New Roman"/>
          <w:szCs w:val="24"/>
        </w:rPr>
        <w:t xml:space="preserve"> </w:t>
      </w:r>
      <w:r w:rsidRPr="0031655C" w:rsidR="00303FDE">
        <w:rPr>
          <w:rFonts w:ascii="Times New Roman" w:hAnsi="Times New Roman" w:cs="Times New Roman"/>
          <w:szCs w:val="24"/>
        </w:rPr>
        <w:t xml:space="preserve">ministerstvo môže informovať </w:t>
      </w:r>
      <w:r w:rsidRPr="0031655C" w:rsidR="00666E57">
        <w:rPr>
          <w:rFonts w:ascii="Times New Roman" w:hAnsi="Times New Roman" w:cs="Times New Roman"/>
          <w:szCs w:val="24"/>
        </w:rPr>
        <w:t xml:space="preserve">múzeá </w:t>
      </w:r>
      <w:r w:rsidRPr="0031655C">
        <w:rPr>
          <w:rFonts w:ascii="Times New Roman" w:hAnsi="Times New Roman" w:cs="Times New Roman"/>
          <w:szCs w:val="24"/>
        </w:rPr>
        <w:t>a galérie vybrané podľa odborného zamerania</w:t>
      </w:r>
      <w:r w:rsidRPr="0031655C" w:rsidR="00303FDE">
        <w:rPr>
          <w:rFonts w:ascii="Times New Roman" w:hAnsi="Times New Roman" w:cs="Times New Roman"/>
          <w:szCs w:val="24"/>
        </w:rPr>
        <w:t xml:space="preserve"> o konaní o žiadosti o povolenie.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D549E7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</w:t>
      </w:r>
      <w:r w:rsidRPr="0031655C" w:rsidR="00677856">
        <w:rPr>
          <w:rFonts w:ascii="Times New Roman" w:hAnsi="Times New Roman" w:cs="Times New Roman"/>
          <w:szCs w:val="24"/>
        </w:rPr>
        <w:t>8</w:t>
      </w:r>
      <w:r w:rsidRPr="0031655C">
        <w:rPr>
          <w:rFonts w:ascii="Times New Roman" w:hAnsi="Times New Roman" w:cs="Times New Roman"/>
          <w:szCs w:val="24"/>
        </w:rPr>
        <w:t xml:space="preserve">) Ak sa predmet kultúrnej hodnoty do 12 mesiacov od </w:t>
      </w:r>
      <w:r w:rsidRPr="0031655C" w:rsidR="00666E57">
        <w:rPr>
          <w:rFonts w:ascii="Times New Roman" w:hAnsi="Times New Roman" w:cs="Times New Roman"/>
          <w:szCs w:val="24"/>
        </w:rPr>
        <w:t>právoplatnosti rozhodnutia o zamietnutí žiadosti o povolenie</w:t>
      </w:r>
      <w:r w:rsidRPr="0031655C">
        <w:rPr>
          <w:rFonts w:ascii="Times New Roman" w:hAnsi="Times New Roman" w:cs="Times New Roman"/>
          <w:szCs w:val="24"/>
        </w:rPr>
        <w:t xml:space="preserve"> nestane zbierkovým predmetom</w:t>
      </w:r>
      <w:r w:rsidRPr="0031655C" w:rsidR="00666E57">
        <w:rPr>
          <w:rFonts w:ascii="Times New Roman" w:hAnsi="Times New Roman" w:cs="Times New Roman"/>
          <w:szCs w:val="24"/>
        </w:rPr>
        <w:t xml:space="preserve"> alebo nebude predmetom konania </w:t>
      </w:r>
      <w:r w:rsidRPr="0031655C" w:rsidR="00C050A4">
        <w:rPr>
          <w:rFonts w:ascii="Times New Roman" w:hAnsi="Times New Roman" w:cs="Times New Roman"/>
          <w:szCs w:val="24"/>
        </w:rPr>
        <w:t>o vyhlásenie</w:t>
      </w:r>
      <w:r w:rsidRPr="0031655C">
        <w:rPr>
          <w:rFonts w:ascii="Times New Roman" w:hAnsi="Times New Roman" w:cs="Times New Roman"/>
          <w:szCs w:val="24"/>
        </w:rPr>
        <w:t xml:space="preserve"> za kultúrnu pamiatku, historický knižničný dokument alebo historický knižničný fond</w:t>
      </w:r>
      <w:r w:rsidRPr="0031655C" w:rsidR="00666E57">
        <w:rPr>
          <w:rFonts w:ascii="Times New Roman" w:hAnsi="Times New Roman" w:cs="Times New Roman"/>
          <w:szCs w:val="24"/>
        </w:rPr>
        <w:t>,</w:t>
      </w:r>
      <w:r w:rsidRPr="0031655C">
        <w:rPr>
          <w:rFonts w:ascii="Times New Roman" w:hAnsi="Times New Roman" w:cs="Times New Roman"/>
          <w:szCs w:val="24"/>
        </w:rPr>
        <w:t xml:space="preserve"> po opätovnom požiadaní ministerstvo vydá povolenie do 10 pracovných dní od doručenia žiadosti</w:t>
      </w:r>
      <w:r w:rsidRPr="0031655C" w:rsidR="00001DC2">
        <w:rPr>
          <w:rFonts w:ascii="Times New Roman" w:hAnsi="Times New Roman" w:cs="Times New Roman"/>
          <w:szCs w:val="24"/>
        </w:rPr>
        <w:t xml:space="preserve">. </w:t>
      </w:r>
    </w:p>
    <w:p w:rsidR="00D549E7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</w:t>
      </w:r>
      <w:r w:rsidRPr="0031655C" w:rsidR="00677856">
        <w:rPr>
          <w:rFonts w:ascii="Times New Roman" w:hAnsi="Times New Roman" w:cs="Times New Roman"/>
          <w:szCs w:val="24"/>
        </w:rPr>
        <w:t>9</w:t>
      </w:r>
      <w:r w:rsidRPr="0031655C" w:rsidR="00134D07">
        <w:rPr>
          <w:rFonts w:ascii="Times New Roman" w:hAnsi="Times New Roman" w:cs="Times New Roman"/>
          <w:szCs w:val="24"/>
        </w:rPr>
        <w:t>) Povolenie stráca platnosť</w:t>
      </w:r>
      <w:r w:rsidRPr="0031655C">
        <w:rPr>
          <w:rFonts w:ascii="Times New Roman" w:hAnsi="Times New Roman" w:cs="Times New Roman"/>
          <w:szCs w:val="24"/>
        </w:rPr>
        <w:t xml:space="preserve"> </w:t>
      </w:r>
      <w:r w:rsidRPr="0031655C" w:rsidR="00134D07">
        <w:rPr>
          <w:rFonts w:ascii="Times New Roman" w:hAnsi="Times New Roman" w:cs="Times New Roman"/>
          <w:szCs w:val="24"/>
        </w:rPr>
        <w:t>po uplynutí 12 mesiacov odo dňa, keď nadobudlo právoplatnosť</w:t>
      </w:r>
      <w:r w:rsidRPr="0031655C">
        <w:rPr>
          <w:rFonts w:ascii="Times New Roman" w:hAnsi="Times New Roman" w:cs="Times New Roman"/>
          <w:szCs w:val="24"/>
        </w:rPr>
        <w:t>.</w:t>
      </w:r>
    </w:p>
    <w:p w:rsidR="00D549E7" w:rsidRPr="0031655C" w:rsidP="00A13A1F">
      <w:pPr>
        <w:ind w:firstLine="540"/>
        <w:rPr>
          <w:rFonts w:ascii="Times New Roman" w:hAnsi="Times New Roman" w:cs="Times New Roman"/>
          <w:szCs w:val="24"/>
        </w:rPr>
      </w:pPr>
      <w:r w:rsidRPr="0031655C" w:rsidR="00677856">
        <w:rPr>
          <w:rFonts w:ascii="Times New Roman" w:hAnsi="Times New Roman" w:cs="Times New Roman"/>
          <w:szCs w:val="24"/>
        </w:rPr>
        <w:t>(10</w:t>
      </w:r>
      <w:r w:rsidRPr="0031655C">
        <w:rPr>
          <w:rFonts w:ascii="Times New Roman" w:hAnsi="Times New Roman" w:cs="Times New Roman"/>
          <w:szCs w:val="24"/>
        </w:rPr>
        <w:t xml:space="preserve">) </w:t>
      </w:r>
      <w:r w:rsidRPr="0031655C" w:rsidR="00677856">
        <w:rPr>
          <w:rFonts w:ascii="Times New Roman" w:hAnsi="Times New Roman" w:cs="Times New Roman"/>
          <w:szCs w:val="24"/>
        </w:rPr>
        <w:t>Vydaním povolenia</w:t>
      </w:r>
      <w:r w:rsidRPr="0031655C">
        <w:rPr>
          <w:rFonts w:ascii="Times New Roman" w:hAnsi="Times New Roman" w:cs="Times New Roman"/>
          <w:szCs w:val="24"/>
        </w:rPr>
        <w:t xml:space="preserve"> nie sú dotknuté povinnosti podľa osobitných predpisov</w:t>
      </w:r>
      <w:r w:rsidRPr="0031655C" w:rsidR="00F37893">
        <w:rPr>
          <w:rFonts w:ascii="Times New Roman" w:hAnsi="Times New Roman" w:cs="Times New Roman"/>
          <w:szCs w:val="24"/>
        </w:rPr>
        <w:t>.</w:t>
      </w:r>
      <w:r>
        <w:rPr>
          <w:rStyle w:val="FootnoteReference"/>
          <w:rFonts w:ascii="Times New Roman" w:hAnsi="Times New Roman" w:cs="Times New Roman"/>
          <w:szCs w:val="24"/>
        </w:rPr>
        <w:footnoteReference w:id="10"/>
      </w:r>
      <w:r w:rsidRPr="0031655C" w:rsidR="007821FB">
        <w:rPr>
          <w:rFonts w:ascii="Times New Roman" w:hAnsi="Times New Roman" w:cs="Times New Roman"/>
          <w:szCs w:val="24"/>
        </w:rPr>
        <w:t>)</w:t>
      </w:r>
    </w:p>
    <w:p w:rsidR="00D549E7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677856">
        <w:rPr>
          <w:rFonts w:ascii="Times New Roman" w:hAnsi="Times New Roman" w:cs="Times New Roman"/>
          <w:szCs w:val="24"/>
        </w:rPr>
        <w:t>(11</w:t>
      </w:r>
      <w:r w:rsidRPr="0031655C">
        <w:rPr>
          <w:rFonts w:ascii="Times New Roman" w:hAnsi="Times New Roman" w:cs="Times New Roman"/>
          <w:szCs w:val="24"/>
        </w:rPr>
        <w:t xml:space="preserve">) Náklady spojené s vydaním povolenia vrátane znaleckého posudku znáša </w:t>
      </w:r>
      <w:r w:rsidRPr="0031655C" w:rsidR="000056E9">
        <w:rPr>
          <w:rFonts w:ascii="Times New Roman" w:hAnsi="Times New Roman" w:cs="Times New Roman"/>
          <w:szCs w:val="24"/>
        </w:rPr>
        <w:t>vlastník</w:t>
      </w:r>
      <w:r w:rsidRPr="0031655C">
        <w:rPr>
          <w:rFonts w:ascii="Times New Roman" w:hAnsi="Times New Roman" w:cs="Times New Roman"/>
          <w:szCs w:val="24"/>
        </w:rPr>
        <w:t xml:space="preserve">. </w:t>
      </w:r>
      <w:bookmarkStart w:id="4" w:name="BM81df22cd_a2ee_4ec7_89e4_a72f649ef660"/>
      <w:bookmarkStart w:id="5" w:name="BM3cb1e541_6ef0_4226_b524_922f3baec505"/>
      <w:bookmarkEnd w:id="4"/>
      <w:bookmarkEnd w:id="5"/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677856" w:rsidRPr="0031655C" w:rsidP="00A13A1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(12) </w:t>
      </w:r>
      <w:r w:rsidRPr="0031655C" w:rsidR="009E0AB0">
        <w:rPr>
          <w:rFonts w:ascii="Times New Roman" w:hAnsi="Times New Roman" w:cs="Times New Roman"/>
          <w:szCs w:val="24"/>
        </w:rPr>
        <w:t xml:space="preserve">Držiteľ povolenia </w:t>
      </w:r>
      <w:r w:rsidRPr="0031655C">
        <w:rPr>
          <w:rFonts w:ascii="Times New Roman" w:hAnsi="Times New Roman" w:cs="Times New Roman"/>
          <w:szCs w:val="24"/>
        </w:rPr>
        <w:t xml:space="preserve">predloží </w:t>
      </w:r>
      <w:r w:rsidRPr="0031655C" w:rsidR="003C4CF9">
        <w:rPr>
          <w:rFonts w:ascii="Times New Roman" w:hAnsi="Times New Roman" w:cs="Times New Roman"/>
          <w:szCs w:val="24"/>
        </w:rPr>
        <w:t>povolenie miestne príslušnému colnému úradu, v ktorého územnom obvode sa nachádza sídlo, miesto podn</w:t>
      </w:r>
      <w:r w:rsidRPr="0031655C">
        <w:rPr>
          <w:rFonts w:ascii="Times New Roman" w:hAnsi="Times New Roman" w:cs="Times New Roman"/>
          <w:szCs w:val="24"/>
        </w:rPr>
        <w:t xml:space="preserve">ikania alebo bydlisko vlastníka, ak je preprava </w:t>
      </w:r>
      <w:r w:rsidRPr="0031655C" w:rsidR="000867F3">
        <w:rPr>
          <w:rFonts w:ascii="Times New Roman" w:hAnsi="Times New Roman" w:cs="Times New Roman"/>
          <w:szCs w:val="24"/>
        </w:rPr>
        <w:t xml:space="preserve">predmetu kultúrnej hodnoty </w:t>
      </w:r>
      <w:r w:rsidRPr="0031655C">
        <w:rPr>
          <w:rFonts w:ascii="Times New Roman" w:hAnsi="Times New Roman" w:cs="Times New Roman"/>
          <w:szCs w:val="24"/>
        </w:rPr>
        <w:t>zabezpečená pred jej uskutočnením.</w:t>
      </w:r>
      <w:r w:rsidRPr="0031655C" w:rsidR="003C4CF9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>Colný úrad potvrdí</w:t>
      </w:r>
      <w:r w:rsidRPr="0031655C" w:rsidR="006F1B12">
        <w:rPr>
          <w:rFonts w:ascii="Times New Roman" w:hAnsi="Times New Roman" w:cs="Times New Roman"/>
          <w:szCs w:val="24"/>
        </w:rPr>
        <w:t>, že</w:t>
      </w:r>
      <w:r w:rsidRPr="0031655C">
        <w:rPr>
          <w:rFonts w:ascii="Times New Roman" w:hAnsi="Times New Roman" w:cs="Times New Roman"/>
          <w:szCs w:val="24"/>
        </w:rPr>
        <w:t xml:space="preserve"> </w:t>
      </w:r>
      <w:r w:rsidRPr="0031655C" w:rsidR="006F1B12">
        <w:rPr>
          <w:rFonts w:ascii="Times New Roman" w:hAnsi="Times New Roman" w:cs="Times New Roman"/>
          <w:szCs w:val="24"/>
        </w:rPr>
        <w:t xml:space="preserve">sa </w:t>
      </w:r>
      <w:r w:rsidRPr="0031655C" w:rsidR="00B42181">
        <w:rPr>
          <w:rFonts w:ascii="Times New Roman" w:hAnsi="Times New Roman" w:cs="Times New Roman"/>
          <w:szCs w:val="24"/>
        </w:rPr>
        <w:t>z územia Slovenskej republiky</w:t>
      </w:r>
      <w:r w:rsidRPr="0031655C" w:rsidR="000F3512">
        <w:rPr>
          <w:rFonts w:ascii="Times New Roman" w:hAnsi="Times New Roman" w:cs="Times New Roman"/>
          <w:szCs w:val="24"/>
        </w:rPr>
        <w:t xml:space="preserve"> </w:t>
      </w:r>
      <w:r w:rsidRPr="0031655C" w:rsidR="006F1B12">
        <w:rPr>
          <w:rFonts w:ascii="Times New Roman" w:hAnsi="Times New Roman" w:cs="Times New Roman"/>
          <w:szCs w:val="24"/>
        </w:rPr>
        <w:t>trvalo vyváža predmet kultúrnej hodnoty</w:t>
      </w:r>
      <w:r w:rsidRPr="0031655C" w:rsidR="00B42181">
        <w:rPr>
          <w:rFonts w:ascii="Times New Roman" w:hAnsi="Times New Roman" w:cs="Times New Roman"/>
          <w:szCs w:val="24"/>
        </w:rPr>
        <w:t>, ktorý je predmetom povolenia</w:t>
      </w:r>
      <w:r w:rsidRPr="0031655C">
        <w:rPr>
          <w:rFonts w:ascii="Times New Roman" w:hAnsi="Times New Roman" w:cs="Times New Roman"/>
          <w:szCs w:val="24"/>
        </w:rPr>
        <w:t xml:space="preserve">, ak sa údaje na povolení zhodujú so skutočným stavom predmetu kultúrnej hodnoty. </w:t>
      </w:r>
    </w:p>
    <w:p w:rsidR="003C4CF9" w:rsidRPr="0031655C" w:rsidP="00A13A1F">
      <w:pPr>
        <w:pStyle w:val="Footnote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55C" w:rsidR="000867F3">
        <w:rPr>
          <w:rFonts w:ascii="Times New Roman" w:hAnsi="Times New Roman" w:cs="Times New Roman"/>
          <w:sz w:val="24"/>
          <w:szCs w:val="24"/>
        </w:rPr>
        <w:t>(13</w:t>
      </w:r>
      <w:r w:rsidRPr="0031655C">
        <w:rPr>
          <w:rFonts w:ascii="Times New Roman" w:hAnsi="Times New Roman" w:cs="Times New Roman"/>
          <w:sz w:val="24"/>
          <w:szCs w:val="24"/>
        </w:rPr>
        <w:t xml:space="preserve">) </w:t>
      </w:r>
      <w:r w:rsidRPr="0031655C" w:rsidR="00C36DAB">
        <w:rPr>
          <w:rFonts w:ascii="Times New Roman" w:hAnsi="Times New Roman" w:cs="Times New Roman"/>
          <w:sz w:val="24"/>
          <w:szCs w:val="24"/>
        </w:rPr>
        <w:t xml:space="preserve">Držiteľ povolenia </w:t>
      </w:r>
      <w:r w:rsidRPr="0031655C" w:rsidR="008C082A">
        <w:rPr>
          <w:rFonts w:ascii="Times New Roman" w:hAnsi="Times New Roman" w:cs="Times New Roman"/>
          <w:sz w:val="24"/>
          <w:szCs w:val="24"/>
        </w:rPr>
        <w:t>je povinný predložiť predmet kultúrnej hodnoty colnému úradu a umožniť colnému úradu skontrolovať totožnosť tohto predmetu s povolením.</w:t>
      </w:r>
    </w:p>
    <w:p w:rsidR="00474044" w:rsidRPr="0031655C" w:rsidP="0076706D">
      <w:pPr>
        <w:ind w:firstLine="400"/>
        <w:jc w:val="both"/>
        <w:rPr>
          <w:rFonts w:ascii="Times New Roman" w:hAnsi="Times New Roman" w:cs="Times New Roman"/>
          <w:szCs w:val="24"/>
        </w:rPr>
      </w:pPr>
      <w:bookmarkStart w:id="6" w:name="BM26d2d51e_8a73_4ebd_8dcb_08674e174d0e"/>
      <w:bookmarkEnd w:id="6"/>
    </w:p>
    <w:p w:rsidR="004D0D16" w:rsidRPr="0031655C" w:rsidP="0076706D">
      <w:pPr>
        <w:ind w:firstLine="400"/>
        <w:jc w:val="both"/>
        <w:rPr>
          <w:rFonts w:ascii="Times New Roman" w:hAnsi="Times New Roman" w:cs="Times New Roman"/>
          <w:szCs w:val="24"/>
        </w:rPr>
      </w:pPr>
    </w:p>
    <w:p w:rsidR="007A6817" w:rsidRPr="0031655C" w:rsidP="007A6817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</w:t>
      </w:r>
      <w:r w:rsidRPr="0031655C" w:rsidR="007F7A73">
        <w:rPr>
          <w:rFonts w:ascii="Times New Roman" w:hAnsi="Times New Roman" w:cs="Times New Roman"/>
          <w:szCs w:val="24"/>
        </w:rPr>
        <w:t>3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7536B0" w:rsidRPr="0031655C" w:rsidP="007536B0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Dočasn</w:t>
      </w:r>
      <w:r w:rsidRPr="0031655C" w:rsidR="00AC2977">
        <w:rPr>
          <w:rFonts w:ascii="Times New Roman" w:hAnsi="Times New Roman" w:cs="Times New Roman"/>
          <w:szCs w:val="24"/>
        </w:rPr>
        <w:t xml:space="preserve">ý vývoz </w:t>
      </w:r>
      <w:r w:rsidRPr="0031655C">
        <w:rPr>
          <w:rFonts w:ascii="Times New Roman" w:hAnsi="Times New Roman" w:cs="Times New Roman"/>
          <w:szCs w:val="24"/>
        </w:rPr>
        <w:t>predmetu kultúrnej hodnoty z územia Slovenskej republiky na územie iného členského štátu spoločenstva</w:t>
      </w:r>
    </w:p>
    <w:p w:rsidR="00166575" w:rsidRPr="0031655C" w:rsidP="007A6817">
      <w:pPr>
        <w:jc w:val="center"/>
        <w:rPr>
          <w:rFonts w:ascii="Times New Roman" w:hAnsi="Times New Roman" w:cs="Times New Roman"/>
          <w:szCs w:val="24"/>
        </w:rPr>
      </w:pPr>
    </w:p>
    <w:p w:rsidR="00F60298" w:rsidRPr="0031655C" w:rsidP="002E0750">
      <w:pPr>
        <w:ind w:firstLine="540"/>
        <w:jc w:val="both"/>
        <w:rPr>
          <w:rFonts w:ascii="Times New Roman" w:hAnsi="Times New Roman" w:cs="Times New Roman"/>
          <w:szCs w:val="24"/>
        </w:rPr>
      </w:pPr>
      <w:bookmarkStart w:id="7" w:name="BM0b31ab0e_300d_451c_bc06_1213cdcc8c8c"/>
      <w:bookmarkEnd w:id="7"/>
      <w:r w:rsidRPr="0031655C" w:rsidR="000F2AE6">
        <w:rPr>
          <w:rFonts w:ascii="Times New Roman" w:hAnsi="Times New Roman" w:cs="Times New Roman"/>
          <w:szCs w:val="24"/>
        </w:rPr>
        <w:t>(1) Dočasn</w:t>
      </w:r>
      <w:r w:rsidRPr="0031655C" w:rsidR="005A4F24">
        <w:rPr>
          <w:rFonts w:ascii="Times New Roman" w:hAnsi="Times New Roman" w:cs="Times New Roman"/>
          <w:szCs w:val="24"/>
        </w:rPr>
        <w:t>ý vývoz</w:t>
      </w:r>
      <w:r w:rsidRPr="0031655C" w:rsidR="000F2AE6">
        <w:rPr>
          <w:rFonts w:ascii="Times New Roman" w:hAnsi="Times New Roman" w:cs="Times New Roman"/>
          <w:szCs w:val="24"/>
        </w:rPr>
        <w:t xml:space="preserve"> predmetu kultúrnej hodnoty z územia Slovenskej republiky na územie iného členského štátu spoločenstva, ktorý patrí do kategórií uvedených v prílohe č. 1, </w:t>
      </w:r>
      <w:r w:rsidRPr="0031655C" w:rsidR="00FE3A03">
        <w:rPr>
          <w:rFonts w:ascii="Times New Roman" w:hAnsi="Times New Roman" w:cs="Times New Roman"/>
          <w:szCs w:val="24"/>
        </w:rPr>
        <w:t>môže trvať</w:t>
      </w:r>
      <w:r w:rsidRPr="0031655C" w:rsidR="00665F58">
        <w:rPr>
          <w:rFonts w:ascii="Times New Roman" w:hAnsi="Times New Roman" w:cs="Times New Roman"/>
          <w:szCs w:val="24"/>
        </w:rPr>
        <w:t xml:space="preserve"> </w:t>
      </w:r>
      <w:r w:rsidRPr="0031655C" w:rsidR="00FE3A03">
        <w:rPr>
          <w:rFonts w:ascii="Times New Roman" w:hAnsi="Times New Roman" w:cs="Times New Roman"/>
          <w:szCs w:val="24"/>
        </w:rPr>
        <w:t>najviac</w:t>
      </w:r>
      <w:r w:rsidRPr="0031655C" w:rsidR="00166575">
        <w:rPr>
          <w:rFonts w:ascii="Times New Roman" w:hAnsi="Times New Roman" w:cs="Times New Roman"/>
          <w:szCs w:val="24"/>
        </w:rPr>
        <w:t xml:space="preserve"> dva roky</w:t>
      </w:r>
      <w:r w:rsidRPr="0031655C" w:rsidR="00E75EE2">
        <w:rPr>
          <w:rFonts w:ascii="Times New Roman" w:hAnsi="Times New Roman" w:cs="Times New Roman"/>
          <w:szCs w:val="24"/>
        </w:rPr>
        <w:t xml:space="preserve"> od vyznačenia potvrdenia podľa odseku 4 písm. a</w:t>
      </w:r>
      <w:r w:rsidRPr="0031655C" w:rsidR="00D566FD">
        <w:rPr>
          <w:rFonts w:ascii="Times New Roman" w:hAnsi="Times New Roman" w:cs="Times New Roman"/>
          <w:szCs w:val="24"/>
        </w:rPr>
        <w:t>)</w:t>
      </w:r>
      <w:r w:rsidRPr="0031655C">
        <w:rPr>
          <w:rFonts w:ascii="Times New Roman" w:hAnsi="Times New Roman" w:cs="Times New Roman"/>
          <w:szCs w:val="24"/>
        </w:rPr>
        <w:t xml:space="preserve"> spravidla na prezentačné, konzervátorské, reštaurátorské, vedecko-výskumné alebo študijné účely.</w:t>
      </w:r>
    </w:p>
    <w:p w:rsidR="00746663" w:rsidRPr="0031655C" w:rsidP="002E0750">
      <w:pPr>
        <w:pStyle w:val="Footnote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55C" w:rsidR="007A6817">
        <w:rPr>
          <w:rFonts w:ascii="Times New Roman" w:hAnsi="Times New Roman" w:cs="Times New Roman"/>
          <w:sz w:val="24"/>
          <w:szCs w:val="24"/>
        </w:rPr>
        <w:t>(</w:t>
      </w:r>
      <w:r w:rsidRPr="0031655C" w:rsidR="00FE3A03">
        <w:rPr>
          <w:rFonts w:ascii="Times New Roman" w:hAnsi="Times New Roman" w:cs="Times New Roman"/>
          <w:sz w:val="24"/>
          <w:szCs w:val="24"/>
        </w:rPr>
        <w:t>2</w:t>
      </w:r>
      <w:r w:rsidRPr="0031655C" w:rsidR="007A6817">
        <w:rPr>
          <w:rFonts w:ascii="Times New Roman" w:hAnsi="Times New Roman" w:cs="Times New Roman"/>
          <w:sz w:val="24"/>
          <w:szCs w:val="24"/>
        </w:rPr>
        <w:t xml:space="preserve">) </w:t>
      </w:r>
      <w:r w:rsidRPr="0031655C" w:rsidR="00533DA4">
        <w:rPr>
          <w:rFonts w:ascii="Times New Roman" w:hAnsi="Times New Roman" w:cs="Times New Roman"/>
          <w:sz w:val="24"/>
          <w:szCs w:val="24"/>
        </w:rPr>
        <w:t xml:space="preserve">Vlastník </w:t>
      </w:r>
      <w:r w:rsidRPr="0031655C" w:rsidR="00111EBF">
        <w:rPr>
          <w:rFonts w:ascii="Times New Roman" w:hAnsi="Times New Roman" w:cs="Times New Roman"/>
          <w:sz w:val="24"/>
          <w:szCs w:val="24"/>
        </w:rPr>
        <w:t xml:space="preserve">je </w:t>
      </w:r>
      <w:r w:rsidRPr="0031655C" w:rsidR="007A6817">
        <w:rPr>
          <w:rFonts w:ascii="Times New Roman" w:hAnsi="Times New Roman" w:cs="Times New Roman"/>
          <w:sz w:val="24"/>
          <w:szCs w:val="24"/>
        </w:rPr>
        <w:t>pov</w:t>
      </w:r>
      <w:r w:rsidRPr="0031655C" w:rsidR="000A15EB">
        <w:rPr>
          <w:rFonts w:ascii="Times New Roman" w:hAnsi="Times New Roman" w:cs="Times New Roman"/>
          <w:sz w:val="24"/>
          <w:szCs w:val="24"/>
        </w:rPr>
        <w:t xml:space="preserve">inný </w:t>
      </w:r>
      <w:r w:rsidRPr="0031655C" w:rsidR="00151A2B">
        <w:rPr>
          <w:rFonts w:ascii="Times New Roman" w:hAnsi="Times New Roman" w:cs="Times New Roman"/>
          <w:sz w:val="24"/>
          <w:szCs w:val="24"/>
        </w:rPr>
        <w:t>oznám</w:t>
      </w:r>
      <w:r w:rsidRPr="0031655C" w:rsidR="000A15EB">
        <w:rPr>
          <w:rFonts w:ascii="Times New Roman" w:hAnsi="Times New Roman" w:cs="Times New Roman"/>
          <w:sz w:val="24"/>
          <w:szCs w:val="24"/>
        </w:rPr>
        <w:t>iť dočasn</w:t>
      </w:r>
      <w:r w:rsidRPr="0031655C" w:rsidR="00EF2D0A">
        <w:rPr>
          <w:rFonts w:ascii="Times New Roman" w:hAnsi="Times New Roman" w:cs="Times New Roman"/>
          <w:sz w:val="24"/>
          <w:szCs w:val="24"/>
        </w:rPr>
        <w:t>ý</w:t>
      </w:r>
      <w:r w:rsidRPr="0031655C" w:rsidR="00111EBF">
        <w:rPr>
          <w:rFonts w:ascii="Times New Roman" w:hAnsi="Times New Roman" w:cs="Times New Roman"/>
          <w:sz w:val="24"/>
          <w:szCs w:val="24"/>
        </w:rPr>
        <w:t xml:space="preserve"> </w:t>
      </w:r>
      <w:r w:rsidRPr="0031655C" w:rsidR="00EF2D0A">
        <w:rPr>
          <w:rFonts w:ascii="Times New Roman" w:hAnsi="Times New Roman" w:cs="Times New Roman"/>
          <w:sz w:val="24"/>
          <w:szCs w:val="24"/>
        </w:rPr>
        <w:t>vývoz</w:t>
      </w:r>
      <w:r w:rsidRPr="0031655C" w:rsidR="00111EBF">
        <w:rPr>
          <w:rFonts w:ascii="Times New Roman" w:hAnsi="Times New Roman" w:cs="Times New Roman"/>
          <w:sz w:val="24"/>
          <w:szCs w:val="24"/>
        </w:rPr>
        <w:t xml:space="preserve"> </w:t>
      </w:r>
      <w:r w:rsidRPr="0031655C" w:rsidR="00151A2B">
        <w:rPr>
          <w:rFonts w:ascii="Times New Roman" w:hAnsi="Times New Roman" w:cs="Times New Roman"/>
          <w:sz w:val="24"/>
          <w:szCs w:val="24"/>
        </w:rPr>
        <w:t xml:space="preserve">predmetu kultúrnej hodnoty </w:t>
      </w:r>
      <w:r w:rsidRPr="0031655C" w:rsidR="00111C73">
        <w:rPr>
          <w:rFonts w:ascii="Times New Roman" w:hAnsi="Times New Roman" w:cs="Times New Roman"/>
          <w:sz w:val="24"/>
          <w:szCs w:val="24"/>
        </w:rPr>
        <w:t xml:space="preserve">z územia Slovenskej republiky na územie iného členského štátu spoločenstva podľa odseku 1 ministerstvu najmenej päť dní pred </w:t>
      </w:r>
      <w:r w:rsidRPr="0031655C" w:rsidR="00EF2D0A">
        <w:rPr>
          <w:rFonts w:ascii="Times New Roman" w:hAnsi="Times New Roman" w:cs="Times New Roman"/>
          <w:sz w:val="24"/>
          <w:szCs w:val="24"/>
        </w:rPr>
        <w:t xml:space="preserve">dočasným vývozom </w:t>
      </w:r>
      <w:r w:rsidRPr="0031655C" w:rsidR="00111C73">
        <w:rPr>
          <w:rFonts w:ascii="Times New Roman" w:hAnsi="Times New Roman" w:cs="Times New Roman"/>
          <w:sz w:val="24"/>
          <w:szCs w:val="24"/>
        </w:rPr>
        <w:t xml:space="preserve">predmetu kultúrnej hodnoty z územia Slovenskej republiky na územie iného členského štátu spoločenstva </w:t>
      </w:r>
      <w:r w:rsidRPr="0031655C" w:rsidR="008D0DEA">
        <w:rPr>
          <w:rFonts w:ascii="Times New Roman" w:hAnsi="Times New Roman" w:cs="Times New Roman"/>
          <w:sz w:val="24"/>
          <w:szCs w:val="24"/>
        </w:rPr>
        <w:t>na tlačive,</w:t>
      </w:r>
      <w:r w:rsidRPr="0031655C" w:rsidR="00B96409">
        <w:rPr>
          <w:rFonts w:ascii="Times New Roman" w:hAnsi="Times New Roman" w:cs="Times New Roman"/>
          <w:sz w:val="24"/>
          <w:szCs w:val="24"/>
        </w:rPr>
        <w:t xml:space="preserve"> </w:t>
      </w:r>
      <w:r w:rsidRPr="0031655C" w:rsidR="008D0DEA">
        <w:rPr>
          <w:rFonts w:ascii="Times New Roman" w:hAnsi="Times New Roman" w:cs="Times New Roman"/>
          <w:sz w:val="24"/>
          <w:szCs w:val="24"/>
        </w:rPr>
        <w:t xml:space="preserve">ktorého </w:t>
      </w:r>
      <w:r w:rsidRPr="0031655C" w:rsidR="007A6817">
        <w:rPr>
          <w:rFonts w:ascii="Times New Roman" w:hAnsi="Times New Roman" w:cs="Times New Roman"/>
          <w:sz w:val="24"/>
          <w:szCs w:val="24"/>
        </w:rPr>
        <w:t>vzor je uvedený v prílohe č</w:t>
      </w:r>
      <w:r w:rsidRPr="0031655C" w:rsidR="000A15EB">
        <w:rPr>
          <w:rFonts w:ascii="Times New Roman" w:hAnsi="Times New Roman" w:cs="Times New Roman"/>
          <w:sz w:val="24"/>
          <w:szCs w:val="24"/>
        </w:rPr>
        <w:t>. 3.</w:t>
      </w:r>
      <w:r w:rsidRPr="0031655C">
        <w:rPr>
          <w:rFonts w:ascii="Times New Roman" w:hAnsi="Times New Roman" w:cs="Times New Roman"/>
          <w:sz w:val="24"/>
          <w:szCs w:val="24"/>
        </w:rPr>
        <w:t xml:space="preserve"> Ministerstvo potvrdí pri</w:t>
      </w:r>
      <w:smartTag w:uri="urn:schemas-microsoft-com:office:smarttags" w:element="PersonName">
        <w:r w:rsidRPr="0031655C">
          <w:rPr>
            <w:rFonts w:ascii="Times New Roman" w:hAnsi="Times New Roman" w:cs="Times New Roman"/>
            <w:sz w:val="24"/>
            <w:szCs w:val="24"/>
          </w:rPr>
          <w:t>ja</w:t>
        </w:r>
      </w:smartTag>
      <w:r w:rsidRPr="0031655C">
        <w:rPr>
          <w:rFonts w:ascii="Times New Roman" w:hAnsi="Times New Roman" w:cs="Times New Roman"/>
          <w:sz w:val="24"/>
          <w:szCs w:val="24"/>
        </w:rPr>
        <w:t>tie tlačiva</w:t>
      </w:r>
      <w:r w:rsidRPr="0031655C" w:rsidR="00333C58">
        <w:rPr>
          <w:rFonts w:ascii="Times New Roman" w:hAnsi="Times New Roman" w:cs="Times New Roman"/>
          <w:sz w:val="24"/>
          <w:szCs w:val="24"/>
        </w:rPr>
        <w:t xml:space="preserve"> vlastníkovi</w:t>
      </w:r>
      <w:r w:rsidRPr="0031655C" w:rsidR="00454EA0">
        <w:rPr>
          <w:rFonts w:ascii="Times New Roman" w:hAnsi="Times New Roman" w:cs="Times New Roman"/>
          <w:sz w:val="24"/>
          <w:szCs w:val="24"/>
        </w:rPr>
        <w:t xml:space="preserve"> na dvoch rovnopisoch tlačiva</w:t>
      </w:r>
      <w:r w:rsidRPr="0031655C">
        <w:rPr>
          <w:rFonts w:ascii="Times New Roman" w:hAnsi="Times New Roman" w:cs="Times New Roman"/>
          <w:sz w:val="24"/>
          <w:szCs w:val="24"/>
        </w:rPr>
        <w:t>.</w:t>
      </w:r>
    </w:p>
    <w:p w:rsidR="00746663" w:rsidRPr="0031655C" w:rsidP="002E0750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C77121">
        <w:rPr>
          <w:rFonts w:ascii="Times New Roman" w:hAnsi="Times New Roman" w:cs="Times New Roman"/>
          <w:szCs w:val="24"/>
        </w:rPr>
        <w:t>(3</w:t>
      </w:r>
      <w:r w:rsidRPr="0031655C">
        <w:rPr>
          <w:rFonts w:ascii="Times New Roman" w:hAnsi="Times New Roman" w:cs="Times New Roman"/>
          <w:szCs w:val="24"/>
        </w:rPr>
        <w:t xml:space="preserve">) </w:t>
      </w:r>
      <w:r w:rsidRPr="0031655C" w:rsidR="00333C58">
        <w:rPr>
          <w:rFonts w:ascii="Times New Roman" w:hAnsi="Times New Roman" w:cs="Times New Roman"/>
          <w:szCs w:val="24"/>
        </w:rPr>
        <w:t xml:space="preserve">Vlastník </w:t>
      </w:r>
      <w:r w:rsidRPr="0031655C">
        <w:rPr>
          <w:rFonts w:ascii="Times New Roman" w:hAnsi="Times New Roman" w:cs="Times New Roman"/>
          <w:szCs w:val="24"/>
        </w:rPr>
        <w:t xml:space="preserve">predloží dva rovnopisy tlačiva podľa odseku 2 </w:t>
      </w:r>
      <w:r w:rsidRPr="0031655C" w:rsidR="00C77121">
        <w:rPr>
          <w:rFonts w:ascii="Times New Roman" w:hAnsi="Times New Roman" w:cs="Times New Roman"/>
          <w:szCs w:val="24"/>
        </w:rPr>
        <w:t xml:space="preserve">s vyznačeným potvrdením ministerstva </w:t>
      </w:r>
      <w:r w:rsidRPr="0031655C">
        <w:rPr>
          <w:rFonts w:ascii="Times New Roman" w:hAnsi="Times New Roman" w:cs="Times New Roman"/>
          <w:szCs w:val="24"/>
        </w:rPr>
        <w:t>miestne príslušnému colnému úradu, v ktorého územnom obvode sa nachádza sídlo, miesto podnikania alebo bydlisko</w:t>
      </w:r>
      <w:r w:rsidRPr="0031655C" w:rsidR="00333C58">
        <w:rPr>
          <w:rFonts w:ascii="Times New Roman" w:hAnsi="Times New Roman" w:cs="Times New Roman"/>
          <w:szCs w:val="24"/>
        </w:rPr>
        <w:t xml:space="preserve"> vlastníka</w:t>
      </w:r>
      <w:r w:rsidRPr="0031655C" w:rsidR="006514D3">
        <w:rPr>
          <w:rFonts w:ascii="Times New Roman" w:hAnsi="Times New Roman" w:cs="Times New Roman"/>
          <w:szCs w:val="24"/>
        </w:rPr>
        <w:t xml:space="preserve">. 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746663" w:rsidRPr="0031655C" w:rsidP="002E0750">
      <w:pPr>
        <w:pStyle w:val="Footnote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55C" w:rsidR="00F879C9">
        <w:rPr>
          <w:rFonts w:ascii="Times New Roman" w:hAnsi="Times New Roman" w:cs="Times New Roman"/>
          <w:sz w:val="24"/>
          <w:szCs w:val="24"/>
        </w:rPr>
        <w:t>(4</w:t>
      </w:r>
      <w:r w:rsidRPr="0031655C">
        <w:rPr>
          <w:rFonts w:ascii="Times New Roman" w:hAnsi="Times New Roman" w:cs="Times New Roman"/>
          <w:sz w:val="24"/>
          <w:szCs w:val="24"/>
        </w:rPr>
        <w:t xml:space="preserve">) Colný úrad potvrdí na dvoch rovnopisoch tlačiva podľa odseku </w:t>
      </w:r>
      <w:r w:rsidRPr="0031655C" w:rsidR="00B7720C">
        <w:rPr>
          <w:rFonts w:ascii="Times New Roman" w:hAnsi="Times New Roman" w:cs="Times New Roman"/>
          <w:sz w:val="24"/>
          <w:szCs w:val="24"/>
        </w:rPr>
        <w:t>2</w:t>
      </w:r>
      <w:r w:rsidRPr="0031655C">
        <w:rPr>
          <w:rFonts w:ascii="Times New Roman" w:hAnsi="Times New Roman" w:cs="Times New Roman"/>
          <w:sz w:val="24"/>
          <w:szCs w:val="24"/>
        </w:rPr>
        <w:t xml:space="preserve">, </w:t>
      </w:r>
      <w:r w:rsidRPr="0031655C" w:rsidR="00F879C9">
        <w:rPr>
          <w:rFonts w:ascii="Times New Roman" w:hAnsi="Times New Roman" w:cs="Times New Roman"/>
          <w:sz w:val="24"/>
          <w:szCs w:val="24"/>
        </w:rPr>
        <w:t>ak sa oznamované údaje podľa odseku 2 zhodujú so skutočným stavom predmetu kultúrnej hodnoty</w:t>
      </w:r>
      <w:r w:rsidRPr="0031655C" w:rsidR="008A3143">
        <w:rPr>
          <w:rFonts w:ascii="Times New Roman" w:hAnsi="Times New Roman" w:cs="Times New Roman"/>
          <w:sz w:val="24"/>
          <w:szCs w:val="24"/>
        </w:rPr>
        <w:t>,</w:t>
      </w:r>
      <w:r w:rsidRPr="0031655C" w:rsidR="00F879C9">
        <w:rPr>
          <w:rFonts w:ascii="Times New Roman" w:hAnsi="Times New Roman" w:cs="Times New Roman"/>
          <w:sz w:val="24"/>
          <w:szCs w:val="24"/>
        </w:rPr>
        <w:t xml:space="preserve"> </w:t>
      </w:r>
      <w:r w:rsidRPr="0031655C">
        <w:rPr>
          <w:rFonts w:ascii="Times New Roman" w:hAnsi="Times New Roman" w:cs="Times New Roman"/>
          <w:sz w:val="24"/>
          <w:szCs w:val="24"/>
        </w:rPr>
        <w:t xml:space="preserve">že </w:t>
      </w:r>
    </w:p>
    <w:p w:rsidR="00746663" w:rsidRPr="0031655C" w:rsidP="00746663">
      <w:pPr>
        <w:ind w:firstLine="40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a) predmet kultúrnej hodnoty sa dočasne vyváža z územia Slovenskej republiky, ak je preprava </w:t>
      </w:r>
      <w:r w:rsidRPr="0031655C" w:rsidR="006514D3">
        <w:rPr>
          <w:rFonts w:ascii="Times New Roman" w:hAnsi="Times New Roman" w:cs="Times New Roman"/>
          <w:szCs w:val="24"/>
        </w:rPr>
        <w:t>vlastníkom</w:t>
      </w:r>
      <w:r w:rsidRPr="0031655C">
        <w:rPr>
          <w:rFonts w:ascii="Times New Roman" w:hAnsi="Times New Roman" w:cs="Times New Roman"/>
          <w:szCs w:val="24"/>
        </w:rPr>
        <w:t xml:space="preserve"> zabezpečená a </w:t>
      </w:r>
    </w:p>
    <w:p w:rsidR="00EB28DA" w:rsidRPr="0031655C" w:rsidP="00643EC6">
      <w:pPr>
        <w:pStyle w:val="FootnoteText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31655C" w:rsidR="00746663">
        <w:rPr>
          <w:rFonts w:ascii="Times New Roman" w:hAnsi="Times New Roman" w:cs="Times New Roman"/>
          <w:sz w:val="24"/>
          <w:szCs w:val="24"/>
        </w:rPr>
        <w:t>b) predmet kultúrnej hodnoty sa spätne doviezol na územie Slovenskej republiky.</w:t>
      </w:r>
      <w:r w:rsidRPr="0031655C" w:rsidR="000A1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D92" w:rsidRPr="0031655C" w:rsidP="002E0750">
      <w:pPr>
        <w:pStyle w:val="Footnote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55C" w:rsidR="00F879C9">
        <w:rPr>
          <w:rFonts w:ascii="Times New Roman" w:hAnsi="Times New Roman" w:cs="Times New Roman"/>
          <w:sz w:val="24"/>
          <w:szCs w:val="24"/>
        </w:rPr>
        <w:t xml:space="preserve"> </w:t>
      </w:r>
      <w:r w:rsidRPr="0031655C">
        <w:rPr>
          <w:rFonts w:ascii="Times New Roman" w:hAnsi="Times New Roman" w:cs="Times New Roman"/>
          <w:sz w:val="24"/>
          <w:szCs w:val="24"/>
        </w:rPr>
        <w:t>(</w:t>
      </w:r>
      <w:r w:rsidRPr="0031655C" w:rsidR="00643EC6">
        <w:rPr>
          <w:rFonts w:ascii="Times New Roman" w:hAnsi="Times New Roman" w:cs="Times New Roman"/>
          <w:sz w:val="24"/>
          <w:szCs w:val="24"/>
        </w:rPr>
        <w:t>5</w:t>
      </w:r>
      <w:r w:rsidRPr="0031655C">
        <w:rPr>
          <w:rFonts w:ascii="Times New Roman" w:hAnsi="Times New Roman" w:cs="Times New Roman"/>
          <w:sz w:val="24"/>
          <w:szCs w:val="24"/>
        </w:rPr>
        <w:t xml:space="preserve">) </w:t>
      </w:r>
      <w:r w:rsidRPr="0031655C" w:rsidR="00770B33">
        <w:rPr>
          <w:rFonts w:ascii="Times New Roman" w:hAnsi="Times New Roman" w:cs="Times New Roman"/>
          <w:sz w:val="24"/>
          <w:szCs w:val="24"/>
        </w:rPr>
        <w:t>Vlastník</w:t>
      </w:r>
      <w:r w:rsidRPr="0031655C" w:rsidR="000B1198">
        <w:rPr>
          <w:rFonts w:ascii="Times New Roman" w:hAnsi="Times New Roman" w:cs="Times New Roman"/>
          <w:sz w:val="24"/>
          <w:szCs w:val="24"/>
        </w:rPr>
        <w:t xml:space="preserve"> </w:t>
      </w:r>
      <w:r w:rsidRPr="0031655C" w:rsidR="006F4E66">
        <w:rPr>
          <w:rFonts w:ascii="Times New Roman" w:hAnsi="Times New Roman" w:cs="Times New Roman"/>
          <w:sz w:val="24"/>
          <w:szCs w:val="24"/>
        </w:rPr>
        <w:t xml:space="preserve">je povinný predložiť predmet kultúrnej hodnoty colnému úradu a umožniť colnému úradu skontrolovať totožnosť tohto predmetu s oznamovanými údajmi podľa odseku 2. </w:t>
      </w:r>
      <w:r w:rsidRPr="00316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817" w:rsidRPr="0031655C" w:rsidP="002E0750">
      <w:pPr>
        <w:ind w:firstLine="540"/>
        <w:jc w:val="both"/>
        <w:rPr>
          <w:rFonts w:ascii="Times New Roman" w:hAnsi="Times New Roman" w:cs="Times New Roman"/>
          <w:strike/>
          <w:szCs w:val="24"/>
        </w:rPr>
      </w:pPr>
      <w:r w:rsidRPr="0031655C">
        <w:rPr>
          <w:rFonts w:ascii="Times New Roman" w:hAnsi="Times New Roman" w:cs="Times New Roman"/>
          <w:szCs w:val="24"/>
        </w:rPr>
        <w:t>(</w:t>
      </w:r>
      <w:r w:rsidRPr="0031655C" w:rsidR="00643EC6">
        <w:rPr>
          <w:rFonts w:ascii="Times New Roman" w:hAnsi="Times New Roman" w:cs="Times New Roman"/>
          <w:szCs w:val="24"/>
        </w:rPr>
        <w:t>6</w:t>
      </w:r>
      <w:r w:rsidRPr="0031655C" w:rsidR="008376B9">
        <w:rPr>
          <w:rFonts w:ascii="Times New Roman" w:hAnsi="Times New Roman" w:cs="Times New Roman"/>
          <w:szCs w:val="24"/>
        </w:rPr>
        <w:t xml:space="preserve">) </w:t>
      </w:r>
      <w:r w:rsidRPr="0031655C" w:rsidR="00770B33">
        <w:rPr>
          <w:rFonts w:ascii="Times New Roman" w:hAnsi="Times New Roman" w:cs="Times New Roman"/>
          <w:szCs w:val="24"/>
        </w:rPr>
        <w:t>Vlastník</w:t>
      </w:r>
      <w:r w:rsidRPr="0031655C" w:rsidR="000B1198">
        <w:rPr>
          <w:rFonts w:ascii="Times New Roman" w:hAnsi="Times New Roman" w:cs="Times New Roman"/>
          <w:szCs w:val="24"/>
        </w:rPr>
        <w:t xml:space="preserve"> </w:t>
      </w:r>
      <w:r w:rsidRPr="0031655C" w:rsidR="00646DBE">
        <w:rPr>
          <w:rFonts w:ascii="Times New Roman" w:hAnsi="Times New Roman" w:cs="Times New Roman"/>
          <w:szCs w:val="24"/>
        </w:rPr>
        <w:t xml:space="preserve">je </w:t>
      </w:r>
      <w:r w:rsidRPr="0031655C" w:rsidR="00BF70FC">
        <w:rPr>
          <w:rFonts w:ascii="Times New Roman" w:hAnsi="Times New Roman" w:cs="Times New Roman"/>
          <w:szCs w:val="24"/>
        </w:rPr>
        <w:t>povinný písomne zaslať</w:t>
      </w:r>
      <w:r w:rsidRPr="0031655C" w:rsidR="00646DBE">
        <w:rPr>
          <w:rFonts w:ascii="Times New Roman" w:hAnsi="Times New Roman" w:cs="Times New Roman"/>
          <w:szCs w:val="24"/>
        </w:rPr>
        <w:t xml:space="preserve"> ministerstvu </w:t>
      </w:r>
      <w:r w:rsidRPr="0031655C" w:rsidR="00BF70FC">
        <w:rPr>
          <w:rFonts w:ascii="Times New Roman" w:hAnsi="Times New Roman" w:cs="Times New Roman"/>
          <w:szCs w:val="24"/>
        </w:rPr>
        <w:t>p</w:t>
      </w:r>
      <w:r w:rsidRPr="0031655C" w:rsidR="008376B9">
        <w:rPr>
          <w:rFonts w:ascii="Times New Roman" w:hAnsi="Times New Roman" w:cs="Times New Roman"/>
          <w:szCs w:val="24"/>
        </w:rPr>
        <w:t xml:space="preserve">o </w:t>
      </w:r>
      <w:r w:rsidRPr="0031655C" w:rsidR="004C6B8F">
        <w:rPr>
          <w:rFonts w:ascii="Times New Roman" w:hAnsi="Times New Roman" w:cs="Times New Roman"/>
          <w:szCs w:val="24"/>
        </w:rPr>
        <w:t>spätnom dovoze</w:t>
      </w:r>
      <w:r w:rsidRPr="0031655C" w:rsidR="008376B9">
        <w:rPr>
          <w:rFonts w:ascii="Times New Roman" w:hAnsi="Times New Roman" w:cs="Times New Roman"/>
          <w:szCs w:val="24"/>
        </w:rPr>
        <w:t xml:space="preserve"> predmetu kultúrnej hodnoty na územie Slovenskej republiky </w:t>
      </w:r>
      <w:r w:rsidRPr="0031655C" w:rsidR="00FC1673">
        <w:rPr>
          <w:rFonts w:ascii="Times New Roman" w:hAnsi="Times New Roman" w:cs="Times New Roman"/>
          <w:szCs w:val="24"/>
        </w:rPr>
        <w:t>jeden rovnopis tlačiva</w:t>
      </w:r>
      <w:r w:rsidRPr="0031655C" w:rsidR="00BF70FC">
        <w:rPr>
          <w:rFonts w:ascii="Times New Roman" w:hAnsi="Times New Roman" w:cs="Times New Roman"/>
          <w:szCs w:val="24"/>
        </w:rPr>
        <w:t xml:space="preserve"> podľa odseku 2 s vyznačeným potvrdením colného úradu o</w:t>
      </w:r>
      <w:r w:rsidRPr="0031655C" w:rsidR="00AA7FFA">
        <w:rPr>
          <w:rFonts w:ascii="Times New Roman" w:hAnsi="Times New Roman" w:cs="Times New Roman"/>
          <w:szCs w:val="24"/>
        </w:rPr>
        <w:t xml:space="preserve"> dočasnom </w:t>
      </w:r>
      <w:r w:rsidRPr="0031655C" w:rsidR="00A623AF">
        <w:rPr>
          <w:rFonts w:ascii="Times New Roman" w:hAnsi="Times New Roman" w:cs="Times New Roman"/>
          <w:szCs w:val="24"/>
        </w:rPr>
        <w:t xml:space="preserve">vývoze </w:t>
      </w:r>
      <w:r w:rsidRPr="0031655C" w:rsidR="00646DBE">
        <w:rPr>
          <w:rFonts w:ascii="Times New Roman" w:hAnsi="Times New Roman" w:cs="Times New Roman"/>
          <w:szCs w:val="24"/>
        </w:rPr>
        <w:t>predmetu kultúrnej hodnoty z územia Slovenskej republiky a</w:t>
      </w:r>
      <w:r w:rsidRPr="0031655C" w:rsidR="004C6B8F">
        <w:rPr>
          <w:rFonts w:ascii="Times New Roman" w:hAnsi="Times New Roman" w:cs="Times New Roman"/>
          <w:szCs w:val="24"/>
        </w:rPr>
        <w:t> spätnom dovoze</w:t>
      </w:r>
      <w:r w:rsidRPr="0031655C" w:rsidR="00BF70FC">
        <w:rPr>
          <w:rFonts w:ascii="Times New Roman" w:hAnsi="Times New Roman" w:cs="Times New Roman"/>
          <w:szCs w:val="24"/>
        </w:rPr>
        <w:t xml:space="preserve"> predmetu kultúrnej hodnoty na územie Slovenskej republiky.</w:t>
      </w:r>
    </w:p>
    <w:p w:rsidR="007A6817" w:rsidRPr="0031655C" w:rsidP="002E075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</w:t>
      </w:r>
      <w:r w:rsidRPr="0031655C" w:rsidR="00643EC6">
        <w:rPr>
          <w:rFonts w:ascii="Times New Roman" w:hAnsi="Times New Roman" w:cs="Times New Roman"/>
          <w:szCs w:val="24"/>
        </w:rPr>
        <w:t>7</w:t>
      </w:r>
      <w:r w:rsidRPr="0031655C">
        <w:rPr>
          <w:rFonts w:ascii="Times New Roman" w:hAnsi="Times New Roman" w:cs="Times New Roman"/>
          <w:szCs w:val="24"/>
        </w:rPr>
        <w:t xml:space="preserve">) </w:t>
      </w:r>
      <w:r w:rsidRPr="0031655C" w:rsidR="00567DD8">
        <w:rPr>
          <w:rFonts w:ascii="Times New Roman" w:hAnsi="Times New Roman" w:cs="Times New Roman"/>
          <w:szCs w:val="24"/>
        </w:rPr>
        <w:t>Vlastník</w:t>
      </w:r>
      <w:r w:rsidRPr="0031655C" w:rsidR="000B1198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je povinný oznámiť </w:t>
      </w:r>
      <w:r w:rsidRPr="0031655C" w:rsidR="00AD0EF0">
        <w:rPr>
          <w:rFonts w:ascii="Times New Roman" w:hAnsi="Times New Roman" w:cs="Times New Roman"/>
          <w:szCs w:val="24"/>
        </w:rPr>
        <w:t xml:space="preserve">ministerstvu </w:t>
      </w:r>
      <w:r w:rsidRPr="0031655C">
        <w:rPr>
          <w:rFonts w:ascii="Times New Roman" w:hAnsi="Times New Roman" w:cs="Times New Roman"/>
          <w:szCs w:val="24"/>
        </w:rPr>
        <w:t xml:space="preserve">zmenu </w:t>
      </w:r>
      <w:r w:rsidRPr="0031655C" w:rsidR="00772549">
        <w:rPr>
          <w:rFonts w:ascii="Times New Roman" w:hAnsi="Times New Roman" w:cs="Times New Roman"/>
          <w:szCs w:val="24"/>
        </w:rPr>
        <w:t xml:space="preserve">účelu </w:t>
      </w:r>
      <w:r w:rsidRPr="0031655C" w:rsidR="004C6B8F">
        <w:rPr>
          <w:rFonts w:ascii="Times New Roman" w:hAnsi="Times New Roman" w:cs="Times New Roman"/>
          <w:szCs w:val="24"/>
        </w:rPr>
        <w:t>dočasného vývozu</w:t>
      </w:r>
      <w:r w:rsidRPr="0031655C" w:rsidR="00A766A8">
        <w:rPr>
          <w:rFonts w:ascii="Times New Roman" w:hAnsi="Times New Roman" w:cs="Times New Roman"/>
          <w:szCs w:val="24"/>
        </w:rPr>
        <w:t>,</w:t>
      </w:r>
      <w:r w:rsidRPr="0031655C" w:rsidR="00772549">
        <w:rPr>
          <w:rFonts w:ascii="Times New Roman" w:hAnsi="Times New Roman" w:cs="Times New Roman"/>
          <w:szCs w:val="24"/>
        </w:rPr>
        <w:t xml:space="preserve"> príjemcu a krajiny určenia</w:t>
      </w:r>
      <w:r w:rsidRPr="0031655C" w:rsidR="00B96409">
        <w:rPr>
          <w:rFonts w:ascii="Times New Roman" w:hAnsi="Times New Roman" w:cs="Times New Roman"/>
          <w:szCs w:val="24"/>
        </w:rPr>
        <w:t xml:space="preserve"> predmetu kultúrnej hodnoty</w:t>
      </w:r>
      <w:r w:rsidRPr="0031655C" w:rsidR="00E04FEF">
        <w:rPr>
          <w:rFonts w:ascii="Times New Roman" w:hAnsi="Times New Roman" w:cs="Times New Roman"/>
          <w:szCs w:val="24"/>
        </w:rPr>
        <w:t xml:space="preserve"> na tlačive</w:t>
      </w:r>
      <w:r w:rsidRPr="0031655C" w:rsidR="00151A2B">
        <w:rPr>
          <w:rFonts w:ascii="Times New Roman" w:hAnsi="Times New Roman" w:cs="Times New Roman"/>
          <w:szCs w:val="24"/>
        </w:rPr>
        <w:t>, ktorého</w:t>
      </w:r>
      <w:r w:rsidRPr="0031655C" w:rsidR="00E04FEF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vzor je uvedený v prílohe </w:t>
      </w:r>
      <w:r w:rsidRPr="0031655C" w:rsidR="000B1198">
        <w:rPr>
          <w:rFonts w:ascii="Times New Roman" w:hAnsi="Times New Roman" w:cs="Times New Roman"/>
          <w:szCs w:val="24"/>
        </w:rPr>
        <w:br/>
      </w:r>
      <w:r w:rsidRPr="0031655C">
        <w:rPr>
          <w:rFonts w:ascii="Times New Roman" w:hAnsi="Times New Roman" w:cs="Times New Roman"/>
          <w:szCs w:val="24"/>
        </w:rPr>
        <w:t xml:space="preserve">č. 4. </w:t>
      </w:r>
      <w:r w:rsidRPr="0031655C" w:rsidR="00824697">
        <w:rPr>
          <w:rFonts w:ascii="Times New Roman" w:hAnsi="Times New Roman" w:cs="Times New Roman"/>
          <w:szCs w:val="24"/>
        </w:rPr>
        <w:t>Ministerstvo pri</w:t>
      </w:r>
      <w:smartTag w:uri="urn:schemas-microsoft-com:office:smarttags" w:element="PersonName">
        <w:r w:rsidRPr="0031655C" w:rsidR="00824697">
          <w:rPr>
            <w:rFonts w:ascii="Times New Roman" w:hAnsi="Times New Roman" w:cs="Times New Roman"/>
            <w:szCs w:val="24"/>
          </w:rPr>
          <w:t>ja</w:t>
        </w:r>
      </w:smartTag>
      <w:r w:rsidRPr="0031655C" w:rsidR="00824697">
        <w:rPr>
          <w:rFonts w:ascii="Times New Roman" w:hAnsi="Times New Roman" w:cs="Times New Roman"/>
          <w:szCs w:val="24"/>
        </w:rPr>
        <w:t>tie oznámenia potvrdí</w:t>
      </w:r>
      <w:r w:rsidRPr="0031655C" w:rsidR="008561D5">
        <w:rPr>
          <w:rFonts w:ascii="Times New Roman" w:hAnsi="Times New Roman" w:cs="Times New Roman"/>
          <w:szCs w:val="24"/>
        </w:rPr>
        <w:t xml:space="preserve"> </w:t>
      </w:r>
      <w:r w:rsidRPr="0031655C" w:rsidR="00567DD8">
        <w:rPr>
          <w:rFonts w:ascii="Times New Roman" w:hAnsi="Times New Roman" w:cs="Times New Roman"/>
          <w:szCs w:val="24"/>
        </w:rPr>
        <w:t xml:space="preserve">vlastníkovi </w:t>
      </w:r>
      <w:r w:rsidRPr="0031655C" w:rsidR="008561D5">
        <w:rPr>
          <w:rFonts w:ascii="Times New Roman" w:hAnsi="Times New Roman" w:cs="Times New Roman"/>
          <w:szCs w:val="24"/>
        </w:rPr>
        <w:t>na rovnopise tlačiva</w:t>
      </w:r>
      <w:r w:rsidRPr="0031655C" w:rsidR="00824697">
        <w:rPr>
          <w:rFonts w:ascii="Times New Roman" w:hAnsi="Times New Roman" w:cs="Times New Roman"/>
          <w:szCs w:val="24"/>
        </w:rPr>
        <w:t>.</w:t>
      </w:r>
    </w:p>
    <w:p w:rsidR="00231C00" w:rsidRPr="0031655C" w:rsidP="00FF2592">
      <w:pPr>
        <w:rPr>
          <w:rFonts w:ascii="Times New Roman" w:hAnsi="Times New Roman" w:cs="Times New Roman"/>
          <w:szCs w:val="24"/>
        </w:rPr>
      </w:pPr>
      <w:bookmarkStart w:id="8" w:name="bf1851ed_e73c_458a_8cc2_cc8ef5453e9c"/>
      <w:bookmarkEnd w:id="8"/>
    </w:p>
    <w:p w:rsidR="00A57D88" w:rsidRPr="0031655C" w:rsidP="00FF2592">
      <w:pPr>
        <w:rPr>
          <w:rFonts w:ascii="Times New Roman" w:hAnsi="Times New Roman" w:cs="Times New Roman"/>
          <w:szCs w:val="24"/>
        </w:rPr>
      </w:pPr>
    </w:p>
    <w:p w:rsidR="00300B5A" w:rsidRPr="0031655C" w:rsidP="00300B5A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</w:t>
      </w:r>
      <w:r w:rsidRPr="0031655C" w:rsidR="00F812A3">
        <w:rPr>
          <w:rFonts w:ascii="Times New Roman" w:hAnsi="Times New Roman" w:cs="Times New Roman"/>
          <w:szCs w:val="24"/>
        </w:rPr>
        <w:t>4</w:t>
      </w:r>
    </w:p>
    <w:p w:rsidR="00300B5A" w:rsidRPr="0031655C" w:rsidP="00300B5A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Niektoré podmienky vývozu predmetu kultúrnej hodnoty z územia spoločenstva    </w:t>
      </w:r>
    </w:p>
    <w:p w:rsidR="00300B5A" w:rsidRPr="0031655C" w:rsidP="00300B5A">
      <w:pPr>
        <w:jc w:val="center"/>
        <w:rPr>
          <w:rFonts w:ascii="Times New Roman" w:hAnsi="Times New Roman" w:cs="Times New Roman"/>
          <w:szCs w:val="24"/>
        </w:rPr>
      </w:pPr>
    </w:p>
    <w:p w:rsidR="00300B5A" w:rsidRPr="0031655C" w:rsidP="00300B5A">
      <w:pPr>
        <w:ind w:firstLine="40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Príslušným orgánom na vystavenie povolenia na vývoz predmetu kultúrnej hodnoty z územia spoločenstva podľa osobitného predpisu</w:t>
      </w:r>
      <w:r w:rsidRPr="0031655C">
        <w:rPr>
          <w:rFonts w:ascii="Times New Roman" w:hAnsi="Times New Roman" w:cs="Times New Roman"/>
          <w:szCs w:val="24"/>
          <w:vertAlign w:val="superscript"/>
        </w:rPr>
        <w:t>2</w:t>
      </w:r>
      <w:r w:rsidRPr="0031655C">
        <w:rPr>
          <w:rFonts w:ascii="Times New Roman" w:hAnsi="Times New Roman" w:cs="Times New Roman"/>
          <w:szCs w:val="24"/>
        </w:rPr>
        <w:t xml:space="preserve">) okrem prípadu, </w:t>
      </w:r>
      <w:r w:rsidRPr="0031655C" w:rsidR="004E4B99">
        <w:rPr>
          <w:rFonts w:ascii="Times New Roman" w:hAnsi="Times New Roman" w:cs="Times New Roman"/>
          <w:szCs w:val="24"/>
        </w:rPr>
        <w:t>keď</w:t>
      </w:r>
      <w:r w:rsidRPr="0031655C">
        <w:rPr>
          <w:rFonts w:ascii="Times New Roman" w:hAnsi="Times New Roman" w:cs="Times New Roman"/>
          <w:szCs w:val="24"/>
        </w:rPr>
        <w:t xml:space="preserve"> je príslušný iný ústredný orgán štátnej správy podľa osobitného predpisu</w:t>
      </w:r>
      <w:r w:rsidRPr="0031655C">
        <w:rPr>
          <w:rFonts w:ascii="Times New Roman" w:hAnsi="Times New Roman" w:cs="Times New Roman"/>
          <w:szCs w:val="24"/>
          <w:vertAlign w:val="superscript"/>
        </w:rPr>
        <w:t>5</w:t>
      </w:r>
      <w:r w:rsidRPr="0031655C">
        <w:rPr>
          <w:rFonts w:ascii="Times New Roman" w:hAnsi="Times New Roman" w:cs="Times New Roman"/>
          <w:szCs w:val="24"/>
        </w:rPr>
        <w:t>) je ministerstvo. V konaní o vystavenie povolenia na vývoz predmetu kultúrnej hodnoty podľa osobitného predpisu,</w:t>
      </w:r>
      <w:r w:rsidRPr="0031655C">
        <w:rPr>
          <w:rFonts w:ascii="Times New Roman" w:hAnsi="Times New Roman" w:cs="Times New Roman"/>
          <w:szCs w:val="24"/>
          <w:vertAlign w:val="superscript"/>
        </w:rPr>
        <w:t>2</w:t>
      </w:r>
      <w:r w:rsidRPr="0031655C">
        <w:rPr>
          <w:rFonts w:ascii="Times New Roman" w:hAnsi="Times New Roman" w:cs="Times New Roman"/>
          <w:szCs w:val="24"/>
        </w:rPr>
        <w:t xml:space="preserve">) sa použijú </w:t>
      </w:r>
      <w:r w:rsidRPr="008A6191">
        <w:rPr>
          <w:rFonts w:ascii="Times New Roman" w:hAnsi="Times New Roman" w:cs="Times New Roman"/>
          <w:szCs w:val="24"/>
        </w:rPr>
        <w:t xml:space="preserve">ustanovenia § </w:t>
      </w:r>
      <w:r w:rsidRPr="008A6191" w:rsidR="0018037B">
        <w:rPr>
          <w:rFonts w:ascii="Times New Roman" w:hAnsi="Times New Roman" w:cs="Times New Roman"/>
          <w:szCs w:val="24"/>
        </w:rPr>
        <w:t xml:space="preserve">2 </w:t>
      </w:r>
      <w:r w:rsidRPr="008A6191">
        <w:rPr>
          <w:rFonts w:ascii="Times New Roman" w:hAnsi="Times New Roman" w:cs="Times New Roman"/>
          <w:szCs w:val="24"/>
        </w:rPr>
        <w:t>ods</w:t>
      </w:r>
      <w:r w:rsidRPr="0031655C">
        <w:rPr>
          <w:rFonts w:ascii="Times New Roman" w:hAnsi="Times New Roman" w:cs="Times New Roman"/>
          <w:szCs w:val="24"/>
        </w:rPr>
        <w:t>. 2, 4, 6 až 8.</w:t>
      </w:r>
    </w:p>
    <w:p w:rsidR="004D0D16" w:rsidRPr="0031655C" w:rsidP="00FF2592">
      <w:pPr>
        <w:rPr>
          <w:rFonts w:ascii="Times New Roman" w:hAnsi="Times New Roman" w:cs="Times New Roman"/>
          <w:szCs w:val="24"/>
        </w:rPr>
      </w:pPr>
    </w:p>
    <w:p w:rsidR="00D17287" w:rsidRPr="0031655C" w:rsidP="00FF2592">
      <w:pPr>
        <w:rPr>
          <w:rFonts w:ascii="Times New Roman" w:hAnsi="Times New Roman" w:cs="Times New Roman"/>
          <w:szCs w:val="24"/>
        </w:rPr>
      </w:pPr>
    </w:p>
    <w:p w:rsidR="00765FFA" w:rsidRPr="0031655C" w:rsidP="00765FFA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</w:t>
      </w:r>
      <w:r w:rsidRPr="0031655C" w:rsidR="00F93C7A">
        <w:rPr>
          <w:rFonts w:ascii="Times New Roman" w:hAnsi="Times New Roman" w:cs="Times New Roman"/>
          <w:szCs w:val="24"/>
        </w:rPr>
        <w:t>5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5E0F29" w:rsidRPr="0031655C" w:rsidP="00765FFA">
      <w:pPr>
        <w:jc w:val="center"/>
        <w:rPr>
          <w:rFonts w:ascii="Times New Roman" w:hAnsi="Times New Roman" w:cs="Times New Roman"/>
          <w:szCs w:val="24"/>
        </w:rPr>
      </w:pPr>
      <w:r w:rsidRPr="0031655C" w:rsidR="00965D1B">
        <w:rPr>
          <w:rFonts w:ascii="Times New Roman" w:hAnsi="Times New Roman" w:cs="Times New Roman"/>
          <w:szCs w:val="24"/>
        </w:rPr>
        <w:t>Zákaz d</w:t>
      </w:r>
      <w:r w:rsidRPr="0031655C" w:rsidR="00765FFA">
        <w:rPr>
          <w:rFonts w:ascii="Times New Roman" w:hAnsi="Times New Roman" w:cs="Times New Roman"/>
          <w:szCs w:val="24"/>
        </w:rPr>
        <w:t>ovoz</w:t>
      </w:r>
      <w:r w:rsidRPr="0031655C" w:rsidR="00965D1B">
        <w:rPr>
          <w:rFonts w:ascii="Times New Roman" w:hAnsi="Times New Roman" w:cs="Times New Roman"/>
          <w:szCs w:val="24"/>
        </w:rPr>
        <w:t>u</w:t>
      </w:r>
      <w:r w:rsidRPr="0031655C" w:rsidR="00E27FAC">
        <w:rPr>
          <w:rFonts w:ascii="Times New Roman" w:hAnsi="Times New Roman" w:cs="Times New Roman"/>
          <w:szCs w:val="24"/>
        </w:rPr>
        <w:t xml:space="preserve"> </w:t>
      </w:r>
      <w:r w:rsidRPr="0031655C" w:rsidR="00B96409">
        <w:rPr>
          <w:rFonts w:ascii="Times New Roman" w:hAnsi="Times New Roman" w:cs="Times New Roman"/>
          <w:szCs w:val="24"/>
        </w:rPr>
        <w:t>predmetu kultúrnej hodnoty</w:t>
      </w:r>
      <w:r w:rsidRPr="0031655C" w:rsidR="00965D1B">
        <w:rPr>
          <w:rFonts w:ascii="Times New Roman" w:hAnsi="Times New Roman" w:cs="Times New Roman"/>
          <w:szCs w:val="24"/>
        </w:rPr>
        <w:t xml:space="preserve"> na územie Slovenskej republiky</w:t>
      </w:r>
      <w:r w:rsidRPr="0031655C" w:rsidR="00765FFA">
        <w:rPr>
          <w:rFonts w:ascii="Times New Roman" w:hAnsi="Times New Roman" w:cs="Times New Roman"/>
          <w:szCs w:val="24"/>
        </w:rPr>
        <w:t xml:space="preserve"> </w:t>
      </w:r>
    </w:p>
    <w:p w:rsidR="007A4C10" w:rsidRPr="0031655C" w:rsidP="00765FFA">
      <w:pPr>
        <w:jc w:val="center"/>
        <w:rPr>
          <w:rFonts w:ascii="Times New Roman" w:hAnsi="Times New Roman" w:cs="Times New Roman"/>
          <w:szCs w:val="24"/>
        </w:rPr>
      </w:pPr>
    </w:p>
    <w:p w:rsidR="00765FFA" w:rsidRPr="0031655C" w:rsidP="00765FFA">
      <w:pPr>
        <w:ind w:firstLine="400"/>
        <w:jc w:val="both"/>
        <w:rPr>
          <w:rFonts w:ascii="Times New Roman" w:hAnsi="Times New Roman" w:cs="Times New Roman"/>
          <w:szCs w:val="24"/>
        </w:rPr>
      </w:pPr>
      <w:bookmarkStart w:id="9" w:name="BM4892e557_c485_4957_bc2d_1d08eefabc70"/>
      <w:bookmarkEnd w:id="9"/>
      <w:r w:rsidRPr="0031655C" w:rsidR="00B96409">
        <w:rPr>
          <w:rFonts w:ascii="Times New Roman" w:hAnsi="Times New Roman" w:cs="Times New Roman"/>
          <w:szCs w:val="24"/>
        </w:rPr>
        <w:t>Predmet kultúrnej hodnoty</w:t>
      </w:r>
      <w:r w:rsidRPr="0031655C">
        <w:rPr>
          <w:rFonts w:ascii="Times New Roman" w:hAnsi="Times New Roman" w:cs="Times New Roman"/>
          <w:szCs w:val="24"/>
        </w:rPr>
        <w:t xml:space="preserve">, ktorý je chránený podľa právneho poriadku iného štátu, nemožno doviezť </w:t>
      </w:r>
      <w:r w:rsidRPr="0031655C" w:rsidR="00965D1B">
        <w:rPr>
          <w:rFonts w:ascii="Times New Roman" w:hAnsi="Times New Roman" w:cs="Times New Roman"/>
          <w:szCs w:val="24"/>
        </w:rPr>
        <w:t>na územie Slovenskej republiky</w:t>
      </w:r>
    </w:p>
    <w:p w:rsidR="00765FFA" w:rsidRPr="0031655C" w:rsidP="009B5FE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bookmarkStart w:id="10" w:name="fe11c0d0_1018_4456_8a88_0b8430a4c537"/>
      <w:bookmarkEnd w:id="10"/>
      <w:r w:rsidRPr="0031655C">
        <w:rPr>
          <w:rFonts w:ascii="Times New Roman" w:hAnsi="Times New Roman" w:cs="Times New Roman"/>
          <w:szCs w:val="24"/>
        </w:rPr>
        <w:t xml:space="preserve">bez súhlasu príslušného orgánu štátu, z ktorého </w:t>
      </w:r>
      <w:r w:rsidRPr="0031655C" w:rsidR="00817EF5">
        <w:rPr>
          <w:rFonts w:ascii="Times New Roman" w:hAnsi="Times New Roman" w:cs="Times New Roman"/>
          <w:szCs w:val="24"/>
        </w:rPr>
        <w:t>má byť dovezený alebo prepravený</w:t>
      </w:r>
      <w:r w:rsidRPr="0031655C" w:rsidR="009B5FEF">
        <w:rPr>
          <w:rFonts w:ascii="Times New Roman" w:hAnsi="Times New Roman" w:cs="Times New Roman"/>
          <w:szCs w:val="24"/>
        </w:rPr>
        <w:t xml:space="preserve">, ak je zaručená </w:t>
      </w:r>
      <w:r w:rsidRPr="0031655C">
        <w:rPr>
          <w:rFonts w:ascii="Times New Roman" w:hAnsi="Times New Roman" w:cs="Times New Roman"/>
          <w:szCs w:val="24"/>
        </w:rPr>
        <w:t xml:space="preserve">vzájomnosť, </w:t>
      </w:r>
    </w:p>
    <w:p w:rsidR="00765FFA" w:rsidRPr="0031655C" w:rsidP="009B5FE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bookmarkStart w:id="11" w:name="fe243817_1171_4689_801f_378e89940ea1"/>
      <w:bookmarkEnd w:id="11"/>
      <w:r w:rsidRPr="0031655C">
        <w:rPr>
          <w:rFonts w:ascii="Times New Roman" w:hAnsi="Times New Roman" w:cs="Times New Roman"/>
          <w:szCs w:val="24"/>
        </w:rPr>
        <w:t xml:space="preserve">ak je zrejmé, že ide o predmet, ktorý bol nezákonne vyvezený </w:t>
      </w:r>
      <w:r w:rsidRPr="0031655C" w:rsidR="003C2409">
        <w:rPr>
          <w:rFonts w:ascii="Times New Roman" w:hAnsi="Times New Roman" w:cs="Times New Roman"/>
          <w:szCs w:val="24"/>
        </w:rPr>
        <w:t xml:space="preserve">alebo prepravený </w:t>
      </w:r>
      <w:r w:rsidRPr="0031655C">
        <w:rPr>
          <w:rFonts w:ascii="Times New Roman" w:hAnsi="Times New Roman" w:cs="Times New Roman"/>
          <w:szCs w:val="24"/>
        </w:rPr>
        <w:t>zo štátu pôvodu</w:t>
      </w:r>
      <w:r w:rsidRPr="0031655C" w:rsidR="00AD2EC3">
        <w:rPr>
          <w:rFonts w:ascii="Times New Roman" w:hAnsi="Times New Roman" w:cs="Times New Roman"/>
          <w:szCs w:val="24"/>
        </w:rPr>
        <w:t xml:space="preserve"> alebo</w:t>
      </w:r>
      <w:r w:rsidRPr="0031655C">
        <w:rPr>
          <w:rFonts w:ascii="Times New Roman" w:hAnsi="Times New Roman" w:cs="Times New Roman"/>
          <w:szCs w:val="24"/>
        </w:rPr>
        <w:t xml:space="preserve"> z tretieho štátu, </w:t>
      </w:r>
    </w:p>
    <w:p w:rsidR="00765FFA" w:rsidRPr="0031655C" w:rsidP="009B5FE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bookmarkStart w:id="12" w:name="BM92d0816c_5ee1_4b2a_bee1_f38cdfc54127"/>
      <w:bookmarkEnd w:id="12"/>
      <w:r w:rsidRPr="0031655C">
        <w:rPr>
          <w:rFonts w:ascii="Times New Roman" w:hAnsi="Times New Roman" w:cs="Times New Roman"/>
          <w:szCs w:val="24"/>
        </w:rPr>
        <w:t xml:space="preserve">ak je zrejmé, že ide o odcudzený predmet. </w:t>
      </w:r>
    </w:p>
    <w:p w:rsidR="000A30DD" w:rsidRPr="0031655C" w:rsidP="00210CE9">
      <w:pPr>
        <w:jc w:val="center"/>
        <w:rPr>
          <w:rFonts w:ascii="Times New Roman" w:hAnsi="Times New Roman" w:cs="Times New Roman"/>
          <w:szCs w:val="24"/>
        </w:rPr>
      </w:pPr>
      <w:bookmarkStart w:id="13" w:name="BM8cef98ff_1ecc_4b36_adbf_6cb8c3485916"/>
      <w:bookmarkEnd w:id="13"/>
    </w:p>
    <w:p w:rsidR="00231C00" w:rsidRPr="0031655C" w:rsidP="00210CE9">
      <w:pPr>
        <w:jc w:val="center"/>
        <w:rPr>
          <w:rFonts w:ascii="Times New Roman" w:hAnsi="Times New Roman" w:cs="Times New Roman"/>
          <w:szCs w:val="24"/>
        </w:rPr>
      </w:pPr>
    </w:p>
    <w:p w:rsidR="00210CE9" w:rsidRPr="0031655C" w:rsidP="00210CE9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</w:t>
      </w:r>
      <w:r w:rsidRPr="0031655C" w:rsidR="009B610B">
        <w:rPr>
          <w:rFonts w:ascii="Times New Roman" w:hAnsi="Times New Roman" w:cs="Times New Roman"/>
          <w:szCs w:val="24"/>
        </w:rPr>
        <w:t>6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210CE9" w:rsidRPr="0031655C" w:rsidP="00210CE9">
      <w:pPr>
        <w:jc w:val="center"/>
        <w:rPr>
          <w:rFonts w:ascii="Times New Roman" w:hAnsi="Times New Roman" w:cs="Times New Roman"/>
          <w:szCs w:val="24"/>
        </w:rPr>
      </w:pPr>
      <w:r w:rsidRPr="0031655C" w:rsidR="00B36DE4">
        <w:rPr>
          <w:rFonts w:ascii="Times New Roman" w:hAnsi="Times New Roman" w:cs="Times New Roman"/>
          <w:szCs w:val="24"/>
        </w:rPr>
        <w:t xml:space="preserve">Dotácia zo štátneho rozpočtu </w:t>
      </w:r>
      <w:r w:rsidRPr="0031655C">
        <w:rPr>
          <w:rFonts w:ascii="Times New Roman" w:hAnsi="Times New Roman" w:cs="Times New Roman"/>
          <w:szCs w:val="24"/>
        </w:rPr>
        <w:t xml:space="preserve">na náhradu škody </w:t>
      </w:r>
    </w:p>
    <w:p w:rsidR="00210CE9" w:rsidRPr="0031655C" w:rsidP="00210CE9">
      <w:pPr>
        <w:jc w:val="center"/>
        <w:rPr>
          <w:rFonts w:ascii="Times New Roman" w:hAnsi="Times New Roman" w:cs="Times New Roman"/>
          <w:strike/>
          <w:szCs w:val="24"/>
        </w:rPr>
      </w:pPr>
      <w:r w:rsidRPr="0031655C" w:rsidR="00693968">
        <w:rPr>
          <w:rFonts w:ascii="Times New Roman" w:hAnsi="Times New Roman" w:cs="Times New Roman"/>
          <w:szCs w:val="24"/>
        </w:rPr>
        <w:t xml:space="preserve">vzniknutej pri </w:t>
      </w:r>
      <w:r w:rsidRPr="0031655C" w:rsidR="00060EEC">
        <w:rPr>
          <w:rFonts w:ascii="Times New Roman" w:hAnsi="Times New Roman" w:cs="Times New Roman"/>
          <w:szCs w:val="24"/>
        </w:rPr>
        <w:t xml:space="preserve">dočasnom </w:t>
      </w:r>
      <w:r w:rsidRPr="0031655C">
        <w:rPr>
          <w:rFonts w:ascii="Times New Roman" w:hAnsi="Times New Roman" w:cs="Times New Roman"/>
          <w:szCs w:val="24"/>
        </w:rPr>
        <w:t>dovoze</w:t>
      </w:r>
      <w:r w:rsidRPr="0031655C" w:rsidR="00B96409">
        <w:rPr>
          <w:rFonts w:ascii="Times New Roman" w:hAnsi="Times New Roman" w:cs="Times New Roman"/>
          <w:szCs w:val="24"/>
        </w:rPr>
        <w:t xml:space="preserve"> </w:t>
      </w:r>
      <w:r w:rsidRPr="0031655C" w:rsidR="00D348BC">
        <w:rPr>
          <w:rFonts w:ascii="Times New Roman" w:hAnsi="Times New Roman" w:cs="Times New Roman"/>
          <w:szCs w:val="24"/>
        </w:rPr>
        <w:t xml:space="preserve">predmetu kultúrnej hodnoty </w:t>
      </w:r>
      <w:r w:rsidRPr="0031655C" w:rsidR="00060EEC">
        <w:rPr>
          <w:rFonts w:ascii="Times New Roman" w:hAnsi="Times New Roman" w:cs="Times New Roman"/>
          <w:szCs w:val="24"/>
        </w:rPr>
        <w:t>na územie Slovenskej republiky</w:t>
      </w:r>
    </w:p>
    <w:p w:rsidR="00210CE9" w:rsidRPr="0031655C" w:rsidP="00210CE9">
      <w:pPr>
        <w:jc w:val="both"/>
        <w:rPr>
          <w:rFonts w:ascii="Times New Roman" w:hAnsi="Times New Roman" w:cs="Times New Roman"/>
          <w:szCs w:val="24"/>
        </w:rPr>
      </w:pPr>
    </w:p>
    <w:p w:rsidR="0098245D" w:rsidRPr="0031655C" w:rsidP="002E0750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2E0750">
        <w:rPr>
          <w:rFonts w:ascii="Times New Roman" w:hAnsi="Times New Roman" w:cs="Times New Roman"/>
          <w:szCs w:val="24"/>
        </w:rPr>
        <w:t xml:space="preserve">(1) </w:t>
      </w:r>
      <w:r w:rsidRPr="0031655C" w:rsidR="00577E14">
        <w:rPr>
          <w:rFonts w:ascii="Times New Roman" w:hAnsi="Times New Roman" w:cs="Times New Roman"/>
          <w:szCs w:val="24"/>
        </w:rPr>
        <w:t>Ministerstvo môže poskytnúť dotáciu</w:t>
      </w:r>
      <w:r w:rsidRPr="0031655C" w:rsidR="00693968">
        <w:rPr>
          <w:rFonts w:ascii="Times New Roman" w:hAnsi="Times New Roman" w:cs="Times New Roman"/>
          <w:szCs w:val="24"/>
        </w:rPr>
        <w:t xml:space="preserve"> zo štátneho rozpočtu</w:t>
      </w:r>
      <w:r w:rsidRPr="0031655C" w:rsidR="00577E14">
        <w:rPr>
          <w:rFonts w:ascii="Times New Roman" w:hAnsi="Times New Roman" w:cs="Times New Roman"/>
          <w:szCs w:val="24"/>
        </w:rPr>
        <w:t xml:space="preserve"> </w:t>
      </w:r>
      <w:r w:rsidRPr="0031655C" w:rsidR="00D60D65">
        <w:rPr>
          <w:rFonts w:ascii="Times New Roman" w:hAnsi="Times New Roman" w:cs="Times New Roman"/>
          <w:szCs w:val="24"/>
        </w:rPr>
        <w:t xml:space="preserve">na základe žiadosti </w:t>
      </w:r>
      <w:r w:rsidRPr="0031655C" w:rsidR="00ED00E6">
        <w:rPr>
          <w:rFonts w:ascii="Times New Roman" w:hAnsi="Times New Roman" w:cs="Times New Roman"/>
          <w:szCs w:val="24"/>
        </w:rPr>
        <w:t>múzeu a</w:t>
      </w:r>
      <w:r w:rsidRPr="0031655C" w:rsidR="00BE49BA">
        <w:rPr>
          <w:rFonts w:ascii="Times New Roman" w:hAnsi="Times New Roman" w:cs="Times New Roman"/>
          <w:szCs w:val="24"/>
        </w:rPr>
        <w:t>lebo </w:t>
      </w:r>
      <w:r w:rsidRPr="0031655C" w:rsidR="00ED00E6">
        <w:rPr>
          <w:rFonts w:ascii="Times New Roman" w:hAnsi="Times New Roman" w:cs="Times New Roman"/>
          <w:szCs w:val="24"/>
        </w:rPr>
        <w:t>galérii</w:t>
      </w:r>
      <w:r w:rsidRPr="0031655C" w:rsidR="00BE49BA">
        <w:rPr>
          <w:rFonts w:ascii="Times New Roman" w:hAnsi="Times New Roman" w:cs="Times New Roman"/>
          <w:szCs w:val="24"/>
        </w:rPr>
        <w:t xml:space="preserve"> zriadenej ústredným orgánom štátnej správy, vyšším územným celkom </w:t>
        <w:br/>
        <w:t>alebo obcou</w:t>
      </w:r>
      <w:r w:rsidRPr="0031655C" w:rsidR="00ED00E6">
        <w:rPr>
          <w:rFonts w:ascii="Times New Roman" w:hAnsi="Times New Roman" w:cs="Times New Roman"/>
          <w:szCs w:val="24"/>
        </w:rPr>
        <w:t>,</w:t>
      </w:r>
      <w:r>
        <w:rPr>
          <w:rStyle w:val="FootnoteReference"/>
          <w:rFonts w:ascii="Times New Roman" w:hAnsi="Times New Roman" w:cs="Times New Roman"/>
          <w:szCs w:val="24"/>
        </w:rPr>
        <w:footnoteReference w:id="11"/>
      </w:r>
      <w:r w:rsidRPr="0031655C" w:rsidR="00ED00E6">
        <w:rPr>
          <w:rFonts w:ascii="Times New Roman" w:hAnsi="Times New Roman" w:cs="Times New Roman"/>
          <w:szCs w:val="24"/>
        </w:rPr>
        <w:t>) knižnici</w:t>
      </w:r>
      <w:r w:rsidRPr="0031655C" w:rsidR="00BE49BA">
        <w:rPr>
          <w:rFonts w:ascii="Times New Roman" w:hAnsi="Times New Roman" w:cs="Times New Roman"/>
          <w:szCs w:val="24"/>
        </w:rPr>
        <w:t xml:space="preserve"> zriadenej ústredným orgánom štátnej správy, vyšším územným celkom alebo obcou</w:t>
      </w:r>
      <w:r w:rsidRPr="0031655C" w:rsidR="00BE49BA">
        <w:rPr>
          <w:rStyle w:val="FootnoteReference"/>
          <w:rFonts w:ascii="Times New Roman" w:hAnsi="Times New Roman" w:cs="Times New Roman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szCs w:val="24"/>
        </w:rPr>
        <w:footnoteReference w:id="12"/>
      </w:r>
      <w:r w:rsidRPr="0031655C" w:rsidR="00ED00E6">
        <w:rPr>
          <w:rFonts w:ascii="Times New Roman" w:hAnsi="Times New Roman" w:cs="Times New Roman"/>
          <w:szCs w:val="24"/>
        </w:rPr>
        <w:t>) alebo archívu</w:t>
      </w:r>
      <w:r w:rsidRPr="0031655C" w:rsidR="00FA226C">
        <w:rPr>
          <w:rFonts w:ascii="Times New Roman" w:hAnsi="Times New Roman" w:cs="Times New Roman"/>
          <w:color w:val="000000"/>
          <w:szCs w:val="24"/>
        </w:rPr>
        <w:t xml:space="preserve"> zriadenému štátnym orgánom a</w:t>
      </w:r>
      <w:r w:rsidRPr="0031655C" w:rsidR="008667EB">
        <w:rPr>
          <w:rFonts w:ascii="Times New Roman" w:hAnsi="Times New Roman" w:cs="Times New Roman"/>
          <w:color w:val="000000"/>
          <w:szCs w:val="24"/>
        </w:rPr>
        <w:t>lebo</w:t>
      </w:r>
      <w:r w:rsidRPr="0031655C" w:rsidR="00FA226C">
        <w:rPr>
          <w:rFonts w:ascii="Times New Roman" w:hAnsi="Times New Roman" w:cs="Times New Roman"/>
          <w:color w:val="000000"/>
          <w:szCs w:val="24"/>
        </w:rPr>
        <w:t> ním zriadenou a založenou právnickou osobou, obcou alebo vyšším územným celkom</w:t>
      </w:r>
      <w:r w:rsidRPr="0031655C" w:rsidR="00ED00E6">
        <w:rPr>
          <w:rFonts w:ascii="Times New Roman" w:hAnsi="Times New Roman" w:cs="Times New Roman"/>
          <w:szCs w:val="24"/>
        </w:rPr>
        <w:t>,</w:t>
      </w:r>
      <w:r>
        <w:rPr>
          <w:rStyle w:val="FootnoteReference"/>
          <w:rFonts w:ascii="Times New Roman" w:hAnsi="Times New Roman" w:cs="Times New Roman"/>
          <w:szCs w:val="24"/>
        </w:rPr>
        <w:footnoteReference w:id="13"/>
      </w:r>
      <w:r w:rsidRPr="0031655C" w:rsidR="00ED00E6">
        <w:rPr>
          <w:rFonts w:ascii="Times New Roman" w:hAnsi="Times New Roman" w:cs="Times New Roman"/>
          <w:szCs w:val="24"/>
        </w:rPr>
        <w:t>) ktoré sú právnickou osobou,</w:t>
      </w:r>
      <w:r w:rsidRPr="0031655C" w:rsidR="003D688F">
        <w:rPr>
          <w:rFonts w:ascii="Times New Roman" w:hAnsi="Times New Roman" w:cs="Times New Roman"/>
          <w:szCs w:val="24"/>
        </w:rPr>
        <w:t xml:space="preserve"> </w:t>
      </w:r>
      <w:r w:rsidRPr="0031655C" w:rsidR="00736385">
        <w:rPr>
          <w:rFonts w:ascii="Times New Roman" w:hAnsi="Times New Roman" w:cs="Times New Roman"/>
          <w:szCs w:val="24"/>
        </w:rPr>
        <w:t xml:space="preserve">(ďalej len „žiadateľ o dotáciu“) </w:t>
      </w:r>
      <w:r w:rsidRPr="0031655C" w:rsidR="0021371E">
        <w:rPr>
          <w:rFonts w:ascii="Times New Roman" w:hAnsi="Times New Roman" w:cs="Times New Roman"/>
          <w:szCs w:val="24"/>
        </w:rPr>
        <w:t>okrem</w:t>
      </w:r>
      <w:r w:rsidRPr="0031655C" w:rsidR="00ED00E6">
        <w:rPr>
          <w:rFonts w:ascii="Times New Roman" w:hAnsi="Times New Roman" w:cs="Times New Roman"/>
          <w:szCs w:val="24"/>
        </w:rPr>
        <w:t xml:space="preserve"> </w:t>
      </w:r>
      <w:r w:rsidRPr="0031655C" w:rsidR="002F566C">
        <w:rPr>
          <w:rFonts w:ascii="Times New Roman" w:hAnsi="Times New Roman" w:cs="Times New Roman"/>
          <w:szCs w:val="24"/>
        </w:rPr>
        <w:t xml:space="preserve">múzea, galérie a knižnice </w:t>
      </w:r>
      <w:r w:rsidRPr="0031655C" w:rsidR="003D688F">
        <w:rPr>
          <w:rFonts w:ascii="Times New Roman" w:hAnsi="Times New Roman" w:cs="Times New Roman"/>
          <w:szCs w:val="24"/>
        </w:rPr>
        <w:t>v zriaďovat</w:t>
      </w:r>
      <w:r w:rsidRPr="0031655C" w:rsidR="00ED00E6">
        <w:rPr>
          <w:rFonts w:ascii="Times New Roman" w:hAnsi="Times New Roman" w:cs="Times New Roman"/>
          <w:szCs w:val="24"/>
        </w:rPr>
        <w:t xml:space="preserve">eľskej pôsobnosti ministerstva, na </w:t>
      </w:r>
      <w:r w:rsidRPr="0031655C" w:rsidR="00237747">
        <w:rPr>
          <w:rFonts w:ascii="Times New Roman" w:hAnsi="Times New Roman" w:cs="Times New Roman"/>
          <w:szCs w:val="24"/>
        </w:rPr>
        <w:t xml:space="preserve">náhradu škody požičiavateľovi vzniknutej pri </w:t>
      </w:r>
      <w:r w:rsidRPr="0031655C" w:rsidR="00060EEC">
        <w:rPr>
          <w:rFonts w:ascii="Times New Roman" w:hAnsi="Times New Roman" w:cs="Times New Roman"/>
          <w:szCs w:val="24"/>
        </w:rPr>
        <w:t xml:space="preserve">dočasnom </w:t>
      </w:r>
      <w:r w:rsidRPr="0031655C" w:rsidR="00237747">
        <w:rPr>
          <w:rFonts w:ascii="Times New Roman" w:hAnsi="Times New Roman" w:cs="Times New Roman"/>
          <w:szCs w:val="24"/>
        </w:rPr>
        <w:t xml:space="preserve">dovoze predmetu </w:t>
      </w:r>
      <w:r w:rsidRPr="0031655C" w:rsidR="00180CFA">
        <w:rPr>
          <w:rFonts w:ascii="Times New Roman" w:hAnsi="Times New Roman" w:cs="Times New Roman"/>
          <w:szCs w:val="24"/>
        </w:rPr>
        <w:t xml:space="preserve">kultúrnej hodnoty </w:t>
      </w:r>
      <w:r w:rsidRPr="0031655C" w:rsidR="00060EEC">
        <w:rPr>
          <w:rFonts w:ascii="Times New Roman" w:hAnsi="Times New Roman" w:cs="Times New Roman"/>
          <w:szCs w:val="24"/>
        </w:rPr>
        <w:t xml:space="preserve">na územie Slovenskej republiky </w:t>
      </w:r>
      <w:r w:rsidRPr="0031655C" w:rsidR="0005792A">
        <w:rPr>
          <w:rFonts w:ascii="Times New Roman" w:hAnsi="Times New Roman" w:cs="Times New Roman"/>
          <w:szCs w:val="24"/>
        </w:rPr>
        <w:t xml:space="preserve">na účely </w:t>
      </w:r>
      <w:r w:rsidRPr="0031655C" w:rsidR="00063A0F">
        <w:rPr>
          <w:rFonts w:ascii="Times New Roman" w:hAnsi="Times New Roman" w:cs="Times New Roman"/>
          <w:szCs w:val="24"/>
        </w:rPr>
        <w:t>prezentácie na území Slovenskej republiky</w:t>
      </w:r>
      <w:r w:rsidRPr="0031655C" w:rsidR="00D60D65">
        <w:rPr>
          <w:rFonts w:ascii="Times New Roman" w:hAnsi="Times New Roman" w:cs="Times New Roman"/>
          <w:szCs w:val="24"/>
        </w:rPr>
        <w:t>.</w:t>
      </w:r>
      <w:r w:rsidRPr="0031655C" w:rsidR="001F7A74">
        <w:rPr>
          <w:rFonts w:ascii="Times New Roman" w:hAnsi="Times New Roman" w:cs="Times New Roman"/>
          <w:szCs w:val="24"/>
        </w:rPr>
        <w:t xml:space="preserve"> </w:t>
      </w:r>
      <w:r w:rsidRPr="0031655C" w:rsidR="008575DB">
        <w:rPr>
          <w:rFonts w:ascii="Times New Roman" w:hAnsi="Times New Roman" w:cs="Times New Roman"/>
          <w:szCs w:val="24"/>
        </w:rPr>
        <w:t>Požičiavateľ</w:t>
      </w:r>
      <w:r w:rsidRPr="0031655C" w:rsidR="00001A7B">
        <w:rPr>
          <w:rFonts w:ascii="Times New Roman" w:hAnsi="Times New Roman" w:cs="Times New Roman"/>
          <w:szCs w:val="24"/>
        </w:rPr>
        <w:t xml:space="preserve"> na účely tohto zákona </w:t>
      </w:r>
      <w:r w:rsidRPr="0031655C" w:rsidR="008575DB">
        <w:rPr>
          <w:rFonts w:ascii="Times New Roman" w:hAnsi="Times New Roman" w:cs="Times New Roman"/>
          <w:szCs w:val="24"/>
        </w:rPr>
        <w:t xml:space="preserve">je osoba, ktorá požičiava predmet kultúrnej hodnoty </w:t>
      </w:r>
      <w:r w:rsidRPr="0031655C" w:rsidR="003D4EBF">
        <w:rPr>
          <w:rFonts w:ascii="Times New Roman" w:hAnsi="Times New Roman" w:cs="Times New Roman"/>
          <w:szCs w:val="24"/>
        </w:rPr>
        <w:t>na účely</w:t>
      </w:r>
      <w:r w:rsidRPr="0031655C" w:rsidR="008575DB">
        <w:rPr>
          <w:rFonts w:ascii="Times New Roman" w:hAnsi="Times New Roman" w:cs="Times New Roman"/>
          <w:szCs w:val="24"/>
        </w:rPr>
        <w:t xml:space="preserve"> </w:t>
      </w:r>
      <w:r w:rsidRPr="0031655C" w:rsidR="007C02B4">
        <w:rPr>
          <w:rFonts w:ascii="Times New Roman" w:hAnsi="Times New Roman" w:cs="Times New Roman"/>
          <w:szCs w:val="24"/>
        </w:rPr>
        <w:t xml:space="preserve">jeho </w:t>
      </w:r>
      <w:r w:rsidRPr="0031655C" w:rsidR="008575DB">
        <w:rPr>
          <w:rFonts w:ascii="Times New Roman" w:hAnsi="Times New Roman" w:cs="Times New Roman"/>
          <w:szCs w:val="24"/>
        </w:rPr>
        <w:t>prezentácie na území Slovenskej republiky.</w:t>
      </w:r>
    </w:p>
    <w:p w:rsidR="00065870" w:rsidRPr="0031655C" w:rsidP="002E0750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2E0750">
        <w:rPr>
          <w:rFonts w:ascii="Times New Roman" w:hAnsi="Times New Roman" w:cs="Times New Roman"/>
          <w:szCs w:val="24"/>
        </w:rPr>
        <w:t xml:space="preserve">(2) </w:t>
      </w:r>
      <w:r w:rsidRPr="0031655C" w:rsidR="00ED00E6">
        <w:rPr>
          <w:rFonts w:ascii="Times New Roman" w:hAnsi="Times New Roman" w:cs="Times New Roman"/>
          <w:szCs w:val="24"/>
        </w:rPr>
        <w:t xml:space="preserve">Múzeu, galérii a knižnici </w:t>
      </w:r>
      <w:r w:rsidRPr="0031655C" w:rsidR="0098245D">
        <w:rPr>
          <w:rFonts w:ascii="Times New Roman" w:hAnsi="Times New Roman" w:cs="Times New Roman"/>
          <w:szCs w:val="24"/>
        </w:rPr>
        <w:t>v zriaďovateľsk</w:t>
      </w:r>
      <w:r w:rsidRPr="0031655C" w:rsidR="00ED00E6">
        <w:rPr>
          <w:rFonts w:ascii="Times New Roman" w:hAnsi="Times New Roman" w:cs="Times New Roman"/>
          <w:szCs w:val="24"/>
        </w:rPr>
        <w:t xml:space="preserve">ej pôsobnosti ministerstva sa </w:t>
      </w:r>
      <w:r w:rsidRPr="0031655C" w:rsidR="0098245D">
        <w:rPr>
          <w:rFonts w:ascii="Times New Roman" w:hAnsi="Times New Roman" w:cs="Times New Roman"/>
          <w:szCs w:val="24"/>
        </w:rPr>
        <w:t>finančné prostriedky na náhradu š</w:t>
      </w:r>
      <w:r w:rsidRPr="0031655C" w:rsidR="000D1074">
        <w:rPr>
          <w:rFonts w:ascii="Times New Roman" w:hAnsi="Times New Roman" w:cs="Times New Roman"/>
          <w:szCs w:val="24"/>
        </w:rPr>
        <w:t xml:space="preserve">kody vzniknutej </w:t>
      </w:r>
      <w:r w:rsidRPr="0031655C" w:rsidR="00955D64">
        <w:rPr>
          <w:rFonts w:ascii="Times New Roman" w:hAnsi="Times New Roman" w:cs="Times New Roman"/>
          <w:szCs w:val="24"/>
        </w:rPr>
        <w:t xml:space="preserve">pri dočasnom dovoze predmetu kultúrnej hodnoty na územie Slovenskej republiky </w:t>
      </w:r>
      <w:r w:rsidRPr="0031655C" w:rsidR="008512F4">
        <w:rPr>
          <w:rFonts w:ascii="Times New Roman" w:hAnsi="Times New Roman" w:cs="Times New Roman"/>
          <w:szCs w:val="24"/>
        </w:rPr>
        <w:t xml:space="preserve">na účely </w:t>
      </w:r>
      <w:r w:rsidRPr="0031655C" w:rsidR="000D1074">
        <w:rPr>
          <w:rFonts w:ascii="Times New Roman" w:hAnsi="Times New Roman" w:cs="Times New Roman"/>
          <w:szCs w:val="24"/>
        </w:rPr>
        <w:t xml:space="preserve">podľa odseku 1 pri </w:t>
      </w:r>
      <w:r w:rsidRPr="0031655C" w:rsidR="00955D64">
        <w:rPr>
          <w:rFonts w:ascii="Times New Roman" w:hAnsi="Times New Roman" w:cs="Times New Roman"/>
          <w:szCs w:val="24"/>
        </w:rPr>
        <w:t xml:space="preserve">dočasnom </w:t>
      </w:r>
      <w:r w:rsidRPr="0031655C" w:rsidR="0098245D">
        <w:rPr>
          <w:rFonts w:ascii="Times New Roman" w:hAnsi="Times New Roman" w:cs="Times New Roman"/>
          <w:szCs w:val="24"/>
        </w:rPr>
        <w:t>dovoze</w:t>
      </w:r>
      <w:r w:rsidRPr="0031655C" w:rsidR="00B96409">
        <w:rPr>
          <w:rFonts w:ascii="Times New Roman" w:hAnsi="Times New Roman" w:cs="Times New Roman"/>
          <w:szCs w:val="24"/>
        </w:rPr>
        <w:t xml:space="preserve"> predmetu kultúrnej hodnoty</w:t>
      </w:r>
      <w:r w:rsidRPr="0031655C" w:rsidR="00ED00E6">
        <w:rPr>
          <w:rFonts w:ascii="Times New Roman" w:hAnsi="Times New Roman" w:cs="Times New Roman"/>
          <w:szCs w:val="24"/>
        </w:rPr>
        <w:t xml:space="preserve"> poskytnú</w:t>
      </w:r>
      <w:r w:rsidRPr="0031655C" w:rsidR="0098245D">
        <w:rPr>
          <w:rFonts w:ascii="Times New Roman" w:hAnsi="Times New Roman" w:cs="Times New Roman"/>
          <w:szCs w:val="24"/>
        </w:rPr>
        <w:t xml:space="preserve"> rozpočtovým opatrením. </w:t>
      </w:r>
    </w:p>
    <w:p w:rsidR="00210CE9" w:rsidRPr="0031655C" w:rsidP="002E0750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2850AC">
        <w:rPr>
          <w:rFonts w:ascii="Times New Roman" w:hAnsi="Times New Roman" w:cs="Times New Roman"/>
          <w:szCs w:val="24"/>
        </w:rPr>
        <w:t>(</w:t>
      </w:r>
      <w:r w:rsidRPr="0031655C" w:rsidR="0098245D">
        <w:rPr>
          <w:rFonts w:ascii="Times New Roman" w:hAnsi="Times New Roman" w:cs="Times New Roman"/>
          <w:szCs w:val="24"/>
        </w:rPr>
        <w:t>3</w:t>
      </w:r>
      <w:r w:rsidRPr="0031655C">
        <w:rPr>
          <w:rFonts w:ascii="Times New Roman" w:hAnsi="Times New Roman" w:cs="Times New Roman"/>
          <w:szCs w:val="24"/>
        </w:rPr>
        <w:t>) Minimálna hodnota</w:t>
      </w:r>
      <w:r w:rsidRPr="0031655C" w:rsidR="00B96409">
        <w:rPr>
          <w:rFonts w:ascii="Times New Roman" w:hAnsi="Times New Roman" w:cs="Times New Roman"/>
          <w:szCs w:val="24"/>
        </w:rPr>
        <w:t xml:space="preserve"> predmetu kultúrnej hodnoty</w:t>
      </w:r>
      <w:r w:rsidRPr="0031655C">
        <w:rPr>
          <w:rFonts w:ascii="Times New Roman" w:hAnsi="Times New Roman" w:cs="Times New Roman"/>
          <w:szCs w:val="24"/>
        </w:rPr>
        <w:t>, na ktor</w:t>
      </w:r>
      <w:r w:rsidRPr="0031655C" w:rsidR="00D04569">
        <w:rPr>
          <w:rFonts w:ascii="Times New Roman" w:hAnsi="Times New Roman" w:cs="Times New Roman"/>
          <w:szCs w:val="24"/>
        </w:rPr>
        <w:t>ý</w:t>
      </w:r>
      <w:r w:rsidRPr="0031655C">
        <w:rPr>
          <w:rFonts w:ascii="Times New Roman" w:hAnsi="Times New Roman" w:cs="Times New Roman"/>
          <w:szCs w:val="24"/>
        </w:rPr>
        <w:t xml:space="preserve"> </w:t>
      </w:r>
      <w:r w:rsidRPr="0031655C" w:rsidR="0021371E">
        <w:rPr>
          <w:rFonts w:ascii="Times New Roman" w:hAnsi="Times New Roman" w:cs="Times New Roman"/>
          <w:szCs w:val="24"/>
        </w:rPr>
        <w:t>možno poskytnúť dotáciu</w:t>
      </w:r>
      <w:r w:rsidRPr="0031655C" w:rsidR="003B52C0">
        <w:rPr>
          <w:rFonts w:ascii="Times New Roman" w:hAnsi="Times New Roman" w:cs="Times New Roman"/>
          <w:szCs w:val="24"/>
        </w:rPr>
        <w:t xml:space="preserve"> </w:t>
      </w:r>
      <w:r w:rsidRPr="0031655C" w:rsidR="00D60D65">
        <w:rPr>
          <w:rFonts w:ascii="Times New Roman" w:hAnsi="Times New Roman" w:cs="Times New Roman"/>
          <w:szCs w:val="24"/>
        </w:rPr>
        <w:t>pre jedného žiadateľa</w:t>
      </w:r>
      <w:r w:rsidRPr="0031655C" w:rsidR="003B52C0">
        <w:rPr>
          <w:rFonts w:ascii="Times New Roman" w:hAnsi="Times New Roman" w:cs="Times New Roman"/>
          <w:szCs w:val="24"/>
        </w:rPr>
        <w:t xml:space="preserve"> o dotáciu</w:t>
      </w:r>
      <w:r w:rsidRPr="0031655C">
        <w:rPr>
          <w:rFonts w:ascii="Times New Roman" w:hAnsi="Times New Roman" w:cs="Times New Roman"/>
          <w:szCs w:val="24"/>
        </w:rPr>
        <w:t xml:space="preserve"> je 40 000 </w:t>
      </w:r>
      <w:r w:rsidRPr="0031655C" w:rsidR="000A30DD">
        <w:rPr>
          <w:rFonts w:ascii="Times New Roman" w:hAnsi="Times New Roman" w:cs="Times New Roman"/>
          <w:szCs w:val="24"/>
        </w:rPr>
        <w:t>eur</w:t>
      </w:r>
      <w:r w:rsidRPr="0031655C">
        <w:rPr>
          <w:rFonts w:ascii="Times New Roman" w:hAnsi="Times New Roman" w:cs="Times New Roman"/>
          <w:szCs w:val="24"/>
        </w:rPr>
        <w:t xml:space="preserve">. Maximálna hodnota </w:t>
      </w:r>
      <w:r w:rsidRPr="0031655C" w:rsidR="00B96409">
        <w:rPr>
          <w:rFonts w:ascii="Times New Roman" w:hAnsi="Times New Roman" w:cs="Times New Roman"/>
          <w:szCs w:val="24"/>
        </w:rPr>
        <w:t>predmetu kultúrnej hodnoty</w:t>
      </w:r>
      <w:r w:rsidRPr="0031655C">
        <w:rPr>
          <w:rFonts w:ascii="Times New Roman" w:hAnsi="Times New Roman" w:cs="Times New Roman"/>
          <w:szCs w:val="24"/>
        </w:rPr>
        <w:t>, na ktor</w:t>
      </w:r>
      <w:r w:rsidRPr="0031655C" w:rsidR="00863768">
        <w:rPr>
          <w:rFonts w:ascii="Times New Roman" w:hAnsi="Times New Roman" w:cs="Times New Roman"/>
          <w:szCs w:val="24"/>
        </w:rPr>
        <w:t>ý</w:t>
      </w:r>
      <w:r w:rsidRPr="0031655C">
        <w:rPr>
          <w:rFonts w:ascii="Times New Roman" w:hAnsi="Times New Roman" w:cs="Times New Roman"/>
          <w:szCs w:val="24"/>
        </w:rPr>
        <w:t xml:space="preserve"> </w:t>
      </w:r>
      <w:r w:rsidRPr="0031655C" w:rsidR="0021371E">
        <w:rPr>
          <w:rFonts w:ascii="Times New Roman" w:hAnsi="Times New Roman" w:cs="Times New Roman"/>
          <w:szCs w:val="24"/>
        </w:rPr>
        <w:t xml:space="preserve">možno poskytnúť dotáciu </w:t>
      </w:r>
      <w:r w:rsidRPr="0031655C" w:rsidR="003B52C0">
        <w:rPr>
          <w:rFonts w:ascii="Times New Roman" w:hAnsi="Times New Roman" w:cs="Times New Roman"/>
          <w:szCs w:val="24"/>
        </w:rPr>
        <w:t>pre ži</w:t>
      </w:r>
      <w:r w:rsidRPr="0031655C" w:rsidR="00736385">
        <w:rPr>
          <w:rFonts w:ascii="Times New Roman" w:hAnsi="Times New Roman" w:cs="Times New Roman"/>
          <w:szCs w:val="24"/>
        </w:rPr>
        <w:t>adateľa o dotáciu</w:t>
      </w:r>
      <w:r w:rsidRPr="0031655C" w:rsidR="004717B4">
        <w:rPr>
          <w:rFonts w:ascii="Times New Roman" w:hAnsi="Times New Roman" w:cs="Times New Roman"/>
          <w:szCs w:val="24"/>
        </w:rPr>
        <w:t>,</w:t>
      </w:r>
      <w:r w:rsidRPr="0031655C" w:rsidR="00BA0DB6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je 10 000 000 </w:t>
      </w:r>
      <w:r w:rsidRPr="0031655C" w:rsidR="000A30DD">
        <w:rPr>
          <w:rFonts w:ascii="Times New Roman" w:hAnsi="Times New Roman" w:cs="Times New Roman"/>
          <w:szCs w:val="24"/>
        </w:rPr>
        <w:t>eur</w:t>
      </w:r>
      <w:r w:rsidRPr="0031655C">
        <w:rPr>
          <w:rFonts w:ascii="Times New Roman" w:hAnsi="Times New Roman" w:cs="Times New Roman"/>
          <w:szCs w:val="24"/>
        </w:rPr>
        <w:t>.</w:t>
      </w:r>
    </w:p>
    <w:p w:rsidR="00A66A91" w:rsidRPr="0031655C" w:rsidP="00D17287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210CE9">
        <w:rPr>
          <w:rFonts w:ascii="Times New Roman" w:hAnsi="Times New Roman" w:cs="Times New Roman"/>
          <w:szCs w:val="24"/>
        </w:rPr>
        <w:t>(</w:t>
      </w:r>
      <w:r w:rsidRPr="0031655C" w:rsidR="0098245D">
        <w:rPr>
          <w:rFonts w:ascii="Times New Roman" w:hAnsi="Times New Roman" w:cs="Times New Roman"/>
          <w:szCs w:val="24"/>
        </w:rPr>
        <w:t>4</w:t>
      </w:r>
      <w:r w:rsidRPr="0031655C" w:rsidR="00210CE9">
        <w:rPr>
          <w:rFonts w:ascii="Times New Roman" w:hAnsi="Times New Roman" w:cs="Times New Roman"/>
          <w:szCs w:val="24"/>
        </w:rPr>
        <w:t xml:space="preserve">) Žiadosť o poskytnutie </w:t>
      </w:r>
      <w:r w:rsidRPr="0031655C" w:rsidR="00BA0DB6">
        <w:rPr>
          <w:rFonts w:ascii="Times New Roman" w:hAnsi="Times New Roman" w:cs="Times New Roman"/>
          <w:szCs w:val="24"/>
        </w:rPr>
        <w:t xml:space="preserve">dotácie </w:t>
      </w:r>
      <w:r w:rsidRPr="0031655C" w:rsidR="00210CE9">
        <w:rPr>
          <w:rFonts w:ascii="Times New Roman" w:hAnsi="Times New Roman" w:cs="Times New Roman"/>
          <w:szCs w:val="24"/>
        </w:rPr>
        <w:t>sa podáva ministerstvu do 30. jú</w:t>
      </w:r>
      <w:r w:rsidRPr="0031655C" w:rsidR="00FE0DBB">
        <w:rPr>
          <w:rFonts w:ascii="Times New Roman" w:hAnsi="Times New Roman" w:cs="Times New Roman"/>
          <w:szCs w:val="24"/>
        </w:rPr>
        <w:t>la</w:t>
      </w:r>
      <w:r w:rsidRPr="0031655C" w:rsidR="00210CE9">
        <w:rPr>
          <w:rFonts w:ascii="Times New Roman" w:hAnsi="Times New Roman" w:cs="Times New Roman"/>
          <w:szCs w:val="24"/>
        </w:rPr>
        <w:t xml:space="preserve"> </w:t>
      </w:r>
      <w:r w:rsidRPr="0031655C" w:rsidR="00541AAF">
        <w:rPr>
          <w:rFonts w:ascii="Times New Roman" w:hAnsi="Times New Roman" w:cs="Times New Roman"/>
          <w:szCs w:val="24"/>
        </w:rPr>
        <w:t>roka</w:t>
      </w:r>
      <w:r w:rsidRPr="0031655C" w:rsidR="00210CE9">
        <w:rPr>
          <w:rFonts w:ascii="Times New Roman" w:hAnsi="Times New Roman" w:cs="Times New Roman"/>
          <w:szCs w:val="24"/>
        </w:rPr>
        <w:t xml:space="preserve">, ktorý predchádza roku, v ktorom bude prezentácia </w:t>
      </w:r>
      <w:r w:rsidRPr="0031655C" w:rsidR="00D04569">
        <w:rPr>
          <w:rFonts w:ascii="Times New Roman" w:hAnsi="Times New Roman" w:cs="Times New Roman"/>
          <w:szCs w:val="24"/>
        </w:rPr>
        <w:t xml:space="preserve">predmetu kultúrnej hodnoty </w:t>
      </w:r>
      <w:r w:rsidRPr="0031655C" w:rsidR="00210CE9">
        <w:rPr>
          <w:rFonts w:ascii="Times New Roman" w:hAnsi="Times New Roman" w:cs="Times New Roman"/>
          <w:szCs w:val="24"/>
        </w:rPr>
        <w:t>realizovaná</w:t>
      </w:r>
      <w:r w:rsidRPr="0031655C" w:rsidR="00D847FC">
        <w:rPr>
          <w:rFonts w:ascii="Times New Roman" w:hAnsi="Times New Roman" w:cs="Times New Roman"/>
          <w:szCs w:val="24"/>
        </w:rPr>
        <w:t xml:space="preserve">. </w:t>
      </w:r>
    </w:p>
    <w:p w:rsidR="000029C9" w:rsidRPr="0031655C" w:rsidP="007C0704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(5) Dotáciu možno poskytnúť a použiť len na náhradu škody, ktorá vznikla na území Slovenskej republiky </w:t>
      </w:r>
      <w:r w:rsidRPr="0031655C" w:rsidR="00A97E1B">
        <w:rPr>
          <w:rFonts w:ascii="Times New Roman" w:hAnsi="Times New Roman" w:cs="Times New Roman"/>
          <w:szCs w:val="24"/>
        </w:rPr>
        <w:t xml:space="preserve">od vstupu na toto územie po výstup z tohto územia najmä </w:t>
      </w:r>
      <w:r w:rsidRPr="0031655C">
        <w:rPr>
          <w:rFonts w:ascii="Times New Roman" w:hAnsi="Times New Roman" w:cs="Times New Roman"/>
          <w:szCs w:val="24"/>
        </w:rPr>
        <w:t xml:space="preserve">pri preprave, skladovaní, inštalácii </w:t>
      </w:r>
      <w:r w:rsidRPr="0031655C" w:rsidR="00472D73">
        <w:rPr>
          <w:rFonts w:ascii="Times New Roman" w:hAnsi="Times New Roman" w:cs="Times New Roman"/>
          <w:szCs w:val="24"/>
        </w:rPr>
        <w:t>a prezentovaní predmetu kultúrnej hodnoty</w:t>
      </w:r>
      <w:r w:rsidRPr="0031655C">
        <w:rPr>
          <w:rFonts w:ascii="Times New Roman" w:hAnsi="Times New Roman" w:cs="Times New Roman"/>
          <w:szCs w:val="24"/>
        </w:rPr>
        <w:t xml:space="preserve"> jeho poškodením, znehodnotením alebo odcudzením.</w:t>
      </w:r>
    </w:p>
    <w:p w:rsidR="000029C9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(6) Dotáciu nemožno poskytnúť </w:t>
      </w:r>
      <w:r w:rsidRPr="0031655C" w:rsidR="00D92A20">
        <w:rPr>
          <w:rFonts w:ascii="Times New Roman" w:hAnsi="Times New Roman" w:cs="Times New Roman"/>
          <w:szCs w:val="24"/>
        </w:rPr>
        <w:t>ani</w:t>
      </w:r>
      <w:r w:rsidRPr="0031655C" w:rsidR="00D751AE">
        <w:rPr>
          <w:rFonts w:ascii="Times New Roman" w:hAnsi="Times New Roman" w:cs="Times New Roman"/>
          <w:szCs w:val="24"/>
        </w:rPr>
        <w:t> použiť na  náhradu škody, ak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0029C9" w:rsidRPr="0031655C" w:rsidP="000029C9">
      <w:pPr>
        <w:jc w:val="both"/>
        <w:rPr>
          <w:rFonts w:ascii="Times New Roman" w:hAnsi="Times New Roman" w:cs="Times New Roman"/>
          <w:szCs w:val="24"/>
        </w:rPr>
      </w:pPr>
      <w:r w:rsidRPr="0031655C" w:rsidR="00D751AE">
        <w:rPr>
          <w:rFonts w:ascii="Times New Roman" w:hAnsi="Times New Roman" w:cs="Times New Roman"/>
          <w:szCs w:val="24"/>
        </w:rPr>
        <w:t>a) bola spôsobená žiadateľom o</w:t>
      </w:r>
      <w:r w:rsidRPr="0031655C" w:rsidR="00202702">
        <w:rPr>
          <w:rFonts w:ascii="Times New Roman" w:hAnsi="Times New Roman" w:cs="Times New Roman"/>
          <w:szCs w:val="24"/>
        </w:rPr>
        <w:t> </w:t>
      </w:r>
      <w:r w:rsidRPr="0031655C" w:rsidR="00D751AE">
        <w:rPr>
          <w:rFonts w:ascii="Times New Roman" w:hAnsi="Times New Roman" w:cs="Times New Roman"/>
          <w:szCs w:val="24"/>
        </w:rPr>
        <w:t>dotáciu</w:t>
      </w:r>
      <w:r w:rsidRPr="0031655C" w:rsidR="00202702">
        <w:rPr>
          <w:rFonts w:ascii="Times New Roman" w:hAnsi="Times New Roman" w:cs="Times New Roman"/>
          <w:szCs w:val="24"/>
        </w:rPr>
        <w:t xml:space="preserve"> a</w:t>
      </w:r>
      <w:r w:rsidRPr="0031655C">
        <w:rPr>
          <w:rFonts w:ascii="Times New Roman" w:hAnsi="Times New Roman" w:cs="Times New Roman"/>
          <w:szCs w:val="24"/>
        </w:rPr>
        <w:t xml:space="preserve"> k poškodeniu, znehodnoteniu alebo odcudzeniu </w:t>
      </w:r>
      <w:r w:rsidRPr="0031655C" w:rsidR="00D751AE">
        <w:rPr>
          <w:rFonts w:ascii="Times New Roman" w:hAnsi="Times New Roman" w:cs="Times New Roman"/>
          <w:szCs w:val="24"/>
        </w:rPr>
        <w:t>predmetu kultúrnej hodnoty</w:t>
      </w:r>
      <w:r w:rsidRPr="0031655C">
        <w:rPr>
          <w:rFonts w:ascii="Times New Roman" w:hAnsi="Times New Roman" w:cs="Times New Roman"/>
          <w:szCs w:val="24"/>
        </w:rPr>
        <w:t xml:space="preserve"> došlo v dôsledku porušenia právnych predp</w:t>
      </w:r>
      <w:r w:rsidRPr="0031655C" w:rsidR="00D751AE">
        <w:rPr>
          <w:rFonts w:ascii="Times New Roman" w:hAnsi="Times New Roman" w:cs="Times New Roman"/>
          <w:szCs w:val="24"/>
        </w:rPr>
        <w:t xml:space="preserve">isov, nesprávnym zaobchádzaním </w:t>
      </w:r>
      <w:r w:rsidRPr="0031655C">
        <w:rPr>
          <w:rFonts w:ascii="Times New Roman" w:hAnsi="Times New Roman" w:cs="Times New Roman"/>
          <w:szCs w:val="24"/>
        </w:rPr>
        <w:t>alebo nedbanlivosťou,</w:t>
      </w:r>
    </w:p>
    <w:p w:rsidR="000029C9" w:rsidRPr="0031655C" w:rsidP="000029C9">
      <w:p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b) vznikla v dôsledku nedbanlivosti požičiavateľa alebo dopravcu,</w:t>
      </w:r>
      <w:r w:rsidRPr="0031655C" w:rsidR="00202702">
        <w:rPr>
          <w:rFonts w:ascii="Times New Roman" w:hAnsi="Times New Roman" w:cs="Times New Roman"/>
          <w:szCs w:val="24"/>
        </w:rPr>
        <w:t xml:space="preserve"> alebo</w:t>
      </w:r>
    </w:p>
    <w:p w:rsidR="000029C9" w:rsidRPr="0031655C" w:rsidP="000029C9">
      <w:p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c) vznikla v dôsledku mimoriadnej udalosti, teroristického činu, vojny, vojnového stavu, výnimočného stavu a</w:t>
      </w:r>
      <w:r w:rsidRPr="0031655C" w:rsidR="00D92A20">
        <w:rPr>
          <w:rFonts w:ascii="Times New Roman" w:hAnsi="Times New Roman" w:cs="Times New Roman"/>
          <w:szCs w:val="24"/>
        </w:rPr>
        <w:t>lebo</w:t>
      </w:r>
      <w:r w:rsidRPr="0031655C">
        <w:rPr>
          <w:rFonts w:ascii="Times New Roman" w:hAnsi="Times New Roman" w:cs="Times New Roman"/>
          <w:szCs w:val="24"/>
        </w:rPr>
        <w:t xml:space="preserve"> núdzového stavu.  </w:t>
      </w:r>
    </w:p>
    <w:p w:rsidR="000029C9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(7) </w:t>
      </w:r>
      <w:r w:rsidRPr="0031655C" w:rsidR="008E31D2">
        <w:rPr>
          <w:rFonts w:ascii="Times New Roman" w:hAnsi="Times New Roman" w:cs="Times New Roman"/>
          <w:szCs w:val="24"/>
        </w:rPr>
        <w:t xml:space="preserve">Ak ministerstvo žiadosť o poskytnutie </w:t>
      </w:r>
      <w:r w:rsidRPr="0031655C" w:rsidR="00D660AD">
        <w:rPr>
          <w:rFonts w:ascii="Times New Roman" w:hAnsi="Times New Roman" w:cs="Times New Roman"/>
          <w:szCs w:val="24"/>
        </w:rPr>
        <w:t>dotácie schváli</w:t>
      </w:r>
      <w:r w:rsidRPr="0031655C" w:rsidR="000A30DD">
        <w:rPr>
          <w:rFonts w:ascii="Times New Roman" w:hAnsi="Times New Roman" w:cs="Times New Roman"/>
          <w:szCs w:val="24"/>
        </w:rPr>
        <w:t>,</w:t>
      </w:r>
      <w:r w:rsidRPr="0031655C" w:rsidR="003D7370">
        <w:rPr>
          <w:rFonts w:ascii="Times New Roman" w:hAnsi="Times New Roman" w:cs="Times New Roman"/>
          <w:szCs w:val="24"/>
        </w:rPr>
        <w:t xml:space="preserve"> vydá žiadateľovi o dotáciu </w:t>
      </w:r>
      <w:r w:rsidRPr="0031655C" w:rsidR="00D660AD">
        <w:rPr>
          <w:rFonts w:ascii="Times New Roman" w:hAnsi="Times New Roman" w:cs="Times New Roman"/>
          <w:szCs w:val="24"/>
        </w:rPr>
        <w:t>o</w:t>
      </w:r>
      <w:r w:rsidRPr="0031655C">
        <w:rPr>
          <w:rFonts w:ascii="Times New Roman" w:hAnsi="Times New Roman" w:cs="Times New Roman"/>
          <w:szCs w:val="24"/>
        </w:rPr>
        <w:t xml:space="preserve">svedčenie o poskytnutí </w:t>
      </w:r>
      <w:r w:rsidRPr="0031655C" w:rsidR="003C6252">
        <w:rPr>
          <w:rFonts w:ascii="Times New Roman" w:hAnsi="Times New Roman" w:cs="Times New Roman"/>
          <w:szCs w:val="24"/>
        </w:rPr>
        <w:t xml:space="preserve">dotácie </w:t>
      </w:r>
      <w:r w:rsidRPr="0031655C">
        <w:rPr>
          <w:rFonts w:ascii="Times New Roman" w:hAnsi="Times New Roman" w:cs="Times New Roman"/>
          <w:szCs w:val="24"/>
        </w:rPr>
        <w:t>v jednom vyhotovení</w:t>
      </w:r>
      <w:r w:rsidRPr="0031655C" w:rsidR="00D660AD">
        <w:rPr>
          <w:rFonts w:ascii="Times New Roman" w:hAnsi="Times New Roman" w:cs="Times New Roman"/>
          <w:szCs w:val="24"/>
        </w:rPr>
        <w:t xml:space="preserve">. </w:t>
      </w:r>
    </w:p>
    <w:p w:rsidR="00D0421A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81573F">
        <w:rPr>
          <w:rFonts w:ascii="Times New Roman" w:hAnsi="Times New Roman" w:cs="Times New Roman"/>
          <w:szCs w:val="24"/>
        </w:rPr>
        <w:t>(8) Žiadateľ o dotáciu</w:t>
      </w:r>
      <w:r w:rsidRPr="0031655C" w:rsidR="000029C9">
        <w:rPr>
          <w:rFonts w:ascii="Times New Roman" w:hAnsi="Times New Roman" w:cs="Times New Roman"/>
          <w:szCs w:val="24"/>
        </w:rPr>
        <w:t xml:space="preserve"> </w:t>
      </w:r>
      <w:r w:rsidRPr="0031655C" w:rsidR="00003634">
        <w:rPr>
          <w:rFonts w:ascii="Times New Roman" w:hAnsi="Times New Roman" w:cs="Times New Roman"/>
          <w:szCs w:val="24"/>
        </w:rPr>
        <w:t>a právnické osoby podľa odseku 2 sú</w:t>
      </w:r>
      <w:r w:rsidRPr="0031655C" w:rsidR="000029C9">
        <w:rPr>
          <w:rFonts w:ascii="Times New Roman" w:hAnsi="Times New Roman" w:cs="Times New Roman"/>
          <w:szCs w:val="24"/>
        </w:rPr>
        <w:t xml:space="preserve"> povinn</w:t>
      </w:r>
      <w:r w:rsidRPr="0031655C" w:rsidR="00402ABB">
        <w:rPr>
          <w:rFonts w:ascii="Times New Roman" w:hAnsi="Times New Roman" w:cs="Times New Roman"/>
          <w:szCs w:val="24"/>
        </w:rPr>
        <w:t>í</w:t>
      </w:r>
      <w:r w:rsidRPr="0031655C" w:rsidR="000029C9">
        <w:rPr>
          <w:rFonts w:ascii="Times New Roman" w:hAnsi="Times New Roman" w:cs="Times New Roman"/>
          <w:szCs w:val="24"/>
        </w:rPr>
        <w:t xml:space="preserve"> bez meškania po prekročení štátnych hraníc Slovenskej republiky</w:t>
      </w:r>
      <w:r w:rsidRPr="0031655C" w:rsidR="006A71D0">
        <w:rPr>
          <w:rFonts w:ascii="Times New Roman" w:hAnsi="Times New Roman" w:cs="Times New Roman"/>
          <w:szCs w:val="24"/>
        </w:rPr>
        <w:t xml:space="preserve"> spísať</w:t>
      </w:r>
      <w:r w:rsidRPr="0031655C" w:rsidR="000029C9">
        <w:rPr>
          <w:rFonts w:ascii="Times New Roman" w:hAnsi="Times New Roman" w:cs="Times New Roman"/>
          <w:szCs w:val="24"/>
        </w:rPr>
        <w:t xml:space="preserve"> s dopravcom protokol o vstupe predmetu kultúrnej hodnoty na územie Slovenskej republiky alebo</w:t>
      </w:r>
      <w:r w:rsidRPr="0031655C" w:rsidR="00F13A0C">
        <w:rPr>
          <w:rFonts w:ascii="Times New Roman" w:hAnsi="Times New Roman" w:cs="Times New Roman"/>
          <w:szCs w:val="24"/>
        </w:rPr>
        <w:t xml:space="preserve"> protokol o </w:t>
      </w:r>
      <w:r w:rsidRPr="0031655C" w:rsidR="000029C9">
        <w:rPr>
          <w:rFonts w:ascii="Times New Roman" w:hAnsi="Times New Roman" w:cs="Times New Roman"/>
          <w:szCs w:val="24"/>
        </w:rPr>
        <w:t xml:space="preserve">výstupe predmetu kultúrnej hodnoty z územia Slovenskej republiky. </w:t>
      </w:r>
      <w:r w:rsidRPr="0031655C" w:rsidR="00506D17">
        <w:rPr>
          <w:rFonts w:ascii="Times New Roman" w:hAnsi="Times New Roman" w:cs="Times New Roman"/>
          <w:szCs w:val="24"/>
        </w:rPr>
        <w:t xml:space="preserve">Dopravca </w:t>
      </w:r>
      <w:r w:rsidRPr="0031655C" w:rsidR="00DD33B2">
        <w:rPr>
          <w:rFonts w:ascii="Times New Roman" w:hAnsi="Times New Roman" w:cs="Times New Roman"/>
          <w:szCs w:val="24"/>
        </w:rPr>
        <w:t xml:space="preserve">na účely tohto zákona </w:t>
      </w:r>
      <w:r w:rsidRPr="0031655C" w:rsidR="00506D17">
        <w:rPr>
          <w:rFonts w:ascii="Times New Roman" w:hAnsi="Times New Roman" w:cs="Times New Roman"/>
          <w:szCs w:val="24"/>
        </w:rPr>
        <w:t xml:space="preserve">je osoba, ktorá zabezpečuje prepravu predmetu kultúrnej hodnoty na územie Slovenskej republiky </w:t>
      </w:r>
      <w:r w:rsidRPr="0031655C" w:rsidR="006078B1">
        <w:rPr>
          <w:rFonts w:ascii="Times New Roman" w:hAnsi="Times New Roman" w:cs="Times New Roman"/>
          <w:szCs w:val="24"/>
        </w:rPr>
        <w:t xml:space="preserve">na účely </w:t>
      </w:r>
      <w:r w:rsidRPr="0031655C" w:rsidR="00506D17">
        <w:rPr>
          <w:rFonts w:ascii="Times New Roman" w:hAnsi="Times New Roman" w:cs="Times New Roman"/>
          <w:szCs w:val="24"/>
        </w:rPr>
        <w:t>jeho prezentácie na území Slovenskej republiky.</w:t>
      </w:r>
    </w:p>
    <w:p w:rsidR="000029C9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(9) Protokol </w:t>
      </w:r>
      <w:r w:rsidRPr="0031655C" w:rsidR="00F13A0C">
        <w:rPr>
          <w:rFonts w:ascii="Times New Roman" w:hAnsi="Times New Roman" w:cs="Times New Roman"/>
          <w:szCs w:val="24"/>
        </w:rPr>
        <w:t>musí obsahovať</w:t>
      </w:r>
      <w:r w:rsidRPr="0031655C" w:rsidR="003C6252">
        <w:rPr>
          <w:rFonts w:ascii="Times New Roman" w:hAnsi="Times New Roman" w:cs="Times New Roman"/>
          <w:szCs w:val="24"/>
        </w:rPr>
        <w:t xml:space="preserve"> identifikačné údaje žiadateľa o dotáciu</w:t>
      </w:r>
      <w:r w:rsidRPr="0031655C">
        <w:rPr>
          <w:rFonts w:ascii="Times New Roman" w:hAnsi="Times New Roman" w:cs="Times New Roman"/>
          <w:szCs w:val="24"/>
        </w:rPr>
        <w:t xml:space="preserve"> </w:t>
      </w:r>
      <w:r w:rsidRPr="0031655C" w:rsidR="00230CEC">
        <w:rPr>
          <w:rFonts w:ascii="Times New Roman" w:hAnsi="Times New Roman" w:cs="Times New Roman"/>
          <w:szCs w:val="24"/>
        </w:rPr>
        <w:t xml:space="preserve">alebo právnickej osoby podľa odseku 2 </w:t>
      </w:r>
      <w:r w:rsidRPr="0031655C">
        <w:rPr>
          <w:rFonts w:ascii="Times New Roman" w:hAnsi="Times New Roman" w:cs="Times New Roman"/>
          <w:szCs w:val="24"/>
        </w:rPr>
        <w:t>a dopravcu, názov prezentačnej aktivity, dátum a čas prekročenia štátnej hranice Slovenskej republiky, miesto prekročenia štátnej hranice Slov</w:t>
      </w:r>
      <w:r w:rsidRPr="0031655C" w:rsidR="003C6252">
        <w:rPr>
          <w:rFonts w:ascii="Times New Roman" w:hAnsi="Times New Roman" w:cs="Times New Roman"/>
          <w:szCs w:val="24"/>
        </w:rPr>
        <w:t>enskej republiky, podpis žiadateľa o</w:t>
      </w:r>
      <w:r w:rsidRPr="0031655C" w:rsidR="002D46F4">
        <w:rPr>
          <w:rFonts w:ascii="Times New Roman" w:hAnsi="Times New Roman" w:cs="Times New Roman"/>
          <w:szCs w:val="24"/>
        </w:rPr>
        <w:t> </w:t>
      </w:r>
      <w:r w:rsidRPr="0031655C" w:rsidR="003C6252">
        <w:rPr>
          <w:rFonts w:ascii="Times New Roman" w:hAnsi="Times New Roman" w:cs="Times New Roman"/>
          <w:szCs w:val="24"/>
        </w:rPr>
        <w:t>dotáciu</w:t>
      </w:r>
      <w:r w:rsidRPr="0031655C" w:rsidR="002D46F4">
        <w:rPr>
          <w:rFonts w:ascii="Times New Roman" w:hAnsi="Times New Roman" w:cs="Times New Roman"/>
          <w:szCs w:val="24"/>
        </w:rPr>
        <w:t xml:space="preserve"> alebo právnickej osoby podľa odseku 2</w:t>
      </w:r>
      <w:r w:rsidRPr="0031655C" w:rsidR="00E25E27">
        <w:rPr>
          <w:rFonts w:ascii="Times New Roman" w:hAnsi="Times New Roman" w:cs="Times New Roman"/>
          <w:szCs w:val="24"/>
        </w:rPr>
        <w:t xml:space="preserve"> a </w:t>
      </w:r>
      <w:r w:rsidRPr="0031655C">
        <w:rPr>
          <w:rFonts w:ascii="Times New Roman" w:hAnsi="Times New Roman" w:cs="Times New Roman"/>
          <w:szCs w:val="24"/>
        </w:rPr>
        <w:t xml:space="preserve">podpis dopravcu. </w:t>
      </w:r>
    </w:p>
    <w:p w:rsidR="00B97E58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0029C9">
        <w:rPr>
          <w:rFonts w:ascii="Times New Roman" w:hAnsi="Times New Roman" w:cs="Times New Roman"/>
          <w:szCs w:val="24"/>
        </w:rPr>
        <w:t xml:space="preserve">(10) </w:t>
      </w:r>
      <w:r w:rsidRPr="0031655C" w:rsidR="003C6252">
        <w:rPr>
          <w:rFonts w:ascii="Times New Roman" w:hAnsi="Times New Roman" w:cs="Times New Roman"/>
          <w:szCs w:val="24"/>
        </w:rPr>
        <w:t>Žiadateľ o dotáciu</w:t>
      </w:r>
      <w:r w:rsidRPr="0031655C" w:rsidR="00003634">
        <w:rPr>
          <w:rFonts w:ascii="Times New Roman" w:hAnsi="Times New Roman" w:cs="Times New Roman"/>
          <w:szCs w:val="24"/>
        </w:rPr>
        <w:t xml:space="preserve"> </w:t>
      </w:r>
      <w:r w:rsidRPr="0031655C" w:rsidR="005E32FA">
        <w:rPr>
          <w:rFonts w:ascii="Times New Roman" w:hAnsi="Times New Roman" w:cs="Times New Roman"/>
          <w:szCs w:val="24"/>
        </w:rPr>
        <w:t xml:space="preserve">alebo právnická osoba podľa odseku 2 </w:t>
      </w:r>
      <w:r w:rsidRPr="0031655C" w:rsidR="00D769D0">
        <w:rPr>
          <w:rFonts w:ascii="Times New Roman" w:hAnsi="Times New Roman" w:cs="Times New Roman"/>
          <w:szCs w:val="24"/>
        </w:rPr>
        <w:t xml:space="preserve">bez meškania </w:t>
      </w:r>
      <w:r w:rsidRPr="0031655C" w:rsidR="00003634">
        <w:rPr>
          <w:rFonts w:ascii="Times New Roman" w:hAnsi="Times New Roman" w:cs="Times New Roman"/>
          <w:szCs w:val="24"/>
        </w:rPr>
        <w:t xml:space="preserve">predloží </w:t>
      </w:r>
      <w:r w:rsidRPr="0031655C" w:rsidR="005E32FA">
        <w:rPr>
          <w:rFonts w:ascii="Times New Roman" w:hAnsi="Times New Roman" w:cs="Times New Roman"/>
          <w:szCs w:val="24"/>
        </w:rPr>
        <w:t>miestne príslušnému colnému</w:t>
      </w:r>
      <w:r w:rsidRPr="0031655C">
        <w:rPr>
          <w:rFonts w:ascii="Times New Roman" w:hAnsi="Times New Roman" w:cs="Times New Roman"/>
          <w:szCs w:val="24"/>
        </w:rPr>
        <w:t xml:space="preserve"> úrad</w:t>
      </w:r>
      <w:r w:rsidRPr="0031655C" w:rsidR="005E15BE">
        <w:rPr>
          <w:rFonts w:ascii="Times New Roman" w:hAnsi="Times New Roman" w:cs="Times New Roman"/>
          <w:szCs w:val="24"/>
        </w:rPr>
        <w:t>u</w:t>
      </w:r>
      <w:r w:rsidRPr="0031655C">
        <w:rPr>
          <w:rFonts w:ascii="Times New Roman" w:hAnsi="Times New Roman" w:cs="Times New Roman"/>
          <w:szCs w:val="24"/>
        </w:rPr>
        <w:t>, v ktorého územnom obvode sa nachádza sídlo, miesto podnikania alebo bydlisko žiadateľa o</w:t>
      </w:r>
      <w:r w:rsidRPr="0031655C" w:rsidR="005E32FA">
        <w:rPr>
          <w:rFonts w:ascii="Times New Roman" w:hAnsi="Times New Roman" w:cs="Times New Roman"/>
          <w:szCs w:val="24"/>
        </w:rPr>
        <w:t> </w:t>
      </w:r>
      <w:r w:rsidRPr="0031655C">
        <w:rPr>
          <w:rFonts w:ascii="Times New Roman" w:hAnsi="Times New Roman" w:cs="Times New Roman"/>
          <w:szCs w:val="24"/>
        </w:rPr>
        <w:t>dotáciu</w:t>
      </w:r>
      <w:r w:rsidRPr="0031655C" w:rsidR="005E32FA">
        <w:rPr>
          <w:rFonts w:ascii="Times New Roman" w:hAnsi="Times New Roman" w:cs="Times New Roman"/>
          <w:szCs w:val="24"/>
        </w:rPr>
        <w:t xml:space="preserve"> alebo právnickej osoby podľa odseku 2 tri rovnopisy</w:t>
      </w:r>
      <w:r w:rsidRPr="0031655C" w:rsidR="00CD6FF6">
        <w:rPr>
          <w:rFonts w:ascii="Times New Roman" w:hAnsi="Times New Roman" w:cs="Times New Roman"/>
          <w:szCs w:val="24"/>
        </w:rPr>
        <w:t xml:space="preserve"> </w:t>
      </w:r>
      <w:r w:rsidRPr="0031655C" w:rsidR="005E32FA">
        <w:rPr>
          <w:rFonts w:ascii="Times New Roman" w:hAnsi="Times New Roman" w:cs="Times New Roman"/>
          <w:szCs w:val="24"/>
        </w:rPr>
        <w:t>tlačiva</w:t>
      </w:r>
      <w:r w:rsidRPr="0031655C">
        <w:rPr>
          <w:rFonts w:ascii="Times New Roman" w:hAnsi="Times New Roman" w:cs="Times New Roman"/>
          <w:szCs w:val="24"/>
        </w:rPr>
        <w:t>, ktorého vzor je uvedený v prílohe č. 5</w:t>
      </w:r>
      <w:r w:rsidRPr="0031655C" w:rsidR="009A5B09">
        <w:rPr>
          <w:rFonts w:ascii="Times New Roman" w:hAnsi="Times New Roman" w:cs="Times New Roman"/>
          <w:szCs w:val="24"/>
        </w:rPr>
        <w:t>.</w:t>
      </w:r>
    </w:p>
    <w:p w:rsidR="005E32FA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9A5B09">
        <w:rPr>
          <w:rFonts w:ascii="Times New Roman" w:hAnsi="Times New Roman" w:cs="Times New Roman"/>
          <w:szCs w:val="24"/>
        </w:rPr>
        <w:t xml:space="preserve"> </w:t>
      </w:r>
      <w:r w:rsidRPr="0031655C" w:rsidR="00B97E58">
        <w:rPr>
          <w:rFonts w:ascii="Times New Roman" w:hAnsi="Times New Roman" w:cs="Times New Roman"/>
          <w:szCs w:val="24"/>
        </w:rPr>
        <w:t xml:space="preserve">(11) </w:t>
      </w:r>
      <w:r w:rsidRPr="0031655C">
        <w:rPr>
          <w:rFonts w:ascii="Times New Roman" w:hAnsi="Times New Roman" w:cs="Times New Roman"/>
          <w:szCs w:val="24"/>
        </w:rPr>
        <w:t xml:space="preserve">Colný úrad potvrdí na troch rovnopisoch tlačiva podľa odseku 10, ak  sa údaje na tlačive zhodujú so skutočným stavom predmetu kultúrnej hodnoty, že </w:t>
      </w:r>
    </w:p>
    <w:p w:rsidR="005E32FA" w:rsidRPr="0031655C" w:rsidP="000029C9">
      <w:pPr>
        <w:ind w:firstLine="40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a) predmet kultúrnej hodnoty sa dočasne doviezol na územie Slovenskej republiky a</w:t>
      </w:r>
    </w:p>
    <w:p w:rsidR="005E32FA" w:rsidRPr="0031655C" w:rsidP="009130E9">
      <w:pPr>
        <w:ind w:firstLine="40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b) predmet kultúrnej hodnoty sa spätne vyváža</w:t>
      </w:r>
      <w:r w:rsidRPr="0031655C" w:rsidR="009130E9">
        <w:rPr>
          <w:rFonts w:ascii="Times New Roman" w:hAnsi="Times New Roman" w:cs="Times New Roman"/>
          <w:szCs w:val="24"/>
        </w:rPr>
        <w:t xml:space="preserve"> z územia Slovenskej republiky</w:t>
      </w:r>
      <w:r w:rsidRPr="0031655C">
        <w:rPr>
          <w:rFonts w:ascii="Times New Roman" w:hAnsi="Times New Roman" w:cs="Times New Roman"/>
          <w:szCs w:val="24"/>
        </w:rPr>
        <w:t>, ak je preprava dopravcom zabezpečená.</w:t>
      </w:r>
    </w:p>
    <w:p w:rsidR="00000C1B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D549E7">
        <w:rPr>
          <w:rFonts w:ascii="Times New Roman" w:hAnsi="Times New Roman" w:cs="Times New Roman"/>
          <w:szCs w:val="24"/>
        </w:rPr>
        <w:t>(12)</w:t>
      </w:r>
      <w:r w:rsidRPr="0031655C" w:rsidR="008070CD">
        <w:rPr>
          <w:rFonts w:ascii="Times New Roman" w:hAnsi="Times New Roman" w:cs="Times New Roman"/>
          <w:szCs w:val="24"/>
        </w:rPr>
        <w:t xml:space="preserve"> Žiadateľ o dotáciu </w:t>
      </w:r>
      <w:r w:rsidRPr="0031655C" w:rsidR="00D2165B">
        <w:rPr>
          <w:rFonts w:ascii="Times New Roman" w:hAnsi="Times New Roman" w:cs="Times New Roman"/>
          <w:szCs w:val="24"/>
        </w:rPr>
        <w:t xml:space="preserve">a právnická osoba podľa odseku 2 </w:t>
      </w:r>
      <w:r w:rsidRPr="0031655C" w:rsidR="00DC1101">
        <w:rPr>
          <w:rFonts w:ascii="Times New Roman" w:hAnsi="Times New Roman" w:cs="Times New Roman"/>
          <w:szCs w:val="24"/>
        </w:rPr>
        <w:t>sú povinní</w:t>
      </w:r>
      <w:r w:rsidRPr="0031655C" w:rsidR="008070CD">
        <w:rPr>
          <w:rFonts w:ascii="Times New Roman" w:hAnsi="Times New Roman" w:cs="Times New Roman"/>
          <w:szCs w:val="24"/>
        </w:rPr>
        <w:t xml:space="preserve"> predložiť predmet kultúrnej hodnoty colnému úradu a  umožniť colnému úradu skontrolovať totožnosť tohto predmetu s potvrdením.</w:t>
      </w:r>
    </w:p>
    <w:p w:rsidR="00A66A91" w:rsidRPr="0031655C" w:rsidP="00E627B3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</w:t>
      </w:r>
      <w:r w:rsidRPr="0031655C" w:rsidR="000029C9">
        <w:rPr>
          <w:rFonts w:ascii="Times New Roman" w:hAnsi="Times New Roman" w:cs="Times New Roman"/>
          <w:szCs w:val="24"/>
        </w:rPr>
        <w:t>1</w:t>
      </w:r>
      <w:r w:rsidRPr="0031655C" w:rsidR="00D549E7">
        <w:rPr>
          <w:rFonts w:ascii="Times New Roman" w:hAnsi="Times New Roman" w:cs="Times New Roman"/>
          <w:szCs w:val="24"/>
        </w:rPr>
        <w:t>3</w:t>
      </w:r>
      <w:r w:rsidRPr="0031655C" w:rsidR="00F259C8">
        <w:rPr>
          <w:rFonts w:ascii="Times New Roman" w:hAnsi="Times New Roman" w:cs="Times New Roman"/>
          <w:szCs w:val="24"/>
        </w:rPr>
        <w:t xml:space="preserve">) </w:t>
      </w:r>
      <w:r w:rsidRPr="0031655C">
        <w:rPr>
          <w:rFonts w:ascii="Times New Roman" w:hAnsi="Times New Roman" w:cs="Times New Roman"/>
          <w:szCs w:val="24"/>
        </w:rPr>
        <w:t xml:space="preserve">Podrobnosti o poskytovaní dotácií podľa odseku 1 </w:t>
      </w:r>
      <w:r w:rsidRPr="0031655C" w:rsidR="0078739B">
        <w:rPr>
          <w:rFonts w:ascii="Times New Roman" w:hAnsi="Times New Roman" w:cs="Times New Roman"/>
          <w:szCs w:val="24"/>
        </w:rPr>
        <w:t>ustanoví</w:t>
      </w:r>
      <w:r w:rsidRPr="0031655C">
        <w:rPr>
          <w:rFonts w:ascii="Times New Roman" w:hAnsi="Times New Roman" w:cs="Times New Roman"/>
          <w:szCs w:val="24"/>
        </w:rPr>
        <w:t xml:space="preserve"> všeobecne záväzný právny predpis, ktorý vydá ministerstvo.</w:t>
      </w:r>
    </w:p>
    <w:p w:rsidR="00296098" w:rsidRPr="0031655C" w:rsidP="00296098">
      <w:pPr>
        <w:jc w:val="both"/>
        <w:rPr>
          <w:rFonts w:ascii="Times New Roman" w:hAnsi="Times New Roman" w:cs="Times New Roman"/>
          <w:szCs w:val="24"/>
        </w:rPr>
      </w:pPr>
    </w:p>
    <w:p w:rsidR="00C671EC" w:rsidRPr="0031655C" w:rsidP="006F62DE">
      <w:pPr>
        <w:jc w:val="center"/>
        <w:rPr>
          <w:rFonts w:ascii="Times New Roman" w:hAnsi="Times New Roman" w:cs="Times New Roman"/>
          <w:szCs w:val="24"/>
        </w:rPr>
      </w:pPr>
    </w:p>
    <w:p w:rsidR="00210CE9" w:rsidRPr="0031655C" w:rsidP="006F62DE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</w:t>
      </w:r>
      <w:r w:rsidRPr="0031655C" w:rsidR="00374F53">
        <w:rPr>
          <w:rFonts w:ascii="Times New Roman" w:hAnsi="Times New Roman" w:cs="Times New Roman"/>
          <w:szCs w:val="24"/>
        </w:rPr>
        <w:t>7</w:t>
      </w:r>
    </w:p>
    <w:p w:rsidR="00F35F2D" w:rsidRPr="0031655C" w:rsidP="00210CE9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1655C" w:rsidR="00210CE9">
        <w:rPr>
          <w:rFonts w:ascii="Times New Roman" w:hAnsi="Times New Roman" w:cs="Times New Roman"/>
          <w:b w:val="0"/>
          <w:sz w:val="24"/>
          <w:szCs w:val="24"/>
        </w:rPr>
        <w:t>Evidencia</w:t>
      </w:r>
      <w:r w:rsidRPr="0031655C" w:rsidR="00B96409">
        <w:rPr>
          <w:rFonts w:ascii="Times New Roman" w:hAnsi="Times New Roman" w:cs="Times New Roman"/>
          <w:b w:val="0"/>
          <w:sz w:val="24"/>
          <w:szCs w:val="24"/>
        </w:rPr>
        <w:t xml:space="preserve"> predmetu kultúrnej hodnoty</w:t>
      </w:r>
      <w:r w:rsidRPr="0031655C" w:rsidR="00210CE9">
        <w:rPr>
          <w:rFonts w:ascii="Times New Roman" w:hAnsi="Times New Roman" w:cs="Times New Roman"/>
          <w:b w:val="0"/>
          <w:sz w:val="24"/>
          <w:szCs w:val="24"/>
        </w:rPr>
        <w:t xml:space="preserve"> vo vlastníctve</w:t>
      </w:r>
      <w:r w:rsidRPr="0031655C" w:rsidR="00D847FC">
        <w:rPr>
          <w:rFonts w:ascii="Times New Roman" w:hAnsi="Times New Roman" w:cs="Times New Roman"/>
          <w:b w:val="0"/>
          <w:sz w:val="24"/>
          <w:szCs w:val="24"/>
        </w:rPr>
        <w:t xml:space="preserve"> a</w:t>
      </w:r>
      <w:r w:rsidRPr="0031655C" w:rsidR="00C51C1C">
        <w:rPr>
          <w:rFonts w:ascii="Times New Roman" w:hAnsi="Times New Roman" w:cs="Times New Roman"/>
          <w:b w:val="0"/>
          <w:sz w:val="24"/>
          <w:szCs w:val="24"/>
        </w:rPr>
        <w:t>lebo</w:t>
      </w:r>
      <w:r w:rsidRPr="0031655C" w:rsidR="00210CE9">
        <w:rPr>
          <w:rFonts w:ascii="Times New Roman" w:hAnsi="Times New Roman" w:cs="Times New Roman"/>
          <w:b w:val="0"/>
          <w:sz w:val="24"/>
          <w:szCs w:val="24"/>
        </w:rPr>
        <w:t xml:space="preserve"> v držbe </w:t>
      </w:r>
    </w:p>
    <w:p w:rsidR="00210CE9" w:rsidRPr="0031655C" w:rsidP="00210CE9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31655C" w:rsidR="00F47473">
        <w:rPr>
          <w:rFonts w:ascii="Times New Roman" w:hAnsi="Times New Roman" w:cs="Times New Roman"/>
          <w:b w:val="0"/>
          <w:sz w:val="24"/>
          <w:szCs w:val="24"/>
        </w:rPr>
        <w:t>predajc</w:t>
      </w:r>
      <w:r w:rsidRPr="0031655C" w:rsidR="00F35F2D">
        <w:rPr>
          <w:rFonts w:ascii="Times New Roman" w:hAnsi="Times New Roman" w:cs="Times New Roman"/>
          <w:b w:val="0"/>
          <w:sz w:val="24"/>
          <w:szCs w:val="24"/>
        </w:rPr>
        <w:t>u</w:t>
      </w:r>
      <w:r w:rsidRPr="0031655C" w:rsidR="00B9640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10CE9" w:rsidRPr="0031655C" w:rsidP="00210CE9">
      <w:pPr>
        <w:rPr>
          <w:rFonts w:ascii="Times New Roman" w:hAnsi="Times New Roman" w:cs="Times New Roman"/>
          <w:szCs w:val="24"/>
        </w:rPr>
      </w:pPr>
    </w:p>
    <w:p w:rsidR="00210CE9" w:rsidRPr="0031655C" w:rsidP="00E33E65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(1) </w:t>
      </w:r>
      <w:r w:rsidRPr="0031655C" w:rsidR="00B96409">
        <w:rPr>
          <w:rFonts w:ascii="Times New Roman" w:hAnsi="Times New Roman" w:cs="Times New Roman"/>
          <w:szCs w:val="24"/>
        </w:rPr>
        <w:t xml:space="preserve">Predmet kultúrnej hodnoty </w:t>
      </w:r>
      <w:r w:rsidRPr="0031655C">
        <w:rPr>
          <w:rFonts w:ascii="Times New Roman" w:hAnsi="Times New Roman" w:cs="Times New Roman"/>
          <w:szCs w:val="24"/>
        </w:rPr>
        <w:t>v</w:t>
      </w:r>
      <w:r w:rsidRPr="0031655C" w:rsidR="00F35F2D">
        <w:rPr>
          <w:rFonts w:ascii="Times New Roman" w:hAnsi="Times New Roman" w:cs="Times New Roman"/>
          <w:szCs w:val="24"/>
        </w:rPr>
        <w:t>o vlastníctve a</w:t>
      </w:r>
      <w:r w:rsidRPr="0031655C" w:rsidR="00C51C1C">
        <w:rPr>
          <w:rFonts w:ascii="Times New Roman" w:hAnsi="Times New Roman" w:cs="Times New Roman"/>
          <w:szCs w:val="24"/>
        </w:rPr>
        <w:t xml:space="preserve">lebo </w:t>
      </w:r>
      <w:r w:rsidRPr="0031655C" w:rsidR="00F35F2D">
        <w:rPr>
          <w:rFonts w:ascii="Times New Roman" w:hAnsi="Times New Roman" w:cs="Times New Roman"/>
          <w:szCs w:val="24"/>
        </w:rPr>
        <w:t>v</w:t>
      </w:r>
      <w:r w:rsidRPr="0031655C" w:rsidR="00C51C1C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držbe </w:t>
      </w:r>
      <w:r w:rsidRPr="0031655C" w:rsidR="00F35F2D">
        <w:rPr>
          <w:rFonts w:ascii="Times New Roman" w:hAnsi="Times New Roman" w:cs="Times New Roman"/>
          <w:szCs w:val="24"/>
        </w:rPr>
        <w:t>predajcu</w:t>
      </w:r>
      <w:r w:rsidRPr="0031655C" w:rsidR="00B96409">
        <w:rPr>
          <w:rFonts w:ascii="Times New Roman" w:hAnsi="Times New Roman" w:cs="Times New Roman"/>
          <w:szCs w:val="24"/>
        </w:rPr>
        <w:t xml:space="preserve"> </w:t>
      </w:r>
      <w:r w:rsidRPr="0031655C" w:rsidR="00E27FAC">
        <w:rPr>
          <w:rFonts w:ascii="Times New Roman" w:hAnsi="Times New Roman" w:cs="Times New Roman"/>
          <w:szCs w:val="24"/>
        </w:rPr>
        <w:t>sa zapisuje do evidencie</w:t>
      </w:r>
      <w:r w:rsidRPr="0031655C" w:rsidR="00711D9F">
        <w:rPr>
          <w:rFonts w:ascii="Times New Roman" w:hAnsi="Times New Roman" w:cs="Times New Roman"/>
          <w:szCs w:val="24"/>
        </w:rPr>
        <w:t xml:space="preserve"> predmetov kultúrnej hodnoty</w:t>
      </w:r>
      <w:r w:rsidRPr="0031655C" w:rsidR="00D60369">
        <w:rPr>
          <w:rFonts w:ascii="Times New Roman" w:hAnsi="Times New Roman" w:cs="Times New Roman"/>
          <w:szCs w:val="24"/>
        </w:rPr>
        <w:t>.</w:t>
      </w:r>
      <w:r>
        <w:rPr>
          <w:rStyle w:val="FootnoteReference"/>
          <w:rFonts w:ascii="Times New Roman" w:hAnsi="Times New Roman" w:cs="Times New Roman"/>
          <w:szCs w:val="24"/>
        </w:rPr>
        <w:footnoteReference w:id="14"/>
      </w:r>
      <w:r w:rsidRPr="0031655C" w:rsidR="00D60369">
        <w:rPr>
          <w:rFonts w:ascii="Times New Roman" w:hAnsi="Times New Roman" w:cs="Times New Roman"/>
          <w:szCs w:val="24"/>
        </w:rPr>
        <w:t>)</w:t>
      </w:r>
      <w:r w:rsidRPr="0031655C" w:rsidR="00DC2471">
        <w:rPr>
          <w:rFonts w:ascii="Times New Roman" w:hAnsi="Times New Roman" w:cs="Times New Roman"/>
          <w:szCs w:val="24"/>
        </w:rPr>
        <w:t xml:space="preserve"> Predajca</w:t>
      </w:r>
      <w:r w:rsidRPr="0031655C" w:rsidR="00233B47">
        <w:rPr>
          <w:rFonts w:ascii="Times New Roman" w:hAnsi="Times New Roman" w:cs="Times New Roman"/>
          <w:szCs w:val="24"/>
        </w:rPr>
        <w:t xml:space="preserve"> na účely tohto zákona </w:t>
      </w:r>
      <w:r w:rsidRPr="0031655C" w:rsidR="00DC2471">
        <w:rPr>
          <w:rFonts w:ascii="Times New Roman" w:hAnsi="Times New Roman" w:cs="Times New Roman"/>
          <w:szCs w:val="24"/>
        </w:rPr>
        <w:t xml:space="preserve">je osoba, </w:t>
      </w:r>
      <w:r w:rsidRPr="0031655C" w:rsidR="008013A3">
        <w:rPr>
          <w:rFonts w:ascii="Times New Roman" w:hAnsi="Times New Roman" w:cs="Times New Roman"/>
          <w:szCs w:val="24"/>
        </w:rPr>
        <w:t xml:space="preserve">ktorej </w:t>
      </w:r>
      <w:r w:rsidRPr="0031655C" w:rsidR="00DC2471">
        <w:rPr>
          <w:rFonts w:ascii="Times New Roman" w:hAnsi="Times New Roman" w:cs="Times New Roman"/>
          <w:szCs w:val="24"/>
        </w:rPr>
        <w:t>predmetom podnikania alebo činnosti je obchodovanie s predmetom kultúrnej hodnoty.</w:t>
      </w:r>
    </w:p>
    <w:p w:rsidR="007010D7" w:rsidRPr="0031655C" w:rsidP="00E33E65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(2) Evidenciu</w:t>
      </w:r>
      <w:r w:rsidRPr="0031655C" w:rsidR="00711D9F">
        <w:rPr>
          <w:rFonts w:ascii="Times New Roman" w:hAnsi="Times New Roman" w:cs="Times New Roman"/>
          <w:szCs w:val="24"/>
        </w:rPr>
        <w:t xml:space="preserve"> predmetov kultúrnej hodnoty</w:t>
      </w:r>
      <w:r w:rsidRPr="0031655C">
        <w:rPr>
          <w:rFonts w:ascii="Times New Roman" w:hAnsi="Times New Roman" w:cs="Times New Roman"/>
          <w:szCs w:val="24"/>
        </w:rPr>
        <w:t xml:space="preserve"> ved</w:t>
      </w:r>
      <w:r w:rsidRPr="0031655C" w:rsidR="00C51C1C">
        <w:rPr>
          <w:rFonts w:ascii="Times New Roman" w:hAnsi="Times New Roman" w:cs="Times New Roman"/>
          <w:szCs w:val="24"/>
        </w:rPr>
        <w:t xml:space="preserve">ie </w:t>
      </w:r>
      <w:r w:rsidRPr="0031655C" w:rsidR="000305AC">
        <w:rPr>
          <w:rFonts w:ascii="Times New Roman" w:hAnsi="Times New Roman" w:cs="Times New Roman"/>
          <w:szCs w:val="24"/>
        </w:rPr>
        <w:t xml:space="preserve">predajca </w:t>
      </w:r>
      <w:r w:rsidRPr="0031655C" w:rsidR="00324A0C">
        <w:rPr>
          <w:rFonts w:ascii="Times New Roman" w:hAnsi="Times New Roman" w:cs="Times New Roman"/>
          <w:szCs w:val="24"/>
        </w:rPr>
        <w:t xml:space="preserve">na účely </w:t>
      </w:r>
      <w:r w:rsidRPr="0031655C" w:rsidR="000B1E0B">
        <w:rPr>
          <w:rFonts w:ascii="Times New Roman" w:hAnsi="Times New Roman" w:cs="Times New Roman"/>
          <w:szCs w:val="24"/>
        </w:rPr>
        <w:t>identifikácie</w:t>
      </w:r>
      <w:r w:rsidRPr="0031655C" w:rsidR="00BC01CF">
        <w:rPr>
          <w:rFonts w:ascii="Times New Roman" w:hAnsi="Times New Roman" w:cs="Times New Roman"/>
          <w:szCs w:val="24"/>
        </w:rPr>
        <w:t xml:space="preserve"> predmetov</w:t>
      </w:r>
      <w:r w:rsidRPr="0031655C" w:rsidR="00711D9F">
        <w:rPr>
          <w:rFonts w:ascii="Times New Roman" w:hAnsi="Times New Roman" w:cs="Times New Roman"/>
          <w:szCs w:val="24"/>
        </w:rPr>
        <w:t xml:space="preserve"> kultúrnej hodnoty</w:t>
      </w:r>
      <w:r w:rsidRPr="0031655C" w:rsidR="00BC01CF">
        <w:rPr>
          <w:rFonts w:ascii="Times New Roman" w:hAnsi="Times New Roman" w:cs="Times New Roman"/>
          <w:szCs w:val="24"/>
        </w:rPr>
        <w:t xml:space="preserve"> a obmedzenia</w:t>
      </w:r>
      <w:r w:rsidRPr="0031655C">
        <w:rPr>
          <w:rFonts w:ascii="Times New Roman" w:hAnsi="Times New Roman" w:cs="Times New Roman"/>
          <w:szCs w:val="24"/>
        </w:rPr>
        <w:t xml:space="preserve"> pohyb</w:t>
      </w:r>
      <w:r w:rsidRPr="0031655C" w:rsidR="003F38A8">
        <w:rPr>
          <w:rFonts w:ascii="Times New Roman" w:hAnsi="Times New Roman" w:cs="Times New Roman"/>
          <w:szCs w:val="24"/>
        </w:rPr>
        <w:t>u</w:t>
      </w:r>
      <w:r w:rsidRPr="0031655C">
        <w:rPr>
          <w:rFonts w:ascii="Times New Roman" w:hAnsi="Times New Roman" w:cs="Times New Roman"/>
          <w:szCs w:val="24"/>
        </w:rPr>
        <w:t xml:space="preserve"> predmetov kultúrnej hodnoty, ktoré boli nezákonne vyvezené zo štátu pôvodu alebo z tretieho štátu</w:t>
      </w:r>
      <w:r w:rsidRPr="0031655C" w:rsidR="00F35F2D">
        <w:rPr>
          <w:rFonts w:ascii="Times New Roman" w:hAnsi="Times New Roman" w:cs="Times New Roman"/>
          <w:szCs w:val="24"/>
        </w:rPr>
        <w:t xml:space="preserve"> alebo pochádzajú z trestnej činnosti</w:t>
      </w:r>
      <w:r w:rsidRPr="0031655C">
        <w:rPr>
          <w:rFonts w:ascii="Times New Roman" w:hAnsi="Times New Roman" w:cs="Times New Roman"/>
          <w:szCs w:val="24"/>
        </w:rPr>
        <w:t>.</w:t>
      </w:r>
    </w:p>
    <w:p w:rsidR="00D61D11" w:rsidRPr="0031655C" w:rsidP="0084750B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7010D7">
        <w:rPr>
          <w:rFonts w:ascii="Times New Roman" w:hAnsi="Times New Roman" w:cs="Times New Roman"/>
          <w:szCs w:val="24"/>
        </w:rPr>
        <w:t xml:space="preserve">(3) </w:t>
      </w:r>
      <w:r w:rsidRPr="0031655C" w:rsidR="00E27FAC">
        <w:rPr>
          <w:rFonts w:ascii="Times New Roman" w:hAnsi="Times New Roman" w:cs="Times New Roman"/>
          <w:szCs w:val="24"/>
        </w:rPr>
        <w:t xml:space="preserve">Evidencia </w:t>
      </w:r>
      <w:r w:rsidRPr="0031655C" w:rsidR="00711D9F">
        <w:rPr>
          <w:rFonts w:ascii="Times New Roman" w:hAnsi="Times New Roman" w:cs="Times New Roman"/>
          <w:szCs w:val="24"/>
        </w:rPr>
        <w:t xml:space="preserve">predmetu kultúrnej hodnoty </w:t>
      </w:r>
      <w:r w:rsidRPr="0031655C" w:rsidR="00E27FAC">
        <w:rPr>
          <w:rFonts w:ascii="Times New Roman" w:hAnsi="Times New Roman" w:cs="Times New Roman"/>
          <w:szCs w:val="24"/>
        </w:rPr>
        <w:t>je vedená na identifikačnej karte podľa prílohy č.</w:t>
      </w:r>
      <w:r w:rsidRPr="0031655C" w:rsidR="009A440F">
        <w:rPr>
          <w:rFonts w:ascii="Times New Roman" w:hAnsi="Times New Roman" w:cs="Times New Roman"/>
          <w:szCs w:val="24"/>
        </w:rPr>
        <w:t xml:space="preserve"> 6</w:t>
      </w:r>
      <w:r w:rsidRPr="0031655C" w:rsidR="007A4C10">
        <w:rPr>
          <w:rFonts w:ascii="Times New Roman" w:hAnsi="Times New Roman" w:cs="Times New Roman"/>
          <w:szCs w:val="24"/>
        </w:rPr>
        <w:t>.</w:t>
      </w:r>
    </w:p>
    <w:p w:rsidR="007010D7" w:rsidRPr="0031655C" w:rsidP="0084750B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D61D11">
        <w:rPr>
          <w:rFonts w:ascii="Times New Roman" w:hAnsi="Times New Roman" w:cs="Times New Roman"/>
          <w:szCs w:val="24"/>
        </w:rPr>
        <w:t>(4) Pred</w:t>
      </w:r>
      <w:r w:rsidRPr="0031655C" w:rsidR="00C51C1C">
        <w:rPr>
          <w:rFonts w:ascii="Times New Roman" w:hAnsi="Times New Roman" w:cs="Times New Roman"/>
          <w:szCs w:val="24"/>
        </w:rPr>
        <w:t xml:space="preserve">ajca </w:t>
      </w:r>
      <w:r w:rsidRPr="0031655C" w:rsidR="00D61D11">
        <w:rPr>
          <w:rFonts w:ascii="Times New Roman" w:hAnsi="Times New Roman" w:cs="Times New Roman"/>
          <w:szCs w:val="24"/>
        </w:rPr>
        <w:t xml:space="preserve">je povinný </w:t>
      </w:r>
      <w:r w:rsidRPr="0031655C" w:rsidR="00B94D3A">
        <w:rPr>
          <w:rFonts w:ascii="Times New Roman" w:hAnsi="Times New Roman" w:cs="Times New Roman"/>
          <w:szCs w:val="24"/>
        </w:rPr>
        <w:t>informovať nadobúdateľa</w:t>
      </w:r>
      <w:r w:rsidRPr="0031655C" w:rsidR="00711D9F">
        <w:rPr>
          <w:rFonts w:ascii="Times New Roman" w:hAnsi="Times New Roman" w:cs="Times New Roman"/>
          <w:szCs w:val="24"/>
        </w:rPr>
        <w:t xml:space="preserve"> predmetu kultúrnej hodnoty</w:t>
      </w:r>
      <w:r w:rsidRPr="0031655C" w:rsidR="00B94D3A">
        <w:rPr>
          <w:rFonts w:ascii="Times New Roman" w:hAnsi="Times New Roman" w:cs="Times New Roman"/>
          <w:szCs w:val="24"/>
        </w:rPr>
        <w:t xml:space="preserve"> </w:t>
      </w:r>
      <w:r w:rsidRPr="0031655C" w:rsidR="00113F71">
        <w:rPr>
          <w:rFonts w:ascii="Times New Roman" w:hAnsi="Times New Roman" w:cs="Times New Roman"/>
          <w:szCs w:val="24"/>
        </w:rPr>
        <w:t xml:space="preserve">o povinnostiach </w:t>
      </w:r>
      <w:r w:rsidRPr="0031655C" w:rsidR="00B94D3A">
        <w:rPr>
          <w:rFonts w:ascii="Times New Roman" w:hAnsi="Times New Roman" w:cs="Times New Roman"/>
          <w:szCs w:val="24"/>
        </w:rPr>
        <w:t>vyplývajúcich z právnych predpisov, ktoré sa vzťahujú</w:t>
      </w:r>
      <w:r w:rsidRPr="0031655C" w:rsidR="0003711B">
        <w:rPr>
          <w:rFonts w:ascii="Times New Roman" w:hAnsi="Times New Roman" w:cs="Times New Roman"/>
          <w:szCs w:val="24"/>
        </w:rPr>
        <w:t xml:space="preserve"> na vývoz predmetu kultúrnej hodnoty z územia spoločenstva podľa osobitného predpisu</w:t>
      </w:r>
      <w:r w:rsidRPr="0031655C" w:rsidR="004F0DF0">
        <w:rPr>
          <w:rFonts w:ascii="Times New Roman" w:hAnsi="Times New Roman" w:cs="Times New Roman"/>
          <w:szCs w:val="24"/>
          <w:vertAlign w:val="superscript"/>
        </w:rPr>
        <w:t>2</w:t>
      </w:r>
      <w:r w:rsidRPr="0031655C" w:rsidR="0003711B">
        <w:rPr>
          <w:rFonts w:ascii="Times New Roman" w:hAnsi="Times New Roman" w:cs="Times New Roman"/>
          <w:szCs w:val="24"/>
        </w:rPr>
        <w:t>)</w:t>
      </w:r>
      <w:r w:rsidRPr="0031655C" w:rsidR="007821FB">
        <w:rPr>
          <w:rFonts w:ascii="Times New Roman" w:hAnsi="Times New Roman" w:cs="Times New Roman"/>
          <w:szCs w:val="24"/>
        </w:rPr>
        <w:t xml:space="preserve"> </w:t>
      </w:r>
      <w:r w:rsidRPr="0031655C" w:rsidR="0003711B">
        <w:rPr>
          <w:rFonts w:ascii="Times New Roman" w:hAnsi="Times New Roman" w:cs="Times New Roman"/>
          <w:szCs w:val="24"/>
        </w:rPr>
        <w:t xml:space="preserve">a na </w:t>
      </w:r>
      <w:r w:rsidRPr="0031655C" w:rsidR="0039590C">
        <w:rPr>
          <w:rFonts w:ascii="Times New Roman" w:hAnsi="Times New Roman" w:cs="Times New Roman"/>
          <w:szCs w:val="24"/>
        </w:rPr>
        <w:t>trvalý vývoz</w:t>
      </w:r>
      <w:r w:rsidRPr="0031655C" w:rsidR="0003711B">
        <w:rPr>
          <w:rFonts w:ascii="Times New Roman" w:hAnsi="Times New Roman" w:cs="Times New Roman"/>
          <w:szCs w:val="24"/>
        </w:rPr>
        <w:t xml:space="preserve"> predmetu kultúrnej hodnoty z územia Slovenskej republiky na územie iného členského štátu spoločenstva podľa § </w:t>
      </w:r>
      <w:r w:rsidRPr="0031655C" w:rsidR="000E4EE5">
        <w:rPr>
          <w:rFonts w:ascii="Times New Roman" w:hAnsi="Times New Roman" w:cs="Times New Roman"/>
          <w:szCs w:val="24"/>
        </w:rPr>
        <w:t>2</w:t>
      </w:r>
      <w:r w:rsidRPr="0031655C" w:rsidR="0003711B">
        <w:rPr>
          <w:rFonts w:ascii="Times New Roman" w:hAnsi="Times New Roman" w:cs="Times New Roman"/>
          <w:szCs w:val="24"/>
        </w:rPr>
        <w:t>.</w:t>
      </w:r>
    </w:p>
    <w:p w:rsidR="0013690A" w:rsidRPr="0031655C" w:rsidP="0084750B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BB6419">
        <w:rPr>
          <w:rFonts w:ascii="Times New Roman" w:hAnsi="Times New Roman" w:cs="Times New Roman"/>
          <w:szCs w:val="24"/>
        </w:rPr>
        <w:t>(5) Predajca môže požiadať ministerstvo o predbežné vy</w:t>
      </w:r>
      <w:smartTag w:uri="urn:schemas-microsoft-com:office:smarttags" w:element="PersonName">
        <w:r w:rsidRPr="0031655C" w:rsidR="00BB6419">
          <w:rPr>
            <w:rFonts w:ascii="Times New Roman" w:hAnsi="Times New Roman" w:cs="Times New Roman"/>
            <w:szCs w:val="24"/>
          </w:rPr>
          <w:t>ja</w:t>
        </w:r>
      </w:smartTag>
      <w:r w:rsidRPr="0031655C" w:rsidR="00BB6419">
        <w:rPr>
          <w:rFonts w:ascii="Times New Roman" w:hAnsi="Times New Roman" w:cs="Times New Roman"/>
          <w:szCs w:val="24"/>
        </w:rPr>
        <w:t xml:space="preserve">drenie k možnosti </w:t>
      </w:r>
      <w:r w:rsidRPr="0031655C" w:rsidR="0039590C">
        <w:rPr>
          <w:rFonts w:ascii="Times New Roman" w:hAnsi="Times New Roman" w:cs="Times New Roman"/>
          <w:szCs w:val="24"/>
        </w:rPr>
        <w:t xml:space="preserve">trvalého vývozu </w:t>
      </w:r>
      <w:r w:rsidRPr="0031655C" w:rsidR="00FE640A">
        <w:rPr>
          <w:rFonts w:ascii="Times New Roman" w:hAnsi="Times New Roman" w:cs="Times New Roman"/>
          <w:szCs w:val="24"/>
        </w:rPr>
        <w:t xml:space="preserve">predmetu kultúrnej hodnoty z územia Slovenskej republiky na územie iného členského štátu spoločenstva podľa § </w:t>
      </w:r>
      <w:r w:rsidRPr="0031655C" w:rsidR="000E4EE5">
        <w:rPr>
          <w:rFonts w:ascii="Times New Roman" w:hAnsi="Times New Roman" w:cs="Times New Roman"/>
          <w:szCs w:val="24"/>
        </w:rPr>
        <w:t>2</w:t>
      </w:r>
      <w:r w:rsidRPr="0031655C" w:rsidR="00BB6419">
        <w:rPr>
          <w:rFonts w:ascii="Times New Roman" w:hAnsi="Times New Roman" w:cs="Times New Roman"/>
          <w:szCs w:val="24"/>
        </w:rPr>
        <w:t xml:space="preserve">. </w:t>
      </w:r>
      <w:r w:rsidRPr="0031655C" w:rsidR="006A49E8">
        <w:rPr>
          <w:rFonts w:ascii="Times New Roman" w:hAnsi="Times New Roman" w:cs="Times New Roman"/>
          <w:szCs w:val="24"/>
        </w:rPr>
        <w:t>Žiadosť musí obsahovať</w:t>
      </w:r>
      <w:r w:rsidRPr="0031655C" w:rsidR="00B4182E">
        <w:rPr>
          <w:rFonts w:ascii="Times New Roman" w:hAnsi="Times New Roman" w:cs="Times New Roman"/>
          <w:szCs w:val="24"/>
        </w:rPr>
        <w:t xml:space="preserve"> údaje o</w:t>
      </w:r>
      <w:r w:rsidRPr="0031655C" w:rsidR="00711D9F">
        <w:rPr>
          <w:rFonts w:ascii="Times New Roman" w:hAnsi="Times New Roman" w:cs="Times New Roman"/>
          <w:szCs w:val="24"/>
        </w:rPr>
        <w:t xml:space="preserve"> predmete kultúrnej hodnoty</w:t>
      </w:r>
      <w:r w:rsidRPr="0031655C" w:rsidR="00B4182E">
        <w:rPr>
          <w:rFonts w:ascii="Times New Roman" w:hAnsi="Times New Roman" w:cs="Times New Roman"/>
          <w:szCs w:val="24"/>
        </w:rPr>
        <w:t xml:space="preserve">, ktorými sú </w:t>
      </w:r>
      <w:r w:rsidRPr="0031655C" w:rsidR="00B5625D">
        <w:rPr>
          <w:rFonts w:ascii="Times New Roman" w:hAnsi="Times New Roman" w:cs="Times New Roman"/>
          <w:szCs w:val="24"/>
        </w:rPr>
        <w:t>najmä</w:t>
      </w:r>
      <w:r w:rsidRPr="0031655C" w:rsidR="0037689F">
        <w:rPr>
          <w:rFonts w:ascii="Times New Roman" w:hAnsi="Times New Roman" w:cs="Times New Roman"/>
          <w:szCs w:val="24"/>
        </w:rPr>
        <w:t xml:space="preserve"> názov a stručný opis</w:t>
      </w:r>
      <w:r w:rsidRPr="0031655C" w:rsidR="00981288">
        <w:rPr>
          <w:rFonts w:ascii="Times New Roman" w:hAnsi="Times New Roman" w:cs="Times New Roman"/>
          <w:szCs w:val="24"/>
        </w:rPr>
        <w:t xml:space="preserve">, </w:t>
      </w:r>
      <w:r w:rsidRPr="0031655C" w:rsidR="0037689F">
        <w:rPr>
          <w:rFonts w:ascii="Times New Roman" w:hAnsi="Times New Roman" w:cs="Times New Roman"/>
          <w:szCs w:val="24"/>
        </w:rPr>
        <w:t>autor</w:t>
      </w:r>
      <w:r w:rsidRPr="0031655C" w:rsidR="00B4182E">
        <w:rPr>
          <w:rFonts w:ascii="Times New Roman" w:hAnsi="Times New Roman" w:cs="Times New Roman"/>
          <w:szCs w:val="24"/>
        </w:rPr>
        <w:t xml:space="preserve"> alebo výrobca</w:t>
      </w:r>
      <w:r w:rsidRPr="0031655C" w:rsidR="00981288">
        <w:rPr>
          <w:rFonts w:ascii="Times New Roman" w:hAnsi="Times New Roman" w:cs="Times New Roman"/>
          <w:szCs w:val="24"/>
        </w:rPr>
        <w:t xml:space="preserve">, </w:t>
      </w:r>
      <w:r w:rsidRPr="0031655C" w:rsidR="0037689F">
        <w:rPr>
          <w:rFonts w:ascii="Times New Roman" w:hAnsi="Times New Roman" w:cs="Times New Roman"/>
          <w:szCs w:val="24"/>
        </w:rPr>
        <w:t>technika a materiál,</w:t>
      </w:r>
      <w:r w:rsidRPr="0031655C" w:rsidR="00B5625D">
        <w:rPr>
          <w:rFonts w:ascii="Times New Roman" w:hAnsi="Times New Roman" w:cs="Times New Roman"/>
          <w:szCs w:val="24"/>
        </w:rPr>
        <w:t xml:space="preserve"> </w:t>
      </w:r>
      <w:r w:rsidRPr="0031655C" w:rsidR="0037689F">
        <w:rPr>
          <w:rFonts w:ascii="Times New Roman" w:hAnsi="Times New Roman" w:cs="Times New Roman"/>
          <w:szCs w:val="24"/>
        </w:rPr>
        <w:t>rozmery alebo hmotnosť,</w:t>
      </w:r>
      <w:r w:rsidRPr="0031655C" w:rsidR="00B5625D">
        <w:rPr>
          <w:rFonts w:ascii="Times New Roman" w:hAnsi="Times New Roman" w:cs="Times New Roman"/>
          <w:szCs w:val="24"/>
        </w:rPr>
        <w:t xml:space="preserve"> </w:t>
      </w:r>
      <w:r w:rsidRPr="0031655C" w:rsidR="0037689F">
        <w:rPr>
          <w:rFonts w:ascii="Times New Roman" w:hAnsi="Times New Roman" w:cs="Times New Roman"/>
          <w:szCs w:val="24"/>
        </w:rPr>
        <w:t>datovanie</w:t>
      </w:r>
      <w:r w:rsidRPr="0031655C" w:rsidR="00AC59C5">
        <w:rPr>
          <w:rFonts w:ascii="Times New Roman" w:hAnsi="Times New Roman" w:cs="Times New Roman"/>
          <w:szCs w:val="24"/>
        </w:rPr>
        <w:t xml:space="preserve">, </w:t>
      </w:r>
      <w:r w:rsidRPr="0031655C" w:rsidR="003A5489">
        <w:rPr>
          <w:rFonts w:ascii="Times New Roman" w:hAnsi="Times New Roman" w:cs="Times New Roman"/>
          <w:szCs w:val="24"/>
        </w:rPr>
        <w:t xml:space="preserve">identifikačné znaky, miesto pôvodu </w:t>
      </w:r>
      <w:r w:rsidRPr="0031655C" w:rsidR="00711D9F">
        <w:rPr>
          <w:rFonts w:ascii="Times New Roman" w:hAnsi="Times New Roman" w:cs="Times New Roman"/>
          <w:szCs w:val="24"/>
        </w:rPr>
        <w:t>predmetu kultúrnej hodnoty</w:t>
      </w:r>
      <w:r w:rsidRPr="0031655C" w:rsidR="006A49E8">
        <w:rPr>
          <w:rFonts w:ascii="Times New Roman" w:hAnsi="Times New Roman" w:cs="Times New Roman"/>
          <w:szCs w:val="24"/>
        </w:rPr>
        <w:t xml:space="preserve"> a </w:t>
      </w:r>
      <w:r w:rsidRPr="0031655C" w:rsidR="0037689F">
        <w:rPr>
          <w:rFonts w:ascii="Times New Roman" w:hAnsi="Times New Roman" w:cs="Times New Roman"/>
          <w:szCs w:val="24"/>
        </w:rPr>
        <w:t xml:space="preserve">obrazový záznam </w:t>
      </w:r>
      <w:r w:rsidRPr="0031655C" w:rsidR="00711D9F">
        <w:rPr>
          <w:rFonts w:ascii="Times New Roman" w:hAnsi="Times New Roman" w:cs="Times New Roman"/>
          <w:szCs w:val="24"/>
        </w:rPr>
        <w:t>predmetu kultúrnej hodnoty</w:t>
      </w:r>
      <w:r w:rsidRPr="0031655C" w:rsidR="0037689F">
        <w:rPr>
          <w:rFonts w:ascii="Times New Roman" w:hAnsi="Times New Roman" w:cs="Times New Roman"/>
          <w:szCs w:val="24"/>
        </w:rPr>
        <w:t>.</w:t>
      </w:r>
      <w:r w:rsidRPr="0031655C" w:rsidR="00B5625D">
        <w:rPr>
          <w:rFonts w:ascii="Times New Roman" w:hAnsi="Times New Roman" w:cs="Times New Roman"/>
          <w:szCs w:val="24"/>
        </w:rPr>
        <w:t xml:space="preserve"> Predbežné vy</w:t>
      </w:r>
      <w:smartTag w:uri="urn:schemas-microsoft-com:office:smarttags" w:element="PersonName">
        <w:r w:rsidRPr="0031655C" w:rsidR="00B5625D">
          <w:rPr>
            <w:rFonts w:ascii="Times New Roman" w:hAnsi="Times New Roman" w:cs="Times New Roman"/>
            <w:szCs w:val="24"/>
          </w:rPr>
          <w:t>ja</w:t>
        </w:r>
      </w:smartTag>
      <w:r w:rsidRPr="0031655C" w:rsidR="00B5625D">
        <w:rPr>
          <w:rFonts w:ascii="Times New Roman" w:hAnsi="Times New Roman" w:cs="Times New Roman"/>
          <w:szCs w:val="24"/>
        </w:rPr>
        <w:t>drenie ministerstva nenahrádza pov</w:t>
      </w:r>
      <w:r w:rsidRPr="0031655C" w:rsidR="00E23D2B">
        <w:rPr>
          <w:rFonts w:ascii="Times New Roman" w:hAnsi="Times New Roman" w:cs="Times New Roman"/>
          <w:szCs w:val="24"/>
        </w:rPr>
        <w:t xml:space="preserve">olenie ministerstva podľa § </w:t>
      </w:r>
      <w:r w:rsidRPr="0031655C" w:rsidR="000E4EE5">
        <w:rPr>
          <w:rFonts w:ascii="Times New Roman" w:hAnsi="Times New Roman" w:cs="Times New Roman"/>
          <w:szCs w:val="24"/>
        </w:rPr>
        <w:t>2</w:t>
      </w:r>
      <w:r w:rsidRPr="0031655C" w:rsidR="00B5625D">
        <w:rPr>
          <w:rFonts w:ascii="Times New Roman" w:hAnsi="Times New Roman" w:cs="Times New Roman"/>
          <w:szCs w:val="24"/>
        </w:rPr>
        <w:t xml:space="preserve">. </w:t>
      </w:r>
      <w:r w:rsidRPr="0031655C" w:rsidR="0037689F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83216C" w:rsidRPr="0031655C" w:rsidP="009C682C">
      <w:pPr>
        <w:rPr>
          <w:rFonts w:ascii="Times New Roman" w:hAnsi="Times New Roman" w:cs="Times New Roman"/>
          <w:szCs w:val="24"/>
        </w:rPr>
      </w:pPr>
    </w:p>
    <w:p w:rsidR="00BC52DD" w:rsidRPr="0031655C" w:rsidP="007010D7">
      <w:pPr>
        <w:jc w:val="center"/>
        <w:rPr>
          <w:rFonts w:ascii="Times New Roman" w:hAnsi="Times New Roman" w:cs="Times New Roman"/>
          <w:szCs w:val="24"/>
        </w:rPr>
      </w:pPr>
    </w:p>
    <w:p w:rsidR="007247E8" w:rsidRPr="0031655C" w:rsidP="007247E8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§ </w:t>
      </w:r>
      <w:r w:rsidRPr="0031655C" w:rsidR="00292B97">
        <w:rPr>
          <w:rFonts w:ascii="Times New Roman" w:hAnsi="Times New Roman" w:cs="Times New Roman"/>
          <w:szCs w:val="24"/>
        </w:rPr>
        <w:t>8</w:t>
      </w:r>
    </w:p>
    <w:p w:rsidR="007247E8" w:rsidRPr="0031655C" w:rsidP="007247E8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Kontrola vykonávaná ministerstvom</w:t>
      </w:r>
    </w:p>
    <w:p w:rsidR="007247E8" w:rsidRPr="0031655C" w:rsidP="0016668A">
      <w:pPr>
        <w:jc w:val="both"/>
        <w:rPr>
          <w:rFonts w:ascii="Times New Roman" w:hAnsi="Times New Roman" w:cs="Times New Roman"/>
          <w:szCs w:val="24"/>
        </w:rPr>
      </w:pPr>
    </w:p>
    <w:p w:rsidR="007010D7" w:rsidRPr="0031655C" w:rsidP="007010D7">
      <w:pPr>
        <w:jc w:val="center"/>
        <w:rPr>
          <w:rFonts w:ascii="Times New Roman" w:hAnsi="Times New Roman" w:cs="Times New Roman"/>
          <w:szCs w:val="24"/>
        </w:rPr>
      </w:pPr>
    </w:p>
    <w:p w:rsidR="00953018" w:rsidRPr="0031655C" w:rsidP="007247E8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Cs w:val="24"/>
        </w:rPr>
      </w:pPr>
      <w:r w:rsidRPr="0031655C" w:rsidR="007010D7">
        <w:rPr>
          <w:rFonts w:ascii="Times New Roman" w:hAnsi="Times New Roman" w:cs="Times New Roman"/>
          <w:szCs w:val="24"/>
        </w:rPr>
        <w:t xml:space="preserve">(1) </w:t>
      </w:r>
      <w:r w:rsidRPr="0031655C" w:rsidR="0007019B">
        <w:rPr>
          <w:rFonts w:ascii="Times New Roman" w:hAnsi="Times New Roman" w:cs="Times New Roman"/>
          <w:szCs w:val="24"/>
        </w:rPr>
        <w:t>Kontrolu dodržiavania osobitného predpisu</w:t>
      </w:r>
      <w:r w:rsidRPr="0031655C" w:rsidR="0007019B">
        <w:rPr>
          <w:rFonts w:ascii="Times New Roman" w:hAnsi="Times New Roman" w:cs="Times New Roman"/>
          <w:szCs w:val="24"/>
          <w:vertAlign w:val="superscript"/>
        </w:rPr>
        <w:t>2</w:t>
      </w:r>
      <w:r w:rsidRPr="0031655C" w:rsidR="0007019B">
        <w:rPr>
          <w:rFonts w:ascii="Times New Roman" w:hAnsi="Times New Roman" w:cs="Times New Roman"/>
          <w:szCs w:val="24"/>
        </w:rPr>
        <w:t xml:space="preserve">) a tohto zákona vykonáva ministerstvo </w:t>
      </w:r>
      <w:r w:rsidRPr="0031655C" w:rsidR="007247E8">
        <w:rPr>
          <w:rFonts w:ascii="Times New Roman" w:hAnsi="Times New Roman" w:cs="Times New Roman"/>
          <w:szCs w:val="24"/>
        </w:rPr>
        <w:t>prostredníctvom ním poverených zamestnancov a prizvaných osôb.</w:t>
      </w:r>
      <w:r w:rsidRPr="0031655C" w:rsidR="00320870">
        <w:rPr>
          <w:rFonts w:ascii="Times New Roman" w:hAnsi="Times New Roman" w:cs="Times New Roman"/>
          <w:szCs w:val="24"/>
        </w:rPr>
        <w:t xml:space="preserve"> Poverení zamestnanci a prizvané fyzické osoby postupujú pri výkone kontroly podľa základných pravidiel kontrolnej činnosti ustanovených osobitným predpisom.</w:t>
      </w:r>
      <w:r>
        <w:rPr>
          <w:rStyle w:val="FootnoteReference"/>
          <w:rFonts w:ascii="Times New Roman" w:hAnsi="Times New Roman" w:cs="Times New Roman"/>
          <w:szCs w:val="24"/>
        </w:rPr>
        <w:footnoteReference w:id="15"/>
      </w:r>
      <w:r w:rsidRPr="0031655C" w:rsidR="00320870">
        <w:rPr>
          <w:rFonts w:ascii="Times New Roman" w:hAnsi="Times New Roman" w:cs="Times New Roman"/>
          <w:szCs w:val="24"/>
        </w:rPr>
        <w:t>)</w:t>
      </w:r>
    </w:p>
    <w:p w:rsidR="00953018" w:rsidRPr="0031655C" w:rsidP="007010D7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31655C" w:rsidR="007247E8">
        <w:rPr>
          <w:rFonts w:ascii="Times New Roman" w:hAnsi="Times New Roman" w:cs="Times New Roman"/>
          <w:szCs w:val="24"/>
        </w:rPr>
        <w:tab/>
        <w:t>(2</w:t>
      </w:r>
      <w:r w:rsidRPr="0031655C" w:rsidR="00952983">
        <w:rPr>
          <w:rFonts w:ascii="Times New Roman" w:hAnsi="Times New Roman" w:cs="Times New Roman"/>
          <w:szCs w:val="24"/>
        </w:rPr>
        <w:t xml:space="preserve">) </w:t>
      </w:r>
      <w:r w:rsidRPr="0031655C" w:rsidR="000C2F9C">
        <w:rPr>
          <w:rFonts w:ascii="Times New Roman" w:hAnsi="Times New Roman" w:cs="Times New Roman"/>
          <w:szCs w:val="24"/>
        </w:rPr>
        <w:t xml:space="preserve"> </w:t>
      </w:r>
      <w:r w:rsidRPr="0031655C" w:rsidR="00BA2F84">
        <w:rPr>
          <w:rFonts w:ascii="Times New Roman" w:hAnsi="Times New Roman" w:cs="Times New Roman"/>
          <w:szCs w:val="24"/>
        </w:rPr>
        <w:t xml:space="preserve">Poverený zamestnanec ministerstva </w:t>
      </w:r>
      <w:r w:rsidRPr="0031655C" w:rsidR="00952983">
        <w:rPr>
          <w:rFonts w:ascii="Times New Roman" w:hAnsi="Times New Roman" w:cs="Times New Roman"/>
          <w:szCs w:val="24"/>
        </w:rPr>
        <w:t xml:space="preserve">je </w:t>
      </w:r>
      <w:r w:rsidRPr="0031655C" w:rsidR="00BA2F84">
        <w:rPr>
          <w:rFonts w:ascii="Times New Roman" w:hAnsi="Times New Roman" w:cs="Times New Roman"/>
          <w:szCs w:val="24"/>
        </w:rPr>
        <w:t>pri výkone kontroly podľa odseku 1 oprávnený</w:t>
      </w:r>
      <w:r w:rsidRPr="0031655C" w:rsidR="00952983">
        <w:rPr>
          <w:rFonts w:ascii="Times New Roman" w:hAnsi="Times New Roman" w:cs="Times New Roman"/>
          <w:szCs w:val="24"/>
        </w:rPr>
        <w:t xml:space="preserve"> </w:t>
      </w:r>
    </w:p>
    <w:p w:rsidR="007010D7" w:rsidRPr="0031655C" w:rsidP="00953018">
      <w:pPr>
        <w:widowControl w:val="0"/>
        <w:numPr>
          <w:numId w:val="24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31655C" w:rsidR="00485773">
        <w:rPr>
          <w:rFonts w:ascii="Times New Roman" w:hAnsi="Times New Roman" w:cs="Times New Roman"/>
          <w:szCs w:val="24"/>
        </w:rPr>
        <w:t xml:space="preserve">skontrolovať </w:t>
      </w:r>
      <w:r w:rsidRPr="0031655C" w:rsidR="00FB7626">
        <w:rPr>
          <w:rFonts w:ascii="Times New Roman" w:hAnsi="Times New Roman" w:cs="Times New Roman"/>
          <w:szCs w:val="24"/>
        </w:rPr>
        <w:t xml:space="preserve">po </w:t>
      </w:r>
      <w:r w:rsidRPr="0031655C" w:rsidR="0039590C">
        <w:rPr>
          <w:rFonts w:ascii="Times New Roman" w:hAnsi="Times New Roman" w:cs="Times New Roman"/>
          <w:szCs w:val="24"/>
        </w:rPr>
        <w:t>spätnom dovoze</w:t>
      </w:r>
      <w:r w:rsidRPr="0031655C" w:rsidR="00FB7626">
        <w:rPr>
          <w:rFonts w:ascii="Times New Roman" w:hAnsi="Times New Roman" w:cs="Times New Roman"/>
          <w:szCs w:val="24"/>
        </w:rPr>
        <w:t xml:space="preserve"> predmetu kultúrnej hodnoty na územie Slovenskej republiky </w:t>
      </w:r>
      <w:r w:rsidRPr="0031655C">
        <w:rPr>
          <w:rFonts w:ascii="Times New Roman" w:hAnsi="Times New Roman" w:cs="Times New Roman"/>
          <w:szCs w:val="24"/>
        </w:rPr>
        <w:t>totožnosť a</w:t>
      </w:r>
      <w:r w:rsidRPr="0031655C" w:rsidR="00FB7626">
        <w:rPr>
          <w:rFonts w:ascii="Times New Roman" w:hAnsi="Times New Roman" w:cs="Times New Roman"/>
          <w:szCs w:val="24"/>
        </w:rPr>
        <w:t> fyzický stav</w:t>
      </w:r>
      <w:r w:rsidRPr="0031655C" w:rsidR="00711D9F">
        <w:rPr>
          <w:rFonts w:ascii="Times New Roman" w:hAnsi="Times New Roman" w:cs="Times New Roman"/>
          <w:szCs w:val="24"/>
        </w:rPr>
        <w:t xml:space="preserve"> predmetu kultúrnej hodnoty</w:t>
      </w:r>
      <w:r w:rsidRPr="0031655C" w:rsidR="00FB7626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v nadväznosti na </w:t>
      </w:r>
      <w:r w:rsidRPr="0031655C" w:rsidR="00FB7626">
        <w:rPr>
          <w:rFonts w:ascii="Times New Roman" w:hAnsi="Times New Roman" w:cs="Times New Roman"/>
          <w:szCs w:val="24"/>
        </w:rPr>
        <w:t xml:space="preserve">oznamované údaje podľa § </w:t>
      </w:r>
      <w:r w:rsidRPr="0031655C" w:rsidR="00462603">
        <w:rPr>
          <w:rFonts w:ascii="Times New Roman" w:hAnsi="Times New Roman" w:cs="Times New Roman"/>
          <w:szCs w:val="24"/>
        </w:rPr>
        <w:t>3</w:t>
      </w:r>
      <w:r w:rsidRPr="0031655C" w:rsidR="00FB7626">
        <w:rPr>
          <w:rFonts w:ascii="Times New Roman" w:hAnsi="Times New Roman" w:cs="Times New Roman"/>
          <w:szCs w:val="24"/>
        </w:rPr>
        <w:t xml:space="preserve"> </w:t>
      </w:r>
      <w:r w:rsidRPr="0031655C" w:rsidR="004A40CA">
        <w:rPr>
          <w:rFonts w:ascii="Times New Roman" w:hAnsi="Times New Roman" w:cs="Times New Roman"/>
          <w:szCs w:val="24"/>
        </w:rPr>
        <w:t xml:space="preserve">alebo </w:t>
      </w:r>
      <w:r w:rsidRPr="0031655C" w:rsidR="00802F31">
        <w:rPr>
          <w:rFonts w:ascii="Times New Roman" w:hAnsi="Times New Roman" w:cs="Times New Roman"/>
          <w:szCs w:val="24"/>
        </w:rPr>
        <w:t xml:space="preserve">údaje uvedené </w:t>
      </w:r>
      <w:r w:rsidRPr="0031655C" w:rsidR="004A40CA">
        <w:rPr>
          <w:rFonts w:ascii="Times New Roman" w:hAnsi="Times New Roman" w:cs="Times New Roman"/>
          <w:szCs w:val="24"/>
        </w:rPr>
        <w:t xml:space="preserve">v povolení podľa </w:t>
      </w:r>
      <w:r w:rsidRPr="0031655C" w:rsidR="00185664">
        <w:rPr>
          <w:rFonts w:ascii="Times New Roman" w:hAnsi="Times New Roman" w:cs="Times New Roman"/>
          <w:szCs w:val="24"/>
        </w:rPr>
        <w:t>osobitného predpisu,</w:t>
      </w:r>
      <w:r>
        <w:rPr>
          <w:rStyle w:val="FootnoteReference"/>
          <w:rFonts w:ascii="Times New Roman" w:hAnsi="Times New Roman" w:cs="Times New Roman"/>
          <w:szCs w:val="24"/>
        </w:rPr>
        <w:footnoteReference w:id="16"/>
      </w:r>
      <w:r w:rsidRPr="0031655C" w:rsidR="00185664">
        <w:rPr>
          <w:rFonts w:ascii="Times New Roman" w:hAnsi="Times New Roman" w:cs="Times New Roman"/>
          <w:szCs w:val="24"/>
        </w:rPr>
        <w:t>)</w:t>
      </w:r>
    </w:p>
    <w:p w:rsidR="00953018" w:rsidRPr="0031655C" w:rsidP="00953018">
      <w:pPr>
        <w:widowControl w:val="0"/>
        <w:numPr>
          <w:numId w:val="24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navrhnúť spôsob nápra</w:t>
      </w:r>
      <w:r w:rsidRPr="0031655C" w:rsidR="00272262">
        <w:rPr>
          <w:rFonts w:ascii="Times New Roman" w:hAnsi="Times New Roman" w:cs="Times New Roman"/>
          <w:szCs w:val="24"/>
        </w:rPr>
        <w:t>vy</w:t>
      </w:r>
      <w:r w:rsidRPr="0031655C" w:rsidR="00065B46">
        <w:rPr>
          <w:rFonts w:ascii="Times New Roman" w:hAnsi="Times New Roman" w:cs="Times New Roman"/>
          <w:szCs w:val="24"/>
        </w:rPr>
        <w:t>,</w:t>
      </w:r>
      <w:r w:rsidRPr="0031655C" w:rsidR="00272262">
        <w:rPr>
          <w:rFonts w:ascii="Times New Roman" w:hAnsi="Times New Roman" w:cs="Times New Roman"/>
          <w:szCs w:val="24"/>
        </w:rPr>
        <w:t xml:space="preserve"> </w:t>
      </w:r>
      <w:r w:rsidRPr="0031655C" w:rsidR="00065B46">
        <w:rPr>
          <w:rFonts w:ascii="Times New Roman" w:hAnsi="Times New Roman" w:cs="Times New Roman"/>
          <w:szCs w:val="24"/>
        </w:rPr>
        <w:t>ak</w:t>
      </w:r>
      <w:r w:rsidRPr="0031655C" w:rsidR="00272262">
        <w:rPr>
          <w:rFonts w:ascii="Times New Roman" w:hAnsi="Times New Roman" w:cs="Times New Roman"/>
          <w:szCs w:val="24"/>
        </w:rPr>
        <w:t xml:space="preserve"> počas dočasn</w:t>
      </w:r>
      <w:r w:rsidRPr="0031655C" w:rsidR="0039590C">
        <w:rPr>
          <w:rFonts w:ascii="Times New Roman" w:hAnsi="Times New Roman" w:cs="Times New Roman"/>
          <w:szCs w:val="24"/>
        </w:rPr>
        <w:t xml:space="preserve">ého vývozu </w:t>
      </w:r>
      <w:r w:rsidRPr="0031655C" w:rsidR="00AD4982">
        <w:rPr>
          <w:rFonts w:ascii="Times New Roman" w:hAnsi="Times New Roman" w:cs="Times New Roman"/>
          <w:szCs w:val="24"/>
        </w:rPr>
        <w:t xml:space="preserve">predmetu </w:t>
      </w:r>
      <w:r w:rsidRPr="0031655C">
        <w:rPr>
          <w:rFonts w:ascii="Times New Roman" w:hAnsi="Times New Roman" w:cs="Times New Roman"/>
          <w:szCs w:val="24"/>
        </w:rPr>
        <w:t xml:space="preserve">kultúrnej hodnoty </w:t>
      </w:r>
      <w:r w:rsidRPr="0031655C" w:rsidR="00272262">
        <w:rPr>
          <w:rFonts w:ascii="Times New Roman" w:hAnsi="Times New Roman" w:cs="Times New Roman"/>
          <w:szCs w:val="24"/>
        </w:rPr>
        <w:t xml:space="preserve">podľa § </w:t>
      </w:r>
      <w:r w:rsidRPr="0031655C" w:rsidR="00462603">
        <w:rPr>
          <w:rFonts w:ascii="Times New Roman" w:hAnsi="Times New Roman" w:cs="Times New Roman"/>
          <w:szCs w:val="24"/>
        </w:rPr>
        <w:t>3</w:t>
      </w:r>
      <w:r w:rsidRPr="0031655C" w:rsidR="003A34B1">
        <w:rPr>
          <w:rFonts w:ascii="Times New Roman" w:hAnsi="Times New Roman" w:cs="Times New Roman"/>
          <w:szCs w:val="24"/>
        </w:rPr>
        <w:t xml:space="preserve"> al</w:t>
      </w:r>
      <w:r w:rsidRPr="0031655C" w:rsidR="00A55551">
        <w:rPr>
          <w:rFonts w:ascii="Times New Roman" w:hAnsi="Times New Roman" w:cs="Times New Roman"/>
          <w:szCs w:val="24"/>
        </w:rPr>
        <w:t>e</w:t>
      </w:r>
      <w:r w:rsidRPr="0031655C" w:rsidR="003A34B1">
        <w:rPr>
          <w:rFonts w:ascii="Times New Roman" w:hAnsi="Times New Roman" w:cs="Times New Roman"/>
          <w:szCs w:val="24"/>
        </w:rPr>
        <w:t xml:space="preserve">bo </w:t>
      </w:r>
      <w:r w:rsidRPr="0031655C" w:rsidR="00065B46">
        <w:rPr>
          <w:rFonts w:ascii="Times New Roman" w:hAnsi="Times New Roman" w:cs="Times New Roman"/>
          <w:szCs w:val="24"/>
        </w:rPr>
        <w:t xml:space="preserve">podľa </w:t>
      </w:r>
      <w:r w:rsidRPr="0031655C" w:rsidR="003A34B1">
        <w:rPr>
          <w:rFonts w:ascii="Times New Roman" w:hAnsi="Times New Roman" w:cs="Times New Roman"/>
          <w:szCs w:val="24"/>
        </w:rPr>
        <w:t>osobitného predpisu</w:t>
      </w:r>
      <w:r>
        <w:rPr>
          <w:rStyle w:val="FootnoteReference"/>
          <w:rFonts w:ascii="Times New Roman" w:hAnsi="Times New Roman" w:cs="Times New Roman"/>
          <w:szCs w:val="24"/>
        </w:rPr>
        <w:footnoteReference w:id="17"/>
      </w:r>
      <w:r w:rsidRPr="0031655C" w:rsidR="00A702E7">
        <w:rPr>
          <w:rFonts w:ascii="Times New Roman" w:hAnsi="Times New Roman" w:cs="Times New Roman"/>
          <w:szCs w:val="24"/>
        </w:rPr>
        <w:t>)</w:t>
      </w:r>
      <w:r w:rsidRPr="0031655C" w:rsidR="007A0F6C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>došlo k jeho poškodeniu alebo zmene</w:t>
      </w:r>
      <w:r w:rsidRPr="0031655C" w:rsidR="00204669">
        <w:rPr>
          <w:rFonts w:ascii="Times New Roman" w:hAnsi="Times New Roman" w:cs="Times New Roman"/>
          <w:szCs w:val="24"/>
        </w:rPr>
        <w:t xml:space="preserve">, </w:t>
      </w:r>
      <w:r w:rsidRPr="0031655C" w:rsidR="004A40CA">
        <w:rPr>
          <w:rFonts w:ascii="Times New Roman" w:hAnsi="Times New Roman" w:cs="Times New Roman"/>
          <w:szCs w:val="24"/>
        </w:rPr>
        <w:t xml:space="preserve"> </w:t>
      </w:r>
    </w:p>
    <w:p w:rsidR="007010D7" w:rsidRPr="0031655C" w:rsidP="00953018">
      <w:pPr>
        <w:widowControl w:val="0"/>
        <w:numPr>
          <w:numId w:val="24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preveriť vedenie evidenc</w:t>
      </w:r>
      <w:r w:rsidRPr="0031655C" w:rsidR="00952983">
        <w:rPr>
          <w:rFonts w:ascii="Times New Roman" w:hAnsi="Times New Roman" w:cs="Times New Roman"/>
          <w:szCs w:val="24"/>
        </w:rPr>
        <w:t xml:space="preserve">ie predmetov kultúrnej hodnoty, </w:t>
      </w:r>
    </w:p>
    <w:p w:rsidR="003A7991" w:rsidRPr="0031655C" w:rsidP="003A7991">
      <w:pPr>
        <w:widowControl w:val="0"/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Cs w:val="24"/>
        </w:rPr>
      </w:pPr>
      <w:r w:rsidRPr="0031655C" w:rsidR="007010D7">
        <w:rPr>
          <w:rFonts w:ascii="Times New Roman" w:hAnsi="Times New Roman" w:cs="Times New Roman"/>
          <w:szCs w:val="24"/>
        </w:rPr>
        <w:t>(</w:t>
      </w:r>
      <w:r w:rsidRPr="0031655C" w:rsidR="00B60BA7">
        <w:rPr>
          <w:rFonts w:ascii="Times New Roman" w:hAnsi="Times New Roman" w:cs="Times New Roman"/>
          <w:szCs w:val="24"/>
        </w:rPr>
        <w:t>3</w:t>
      </w:r>
      <w:r w:rsidRPr="0031655C" w:rsidR="007010D7">
        <w:rPr>
          <w:rFonts w:ascii="Times New Roman" w:hAnsi="Times New Roman" w:cs="Times New Roman"/>
          <w:szCs w:val="24"/>
        </w:rPr>
        <w:t xml:space="preserve">) </w:t>
      </w:r>
      <w:r w:rsidRPr="0031655C" w:rsidR="001C284E">
        <w:rPr>
          <w:rFonts w:ascii="Times New Roman" w:hAnsi="Times New Roman" w:cs="Times New Roman"/>
          <w:szCs w:val="24"/>
        </w:rPr>
        <w:t>Vlastník</w:t>
      </w:r>
      <w:r w:rsidRPr="0031655C" w:rsidR="00C87591">
        <w:rPr>
          <w:rFonts w:ascii="Times New Roman" w:hAnsi="Times New Roman" w:cs="Times New Roman"/>
          <w:szCs w:val="24"/>
        </w:rPr>
        <w:t xml:space="preserve">, </w:t>
      </w:r>
      <w:r w:rsidRPr="0031655C" w:rsidR="00696D38">
        <w:rPr>
          <w:rFonts w:ascii="Times New Roman" w:hAnsi="Times New Roman" w:cs="Times New Roman"/>
          <w:szCs w:val="24"/>
        </w:rPr>
        <w:t>žiadateľ o povolenie podľa osobitného predpisu</w:t>
      </w:r>
      <w:r w:rsidRPr="0031655C" w:rsidR="00612261">
        <w:rPr>
          <w:rFonts w:ascii="Times New Roman" w:hAnsi="Times New Roman" w:cs="Times New Roman"/>
          <w:szCs w:val="24"/>
        </w:rPr>
        <w:t>,</w:t>
      </w:r>
      <w:r w:rsidRPr="0031655C" w:rsidR="00800E59">
        <w:rPr>
          <w:rFonts w:ascii="Times New Roman" w:hAnsi="Times New Roman" w:cs="Times New Roman"/>
          <w:szCs w:val="24"/>
          <w:vertAlign w:val="superscript"/>
        </w:rPr>
        <w:t>17</w:t>
      </w:r>
      <w:r w:rsidRPr="0031655C" w:rsidR="00612261">
        <w:rPr>
          <w:rFonts w:ascii="Times New Roman" w:hAnsi="Times New Roman" w:cs="Times New Roman"/>
          <w:szCs w:val="24"/>
        </w:rPr>
        <w:t>)</w:t>
      </w:r>
      <w:r w:rsidRPr="0031655C" w:rsidR="00800E59">
        <w:rPr>
          <w:rFonts w:ascii="Times New Roman" w:hAnsi="Times New Roman" w:cs="Times New Roman"/>
          <w:szCs w:val="24"/>
        </w:rPr>
        <w:t xml:space="preserve"> </w:t>
      </w:r>
      <w:r w:rsidRPr="0031655C" w:rsidR="00736385">
        <w:rPr>
          <w:rFonts w:ascii="Times New Roman" w:hAnsi="Times New Roman" w:cs="Times New Roman"/>
          <w:szCs w:val="24"/>
        </w:rPr>
        <w:t>žiadateľ o dotáciu, predajca a</w:t>
      </w:r>
      <w:r w:rsidRPr="0031655C" w:rsidR="00E907EC">
        <w:rPr>
          <w:rFonts w:ascii="Times New Roman" w:hAnsi="Times New Roman" w:cs="Times New Roman"/>
          <w:szCs w:val="24"/>
        </w:rPr>
        <w:t xml:space="preserve"> právnické osoby </w:t>
      </w:r>
      <w:r w:rsidRPr="0031655C" w:rsidR="0030259C">
        <w:rPr>
          <w:rFonts w:ascii="Times New Roman" w:hAnsi="Times New Roman" w:cs="Times New Roman"/>
          <w:szCs w:val="24"/>
        </w:rPr>
        <w:t xml:space="preserve">podľa § </w:t>
      </w:r>
      <w:r w:rsidRPr="0031655C" w:rsidR="0010345C">
        <w:rPr>
          <w:rFonts w:ascii="Times New Roman" w:hAnsi="Times New Roman" w:cs="Times New Roman"/>
          <w:szCs w:val="24"/>
        </w:rPr>
        <w:t>6</w:t>
      </w:r>
      <w:r w:rsidRPr="0031655C" w:rsidR="00736385">
        <w:rPr>
          <w:rFonts w:ascii="Times New Roman" w:hAnsi="Times New Roman" w:cs="Times New Roman"/>
          <w:szCs w:val="24"/>
        </w:rPr>
        <w:t xml:space="preserve"> ods.</w:t>
      </w:r>
      <w:r w:rsidRPr="0031655C" w:rsidR="006764E1">
        <w:rPr>
          <w:rFonts w:ascii="Times New Roman" w:hAnsi="Times New Roman" w:cs="Times New Roman"/>
          <w:szCs w:val="24"/>
        </w:rPr>
        <w:t xml:space="preserve"> </w:t>
      </w:r>
      <w:r w:rsidRPr="0031655C" w:rsidR="00736385">
        <w:rPr>
          <w:rFonts w:ascii="Times New Roman" w:hAnsi="Times New Roman" w:cs="Times New Roman"/>
          <w:szCs w:val="24"/>
        </w:rPr>
        <w:t>2</w:t>
      </w:r>
      <w:r w:rsidRPr="0031655C" w:rsidR="0030259C">
        <w:rPr>
          <w:rFonts w:ascii="Times New Roman" w:hAnsi="Times New Roman" w:cs="Times New Roman"/>
          <w:szCs w:val="24"/>
        </w:rPr>
        <w:t xml:space="preserve"> </w:t>
      </w:r>
      <w:r w:rsidRPr="0031655C" w:rsidR="007010D7">
        <w:rPr>
          <w:rFonts w:ascii="Times New Roman" w:hAnsi="Times New Roman" w:cs="Times New Roman"/>
          <w:szCs w:val="24"/>
        </w:rPr>
        <w:t xml:space="preserve">sú povinní poskytnúť ministerstvu úplné informácie, podklady a súčinnosť, a to v rozsahu potrebnom na </w:t>
      </w:r>
      <w:r w:rsidRPr="0031655C" w:rsidR="001063CF">
        <w:rPr>
          <w:rFonts w:ascii="Times New Roman" w:hAnsi="Times New Roman" w:cs="Times New Roman"/>
          <w:szCs w:val="24"/>
        </w:rPr>
        <w:t xml:space="preserve">výkon </w:t>
      </w:r>
      <w:r w:rsidRPr="0031655C" w:rsidR="007726CE">
        <w:rPr>
          <w:rFonts w:ascii="Times New Roman" w:hAnsi="Times New Roman" w:cs="Times New Roman"/>
          <w:szCs w:val="24"/>
        </w:rPr>
        <w:t>kontroly podľa odseku 1</w:t>
      </w:r>
      <w:r w:rsidRPr="0031655C" w:rsidR="007010D7">
        <w:rPr>
          <w:rFonts w:ascii="Times New Roman" w:hAnsi="Times New Roman" w:cs="Times New Roman"/>
          <w:szCs w:val="24"/>
        </w:rPr>
        <w:t xml:space="preserve"> a v lehote určenej ministerstvom.</w:t>
      </w:r>
    </w:p>
    <w:p w:rsidR="00F41393" w:rsidRPr="0031655C" w:rsidP="00F41393">
      <w:pPr>
        <w:tabs>
          <w:tab w:val="left" w:pos="360"/>
        </w:tabs>
        <w:rPr>
          <w:rFonts w:ascii="Times New Roman" w:hAnsi="Times New Roman" w:cs="Times New Roman"/>
          <w:szCs w:val="24"/>
        </w:rPr>
      </w:pPr>
    </w:p>
    <w:p w:rsidR="000F1D95" w:rsidRPr="0031655C" w:rsidP="0036519B">
      <w:pPr>
        <w:jc w:val="center"/>
        <w:rPr>
          <w:rFonts w:ascii="Times New Roman" w:hAnsi="Times New Roman" w:cs="Times New Roman"/>
          <w:strike/>
          <w:szCs w:val="24"/>
        </w:rPr>
      </w:pPr>
      <w:r w:rsidRPr="0031655C" w:rsidR="0036519B">
        <w:rPr>
          <w:rFonts w:ascii="Times New Roman" w:hAnsi="Times New Roman" w:cs="Times New Roman"/>
          <w:szCs w:val="24"/>
        </w:rPr>
        <w:t xml:space="preserve">§ </w:t>
      </w:r>
      <w:r w:rsidRPr="0031655C" w:rsidR="00E870A1">
        <w:rPr>
          <w:rFonts w:ascii="Times New Roman" w:hAnsi="Times New Roman" w:cs="Times New Roman"/>
          <w:szCs w:val="24"/>
        </w:rPr>
        <w:t>9</w:t>
      </w:r>
    </w:p>
    <w:p w:rsidR="0036519B" w:rsidRPr="0031655C" w:rsidP="0036519B">
      <w:pPr>
        <w:jc w:val="center"/>
        <w:rPr>
          <w:rFonts w:ascii="Times New Roman" w:hAnsi="Times New Roman" w:cs="Times New Roman"/>
          <w:szCs w:val="24"/>
        </w:rPr>
      </w:pPr>
      <w:r w:rsidRPr="0031655C" w:rsidR="000F1D95">
        <w:rPr>
          <w:rFonts w:ascii="Times New Roman" w:hAnsi="Times New Roman" w:cs="Times New Roman"/>
          <w:szCs w:val="24"/>
        </w:rPr>
        <w:t>Kontrola vykonávaná colnými úradmi</w:t>
      </w:r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36519B" w:rsidRPr="0031655C" w:rsidP="0036519B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30BE1" w:rsidRPr="0031655C" w:rsidP="00467F14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467F14">
        <w:rPr>
          <w:rFonts w:ascii="Times New Roman" w:hAnsi="Times New Roman" w:cs="Times New Roman"/>
          <w:szCs w:val="24"/>
        </w:rPr>
        <w:t xml:space="preserve">(1) </w:t>
      </w:r>
      <w:r w:rsidRPr="0031655C" w:rsidR="00111AAC">
        <w:rPr>
          <w:rFonts w:ascii="Times New Roman" w:hAnsi="Times New Roman" w:cs="Times New Roman"/>
          <w:szCs w:val="24"/>
        </w:rPr>
        <w:t xml:space="preserve">Colné úrady vykonávajú kontrolu dodržiavania tohto zákona v rozsahu ustanovenom týmto zákonom. </w:t>
      </w:r>
      <w:r w:rsidRPr="0031655C" w:rsidR="00D22BAC">
        <w:rPr>
          <w:rFonts w:ascii="Times New Roman" w:hAnsi="Times New Roman" w:cs="Times New Roman"/>
          <w:szCs w:val="24"/>
        </w:rPr>
        <w:t>Coln</w:t>
      </w:r>
      <w:r w:rsidRPr="0031655C" w:rsidR="00C76250">
        <w:rPr>
          <w:rFonts w:ascii="Times New Roman" w:hAnsi="Times New Roman" w:cs="Times New Roman"/>
          <w:szCs w:val="24"/>
        </w:rPr>
        <w:t>é</w:t>
      </w:r>
      <w:r w:rsidRPr="0031655C" w:rsidR="00D22BAC">
        <w:rPr>
          <w:rFonts w:ascii="Times New Roman" w:hAnsi="Times New Roman" w:cs="Times New Roman"/>
          <w:szCs w:val="24"/>
        </w:rPr>
        <w:t xml:space="preserve"> </w:t>
      </w:r>
      <w:r w:rsidRPr="0031655C" w:rsidR="0089748E">
        <w:rPr>
          <w:rFonts w:ascii="Times New Roman" w:hAnsi="Times New Roman" w:cs="Times New Roman"/>
          <w:szCs w:val="24"/>
        </w:rPr>
        <w:t>úrad</w:t>
      </w:r>
      <w:r w:rsidRPr="0031655C" w:rsidR="00C76250">
        <w:rPr>
          <w:rFonts w:ascii="Times New Roman" w:hAnsi="Times New Roman" w:cs="Times New Roman"/>
          <w:szCs w:val="24"/>
        </w:rPr>
        <w:t>y</w:t>
      </w:r>
      <w:r w:rsidRPr="0031655C" w:rsidR="00D22BAC">
        <w:rPr>
          <w:rFonts w:ascii="Times New Roman" w:hAnsi="Times New Roman" w:cs="Times New Roman"/>
          <w:szCs w:val="24"/>
        </w:rPr>
        <w:t xml:space="preserve"> </w:t>
      </w:r>
      <w:r w:rsidRPr="0031655C" w:rsidR="00AE51FA">
        <w:rPr>
          <w:rFonts w:ascii="Times New Roman" w:hAnsi="Times New Roman" w:cs="Times New Roman"/>
          <w:szCs w:val="24"/>
        </w:rPr>
        <w:t xml:space="preserve">sú </w:t>
      </w:r>
      <w:r w:rsidRPr="0031655C" w:rsidR="00D22BAC">
        <w:rPr>
          <w:rFonts w:ascii="Times New Roman" w:hAnsi="Times New Roman" w:cs="Times New Roman"/>
          <w:szCs w:val="24"/>
        </w:rPr>
        <w:t xml:space="preserve">pri výkone </w:t>
      </w:r>
      <w:r w:rsidRPr="0031655C" w:rsidR="00C76250">
        <w:rPr>
          <w:rFonts w:ascii="Times New Roman" w:hAnsi="Times New Roman" w:cs="Times New Roman"/>
          <w:szCs w:val="24"/>
        </w:rPr>
        <w:t xml:space="preserve">kontroly </w:t>
      </w:r>
      <w:r w:rsidRPr="0031655C" w:rsidR="00D22BAC">
        <w:rPr>
          <w:rFonts w:ascii="Times New Roman" w:hAnsi="Times New Roman" w:cs="Times New Roman"/>
          <w:szCs w:val="24"/>
        </w:rPr>
        <w:t>oprávnen</w:t>
      </w:r>
      <w:r w:rsidRPr="0031655C" w:rsidR="007315E2">
        <w:rPr>
          <w:rFonts w:ascii="Times New Roman" w:hAnsi="Times New Roman" w:cs="Times New Roman"/>
          <w:szCs w:val="24"/>
        </w:rPr>
        <w:t>é</w:t>
      </w:r>
      <w:r w:rsidRPr="0031655C" w:rsidR="00D22BAC">
        <w:rPr>
          <w:rFonts w:ascii="Times New Roman" w:hAnsi="Times New Roman" w:cs="Times New Roman"/>
          <w:szCs w:val="24"/>
        </w:rPr>
        <w:t xml:space="preserve"> </w:t>
      </w:r>
    </w:p>
    <w:p w:rsidR="00760706" w:rsidRPr="0031655C" w:rsidP="00AE51FA">
      <w:pPr>
        <w:numPr>
          <w:numId w:val="37"/>
        </w:numPr>
        <w:tabs>
          <w:tab w:val="left" w:pos="360"/>
          <w:tab w:val="num" w:pos="720"/>
          <w:tab w:val="clear" w:pos="1560"/>
        </w:tabs>
        <w:ind w:left="720" w:hanging="360"/>
        <w:jc w:val="both"/>
        <w:rPr>
          <w:rFonts w:ascii="Times New Roman" w:hAnsi="Times New Roman" w:cs="Times New Roman"/>
          <w:szCs w:val="24"/>
        </w:rPr>
      </w:pPr>
      <w:r w:rsidRPr="0031655C" w:rsidR="00D22BAC">
        <w:rPr>
          <w:rFonts w:ascii="Times New Roman" w:hAnsi="Times New Roman" w:cs="Times New Roman"/>
          <w:szCs w:val="24"/>
        </w:rPr>
        <w:t xml:space="preserve">kontrolovať doklady podľa tohto zákona vzťahujúce sa na </w:t>
      </w:r>
      <w:r w:rsidRPr="0031655C" w:rsidR="00AD2388">
        <w:rPr>
          <w:rFonts w:ascii="Times New Roman" w:hAnsi="Times New Roman" w:cs="Times New Roman"/>
          <w:szCs w:val="24"/>
        </w:rPr>
        <w:t>trvalý vývoz</w:t>
      </w:r>
      <w:r w:rsidRPr="0031655C" w:rsidR="00D348BC">
        <w:rPr>
          <w:rFonts w:ascii="Times New Roman" w:hAnsi="Times New Roman" w:cs="Times New Roman"/>
          <w:szCs w:val="24"/>
        </w:rPr>
        <w:t xml:space="preserve"> predmetu kultúrnej hodnoty podľa § </w:t>
      </w:r>
      <w:r w:rsidRPr="0031655C" w:rsidR="001613C2">
        <w:rPr>
          <w:rFonts w:ascii="Times New Roman" w:hAnsi="Times New Roman" w:cs="Times New Roman"/>
          <w:szCs w:val="24"/>
        </w:rPr>
        <w:t>2</w:t>
      </w:r>
      <w:r w:rsidRPr="0031655C" w:rsidR="00D348BC">
        <w:rPr>
          <w:rFonts w:ascii="Times New Roman" w:hAnsi="Times New Roman" w:cs="Times New Roman"/>
          <w:szCs w:val="24"/>
        </w:rPr>
        <w:t>, dočasn</w:t>
      </w:r>
      <w:r w:rsidRPr="0031655C" w:rsidR="00AD2388">
        <w:rPr>
          <w:rFonts w:ascii="Times New Roman" w:hAnsi="Times New Roman" w:cs="Times New Roman"/>
          <w:szCs w:val="24"/>
        </w:rPr>
        <w:t>ý</w:t>
      </w:r>
      <w:r w:rsidRPr="0031655C" w:rsidR="00D348BC">
        <w:rPr>
          <w:rFonts w:ascii="Times New Roman" w:hAnsi="Times New Roman" w:cs="Times New Roman"/>
          <w:szCs w:val="24"/>
        </w:rPr>
        <w:t xml:space="preserve"> </w:t>
      </w:r>
      <w:r w:rsidRPr="0031655C" w:rsidR="00AD2388">
        <w:rPr>
          <w:rFonts w:ascii="Times New Roman" w:hAnsi="Times New Roman" w:cs="Times New Roman"/>
          <w:szCs w:val="24"/>
        </w:rPr>
        <w:t>vývoz</w:t>
      </w:r>
      <w:r w:rsidRPr="0031655C" w:rsidR="00D348BC">
        <w:rPr>
          <w:rFonts w:ascii="Times New Roman" w:hAnsi="Times New Roman" w:cs="Times New Roman"/>
          <w:szCs w:val="24"/>
        </w:rPr>
        <w:t xml:space="preserve"> predmetu kultúrnej hodnoty podľa § </w:t>
      </w:r>
      <w:r w:rsidRPr="0031655C" w:rsidR="001613C2">
        <w:rPr>
          <w:rFonts w:ascii="Times New Roman" w:hAnsi="Times New Roman" w:cs="Times New Roman"/>
          <w:szCs w:val="24"/>
        </w:rPr>
        <w:t>3</w:t>
      </w:r>
      <w:r w:rsidRPr="0031655C" w:rsidR="00D348BC">
        <w:rPr>
          <w:rFonts w:ascii="Times New Roman" w:hAnsi="Times New Roman" w:cs="Times New Roman"/>
          <w:szCs w:val="24"/>
        </w:rPr>
        <w:t xml:space="preserve"> a</w:t>
      </w:r>
      <w:r w:rsidRPr="0031655C" w:rsidR="00AD2388">
        <w:rPr>
          <w:rFonts w:ascii="Times New Roman" w:hAnsi="Times New Roman" w:cs="Times New Roman"/>
          <w:szCs w:val="24"/>
        </w:rPr>
        <w:t xml:space="preserve"> dočasný </w:t>
      </w:r>
      <w:r w:rsidRPr="0031655C" w:rsidR="00D348BC">
        <w:rPr>
          <w:rFonts w:ascii="Times New Roman" w:hAnsi="Times New Roman" w:cs="Times New Roman"/>
          <w:szCs w:val="24"/>
        </w:rPr>
        <w:t>dovoz pred</w:t>
      </w:r>
      <w:r w:rsidRPr="0031655C" w:rsidR="00445BC8">
        <w:rPr>
          <w:rFonts w:ascii="Times New Roman" w:hAnsi="Times New Roman" w:cs="Times New Roman"/>
          <w:szCs w:val="24"/>
        </w:rPr>
        <w:t xml:space="preserve">metu kultúrnej hodnoty podľa § </w:t>
      </w:r>
      <w:r w:rsidRPr="0031655C" w:rsidR="001613C2">
        <w:rPr>
          <w:rFonts w:ascii="Times New Roman" w:hAnsi="Times New Roman" w:cs="Times New Roman"/>
          <w:szCs w:val="24"/>
        </w:rPr>
        <w:t>6</w:t>
      </w:r>
      <w:r w:rsidRPr="0031655C" w:rsidR="00830BE1">
        <w:rPr>
          <w:rFonts w:ascii="Times New Roman" w:hAnsi="Times New Roman" w:cs="Times New Roman"/>
          <w:szCs w:val="24"/>
        </w:rPr>
        <w:t>.</w:t>
      </w:r>
    </w:p>
    <w:p w:rsidR="003465F3" w:rsidRPr="0031655C" w:rsidP="00AE51FA">
      <w:pPr>
        <w:numPr>
          <w:numId w:val="37"/>
        </w:numPr>
        <w:tabs>
          <w:tab w:val="left" w:pos="540"/>
          <w:tab w:val="num" w:pos="720"/>
          <w:tab w:val="clear" w:pos="1560"/>
        </w:tabs>
        <w:ind w:left="720" w:hanging="360"/>
        <w:jc w:val="both"/>
        <w:rPr>
          <w:rFonts w:ascii="Times New Roman" w:hAnsi="Times New Roman" w:cs="Times New Roman"/>
          <w:szCs w:val="24"/>
        </w:rPr>
      </w:pPr>
      <w:r w:rsidRPr="0031655C" w:rsidR="00830BE1">
        <w:rPr>
          <w:rFonts w:ascii="Times New Roman" w:hAnsi="Times New Roman" w:cs="Times New Roman"/>
          <w:szCs w:val="24"/>
        </w:rPr>
        <w:t>vyzvať</w:t>
      </w:r>
      <w:r w:rsidRPr="0031655C" w:rsidR="006D0DF7">
        <w:rPr>
          <w:rFonts w:ascii="Times New Roman" w:hAnsi="Times New Roman" w:cs="Times New Roman"/>
          <w:szCs w:val="24"/>
        </w:rPr>
        <w:t xml:space="preserve"> vlastníka</w:t>
      </w:r>
      <w:r w:rsidRPr="0031655C" w:rsidR="00830BE1">
        <w:rPr>
          <w:rFonts w:ascii="Times New Roman" w:hAnsi="Times New Roman" w:cs="Times New Roman"/>
          <w:szCs w:val="24"/>
        </w:rPr>
        <w:t>, žiadateľa o dotáciu a</w:t>
      </w:r>
      <w:r w:rsidRPr="0031655C" w:rsidR="003D1C35">
        <w:rPr>
          <w:rFonts w:ascii="Times New Roman" w:hAnsi="Times New Roman" w:cs="Times New Roman"/>
          <w:szCs w:val="24"/>
        </w:rPr>
        <w:t xml:space="preserve"> právnické osoby </w:t>
      </w:r>
      <w:r w:rsidRPr="0031655C" w:rsidR="00830BE1">
        <w:rPr>
          <w:rFonts w:ascii="Times New Roman" w:hAnsi="Times New Roman" w:cs="Times New Roman"/>
          <w:szCs w:val="24"/>
        </w:rPr>
        <w:t xml:space="preserve">podľa § </w:t>
      </w:r>
      <w:r w:rsidRPr="0031655C" w:rsidR="000405F8">
        <w:rPr>
          <w:rFonts w:ascii="Times New Roman" w:hAnsi="Times New Roman" w:cs="Times New Roman"/>
          <w:szCs w:val="24"/>
        </w:rPr>
        <w:t>6</w:t>
      </w:r>
      <w:r w:rsidRPr="0031655C" w:rsidR="00830BE1">
        <w:rPr>
          <w:rFonts w:ascii="Times New Roman" w:hAnsi="Times New Roman" w:cs="Times New Roman"/>
          <w:szCs w:val="24"/>
        </w:rPr>
        <w:t xml:space="preserve"> ods.</w:t>
      </w:r>
      <w:r w:rsidRPr="0031655C" w:rsidR="002C3C7B">
        <w:rPr>
          <w:rFonts w:ascii="Times New Roman" w:hAnsi="Times New Roman" w:cs="Times New Roman"/>
          <w:szCs w:val="24"/>
        </w:rPr>
        <w:t xml:space="preserve"> </w:t>
      </w:r>
      <w:r w:rsidRPr="0031655C" w:rsidR="00830BE1">
        <w:rPr>
          <w:rFonts w:ascii="Times New Roman" w:hAnsi="Times New Roman" w:cs="Times New Roman"/>
          <w:szCs w:val="24"/>
        </w:rPr>
        <w:t>2 na strpenie úkonov potrebných na vykonanie fyzickej kontroly totožnosti predmetu kultúrnej hodnoty</w:t>
      </w:r>
      <w:r w:rsidRPr="0031655C" w:rsidR="00C553AC">
        <w:rPr>
          <w:rFonts w:ascii="Times New Roman" w:hAnsi="Times New Roman" w:cs="Times New Roman"/>
          <w:szCs w:val="24"/>
        </w:rPr>
        <w:t xml:space="preserve"> s údajmi na povolení, oznamovanými údajmi podľa § </w:t>
      </w:r>
      <w:r w:rsidRPr="0031655C" w:rsidR="000405F8">
        <w:rPr>
          <w:rFonts w:ascii="Times New Roman" w:hAnsi="Times New Roman" w:cs="Times New Roman"/>
          <w:szCs w:val="24"/>
        </w:rPr>
        <w:t>3</w:t>
      </w:r>
      <w:r w:rsidRPr="0031655C" w:rsidR="00C553AC">
        <w:rPr>
          <w:rFonts w:ascii="Times New Roman" w:hAnsi="Times New Roman" w:cs="Times New Roman"/>
          <w:szCs w:val="24"/>
        </w:rPr>
        <w:t xml:space="preserve"> ods. 2  alebo údajmi na potvrdení podľa § </w:t>
      </w:r>
      <w:r w:rsidRPr="0031655C" w:rsidR="000405F8">
        <w:rPr>
          <w:rFonts w:ascii="Times New Roman" w:hAnsi="Times New Roman" w:cs="Times New Roman"/>
          <w:szCs w:val="24"/>
        </w:rPr>
        <w:t>6</w:t>
      </w:r>
      <w:r w:rsidRPr="0031655C" w:rsidR="00C553AC">
        <w:rPr>
          <w:rFonts w:ascii="Times New Roman" w:hAnsi="Times New Roman" w:cs="Times New Roman"/>
          <w:szCs w:val="24"/>
        </w:rPr>
        <w:t>.</w:t>
      </w:r>
    </w:p>
    <w:p w:rsidR="005A0D28" w:rsidRPr="0031655C" w:rsidP="0009239F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3465F3">
        <w:rPr>
          <w:rFonts w:ascii="Times New Roman" w:hAnsi="Times New Roman" w:cs="Times New Roman"/>
          <w:szCs w:val="24"/>
        </w:rPr>
        <w:t>(2</w:t>
      </w:r>
      <w:r w:rsidRPr="0031655C" w:rsidR="00830BE1">
        <w:rPr>
          <w:rFonts w:ascii="Times New Roman" w:hAnsi="Times New Roman" w:cs="Times New Roman"/>
          <w:szCs w:val="24"/>
        </w:rPr>
        <w:t xml:space="preserve">) </w:t>
      </w:r>
      <w:r w:rsidRPr="0031655C" w:rsidR="000C219F">
        <w:rPr>
          <w:rFonts w:ascii="Times New Roman" w:hAnsi="Times New Roman" w:cs="Times New Roman"/>
          <w:szCs w:val="24"/>
        </w:rPr>
        <w:t xml:space="preserve">Colné úrady sú pri výkone kontroly podľa </w:t>
      </w:r>
      <w:r w:rsidRPr="0031655C" w:rsidR="003F17A6">
        <w:rPr>
          <w:rFonts w:ascii="Times New Roman" w:hAnsi="Times New Roman" w:cs="Times New Roman"/>
          <w:szCs w:val="24"/>
        </w:rPr>
        <w:t xml:space="preserve">odseku 1 </w:t>
      </w:r>
      <w:r w:rsidRPr="0031655C" w:rsidR="000C219F">
        <w:rPr>
          <w:rFonts w:ascii="Times New Roman" w:hAnsi="Times New Roman" w:cs="Times New Roman"/>
          <w:szCs w:val="24"/>
        </w:rPr>
        <w:t xml:space="preserve">povinné </w:t>
      </w:r>
      <w:r w:rsidRPr="0031655C" w:rsidR="002256C2">
        <w:rPr>
          <w:rFonts w:ascii="Times New Roman" w:hAnsi="Times New Roman" w:cs="Times New Roman"/>
          <w:szCs w:val="24"/>
        </w:rPr>
        <w:t>bezodkladne</w:t>
      </w:r>
      <w:r w:rsidRPr="0031655C" w:rsidR="00C411DD">
        <w:rPr>
          <w:rFonts w:ascii="Times New Roman" w:hAnsi="Times New Roman" w:cs="Times New Roman"/>
          <w:szCs w:val="24"/>
        </w:rPr>
        <w:t xml:space="preserve"> </w:t>
      </w:r>
      <w:r w:rsidRPr="0031655C" w:rsidR="000C219F">
        <w:rPr>
          <w:rFonts w:ascii="Times New Roman" w:hAnsi="Times New Roman" w:cs="Times New Roman"/>
          <w:szCs w:val="24"/>
        </w:rPr>
        <w:t>oznámiť orgánom činným v trestnom konaní podozreni</w:t>
      </w:r>
      <w:r w:rsidRPr="0031655C" w:rsidR="002256C2">
        <w:rPr>
          <w:rFonts w:ascii="Times New Roman" w:hAnsi="Times New Roman" w:cs="Times New Roman"/>
          <w:szCs w:val="24"/>
        </w:rPr>
        <w:t>e</w:t>
      </w:r>
      <w:r w:rsidRPr="0031655C" w:rsidR="000C219F">
        <w:rPr>
          <w:rFonts w:ascii="Times New Roman" w:hAnsi="Times New Roman" w:cs="Times New Roman"/>
          <w:szCs w:val="24"/>
        </w:rPr>
        <w:t xml:space="preserve"> zo spáchania trestn</w:t>
      </w:r>
      <w:r w:rsidRPr="0031655C" w:rsidR="002256C2">
        <w:rPr>
          <w:rFonts w:ascii="Times New Roman" w:hAnsi="Times New Roman" w:cs="Times New Roman"/>
          <w:szCs w:val="24"/>
        </w:rPr>
        <w:t>ého</w:t>
      </w:r>
      <w:r w:rsidRPr="0031655C" w:rsidR="000C219F">
        <w:rPr>
          <w:rFonts w:ascii="Times New Roman" w:hAnsi="Times New Roman" w:cs="Times New Roman"/>
          <w:szCs w:val="24"/>
        </w:rPr>
        <w:t xml:space="preserve"> </w:t>
      </w:r>
      <w:r w:rsidRPr="0031655C" w:rsidR="00A30526">
        <w:rPr>
          <w:rFonts w:ascii="Times New Roman" w:hAnsi="Times New Roman" w:cs="Times New Roman"/>
          <w:szCs w:val="24"/>
        </w:rPr>
        <w:t>čin</w:t>
      </w:r>
      <w:r w:rsidRPr="0031655C" w:rsidR="002256C2">
        <w:rPr>
          <w:rFonts w:ascii="Times New Roman" w:hAnsi="Times New Roman" w:cs="Times New Roman"/>
          <w:szCs w:val="24"/>
        </w:rPr>
        <w:t>u</w:t>
      </w:r>
      <w:r w:rsidRPr="0031655C" w:rsidR="00A6640A">
        <w:rPr>
          <w:rFonts w:ascii="Times New Roman" w:hAnsi="Times New Roman" w:cs="Times New Roman"/>
          <w:szCs w:val="24"/>
        </w:rPr>
        <w:t xml:space="preserve"> </w:t>
      </w:r>
      <w:r w:rsidRPr="0031655C" w:rsidR="003409B4">
        <w:rPr>
          <w:rFonts w:ascii="Times New Roman" w:hAnsi="Times New Roman" w:cs="Times New Roman"/>
          <w:szCs w:val="24"/>
        </w:rPr>
        <w:t xml:space="preserve">najmä </w:t>
      </w:r>
      <w:r w:rsidRPr="0031655C" w:rsidR="000C219F">
        <w:rPr>
          <w:rFonts w:ascii="Times New Roman" w:hAnsi="Times New Roman" w:cs="Times New Roman"/>
          <w:szCs w:val="24"/>
        </w:rPr>
        <w:t xml:space="preserve">v súvislosti s porušením </w:t>
      </w:r>
      <w:r w:rsidRPr="0031655C">
        <w:rPr>
          <w:rFonts w:ascii="Times New Roman" w:hAnsi="Times New Roman" w:cs="Times New Roman"/>
          <w:szCs w:val="24"/>
        </w:rPr>
        <w:t>obmedzení</w:t>
      </w:r>
      <w:r w:rsidRPr="0031655C" w:rsidR="000C219F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>vzťahujúcich</w:t>
      </w:r>
      <w:r w:rsidRPr="0031655C" w:rsidR="000C219F">
        <w:rPr>
          <w:rFonts w:ascii="Times New Roman" w:hAnsi="Times New Roman" w:cs="Times New Roman"/>
          <w:szCs w:val="24"/>
        </w:rPr>
        <w:t xml:space="preserve"> sa na </w:t>
      </w:r>
      <w:r w:rsidRPr="0031655C" w:rsidR="002C3C7B">
        <w:rPr>
          <w:rFonts w:ascii="Times New Roman" w:hAnsi="Times New Roman" w:cs="Times New Roman"/>
          <w:szCs w:val="24"/>
        </w:rPr>
        <w:t>trvalý vývoz</w:t>
      </w:r>
      <w:r w:rsidRPr="0031655C" w:rsidR="000C219F">
        <w:rPr>
          <w:rFonts w:ascii="Times New Roman" w:hAnsi="Times New Roman" w:cs="Times New Roman"/>
          <w:szCs w:val="24"/>
        </w:rPr>
        <w:t xml:space="preserve"> predmetu kultúrnej hodnoty podľa § </w:t>
      </w:r>
      <w:r w:rsidRPr="0031655C" w:rsidR="00FA5B6D">
        <w:rPr>
          <w:rFonts w:ascii="Times New Roman" w:hAnsi="Times New Roman" w:cs="Times New Roman"/>
          <w:szCs w:val="24"/>
        </w:rPr>
        <w:t>2</w:t>
      </w:r>
      <w:r w:rsidRPr="0031655C" w:rsidR="000C219F">
        <w:rPr>
          <w:rFonts w:ascii="Times New Roman" w:hAnsi="Times New Roman" w:cs="Times New Roman"/>
          <w:szCs w:val="24"/>
        </w:rPr>
        <w:t>, dočasn</w:t>
      </w:r>
      <w:r w:rsidRPr="0031655C" w:rsidR="002C3C7B">
        <w:rPr>
          <w:rFonts w:ascii="Times New Roman" w:hAnsi="Times New Roman" w:cs="Times New Roman"/>
          <w:szCs w:val="24"/>
        </w:rPr>
        <w:t>ý</w:t>
      </w:r>
      <w:r w:rsidRPr="0031655C" w:rsidR="000C219F">
        <w:rPr>
          <w:rFonts w:ascii="Times New Roman" w:hAnsi="Times New Roman" w:cs="Times New Roman"/>
          <w:szCs w:val="24"/>
        </w:rPr>
        <w:t xml:space="preserve"> </w:t>
      </w:r>
      <w:r w:rsidRPr="0031655C" w:rsidR="002C3C7B">
        <w:rPr>
          <w:rFonts w:ascii="Times New Roman" w:hAnsi="Times New Roman" w:cs="Times New Roman"/>
          <w:szCs w:val="24"/>
        </w:rPr>
        <w:t>vývoz</w:t>
      </w:r>
      <w:r w:rsidRPr="0031655C" w:rsidR="000C219F">
        <w:rPr>
          <w:rFonts w:ascii="Times New Roman" w:hAnsi="Times New Roman" w:cs="Times New Roman"/>
          <w:szCs w:val="24"/>
        </w:rPr>
        <w:t xml:space="preserve"> predmetu kultúrnej hodnoty podľa § </w:t>
      </w:r>
      <w:r w:rsidRPr="0031655C" w:rsidR="00FA5B6D">
        <w:rPr>
          <w:rFonts w:ascii="Times New Roman" w:hAnsi="Times New Roman" w:cs="Times New Roman"/>
          <w:szCs w:val="24"/>
        </w:rPr>
        <w:t>3</w:t>
      </w:r>
      <w:r w:rsidRPr="0031655C" w:rsidR="000C219F">
        <w:rPr>
          <w:rFonts w:ascii="Times New Roman" w:hAnsi="Times New Roman" w:cs="Times New Roman"/>
          <w:szCs w:val="24"/>
        </w:rPr>
        <w:t xml:space="preserve"> a</w:t>
      </w:r>
      <w:r w:rsidRPr="0031655C" w:rsidR="002C3C7B">
        <w:rPr>
          <w:rFonts w:ascii="Times New Roman" w:hAnsi="Times New Roman" w:cs="Times New Roman"/>
          <w:szCs w:val="24"/>
        </w:rPr>
        <w:t xml:space="preserve"> dočasný </w:t>
      </w:r>
      <w:r w:rsidRPr="0031655C" w:rsidR="000C219F">
        <w:rPr>
          <w:rFonts w:ascii="Times New Roman" w:hAnsi="Times New Roman" w:cs="Times New Roman"/>
          <w:szCs w:val="24"/>
        </w:rPr>
        <w:t xml:space="preserve">dovoz predmetu kultúrnej hodnoty podľa § </w:t>
      </w:r>
      <w:r w:rsidRPr="0031655C" w:rsidR="00FA5B6D">
        <w:rPr>
          <w:rFonts w:ascii="Times New Roman" w:hAnsi="Times New Roman" w:cs="Times New Roman"/>
          <w:szCs w:val="24"/>
        </w:rPr>
        <w:t>6</w:t>
      </w:r>
      <w:r w:rsidRPr="0031655C">
        <w:rPr>
          <w:rFonts w:ascii="Times New Roman" w:hAnsi="Times New Roman" w:cs="Times New Roman"/>
          <w:szCs w:val="24"/>
        </w:rPr>
        <w:t>.</w:t>
      </w:r>
    </w:p>
    <w:p w:rsidR="005A0D28" w:rsidRPr="0031655C" w:rsidP="005B52DE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5B52DE">
        <w:rPr>
          <w:rFonts w:ascii="Times New Roman" w:hAnsi="Times New Roman" w:cs="Times New Roman"/>
          <w:szCs w:val="24"/>
        </w:rPr>
        <w:t xml:space="preserve">(3) </w:t>
      </w:r>
      <w:r w:rsidRPr="0031655C" w:rsidR="00C411DD">
        <w:rPr>
          <w:rFonts w:ascii="Times New Roman" w:hAnsi="Times New Roman" w:cs="Times New Roman"/>
          <w:szCs w:val="24"/>
        </w:rPr>
        <w:t xml:space="preserve">Colné úrady sú pri výkone kontroly podľa </w:t>
      </w:r>
      <w:r w:rsidRPr="0031655C" w:rsidR="00682DBF">
        <w:rPr>
          <w:rFonts w:ascii="Times New Roman" w:hAnsi="Times New Roman" w:cs="Times New Roman"/>
          <w:szCs w:val="24"/>
        </w:rPr>
        <w:t xml:space="preserve">odseku 1 </w:t>
      </w:r>
      <w:r w:rsidRPr="0031655C" w:rsidR="00C411DD">
        <w:rPr>
          <w:rFonts w:ascii="Times New Roman" w:hAnsi="Times New Roman" w:cs="Times New Roman"/>
          <w:szCs w:val="24"/>
        </w:rPr>
        <w:t xml:space="preserve">povinné </w:t>
      </w:r>
      <w:r w:rsidRPr="0031655C" w:rsidR="006767DC">
        <w:rPr>
          <w:rFonts w:ascii="Times New Roman" w:hAnsi="Times New Roman" w:cs="Times New Roman"/>
          <w:szCs w:val="24"/>
        </w:rPr>
        <w:t>bezodkladne</w:t>
      </w:r>
      <w:r w:rsidRPr="0031655C" w:rsidR="003465F3">
        <w:rPr>
          <w:rFonts w:ascii="Times New Roman" w:hAnsi="Times New Roman" w:cs="Times New Roman"/>
          <w:szCs w:val="24"/>
        </w:rPr>
        <w:t xml:space="preserve"> písomne</w:t>
      </w:r>
      <w:r w:rsidRPr="0031655C" w:rsidR="00C411DD">
        <w:rPr>
          <w:rFonts w:ascii="Times New Roman" w:hAnsi="Times New Roman" w:cs="Times New Roman"/>
          <w:szCs w:val="24"/>
        </w:rPr>
        <w:t xml:space="preserve"> informovať ministerstvo o porušení ustanovení tohto zákona</w:t>
      </w:r>
      <w:r w:rsidRPr="0031655C" w:rsidR="003465F3">
        <w:rPr>
          <w:rFonts w:ascii="Times New Roman" w:hAnsi="Times New Roman" w:cs="Times New Roman"/>
          <w:szCs w:val="24"/>
        </w:rPr>
        <w:t xml:space="preserve"> a v prípadoch bránenia alebo marenia výkonu kontroly podľa ods.</w:t>
      </w:r>
      <w:r w:rsidRPr="0031655C" w:rsidR="006955B7">
        <w:rPr>
          <w:rFonts w:ascii="Times New Roman" w:hAnsi="Times New Roman" w:cs="Times New Roman"/>
          <w:szCs w:val="24"/>
        </w:rPr>
        <w:t xml:space="preserve"> </w:t>
      </w:r>
      <w:r w:rsidRPr="0031655C" w:rsidR="003465F3">
        <w:rPr>
          <w:rFonts w:ascii="Times New Roman" w:hAnsi="Times New Roman" w:cs="Times New Roman"/>
          <w:szCs w:val="24"/>
        </w:rPr>
        <w:t>1 písm. a) a neuposlúchnutia výzvy podľa ods.</w:t>
      </w:r>
      <w:r w:rsidRPr="0031655C" w:rsidR="006955B7">
        <w:rPr>
          <w:rFonts w:ascii="Times New Roman" w:hAnsi="Times New Roman" w:cs="Times New Roman"/>
          <w:szCs w:val="24"/>
        </w:rPr>
        <w:t xml:space="preserve"> </w:t>
      </w:r>
      <w:r w:rsidRPr="0031655C" w:rsidR="003465F3">
        <w:rPr>
          <w:rFonts w:ascii="Times New Roman" w:hAnsi="Times New Roman" w:cs="Times New Roman"/>
          <w:szCs w:val="24"/>
        </w:rPr>
        <w:t>1 písm. b) spísať záznam o priestupku a neodkladne ho zaslať spolu s príslušnou dokumentáciou ministerstvu.</w:t>
      </w:r>
    </w:p>
    <w:p w:rsidR="005F2D9D" w:rsidRPr="0031655C" w:rsidP="0031654C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</w:t>
      </w:r>
      <w:r w:rsidRPr="0031655C" w:rsidR="00E97D0B">
        <w:rPr>
          <w:rFonts w:ascii="Times New Roman" w:hAnsi="Times New Roman" w:cs="Times New Roman"/>
          <w:szCs w:val="24"/>
        </w:rPr>
        <w:t>4</w:t>
      </w:r>
      <w:r w:rsidRPr="0031655C" w:rsidR="007E03A8">
        <w:rPr>
          <w:rFonts w:ascii="Times New Roman" w:hAnsi="Times New Roman" w:cs="Times New Roman"/>
          <w:szCs w:val="24"/>
        </w:rPr>
        <w:t xml:space="preserve">) Colné </w:t>
      </w:r>
      <w:r w:rsidRPr="0031655C">
        <w:rPr>
          <w:rFonts w:ascii="Times New Roman" w:hAnsi="Times New Roman" w:cs="Times New Roman"/>
          <w:szCs w:val="24"/>
        </w:rPr>
        <w:t>úrad</w:t>
      </w:r>
      <w:r w:rsidRPr="0031655C" w:rsidR="007E03A8">
        <w:rPr>
          <w:rFonts w:ascii="Times New Roman" w:hAnsi="Times New Roman" w:cs="Times New Roman"/>
          <w:szCs w:val="24"/>
        </w:rPr>
        <w:t xml:space="preserve">y sú povinné pri výkone </w:t>
      </w:r>
      <w:r w:rsidRPr="0031655C" w:rsidR="00A45728">
        <w:rPr>
          <w:rFonts w:ascii="Times New Roman" w:hAnsi="Times New Roman" w:cs="Times New Roman"/>
          <w:szCs w:val="24"/>
        </w:rPr>
        <w:t>kontroly</w:t>
      </w:r>
      <w:r w:rsidRPr="0031655C" w:rsidR="00690772">
        <w:rPr>
          <w:rFonts w:ascii="Times New Roman" w:hAnsi="Times New Roman" w:cs="Times New Roman"/>
          <w:szCs w:val="24"/>
        </w:rPr>
        <w:t xml:space="preserve"> podľa</w:t>
      </w:r>
      <w:r w:rsidRPr="0031655C" w:rsidR="00682DBF">
        <w:rPr>
          <w:rFonts w:ascii="Times New Roman" w:hAnsi="Times New Roman" w:cs="Times New Roman"/>
          <w:szCs w:val="24"/>
        </w:rPr>
        <w:t xml:space="preserve"> odseku 1</w:t>
      </w:r>
      <w:r w:rsidRPr="0031655C" w:rsidR="00690772">
        <w:rPr>
          <w:rFonts w:ascii="Times New Roman" w:hAnsi="Times New Roman" w:cs="Times New Roman"/>
          <w:szCs w:val="24"/>
        </w:rPr>
        <w:t xml:space="preserve"> </w:t>
      </w:r>
      <w:r w:rsidRPr="0031655C" w:rsidR="002A397E">
        <w:rPr>
          <w:rFonts w:ascii="Times New Roman" w:hAnsi="Times New Roman" w:cs="Times New Roman"/>
          <w:szCs w:val="24"/>
        </w:rPr>
        <w:t>skontrolovať totožnosť predmetu kultúrnej hodnoty s</w:t>
      </w:r>
      <w:r w:rsidRPr="0031655C" w:rsidR="00690772">
        <w:rPr>
          <w:rFonts w:ascii="Times New Roman" w:hAnsi="Times New Roman" w:cs="Times New Roman"/>
          <w:szCs w:val="24"/>
        </w:rPr>
        <w:t> údajmi na povolení</w:t>
      </w:r>
      <w:r w:rsidRPr="0031655C" w:rsidR="00790D5E">
        <w:rPr>
          <w:rFonts w:ascii="Times New Roman" w:hAnsi="Times New Roman" w:cs="Times New Roman"/>
          <w:szCs w:val="24"/>
        </w:rPr>
        <w:t>, o</w:t>
      </w:r>
      <w:r w:rsidRPr="0031655C" w:rsidR="00690772">
        <w:rPr>
          <w:rFonts w:ascii="Times New Roman" w:hAnsi="Times New Roman" w:cs="Times New Roman"/>
          <w:szCs w:val="24"/>
        </w:rPr>
        <w:t xml:space="preserve">znamovanými údajmi podľa § </w:t>
      </w:r>
      <w:r w:rsidRPr="0031655C" w:rsidR="00782B1C">
        <w:rPr>
          <w:rFonts w:ascii="Times New Roman" w:hAnsi="Times New Roman" w:cs="Times New Roman"/>
          <w:szCs w:val="24"/>
        </w:rPr>
        <w:t>3</w:t>
      </w:r>
      <w:r w:rsidRPr="0031655C" w:rsidR="003559DE">
        <w:rPr>
          <w:rFonts w:ascii="Times New Roman" w:hAnsi="Times New Roman" w:cs="Times New Roman"/>
          <w:szCs w:val="24"/>
        </w:rPr>
        <w:t xml:space="preserve"> ods. 2</w:t>
      </w:r>
      <w:r w:rsidRPr="0031655C" w:rsidR="00690772">
        <w:rPr>
          <w:rFonts w:ascii="Times New Roman" w:hAnsi="Times New Roman" w:cs="Times New Roman"/>
          <w:szCs w:val="24"/>
        </w:rPr>
        <w:t xml:space="preserve"> </w:t>
      </w:r>
      <w:r w:rsidRPr="0031655C" w:rsidR="0042601D">
        <w:rPr>
          <w:rFonts w:ascii="Times New Roman" w:hAnsi="Times New Roman" w:cs="Times New Roman"/>
          <w:szCs w:val="24"/>
        </w:rPr>
        <w:t xml:space="preserve"> </w:t>
      </w:r>
      <w:r w:rsidRPr="0031655C" w:rsidR="005E4E9D">
        <w:rPr>
          <w:rFonts w:ascii="Times New Roman" w:hAnsi="Times New Roman" w:cs="Times New Roman"/>
          <w:szCs w:val="24"/>
        </w:rPr>
        <w:t xml:space="preserve">alebo </w:t>
      </w:r>
      <w:r w:rsidRPr="0031655C" w:rsidR="00690772">
        <w:rPr>
          <w:rFonts w:ascii="Times New Roman" w:hAnsi="Times New Roman" w:cs="Times New Roman"/>
          <w:szCs w:val="24"/>
        </w:rPr>
        <w:t xml:space="preserve">údajmi na potvrdení podľa § </w:t>
      </w:r>
      <w:r w:rsidRPr="0031655C" w:rsidR="00782B1C">
        <w:rPr>
          <w:rFonts w:ascii="Times New Roman" w:hAnsi="Times New Roman" w:cs="Times New Roman"/>
          <w:szCs w:val="24"/>
        </w:rPr>
        <w:t>6</w:t>
      </w:r>
      <w:r w:rsidRPr="0031655C" w:rsidR="005E4E9D">
        <w:rPr>
          <w:rFonts w:ascii="Times New Roman" w:hAnsi="Times New Roman" w:cs="Times New Roman"/>
          <w:szCs w:val="24"/>
        </w:rPr>
        <w:t>.</w:t>
      </w:r>
    </w:p>
    <w:p w:rsidR="002B3D61" w:rsidRPr="0031655C" w:rsidP="0031654C">
      <w:pPr>
        <w:pStyle w:val="Footnote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55C" w:rsidR="001A42AB">
        <w:rPr>
          <w:rFonts w:ascii="Times New Roman" w:hAnsi="Times New Roman" w:cs="Times New Roman"/>
          <w:sz w:val="24"/>
          <w:szCs w:val="24"/>
        </w:rPr>
        <w:t>(5</w:t>
      </w:r>
      <w:r w:rsidRPr="0031655C" w:rsidR="004D70C2">
        <w:rPr>
          <w:rFonts w:ascii="Times New Roman" w:hAnsi="Times New Roman" w:cs="Times New Roman"/>
          <w:sz w:val="24"/>
          <w:szCs w:val="24"/>
        </w:rPr>
        <w:t xml:space="preserve">) </w:t>
      </w:r>
      <w:r w:rsidRPr="0031655C" w:rsidR="001B4734">
        <w:rPr>
          <w:rFonts w:ascii="Times New Roman" w:hAnsi="Times New Roman" w:cs="Times New Roman"/>
          <w:sz w:val="24"/>
          <w:szCs w:val="24"/>
        </w:rPr>
        <w:t>Vlastník</w:t>
      </w:r>
      <w:r w:rsidRPr="0031655C" w:rsidR="001A42AB">
        <w:rPr>
          <w:rFonts w:ascii="Times New Roman" w:hAnsi="Times New Roman" w:cs="Times New Roman"/>
          <w:sz w:val="24"/>
          <w:szCs w:val="24"/>
        </w:rPr>
        <w:t>, žiadateľ o dotá</w:t>
      </w:r>
      <w:r w:rsidRPr="0031655C" w:rsidR="002A7E49">
        <w:rPr>
          <w:rFonts w:ascii="Times New Roman" w:hAnsi="Times New Roman" w:cs="Times New Roman"/>
          <w:sz w:val="24"/>
          <w:szCs w:val="24"/>
        </w:rPr>
        <w:t>ciu a právnické osoby</w:t>
      </w:r>
      <w:r w:rsidRPr="0031655C" w:rsidR="001A42AB">
        <w:rPr>
          <w:rFonts w:ascii="Times New Roman" w:hAnsi="Times New Roman" w:cs="Times New Roman"/>
          <w:sz w:val="24"/>
          <w:szCs w:val="24"/>
        </w:rPr>
        <w:t xml:space="preserve"> podľa § </w:t>
      </w:r>
      <w:r w:rsidRPr="0031655C" w:rsidR="00D36529">
        <w:rPr>
          <w:rFonts w:ascii="Times New Roman" w:hAnsi="Times New Roman" w:cs="Times New Roman"/>
          <w:sz w:val="24"/>
          <w:szCs w:val="24"/>
        </w:rPr>
        <w:t>6</w:t>
      </w:r>
      <w:r w:rsidRPr="0031655C" w:rsidR="001A42AB">
        <w:rPr>
          <w:rFonts w:ascii="Times New Roman" w:hAnsi="Times New Roman" w:cs="Times New Roman"/>
          <w:sz w:val="24"/>
          <w:szCs w:val="24"/>
        </w:rPr>
        <w:t xml:space="preserve"> ods.</w:t>
      </w:r>
      <w:r w:rsidRPr="0031655C" w:rsidR="00191367">
        <w:rPr>
          <w:rFonts w:ascii="Times New Roman" w:hAnsi="Times New Roman" w:cs="Times New Roman"/>
          <w:sz w:val="24"/>
          <w:szCs w:val="24"/>
        </w:rPr>
        <w:t xml:space="preserve"> </w:t>
      </w:r>
      <w:r w:rsidRPr="0031655C" w:rsidR="001A42AB">
        <w:rPr>
          <w:rFonts w:ascii="Times New Roman" w:hAnsi="Times New Roman" w:cs="Times New Roman"/>
          <w:sz w:val="24"/>
          <w:szCs w:val="24"/>
        </w:rPr>
        <w:t xml:space="preserve">2 </w:t>
      </w:r>
      <w:r w:rsidRPr="0031655C" w:rsidR="004D70C2">
        <w:rPr>
          <w:rFonts w:ascii="Times New Roman" w:hAnsi="Times New Roman" w:cs="Times New Roman"/>
          <w:sz w:val="24"/>
          <w:szCs w:val="24"/>
        </w:rPr>
        <w:t xml:space="preserve">sú povinní poskytnúť </w:t>
      </w:r>
      <w:r w:rsidRPr="0031655C" w:rsidR="00BE1E4D">
        <w:rPr>
          <w:rFonts w:ascii="Times New Roman" w:hAnsi="Times New Roman" w:cs="Times New Roman"/>
          <w:sz w:val="24"/>
          <w:szCs w:val="24"/>
        </w:rPr>
        <w:t>colnému úradu</w:t>
      </w:r>
      <w:r w:rsidRPr="0031655C" w:rsidR="004D70C2">
        <w:rPr>
          <w:rFonts w:ascii="Times New Roman" w:hAnsi="Times New Roman" w:cs="Times New Roman"/>
          <w:sz w:val="24"/>
          <w:szCs w:val="24"/>
        </w:rPr>
        <w:t xml:space="preserve"> úplné</w:t>
      </w:r>
      <w:r w:rsidRPr="0031655C" w:rsidR="00DC1698">
        <w:rPr>
          <w:rFonts w:ascii="Times New Roman" w:hAnsi="Times New Roman" w:cs="Times New Roman"/>
          <w:sz w:val="24"/>
          <w:szCs w:val="24"/>
        </w:rPr>
        <w:t xml:space="preserve"> a pravdivé</w:t>
      </w:r>
      <w:r w:rsidRPr="0031655C" w:rsidR="004D70C2">
        <w:rPr>
          <w:rFonts w:ascii="Times New Roman" w:hAnsi="Times New Roman" w:cs="Times New Roman"/>
          <w:sz w:val="24"/>
          <w:szCs w:val="24"/>
        </w:rPr>
        <w:t xml:space="preserve"> informácie, podklady</w:t>
      </w:r>
      <w:r w:rsidRPr="0031655C" w:rsidR="00DC1698">
        <w:rPr>
          <w:rFonts w:ascii="Times New Roman" w:hAnsi="Times New Roman" w:cs="Times New Roman"/>
          <w:sz w:val="24"/>
          <w:szCs w:val="24"/>
        </w:rPr>
        <w:t>, pravé doklady</w:t>
      </w:r>
      <w:r w:rsidRPr="0031655C" w:rsidR="004D70C2">
        <w:rPr>
          <w:rFonts w:ascii="Times New Roman" w:hAnsi="Times New Roman" w:cs="Times New Roman"/>
          <w:sz w:val="24"/>
          <w:szCs w:val="24"/>
        </w:rPr>
        <w:t xml:space="preserve"> a súčinnosť, a to v rozsahu potrebnom na výkon </w:t>
      </w:r>
      <w:r w:rsidRPr="0031655C" w:rsidR="001A42AB">
        <w:rPr>
          <w:rFonts w:ascii="Times New Roman" w:hAnsi="Times New Roman" w:cs="Times New Roman"/>
          <w:sz w:val="24"/>
          <w:szCs w:val="24"/>
        </w:rPr>
        <w:t xml:space="preserve">kontroly podľa </w:t>
      </w:r>
      <w:r w:rsidRPr="0031655C" w:rsidR="00682DBF">
        <w:rPr>
          <w:rFonts w:ascii="Times New Roman" w:hAnsi="Times New Roman" w:cs="Times New Roman"/>
          <w:sz w:val="24"/>
          <w:szCs w:val="24"/>
        </w:rPr>
        <w:t xml:space="preserve">odseku 1 </w:t>
      </w:r>
      <w:r w:rsidRPr="0031655C" w:rsidR="004D70C2">
        <w:rPr>
          <w:rFonts w:ascii="Times New Roman" w:hAnsi="Times New Roman" w:cs="Times New Roman"/>
          <w:sz w:val="24"/>
          <w:szCs w:val="24"/>
        </w:rPr>
        <w:t xml:space="preserve">a v lehote určenej </w:t>
      </w:r>
      <w:r w:rsidRPr="0031655C" w:rsidR="00BE1E4D">
        <w:rPr>
          <w:rFonts w:ascii="Times New Roman" w:hAnsi="Times New Roman" w:cs="Times New Roman"/>
          <w:sz w:val="24"/>
          <w:szCs w:val="24"/>
        </w:rPr>
        <w:t>colným úradom</w:t>
      </w:r>
      <w:r w:rsidRPr="0031655C" w:rsidR="004D70C2">
        <w:rPr>
          <w:rFonts w:ascii="Times New Roman" w:hAnsi="Times New Roman" w:cs="Times New Roman"/>
          <w:sz w:val="24"/>
          <w:szCs w:val="24"/>
        </w:rPr>
        <w:t>.</w:t>
      </w:r>
    </w:p>
    <w:p w:rsidR="00BF16CD" w:rsidRPr="0031655C" w:rsidP="00BF16CD">
      <w:pPr>
        <w:rPr>
          <w:rFonts w:ascii="Times New Roman" w:hAnsi="Times New Roman" w:cs="Times New Roman"/>
          <w:szCs w:val="24"/>
        </w:rPr>
      </w:pPr>
    </w:p>
    <w:p w:rsidR="00C671EC" w:rsidRPr="0031655C" w:rsidP="00BF16CD">
      <w:pPr>
        <w:rPr>
          <w:rFonts w:ascii="Times New Roman" w:hAnsi="Times New Roman" w:cs="Times New Roman"/>
          <w:szCs w:val="24"/>
        </w:rPr>
      </w:pPr>
    </w:p>
    <w:p w:rsidR="00C120A5" w:rsidRPr="0031655C" w:rsidP="00C120A5">
      <w:pPr>
        <w:jc w:val="center"/>
        <w:rPr>
          <w:rFonts w:ascii="Times New Roman" w:hAnsi="Times New Roman" w:cs="Times New Roman"/>
          <w:szCs w:val="24"/>
        </w:rPr>
      </w:pPr>
      <w:r w:rsidRPr="0031655C" w:rsidR="008A1935">
        <w:rPr>
          <w:rFonts w:ascii="Times New Roman" w:hAnsi="Times New Roman" w:cs="Times New Roman"/>
          <w:szCs w:val="24"/>
        </w:rPr>
        <w:t xml:space="preserve">§ </w:t>
      </w:r>
      <w:r w:rsidRPr="0031655C" w:rsidR="00FA7E4B">
        <w:rPr>
          <w:rFonts w:ascii="Times New Roman" w:hAnsi="Times New Roman" w:cs="Times New Roman"/>
          <w:szCs w:val="24"/>
        </w:rPr>
        <w:t>10</w:t>
      </w:r>
      <w:bookmarkStart w:id="14" w:name="e14afca7_41f1_414b_ad85_b3c0698d7381"/>
      <w:bookmarkEnd w:id="14"/>
      <w:r w:rsidRPr="0031655C">
        <w:rPr>
          <w:rFonts w:ascii="Times New Roman" w:hAnsi="Times New Roman" w:cs="Times New Roman"/>
          <w:szCs w:val="24"/>
        </w:rPr>
        <w:t xml:space="preserve"> </w:t>
      </w:r>
    </w:p>
    <w:p w:rsidR="00567E70" w:rsidRPr="0031655C" w:rsidP="00C120A5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Priestupky</w:t>
      </w:r>
    </w:p>
    <w:p w:rsidR="00C671EC" w:rsidRPr="0031655C" w:rsidP="00BF16CD">
      <w:pPr>
        <w:ind w:left="3540" w:firstLine="708"/>
        <w:rPr>
          <w:rFonts w:ascii="Times New Roman" w:hAnsi="Times New Roman" w:cs="Times New Roman"/>
          <w:szCs w:val="24"/>
        </w:rPr>
      </w:pPr>
    </w:p>
    <w:p w:rsidR="007010D7" w:rsidRPr="0031655C" w:rsidP="008F0520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8F0520">
        <w:rPr>
          <w:rFonts w:ascii="Times New Roman" w:hAnsi="Times New Roman" w:cs="Times New Roman"/>
          <w:szCs w:val="24"/>
        </w:rPr>
        <w:t xml:space="preserve">(1) </w:t>
      </w:r>
      <w:r w:rsidRPr="0031655C" w:rsidR="00567E70">
        <w:rPr>
          <w:rFonts w:ascii="Times New Roman" w:hAnsi="Times New Roman" w:cs="Times New Roman"/>
          <w:szCs w:val="24"/>
        </w:rPr>
        <w:t>Priestupku sa dopustí</w:t>
      </w:r>
      <w:r w:rsidRPr="0031655C" w:rsidR="005F7EFF">
        <w:rPr>
          <w:rFonts w:ascii="Times New Roman" w:hAnsi="Times New Roman" w:cs="Times New Roman"/>
          <w:szCs w:val="24"/>
        </w:rPr>
        <w:t xml:space="preserve"> te</w:t>
      </w:r>
      <w:r w:rsidRPr="0031655C" w:rsidR="008B1957">
        <w:rPr>
          <w:rFonts w:ascii="Times New Roman" w:hAnsi="Times New Roman" w:cs="Times New Roman"/>
          <w:szCs w:val="24"/>
        </w:rPr>
        <w:t>n</w:t>
      </w:r>
      <w:r w:rsidRPr="0031655C" w:rsidR="003559DE">
        <w:rPr>
          <w:rFonts w:ascii="Times New Roman" w:hAnsi="Times New Roman" w:cs="Times New Roman"/>
          <w:szCs w:val="24"/>
        </w:rPr>
        <w:t>,</w:t>
      </w:r>
      <w:r w:rsidRPr="0031655C" w:rsidR="005F7EFF">
        <w:rPr>
          <w:rFonts w:ascii="Times New Roman" w:hAnsi="Times New Roman" w:cs="Times New Roman"/>
          <w:szCs w:val="24"/>
        </w:rPr>
        <w:t xml:space="preserve"> kto</w:t>
      </w:r>
    </w:p>
    <w:p w:rsidR="002D39AB" w:rsidRPr="0031655C" w:rsidP="002D39AB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 w:rsidR="006955B7">
        <w:rPr>
          <w:rFonts w:ascii="Times New Roman" w:hAnsi="Times New Roman" w:cs="Times New Roman"/>
          <w:szCs w:val="24"/>
        </w:rPr>
        <w:t>trvalo vyvezie</w:t>
      </w:r>
      <w:r w:rsidRPr="0031655C">
        <w:rPr>
          <w:rFonts w:ascii="Times New Roman" w:hAnsi="Times New Roman" w:cs="Times New Roman"/>
          <w:szCs w:val="24"/>
        </w:rPr>
        <w:t xml:space="preserve"> predmet kultúrnej hodnoty z územia Slovenskej republiky na územie iného členského štátu spoločenstva bez platného povolenia podľa § </w:t>
      </w:r>
      <w:r w:rsidRPr="0031655C" w:rsidR="00A91C4B">
        <w:rPr>
          <w:rFonts w:ascii="Times New Roman" w:hAnsi="Times New Roman" w:cs="Times New Roman"/>
          <w:szCs w:val="24"/>
        </w:rPr>
        <w:t>2</w:t>
      </w:r>
      <w:r w:rsidRPr="0031655C" w:rsidR="0019455E">
        <w:rPr>
          <w:rFonts w:ascii="Times New Roman" w:hAnsi="Times New Roman" w:cs="Times New Roman"/>
          <w:szCs w:val="24"/>
        </w:rPr>
        <w:t xml:space="preserve"> </w:t>
      </w:r>
      <w:r w:rsidRPr="0031655C" w:rsidR="00EF10BE">
        <w:rPr>
          <w:rFonts w:ascii="Times New Roman" w:hAnsi="Times New Roman" w:cs="Times New Roman"/>
          <w:szCs w:val="24"/>
        </w:rPr>
        <w:t xml:space="preserve">ods. 2 a bez potvrdenia podľa § </w:t>
      </w:r>
      <w:r w:rsidRPr="0031655C" w:rsidR="00A91C4B">
        <w:rPr>
          <w:rFonts w:ascii="Times New Roman" w:hAnsi="Times New Roman" w:cs="Times New Roman"/>
          <w:szCs w:val="24"/>
        </w:rPr>
        <w:t>2</w:t>
      </w:r>
      <w:r w:rsidRPr="0031655C" w:rsidR="00EF10BE">
        <w:rPr>
          <w:rFonts w:ascii="Times New Roman" w:hAnsi="Times New Roman" w:cs="Times New Roman"/>
          <w:szCs w:val="24"/>
        </w:rPr>
        <w:t xml:space="preserve"> ods. 12,</w:t>
      </w:r>
    </w:p>
    <w:p w:rsidR="00A57DFF" w:rsidRPr="0031655C" w:rsidP="00A57DFF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neuposlúchne výzvu ministerstva </w:t>
      </w:r>
      <w:r w:rsidRPr="0031655C" w:rsidR="003465F3">
        <w:rPr>
          <w:rFonts w:ascii="Times New Roman" w:hAnsi="Times New Roman" w:cs="Times New Roman"/>
          <w:szCs w:val="24"/>
        </w:rPr>
        <w:t xml:space="preserve">podľa § </w:t>
      </w:r>
      <w:r w:rsidRPr="0031655C" w:rsidR="006D1F03">
        <w:rPr>
          <w:rFonts w:ascii="Times New Roman" w:hAnsi="Times New Roman" w:cs="Times New Roman"/>
          <w:szCs w:val="24"/>
        </w:rPr>
        <w:t>2</w:t>
      </w:r>
      <w:r w:rsidRPr="0031655C" w:rsidR="003465F3">
        <w:rPr>
          <w:rFonts w:ascii="Times New Roman" w:hAnsi="Times New Roman" w:cs="Times New Roman"/>
          <w:szCs w:val="24"/>
        </w:rPr>
        <w:t xml:space="preserve"> ods. </w:t>
      </w:r>
      <w:r w:rsidRPr="0031655C" w:rsidR="00B50D21">
        <w:rPr>
          <w:rFonts w:ascii="Times New Roman" w:hAnsi="Times New Roman" w:cs="Times New Roman"/>
          <w:szCs w:val="24"/>
        </w:rPr>
        <w:t>5</w:t>
      </w:r>
      <w:r w:rsidRPr="0031655C" w:rsidR="003465F3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alebo </w:t>
      </w:r>
      <w:r w:rsidRPr="0031655C" w:rsidR="00325958">
        <w:rPr>
          <w:rFonts w:ascii="Times New Roman" w:hAnsi="Times New Roman" w:cs="Times New Roman"/>
          <w:szCs w:val="24"/>
        </w:rPr>
        <w:t xml:space="preserve">colného úradu </w:t>
      </w:r>
      <w:r w:rsidRPr="0031655C" w:rsidR="003465F3">
        <w:rPr>
          <w:rFonts w:ascii="Times New Roman" w:hAnsi="Times New Roman" w:cs="Times New Roman"/>
          <w:szCs w:val="24"/>
        </w:rPr>
        <w:t>podľa</w:t>
      </w:r>
      <w:r w:rsidRPr="0031655C" w:rsidR="00325958">
        <w:rPr>
          <w:rFonts w:ascii="Times New Roman" w:hAnsi="Times New Roman" w:cs="Times New Roman"/>
          <w:szCs w:val="24"/>
        </w:rPr>
        <w:t xml:space="preserve"> § </w:t>
      </w:r>
      <w:r w:rsidRPr="0031655C" w:rsidR="006D1F03">
        <w:rPr>
          <w:rFonts w:ascii="Times New Roman" w:hAnsi="Times New Roman" w:cs="Times New Roman"/>
          <w:szCs w:val="24"/>
        </w:rPr>
        <w:t>9</w:t>
      </w:r>
      <w:r w:rsidRPr="0031655C" w:rsidR="00325958">
        <w:rPr>
          <w:rFonts w:ascii="Times New Roman" w:hAnsi="Times New Roman" w:cs="Times New Roman"/>
          <w:szCs w:val="24"/>
        </w:rPr>
        <w:t xml:space="preserve"> ods.</w:t>
      </w:r>
      <w:r w:rsidRPr="0031655C" w:rsidR="006955B7">
        <w:rPr>
          <w:rFonts w:ascii="Times New Roman" w:hAnsi="Times New Roman" w:cs="Times New Roman"/>
          <w:szCs w:val="24"/>
        </w:rPr>
        <w:t xml:space="preserve"> </w:t>
      </w:r>
      <w:r w:rsidRPr="0031655C" w:rsidR="00325958">
        <w:rPr>
          <w:rFonts w:ascii="Times New Roman" w:hAnsi="Times New Roman" w:cs="Times New Roman"/>
          <w:szCs w:val="24"/>
        </w:rPr>
        <w:t>1 písm. b)</w:t>
      </w:r>
      <w:r w:rsidRPr="0031655C" w:rsidR="002805D8">
        <w:rPr>
          <w:rFonts w:ascii="Times New Roman" w:hAnsi="Times New Roman" w:cs="Times New Roman"/>
          <w:szCs w:val="24"/>
        </w:rPr>
        <w:t xml:space="preserve"> a</w:t>
      </w:r>
      <w:r w:rsidRPr="0031655C" w:rsidR="00D03125">
        <w:rPr>
          <w:rFonts w:ascii="Times New Roman" w:hAnsi="Times New Roman" w:cs="Times New Roman"/>
          <w:szCs w:val="24"/>
        </w:rPr>
        <w:t>lebo</w:t>
      </w:r>
      <w:r w:rsidRPr="0031655C" w:rsidR="002805D8">
        <w:rPr>
          <w:rFonts w:ascii="Times New Roman" w:hAnsi="Times New Roman" w:cs="Times New Roman"/>
          <w:szCs w:val="24"/>
        </w:rPr>
        <w:t xml:space="preserve"> nevyhovie </w:t>
      </w:r>
      <w:r w:rsidRPr="0031655C" w:rsidR="00096C7E">
        <w:rPr>
          <w:rFonts w:ascii="Times New Roman" w:hAnsi="Times New Roman" w:cs="Times New Roman"/>
          <w:szCs w:val="24"/>
        </w:rPr>
        <w:t>žiadosti</w:t>
      </w:r>
      <w:r w:rsidRPr="0031655C" w:rsidR="002805D8">
        <w:rPr>
          <w:rFonts w:ascii="Times New Roman" w:hAnsi="Times New Roman" w:cs="Times New Roman"/>
          <w:szCs w:val="24"/>
        </w:rPr>
        <w:t xml:space="preserve"> </w:t>
      </w:r>
      <w:r w:rsidRPr="0031655C" w:rsidR="00096C7E">
        <w:rPr>
          <w:rFonts w:ascii="Times New Roman" w:hAnsi="Times New Roman" w:cs="Times New Roman"/>
          <w:szCs w:val="24"/>
        </w:rPr>
        <w:t xml:space="preserve">orgánu </w:t>
      </w:r>
      <w:r w:rsidRPr="0031655C" w:rsidR="002805D8">
        <w:rPr>
          <w:rFonts w:ascii="Times New Roman" w:hAnsi="Times New Roman" w:cs="Times New Roman"/>
          <w:szCs w:val="24"/>
        </w:rPr>
        <w:t xml:space="preserve">príslušného </w:t>
      </w:r>
      <w:r w:rsidRPr="0031655C" w:rsidR="00645333">
        <w:rPr>
          <w:rFonts w:ascii="Times New Roman" w:hAnsi="Times New Roman" w:cs="Times New Roman"/>
          <w:szCs w:val="24"/>
        </w:rPr>
        <w:t>na vystavenie povolenia</w:t>
      </w:r>
      <w:r w:rsidRPr="0031655C" w:rsidR="002805D8">
        <w:rPr>
          <w:rFonts w:ascii="Times New Roman" w:hAnsi="Times New Roman" w:cs="Times New Roman"/>
          <w:szCs w:val="24"/>
        </w:rPr>
        <w:t xml:space="preserve"> na vývoz predmetu kultúrnej hodnoty z územia spoločenstva podľa osobitného predpisu</w:t>
      </w:r>
      <w:r w:rsidRPr="0031655C" w:rsidR="006B605A">
        <w:rPr>
          <w:rFonts w:ascii="Times New Roman" w:hAnsi="Times New Roman" w:cs="Times New Roman"/>
          <w:szCs w:val="24"/>
          <w:vertAlign w:val="superscript"/>
        </w:rPr>
        <w:t>2</w:t>
      </w:r>
      <w:r w:rsidRPr="0031655C" w:rsidR="006B605A">
        <w:rPr>
          <w:rFonts w:ascii="Times New Roman" w:hAnsi="Times New Roman" w:cs="Times New Roman"/>
          <w:szCs w:val="24"/>
        </w:rPr>
        <w:t xml:space="preserve">) </w:t>
      </w:r>
      <w:r w:rsidRPr="0031655C" w:rsidR="002805D8">
        <w:rPr>
          <w:rFonts w:ascii="Times New Roman" w:hAnsi="Times New Roman" w:cs="Times New Roman"/>
          <w:szCs w:val="24"/>
        </w:rPr>
        <w:t>na fyzické predloženie predmetu kultúrnej hodnoty na účely vydania povolenia na vývoz</w:t>
      </w:r>
      <w:r w:rsidRPr="0031655C" w:rsidR="00AA1536">
        <w:rPr>
          <w:rFonts w:ascii="Times New Roman" w:hAnsi="Times New Roman" w:cs="Times New Roman"/>
          <w:szCs w:val="24"/>
        </w:rPr>
        <w:t xml:space="preserve"> podľa osobitného predpisu</w:t>
      </w:r>
      <w:r w:rsidRPr="0031655C" w:rsidR="005032EE">
        <w:rPr>
          <w:rFonts w:ascii="Times New Roman" w:hAnsi="Times New Roman" w:cs="Times New Roman"/>
          <w:szCs w:val="24"/>
        </w:rPr>
        <w:t>,</w:t>
      </w:r>
      <w:r>
        <w:rPr>
          <w:rStyle w:val="FootnoteReference"/>
          <w:rFonts w:ascii="Times New Roman" w:hAnsi="Times New Roman" w:cs="Times New Roman"/>
          <w:szCs w:val="24"/>
        </w:rPr>
        <w:footnoteReference w:id="18"/>
      </w:r>
      <w:r w:rsidRPr="0031655C" w:rsidR="006B605A">
        <w:rPr>
          <w:rFonts w:ascii="Times New Roman" w:hAnsi="Times New Roman" w:cs="Times New Roman"/>
          <w:szCs w:val="24"/>
        </w:rPr>
        <w:t>)</w:t>
      </w:r>
      <w:r w:rsidRPr="0031655C" w:rsidR="002805D8">
        <w:rPr>
          <w:rFonts w:ascii="Times New Roman" w:hAnsi="Times New Roman" w:cs="Times New Roman"/>
          <w:szCs w:val="24"/>
        </w:rPr>
        <w:t xml:space="preserve"> </w:t>
      </w:r>
    </w:p>
    <w:p w:rsidR="00A57DFF" w:rsidRPr="0031655C" w:rsidP="00A57DFF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bráni </w:t>
      </w:r>
      <w:r w:rsidRPr="0031655C" w:rsidR="00752861">
        <w:rPr>
          <w:rFonts w:ascii="Times New Roman" w:hAnsi="Times New Roman" w:cs="Times New Roman"/>
          <w:szCs w:val="24"/>
        </w:rPr>
        <w:t>alebo marí výkon</w:t>
      </w:r>
      <w:r w:rsidRPr="0031655C">
        <w:rPr>
          <w:rFonts w:ascii="Times New Roman" w:hAnsi="Times New Roman" w:cs="Times New Roman"/>
          <w:szCs w:val="24"/>
        </w:rPr>
        <w:t xml:space="preserve"> kontroly podľa § </w:t>
      </w:r>
      <w:r w:rsidRPr="0031655C" w:rsidR="00426752">
        <w:rPr>
          <w:rFonts w:ascii="Times New Roman" w:hAnsi="Times New Roman" w:cs="Times New Roman"/>
          <w:szCs w:val="24"/>
        </w:rPr>
        <w:t>8</w:t>
      </w:r>
      <w:r w:rsidRPr="0031655C">
        <w:rPr>
          <w:rFonts w:ascii="Times New Roman" w:hAnsi="Times New Roman" w:cs="Times New Roman"/>
          <w:szCs w:val="24"/>
        </w:rPr>
        <w:t xml:space="preserve"> ods.</w:t>
      </w:r>
      <w:r w:rsidRPr="0031655C" w:rsidR="006955B7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2  a § </w:t>
      </w:r>
      <w:r w:rsidRPr="0031655C" w:rsidR="00426752">
        <w:rPr>
          <w:rFonts w:ascii="Times New Roman" w:hAnsi="Times New Roman" w:cs="Times New Roman"/>
          <w:szCs w:val="24"/>
        </w:rPr>
        <w:t>9</w:t>
      </w:r>
      <w:r w:rsidRPr="0031655C">
        <w:rPr>
          <w:rFonts w:ascii="Times New Roman" w:hAnsi="Times New Roman" w:cs="Times New Roman"/>
          <w:szCs w:val="24"/>
        </w:rPr>
        <w:t xml:space="preserve"> ods.</w:t>
      </w:r>
      <w:r w:rsidRPr="0031655C" w:rsidR="006955B7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>1 písm. a),</w:t>
      </w:r>
    </w:p>
    <w:p w:rsidR="0032157F" w:rsidRPr="0031655C" w:rsidP="008D299E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dočasne </w:t>
      </w:r>
      <w:r w:rsidRPr="0031655C" w:rsidR="006955B7">
        <w:rPr>
          <w:rFonts w:ascii="Times New Roman" w:hAnsi="Times New Roman" w:cs="Times New Roman"/>
          <w:szCs w:val="24"/>
        </w:rPr>
        <w:t>vyvezie</w:t>
      </w:r>
      <w:r w:rsidRPr="0031655C">
        <w:rPr>
          <w:rFonts w:ascii="Times New Roman" w:hAnsi="Times New Roman" w:cs="Times New Roman"/>
          <w:szCs w:val="24"/>
        </w:rPr>
        <w:t xml:space="preserve"> predmet kultúrnej hodnoty z územia Slovenskej republiky na územie iného členského štátu</w:t>
      </w:r>
      <w:r w:rsidRPr="0031655C" w:rsidR="00F92661">
        <w:rPr>
          <w:rFonts w:ascii="Times New Roman" w:hAnsi="Times New Roman" w:cs="Times New Roman"/>
          <w:szCs w:val="24"/>
        </w:rPr>
        <w:t xml:space="preserve"> bez splnenia oznamovacej povinnosti podľa § </w:t>
      </w:r>
      <w:r w:rsidRPr="0031655C" w:rsidR="00577C1C">
        <w:rPr>
          <w:rFonts w:ascii="Times New Roman" w:hAnsi="Times New Roman" w:cs="Times New Roman"/>
          <w:szCs w:val="24"/>
        </w:rPr>
        <w:t>3</w:t>
      </w:r>
      <w:r w:rsidRPr="0031655C" w:rsidR="00F92661">
        <w:rPr>
          <w:rFonts w:ascii="Times New Roman" w:hAnsi="Times New Roman" w:cs="Times New Roman"/>
          <w:szCs w:val="24"/>
        </w:rPr>
        <w:t xml:space="preserve"> ods. 2</w:t>
      </w:r>
      <w:r w:rsidRPr="0031655C" w:rsidR="00665F58">
        <w:rPr>
          <w:rFonts w:ascii="Times New Roman" w:hAnsi="Times New Roman" w:cs="Times New Roman"/>
          <w:szCs w:val="24"/>
        </w:rPr>
        <w:t xml:space="preserve">, </w:t>
      </w:r>
      <w:r w:rsidRPr="0031655C" w:rsidR="008F088A">
        <w:rPr>
          <w:rFonts w:ascii="Times New Roman" w:hAnsi="Times New Roman" w:cs="Times New Roman"/>
          <w:szCs w:val="24"/>
        </w:rPr>
        <w:t>6</w:t>
      </w:r>
      <w:r w:rsidRPr="0031655C" w:rsidR="00665F58">
        <w:rPr>
          <w:rFonts w:ascii="Times New Roman" w:hAnsi="Times New Roman" w:cs="Times New Roman"/>
          <w:szCs w:val="24"/>
        </w:rPr>
        <w:t xml:space="preserve"> a</w:t>
      </w:r>
      <w:r w:rsidRPr="0031655C" w:rsidR="008C24A5">
        <w:rPr>
          <w:rFonts w:ascii="Times New Roman" w:hAnsi="Times New Roman" w:cs="Times New Roman"/>
          <w:szCs w:val="24"/>
        </w:rPr>
        <w:t>lebo</w:t>
      </w:r>
      <w:r w:rsidRPr="0031655C" w:rsidR="00665F58">
        <w:rPr>
          <w:rFonts w:ascii="Times New Roman" w:hAnsi="Times New Roman" w:cs="Times New Roman"/>
          <w:szCs w:val="24"/>
        </w:rPr>
        <w:t xml:space="preserve"> 7</w:t>
      </w:r>
      <w:r w:rsidRPr="0031655C" w:rsidR="00F77CBD">
        <w:rPr>
          <w:rFonts w:ascii="Times New Roman" w:hAnsi="Times New Roman" w:cs="Times New Roman"/>
          <w:szCs w:val="24"/>
        </w:rPr>
        <w:t xml:space="preserve"> alebo bez potvrdenia podľa § </w:t>
      </w:r>
      <w:r w:rsidRPr="0031655C" w:rsidR="00577C1C">
        <w:rPr>
          <w:rFonts w:ascii="Times New Roman" w:hAnsi="Times New Roman" w:cs="Times New Roman"/>
          <w:szCs w:val="24"/>
        </w:rPr>
        <w:t>3</w:t>
      </w:r>
      <w:r w:rsidRPr="0031655C" w:rsidR="00F77CBD">
        <w:rPr>
          <w:rFonts w:ascii="Times New Roman" w:hAnsi="Times New Roman" w:cs="Times New Roman"/>
          <w:szCs w:val="24"/>
        </w:rPr>
        <w:t xml:space="preserve"> ods.</w:t>
      </w:r>
      <w:r w:rsidRPr="0031655C" w:rsidR="00577C1C">
        <w:rPr>
          <w:rFonts w:ascii="Times New Roman" w:hAnsi="Times New Roman" w:cs="Times New Roman"/>
          <w:szCs w:val="24"/>
        </w:rPr>
        <w:t xml:space="preserve"> </w:t>
      </w:r>
      <w:r w:rsidRPr="0031655C" w:rsidR="00F77CBD">
        <w:rPr>
          <w:rFonts w:ascii="Times New Roman" w:hAnsi="Times New Roman" w:cs="Times New Roman"/>
          <w:szCs w:val="24"/>
        </w:rPr>
        <w:t>4 písm. a),</w:t>
      </w:r>
    </w:p>
    <w:p w:rsidR="00A766A8" w:rsidRPr="0031655C" w:rsidP="008D299E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 w:rsidR="00665F58">
        <w:rPr>
          <w:rFonts w:ascii="Times New Roman" w:hAnsi="Times New Roman" w:cs="Times New Roman"/>
          <w:szCs w:val="24"/>
        </w:rPr>
        <w:t xml:space="preserve">nezabezpečí </w:t>
      </w:r>
      <w:r w:rsidRPr="0031655C" w:rsidR="006955B7">
        <w:rPr>
          <w:rFonts w:ascii="Times New Roman" w:hAnsi="Times New Roman" w:cs="Times New Roman"/>
          <w:szCs w:val="24"/>
        </w:rPr>
        <w:t>spätný dovoz</w:t>
      </w:r>
      <w:r w:rsidRPr="0031655C" w:rsidR="00665F58">
        <w:rPr>
          <w:rFonts w:ascii="Times New Roman" w:hAnsi="Times New Roman" w:cs="Times New Roman"/>
          <w:szCs w:val="24"/>
        </w:rPr>
        <w:t xml:space="preserve"> </w:t>
      </w:r>
      <w:r w:rsidRPr="0031655C" w:rsidR="008B5ECF">
        <w:rPr>
          <w:rFonts w:ascii="Times New Roman" w:hAnsi="Times New Roman" w:cs="Times New Roman"/>
          <w:szCs w:val="24"/>
        </w:rPr>
        <w:t xml:space="preserve">predmetu kultúrnej hodnoty </w:t>
      </w:r>
      <w:r w:rsidRPr="0031655C" w:rsidR="00665F58">
        <w:rPr>
          <w:rFonts w:ascii="Times New Roman" w:hAnsi="Times New Roman" w:cs="Times New Roman"/>
          <w:szCs w:val="24"/>
        </w:rPr>
        <w:t xml:space="preserve">na územie Slovenskej republiky v lehote </w:t>
      </w:r>
      <w:r w:rsidRPr="0031655C" w:rsidR="00064E47">
        <w:rPr>
          <w:rFonts w:ascii="Times New Roman" w:hAnsi="Times New Roman" w:cs="Times New Roman"/>
          <w:szCs w:val="24"/>
        </w:rPr>
        <w:t xml:space="preserve">podľa § </w:t>
      </w:r>
      <w:r w:rsidRPr="0031655C" w:rsidR="00186686">
        <w:rPr>
          <w:rFonts w:ascii="Times New Roman" w:hAnsi="Times New Roman" w:cs="Times New Roman"/>
          <w:szCs w:val="24"/>
        </w:rPr>
        <w:t>3</w:t>
      </w:r>
      <w:r w:rsidRPr="0031655C" w:rsidR="00064E47">
        <w:rPr>
          <w:rFonts w:ascii="Times New Roman" w:hAnsi="Times New Roman" w:cs="Times New Roman"/>
          <w:szCs w:val="24"/>
        </w:rPr>
        <w:t xml:space="preserve"> ods. 1 </w:t>
      </w:r>
      <w:r w:rsidRPr="0031655C" w:rsidR="008B5ECF">
        <w:rPr>
          <w:rFonts w:ascii="Times New Roman" w:hAnsi="Times New Roman" w:cs="Times New Roman"/>
          <w:szCs w:val="24"/>
        </w:rPr>
        <w:t xml:space="preserve">v súlade s oznamovanými údajmi podľa § </w:t>
      </w:r>
      <w:r w:rsidRPr="0031655C" w:rsidR="00186686">
        <w:rPr>
          <w:rFonts w:ascii="Times New Roman" w:hAnsi="Times New Roman" w:cs="Times New Roman"/>
          <w:szCs w:val="24"/>
        </w:rPr>
        <w:t>3</w:t>
      </w:r>
      <w:r w:rsidRPr="0031655C" w:rsidR="008B5ECF">
        <w:rPr>
          <w:rFonts w:ascii="Times New Roman" w:hAnsi="Times New Roman" w:cs="Times New Roman"/>
          <w:szCs w:val="24"/>
        </w:rPr>
        <w:t xml:space="preserve"> ods. 2 </w:t>
      </w:r>
      <w:r w:rsidRPr="0031655C" w:rsidR="00E27973">
        <w:rPr>
          <w:rFonts w:ascii="Times New Roman" w:hAnsi="Times New Roman" w:cs="Times New Roman"/>
          <w:szCs w:val="24"/>
        </w:rPr>
        <w:t>a v lehote určenej</w:t>
      </w:r>
      <w:r w:rsidRPr="0031655C" w:rsidR="008301EA">
        <w:rPr>
          <w:rFonts w:ascii="Times New Roman" w:hAnsi="Times New Roman" w:cs="Times New Roman"/>
          <w:szCs w:val="24"/>
        </w:rPr>
        <w:t xml:space="preserve"> orgánom</w:t>
      </w:r>
      <w:r w:rsidRPr="0031655C" w:rsidR="00E27973">
        <w:rPr>
          <w:rFonts w:ascii="Times New Roman" w:hAnsi="Times New Roman" w:cs="Times New Roman"/>
          <w:szCs w:val="24"/>
        </w:rPr>
        <w:t xml:space="preserve"> </w:t>
      </w:r>
      <w:r w:rsidRPr="0031655C" w:rsidR="005A1C40">
        <w:rPr>
          <w:rFonts w:ascii="Times New Roman" w:hAnsi="Times New Roman" w:cs="Times New Roman"/>
          <w:szCs w:val="24"/>
        </w:rPr>
        <w:t xml:space="preserve">príslušným </w:t>
      </w:r>
      <w:r w:rsidRPr="0031655C" w:rsidR="008301EA">
        <w:rPr>
          <w:rFonts w:ascii="Times New Roman" w:hAnsi="Times New Roman" w:cs="Times New Roman"/>
          <w:szCs w:val="24"/>
        </w:rPr>
        <w:t>podľa osobitného</w:t>
      </w:r>
      <w:r w:rsidRPr="0031655C" w:rsidR="009939D4">
        <w:rPr>
          <w:rFonts w:ascii="Times New Roman" w:hAnsi="Times New Roman" w:cs="Times New Roman"/>
          <w:szCs w:val="24"/>
        </w:rPr>
        <w:t xml:space="preserve"> predpis</w:t>
      </w:r>
      <w:r w:rsidRPr="0031655C" w:rsidR="008301EA">
        <w:rPr>
          <w:rFonts w:ascii="Times New Roman" w:hAnsi="Times New Roman" w:cs="Times New Roman"/>
          <w:szCs w:val="24"/>
        </w:rPr>
        <w:t>u</w:t>
      </w:r>
      <w:r>
        <w:rPr>
          <w:rStyle w:val="FootnoteReference"/>
          <w:rFonts w:ascii="Times New Roman" w:hAnsi="Times New Roman" w:cs="Times New Roman"/>
          <w:szCs w:val="24"/>
        </w:rPr>
        <w:footnoteReference w:id="19"/>
      </w:r>
      <w:r w:rsidRPr="0031655C" w:rsidR="006B605A">
        <w:rPr>
          <w:rFonts w:ascii="Times New Roman" w:hAnsi="Times New Roman" w:cs="Times New Roman"/>
          <w:szCs w:val="24"/>
        </w:rPr>
        <w:t>)</w:t>
      </w:r>
      <w:r w:rsidRPr="0031655C" w:rsidR="009939D4">
        <w:rPr>
          <w:rFonts w:ascii="Times New Roman" w:hAnsi="Times New Roman" w:cs="Times New Roman"/>
          <w:szCs w:val="24"/>
        </w:rPr>
        <w:t xml:space="preserve"> </w:t>
      </w:r>
      <w:r w:rsidRPr="0031655C" w:rsidR="00E27973">
        <w:rPr>
          <w:rFonts w:ascii="Times New Roman" w:hAnsi="Times New Roman" w:cs="Times New Roman"/>
          <w:szCs w:val="24"/>
        </w:rPr>
        <w:t xml:space="preserve">na </w:t>
      </w:r>
      <w:r w:rsidRPr="0031655C" w:rsidR="00571E0C">
        <w:rPr>
          <w:rFonts w:ascii="Times New Roman" w:hAnsi="Times New Roman" w:cs="Times New Roman"/>
          <w:szCs w:val="24"/>
        </w:rPr>
        <w:t xml:space="preserve"> vystavenie povolenia na dočasný vývoz predmetu kultúrnej hodnoty </w:t>
      </w:r>
      <w:r w:rsidRPr="0031655C" w:rsidR="00E27973">
        <w:rPr>
          <w:rFonts w:ascii="Times New Roman" w:hAnsi="Times New Roman" w:cs="Times New Roman"/>
          <w:szCs w:val="24"/>
        </w:rPr>
        <w:t>z územia spoločenstva podľa osobitného predpisu</w:t>
      </w:r>
      <w:r w:rsidRPr="0031655C" w:rsidR="006B605A">
        <w:rPr>
          <w:rFonts w:ascii="Times New Roman" w:hAnsi="Times New Roman" w:cs="Times New Roman"/>
          <w:szCs w:val="24"/>
        </w:rPr>
        <w:t>,</w:t>
      </w:r>
      <w:r w:rsidRPr="0031655C" w:rsidR="006B605A">
        <w:rPr>
          <w:rFonts w:ascii="Times New Roman" w:hAnsi="Times New Roman" w:cs="Times New Roman"/>
          <w:szCs w:val="24"/>
          <w:vertAlign w:val="superscript"/>
        </w:rPr>
        <w:t>2</w:t>
      </w:r>
      <w:r w:rsidRPr="0031655C" w:rsidR="006B605A">
        <w:rPr>
          <w:rFonts w:ascii="Times New Roman" w:hAnsi="Times New Roman" w:cs="Times New Roman"/>
          <w:szCs w:val="24"/>
        </w:rPr>
        <w:t>)</w:t>
      </w:r>
      <w:r w:rsidRPr="0031655C" w:rsidR="00C57183">
        <w:rPr>
          <w:rFonts w:ascii="Times New Roman" w:hAnsi="Times New Roman" w:cs="Times New Roman"/>
          <w:szCs w:val="24"/>
        </w:rPr>
        <w:t xml:space="preserve"> alebo spätne dovezie predmet kultúrnej hodnoty na územie Slovenskej republiky z územia spoločenstva bez potvrdenia podľa § </w:t>
      </w:r>
      <w:r w:rsidRPr="0031655C" w:rsidR="00186686">
        <w:rPr>
          <w:rFonts w:ascii="Times New Roman" w:hAnsi="Times New Roman" w:cs="Times New Roman"/>
          <w:szCs w:val="24"/>
        </w:rPr>
        <w:t>3</w:t>
      </w:r>
      <w:r w:rsidRPr="0031655C" w:rsidR="00C57183">
        <w:rPr>
          <w:rFonts w:ascii="Times New Roman" w:hAnsi="Times New Roman" w:cs="Times New Roman"/>
          <w:szCs w:val="24"/>
        </w:rPr>
        <w:t xml:space="preserve"> ods. 4 písm. b),</w:t>
      </w:r>
      <w:r w:rsidRPr="0031655C" w:rsidR="00356D2C">
        <w:rPr>
          <w:rFonts w:ascii="Times New Roman" w:hAnsi="Times New Roman" w:cs="Times New Roman"/>
          <w:szCs w:val="24"/>
        </w:rPr>
        <w:t xml:space="preserve"> </w:t>
      </w:r>
    </w:p>
    <w:p w:rsidR="00FE21F0" w:rsidRPr="0031655C" w:rsidP="00E27973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uvedie nesprávne</w:t>
      </w:r>
      <w:r w:rsidRPr="0031655C" w:rsidR="00F10B93">
        <w:rPr>
          <w:rFonts w:ascii="Times New Roman" w:hAnsi="Times New Roman" w:cs="Times New Roman"/>
          <w:szCs w:val="24"/>
        </w:rPr>
        <w:t xml:space="preserve"> </w:t>
      </w:r>
      <w:r w:rsidRPr="0031655C">
        <w:rPr>
          <w:rFonts w:ascii="Times New Roman" w:hAnsi="Times New Roman" w:cs="Times New Roman"/>
          <w:szCs w:val="24"/>
        </w:rPr>
        <w:t xml:space="preserve">údaje </w:t>
      </w:r>
      <w:r w:rsidRPr="0031655C" w:rsidR="005A1C40">
        <w:rPr>
          <w:rFonts w:ascii="Times New Roman" w:hAnsi="Times New Roman" w:cs="Times New Roman"/>
          <w:szCs w:val="24"/>
        </w:rPr>
        <w:t>v</w:t>
      </w:r>
      <w:r w:rsidRPr="0031655C">
        <w:rPr>
          <w:rFonts w:ascii="Times New Roman" w:hAnsi="Times New Roman" w:cs="Times New Roman"/>
          <w:szCs w:val="24"/>
        </w:rPr>
        <w:t xml:space="preserve"> žiadosti o povolenie, </w:t>
      </w:r>
      <w:r w:rsidRPr="0031655C" w:rsidR="00713574">
        <w:rPr>
          <w:rFonts w:ascii="Times New Roman" w:hAnsi="Times New Roman" w:cs="Times New Roman"/>
          <w:szCs w:val="24"/>
        </w:rPr>
        <w:t xml:space="preserve">na tlačive podľa § </w:t>
      </w:r>
      <w:r w:rsidRPr="0031655C" w:rsidR="007B5A38">
        <w:rPr>
          <w:rFonts w:ascii="Times New Roman" w:hAnsi="Times New Roman" w:cs="Times New Roman"/>
          <w:szCs w:val="24"/>
        </w:rPr>
        <w:t>3</w:t>
      </w:r>
      <w:r w:rsidRPr="0031655C" w:rsidR="00713574">
        <w:rPr>
          <w:rFonts w:ascii="Times New Roman" w:hAnsi="Times New Roman" w:cs="Times New Roman"/>
          <w:szCs w:val="24"/>
        </w:rPr>
        <w:t xml:space="preserve"> ods. 2</w:t>
      </w:r>
      <w:r w:rsidRPr="0031655C" w:rsidR="001F6A2D">
        <w:rPr>
          <w:rFonts w:ascii="Times New Roman" w:hAnsi="Times New Roman" w:cs="Times New Roman"/>
          <w:szCs w:val="24"/>
        </w:rPr>
        <w:t xml:space="preserve"> alebo </w:t>
      </w:r>
      <w:r w:rsidRPr="0031655C" w:rsidR="00713574">
        <w:rPr>
          <w:rFonts w:ascii="Times New Roman" w:hAnsi="Times New Roman" w:cs="Times New Roman"/>
          <w:szCs w:val="24"/>
        </w:rPr>
        <w:t xml:space="preserve">ods. 7,  </w:t>
      </w:r>
      <w:r w:rsidRPr="0031655C" w:rsidR="005A1C40">
        <w:rPr>
          <w:rFonts w:ascii="Times New Roman" w:hAnsi="Times New Roman" w:cs="Times New Roman"/>
          <w:szCs w:val="24"/>
        </w:rPr>
        <w:t>v</w:t>
      </w:r>
      <w:r w:rsidRPr="0031655C">
        <w:rPr>
          <w:rFonts w:ascii="Times New Roman" w:hAnsi="Times New Roman" w:cs="Times New Roman"/>
          <w:szCs w:val="24"/>
        </w:rPr>
        <w:t xml:space="preserve"> protokole o vstupe predmetu kultúrnej hodnoty na územie Slovenskej republiky</w:t>
      </w:r>
      <w:r w:rsidRPr="0031655C" w:rsidR="000B503C">
        <w:rPr>
          <w:rFonts w:ascii="Times New Roman" w:hAnsi="Times New Roman" w:cs="Times New Roman"/>
          <w:szCs w:val="24"/>
        </w:rPr>
        <w:t xml:space="preserve"> podľa § </w:t>
      </w:r>
      <w:r w:rsidRPr="0031655C" w:rsidR="007B5A38">
        <w:rPr>
          <w:rFonts w:ascii="Times New Roman" w:hAnsi="Times New Roman" w:cs="Times New Roman"/>
          <w:szCs w:val="24"/>
        </w:rPr>
        <w:t>6</w:t>
      </w:r>
      <w:r w:rsidRPr="0031655C" w:rsidR="000B503C">
        <w:rPr>
          <w:rFonts w:ascii="Times New Roman" w:hAnsi="Times New Roman" w:cs="Times New Roman"/>
          <w:szCs w:val="24"/>
        </w:rPr>
        <w:t xml:space="preserve"> ods. 8</w:t>
      </w:r>
      <w:r w:rsidRPr="0031655C" w:rsidR="006B2DDC">
        <w:rPr>
          <w:rFonts w:ascii="Times New Roman" w:hAnsi="Times New Roman" w:cs="Times New Roman"/>
          <w:szCs w:val="24"/>
        </w:rPr>
        <w:t xml:space="preserve">, </w:t>
      </w:r>
      <w:r w:rsidRPr="0031655C" w:rsidR="007B5A38">
        <w:rPr>
          <w:rFonts w:ascii="Times New Roman" w:hAnsi="Times New Roman" w:cs="Times New Roman"/>
          <w:szCs w:val="24"/>
        </w:rPr>
        <w:t xml:space="preserve">v </w:t>
      </w:r>
      <w:r w:rsidRPr="0031655C" w:rsidR="006B2DDC">
        <w:rPr>
          <w:rFonts w:ascii="Times New Roman" w:hAnsi="Times New Roman" w:cs="Times New Roman"/>
          <w:szCs w:val="24"/>
        </w:rPr>
        <w:t xml:space="preserve">protokole o </w:t>
      </w:r>
      <w:r w:rsidRPr="0031655C">
        <w:rPr>
          <w:rFonts w:ascii="Times New Roman" w:hAnsi="Times New Roman" w:cs="Times New Roman"/>
          <w:szCs w:val="24"/>
        </w:rPr>
        <w:t>výstupe predmetu kultúrnej hodnoty z územia Slovenskej republiky</w:t>
      </w:r>
      <w:r w:rsidRPr="0031655C" w:rsidR="000B503C">
        <w:rPr>
          <w:rFonts w:ascii="Times New Roman" w:hAnsi="Times New Roman" w:cs="Times New Roman"/>
          <w:szCs w:val="24"/>
        </w:rPr>
        <w:t xml:space="preserve"> podľa § </w:t>
      </w:r>
      <w:r w:rsidRPr="0031655C" w:rsidR="007B5A38">
        <w:rPr>
          <w:rFonts w:ascii="Times New Roman" w:hAnsi="Times New Roman" w:cs="Times New Roman"/>
          <w:szCs w:val="24"/>
        </w:rPr>
        <w:t>6</w:t>
      </w:r>
      <w:r w:rsidRPr="0031655C" w:rsidR="000B503C">
        <w:rPr>
          <w:rFonts w:ascii="Times New Roman" w:hAnsi="Times New Roman" w:cs="Times New Roman"/>
          <w:szCs w:val="24"/>
        </w:rPr>
        <w:t xml:space="preserve"> ods. 8</w:t>
      </w:r>
      <w:r w:rsidRPr="0031655C">
        <w:rPr>
          <w:rFonts w:ascii="Times New Roman" w:hAnsi="Times New Roman" w:cs="Times New Roman"/>
          <w:szCs w:val="24"/>
        </w:rPr>
        <w:t xml:space="preserve">, </w:t>
      </w:r>
      <w:r w:rsidRPr="0031655C" w:rsidR="00827981">
        <w:rPr>
          <w:rFonts w:ascii="Times New Roman" w:hAnsi="Times New Roman" w:cs="Times New Roman"/>
          <w:szCs w:val="24"/>
        </w:rPr>
        <w:t>na tlačive potvrdenia o</w:t>
      </w:r>
      <w:r w:rsidRPr="0031655C" w:rsidR="00047676">
        <w:rPr>
          <w:rFonts w:ascii="Times New Roman" w:hAnsi="Times New Roman" w:cs="Times New Roman"/>
          <w:szCs w:val="24"/>
        </w:rPr>
        <w:t> dočasnom dovoze</w:t>
      </w:r>
      <w:r w:rsidRPr="0031655C" w:rsidR="00827981">
        <w:rPr>
          <w:rFonts w:ascii="Times New Roman" w:hAnsi="Times New Roman" w:cs="Times New Roman"/>
          <w:szCs w:val="24"/>
        </w:rPr>
        <w:t xml:space="preserve"> predmetu kultúrnej hodnoty na územie Slovenskej republiky alebo </w:t>
      </w:r>
      <w:r w:rsidRPr="0031655C" w:rsidR="00047676">
        <w:rPr>
          <w:rFonts w:ascii="Times New Roman" w:hAnsi="Times New Roman" w:cs="Times New Roman"/>
          <w:szCs w:val="24"/>
        </w:rPr>
        <w:t xml:space="preserve">spätnom vývoze </w:t>
      </w:r>
      <w:r w:rsidRPr="0031655C" w:rsidR="00827981">
        <w:rPr>
          <w:rFonts w:ascii="Times New Roman" w:hAnsi="Times New Roman" w:cs="Times New Roman"/>
          <w:szCs w:val="24"/>
        </w:rPr>
        <w:t xml:space="preserve">predmetu kultúrnej hodnoty z územia Slovenskej republiky podľa § </w:t>
      </w:r>
      <w:r w:rsidRPr="0031655C" w:rsidR="007B5A38">
        <w:rPr>
          <w:rFonts w:ascii="Times New Roman" w:hAnsi="Times New Roman" w:cs="Times New Roman"/>
          <w:szCs w:val="24"/>
        </w:rPr>
        <w:t>6</w:t>
      </w:r>
      <w:r w:rsidRPr="0031655C" w:rsidR="00827981">
        <w:rPr>
          <w:rFonts w:ascii="Times New Roman" w:hAnsi="Times New Roman" w:cs="Times New Roman"/>
          <w:szCs w:val="24"/>
        </w:rPr>
        <w:t xml:space="preserve"> ods.</w:t>
      </w:r>
      <w:r w:rsidRPr="0031655C" w:rsidR="00047676">
        <w:rPr>
          <w:rFonts w:ascii="Times New Roman" w:hAnsi="Times New Roman" w:cs="Times New Roman"/>
          <w:szCs w:val="24"/>
        </w:rPr>
        <w:t xml:space="preserve"> </w:t>
      </w:r>
      <w:r w:rsidRPr="0031655C" w:rsidR="00F10B93">
        <w:rPr>
          <w:rFonts w:ascii="Times New Roman" w:hAnsi="Times New Roman" w:cs="Times New Roman"/>
          <w:szCs w:val="24"/>
        </w:rPr>
        <w:t>10</w:t>
      </w:r>
      <w:r w:rsidRPr="0031655C" w:rsidR="007663EB">
        <w:rPr>
          <w:rFonts w:ascii="Times New Roman" w:hAnsi="Times New Roman" w:cs="Times New Roman"/>
          <w:szCs w:val="24"/>
        </w:rPr>
        <w:t>,</w:t>
      </w:r>
    </w:p>
    <w:p w:rsidR="007663EB" w:rsidRPr="0031655C" w:rsidP="00D417A6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 w:rsidR="00645333">
        <w:rPr>
          <w:rFonts w:ascii="Times New Roman" w:hAnsi="Times New Roman" w:cs="Times New Roman"/>
          <w:szCs w:val="24"/>
        </w:rPr>
        <w:t xml:space="preserve">nezašle tlačivo povolenia na vývoz </w:t>
      </w:r>
      <w:r w:rsidRPr="0031655C" w:rsidR="009D28E2">
        <w:rPr>
          <w:rFonts w:ascii="Times New Roman" w:hAnsi="Times New Roman" w:cs="Times New Roman"/>
          <w:szCs w:val="24"/>
        </w:rPr>
        <w:t>predmetu kultúrnej hodnoty z územia spoločenstva podľa osobitného predpisu</w:t>
      </w:r>
      <w:r>
        <w:rPr>
          <w:rStyle w:val="FootnoteReference"/>
          <w:rFonts w:ascii="Times New Roman" w:hAnsi="Times New Roman" w:cs="Times New Roman"/>
          <w:szCs w:val="24"/>
        </w:rPr>
        <w:footnoteReference w:id="20"/>
      </w:r>
      <w:r w:rsidRPr="0031655C" w:rsidR="0006343E">
        <w:rPr>
          <w:rFonts w:ascii="Times New Roman" w:hAnsi="Times New Roman" w:cs="Times New Roman"/>
          <w:szCs w:val="24"/>
        </w:rPr>
        <w:t>)</w:t>
      </w:r>
      <w:r w:rsidRPr="0031655C" w:rsidR="006C6B1E">
        <w:rPr>
          <w:rFonts w:ascii="Times New Roman" w:hAnsi="Times New Roman" w:cs="Times New Roman"/>
          <w:szCs w:val="24"/>
        </w:rPr>
        <w:t xml:space="preserve"> </w:t>
      </w:r>
      <w:r w:rsidRPr="0031655C" w:rsidR="009D28E2">
        <w:rPr>
          <w:rFonts w:ascii="Times New Roman" w:hAnsi="Times New Roman" w:cs="Times New Roman"/>
          <w:szCs w:val="24"/>
        </w:rPr>
        <w:t>príslušnému orgánu na vystavenie povolenia na vývoz predmetu kultúrnej hodnoty z územia spoločenstva podľa osobitného predpisu</w:t>
      </w:r>
      <w:r w:rsidRPr="0031655C" w:rsidR="0006343E">
        <w:rPr>
          <w:rFonts w:ascii="Times New Roman" w:hAnsi="Times New Roman" w:cs="Times New Roman"/>
          <w:szCs w:val="24"/>
          <w:vertAlign w:val="superscript"/>
        </w:rPr>
        <w:t>2</w:t>
      </w:r>
      <w:r w:rsidRPr="0031655C" w:rsidR="0006343E">
        <w:rPr>
          <w:rFonts w:ascii="Times New Roman" w:hAnsi="Times New Roman" w:cs="Times New Roman"/>
          <w:szCs w:val="24"/>
        </w:rPr>
        <w:t xml:space="preserve">) </w:t>
      </w:r>
      <w:r w:rsidRPr="0031655C" w:rsidR="009D28E2">
        <w:rPr>
          <w:rFonts w:ascii="Times New Roman" w:hAnsi="Times New Roman" w:cs="Times New Roman"/>
          <w:szCs w:val="24"/>
        </w:rPr>
        <w:t xml:space="preserve">v lehote 10 dní od vrátenia tlačiva povolenia na vývoz </w:t>
      </w:r>
      <w:r w:rsidRPr="0031655C" w:rsidR="00B93DC6">
        <w:rPr>
          <w:rFonts w:ascii="Times New Roman" w:hAnsi="Times New Roman" w:cs="Times New Roman"/>
          <w:szCs w:val="24"/>
        </w:rPr>
        <w:t>na účely</w:t>
      </w:r>
      <w:r w:rsidRPr="0031655C" w:rsidR="009D28E2">
        <w:rPr>
          <w:rFonts w:ascii="Times New Roman" w:hAnsi="Times New Roman" w:cs="Times New Roman"/>
          <w:szCs w:val="24"/>
        </w:rPr>
        <w:t xml:space="preserve"> spätného zaslania</w:t>
      </w:r>
      <w:r w:rsidRPr="0031655C" w:rsidR="004A1518">
        <w:rPr>
          <w:rFonts w:ascii="Times New Roman" w:hAnsi="Times New Roman" w:cs="Times New Roman"/>
          <w:szCs w:val="24"/>
        </w:rPr>
        <w:t xml:space="preserve"> </w:t>
      </w:r>
      <w:r w:rsidRPr="0031655C" w:rsidR="009D28E2">
        <w:rPr>
          <w:rFonts w:ascii="Times New Roman" w:hAnsi="Times New Roman" w:cs="Times New Roman"/>
          <w:szCs w:val="24"/>
        </w:rPr>
        <w:t>príslušnému orgánu na vystavenie povolenia na vývoz predmetu kultúrnej hodnoty z územia spoločenstva podľa osobitného predpisu</w:t>
      </w:r>
      <w:r w:rsidRPr="0031655C">
        <w:rPr>
          <w:rFonts w:ascii="Times New Roman" w:hAnsi="Times New Roman" w:cs="Times New Roman"/>
          <w:szCs w:val="24"/>
        </w:rPr>
        <w:t>,</w:t>
      </w:r>
      <w:r w:rsidRPr="0031655C" w:rsidR="0006343E">
        <w:rPr>
          <w:rFonts w:ascii="Times New Roman" w:hAnsi="Times New Roman" w:cs="Times New Roman"/>
          <w:szCs w:val="24"/>
          <w:vertAlign w:val="superscript"/>
        </w:rPr>
        <w:t>2</w:t>
      </w:r>
      <w:r w:rsidRPr="0031655C" w:rsidR="0006343E">
        <w:rPr>
          <w:rFonts w:ascii="Times New Roman" w:hAnsi="Times New Roman" w:cs="Times New Roman"/>
          <w:szCs w:val="24"/>
        </w:rPr>
        <w:t>)</w:t>
      </w:r>
    </w:p>
    <w:p w:rsidR="00BF16CD" w:rsidRPr="0031655C" w:rsidP="00BF16CD">
      <w:pPr>
        <w:numPr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31655C" w:rsidR="007663EB">
        <w:rPr>
          <w:rFonts w:ascii="Times New Roman" w:hAnsi="Times New Roman" w:cs="Times New Roman"/>
          <w:szCs w:val="24"/>
        </w:rPr>
        <w:t xml:space="preserve">nevráti </w:t>
      </w:r>
      <w:r w:rsidRPr="0031655C" w:rsidR="00335EF3">
        <w:rPr>
          <w:rFonts w:ascii="Times New Roman" w:hAnsi="Times New Roman" w:cs="Times New Roman"/>
          <w:szCs w:val="24"/>
        </w:rPr>
        <w:t>tlačivá povolenia na vývoz predmetu kultúrnej hodnoty z územia spoločenstva podľa osobitného predpisu</w:t>
      </w:r>
      <w:r>
        <w:rPr>
          <w:rStyle w:val="FootnoteReference"/>
          <w:rFonts w:ascii="Times New Roman" w:hAnsi="Times New Roman" w:cs="Times New Roman"/>
          <w:szCs w:val="24"/>
        </w:rPr>
        <w:footnoteReference w:id="21"/>
      </w:r>
      <w:r w:rsidRPr="0031655C" w:rsidR="00062709">
        <w:rPr>
          <w:rFonts w:ascii="Times New Roman" w:hAnsi="Times New Roman" w:cs="Times New Roman"/>
          <w:szCs w:val="24"/>
        </w:rPr>
        <w:t>)</w:t>
      </w:r>
      <w:r w:rsidRPr="0031655C" w:rsidR="00295647">
        <w:rPr>
          <w:rFonts w:ascii="Times New Roman" w:hAnsi="Times New Roman" w:cs="Times New Roman"/>
          <w:szCs w:val="24"/>
        </w:rPr>
        <w:t xml:space="preserve"> </w:t>
      </w:r>
      <w:r w:rsidRPr="0031655C" w:rsidR="00335EF3">
        <w:rPr>
          <w:rFonts w:ascii="Times New Roman" w:hAnsi="Times New Roman" w:cs="Times New Roman"/>
          <w:szCs w:val="24"/>
        </w:rPr>
        <w:t>príslušnému orgánu na vystavenie povolenia na vývoz predmetu kultúrnej hodnoty z územia spoločenstva podľa osobitného predpisu</w:t>
      </w:r>
      <w:r w:rsidRPr="0031655C" w:rsidR="008F04C5">
        <w:rPr>
          <w:rFonts w:ascii="Times New Roman" w:hAnsi="Times New Roman" w:cs="Times New Roman"/>
          <w:szCs w:val="24"/>
          <w:vertAlign w:val="superscript"/>
        </w:rPr>
        <w:t>2</w:t>
      </w:r>
      <w:r w:rsidRPr="0031655C" w:rsidR="008F04C5">
        <w:rPr>
          <w:rFonts w:ascii="Times New Roman" w:hAnsi="Times New Roman" w:cs="Times New Roman"/>
          <w:szCs w:val="24"/>
        </w:rPr>
        <w:t xml:space="preserve">) </w:t>
      </w:r>
      <w:r w:rsidRPr="0031655C" w:rsidR="00335EF3">
        <w:rPr>
          <w:rFonts w:ascii="Times New Roman" w:hAnsi="Times New Roman" w:cs="Times New Roman"/>
          <w:szCs w:val="24"/>
        </w:rPr>
        <w:t>v lehote 10 dní od uplynutia lehoty platnosti takého povolenia, ktoré nebolo použité podľa osobitného predpisu</w:t>
      </w:r>
      <w:r w:rsidRPr="0031655C" w:rsidR="007D73D2">
        <w:rPr>
          <w:rFonts w:ascii="Times New Roman" w:hAnsi="Times New Roman" w:cs="Times New Roman"/>
          <w:szCs w:val="24"/>
        </w:rPr>
        <w:t>.</w:t>
      </w:r>
      <w:r>
        <w:rPr>
          <w:rStyle w:val="FootnoteReference"/>
          <w:rFonts w:ascii="Times New Roman" w:hAnsi="Times New Roman" w:cs="Times New Roman"/>
          <w:szCs w:val="24"/>
        </w:rPr>
        <w:footnoteReference w:id="22"/>
      </w:r>
      <w:r w:rsidRPr="0031655C" w:rsidR="007D73D2">
        <w:rPr>
          <w:rFonts w:ascii="Times New Roman" w:hAnsi="Times New Roman" w:cs="Times New Roman"/>
          <w:szCs w:val="24"/>
        </w:rPr>
        <w:t>)</w:t>
      </w:r>
    </w:p>
    <w:p w:rsidR="0065245D" w:rsidRPr="0031655C" w:rsidP="00B32ECE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B32ECE">
        <w:rPr>
          <w:rFonts w:ascii="Times New Roman" w:hAnsi="Times New Roman" w:cs="Times New Roman"/>
          <w:szCs w:val="24"/>
        </w:rPr>
        <w:t xml:space="preserve">(2) </w:t>
      </w:r>
      <w:r w:rsidRPr="0031655C" w:rsidR="00013329">
        <w:rPr>
          <w:rFonts w:ascii="Times New Roman" w:hAnsi="Times New Roman" w:cs="Times New Roman"/>
          <w:szCs w:val="24"/>
        </w:rPr>
        <w:t>Za priestupok podľa odseku 1</w:t>
      </w:r>
      <w:r w:rsidRPr="0031655C" w:rsidR="002D39AB">
        <w:rPr>
          <w:rFonts w:ascii="Times New Roman" w:hAnsi="Times New Roman" w:cs="Times New Roman"/>
          <w:szCs w:val="24"/>
        </w:rPr>
        <w:t xml:space="preserve"> písm. a</w:t>
      </w:r>
      <w:r w:rsidRPr="0031655C" w:rsidR="00583DAE">
        <w:rPr>
          <w:rFonts w:ascii="Times New Roman" w:hAnsi="Times New Roman" w:cs="Times New Roman"/>
          <w:szCs w:val="24"/>
        </w:rPr>
        <w:t>)</w:t>
      </w:r>
      <w:r w:rsidRPr="0031655C" w:rsidR="00D77063">
        <w:rPr>
          <w:rFonts w:ascii="Times New Roman" w:hAnsi="Times New Roman" w:cs="Times New Roman"/>
          <w:szCs w:val="24"/>
        </w:rPr>
        <w:t xml:space="preserve"> ministerstvo uloží</w:t>
      </w:r>
      <w:r w:rsidRPr="0031655C" w:rsidR="00013329">
        <w:rPr>
          <w:rFonts w:ascii="Times New Roman" w:hAnsi="Times New Roman" w:cs="Times New Roman"/>
          <w:szCs w:val="24"/>
        </w:rPr>
        <w:t xml:space="preserve"> pokutu </w:t>
      </w:r>
      <w:r w:rsidRPr="0031655C">
        <w:rPr>
          <w:rFonts w:ascii="Times New Roman" w:hAnsi="Times New Roman" w:cs="Times New Roman"/>
          <w:szCs w:val="24"/>
        </w:rPr>
        <w:t xml:space="preserve">do </w:t>
      </w:r>
      <w:r w:rsidRPr="0031655C" w:rsidR="00B82104">
        <w:rPr>
          <w:rFonts w:ascii="Times New Roman" w:hAnsi="Times New Roman" w:cs="Times New Roman"/>
          <w:szCs w:val="24"/>
        </w:rPr>
        <w:t>100 000 eur</w:t>
      </w:r>
      <w:r w:rsidRPr="0031655C">
        <w:rPr>
          <w:rFonts w:ascii="Times New Roman" w:hAnsi="Times New Roman" w:cs="Times New Roman"/>
          <w:szCs w:val="24"/>
        </w:rPr>
        <w:t>. Pokutu  možno uložiť aj opakovane.</w:t>
      </w:r>
    </w:p>
    <w:p w:rsidR="00967EEC" w:rsidRPr="0031655C" w:rsidP="00B32ECE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B32ECE">
        <w:rPr>
          <w:rFonts w:ascii="Times New Roman" w:hAnsi="Times New Roman" w:cs="Times New Roman"/>
          <w:szCs w:val="24"/>
        </w:rPr>
        <w:t xml:space="preserve">(3) </w:t>
      </w:r>
      <w:r w:rsidRPr="0031655C">
        <w:rPr>
          <w:rFonts w:ascii="Times New Roman" w:hAnsi="Times New Roman" w:cs="Times New Roman"/>
          <w:szCs w:val="24"/>
        </w:rPr>
        <w:t>Za p</w:t>
      </w:r>
      <w:r w:rsidRPr="0031655C" w:rsidR="00901860">
        <w:rPr>
          <w:rFonts w:ascii="Times New Roman" w:hAnsi="Times New Roman" w:cs="Times New Roman"/>
          <w:szCs w:val="24"/>
        </w:rPr>
        <w:t xml:space="preserve">riestupok podľa odseku 1 písm. </w:t>
      </w:r>
      <w:r w:rsidRPr="0031655C" w:rsidR="002D39AB">
        <w:rPr>
          <w:rFonts w:ascii="Times New Roman" w:hAnsi="Times New Roman" w:cs="Times New Roman"/>
          <w:szCs w:val="24"/>
        </w:rPr>
        <w:t xml:space="preserve">b) až </w:t>
      </w:r>
      <w:r w:rsidRPr="0031655C" w:rsidR="000F2427">
        <w:rPr>
          <w:rFonts w:ascii="Times New Roman" w:hAnsi="Times New Roman" w:cs="Times New Roman"/>
          <w:szCs w:val="24"/>
        </w:rPr>
        <w:t>h</w:t>
      </w:r>
      <w:r w:rsidRPr="0031655C" w:rsidR="00251DB7">
        <w:rPr>
          <w:rFonts w:ascii="Times New Roman" w:hAnsi="Times New Roman" w:cs="Times New Roman"/>
          <w:szCs w:val="24"/>
        </w:rPr>
        <w:t>) ministerstvo uloží</w:t>
      </w:r>
      <w:r w:rsidRPr="0031655C">
        <w:rPr>
          <w:rFonts w:ascii="Times New Roman" w:hAnsi="Times New Roman" w:cs="Times New Roman"/>
          <w:szCs w:val="24"/>
        </w:rPr>
        <w:t xml:space="preserve"> pokutu do 10 000 eur. Pokutu  možno uložiť aj opakovane.</w:t>
      </w:r>
    </w:p>
    <w:p w:rsidR="0065245D" w:rsidRPr="0031655C" w:rsidP="00B32ECE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B32ECE">
        <w:rPr>
          <w:rFonts w:ascii="Times New Roman" w:hAnsi="Times New Roman" w:cs="Times New Roman"/>
          <w:szCs w:val="24"/>
        </w:rPr>
        <w:t xml:space="preserve">(4) </w:t>
      </w:r>
      <w:r w:rsidRPr="0031655C">
        <w:rPr>
          <w:rFonts w:ascii="Times New Roman" w:hAnsi="Times New Roman" w:cs="Times New Roman"/>
          <w:szCs w:val="24"/>
        </w:rPr>
        <w:t>Na priestupky a ich prejednávanie sa vzťahuj</w:t>
      </w:r>
      <w:r w:rsidRPr="0031655C" w:rsidR="005A1C40">
        <w:rPr>
          <w:rFonts w:ascii="Times New Roman" w:hAnsi="Times New Roman" w:cs="Times New Roman"/>
          <w:szCs w:val="24"/>
        </w:rPr>
        <w:t>e</w:t>
      </w:r>
      <w:r w:rsidRPr="0031655C">
        <w:rPr>
          <w:rFonts w:ascii="Times New Roman" w:hAnsi="Times New Roman" w:cs="Times New Roman"/>
          <w:szCs w:val="24"/>
        </w:rPr>
        <w:t xml:space="preserve"> všeobecn</w:t>
      </w:r>
      <w:r w:rsidRPr="0031655C" w:rsidR="005A1C40">
        <w:rPr>
          <w:rFonts w:ascii="Times New Roman" w:hAnsi="Times New Roman" w:cs="Times New Roman"/>
          <w:szCs w:val="24"/>
        </w:rPr>
        <w:t xml:space="preserve">ý predpis </w:t>
      </w:r>
      <w:r w:rsidRPr="0031655C">
        <w:rPr>
          <w:rFonts w:ascii="Times New Roman" w:hAnsi="Times New Roman" w:cs="Times New Roman"/>
          <w:szCs w:val="24"/>
        </w:rPr>
        <w:t>o</w:t>
      </w:r>
      <w:r w:rsidRPr="0031655C" w:rsidR="00D94D07">
        <w:rPr>
          <w:rFonts w:ascii="Times New Roman" w:hAnsi="Times New Roman" w:cs="Times New Roman"/>
          <w:szCs w:val="24"/>
        </w:rPr>
        <w:t> </w:t>
      </w:r>
      <w:r w:rsidRPr="0031655C">
        <w:rPr>
          <w:rFonts w:ascii="Times New Roman" w:hAnsi="Times New Roman" w:cs="Times New Roman"/>
          <w:szCs w:val="24"/>
        </w:rPr>
        <w:t>priestupkoch</w:t>
      </w:r>
      <w:r w:rsidRPr="0031655C" w:rsidR="00D94D07">
        <w:rPr>
          <w:rFonts w:ascii="Times New Roman" w:hAnsi="Times New Roman" w:cs="Times New Roman"/>
          <w:szCs w:val="24"/>
        </w:rPr>
        <w:t>.</w:t>
      </w:r>
      <w:r>
        <w:rPr>
          <w:rStyle w:val="FootnoteReference"/>
          <w:rFonts w:ascii="Times New Roman" w:hAnsi="Times New Roman" w:cs="Times New Roman"/>
          <w:szCs w:val="24"/>
        </w:rPr>
        <w:footnoteReference w:id="23"/>
      </w:r>
      <w:r w:rsidRPr="0031655C" w:rsidR="00D94D07">
        <w:rPr>
          <w:rFonts w:ascii="Times New Roman" w:hAnsi="Times New Roman" w:cs="Times New Roman"/>
          <w:szCs w:val="24"/>
        </w:rPr>
        <w:t>)</w:t>
      </w:r>
    </w:p>
    <w:p w:rsidR="00567E70" w:rsidRPr="0031655C" w:rsidP="007010D7">
      <w:pPr>
        <w:jc w:val="center"/>
        <w:rPr>
          <w:rFonts w:ascii="Times New Roman" w:hAnsi="Times New Roman" w:cs="Times New Roman"/>
          <w:szCs w:val="24"/>
        </w:rPr>
      </w:pPr>
    </w:p>
    <w:p w:rsidR="009E6D5E" w:rsidRPr="0031655C" w:rsidP="007010D7">
      <w:pPr>
        <w:jc w:val="center"/>
        <w:rPr>
          <w:rFonts w:ascii="Times New Roman" w:hAnsi="Times New Roman" w:cs="Times New Roman"/>
          <w:szCs w:val="24"/>
        </w:rPr>
      </w:pPr>
    </w:p>
    <w:p w:rsidR="00013329" w:rsidRPr="0031655C" w:rsidP="00013329">
      <w:pPr>
        <w:jc w:val="center"/>
        <w:rPr>
          <w:rFonts w:ascii="Times New Roman" w:hAnsi="Times New Roman" w:cs="Times New Roman"/>
          <w:szCs w:val="24"/>
        </w:rPr>
      </w:pPr>
      <w:r w:rsidRPr="0031655C" w:rsidR="008E55A3">
        <w:rPr>
          <w:rFonts w:ascii="Times New Roman" w:hAnsi="Times New Roman" w:cs="Times New Roman"/>
          <w:szCs w:val="24"/>
        </w:rPr>
        <w:t xml:space="preserve">§ </w:t>
      </w:r>
      <w:r w:rsidRPr="0031655C" w:rsidR="00435625">
        <w:rPr>
          <w:rFonts w:ascii="Times New Roman" w:hAnsi="Times New Roman" w:cs="Times New Roman"/>
          <w:szCs w:val="24"/>
        </w:rPr>
        <w:t>11</w:t>
      </w:r>
    </w:p>
    <w:p w:rsidR="00013329" w:rsidRPr="0031655C" w:rsidP="00013329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Iné správne  delikty</w:t>
      </w:r>
    </w:p>
    <w:p w:rsidR="001E737C" w:rsidRPr="0031655C" w:rsidP="00013329">
      <w:pPr>
        <w:jc w:val="center"/>
        <w:rPr>
          <w:rFonts w:ascii="Times New Roman" w:hAnsi="Times New Roman" w:cs="Times New Roman"/>
          <w:szCs w:val="24"/>
        </w:rPr>
      </w:pPr>
    </w:p>
    <w:p w:rsidR="001E737C" w:rsidRPr="0031655C" w:rsidP="00A752D4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(1) </w:t>
      </w:r>
      <w:r w:rsidRPr="0031655C" w:rsidR="00413CB6">
        <w:rPr>
          <w:rFonts w:ascii="Times New Roman" w:hAnsi="Times New Roman" w:cs="Times New Roman"/>
          <w:szCs w:val="24"/>
        </w:rPr>
        <w:t>Ministerstvo</w:t>
      </w:r>
      <w:r w:rsidRPr="0031655C" w:rsidR="00096A11">
        <w:rPr>
          <w:rFonts w:ascii="Times New Roman" w:hAnsi="Times New Roman" w:cs="Times New Roman"/>
          <w:szCs w:val="24"/>
        </w:rPr>
        <w:t xml:space="preserve"> uloží</w:t>
      </w:r>
      <w:r w:rsidRPr="0031655C">
        <w:rPr>
          <w:rFonts w:ascii="Times New Roman" w:hAnsi="Times New Roman" w:cs="Times New Roman"/>
          <w:szCs w:val="24"/>
        </w:rPr>
        <w:t xml:space="preserve"> právnickej osobe alebo fyzickej osobe, ktorá je podnikateľom, pokutu</w:t>
      </w:r>
    </w:p>
    <w:p w:rsidR="001E737C" w:rsidRPr="0031655C" w:rsidP="001E737C">
      <w:pPr>
        <w:numPr>
          <w:numId w:val="31"/>
        </w:numPr>
        <w:jc w:val="both"/>
        <w:rPr>
          <w:rFonts w:ascii="Times New Roman" w:hAnsi="Times New Roman" w:cs="Times New Roman"/>
          <w:szCs w:val="24"/>
        </w:rPr>
      </w:pPr>
      <w:r w:rsidRPr="0031655C" w:rsidR="00C269CD">
        <w:rPr>
          <w:rFonts w:ascii="Times New Roman" w:hAnsi="Times New Roman" w:cs="Times New Roman"/>
          <w:szCs w:val="24"/>
        </w:rPr>
        <w:t>od 10 000 eur do</w:t>
      </w:r>
      <w:r w:rsidRPr="0031655C" w:rsidR="00013ADB">
        <w:rPr>
          <w:rFonts w:ascii="Times New Roman" w:hAnsi="Times New Roman" w:cs="Times New Roman"/>
          <w:szCs w:val="24"/>
        </w:rPr>
        <w:t xml:space="preserve"> 2</w:t>
      </w:r>
      <w:r w:rsidRPr="0031655C">
        <w:rPr>
          <w:rFonts w:ascii="Times New Roman" w:hAnsi="Times New Roman" w:cs="Times New Roman"/>
          <w:szCs w:val="24"/>
        </w:rPr>
        <w:t>00 000 eur, ak poruší</w:t>
      </w:r>
      <w:r w:rsidRPr="0031655C" w:rsidR="00013ADB">
        <w:rPr>
          <w:rFonts w:ascii="Times New Roman" w:hAnsi="Times New Roman" w:cs="Times New Roman"/>
          <w:szCs w:val="24"/>
        </w:rPr>
        <w:t xml:space="preserve"> pov</w:t>
      </w:r>
      <w:r w:rsidRPr="0031655C" w:rsidR="00D12CF3">
        <w:rPr>
          <w:rFonts w:ascii="Times New Roman" w:hAnsi="Times New Roman" w:cs="Times New Roman"/>
          <w:szCs w:val="24"/>
        </w:rPr>
        <w:t xml:space="preserve">innosť podľa § </w:t>
      </w:r>
      <w:r w:rsidRPr="0031655C" w:rsidR="00B66D4A">
        <w:rPr>
          <w:rFonts w:ascii="Times New Roman" w:hAnsi="Times New Roman" w:cs="Times New Roman"/>
          <w:szCs w:val="24"/>
        </w:rPr>
        <w:t>10</w:t>
      </w:r>
      <w:r w:rsidRPr="0031655C" w:rsidR="00D12CF3">
        <w:rPr>
          <w:rFonts w:ascii="Times New Roman" w:hAnsi="Times New Roman" w:cs="Times New Roman"/>
          <w:szCs w:val="24"/>
        </w:rPr>
        <w:t xml:space="preserve"> ods. 1 písm. a</w:t>
      </w:r>
      <w:r w:rsidRPr="0031655C" w:rsidR="00013ADB">
        <w:rPr>
          <w:rFonts w:ascii="Times New Roman" w:hAnsi="Times New Roman" w:cs="Times New Roman"/>
          <w:szCs w:val="24"/>
        </w:rPr>
        <w:t>)</w:t>
      </w:r>
      <w:r w:rsidRPr="0031655C">
        <w:rPr>
          <w:rFonts w:ascii="Times New Roman" w:hAnsi="Times New Roman" w:cs="Times New Roman"/>
          <w:szCs w:val="24"/>
        </w:rPr>
        <w:t>,</w:t>
      </w:r>
    </w:p>
    <w:p w:rsidR="001E737C" w:rsidRPr="0031655C" w:rsidP="001E737C">
      <w:pPr>
        <w:numPr>
          <w:numId w:val="31"/>
        </w:numPr>
        <w:jc w:val="both"/>
        <w:rPr>
          <w:rFonts w:ascii="Times New Roman" w:hAnsi="Times New Roman" w:cs="Times New Roman"/>
          <w:szCs w:val="24"/>
        </w:rPr>
      </w:pPr>
      <w:r w:rsidRPr="0031655C" w:rsidR="00583DAE">
        <w:rPr>
          <w:rFonts w:ascii="Times New Roman" w:hAnsi="Times New Roman" w:cs="Times New Roman"/>
          <w:szCs w:val="24"/>
        </w:rPr>
        <w:t>od 1 000 eur do 2</w:t>
      </w:r>
      <w:r w:rsidRPr="0031655C">
        <w:rPr>
          <w:rFonts w:ascii="Times New Roman" w:hAnsi="Times New Roman" w:cs="Times New Roman"/>
          <w:szCs w:val="24"/>
        </w:rPr>
        <w:t>0 000 eur, ak poruší povinnost</w:t>
      </w:r>
      <w:r w:rsidRPr="0031655C" w:rsidR="00623007">
        <w:rPr>
          <w:rFonts w:ascii="Times New Roman" w:hAnsi="Times New Roman" w:cs="Times New Roman"/>
          <w:szCs w:val="24"/>
        </w:rPr>
        <w:t>i</w:t>
      </w:r>
      <w:r w:rsidRPr="0031655C" w:rsidR="00D12CF3">
        <w:rPr>
          <w:rFonts w:ascii="Times New Roman" w:hAnsi="Times New Roman" w:cs="Times New Roman"/>
          <w:szCs w:val="24"/>
        </w:rPr>
        <w:t xml:space="preserve"> podľa § </w:t>
      </w:r>
      <w:r w:rsidRPr="0031655C" w:rsidR="00B66D4A">
        <w:rPr>
          <w:rFonts w:ascii="Times New Roman" w:hAnsi="Times New Roman" w:cs="Times New Roman"/>
          <w:szCs w:val="24"/>
        </w:rPr>
        <w:t>10</w:t>
      </w:r>
      <w:r w:rsidRPr="0031655C" w:rsidR="00D12CF3">
        <w:rPr>
          <w:rFonts w:ascii="Times New Roman" w:hAnsi="Times New Roman" w:cs="Times New Roman"/>
          <w:szCs w:val="24"/>
        </w:rPr>
        <w:t xml:space="preserve"> ods.</w:t>
      </w:r>
      <w:r w:rsidRPr="0031655C" w:rsidR="00F52576">
        <w:rPr>
          <w:rFonts w:ascii="Times New Roman" w:hAnsi="Times New Roman" w:cs="Times New Roman"/>
          <w:szCs w:val="24"/>
        </w:rPr>
        <w:t xml:space="preserve"> </w:t>
      </w:r>
      <w:r w:rsidRPr="0031655C" w:rsidR="00B2633D">
        <w:rPr>
          <w:rFonts w:ascii="Times New Roman" w:hAnsi="Times New Roman" w:cs="Times New Roman"/>
          <w:szCs w:val="24"/>
        </w:rPr>
        <w:t>1 písm. b) až h</w:t>
      </w:r>
      <w:r w:rsidRPr="0031655C" w:rsidR="00583DAE">
        <w:rPr>
          <w:rFonts w:ascii="Times New Roman" w:hAnsi="Times New Roman" w:cs="Times New Roman"/>
          <w:szCs w:val="24"/>
        </w:rPr>
        <w:t>)</w:t>
      </w:r>
      <w:r w:rsidRPr="0031655C">
        <w:rPr>
          <w:rFonts w:ascii="Times New Roman" w:hAnsi="Times New Roman" w:cs="Times New Roman"/>
          <w:szCs w:val="24"/>
        </w:rPr>
        <w:t>,</w:t>
      </w:r>
    </w:p>
    <w:p w:rsidR="001C3466" w:rsidRPr="0031655C" w:rsidP="001E737C">
      <w:pPr>
        <w:numPr>
          <w:numId w:val="31"/>
        </w:numPr>
        <w:jc w:val="both"/>
        <w:rPr>
          <w:rFonts w:ascii="Times New Roman" w:hAnsi="Times New Roman" w:cs="Times New Roman"/>
          <w:szCs w:val="24"/>
        </w:rPr>
      </w:pPr>
      <w:r w:rsidRPr="0031655C" w:rsidR="001E737C">
        <w:rPr>
          <w:rFonts w:ascii="Times New Roman" w:hAnsi="Times New Roman" w:cs="Times New Roman"/>
          <w:szCs w:val="24"/>
        </w:rPr>
        <w:t xml:space="preserve">do 5 000 eur, ak </w:t>
      </w:r>
    </w:p>
    <w:p w:rsidR="001E737C" w:rsidRPr="0031655C" w:rsidP="001C3466">
      <w:pPr>
        <w:numPr>
          <w:ilvl w:val="1"/>
          <w:numId w:val="31"/>
        </w:numPr>
        <w:jc w:val="both"/>
        <w:rPr>
          <w:rFonts w:ascii="Times New Roman" w:hAnsi="Times New Roman" w:cs="Times New Roman"/>
          <w:szCs w:val="24"/>
        </w:rPr>
      </w:pPr>
      <w:r w:rsidRPr="0031655C" w:rsidR="001C3466">
        <w:rPr>
          <w:rFonts w:ascii="Times New Roman" w:hAnsi="Times New Roman" w:cs="Times New Roman"/>
          <w:szCs w:val="24"/>
        </w:rPr>
        <w:t xml:space="preserve">nevedie evidenciu predmetov kultúrnej hodnoty v súlade s § </w:t>
      </w:r>
      <w:r w:rsidRPr="0031655C" w:rsidR="00B66D4A">
        <w:rPr>
          <w:rFonts w:ascii="Times New Roman" w:hAnsi="Times New Roman" w:cs="Times New Roman"/>
          <w:szCs w:val="24"/>
        </w:rPr>
        <w:t>7</w:t>
      </w:r>
      <w:r w:rsidRPr="0031655C" w:rsidR="001C3466">
        <w:rPr>
          <w:rFonts w:ascii="Times New Roman" w:hAnsi="Times New Roman" w:cs="Times New Roman"/>
          <w:szCs w:val="24"/>
        </w:rPr>
        <w:t xml:space="preserve"> ods. 1 až 3,</w:t>
      </w:r>
    </w:p>
    <w:p w:rsidR="001C3466" w:rsidRPr="0031655C" w:rsidP="001C3466">
      <w:pPr>
        <w:numPr>
          <w:ilvl w:val="1"/>
          <w:numId w:val="31"/>
        </w:num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neinformuje nadobúdateľa predmetu kultúrnej hodnoty o povinnostiach podľa § </w:t>
      </w:r>
      <w:r w:rsidRPr="0031655C" w:rsidR="0031714D">
        <w:rPr>
          <w:rFonts w:ascii="Times New Roman" w:hAnsi="Times New Roman" w:cs="Times New Roman"/>
          <w:szCs w:val="24"/>
        </w:rPr>
        <w:t>7</w:t>
      </w:r>
      <w:r w:rsidRPr="0031655C">
        <w:rPr>
          <w:rFonts w:ascii="Times New Roman" w:hAnsi="Times New Roman" w:cs="Times New Roman"/>
          <w:szCs w:val="24"/>
        </w:rPr>
        <w:t xml:space="preserve"> ods. 4</w:t>
      </w:r>
      <w:r w:rsidRPr="0031655C" w:rsidR="0049096F">
        <w:rPr>
          <w:rFonts w:ascii="Times New Roman" w:hAnsi="Times New Roman" w:cs="Times New Roman"/>
          <w:szCs w:val="24"/>
        </w:rPr>
        <w:t>.</w:t>
      </w:r>
    </w:p>
    <w:p w:rsidR="001E737C" w:rsidRPr="0031655C" w:rsidP="00A752D4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(2) Pokuta je splatná do 30 dní odo dňa nadobudnutia právoplatnosti rozhodnutia, ktorým bola uložená.</w:t>
      </w:r>
    </w:p>
    <w:p w:rsidR="001E737C" w:rsidRPr="0031655C" w:rsidP="00A752D4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 xml:space="preserve">(3) Pokutu možno uložiť do jedného roka odo dňa, keď sa o protiprávnom konaní </w:t>
      </w:r>
      <w:r w:rsidRPr="0031655C" w:rsidR="000B1B31">
        <w:rPr>
          <w:rFonts w:ascii="Times New Roman" w:hAnsi="Times New Roman" w:cs="Times New Roman"/>
          <w:szCs w:val="24"/>
        </w:rPr>
        <w:t>ministerstvo</w:t>
      </w:r>
      <w:r w:rsidRPr="0031655C">
        <w:rPr>
          <w:rFonts w:ascii="Times New Roman" w:hAnsi="Times New Roman" w:cs="Times New Roman"/>
          <w:szCs w:val="24"/>
        </w:rPr>
        <w:t xml:space="preserve"> dozvedel</w:t>
      </w:r>
      <w:r w:rsidRPr="0031655C" w:rsidR="000B1B31">
        <w:rPr>
          <w:rFonts w:ascii="Times New Roman" w:hAnsi="Times New Roman" w:cs="Times New Roman"/>
          <w:szCs w:val="24"/>
        </w:rPr>
        <w:t>o</w:t>
      </w:r>
      <w:r w:rsidRPr="0031655C">
        <w:rPr>
          <w:rFonts w:ascii="Times New Roman" w:hAnsi="Times New Roman" w:cs="Times New Roman"/>
          <w:szCs w:val="24"/>
        </w:rPr>
        <w:t>, najneskôr však do troch rokov odo dňa, keď sa právnická osoba alebo fyzická osoba podľa odseku 1 dopustila protiprávneho konania. Pokutu možno uložiť aj opakovane.</w:t>
      </w:r>
    </w:p>
    <w:p w:rsidR="00BF652B" w:rsidRPr="0031655C" w:rsidP="00A752D4">
      <w:pPr>
        <w:ind w:firstLine="540"/>
        <w:jc w:val="both"/>
        <w:rPr>
          <w:rFonts w:ascii="Times New Roman" w:hAnsi="Times New Roman" w:cs="Times New Roman"/>
          <w:szCs w:val="24"/>
        </w:rPr>
      </w:pPr>
      <w:r w:rsidRPr="0031655C" w:rsidR="001E737C">
        <w:rPr>
          <w:rFonts w:ascii="Times New Roman" w:hAnsi="Times New Roman" w:cs="Times New Roman"/>
          <w:szCs w:val="24"/>
        </w:rPr>
        <w:t>(</w:t>
      </w:r>
      <w:r w:rsidRPr="0031655C" w:rsidR="000B1B31">
        <w:rPr>
          <w:rFonts w:ascii="Times New Roman" w:hAnsi="Times New Roman" w:cs="Times New Roman"/>
          <w:szCs w:val="24"/>
        </w:rPr>
        <w:t>4</w:t>
      </w:r>
      <w:r w:rsidRPr="0031655C" w:rsidR="001E737C">
        <w:rPr>
          <w:rFonts w:ascii="Times New Roman" w:hAnsi="Times New Roman" w:cs="Times New Roman"/>
          <w:szCs w:val="24"/>
        </w:rPr>
        <w:t>) Pri určovaní výš</w:t>
      </w:r>
      <w:r w:rsidRPr="0031655C" w:rsidR="00FE4DD4">
        <w:rPr>
          <w:rFonts w:ascii="Times New Roman" w:hAnsi="Times New Roman" w:cs="Times New Roman"/>
          <w:szCs w:val="24"/>
        </w:rPr>
        <w:t>ky pokuty podľa odseku</w:t>
      </w:r>
      <w:r w:rsidRPr="0031655C" w:rsidR="001E737C">
        <w:rPr>
          <w:rFonts w:ascii="Times New Roman" w:hAnsi="Times New Roman" w:cs="Times New Roman"/>
          <w:szCs w:val="24"/>
        </w:rPr>
        <w:t xml:space="preserve"> 1 </w:t>
      </w:r>
      <w:r w:rsidRPr="0031655C" w:rsidR="00CF67A3">
        <w:rPr>
          <w:rFonts w:ascii="Times New Roman" w:hAnsi="Times New Roman" w:cs="Times New Roman"/>
          <w:szCs w:val="24"/>
        </w:rPr>
        <w:t>ministerstvo</w:t>
      </w:r>
      <w:r w:rsidRPr="0031655C" w:rsidR="001E737C">
        <w:rPr>
          <w:rFonts w:ascii="Times New Roman" w:hAnsi="Times New Roman" w:cs="Times New Roman"/>
          <w:szCs w:val="24"/>
        </w:rPr>
        <w:t xml:space="preserve"> prihliada </w:t>
      </w:r>
      <w:r w:rsidRPr="0031655C" w:rsidR="000B1B31">
        <w:rPr>
          <w:rFonts w:ascii="Times New Roman" w:hAnsi="Times New Roman" w:cs="Times New Roman"/>
          <w:szCs w:val="24"/>
        </w:rPr>
        <w:t xml:space="preserve">najmä na </w:t>
      </w:r>
      <w:r w:rsidRPr="0031655C" w:rsidR="001E737C">
        <w:rPr>
          <w:rFonts w:ascii="Times New Roman" w:hAnsi="Times New Roman" w:cs="Times New Roman"/>
          <w:szCs w:val="24"/>
        </w:rPr>
        <w:t>závažnosť</w:t>
      </w:r>
      <w:r w:rsidRPr="0031655C" w:rsidR="000B1B31">
        <w:rPr>
          <w:rFonts w:ascii="Times New Roman" w:hAnsi="Times New Roman" w:cs="Times New Roman"/>
          <w:szCs w:val="24"/>
        </w:rPr>
        <w:t>,</w:t>
      </w:r>
      <w:r w:rsidRPr="0031655C" w:rsidR="001E737C">
        <w:rPr>
          <w:rFonts w:ascii="Times New Roman" w:hAnsi="Times New Roman" w:cs="Times New Roman"/>
          <w:szCs w:val="24"/>
        </w:rPr>
        <w:t xml:space="preserve"> </w:t>
      </w:r>
      <w:r w:rsidRPr="0031655C" w:rsidR="000B1B31">
        <w:rPr>
          <w:rFonts w:ascii="Times New Roman" w:hAnsi="Times New Roman" w:cs="Times New Roman"/>
          <w:szCs w:val="24"/>
        </w:rPr>
        <w:t xml:space="preserve">spôsob, </w:t>
      </w:r>
      <w:r w:rsidRPr="0031655C" w:rsidR="00CF67A3">
        <w:rPr>
          <w:rFonts w:ascii="Times New Roman" w:hAnsi="Times New Roman" w:cs="Times New Roman"/>
          <w:szCs w:val="24"/>
        </w:rPr>
        <w:t>čas trvania</w:t>
      </w:r>
      <w:r w:rsidRPr="0031655C" w:rsidR="000B1B31">
        <w:rPr>
          <w:rFonts w:ascii="Times New Roman" w:hAnsi="Times New Roman" w:cs="Times New Roman"/>
          <w:szCs w:val="24"/>
        </w:rPr>
        <w:t xml:space="preserve"> a následky protiprávneho konania, </w:t>
      </w:r>
      <w:r w:rsidRPr="0031655C" w:rsidR="001E737C">
        <w:rPr>
          <w:rFonts w:ascii="Times New Roman" w:hAnsi="Times New Roman" w:cs="Times New Roman"/>
          <w:szCs w:val="24"/>
        </w:rPr>
        <w:t xml:space="preserve">význam </w:t>
      </w:r>
      <w:r w:rsidRPr="0031655C" w:rsidR="000B1B31">
        <w:rPr>
          <w:rFonts w:ascii="Times New Roman" w:hAnsi="Times New Roman" w:cs="Times New Roman"/>
          <w:szCs w:val="24"/>
        </w:rPr>
        <w:t xml:space="preserve">predmetu kultúrnej hodnoty a </w:t>
      </w:r>
      <w:r w:rsidRPr="0031655C" w:rsidR="001E737C">
        <w:rPr>
          <w:rFonts w:ascii="Times New Roman" w:hAnsi="Times New Roman" w:cs="Times New Roman"/>
          <w:szCs w:val="24"/>
        </w:rPr>
        <w:t xml:space="preserve">rozsah škody. </w:t>
      </w:r>
      <w:bookmarkStart w:id="15" w:name="ce26a167_02c8_4c97_9437_a8c1e0da9a6d"/>
      <w:bookmarkStart w:id="16" w:name="BM2c2cafb2_ad9d_4a5f_8a5a_75e4763982f6"/>
      <w:bookmarkEnd w:id="15"/>
      <w:bookmarkEnd w:id="16"/>
    </w:p>
    <w:p w:rsidR="000C3FC2" w:rsidP="00567E70">
      <w:pPr>
        <w:jc w:val="center"/>
        <w:rPr>
          <w:rFonts w:ascii="Times New Roman" w:hAnsi="Times New Roman" w:cs="Times New Roman"/>
          <w:szCs w:val="24"/>
        </w:rPr>
      </w:pPr>
    </w:p>
    <w:p w:rsidR="003D7960" w:rsidRPr="0031655C" w:rsidP="00567E70">
      <w:pPr>
        <w:jc w:val="center"/>
        <w:rPr>
          <w:rFonts w:ascii="Times New Roman" w:hAnsi="Times New Roman" w:cs="Times New Roman"/>
          <w:szCs w:val="24"/>
        </w:rPr>
      </w:pPr>
    </w:p>
    <w:p w:rsidR="004100A2" w:rsidRPr="0031655C" w:rsidP="004100A2">
      <w:pPr>
        <w:ind w:firstLine="400"/>
        <w:jc w:val="center"/>
        <w:rPr>
          <w:rFonts w:ascii="Times New Roman" w:hAnsi="Times New Roman" w:cs="Times New Roman"/>
          <w:strike/>
          <w:szCs w:val="24"/>
        </w:rPr>
      </w:pPr>
      <w:r w:rsidRPr="0031655C">
        <w:rPr>
          <w:rFonts w:ascii="Times New Roman" w:hAnsi="Times New Roman" w:cs="Times New Roman"/>
          <w:szCs w:val="24"/>
        </w:rPr>
        <w:t>§</w:t>
      </w:r>
      <w:r w:rsidRPr="0031655C" w:rsidR="000828F7">
        <w:rPr>
          <w:rFonts w:ascii="Times New Roman" w:hAnsi="Times New Roman" w:cs="Times New Roman"/>
          <w:szCs w:val="24"/>
        </w:rPr>
        <w:t xml:space="preserve"> </w:t>
      </w:r>
      <w:r w:rsidRPr="0031655C" w:rsidR="000C3FC2">
        <w:rPr>
          <w:rFonts w:ascii="Times New Roman" w:hAnsi="Times New Roman" w:cs="Times New Roman"/>
          <w:szCs w:val="24"/>
        </w:rPr>
        <w:t>12</w:t>
      </w:r>
      <w:r w:rsidRPr="0031655C">
        <w:rPr>
          <w:rFonts w:ascii="Times New Roman" w:hAnsi="Times New Roman" w:cs="Times New Roman"/>
          <w:strike/>
          <w:szCs w:val="24"/>
        </w:rPr>
        <w:t xml:space="preserve"> </w:t>
      </w:r>
    </w:p>
    <w:p w:rsidR="004100A2" w:rsidRPr="0031655C" w:rsidP="004100A2">
      <w:pPr>
        <w:ind w:firstLine="400"/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Spoločné ustanovenia</w:t>
      </w:r>
    </w:p>
    <w:p w:rsidR="004100A2" w:rsidRPr="0031655C" w:rsidP="004100A2">
      <w:pPr>
        <w:ind w:firstLine="400"/>
        <w:jc w:val="both"/>
        <w:rPr>
          <w:rFonts w:ascii="Times New Roman" w:hAnsi="Times New Roman" w:cs="Times New Roman"/>
          <w:szCs w:val="24"/>
        </w:rPr>
      </w:pPr>
    </w:p>
    <w:p w:rsidR="004100A2" w:rsidRPr="0031655C" w:rsidP="000828F7">
      <w:pPr>
        <w:ind w:firstLine="400"/>
        <w:jc w:val="both"/>
        <w:rPr>
          <w:rFonts w:ascii="Times New Roman" w:hAnsi="Times New Roman" w:cs="Times New Roman"/>
          <w:szCs w:val="24"/>
        </w:rPr>
      </w:pPr>
      <w:r w:rsidRPr="0031655C" w:rsidR="00A64ECF">
        <w:rPr>
          <w:rFonts w:ascii="Times New Roman" w:hAnsi="Times New Roman" w:cs="Times New Roman"/>
          <w:szCs w:val="24"/>
        </w:rPr>
        <w:t xml:space="preserve">Na postup podľa tohto zákona </w:t>
      </w:r>
      <w:r w:rsidRPr="0031655C" w:rsidR="002E41F3">
        <w:rPr>
          <w:rFonts w:ascii="Times New Roman" w:hAnsi="Times New Roman" w:cs="Times New Roman"/>
          <w:szCs w:val="24"/>
        </w:rPr>
        <w:t xml:space="preserve">sa </w:t>
      </w:r>
      <w:r w:rsidRPr="0031655C" w:rsidR="00A64ECF">
        <w:rPr>
          <w:rFonts w:ascii="Times New Roman" w:hAnsi="Times New Roman" w:cs="Times New Roman"/>
          <w:szCs w:val="24"/>
        </w:rPr>
        <w:t>nevzťah</w:t>
      </w:r>
      <w:r w:rsidRPr="0031655C" w:rsidR="00AE2489">
        <w:rPr>
          <w:rFonts w:ascii="Times New Roman" w:hAnsi="Times New Roman" w:cs="Times New Roman"/>
          <w:szCs w:val="24"/>
        </w:rPr>
        <w:t>uje</w:t>
      </w:r>
      <w:r w:rsidRPr="0031655C" w:rsidR="00A64ECF">
        <w:rPr>
          <w:rFonts w:ascii="Times New Roman" w:hAnsi="Times New Roman" w:cs="Times New Roman"/>
          <w:szCs w:val="24"/>
        </w:rPr>
        <w:t xml:space="preserve"> všeobecn</w:t>
      </w:r>
      <w:r w:rsidRPr="0031655C" w:rsidR="00AE2489">
        <w:rPr>
          <w:rFonts w:ascii="Times New Roman" w:hAnsi="Times New Roman" w:cs="Times New Roman"/>
          <w:szCs w:val="24"/>
        </w:rPr>
        <w:t>ý</w:t>
      </w:r>
      <w:r w:rsidRPr="0031655C" w:rsidR="00A64ECF">
        <w:rPr>
          <w:rFonts w:ascii="Times New Roman" w:hAnsi="Times New Roman" w:cs="Times New Roman"/>
          <w:szCs w:val="24"/>
        </w:rPr>
        <w:t xml:space="preserve"> predpis o správnom konaní</w:t>
      </w:r>
      <w:r>
        <w:rPr>
          <w:rStyle w:val="FootnoteReference"/>
          <w:rFonts w:ascii="Times New Roman" w:hAnsi="Times New Roman" w:cs="Times New Roman"/>
          <w:szCs w:val="24"/>
        </w:rPr>
        <w:footnoteReference w:id="24"/>
      </w:r>
      <w:r w:rsidRPr="0031655C" w:rsidR="00132393">
        <w:rPr>
          <w:rFonts w:ascii="Times New Roman" w:hAnsi="Times New Roman" w:cs="Times New Roman"/>
          <w:szCs w:val="24"/>
        </w:rPr>
        <w:t xml:space="preserve">) </w:t>
      </w:r>
      <w:r w:rsidRPr="0031655C" w:rsidR="00AE2489">
        <w:rPr>
          <w:rFonts w:ascii="Times New Roman" w:hAnsi="Times New Roman" w:cs="Times New Roman"/>
          <w:szCs w:val="24"/>
        </w:rPr>
        <w:t>okrem</w:t>
      </w:r>
      <w:r w:rsidRPr="0031655C" w:rsidR="00BB3920">
        <w:rPr>
          <w:rFonts w:ascii="Times New Roman" w:hAnsi="Times New Roman" w:cs="Times New Roman"/>
          <w:szCs w:val="24"/>
        </w:rPr>
        <w:t xml:space="preserve"> </w:t>
      </w:r>
      <w:r w:rsidRPr="0031655C" w:rsidR="00A64ECF">
        <w:rPr>
          <w:rFonts w:ascii="Times New Roman" w:hAnsi="Times New Roman" w:cs="Times New Roman"/>
          <w:szCs w:val="24"/>
        </w:rPr>
        <w:t xml:space="preserve">ustanovenia </w:t>
      </w:r>
      <w:r w:rsidRPr="0031655C" w:rsidR="00BB3920">
        <w:rPr>
          <w:rFonts w:ascii="Times New Roman" w:hAnsi="Times New Roman" w:cs="Times New Roman"/>
          <w:szCs w:val="24"/>
        </w:rPr>
        <w:t xml:space="preserve">§ </w:t>
      </w:r>
      <w:r w:rsidRPr="0031655C" w:rsidR="00917786">
        <w:rPr>
          <w:rFonts w:ascii="Times New Roman" w:hAnsi="Times New Roman" w:cs="Times New Roman"/>
          <w:szCs w:val="24"/>
        </w:rPr>
        <w:t>2</w:t>
      </w:r>
      <w:r w:rsidRPr="0031655C" w:rsidR="000828F7">
        <w:rPr>
          <w:rFonts w:ascii="Times New Roman" w:hAnsi="Times New Roman" w:cs="Times New Roman"/>
          <w:szCs w:val="24"/>
        </w:rPr>
        <w:t xml:space="preserve"> s výnimkou</w:t>
      </w:r>
      <w:r w:rsidRPr="0031655C" w:rsidR="00240FE3">
        <w:rPr>
          <w:rFonts w:ascii="Times New Roman" w:hAnsi="Times New Roman" w:cs="Times New Roman"/>
          <w:szCs w:val="24"/>
        </w:rPr>
        <w:t xml:space="preserve"> </w:t>
      </w:r>
      <w:r w:rsidRPr="0031655C" w:rsidR="00B61387">
        <w:rPr>
          <w:rFonts w:ascii="Times New Roman" w:hAnsi="Times New Roman" w:cs="Times New Roman"/>
          <w:szCs w:val="24"/>
        </w:rPr>
        <w:t xml:space="preserve">náležitostí </w:t>
      </w:r>
      <w:r w:rsidRPr="0031655C" w:rsidR="00240FE3">
        <w:rPr>
          <w:rFonts w:ascii="Times New Roman" w:hAnsi="Times New Roman" w:cs="Times New Roman"/>
          <w:szCs w:val="24"/>
        </w:rPr>
        <w:t>rozhodnutia o</w:t>
      </w:r>
      <w:r w:rsidRPr="0031655C" w:rsidR="000828F7">
        <w:rPr>
          <w:rFonts w:ascii="Times New Roman" w:hAnsi="Times New Roman" w:cs="Times New Roman"/>
          <w:szCs w:val="24"/>
        </w:rPr>
        <w:t> </w:t>
      </w:r>
      <w:r w:rsidRPr="0031655C" w:rsidR="00240FE3">
        <w:rPr>
          <w:rFonts w:ascii="Times New Roman" w:hAnsi="Times New Roman" w:cs="Times New Roman"/>
          <w:szCs w:val="24"/>
        </w:rPr>
        <w:t>povolení</w:t>
      </w:r>
      <w:r w:rsidRPr="0031655C" w:rsidR="000828F7">
        <w:rPr>
          <w:rFonts w:ascii="Times New Roman" w:hAnsi="Times New Roman" w:cs="Times New Roman"/>
          <w:szCs w:val="24"/>
        </w:rPr>
        <w:t xml:space="preserve"> a</w:t>
      </w:r>
      <w:r w:rsidRPr="0031655C" w:rsidR="002A64CA">
        <w:rPr>
          <w:rFonts w:ascii="Times New Roman" w:hAnsi="Times New Roman" w:cs="Times New Roman"/>
          <w:szCs w:val="24"/>
        </w:rPr>
        <w:t> </w:t>
      </w:r>
      <w:r w:rsidRPr="0031655C" w:rsidR="000828F7">
        <w:rPr>
          <w:rFonts w:ascii="Times New Roman" w:hAnsi="Times New Roman" w:cs="Times New Roman"/>
          <w:szCs w:val="24"/>
        </w:rPr>
        <w:t>lehoty</w:t>
      </w:r>
      <w:r w:rsidRPr="0031655C" w:rsidR="002A64CA">
        <w:rPr>
          <w:rFonts w:ascii="Times New Roman" w:hAnsi="Times New Roman" w:cs="Times New Roman"/>
          <w:szCs w:val="24"/>
        </w:rPr>
        <w:t xml:space="preserve"> </w:t>
      </w:r>
      <w:r w:rsidRPr="0031655C" w:rsidR="000828F7">
        <w:rPr>
          <w:rFonts w:ascii="Times New Roman" w:hAnsi="Times New Roman" w:cs="Times New Roman"/>
          <w:szCs w:val="24"/>
        </w:rPr>
        <w:t xml:space="preserve">pre rozhodnutie o povolení, ako aj </w:t>
      </w:r>
      <w:r w:rsidRPr="0031655C" w:rsidR="00A64ECF">
        <w:rPr>
          <w:rFonts w:ascii="Times New Roman" w:hAnsi="Times New Roman" w:cs="Times New Roman"/>
          <w:szCs w:val="24"/>
        </w:rPr>
        <w:t xml:space="preserve">ustanovení </w:t>
      </w:r>
      <w:r w:rsidRPr="0031655C" w:rsidR="00240FE3">
        <w:rPr>
          <w:rFonts w:ascii="Times New Roman" w:hAnsi="Times New Roman" w:cs="Times New Roman"/>
          <w:szCs w:val="24"/>
        </w:rPr>
        <w:t xml:space="preserve">§ </w:t>
      </w:r>
      <w:r w:rsidRPr="0031655C" w:rsidR="00917786">
        <w:rPr>
          <w:rFonts w:ascii="Times New Roman" w:hAnsi="Times New Roman" w:cs="Times New Roman"/>
          <w:szCs w:val="24"/>
        </w:rPr>
        <w:t>11</w:t>
      </w:r>
      <w:r w:rsidRPr="0031655C" w:rsidR="00240FE3">
        <w:rPr>
          <w:rFonts w:ascii="Times New Roman" w:hAnsi="Times New Roman" w:cs="Times New Roman"/>
          <w:szCs w:val="24"/>
        </w:rPr>
        <w:t xml:space="preserve"> a</w:t>
      </w:r>
      <w:r w:rsidRPr="0031655C" w:rsidR="000828F7">
        <w:rPr>
          <w:rFonts w:ascii="Times New Roman" w:hAnsi="Times New Roman" w:cs="Times New Roman"/>
          <w:szCs w:val="24"/>
        </w:rPr>
        <w:t xml:space="preserve"> </w:t>
      </w:r>
      <w:r w:rsidRPr="0031655C" w:rsidR="00240FE3">
        <w:rPr>
          <w:rFonts w:ascii="Times New Roman" w:hAnsi="Times New Roman" w:cs="Times New Roman"/>
          <w:szCs w:val="24"/>
        </w:rPr>
        <w:t>konania prís</w:t>
      </w:r>
      <w:r w:rsidRPr="0031655C" w:rsidR="00A64ECF">
        <w:rPr>
          <w:rFonts w:ascii="Times New Roman" w:hAnsi="Times New Roman" w:cs="Times New Roman"/>
          <w:szCs w:val="24"/>
        </w:rPr>
        <w:t xml:space="preserve">lušného orgánu podľa § </w:t>
      </w:r>
      <w:r w:rsidRPr="0031655C" w:rsidR="00917786">
        <w:rPr>
          <w:rFonts w:ascii="Times New Roman" w:hAnsi="Times New Roman" w:cs="Times New Roman"/>
          <w:szCs w:val="24"/>
        </w:rPr>
        <w:t>4</w:t>
      </w:r>
      <w:r w:rsidRPr="0031655C">
        <w:rPr>
          <w:rFonts w:ascii="Times New Roman" w:hAnsi="Times New Roman" w:cs="Times New Roman"/>
          <w:szCs w:val="24"/>
        </w:rPr>
        <w:t>.</w:t>
      </w:r>
    </w:p>
    <w:p w:rsidR="004100A2" w:rsidRPr="0031655C" w:rsidP="00E63BE8">
      <w:pPr>
        <w:ind w:firstLine="400"/>
        <w:jc w:val="both"/>
        <w:rPr>
          <w:rFonts w:ascii="Times New Roman" w:hAnsi="Times New Roman" w:cs="Times New Roman"/>
          <w:szCs w:val="24"/>
        </w:rPr>
      </w:pPr>
    </w:p>
    <w:p w:rsidR="004100A2" w:rsidRPr="0031655C" w:rsidP="00E63BE8">
      <w:pPr>
        <w:ind w:firstLine="400"/>
        <w:jc w:val="both"/>
        <w:rPr>
          <w:rFonts w:ascii="Times New Roman" w:hAnsi="Times New Roman" w:cs="Times New Roman"/>
          <w:szCs w:val="24"/>
        </w:rPr>
      </w:pPr>
    </w:p>
    <w:p w:rsidR="00BB3920" w:rsidRPr="0031655C" w:rsidP="004100A2">
      <w:pPr>
        <w:ind w:firstLine="400"/>
        <w:jc w:val="center"/>
        <w:rPr>
          <w:rFonts w:ascii="Times New Roman" w:hAnsi="Times New Roman" w:cs="Times New Roman"/>
          <w:szCs w:val="24"/>
        </w:rPr>
      </w:pPr>
      <w:r w:rsidRPr="0031655C" w:rsidR="004100A2">
        <w:rPr>
          <w:rFonts w:ascii="Times New Roman" w:hAnsi="Times New Roman" w:cs="Times New Roman"/>
          <w:szCs w:val="24"/>
        </w:rPr>
        <w:t>Čl. II</w:t>
      </w:r>
    </w:p>
    <w:p w:rsidR="004100A2" w:rsidRPr="0031655C" w:rsidP="004100A2">
      <w:pPr>
        <w:ind w:firstLine="400"/>
        <w:jc w:val="center"/>
        <w:rPr>
          <w:rFonts w:ascii="Times New Roman" w:hAnsi="Times New Roman" w:cs="Times New Roman"/>
          <w:szCs w:val="24"/>
        </w:rPr>
      </w:pPr>
    </w:p>
    <w:p w:rsidR="000704C7" w:rsidRPr="0031655C" w:rsidP="00042317">
      <w:pPr>
        <w:ind w:firstLine="400"/>
        <w:jc w:val="both"/>
        <w:rPr>
          <w:rFonts w:ascii="Times New Roman" w:hAnsi="Times New Roman" w:cs="Times New Roman"/>
          <w:color w:val="000000"/>
          <w:szCs w:val="24"/>
        </w:rPr>
      </w:pPr>
      <w:r w:rsidRPr="0031655C" w:rsidR="009F29F4">
        <w:rPr>
          <w:rFonts w:ascii="Times New Roman" w:hAnsi="Times New Roman" w:cs="Times New Roman"/>
          <w:color w:val="000000"/>
          <w:szCs w:val="24"/>
        </w:rPr>
        <w:t xml:space="preserve">Zákon č. </w:t>
      </w:r>
      <w:r w:rsidRPr="0031655C" w:rsidR="005A5991">
        <w:rPr>
          <w:rFonts w:ascii="Times New Roman" w:hAnsi="Times New Roman" w:cs="Times New Roman"/>
          <w:color w:val="000000"/>
          <w:szCs w:val="24"/>
        </w:rPr>
        <w:t>652/2004</w:t>
      </w:r>
      <w:r w:rsidRPr="0031655C" w:rsidR="009F29F4">
        <w:rPr>
          <w:rFonts w:ascii="Times New Roman" w:hAnsi="Times New Roman" w:cs="Times New Roman"/>
          <w:color w:val="000000"/>
          <w:szCs w:val="24"/>
        </w:rPr>
        <w:t xml:space="preserve"> Z. z. o </w:t>
      </w:r>
      <w:r w:rsidRPr="0031655C" w:rsidR="005A5991">
        <w:rPr>
          <w:rFonts w:ascii="Times New Roman" w:hAnsi="Times New Roman" w:cs="Times New Roman"/>
          <w:szCs w:val="24"/>
        </w:rPr>
        <w:t xml:space="preserve">orgánoch štátnej správy v colníctve </w:t>
      </w:r>
      <w:r w:rsidRPr="0031655C" w:rsidR="00F34B4E">
        <w:rPr>
          <w:rFonts w:ascii="Times New Roman" w:hAnsi="Times New Roman" w:cs="Times New Roman"/>
          <w:szCs w:val="24"/>
        </w:rPr>
        <w:t xml:space="preserve">a o zmene a doplnení niektorých zákonov </w:t>
      </w:r>
      <w:r w:rsidRPr="0031655C" w:rsidR="00042317">
        <w:rPr>
          <w:rFonts w:ascii="Times New Roman" w:hAnsi="Times New Roman" w:cs="Times New Roman"/>
          <w:szCs w:val="24"/>
        </w:rPr>
        <w:t xml:space="preserve">v znení zákona č. 331/2005 Z. z., zákona č. 191/2007 Z. z, </w:t>
      </w:r>
      <w:r w:rsidRPr="0031655C" w:rsidR="0004231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31655C" w:rsidR="00042317">
        <w:rPr>
          <w:rFonts w:ascii="Times New Roman" w:hAnsi="Times New Roman" w:cs="Times New Roman"/>
          <w:szCs w:val="24"/>
        </w:rPr>
        <w:t xml:space="preserve">zákona 537/2007 Z. z. a zákona č.  166/2008 Z. z. </w:t>
      </w:r>
      <w:r w:rsidRPr="0031655C" w:rsidR="009F29F4">
        <w:rPr>
          <w:rFonts w:ascii="Times New Roman" w:hAnsi="Times New Roman" w:cs="Times New Roman"/>
          <w:color w:val="000000"/>
          <w:szCs w:val="24"/>
        </w:rPr>
        <w:t>sa dopĺňa takto:</w:t>
      </w:r>
      <w:r w:rsidRPr="0031655C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0704C7" w:rsidRPr="0031655C" w:rsidP="000704C7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AC41A7" w:rsidRPr="0031655C" w:rsidP="000704C7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31655C" w:rsidR="002C6011">
        <w:rPr>
          <w:rFonts w:ascii="Times New Roman" w:hAnsi="Times New Roman" w:cs="Times New Roman"/>
          <w:color w:val="000000"/>
          <w:szCs w:val="24"/>
        </w:rPr>
        <w:t>V § 22 ods. 1 sa za slová „daňových predpisov“ vklad</w:t>
      </w:r>
      <w:r w:rsidRPr="0031655C" w:rsidR="00451815">
        <w:rPr>
          <w:rFonts w:ascii="Times New Roman" w:hAnsi="Times New Roman" w:cs="Times New Roman"/>
          <w:color w:val="000000"/>
          <w:szCs w:val="24"/>
        </w:rPr>
        <w:t>ajú slová „alebo súvisia s trestným činom, priestupkom alebo iným správnym deliktom spáchaným v súvislosti s porušením predpisov o ochrane predmetov kultúrnej hodnoty</w:t>
      </w:r>
      <w:r w:rsidRPr="0031655C" w:rsidR="00451815">
        <w:rPr>
          <w:rFonts w:ascii="Times New Roman" w:hAnsi="Times New Roman" w:cs="Times New Roman"/>
          <w:color w:val="000000"/>
          <w:szCs w:val="24"/>
          <w:vertAlign w:val="superscript"/>
        </w:rPr>
        <w:t>38</w:t>
      </w:r>
      <w:r w:rsidRPr="0031655C" w:rsidR="00DC1F54">
        <w:rPr>
          <w:rFonts w:ascii="Times New Roman" w:hAnsi="Times New Roman" w:cs="Times New Roman"/>
          <w:color w:val="000000"/>
          <w:szCs w:val="24"/>
          <w:vertAlign w:val="superscript"/>
        </w:rPr>
        <w:t>a</w:t>
      </w:r>
      <w:r w:rsidRPr="0031655C" w:rsidR="00451815">
        <w:rPr>
          <w:rFonts w:ascii="Times New Roman" w:hAnsi="Times New Roman" w:cs="Times New Roman"/>
          <w:color w:val="000000"/>
          <w:szCs w:val="24"/>
        </w:rPr>
        <w:t>)</w:t>
      </w:r>
      <w:r w:rsidRPr="0031655C" w:rsidR="0033752B">
        <w:rPr>
          <w:rFonts w:ascii="Times New Roman" w:hAnsi="Times New Roman" w:cs="Times New Roman"/>
          <w:color w:val="000000"/>
          <w:szCs w:val="24"/>
        </w:rPr>
        <w:t>“</w:t>
      </w:r>
      <w:r w:rsidRPr="0031655C" w:rsidR="00451815">
        <w:rPr>
          <w:rFonts w:ascii="Times New Roman" w:hAnsi="Times New Roman" w:cs="Times New Roman"/>
          <w:color w:val="000000"/>
          <w:szCs w:val="24"/>
        </w:rPr>
        <w:t>.</w:t>
      </w:r>
    </w:p>
    <w:p w:rsidR="009761FA" w:rsidRPr="0031655C" w:rsidP="000704C7">
      <w:pPr>
        <w:jc w:val="both"/>
        <w:rPr>
          <w:rFonts w:ascii="Times New Roman" w:hAnsi="Times New Roman" w:cs="Times New Roman"/>
          <w:strike/>
          <w:color w:val="000000"/>
          <w:szCs w:val="24"/>
        </w:rPr>
      </w:pPr>
    </w:p>
    <w:p w:rsidR="00AC41A7" w:rsidRPr="0031655C" w:rsidP="000704C7">
      <w:pPr>
        <w:jc w:val="both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Poznámka pod čiarou k odkazu 38a znie:</w:t>
      </w:r>
    </w:p>
    <w:p w:rsidR="002C6011" w:rsidRPr="0031655C" w:rsidP="00F74E11">
      <w:pPr>
        <w:jc w:val="both"/>
        <w:rPr>
          <w:rFonts w:ascii="Times New Roman" w:hAnsi="Times New Roman" w:cs="Times New Roman"/>
          <w:szCs w:val="24"/>
        </w:rPr>
      </w:pPr>
      <w:r w:rsidRPr="0031655C" w:rsidR="00AC41A7">
        <w:rPr>
          <w:rFonts w:ascii="Times New Roman" w:hAnsi="Times New Roman" w:cs="Times New Roman"/>
          <w:szCs w:val="24"/>
        </w:rPr>
        <w:t>„</w:t>
      </w:r>
      <w:r w:rsidRPr="0031655C" w:rsidR="005415BB">
        <w:rPr>
          <w:rFonts w:ascii="Times New Roman" w:hAnsi="Times New Roman" w:cs="Times New Roman"/>
          <w:color w:val="000000"/>
          <w:szCs w:val="24"/>
          <w:vertAlign w:val="superscript"/>
        </w:rPr>
        <w:t>38a</w:t>
      </w:r>
      <w:r w:rsidRPr="0031655C" w:rsidR="00AC41A7">
        <w:rPr>
          <w:rFonts w:ascii="Times New Roman" w:hAnsi="Times New Roman" w:cs="Times New Roman"/>
          <w:szCs w:val="24"/>
        </w:rPr>
        <w:t xml:space="preserve">) </w:t>
      </w:r>
      <w:r w:rsidRPr="0031655C" w:rsidR="00B61043">
        <w:rPr>
          <w:rFonts w:ascii="Times New Roman" w:hAnsi="Times New Roman" w:cs="Times New Roman"/>
          <w:szCs w:val="24"/>
        </w:rPr>
        <w:t xml:space="preserve">§ 3, 4 a 6 </w:t>
      </w:r>
      <w:r w:rsidRPr="0031655C" w:rsidR="00BB4008">
        <w:rPr>
          <w:rFonts w:ascii="Times New Roman" w:hAnsi="Times New Roman" w:cs="Times New Roman"/>
          <w:szCs w:val="24"/>
        </w:rPr>
        <w:t>z</w:t>
      </w:r>
      <w:r w:rsidRPr="0031655C" w:rsidR="00B07175">
        <w:rPr>
          <w:rFonts w:ascii="Times New Roman" w:hAnsi="Times New Roman" w:cs="Times New Roman"/>
          <w:szCs w:val="24"/>
        </w:rPr>
        <w:t>ákon</w:t>
      </w:r>
      <w:r w:rsidRPr="0031655C" w:rsidR="00BB4008">
        <w:rPr>
          <w:rFonts w:ascii="Times New Roman" w:hAnsi="Times New Roman" w:cs="Times New Roman"/>
          <w:szCs w:val="24"/>
        </w:rPr>
        <w:t>a</w:t>
      </w:r>
      <w:r w:rsidRPr="0031655C" w:rsidR="00B07175">
        <w:rPr>
          <w:rFonts w:ascii="Times New Roman" w:hAnsi="Times New Roman" w:cs="Times New Roman"/>
          <w:szCs w:val="24"/>
        </w:rPr>
        <w:t xml:space="preserve"> č. .../2009 Z. z.</w:t>
      </w:r>
      <w:r w:rsidRPr="0031655C" w:rsidR="00954E55">
        <w:rPr>
          <w:rFonts w:ascii="Times New Roman" w:hAnsi="Times New Roman" w:cs="Times New Roman"/>
          <w:szCs w:val="24"/>
        </w:rPr>
        <w:t xml:space="preserve"> </w:t>
      </w:r>
      <w:r w:rsidRPr="0031655C" w:rsidR="00F74E11">
        <w:rPr>
          <w:rFonts w:ascii="Times New Roman" w:hAnsi="Times New Roman" w:cs="Times New Roman"/>
          <w:szCs w:val="24"/>
        </w:rPr>
        <w:t xml:space="preserve">o podmienkach vývozu a dovozu predmetu kultúrnej hodnoty a o doplnení zákona č. </w:t>
      </w:r>
      <w:r w:rsidRPr="0031655C" w:rsidR="00F74E11">
        <w:rPr>
          <w:rFonts w:ascii="Times New Roman" w:hAnsi="Times New Roman" w:cs="Times New Roman"/>
          <w:color w:val="000000"/>
          <w:szCs w:val="24"/>
        </w:rPr>
        <w:t xml:space="preserve">652/2004 Z. z. o </w:t>
      </w:r>
      <w:r w:rsidRPr="0031655C" w:rsidR="00F74E11">
        <w:rPr>
          <w:rFonts w:ascii="Times New Roman" w:hAnsi="Times New Roman" w:cs="Times New Roman"/>
          <w:szCs w:val="24"/>
        </w:rPr>
        <w:t>orgánoch štátnej správy v colníctve a o zmene a doplnení niektorých zákonov v znení neskorších predpisov</w:t>
      </w:r>
      <w:r w:rsidRPr="0031655C" w:rsidR="00B07175">
        <w:rPr>
          <w:rFonts w:ascii="Times New Roman" w:hAnsi="Times New Roman" w:cs="Times New Roman"/>
          <w:szCs w:val="24"/>
        </w:rPr>
        <w:t xml:space="preserve">.“. </w:t>
      </w:r>
    </w:p>
    <w:p w:rsidR="003750AF" w:rsidRPr="0031655C" w:rsidP="003750AF">
      <w:pPr>
        <w:ind w:left="360"/>
        <w:jc w:val="both"/>
        <w:rPr>
          <w:rFonts w:ascii="Times New Roman" w:hAnsi="Times New Roman" w:cs="Times New Roman"/>
          <w:strike/>
          <w:szCs w:val="24"/>
        </w:rPr>
      </w:pPr>
    </w:p>
    <w:p w:rsidR="00240848" w:rsidRPr="0031655C" w:rsidP="003750AF">
      <w:pPr>
        <w:ind w:left="360"/>
        <w:jc w:val="both"/>
        <w:rPr>
          <w:rFonts w:ascii="Times New Roman" w:hAnsi="Times New Roman" w:cs="Times New Roman"/>
          <w:strike/>
          <w:szCs w:val="24"/>
        </w:rPr>
      </w:pPr>
    </w:p>
    <w:p w:rsidR="004100A2" w:rsidRPr="0031655C" w:rsidP="009F29F4">
      <w:pPr>
        <w:jc w:val="center"/>
        <w:rPr>
          <w:rFonts w:ascii="Times New Roman" w:hAnsi="Times New Roman" w:cs="Times New Roman"/>
          <w:szCs w:val="24"/>
        </w:rPr>
      </w:pPr>
      <w:r w:rsidRPr="0031655C" w:rsidR="009F29F4">
        <w:rPr>
          <w:rFonts w:ascii="Times New Roman" w:hAnsi="Times New Roman" w:cs="Times New Roman"/>
          <w:szCs w:val="24"/>
        </w:rPr>
        <w:t>Čl. III</w:t>
      </w:r>
    </w:p>
    <w:p w:rsidR="004C63AA" w:rsidRPr="0031655C" w:rsidP="004C63AA">
      <w:pPr>
        <w:jc w:val="center"/>
        <w:rPr>
          <w:rFonts w:ascii="Times New Roman" w:hAnsi="Times New Roman" w:cs="Times New Roman"/>
          <w:szCs w:val="24"/>
        </w:rPr>
      </w:pPr>
      <w:r w:rsidRPr="0031655C">
        <w:rPr>
          <w:rFonts w:ascii="Times New Roman" w:hAnsi="Times New Roman" w:cs="Times New Roman"/>
          <w:szCs w:val="24"/>
        </w:rPr>
        <w:t>Účinnosť</w:t>
      </w:r>
    </w:p>
    <w:p w:rsidR="00B67612" w:rsidRPr="0031655C" w:rsidP="00B67612">
      <w:pPr>
        <w:jc w:val="both"/>
        <w:rPr>
          <w:rFonts w:ascii="Times New Roman" w:hAnsi="Times New Roman" w:cs="Times New Roman"/>
          <w:szCs w:val="24"/>
        </w:rPr>
      </w:pPr>
    </w:p>
    <w:p w:rsidR="00BE2482" w:rsidP="00B67612">
      <w:pPr>
        <w:jc w:val="both"/>
        <w:rPr>
          <w:rFonts w:ascii="Times New Roman" w:hAnsi="Times New Roman" w:cs="Times New Roman"/>
          <w:szCs w:val="24"/>
        </w:rPr>
      </w:pPr>
      <w:r w:rsidRPr="0031655C" w:rsidR="004C63AA">
        <w:rPr>
          <w:rFonts w:ascii="Times New Roman" w:hAnsi="Times New Roman" w:cs="Times New Roman"/>
          <w:szCs w:val="24"/>
        </w:rPr>
        <w:t xml:space="preserve">Tento zákon nadobúda účinnosť </w:t>
      </w:r>
      <w:r w:rsidRPr="0031655C" w:rsidR="00E27FAC">
        <w:rPr>
          <w:rFonts w:ascii="Times New Roman" w:hAnsi="Times New Roman" w:cs="Times New Roman"/>
          <w:szCs w:val="24"/>
        </w:rPr>
        <w:t xml:space="preserve">1. </w:t>
      </w:r>
      <w:r w:rsidRPr="0031655C" w:rsidR="00B235FE">
        <w:rPr>
          <w:rFonts w:ascii="Times New Roman" w:hAnsi="Times New Roman" w:cs="Times New Roman"/>
          <w:szCs w:val="24"/>
        </w:rPr>
        <w:t>júna</w:t>
      </w:r>
      <w:r w:rsidRPr="0031655C" w:rsidR="00E27FAC">
        <w:rPr>
          <w:rFonts w:ascii="Times New Roman" w:hAnsi="Times New Roman" w:cs="Times New Roman"/>
          <w:szCs w:val="24"/>
        </w:rPr>
        <w:t xml:space="preserve"> 2009</w:t>
      </w:r>
      <w:r w:rsidRPr="0031655C" w:rsidR="005E0F29">
        <w:rPr>
          <w:rFonts w:ascii="Times New Roman" w:hAnsi="Times New Roman" w:cs="Times New Roman"/>
          <w:szCs w:val="24"/>
        </w:rPr>
        <w:t>.</w:t>
      </w: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P="00B67612">
      <w:pPr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Príloha č. 1</w:t>
      </w:r>
    </w:p>
    <w:p w:rsidR="00B45359" w:rsidRPr="00C837F3" w:rsidP="00B45359">
      <w:pPr>
        <w:autoSpaceDE w:val="0"/>
        <w:autoSpaceDN w:val="0"/>
        <w:adjustRightInd w:val="0"/>
        <w:ind w:firstLine="40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k zákonu č. .../... Z. z. </w:t>
      </w:r>
    </w:p>
    <w:p w:rsidR="00B45359" w:rsidRPr="00C837F3" w:rsidP="00B45359">
      <w:pPr>
        <w:autoSpaceDE w:val="0"/>
        <w:autoSpaceDN w:val="0"/>
        <w:adjustRightInd w:val="0"/>
        <w:ind w:firstLine="400"/>
        <w:jc w:val="center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firstLine="400"/>
        <w:jc w:val="center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firstLine="400"/>
        <w:jc w:val="center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KATEGÓRIE PREDMETOV KULTÚRNEJ HODNOTY </w:t>
      </w:r>
    </w:p>
    <w:p w:rsidR="00B45359" w:rsidRPr="00C837F3" w:rsidP="00B45359">
      <w:pPr>
        <w:autoSpaceDE w:val="0"/>
        <w:autoSpaceDN w:val="0"/>
        <w:adjustRightInd w:val="0"/>
        <w:ind w:firstLine="400"/>
        <w:jc w:val="center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TableNormal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08"/>
        <w:gridCol w:w="2804"/>
      </w:tblGrid>
      <w:tr>
        <w:tblPrEx>
          <w:tblW w:w="0" w:type="auto"/>
          <w:tblInd w:w="-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4534A">
              <w:rPr>
                <w:rFonts w:ascii="Times New Roman" w:hAnsi="Times New Roman" w:cs="Times New Roman"/>
                <w:b/>
                <w:szCs w:val="24"/>
              </w:rPr>
              <w:t>Kategória predmetu kultúrnej hodnoty – opis predmetu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4534A">
              <w:rPr>
                <w:rFonts w:ascii="Times New Roman" w:hAnsi="Times New Roman" w:cs="Times New Roman"/>
                <w:b/>
                <w:szCs w:val="24"/>
              </w:rPr>
              <w:t>Číselné kódy Spoločného colného sadzobníka</w:t>
            </w:r>
            <w:r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26</w:t>
            </w:r>
            <w:r w:rsidRPr="0024534A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1. Archeologické predmety staršie ako 50 rokov, </w:t>
              <w:br/>
              <w:t>ktoré sú produktmi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a) vykopávok a nálezov na pevnine alebo pod vodou,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b) archeologických lokalít,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c) archeologických zbierok.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9706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2. Prvky, ktoré sú integrálnou súčasťou umeleckých, historických alebo náboženských pamiatok, ktoré boli rozobrané a ktorých vek presahuje 50 rokov.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9706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3. Obrazy, maľby, kresby a kópie vytvorené rovnakým postupom ako originál, iné ako tie, ktoré sú zahrnuté do kategórie 4 alebo 5, zhotovené celkom ručne, akoukoľvek technikou a na akomkoľvek materiáli, staršie ako 50 rokov a nepatriace ich autorom, okrem výkresov položky 4906 a ručne maľovaných alebo ozdobených priemyselných výrobkov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9701 10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9702 00 00 ex 9705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4. Akvarely, gvaše a pastely vytvorené výhradne ručne a na akomkoľvek materiáli, staršie ako 50 rokov a nepatriace ich autorom.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9701 1000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5. Mozaiky okrem tých, ktoré patria do kategórie 1 alebo 2 </w:t>
              <w:br/>
              <w:t>staršie ako 50 rokov a nepatriace ich autorom.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a 9706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6. Pôvodné rytiny, pôvodné tlače a pôvodné litografie s ich príslušnými štočkami a originály plagátov staršie ako 50 rokov </w:t>
              <w:br/>
              <w:t>a nepatriace ich autorom.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9702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00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7. Pôvodné sochy a súsošia a kópie vytvorené rovnakým postupom ako originál, staršie ako 50 rokov a nepatriace ich autorom okrem tých, ktoré sú uvedené v kategórii 1.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9703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8. Fotografie a filmy a ich negatívy staršie ako 50 rokov </w:t>
              <w:br/>
              <w:t>a nepatriace ich autorom.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3704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 ex 3705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3706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ex 4911 91 00 ex 9705 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9. Inkunábuly (prvotlače) a rukopisy vrátane máp a hudobných partitúr jednotlivo alebo v rámci zbierok staršie ako 50 rokov a nepatriace ich autorom.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9702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9706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4901 10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4901 99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4904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4905 91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4905 99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4906 00 00 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10. Knihy staršie ako 50 rokov jednotlivo alebo v rámci zbierok. 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9706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4901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11. Tlačené mapy staršie ako 50 rokov.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4905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9706 00 00 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12. Archívy a ich akékoľvek časti akéhokoľvek druhu a na akomkoľvek médiu staršie ako 50 rokov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3704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3705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3706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4901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4906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9706 00 00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trike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13. a) Zbierky a zberateľské predmety, zoologickej, botanickej, mineralogickej, anatomickej, historickej, archeologickej, paleontologickej, etnografickej alebo numizmatickej hodnoty;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b) Poštové alebo kolkové známky, odtlačky poštových pečiatok, obálky prvého dňa, poštové ceniny a podobné výrobky, opečiatkované alebo neopečiatkované, iné ako zatriedené do položky 4907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9704 00 00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14. Dopravné prostriedky staršie ako 75 rokov.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kapitoly 86 – 89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15. Akékoľvek iné starožitné predmety nezahrnuté do kategórií      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      1. až 14.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a) staré od 50 do 100 rokov: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hračky a hry a športové potreby; ich časti, súčasti a príslušenstvo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ex kapitola 95 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výrobky zo skla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ex7013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ex 9705 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predmety zo základných kovov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úžitkové predmety z umelých materiálov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zlatnícky a striebornícky tovar a ich časti, z drahých kovov alebo kovov plátovaných drahými kovmi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7114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nábytok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94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nástroje a prístroje optické, fotografické, kinematografické; ich časti, súčasti a príslušenstvo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90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hudobné nástroje; časti a súčasti a príslušenstvo týchto nástrojov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92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hodiny, hodinky a ich časti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91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predmety z dreva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44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keramické výrobky – predmety z porcelánu a hrnčiarske    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výrobky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69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6913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6914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Špeciálne tkaniny; všívané textílie; čipky; tapisérie; pramikárske výrobky; výšivky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a iné starožitné dekoračné textílie vyrobené rôznymi technikami, sakrálne textílie, odevy a odevné doplnky;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- ručne tkané tapisérie druhu gobelín, flanderský gobelín, Aubusson, Beauvais a podobné, a ihlou robené tapisérie (napríklad stehom nazývaným "petit point" alebo krížovým stehom), tiež celkom dohotovené;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- ostatné interiérové textílie zhotovené ručne podľa pôvodných predlôh, okrem výrobkov položky 9404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58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5805 00 00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6304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koberce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57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tapety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4814</w:t>
            </w:r>
          </w:p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9705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Zbrane a strelivo; ich časti, súčasti a príslušenstvo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kapitola 93</w:t>
            </w:r>
          </w:p>
        </w:tc>
      </w:tr>
      <w:tr>
        <w:tblPrEx>
          <w:tblW w:w="0" w:type="auto"/>
          <w:tblInd w:w="-38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24534A" w:rsidP="006F5AA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 xml:space="preserve">b) staršie ako 100 rokov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5359" w:rsidRPr="00C837F3" w:rsidP="006F5A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4"/>
              </w:rPr>
            </w:pPr>
            <w:r w:rsidRPr="0024534A">
              <w:rPr>
                <w:rFonts w:ascii="Times New Roman" w:hAnsi="Times New Roman" w:cs="Times New Roman"/>
                <w:szCs w:val="24"/>
              </w:rPr>
              <w:t>ex 9706 00 00</w:t>
            </w:r>
          </w:p>
        </w:tc>
      </w:tr>
    </w:tbl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______________________________  </w:t>
      </w:r>
    </w:p>
    <w:p w:rsidR="00B45359" w:rsidRPr="00066AFE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trike/>
          <w:sz w:val="20"/>
          <w:szCs w:val="24"/>
        </w:rPr>
      </w:pPr>
      <w:r w:rsidRPr="007B1F35">
        <w:rPr>
          <w:rFonts w:ascii="ms sans serif" w:hAnsi="ms sans serif" w:cs="ms sans serif"/>
          <w:sz w:val="20"/>
          <w:szCs w:val="24"/>
          <w:vertAlign w:val="superscript"/>
        </w:rPr>
        <w:t>2</w:t>
      </w:r>
      <w:r>
        <w:rPr>
          <w:rFonts w:ascii="ms sans serif" w:hAnsi="ms sans serif" w:cs="ms sans serif"/>
          <w:sz w:val="20"/>
          <w:szCs w:val="24"/>
          <w:vertAlign w:val="superscript"/>
        </w:rPr>
        <w:t>6</w:t>
      </w:r>
      <w:r w:rsidRPr="007B1F35">
        <w:rPr>
          <w:rFonts w:ascii="ms sans serif" w:hAnsi="ms sans serif" w:cs="ms sans serif"/>
          <w:sz w:val="20"/>
          <w:szCs w:val="24"/>
        </w:rPr>
        <w:t>) Nariadenie Rady (EHS) č. 2658/87 z 23. 7. 1987 o colnej a štatistickej nomenklatúre a o Spoločnom colnom sadzobníku (Mimoriadne vydanie Ú.v. EÚ, kap. 2/zv. 2) v platnom znení.</w:t>
      </w:r>
      <w:r>
        <w:rPr>
          <w:rFonts w:ascii="ms sans serif" w:hAnsi="ms sans serif" w:cs="ms sans serif"/>
          <w:sz w:val="20"/>
          <w:szCs w:val="24"/>
        </w:rPr>
        <w:t xml:space="preserve"> </w:t>
      </w:r>
      <w:r w:rsidRPr="000C5E3F">
        <w:rPr>
          <w:rFonts w:ascii="ms sans serif" w:hAnsi="ms sans serif" w:cs="ms sans serif"/>
          <w:sz w:val="20"/>
          <w:szCs w:val="24"/>
        </w:rPr>
        <w:t xml:space="preserve"> </w:t>
      </w:r>
    </w:p>
    <w:p w:rsidR="00B45359" w:rsidP="00B453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Cs w:val="24"/>
        </w:rPr>
      </w:pPr>
    </w:p>
    <w:p w:rsidR="00B45359" w:rsidP="00B453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Príloha č. 2</w:t>
      </w:r>
    </w:p>
    <w:p w:rsidR="00B45359" w:rsidRPr="00C837F3" w:rsidP="00B45359">
      <w:pPr>
        <w:ind w:firstLine="40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k zákonu č. .../... Z. z.</w:t>
      </w:r>
    </w:p>
    <w:p w:rsidR="00B45359" w:rsidRPr="00C837F3" w:rsidP="00B45359">
      <w:pPr>
        <w:ind w:firstLine="400"/>
        <w:jc w:val="center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ind w:firstLine="400"/>
        <w:jc w:val="center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ŽIADOSŤ O POVOLENIE NA TRVALÝ VÝVOZ PREDMETU KULTÚRNEJ HODNOTY Z ÚZEMIA SLOVENSKEJ REPUBLIKY NA ÚZEMIE INÉHO ČLENSKÉHO ŠTÁTU EURÓPSKEHO SPOLOČENSTVA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Evidenčné číslo žiadosti: ............................</w:t>
        <w:tab/>
        <w:t>Dátum pri</w:t>
      </w:r>
      <w:smartTag w:uri="urn:schemas-microsoft-com:office:smarttags" w:element="PersonName">
        <w:r w:rsidRPr="00C837F3">
          <w:rPr>
            <w:rFonts w:ascii="Times New Roman" w:hAnsi="Times New Roman" w:cs="Times New Roman"/>
            <w:szCs w:val="24"/>
          </w:rPr>
          <w:t>ja</w:t>
        </w:r>
      </w:smartTag>
      <w:r w:rsidRPr="00C837F3">
        <w:rPr>
          <w:rFonts w:ascii="Times New Roman" w:hAnsi="Times New Roman" w:cs="Times New Roman"/>
          <w:szCs w:val="24"/>
        </w:rPr>
        <w:t>tia žiadosti: ..............................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A. VLASTNÍK PREDMETU KULTÚRNEJ HODNOTY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 a priezvisko fyzickej osoby alebo názov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Adresa trvalého pobytu fyzickej osoby alebo sídlo právnickej osoby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ulice, orientačné/súpisné číslo, názov obce/PSČ):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Telefón, fax (vrátane smerového čísla):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Číslo občianskeho preukazu alebo cestovného dokladu fyzickej osoby alebo IČO právnickej osoby:</w:t>
      </w:r>
    </w:p>
    <w:p w:rsidR="00B45359" w:rsidRPr="00C837F3" w:rsidP="00B45359">
      <w:pPr>
        <w:autoSpaceDE w:val="0"/>
        <w:autoSpaceDN w:val="0"/>
        <w:adjustRightInd w:val="0"/>
        <w:rPr>
          <w:rFonts w:ascii="Times New Roman" w:hAnsi="Times New Roman" w:cs="Times New Roman"/>
          <w:b/>
          <w:caps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DC0F02">
        <w:rPr>
          <w:rFonts w:ascii="Times New Roman" w:hAnsi="Times New Roman" w:cs="Times New Roman"/>
          <w:b/>
          <w:szCs w:val="24"/>
        </w:rPr>
        <w:t>splnomocnená</w:t>
      </w:r>
      <w:r w:rsidRPr="00C837F3">
        <w:rPr>
          <w:rFonts w:ascii="Times New Roman" w:hAnsi="Times New Roman" w:cs="Times New Roman"/>
          <w:b/>
          <w:szCs w:val="24"/>
        </w:rPr>
        <w:t xml:space="preserve"> osoba </w:t>
      </w:r>
      <w:r w:rsidRPr="00C837F3">
        <w:rPr>
          <w:rFonts w:ascii="Times New Roman" w:hAnsi="Times New Roman" w:cs="Times New Roman"/>
          <w:b/>
          <w:szCs w:val="24"/>
          <w:vertAlign w:val="superscript"/>
        </w:rPr>
        <w:t>1)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 a priezvisko fyzickej osoby alebo názov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Adresa trvalého pobytu fyzickej osoby alebo sídlo právnickej osoby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ulice, orientačné/súpisné číslo, názov obce/PSČ):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Telefón, fax (vrátane smerového čísla):</w:t>
      </w:r>
    </w:p>
    <w:p w:rsidR="00B45359" w:rsidRPr="00C837F3" w:rsidP="00B45359">
      <w:pPr>
        <w:tabs>
          <w:tab w:val="left" w:pos="31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ab/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Číslo občianskeho preukazu alebo cestovného dokladu fyzickej osoby alebo IČO právnickej osoby:</w:t>
      </w:r>
    </w:p>
    <w:p w:rsidR="00B45359" w:rsidRPr="00C837F3" w:rsidP="00B45359">
      <w:pPr>
        <w:autoSpaceDE w:val="0"/>
        <w:autoSpaceDN w:val="0"/>
        <w:adjustRightInd w:val="0"/>
        <w:rPr>
          <w:rFonts w:ascii="Times New Roman" w:hAnsi="Times New Roman" w:cs="Times New Roman"/>
          <w:b/>
          <w:caps/>
          <w:szCs w:val="24"/>
        </w:rPr>
      </w:pPr>
    </w:p>
    <w:p w:rsidR="00B45359" w:rsidRPr="00C837F3" w:rsidP="00B45359">
      <w:pPr>
        <w:autoSpaceDE w:val="0"/>
        <w:autoSpaceDN w:val="0"/>
        <w:adjustRightInd w:val="0"/>
        <w:rPr>
          <w:rFonts w:ascii="Times New Roman" w:hAnsi="Times New Roman" w:cs="Times New Roman"/>
          <w:b/>
          <w:caps/>
          <w:szCs w:val="24"/>
        </w:rPr>
      </w:pPr>
      <w:r w:rsidRPr="00C837F3">
        <w:rPr>
          <w:rFonts w:ascii="Times New Roman" w:hAnsi="Times New Roman" w:cs="Times New Roman"/>
          <w:b/>
          <w:caps/>
          <w:szCs w:val="24"/>
        </w:rPr>
        <w:t>Čestné VYhlásenie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Čestne vyhlasujem, že uvedený predmet kultúrnej hodnoty, ktorý chcem trvalo vyviezť  z územia Slovenskej republiky na územie iného členského štátu Európskeho spoločenstva, je mojím vlastníctvom, nie je národnou kultúrnou pamiatkou, zbierkovým predmetom, archívnym dokumentom, historickým knižničným dokumentom ani historickým knižničným fondom, a nie je mi známe, že ide o predmet odcudzený alebo hľadaný. Predmet kultúrnej hodnoty som/vlastník nadobudol do vlastníctva v súlade so zákonom/právnym poriadkom Slovenskej republiky a všetky údaje v žiadosti sú pravdivé.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Žiadam o vydanie povolenia na trvalý vývoz predmetu kultúrnej hodnoty z územia Slovenskej republiky na územie iného členského štátu Európskeho spoločenstva.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 dátum:</w:t>
        <w:tab/>
        <w:tab/>
        <w:tab/>
        <w:tab/>
        <w:t xml:space="preserve"> Podpis vlastníka predmetu kultúrnej hodnoty/</w:t>
      </w:r>
    </w:p>
    <w:p w:rsidR="00B45359" w:rsidRPr="00C837F3" w:rsidP="00B45359">
      <w:pPr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Cs w:val="24"/>
        </w:rPr>
      </w:pPr>
      <w:r w:rsidRPr="00DC0F02">
        <w:rPr>
          <w:rFonts w:ascii="Times New Roman" w:hAnsi="Times New Roman" w:cs="Times New Roman"/>
          <w:szCs w:val="24"/>
        </w:rPr>
        <w:t>podpis splnomocnenej osoby:</w:t>
      </w: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Odtlačok pečiatky,</w:t>
      </w:r>
    </w:p>
    <w:p w:rsidR="00B45359" w:rsidRPr="00C837F3" w:rsidP="00B45359">
      <w:pPr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ak je vlastníkom/</w:t>
      </w:r>
      <w:r w:rsidRPr="00DC0F02">
        <w:rPr>
          <w:rFonts w:ascii="Times New Roman" w:hAnsi="Times New Roman" w:cs="Times New Roman"/>
          <w:szCs w:val="24"/>
        </w:rPr>
        <w:t>splnomocnenou osobou</w:t>
      </w:r>
      <w:r w:rsidRPr="00C837F3">
        <w:rPr>
          <w:rFonts w:ascii="Times New Roman" w:hAnsi="Times New Roman" w:cs="Times New Roman"/>
          <w:szCs w:val="24"/>
        </w:rPr>
        <w:t xml:space="preserve"> právnická osoba:</w:t>
      </w:r>
    </w:p>
    <w:p w:rsidR="00B45359" w:rsidRPr="00C837F3" w:rsidP="00B45359">
      <w:pPr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B. PREDMET KULTÚRNEJ HODNOTY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Názov, označenie a druh (podľa znaleckého posudku 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Kategória predmetu (podľa prílohy č. 1 k zákonu č. .../... Z. z.):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Fotografia farebná (najmenej 9 × 13 cm, v prípade trojrozmerných predmetov dve fotografie – predná a zadná strana, pri skriňovom nábytku aj jedna fotografia s otvorenými dvierkami)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Počet strán príloh:</w:t>
      </w:r>
      <w:r w:rsidRPr="00C837F3">
        <w:rPr>
          <w:rFonts w:ascii="Times New Roman" w:hAnsi="Times New Roman" w:cs="Times New Roman"/>
          <w:szCs w:val="24"/>
          <w:vertAlign w:val="superscript"/>
        </w:rPr>
        <w:t>2)</w:t>
      </w:r>
      <w:r w:rsidRPr="00C837F3">
        <w:rPr>
          <w:rFonts w:ascii="Times New Roman" w:hAnsi="Times New Roman" w:cs="Times New Roman"/>
          <w:szCs w:val="24"/>
        </w:rPr>
        <w:t xml:space="preserve"> ..........................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Miesto a dátum: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vertAlign w:val="superscript"/>
        </w:rPr>
      </w:pPr>
      <w:r w:rsidRPr="00C837F3">
        <w:rPr>
          <w:rFonts w:ascii="Times New Roman" w:hAnsi="Times New Roman" w:cs="Times New Roman"/>
          <w:szCs w:val="24"/>
        </w:rPr>
        <w:t>Podpis žiadateľa o povolenie na trvalý vývoz: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Odtlačok pečiatky,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ak je žiadateľom právnická osoba: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C.  POVOLENIE NA TRVALÝ VÝVOZ PREDMETU KULTÚRNEJ HODNOTY Z ÚZEMIA SLOVENSKEJ REPUBLIKY NA ÚZEMIE INÉHO ČLENSKÉHO ŠTÁTU EURÓPSKEHO SPOLOČENSTVA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Ministerstvo kultúry Slovenskej republiky vydáva povolenie na trvalý vývoz predmetu kultúrnej hodnoty (názov, označenie, druh, kategória predmetu podľa prílohy č. 1 k zákonu </w:t>
        <w:br/>
        <w:t>č. ... /... Z. z.) .................................................................................................................. z územia Slovenskej republiky na územie iného členského štátu Európskeho spoločenstva uvedeného v žiadosti číslo ............................ zo dňa ................................. 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Počet strán príloh: ........................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Miesto a dátum vydania povolenia: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Meno, priezvisko, funkcia a podpis </w:t>
        <w:tab/>
        <w:t>Odtlačok úradnej pečiatky</w:t>
      </w: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zodpovedného zamestnanca: </w:t>
        <w:tab/>
        <w:t>Ministerstva kultúry Slovenskej republiky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Toto povolenie je platné 12 mesiacov odo dňa vydania.</w:t>
        <w:tab/>
        <w:tab/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Poškodené alebo opravované tlačivo nie je platné.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Vo veciach vývozu a colných poplatkov rozhodujú colné orgány.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D. POTVRDENIE COLNÉHO ORGÁNU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jc w:val="both"/>
        <w:rPr>
          <w:rFonts w:ascii="Times New Roman" w:hAnsi="Times New Roman" w:cs="Times New Roman"/>
          <w:strike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Colný úrad (sídlo) .......................................... potvrdzuje, že sa predmet kultúrnej hodnoty trvalo vyváža z územia Slovenskej republiky na územie iného členského štátu Európskeho spoločenstva v počte ......... kusov podľa priloženého zoznamu.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 dátum vydania potvrdenia: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Meno, priezvisko, funkcia a podpis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osoby oprávnenej na vystavenie</w:t>
      </w: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potvrdenia za colný orgán: </w:t>
        <w:tab/>
        <w:t>Odtlačok úradnej pečiatky: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–––––––––––––––––––</w:t>
      </w:r>
    </w:p>
    <w:p w:rsidR="00B45359" w:rsidRPr="00DC0F02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 w:rsidRPr="00DC0F02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DC0F02">
        <w:rPr>
          <w:rFonts w:ascii="Times New Roman" w:hAnsi="Times New Roman" w:cs="Times New Roman"/>
          <w:sz w:val="20"/>
          <w:szCs w:val="24"/>
        </w:rPr>
        <w:t xml:space="preserve"> Vypĺňa sa v prípade, že žiadosť nepredkladá vlastník predmetu kultúrnej hodnoty. V prílohe musí byť priložený doklad o splnomocnení od vlastníka predmetu kultúrnej hodnoty na trvalý vývoz predmetu kultúrnej hodnoty.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 w:rsidRPr="00DC0F02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DC0F02">
        <w:rPr>
          <w:rFonts w:ascii="Times New Roman" w:hAnsi="Times New Roman" w:cs="Times New Roman"/>
          <w:sz w:val="20"/>
          <w:szCs w:val="24"/>
        </w:rPr>
        <w:t xml:space="preserve"> V prípade potreby možno údaje a fotografie uviesť v prílohe. Každá strana prílohy musí byť signovaná </w:t>
      </w:r>
      <w:r w:rsidRPr="00CB20DF">
        <w:rPr>
          <w:rFonts w:ascii="Times New Roman" w:hAnsi="Times New Roman" w:cs="Times New Roman"/>
          <w:sz w:val="20"/>
          <w:szCs w:val="24"/>
        </w:rPr>
        <w:t>vlastník</w:t>
      </w:r>
      <w:r>
        <w:rPr>
          <w:rFonts w:ascii="Times New Roman" w:hAnsi="Times New Roman" w:cs="Times New Roman"/>
          <w:sz w:val="20"/>
          <w:szCs w:val="24"/>
        </w:rPr>
        <w:t>om</w:t>
      </w:r>
      <w:r w:rsidRPr="00CB20DF">
        <w:rPr>
          <w:rFonts w:ascii="Times New Roman" w:hAnsi="Times New Roman" w:cs="Times New Roman"/>
          <w:sz w:val="20"/>
          <w:szCs w:val="24"/>
        </w:rPr>
        <w:t>/splnomocnen</w:t>
      </w:r>
      <w:r>
        <w:rPr>
          <w:rFonts w:ascii="Times New Roman" w:hAnsi="Times New Roman" w:cs="Times New Roman"/>
          <w:sz w:val="20"/>
          <w:szCs w:val="24"/>
        </w:rPr>
        <w:t>ou</w:t>
      </w:r>
      <w:r w:rsidRPr="00CB20DF">
        <w:rPr>
          <w:rFonts w:ascii="Times New Roman" w:hAnsi="Times New Roman" w:cs="Times New Roman"/>
          <w:sz w:val="20"/>
          <w:szCs w:val="24"/>
        </w:rPr>
        <w:t xml:space="preserve"> osob</w:t>
      </w:r>
      <w:r>
        <w:rPr>
          <w:rFonts w:ascii="Times New Roman" w:hAnsi="Times New Roman" w:cs="Times New Roman"/>
          <w:sz w:val="20"/>
          <w:szCs w:val="24"/>
        </w:rPr>
        <w:t>ou</w:t>
      </w:r>
      <w:r w:rsidRPr="00DC0F02"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B45359" w:rsidRPr="00C837F3" w:rsidP="00B453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sz w:val="20"/>
          <w:szCs w:val="24"/>
        </w:rPr>
        <w:br w:type="page"/>
      </w:r>
      <w:r w:rsidRPr="00C837F3">
        <w:rPr>
          <w:rFonts w:ascii="Times New Roman" w:hAnsi="Times New Roman" w:cs="Times New Roman"/>
          <w:b/>
          <w:szCs w:val="24"/>
        </w:rPr>
        <w:t>Príloha č. 3</w:t>
      </w:r>
    </w:p>
    <w:p w:rsidR="00B45359" w:rsidRPr="00C837F3" w:rsidP="00B45359">
      <w:pPr>
        <w:ind w:firstLine="40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k zákonu č. .../... Z. z.</w:t>
      </w:r>
    </w:p>
    <w:p w:rsidR="00B45359" w:rsidRPr="00C837F3" w:rsidP="00B45359">
      <w:pPr>
        <w:ind w:firstLine="400"/>
        <w:jc w:val="center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ind w:firstLine="400"/>
        <w:jc w:val="center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OZNÁMENIE O DOČASNOM VÝVOZE PREDMETU KULTÚRNEJ HODNOTY Z ÚZEMIA SLOVENSKEJ REPUBLIKY NA ÚZEMIE INÉHO ČLENSKÉHO ŠTÁTU EURÓPSKEHO SPOLOČENSTVA</w:t>
      </w:r>
    </w:p>
    <w:p w:rsidR="00B45359" w:rsidRPr="00C837F3" w:rsidP="00B45359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Evidenčné číslo oznámenia: ............................ Dátum pri</w:t>
      </w:r>
      <w:smartTag w:uri="urn:schemas-microsoft-com:office:smarttags" w:element="PersonName">
        <w:r w:rsidRPr="00C837F3">
          <w:rPr>
            <w:rFonts w:ascii="Times New Roman" w:hAnsi="Times New Roman" w:cs="Times New Roman"/>
            <w:szCs w:val="24"/>
          </w:rPr>
          <w:t>ja</w:t>
        </w:r>
      </w:smartTag>
      <w:r w:rsidRPr="00C837F3">
        <w:rPr>
          <w:rFonts w:ascii="Times New Roman" w:hAnsi="Times New Roman" w:cs="Times New Roman"/>
          <w:szCs w:val="24"/>
        </w:rPr>
        <w:t>tia oznámenia: .............................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caps/>
          <w:szCs w:val="24"/>
        </w:rPr>
        <w:t xml:space="preserve">A. Vlastník </w:t>
      </w:r>
      <w:r w:rsidRPr="00C837F3">
        <w:rPr>
          <w:rFonts w:ascii="Times New Roman" w:hAnsi="Times New Roman" w:cs="Times New Roman"/>
          <w:b/>
          <w:szCs w:val="24"/>
        </w:rPr>
        <w:t>PREDMETU KULTÚRNEJ HODNOTY</w:t>
      </w:r>
      <w:r w:rsidRPr="00C837F3">
        <w:rPr>
          <w:rFonts w:ascii="Times New Roman" w:hAnsi="Times New Roman" w:cs="Times New Roman"/>
          <w:b/>
          <w:caps/>
          <w:szCs w:val="24"/>
        </w:rPr>
        <w:t>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 a priezvisko fyzickej osoby alebo názov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Adresa trvalého pobytu fyzickej osoby alebo sídlo právnickej osoby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ulice, orientačné/súpisné číslo, názov obce/PSČ):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Telefón, fax (vrátane smerového čísla):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Číslo občianskeho preukazu alebo cestovného dokladu fyzickej osoby alebo IČO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B20DF">
        <w:rPr>
          <w:rFonts w:ascii="Times New Roman" w:hAnsi="Times New Roman" w:cs="Times New Roman"/>
          <w:b/>
          <w:szCs w:val="24"/>
        </w:rPr>
        <w:t xml:space="preserve">splnomocnená osoba </w:t>
      </w:r>
      <w:r w:rsidRPr="00CB20DF">
        <w:rPr>
          <w:rFonts w:ascii="Times New Roman" w:hAnsi="Times New Roman" w:cs="Times New Roman"/>
          <w:b/>
          <w:szCs w:val="24"/>
          <w:vertAlign w:val="superscript"/>
        </w:rPr>
        <w:t>1)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 a priezvisko fyzickej osoby alebo názov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Adresa trvalého pobytu fyzickej osoby alebo sídlo právnickej osoby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ulice, orientačné/súpisné číslo, názov obce/PSČ):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Telefón, fax (vrátane smerového čísla):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Číslo občianskeho preukazu alebo cestovného dokladu fyzickej osoby alebo IČO právnickej osoby:</w:t>
      </w:r>
    </w:p>
    <w:p w:rsidR="00B45359" w:rsidRPr="00C837F3" w:rsidP="00B45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Cs w:val="24"/>
        </w:rPr>
      </w:pPr>
    </w:p>
    <w:p w:rsidR="00B45359" w:rsidRPr="00C837F3" w:rsidP="00B45359">
      <w:pPr>
        <w:autoSpaceDE w:val="0"/>
        <w:autoSpaceDN w:val="0"/>
        <w:adjustRightInd w:val="0"/>
        <w:rPr>
          <w:rFonts w:ascii="Times New Roman" w:hAnsi="Times New Roman" w:cs="Times New Roman"/>
          <w:b/>
          <w:caps/>
          <w:szCs w:val="24"/>
        </w:rPr>
      </w:pPr>
      <w:r w:rsidRPr="00C837F3">
        <w:rPr>
          <w:rFonts w:ascii="Times New Roman" w:hAnsi="Times New Roman" w:cs="Times New Roman"/>
          <w:b/>
          <w:caps/>
          <w:szCs w:val="24"/>
        </w:rPr>
        <w:t>Čestné VYhlásenie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Čestne vyhlasujem, že uvedený predmet kultúrnej hodnoty, ktorý chcem dočasne vyviezť z územia Slovenskej republiky na územie iného členského štátu Európskeho spoločenstva, je mojím vlastníctvom, nie je národnou kultúrnou pamiatkou, zbierkovým predmetom, archívnym dokumentom, historickým knižničným dokumentom ani historickým knižničným fondom, a nie je mi známe, že ide o predmet odcudzený alebo hľadaný. Predmet kultúrnej hodnoty som/vlastník nadobudol do vlastníctva v súlade so zákonom/právnym poriadkom Slovenskej republiky a všetky údaje v oznámení sú pravdivé.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 dátum:</w:t>
        <w:tab/>
        <w:tab/>
        <w:tab/>
        <w:tab/>
        <w:t>Podpis vlastníka predmetu kultúrnej hodnoty/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 w:rsidRPr="00CB20DF">
        <w:rPr>
          <w:rFonts w:ascii="Times New Roman" w:hAnsi="Times New Roman" w:cs="Times New Roman"/>
          <w:szCs w:val="24"/>
        </w:rPr>
        <w:t>splnomocnenej osoby:</w:t>
      </w:r>
    </w:p>
    <w:p w:rsidR="00B45359" w:rsidRPr="00C837F3" w:rsidP="00B45359">
      <w:pPr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Odtlačok pečiatky,</w:t>
      </w:r>
    </w:p>
    <w:p w:rsidR="00B45359" w:rsidRPr="00C837F3" w:rsidP="00B45359">
      <w:pPr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ak je vlastníkom</w:t>
      </w:r>
      <w:r w:rsidRPr="00CB20DF">
        <w:rPr>
          <w:rFonts w:ascii="Times New Roman" w:hAnsi="Times New Roman" w:cs="Times New Roman"/>
          <w:szCs w:val="24"/>
        </w:rPr>
        <w:t>/splnomocnenou osobou</w:t>
      </w:r>
      <w:r w:rsidRPr="00C837F3">
        <w:rPr>
          <w:rFonts w:ascii="Times New Roman" w:hAnsi="Times New Roman" w:cs="Times New Roman"/>
          <w:szCs w:val="24"/>
        </w:rPr>
        <w:t xml:space="preserve"> </w:t>
      </w:r>
    </w:p>
    <w:p w:rsidR="00B45359" w:rsidRPr="00C837F3" w:rsidP="00B45359">
      <w:pPr>
        <w:autoSpaceDE w:val="0"/>
        <w:autoSpaceDN w:val="0"/>
        <w:adjustRightInd w:val="0"/>
        <w:ind w:left="432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právnická osoba: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oznamuje dočasný vývoz </w:t>
      </w:r>
    </w:p>
    <w:p w:rsidR="00B45359" w:rsidRPr="00C837F3" w:rsidP="00B45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vertAlign w:val="superscript"/>
        </w:rPr>
      </w:pPr>
      <w:r w:rsidRPr="00C837F3">
        <w:rPr>
          <w:rFonts w:ascii="Times New Roman" w:hAnsi="Times New Roman" w:cs="Times New Roman"/>
          <w:szCs w:val="24"/>
        </w:rPr>
        <w:t>a) predmet kultúrnej hodnoty</w:t>
      </w:r>
      <w:r w:rsidRPr="00C837F3">
        <w:rPr>
          <w:rFonts w:ascii="Times New Roman" w:hAnsi="Times New Roman" w:cs="Times New Roman"/>
          <w:szCs w:val="24"/>
          <w:vertAlign w:val="superscript"/>
        </w:rPr>
        <w:t>2)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(názov, opis, kategória predmetu podľa prílohy č. 1 k zákonu č. .../... Z. z. a fotografia predmetu):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alebo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vertAlign w:val="superscript"/>
        </w:rPr>
      </w:pPr>
      <w:r w:rsidRPr="00C837F3">
        <w:rPr>
          <w:rFonts w:ascii="Times New Roman" w:hAnsi="Times New Roman" w:cs="Times New Roman"/>
          <w:szCs w:val="24"/>
        </w:rPr>
        <w:t>b) predmet kultúrnej hodnoty</w:t>
      </w:r>
      <w:r w:rsidRPr="00C837F3">
        <w:rPr>
          <w:rFonts w:ascii="Times New Roman" w:hAnsi="Times New Roman" w:cs="Times New Roman"/>
          <w:szCs w:val="24"/>
          <w:vertAlign w:val="superscript"/>
        </w:rPr>
        <w:t>2)</w:t>
      </w:r>
      <w:r w:rsidRPr="00C837F3">
        <w:rPr>
          <w:rFonts w:ascii="Times New Roman" w:hAnsi="Times New Roman" w:cs="Times New Roman"/>
          <w:szCs w:val="24"/>
        </w:rPr>
        <w:t xml:space="preserve"> v počte ............ kusov podľa zoznamu</w:t>
      </w:r>
      <w:r w:rsidRPr="00C837F3">
        <w:rPr>
          <w:rFonts w:ascii="Times New Roman" w:hAnsi="Times New Roman" w:cs="Times New Roman"/>
          <w:szCs w:val="24"/>
          <w:vertAlign w:val="superscript"/>
        </w:rPr>
        <w:t>3)</w:t>
      </w:r>
      <w:r w:rsidRPr="00C837F3">
        <w:rPr>
          <w:rFonts w:ascii="Times New Roman" w:hAnsi="Times New Roman" w:cs="Times New Roman"/>
          <w:szCs w:val="24"/>
        </w:rPr>
        <w:t xml:space="preserve"> s počtom ....... strán uvedeného v prílohe.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vertAlign w:val="superscript"/>
        </w:rPr>
      </w:pPr>
      <w:r w:rsidRPr="00C837F3">
        <w:rPr>
          <w:rFonts w:ascii="Times New Roman" w:hAnsi="Times New Roman" w:cs="Times New Roman"/>
          <w:szCs w:val="24"/>
        </w:rPr>
        <w:t>Účel dočasného vývozu:</w:t>
      </w:r>
      <w:r w:rsidRPr="00C837F3">
        <w:rPr>
          <w:rFonts w:ascii="Times New Roman" w:hAnsi="Times New Roman" w:cs="Times New Roman"/>
          <w:szCs w:val="24"/>
          <w:vertAlign w:val="superscript"/>
        </w:rPr>
        <w:t>2)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a) prezentačný,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b) konzervátorský, reštaurátorský,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c) vedecko-výskumný,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d) študijný.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Dátum plánovaného výstupu z územia Slovenskej republiky 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Dátum plánovaného vstupu na územie Slovenskej republiky ............... .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Názov a adresa príjemcu/príjemcov predmetu kultúrnej hodnoty</w:t>
      </w:r>
      <w:r w:rsidRPr="00C837F3">
        <w:rPr>
          <w:rFonts w:ascii="Times New Roman" w:hAnsi="Times New Roman" w:cs="Times New Roman"/>
          <w:szCs w:val="24"/>
          <w:vertAlign w:val="superscript"/>
        </w:rPr>
        <w:t>2)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alebo meno a priezvisko, adresa a krajina určenia dočasného vývozu):</w:t>
      </w: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 dátum:</w:t>
        <w:tab/>
        <w:tab/>
        <w:tab/>
        <w:tab/>
        <w:tab/>
        <w:t xml:space="preserve">Podpis </w:t>
      </w:r>
      <w:r w:rsidRPr="00CB20DF">
        <w:rPr>
          <w:rFonts w:ascii="Times New Roman" w:hAnsi="Times New Roman" w:cs="Times New Roman"/>
          <w:szCs w:val="24"/>
        </w:rPr>
        <w:t>vlastníka/splnomocnenej osoby:</w:t>
      </w: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B20DF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CB20DF">
        <w:rPr>
          <w:rFonts w:ascii="Times New Roman" w:hAnsi="Times New Roman" w:cs="Times New Roman"/>
          <w:szCs w:val="24"/>
        </w:rPr>
        <w:t>Odtlačok pečiatky,</w:t>
      </w:r>
    </w:p>
    <w:p w:rsidR="00B45359" w:rsidRPr="00C837F3" w:rsidP="00B45359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szCs w:val="24"/>
        </w:rPr>
      </w:pPr>
      <w:r w:rsidRPr="00CB20DF">
        <w:rPr>
          <w:rFonts w:ascii="Times New Roman" w:hAnsi="Times New Roman" w:cs="Times New Roman"/>
          <w:szCs w:val="24"/>
        </w:rPr>
        <w:t>ak je vlastníkom/splnomocnenou osobou právnická osoba:</w:t>
      </w:r>
    </w:p>
    <w:p w:rsidR="00B45359" w:rsidRPr="00C837F3" w:rsidP="00B4535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B. POTVRDENIE </w:t>
      </w:r>
      <w:r w:rsidRPr="00C837F3">
        <w:rPr>
          <w:rFonts w:ascii="Times New Roman" w:hAnsi="Times New Roman" w:cs="Times New Roman"/>
          <w:b/>
          <w:caps/>
          <w:szCs w:val="24"/>
        </w:rPr>
        <w:t xml:space="preserve">MinisterstvA kultúry Slovenskej republiky O PRIJATÍ OZNÁMENIA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Ministerstvo kultúry Slovenskej republiky potvrdzuje pri</w:t>
      </w:r>
      <w:smartTag w:uri="urn:schemas-microsoft-com:office:smarttags" w:element="PersonName">
        <w:r w:rsidRPr="00C837F3">
          <w:rPr>
            <w:rFonts w:ascii="Times New Roman" w:hAnsi="Times New Roman" w:cs="Times New Roman"/>
            <w:szCs w:val="24"/>
          </w:rPr>
          <w:t>ja</w:t>
        </w:r>
      </w:smartTag>
      <w:r w:rsidRPr="00C837F3">
        <w:rPr>
          <w:rFonts w:ascii="Times New Roman" w:hAnsi="Times New Roman" w:cs="Times New Roman"/>
          <w:szCs w:val="24"/>
        </w:rPr>
        <w:t>tie oznámenia o dočasnom vývoze predmetu kultúrnej hodnoty (názov, označenie, druh, kategória predmetu podľa prílohy č. 1 k zákonu č. ... /... Z. z.) ................................................................................................................. z územia Slovenskej republiky na územie iného členského štátu Európskeho spoločenstva uvedeného v oznámení číslo ............................ zo dňa ................................. 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Počet strán príloh: ........................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 dátum pri</w:t>
      </w:r>
      <w:smartTag w:uri="urn:schemas-microsoft-com:office:smarttags" w:element="PersonName">
        <w:r w:rsidRPr="00C837F3">
          <w:rPr>
            <w:rFonts w:ascii="Times New Roman" w:hAnsi="Times New Roman" w:cs="Times New Roman"/>
            <w:szCs w:val="24"/>
          </w:rPr>
          <w:t>ja</w:t>
        </w:r>
      </w:smartTag>
      <w:r w:rsidRPr="00C837F3">
        <w:rPr>
          <w:rFonts w:ascii="Times New Roman" w:hAnsi="Times New Roman" w:cs="Times New Roman"/>
          <w:szCs w:val="24"/>
        </w:rPr>
        <w:t xml:space="preserve">tia oznámenia: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Meno, priezvisko, funkcia a podpis </w:t>
        <w:tab/>
        <w:t>Odtlačok úradnej pečiatky</w:t>
      </w: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zodpovedného zamestnanca: </w:t>
        <w:tab/>
        <w:t>Ministerstva kultúry Slovenskej republiky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C. POTVRDENIE COLNÉHO ORGÁNU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Potvrdenie o dočasnom </w:t>
      </w:r>
      <w:r>
        <w:rPr>
          <w:rFonts w:ascii="Times New Roman" w:hAnsi="Times New Roman" w:cs="Times New Roman"/>
          <w:b/>
          <w:szCs w:val="24"/>
        </w:rPr>
        <w:t xml:space="preserve">vývoze </w:t>
      </w:r>
      <w:r w:rsidRPr="00C837F3">
        <w:rPr>
          <w:rFonts w:ascii="Times New Roman" w:hAnsi="Times New Roman" w:cs="Times New Roman"/>
          <w:b/>
          <w:szCs w:val="24"/>
        </w:rPr>
        <w:t xml:space="preserve">predmetu kultúrnej hodnoty z územia Slovenskej republiky: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Colný úrad (sídlo) ........................................ potvrdzuje, že sa predmet kultúrnej hodnoty dočasne vyváža z územia Slovenskej republiky na územie iného členského štátu Európskeho spoločenstva v počte ......... kusov podľa priloženého zoznamu. 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 dátum vydania potvrdenia: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Meno, priezvisko, funkcia a podpis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osoby oprávnenej na vystavenie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potvrdenia za colný orgán:</w:t>
        <w:tab/>
        <w:tab/>
        <w:tab/>
        <w:tab/>
        <w:t xml:space="preserve"> Odtlačok úradnej pečiatky: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Potvrdenie o spätnom dovoze predmetu kultúrnej hodnoty na územie Slovenskej republiky: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Colný úrad (sídlo) ........................................ potvrdzuje, že sa predmet kultúrnej hodnoty spätne doviezol na územie Slovenskej republiky v počte ......... kusov podľa priloženého zoznamu. 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Dátum spätného dovozu predmetu kultúrnej hodnoty na územie Slovenskej republiky: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 dátum vydania potvrdenia: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Meno, priezvisko, funkcia a podpis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osoby oprávnenej na vystavenie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potvrdenia za colný orgán: </w:t>
        <w:tab/>
        <w:tab/>
        <w:tab/>
        <w:tab/>
        <w:t>Odtlačok úradnej pečiatky: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––––––––––––––––</w:t>
      </w:r>
    </w:p>
    <w:p w:rsidR="00B45359" w:rsidRPr="00C837F3" w:rsidP="00B45359">
      <w:pPr>
        <w:numPr>
          <w:numId w:val="14"/>
        </w:numPr>
        <w:tabs>
          <w:tab w:val="num" w:pos="180"/>
          <w:tab w:val="clear" w:pos="720"/>
        </w:tabs>
        <w:autoSpaceDE w:val="0"/>
        <w:autoSpaceDN w:val="0"/>
        <w:adjustRightInd w:val="0"/>
        <w:ind w:left="180" w:hanging="180"/>
        <w:jc w:val="both"/>
        <w:rPr>
          <w:rFonts w:ascii="Times New Roman" w:hAnsi="Times New Roman" w:cs="Times New Roman"/>
          <w:sz w:val="20"/>
          <w:szCs w:val="24"/>
          <w:vertAlign w:val="superscript"/>
        </w:rPr>
      </w:pPr>
      <w:r w:rsidRPr="00C837F3">
        <w:rPr>
          <w:rFonts w:ascii="Times New Roman" w:hAnsi="Times New Roman" w:cs="Times New Roman"/>
          <w:sz w:val="20"/>
          <w:szCs w:val="24"/>
        </w:rPr>
        <w:t xml:space="preserve">Vypĺňa sa v prípade, že oznámenie nepredkladá vlastník predmetu kultúrnej hodnoty. V prílohe musí byť priložený </w:t>
      </w:r>
      <w:r w:rsidRPr="00CB20DF">
        <w:rPr>
          <w:rFonts w:ascii="Times New Roman" w:hAnsi="Times New Roman" w:cs="Times New Roman"/>
          <w:sz w:val="20"/>
          <w:szCs w:val="24"/>
        </w:rPr>
        <w:t>doklad o splnomocnení od</w:t>
      </w:r>
      <w:r w:rsidRPr="00C837F3">
        <w:rPr>
          <w:rFonts w:ascii="Times New Roman" w:hAnsi="Times New Roman" w:cs="Times New Roman"/>
          <w:sz w:val="20"/>
          <w:szCs w:val="24"/>
        </w:rPr>
        <w:t xml:space="preserve"> vlastníka predmetu kultúrnej hodnoty na dočasný vývoz predmetu kultúrnej hodnoty.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 w:rsidRPr="00C837F3">
        <w:rPr>
          <w:rFonts w:ascii="Times New Roman" w:hAnsi="Times New Roman" w:cs="Times New Roman"/>
          <w:sz w:val="20"/>
          <w:szCs w:val="24"/>
          <w:vertAlign w:val="superscript"/>
        </w:rPr>
        <w:t xml:space="preserve">2) </w:t>
      </w:r>
      <w:r w:rsidRPr="00C837F3">
        <w:rPr>
          <w:rFonts w:ascii="Times New Roman" w:hAnsi="Times New Roman" w:cs="Times New Roman"/>
          <w:sz w:val="20"/>
          <w:szCs w:val="24"/>
        </w:rPr>
        <w:t xml:space="preserve"> Vhodné vyznačiť.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 w:rsidRPr="00C837F3">
        <w:rPr>
          <w:rFonts w:ascii="Times New Roman" w:hAnsi="Times New Roman" w:cs="Times New Roman"/>
          <w:sz w:val="20"/>
          <w:szCs w:val="24"/>
          <w:vertAlign w:val="superscript"/>
        </w:rPr>
        <w:t>3)</w:t>
      </w:r>
      <w:r w:rsidRPr="00C837F3">
        <w:rPr>
          <w:rFonts w:ascii="Times New Roman" w:hAnsi="Times New Roman" w:cs="Times New Roman"/>
          <w:sz w:val="20"/>
          <w:szCs w:val="24"/>
        </w:rPr>
        <w:t xml:space="preserve"> V prípade súboru predmetov kultúrnej hodnoty priložiť zoznam s uvedením názvov, opisov, kategórií predmetov podľa prílohy č. 1 k zákonu č. .../... Z. z.  spolu s fotodokumentáciou predmetov kultúrnej hodnoty v prílohe. Každá strana zoznamu musí byť signovaná podpisom </w:t>
      </w:r>
      <w:r w:rsidRPr="00CB20DF">
        <w:rPr>
          <w:rFonts w:ascii="Times New Roman" w:hAnsi="Times New Roman" w:cs="Times New Roman"/>
          <w:sz w:val="20"/>
          <w:szCs w:val="24"/>
        </w:rPr>
        <w:t>vlastníka/splnomocnenej osoby.</w:t>
      </w:r>
    </w:p>
    <w:p w:rsidR="00B45359" w:rsidRPr="00C837F3" w:rsidP="00B45359">
      <w:pPr>
        <w:ind w:firstLine="40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br w:type="page"/>
        <w:t>Príloha č. 4</w:t>
      </w:r>
    </w:p>
    <w:p w:rsidR="00B45359" w:rsidRPr="00C837F3" w:rsidP="00B45359">
      <w:pPr>
        <w:ind w:firstLine="40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k zákonu č. .../... Z. z.</w:t>
      </w:r>
    </w:p>
    <w:p w:rsidR="00B45359" w:rsidRPr="00C837F3" w:rsidP="00B45359">
      <w:pPr>
        <w:ind w:firstLine="400"/>
        <w:jc w:val="right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ind w:firstLine="400"/>
        <w:jc w:val="center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OZNÁMENIE O ZMENE PODMIENOK DOČASNÉHO VÝVOZU</w:t>
        <w:br/>
        <w:t>PREDMETU KULTÚRNEJ HODNOTY Z ÚZEMIA SLOVENSKEJ REPUBLIKY NA ÚZEMIE INÉHO ČLENSKÉHO ŠTÁTU EURÓPSKEHO SPOLOČENSTVA</w:t>
      </w:r>
    </w:p>
    <w:p w:rsidR="00B45359" w:rsidRPr="00C837F3" w:rsidP="00B45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Evidenčné číslo oznámenia: ...........................     Dátum pri</w:t>
      </w:r>
      <w:smartTag w:uri="urn:schemas-microsoft-com:office:smarttags" w:element="PersonName">
        <w:r w:rsidRPr="00C837F3">
          <w:rPr>
            <w:rFonts w:ascii="Times New Roman" w:hAnsi="Times New Roman" w:cs="Times New Roman"/>
            <w:szCs w:val="24"/>
          </w:rPr>
          <w:t>ja</w:t>
        </w:r>
      </w:smartTag>
      <w:r w:rsidRPr="00C837F3">
        <w:rPr>
          <w:rFonts w:ascii="Times New Roman" w:hAnsi="Times New Roman" w:cs="Times New Roman"/>
          <w:szCs w:val="24"/>
        </w:rPr>
        <w:t>tia oznámenia: .............................</w:t>
      </w:r>
    </w:p>
    <w:p w:rsidR="00B45359" w:rsidRPr="00C837F3" w:rsidP="00B453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(k oznámeniu o dočasnom vývoze predmetu kultúrnej hodnoty z územia Slovenskej republiky na územie iného členského štátu Európskeho spoločenstva č. .................... zo dňa ...................)</w:t>
      </w:r>
    </w:p>
    <w:p w:rsidR="00B45359" w:rsidRPr="00C837F3" w:rsidP="00B453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A. VLASTNÍK PREDMETU KULTÚRNEJ HODNOTY, KTORÝ OZNAMUJE ZMENU PODMIENOK DOČASNÉHO VÝVOZU PREDMETU KULTÚRNEJ HODNOTY</w:t>
      </w:r>
    </w:p>
    <w:p w:rsidR="00B45359" w:rsidRPr="00C837F3" w:rsidP="00B45359">
      <w:pPr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 a priezvisko fyzickej osoby alebo názov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Adresa trvalého pobytu fyzickej osoby alebo sídlo právnickej osoby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ulice, orientačné/súpisné číslo, názov obce/PSČ):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Telefón, fax (vrátane smerového čísla):</w:t>
      </w:r>
    </w:p>
    <w:p w:rsidR="00B45359" w:rsidRPr="00C837F3" w:rsidP="00B45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A50439">
        <w:rPr>
          <w:rFonts w:ascii="Times New Roman" w:hAnsi="Times New Roman" w:cs="Times New Roman"/>
          <w:b/>
          <w:szCs w:val="24"/>
        </w:rPr>
        <w:t xml:space="preserve">splnomocnená osoba </w:t>
      </w:r>
      <w:r w:rsidRPr="00A50439">
        <w:rPr>
          <w:rFonts w:ascii="Times New Roman" w:hAnsi="Times New Roman" w:cs="Times New Roman"/>
          <w:b/>
          <w:szCs w:val="24"/>
          <w:vertAlign w:val="superscript"/>
        </w:rPr>
        <w:t>1)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 a priezvisko fyzickej osoby alebo názov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Adresa trvalého pobytu fyzickej osoby alebo sídlo právnickej osoby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ulice, orientačné/súpisné číslo, názov obce/PSČ):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Telefón, fax (vrátane smerového čísla):</w:t>
      </w:r>
    </w:p>
    <w:p w:rsidR="00B45359" w:rsidRPr="00C837F3" w:rsidP="00B45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ktorý na základe vyššie citovaného oznámenia o dočasnom vývoze predmetu kultúrnej hodnoty z územia Slovenskej republiky na územie iného členského štátu Európskeho spoločenstva oznamuje nasledujúcu zmenu podmienok dočasného vývozu predmetu kultúrnej hodnoty:</w:t>
      </w:r>
      <w:r w:rsidRPr="00C837F3">
        <w:rPr>
          <w:rFonts w:ascii="Times New Roman" w:hAnsi="Times New Roman" w:cs="Times New Roman"/>
          <w:szCs w:val="24"/>
          <w:vertAlign w:val="superscript"/>
        </w:rPr>
        <w:t xml:space="preserve"> 2)</w:t>
      </w:r>
    </w:p>
    <w:p w:rsidR="00B45359" w:rsidRPr="00C837F3" w:rsidP="00B453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(zmena účelu dočasného vývozu, zmena príjemcu/príjemcov predmetu kultúrnej hodnoty, zmena krajiny/krajín určenia)</w:t>
      </w:r>
    </w:p>
    <w:p w:rsidR="00B45359" w:rsidRPr="00C837F3" w:rsidP="00B45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5359" w:rsidRPr="00C837F3" w:rsidP="00B45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V ............................... dňa ..................... </w:t>
        <w:tab/>
        <w:tab/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A5043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vertAlign w:val="superscript"/>
        </w:rPr>
      </w:pPr>
      <w:r w:rsidRPr="00A50439">
        <w:rPr>
          <w:rFonts w:ascii="Times New Roman" w:hAnsi="Times New Roman" w:cs="Times New Roman"/>
          <w:szCs w:val="24"/>
        </w:rPr>
        <w:t xml:space="preserve">Podpis vlastníka/splnomocnenej osoby: </w:t>
      </w:r>
      <w:r w:rsidRPr="00A50439">
        <w:rPr>
          <w:rFonts w:ascii="Times New Roman" w:hAnsi="Times New Roman" w:cs="Times New Roman"/>
          <w:szCs w:val="24"/>
          <w:vertAlign w:val="superscript"/>
        </w:rPr>
        <w:t>3)</w:t>
      </w:r>
    </w:p>
    <w:p w:rsidR="00B45359" w:rsidRPr="00A50439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A50439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A5043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A50439">
        <w:rPr>
          <w:rFonts w:ascii="Times New Roman" w:hAnsi="Times New Roman" w:cs="Times New Roman"/>
          <w:szCs w:val="24"/>
        </w:rPr>
        <w:t>Odtlačok pečiatky,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A50439">
        <w:rPr>
          <w:rFonts w:ascii="Times New Roman" w:hAnsi="Times New Roman" w:cs="Times New Roman"/>
          <w:szCs w:val="24"/>
        </w:rPr>
        <w:t>ak je vlastníkom/splnomocnenou osobou právnická osoba: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B. POTVRDENIE </w:t>
      </w:r>
      <w:r w:rsidRPr="00C837F3">
        <w:rPr>
          <w:rFonts w:ascii="Times New Roman" w:hAnsi="Times New Roman" w:cs="Times New Roman"/>
          <w:b/>
          <w:caps/>
          <w:szCs w:val="24"/>
        </w:rPr>
        <w:t xml:space="preserve">MinisterstvA kultúry Slovenskej republiky O PRIJATÍ OZNÁMENIA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Ministerstvo kultúry Slovenskej republiky potvrdzuje pri</w:t>
      </w:r>
      <w:smartTag w:uri="urn:schemas-microsoft-com:office:smarttags" w:element="PersonName">
        <w:r w:rsidRPr="00C837F3">
          <w:rPr>
            <w:rFonts w:ascii="Times New Roman" w:hAnsi="Times New Roman" w:cs="Times New Roman"/>
            <w:szCs w:val="24"/>
          </w:rPr>
          <w:t>ja</w:t>
        </w:r>
      </w:smartTag>
      <w:r w:rsidRPr="00C837F3">
        <w:rPr>
          <w:rFonts w:ascii="Times New Roman" w:hAnsi="Times New Roman" w:cs="Times New Roman"/>
          <w:szCs w:val="24"/>
        </w:rPr>
        <w:t xml:space="preserve">tie oznámenia o zmene podmienok dočasného vývozu predmetu kultúrnej hodnoty (názov, označenie, druh, kategória predmetu podľa prílohy č. 1 k zákonu č. ... /... Z. z.) </w:t>
      </w:r>
      <w:r>
        <w:rPr>
          <w:rFonts w:ascii="Times New Roman" w:hAnsi="Times New Roman" w:cs="Times New Roman"/>
          <w:szCs w:val="24"/>
        </w:rPr>
        <w:t>...................................................................................</w:t>
      </w:r>
    </w:p>
    <w:p w:rsidR="00B45359" w:rsidRPr="00C837F3" w:rsidP="00B453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 z územia Slovenskej republiky na územie iného členského štátu Európskeho spoločenstva uvedeného v oznámení číslo ............................ zo dňa ................................. . (k oznámeniu o dočasnom vývoze predmetu kultúrnej hodnoty z územia Slovenskej republiky na územie iného členského štátu Európskeho spoločenstva č. .................... zo dňa ...................)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Počet strán príloh: ........................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 dátum pri</w:t>
      </w:r>
      <w:smartTag w:uri="urn:schemas-microsoft-com:office:smarttags" w:element="PersonName">
        <w:r w:rsidRPr="00C837F3">
          <w:rPr>
            <w:rFonts w:ascii="Times New Roman" w:hAnsi="Times New Roman" w:cs="Times New Roman"/>
            <w:szCs w:val="24"/>
          </w:rPr>
          <w:t>ja</w:t>
        </w:r>
      </w:smartTag>
      <w:r w:rsidRPr="00C837F3">
        <w:rPr>
          <w:rFonts w:ascii="Times New Roman" w:hAnsi="Times New Roman" w:cs="Times New Roman"/>
          <w:szCs w:val="24"/>
        </w:rPr>
        <w:t xml:space="preserve">tia oznámenia: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Meno, priezvisko, funkcia a podpis </w:t>
        <w:tab/>
        <w:t>Odtlačok úradnej pečiatky</w:t>
      </w:r>
    </w:p>
    <w:p w:rsidR="00B45359" w:rsidRPr="00C837F3" w:rsidP="00B45359">
      <w:pPr>
        <w:tabs>
          <w:tab w:val="left" w:pos="48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zodpovedného zamestnanca: </w:t>
        <w:tab/>
        <w:t>Ministerstva kultúry Slovenskej republiky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___________________________</w:t>
      </w:r>
    </w:p>
    <w:p w:rsidR="00B45359" w:rsidRPr="00A5043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  <w:vertAlign w:val="superscript"/>
        </w:rPr>
      </w:pPr>
      <w:r w:rsidRPr="00A50439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A50439">
        <w:rPr>
          <w:rFonts w:ascii="Times New Roman" w:hAnsi="Times New Roman" w:cs="Times New Roman"/>
          <w:sz w:val="20"/>
          <w:szCs w:val="24"/>
        </w:rPr>
        <w:t xml:space="preserve"> Vypĺňa sa v prípade, že žiadosť nepredkladá vlastník. V prílohe musí byť priložený doklad o splnomocnení od vlastníka predmetu kultúrnej hodnoty na dočasný vývoz predmetu kultúrnej hodnoty.</w:t>
      </w:r>
    </w:p>
    <w:p w:rsidR="00B45359" w:rsidRPr="00A5043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 w:rsidRPr="00A50439">
        <w:rPr>
          <w:rFonts w:ascii="Times New Roman" w:hAnsi="Times New Roman" w:cs="Times New Roman"/>
          <w:sz w:val="20"/>
          <w:szCs w:val="24"/>
          <w:vertAlign w:val="superscript"/>
        </w:rPr>
        <w:t xml:space="preserve">2) </w:t>
      </w:r>
      <w:r w:rsidRPr="00A50439">
        <w:rPr>
          <w:rFonts w:ascii="Times New Roman" w:hAnsi="Times New Roman" w:cs="Times New Roman"/>
          <w:sz w:val="20"/>
          <w:szCs w:val="24"/>
        </w:rPr>
        <w:t xml:space="preserve"> Vlastník alebo ním splnomocnená osoba uvedie dôvod zmeny podmienok dočasného vývozu.</w:t>
      </w:r>
    </w:p>
    <w:p w:rsidR="00B45359" w:rsidRPr="00C837F3" w:rsidP="00B453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A50439">
        <w:rPr>
          <w:rFonts w:ascii="Times New Roman" w:hAnsi="Times New Roman" w:cs="Times New Roman"/>
          <w:sz w:val="20"/>
          <w:szCs w:val="24"/>
          <w:vertAlign w:val="superscript"/>
        </w:rPr>
        <w:t>3)</w:t>
      </w:r>
      <w:r w:rsidRPr="00A50439">
        <w:rPr>
          <w:rFonts w:ascii="Times New Roman" w:hAnsi="Times New Roman" w:cs="Times New Roman"/>
          <w:sz w:val="20"/>
          <w:szCs w:val="24"/>
        </w:rPr>
        <w:t xml:space="preserve">  Vhodné vyznačiť.</w:t>
      </w:r>
      <w:r w:rsidRPr="00C837F3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45359" w:rsidRPr="00C837F3" w:rsidP="00B4535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sz w:val="20"/>
          <w:szCs w:val="24"/>
        </w:rPr>
        <w:br w:type="page"/>
      </w:r>
      <w:r w:rsidRPr="00C837F3">
        <w:rPr>
          <w:rFonts w:ascii="Times New Roman" w:hAnsi="Times New Roman" w:cs="Times New Roman"/>
          <w:b/>
          <w:szCs w:val="24"/>
        </w:rPr>
        <w:t xml:space="preserve">Príloha č. 5 </w:t>
        <w:br/>
        <w:t>k zákonu č. .../... Z. z.</w:t>
      </w:r>
    </w:p>
    <w:p w:rsidR="00B45359" w:rsidRPr="00C837F3" w:rsidP="00B45359">
      <w:pPr>
        <w:jc w:val="right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POTVRDENIE COLNÉHO ÚRADU O DOČASNOM DOVOZE</w:t>
      </w:r>
      <w:r w:rsidRPr="00C837F3">
        <w:rPr>
          <w:rFonts w:ascii="Times New Roman" w:hAnsi="Times New Roman" w:cs="Times New Roman"/>
          <w:b/>
          <w:caps/>
          <w:szCs w:val="24"/>
        </w:rPr>
        <w:t xml:space="preserve"> PREDMETU KULTÚRNEJ HODNOTY na územie Slovenskej republiky a SPÄTNOM VÝVOZe tohto PREDMETU z územia Slovenskej republiky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A. PREDMET KULTÚRNEJ HODNOTY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Názov, označenie a druh predmetu kultúrnej hodnoty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Fotografia farebná (najmenej 9 × 13 cm, v prípade trojrozmerných predmetov dve fotografie – predná a zadná strana, pri skriňovom nábytku aj jedna fotografia s otvorenými dvierkami)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Počet strán príloh</w:t>
      </w:r>
      <w:r>
        <w:rPr>
          <w:rFonts w:ascii="Times New Roman" w:hAnsi="Times New Roman" w:cs="Times New Roman"/>
          <w:szCs w:val="24"/>
          <w:vertAlign w:val="superscript"/>
        </w:rPr>
        <w:t>1)</w:t>
      </w:r>
      <w:r w:rsidRPr="00C837F3">
        <w:rPr>
          <w:rFonts w:ascii="Times New Roman" w:hAnsi="Times New Roman" w:cs="Times New Roman"/>
          <w:szCs w:val="24"/>
        </w:rPr>
        <w:t>: ..........................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Názov právnickej osoby: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Sídlo právnickej osoby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(názov ulice, orientačné/súpisné číslo, názov obce/PSČ):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Telefón, fax (vrátane smerového čísla):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3540" w:hanging="354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 dátum:</w:t>
        <w:tab/>
        <w:t>Podpis žiadateľa podľa § 7 ods.1/právnickej osoby podľa § 7 ods.</w:t>
      </w:r>
      <w:r>
        <w:rPr>
          <w:rFonts w:ascii="Times New Roman" w:hAnsi="Times New Roman" w:cs="Times New Roman"/>
          <w:szCs w:val="24"/>
        </w:rPr>
        <w:t xml:space="preserve"> </w:t>
      </w:r>
      <w:r w:rsidRPr="00C837F3">
        <w:rPr>
          <w:rFonts w:ascii="Times New Roman" w:hAnsi="Times New Roman" w:cs="Times New Roman"/>
          <w:szCs w:val="24"/>
        </w:rPr>
        <w:t>2 zákona č. ../2009 Z.</w:t>
      </w:r>
      <w:r>
        <w:rPr>
          <w:rFonts w:ascii="Times New Roman" w:hAnsi="Times New Roman" w:cs="Times New Roman"/>
          <w:szCs w:val="24"/>
        </w:rPr>
        <w:t xml:space="preserve"> </w:t>
      </w:r>
      <w:r w:rsidRPr="00C837F3">
        <w:rPr>
          <w:rFonts w:ascii="Times New Roman" w:hAnsi="Times New Roman" w:cs="Times New Roman"/>
          <w:szCs w:val="24"/>
        </w:rPr>
        <w:t>z.:</w:t>
      </w: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Odtlačok pečiatky:</w:t>
      </w:r>
    </w:p>
    <w:p w:rsidR="00B45359" w:rsidRPr="00C837F3" w:rsidP="00B4535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B. </w:t>
      </w:r>
      <w:r w:rsidRPr="00C837F3">
        <w:rPr>
          <w:rFonts w:ascii="Times New Roman" w:hAnsi="Times New Roman" w:cs="Times New Roman"/>
          <w:b/>
          <w:caps/>
          <w:szCs w:val="24"/>
        </w:rPr>
        <w:t>Potvrdenie colného úradu o </w:t>
      </w:r>
      <w:r w:rsidRPr="00C837F3">
        <w:rPr>
          <w:rFonts w:ascii="Times New Roman" w:hAnsi="Times New Roman" w:cs="Times New Roman"/>
          <w:b/>
          <w:szCs w:val="24"/>
        </w:rPr>
        <w:t xml:space="preserve">DOČASNOM DOVOZE </w:t>
      </w:r>
      <w:r w:rsidRPr="00C837F3">
        <w:rPr>
          <w:rFonts w:ascii="Times New Roman" w:hAnsi="Times New Roman" w:cs="Times New Roman"/>
          <w:b/>
          <w:caps/>
          <w:szCs w:val="24"/>
        </w:rPr>
        <w:t>predmetu kultúrnej hodnoty na územie Slovenskej republiky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Colný úrad (sídlo) ........................................ potvrdzuje, že sa predmet kultúrnej hodnoty dočasne doviezol na územie Slovenskej republiky v počte ......... kusov podľa priloženého zoznamu. 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 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Miesto, dátum  a čas vystavenia potvrdenia: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Meno, priezvisko, funkcia a podpis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osoby oprávnenej na vystavenie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potvrdenia za colný orgán:</w:t>
        <w:tab/>
        <w:tab/>
        <w:tab/>
        <w:tab/>
        <w:t xml:space="preserve"> Odtlačok úradnej pečiatky: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  <w:u w:val="single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>C.</w:t>
      </w:r>
      <w:r w:rsidRPr="00C837F3">
        <w:rPr>
          <w:rFonts w:ascii="Times New Roman" w:hAnsi="Times New Roman" w:cs="Times New Roman"/>
          <w:szCs w:val="24"/>
        </w:rPr>
        <w:t xml:space="preserve"> </w:t>
      </w:r>
      <w:r w:rsidRPr="00C837F3">
        <w:rPr>
          <w:rFonts w:ascii="Times New Roman" w:hAnsi="Times New Roman" w:cs="Times New Roman"/>
          <w:b/>
          <w:caps/>
          <w:szCs w:val="24"/>
        </w:rPr>
        <w:t>Potvrdenie colného úradu o SPÄTNOM VÝVOZe predmetu kultúrnej hodnoty z územia Slovenskej republiky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Colný úrad (sídlo) ........................................ potvrdzuje, že sa predmet kultúrnej hodnoty spätne vyváža z územia Slovenskej republiky. 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Miesto a dátum vystavenia potvrdenia: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Meno, priezvisko, funkcia a podpis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>osoby oprávnenej na vystavenie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C837F3">
        <w:rPr>
          <w:rFonts w:ascii="Times New Roman" w:hAnsi="Times New Roman" w:cs="Times New Roman"/>
          <w:szCs w:val="24"/>
        </w:rPr>
        <w:t xml:space="preserve">potvrdenia za colný orgán: </w:t>
        <w:tab/>
        <w:tab/>
        <w:tab/>
        <w:tab/>
        <w:t>Odtlačok úradnej pečiatky:</w:t>
      </w: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B45359" w:rsidRPr="00C837F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B45359" w:rsidRPr="006776A3" w:rsidP="00B453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1) </w:t>
      </w:r>
      <w:r w:rsidRPr="006776A3">
        <w:rPr>
          <w:rFonts w:ascii="Times New Roman" w:hAnsi="Times New Roman" w:cs="Times New Roman"/>
          <w:sz w:val="20"/>
          <w:szCs w:val="24"/>
        </w:rPr>
        <w:t>V prípade potreby možno údaje a fotografie uviesť v prílohe. Každá strana prílohy musí byť signovaná dovozcom.</w:t>
      </w:r>
    </w:p>
    <w:p w:rsidR="00B45359" w:rsidRPr="00C837F3" w:rsidP="00B45359">
      <w:pPr>
        <w:jc w:val="right"/>
        <w:rPr>
          <w:rFonts w:ascii="Times New Roman" w:hAnsi="Times New Roman" w:cs="Times New Roman"/>
          <w:b/>
          <w:szCs w:val="24"/>
        </w:rPr>
      </w:pPr>
      <w:r w:rsidRPr="00C837F3">
        <w:rPr>
          <w:rFonts w:ascii="Times New Roman" w:hAnsi="Times New Roman" w:cs="Times New Roman"/>
          <w:b/>
          <w:szCs w:val="24"/>
        </w:rPr>
        <w:t xml:space="preserve">Príloha č. 6 </w:t>
        <w:br/>
        <w:t>k zákonu č. .../... Z. z.</w:t>
      </w:r>
    </w:p>
    <w:p w:rsidR="00B45359" w:rsidRPr="00C837F3" w:rsidP="00B45359">
      <w:pPr>
        <w:jc w:val="right"/>
        <w:rPr>
          <w:rFonts w:ascii="Times New Roman" w:hAnsi="Times New Roman" w:cs="Times New Roman"/>
          <w:b/>
          <w:szCs w:val="24"/>
        </w:rPr>
      </w:pPr>
    </w:p>
    <w:tbl>
      <w:tblPr>
        <w:tblStyle w:val="TableNormal"/>
        <w:tblW w:w="8964" w:type="dxa"/>
        <w:jc w:val="center"/>
        <w:tblInd w:w="294" w:type="dxa"/>
        <w:tblCellMar>
          <w:left w:w="0" w:type="dxa"/>
          <w:right w:w="0" w:type="dxa"/>
        </w:tblCellMar>
      </w:tblPr>
      <w:tblGrid>
        <w:gridCol w:w="2466"/>
        <w:gridCol w:w="1620"/>
        <w:gridCol w:w="1440"/>
        <w:gridCol w:w="821"/>
        <w:gridCol w:w="2617"/>
      </w:tblGrid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trHeight w:val="318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Cs w:val="24"/>
              </w:rPr>
              <w:t>Identifikačná karta predmetu kultúrnej hodnoty č. ... / ... rok)</w:t>
            </w:r>
          </w:p>
          <w:p w:rsidR="00B45359" w:rsidRPr="00C837F3" w:rsidP="006F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Cs w:val="24"/>
              </w:rPr>
              <w:t>(vzor)</w:t>
            </w:r>
          </w:p>
        </w:tc>
      </w:tr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trHeight w:val="318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Názov predmetu, stručný opis:  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Autor, výrobca: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trHeight w:val="318"/>
          <w:jc w:val="center"/>
        </w:trPr>
        <w:tc>
          <w:tcPr>
            <w:tcW w:w="8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Identifikačné znaky </w:t>
            </w:r>
            <w:r w:rsidRPr="00C837F3">
              <w:rPr>
                <w:rFonts w:ascii="Times New Roman" w:hAnsi="Times New Roman" w:cs="Times New Roman"/>
                <w:sz w:val="20"/>
                <w:szCs w:val="24"/>
              </w:rPr>
              <w:t>(napr. signatúra, nápis, výrobná značka, punc, zvláštne znamenia a ich umiestnenie):</w:t>
            </w: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                                                                      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trHeight w:val="318"/>
          <w:jc w:val="center"/>
        </w:trPr>
        <w:tc>
          <w:tcPr>
            <w:tcW w:w="2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Technika a materiál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Rozmery alebo hmotnosť: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Datovanie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Kategória predmetu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18"/>
                <w:szCs w:val="24"/>
              </w:rPr>
              <w:t>(podľa prílohy č.1 zákona č. .../200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9</w:t>
            </w:r>
            <w:r w:rsidRPr="00C837F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Z. z.)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63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Miesto pôvodu predmetu kultúrnej hodnoty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(lokalita, z ktorej predmet pochádza):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Cena: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96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Meno a priezvisko a adresa dodávateľa: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Obrazový záznam predmetu kultúrnej hodnoty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18"/>
                <w:szCs w:val="24"/>
              </w:rPr>
              <w:t>(farebná fotografia, najmenej 9 × 13 cm, v prípade trojrozmerných predmetov dve fotografie – predná a zadná strana, pri skriňovom nábytku aj jedna fotografia s otvorenými dvierkami)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  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>
        <w:tblPrEx>
          <w:tblW w:w="8964" w:type="dxa"/>
          <w:jc w:val="center"/>
          <w:tblInd w:w="294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Dátum preda</w:t>
            </w:r>
            <w:smartTag w:uri="urn:schemas-microsoft-com:office:smarttags" w:element="PersonName">
              <w:r w:rsidRPr="00C837F3">
                <w:rPr>
                  <w:rFonts w:ascii="Times New Roman" w:hAnsi="Times New Roman" w:cs="Times New Roman"/>
                  <w:b/>
                  <w:sz w:val="20"/>
                  <w:szCs w:val="24"/>
                </w:rPr>
                <w:t>ja</w:t>
              </w:r>
            </w:smartTag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predmetu kultúrnej hodnoty:</w:t>
            </w:r>
          </w:p>
          <w:p w:rsidR="00B45359" w:rsidRPr="00C837F3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B45359" w:rsidRPr="009D0BDD" w:rsidP="006F5AA1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837F3">
              <w:rPr>
                <w:rFonts w:ascii="Times New Roman" w:hAnsi="Times New Roman" w:cs="Times New Roman"/>
                <w:b/>
                <w:sz w:val="20"/>
                <w:szCs w:val="24"/>
              </w:rPr>
              <w:t>Číslo účtovného dokladu:</w:t>
            </w:r>
          </w:p>
        </w:tc>
      </w:tr>
    </w:tbl>
    <w:p w:rsidR="00B45359" w:rsidRPr="009D0BDD" w:rsidP="00B45359">
      <w:pPr>
        <w:rPr>
          <w:rFonts w:ascii="Times New Roman" w:hAnsi="Times New Roman" w:cs="Times New Roman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2C" w:rsidP="008947E1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45359">
      <w:rPr>
        <w:rStyle w:val="PageNumber"/>
        <w:rFonts w:ascii="Times New Roman" w:hAnsi="Times New Roman" w:cs="Times New Roman"/>
        <w:noProof/>
        <w:szCs w:val="24"/>
      </w:rPr>
      <w:t>23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C682C">
    <w:pPr>
      <w:pStyle w:val="Footer"/>
      <w:rPr>
        <w:rFonts w:ascii="Times New Roman" w:hAnsi="Times New Roman"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 w:rsidP="009364AF">
      <w:pPr>
        <w:pStyle w:val="FootnoteText"/>
        <w:rPr>
          <w:rFonts w:ascii="Times New Roman" w:hAnsi="Times New Roman" w:cs="Times New Roman"/>
          <w:szCs w:val="24"/>
        </w:rPr>
      </w:pPr>
      <w:r w:rsidRPr="006F00FF" w:rsidR="009364AF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9364AF">
        <w:rPr>
          <w:rFonts w:ascii="Times New Roman" w:hAnsi="Times New Roman" w:cs="Times New Roman"/>
          <w:szCs w:val="24"/>
        </w:rPr>
        <w:t>) § ... z</w:t>
      </w:r>
      <w:r w:rsidRPr="006F00FF" w:rsidR="009364AF">
        <w:rPr>
          <w:rStyle w:val="footnotetext1"/>
          <w:rFonts w:ascii="Times New Roman" w:hAnsi="Times New Roman" w:cs="Times New Roman"/>
          <w:szCs w:val="24"/>
        </w:rPr>
        <w:t>ákona č. .../2009 Z. z. o múzeách a</w:t>
      </w:r>
      <w:r w:rsidR="00C47B57">
        <w:rPr>
          <w:rStyle w:val="footnotetext1"/>
          <w:rFonts w:ascii="Times New Roman" w:hAnsi="Times New Roman" w:cs="Times New Roman"/>
          <w:szCs w:val="24"/>
        </w:rPr>
        <w:t xml:space="preserve"> o </w:t>
      </w:r>
      <w:r w:rsidRPr="006F00FF" w:rsidR="009364AF">
        <w:rPr>
          <w:rStyle w:val="footnotetext1"/>
          <w:rFonts w:ascii="Times New Roman" w:hAnsi="Times New Roman" w:cs="Times New Roman"/>
          <w:szCs w:val="24"/>
        </w:rPr>
        <w:t>galériách a o ochrane predmetov kultúrnej hodnoty.</w:t>
      </w:r>
    </w:p>
  </w:footnote>
  <w:footnote w:id="1">
    <w:p w:rsidP="00A65623">
      <w:pPr>
        <w:pStyle w:val="FootnoteText"/>
        <w:rPr>
          <w:rFonts w:ascii="Times New Roman" w:hAnsi="Times New Roman" w:cs="Times New Roman"/>
          <w:szCs w:val="24"/>
        </w:rPr>
      </w:pPr>
      <w:r w:rsidRPr="006F00FF" w:rsidR="00A65623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A65623">
        <w:rPr>
          <w:rFonts w:ascii="Times New Roman" w:hAnsi="Times New Roman" w:cs="Times New Roman"/>
          <w:szCs w:val="24"/>
        </w:rPr>
        <w:t>) Nariadenie Rady (EHS) č. 3911/92 z 9. decembra 1992 o vývoze tovaru kultúrneho charakteru (Mimoriadne vydanie Ú.v. EÚ, kap. 2/zv. 4) v platnom znení, nariadenie Komisie (EHS) č. 752/93 z 30. marca 1993 ustanovujúce vykonávacie predpisy k nariadeniu Rady (EHS) č. 3911/92 o vývoze kultúrneho tovaru (Mimoriadne vydanie Ú</w:t>
      </w:r>
      <w:r w:rsidR="00CC75C1">
        <w:rPr>
          <w:rFonts w:ascii="Times New Roman" w:hAnsi="Times New Roman" w:cs="Times New Roman"/>
          <w:szCs w:val="24"/>
        </w:rPr>
        <w:t>.v. EÚ, kap. 2/zv. 4</w:t>
      </w:r>
      <w:r w:rsidRPr="006F00FF" w:rsidR="00A65623">
        <w:rPr>
          <w:rFonts w:ascii="Times New Roman" w:hAnsi="Times New Roman" w:cs="Times New Roman"/>
          <w:szCs w:val="24"/>
        </w:rPr>
        <w:t>) v platnom znení.</w:t>
      </w:r>
    </w:p>
  </w:footnote>
  <w:footnote w:id="2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B42E99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B42E99">
        <w:rPr>
          <w:rFonts w:ascii="Times New Roman" w:hAnsi="Times New Roman" w:cs="Times New Roman"/>
          <w:szCs w:val="24"/>
        </w:rPr>
        <w:t>) § 25 z</w:t>
      </w:r>
      <w:r w:rsidRPr="006F00FF" w:rsidR="00B42E99">
        <w:rPr>
          <w:rStyle w:val="footnotetext1"/>
          <w:rFonts w:ascii="Times New Roman" w:hAnsi="Times New Roman" w:cs="Times New Roman"/>
          <w:szCs w:val="24"/>
        </w:rPr>
        <w:t>ákona č. 49/2002 Z. z. o ochrane pamiatkového fondu</w:t>
      </w:r>
      <w:r w:rsidRPr="000658AC" w:rsidR="000658AC">
        <w:rPr>
          <w:rFonts w:ascii="Times New Roman" w:hAnsi="Times New Roman" w:cs="Times New Roman"/>
          <w:szCs w:val="24"/>
        </w:rPr>
        <w:t xml:space="preserve"> </w:t>
      </w:r>
      <w:r w:rsidRPr="001C1EC9" w:rsidR="000658AC">
        <w:rPr>
          <w:rFonts w:ascii="Times New Roman" w:hAnsi="Times New Roman" w:cs="Times New Roman"/>
          <w:szCs w:val="24"/>
        </w:rPr>
        <w:t>v znení zákona č. 479/2005 Z. z.</w:t>
      </w:r>
    </w:p>
  </w:footnote>
  <w:footnote w:id="3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B42E99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B42E99">
        <w:rPr>
          <w:rFonts w:ascii="Times New Roman" w:hAnsi="Times New Roman" w:cs="Times New Roman"/>
          <w:szCs w:val="24"/>
        </w:rPr>
        <w:t>) § ... z</w:t>
      </w:r>
      <w:r w:rsidRPr="006F00FF" w:rsidR="00B42E99">
        <w:rPr>
          <w:rStyle w:val="footnotetext1"/>
          <w:rFonts w:ascii="Times New Roman" w:hAnsi="Times New Roman" w:cs="Times New Roman"/>
          <w:szCs w:val="24"/>
        </w:rPr>
        <w:t xml:space="preserve">ákona </w:t>
      </w:r>
      <w:r w:rsidRPr="006F00FF" w:rsidR="00E030AC">
        <w:rPr>
          <w:rStyle w:val="footnotetext1"/>
          <w:rFonts w:ascii="Times New Roman" w:hAnsi="Times New Roman" w:cs="Times New Roman"/>
          <w:szCs w:val="24"/>
        </w:rPr>
        <w:t>č. ..../2009 Z. z.</w:t>
      </w:r>
    </w:p>
  </w:footnote>
  <w:footnote w:id="4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B42E99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B42E99">
        <w:rPr>
          <w:rFonts w:ascii="Times New Roman" w:hAnsi="Times New Roman" w:cs="Times New Roman"/>
          <w:szCs w:val="24"/>
        </w:rPr>
        <w:t>) § 25 až 27 z</w:t>
      </w:r>
      <w:r w:rsidRPr="006F00FF" w:rsidR="00B42E99">
        <w:rPr>
          <w:rStyle w:val="footnotetext1"/>
          <w:rFonts w:ascii="Times New Roman" w:hAnsi="Times New Roman" w:cs="Times New Roman"/>
          <w:szCs w:val="24"/>
        </w:rPr>
        <w:t>ákona č. 395/2002 Z. z. o archívoch a registratúrach a o doplnení niektorých zákonov</w:t>
      </w:r>
      <w:r w:rsidRPr="006F00FF" w:rsidR="00B42E99">
        <w:rPr>
          <w:rFonts w:ascii="Times New Roman" w:hAnsi="Times New Roman" w:cs="Times New Roman"/>
          <w:szCs w:val="24"/>
        </w:rPr>
        <w:t xml:space="preserve"> v znení zákona č. 216/2007 Z. z.</w:t>
      </w:r>
    </w:p>
  </w:footnote>
  <w:footnote w:id="5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B42E99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B42E99">
        <w:rPr>
          <w:rFonts w:ascii="Times New Roman" w:hAnsi="Times New Roman" w:cs="Times New Roman"/>
          <w:szCs w:val="24"/>
        </w:rPr>
        <w:t>) § 21 z</w:t>
      </w:r>
      <w:r w:rsidRPr="006F00FF" w:rsidR="00B42E99">
        <w:rPr>
          <w:rStyle w:val="footnotetext1"/>
          <w:rFonts w:ascii="Times New Roman" w:hAnsi="Times New Roman" w:cs="Times New Roman"/>
          <w:szCs w:val="24"/>
        </w:rPr>
        <w:t>ákona č. 183/2000 Z. z. o knižniciach, o doplnení zákona Slovenskej národnej rady č. 27/1987 Zb. o štátnej pamiatkovej starostlivosti a o zmene a doplnení zákona č. 68/1997 Z. z. o Matici Slovenskej</w:t>
      </w:r>
      <w:r w:rsidRPr="006F00FF" w:rsidR="00B42E99">
        <w:rPr>
          <w:rFonts w:ascii="Times New Roman" w:hAnsi="Times New Roman" w:cs="Times New Roman"/>
          <w:szCs w:val="24"/>
        </w:rPr>
        <w:t>.</w:t>
      </w:r>
    </w:p>
  </w:footnote>
  <w:footnote w:id="6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B42E99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BC02E4">
        <w:rPr>
          <w:rFonts w:ascii="Times New Roman" w:hAnsi="Times New Roman" w:cs="Times New Roman"/>
          <w:szCs w:val="24"/>
        </w:rPr>
        <w:t>)</w:t>
      </w:r>
      <w:r w:rsidRPr="006F00FF" w:rsidR="00B42E99">
        <w:rPr>
          <w:rFonts w:ascii="Times New Roman" w:hAnsi="Times New Roman" w:cs="Times New Roman"/>
          <w:szCs w:val="24"/>
        </w:rPr>
        <w:t xml:space="preserve"> </w:t>
      </w:r>
      <w:r w:rsidRPr="006F00FF" w:rsidR="00BC02E4">
        <w:rPr>
          <w:rStyle w:val="footnotetext1"/>
          <w:rFonts w:ascii="Times New Roman" w:hAnsi="Times New Roman" w:cs="Times New Roman"/>
          <w:szCs w:val="24"/>
        </w:rPr>
        <w:t>Zákon č. 382/2004 Z. z. o znalcoch, prekladateľoch a tlmočníkoch v znení neskorších predpisov.</w:t>
      </w:r>
    </w:p>
  </w:footnote>
  <w:footnote w:id="7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1B0CD9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E8786C">
        <w:rPr>
          <w:rFonts w:ascii="Times New Roman" w:hAnsi="Times New Roman" w:cs="Times New Roman"/>
          <w:szCs w:val="24"/>
        </w:rPr>
        <w:t>)</w:t>
      </w:r>
      <w:r w:rsidRPr="006F00FF" w:rsidR="001B0CD9">
        <w:rPr>
          <w:rFonts w:ascii="Times New Roman" w:hAnsi="Times New Roman" w:cs="Times New Roman"/>
          <w:szCs w:val="24"/>
        </w:rPr>
        <w:t xml:space="preserve"> </w:t>
      </w:r>
      <w:r w:rsidRPr="006F00FF" w:rsidR="001B0CD9">
        <w:rPr>
          <w:rStyle w:val="footnotebracket1"/>
          <w:rFonts w:ascii="Times New Roman" w:hAnsi="Times New Roman" w:cs="Times New Roman"/>
          <w:szCs w:val="24"/>
        </w:rPr>
        <w:t>§</w:t>
      </w:r>
      <w:r w:rsidRPr="006F00FF" w:rsidR="008611A2">
        <w:rPr>
          <w:rStyle w:val="footnotebracket1"/>
          <w:rFonts w:ascii="Times New Roman" w:hAnsi="Times New Roman" w:cs="Times New Roman"/>
          <w:szCs w:val="24"/>
        </w:rPr>
        <w:t xml:space="preserve"> </w:t>
      </w:r>
      <w:r w:rsidRPr="006F00FF" w:rsidR="001B0CD9">
        <w:rPr>
          <w:rStyle w:val="footnotebracket1"/>
          <w:rFonts w:ascii="Times New Roman" w:hAnsi="Times New Roman" w:cs="Times New Roman"/>
          <w:szCs w:val="24"/>
        </w:rPr>
        <w:t>15 zákona č. 49/2002 Z. z. v znení neskorších predpisov.</w:t>
      </w:r>
    </w:p>
  </w:footnote>
  <w:footnote w:id="8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DF366F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DF366F">
        <w:rPr>
          <w:rFonts w:ascii="Times New Roman" w:hAnsi="Times New Roman" w:cs="Times New Roman"/>
          <w:szCs w:val="24"/>
        </w:rPr>
        <w:t>) § 18 zákona č. 183/2000 Z. z.</w:t>
      </w:r>
    </w:p>
  </w:footnote>
  <w:footnote w:id="9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E95502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39074C">
        <w:rPr>
          <w:rFonts w:ascii="Times New Roman" w:hAnsi="Times New Roman" w:cs="Times New Roman"/>
          <w:szCs w:val="24"/>
        </w:rPr>
        <w:t>)</w:t>
      </w:r>
      <w:r w:rsidRPr="006F00FF" w:rsidR="00E95502">
        <w:rPr>
          <w:rFonts w:ascii="Times New Roman" w:hAnsi="Times New Roman" w:cs="Times New Roman"/>
          <w:szCs w:val="24"/>
        </w:rPr>
        <w:t xml:space="preserve"> § ..... zákona č. .../2009 Z. z.</w:t>
      </w:r>
    </w:p>
  </w:footnote>
  <w:footnote w:id="10">
    <w:p>
      <w:pPr>
        <w:pStyle w:val="FootnoteText"/>
        <w:rPr>
          <w:rFonts w:ascii="Times New Roman" w:hAnsi="Times New Roman" w:cs="Times New Roman"/>
          <w:szCs w:val="24"/>
        </w:rPr>
      </w:pPr>
      <w:r w:rsidRPr="009B32C7" w:rsidR="00F53D3E">
        <w:rPr>
          <w:rStyle w:val="FootnoteReference"/>
          <w:rFonts w:ascii="Times New Roman" w:hAnsi="Times New Roman" w:cs="Times New Roman"/>
          <w:szCs w:val="24"/>
        </w:rPr>
        <w:footnoteRef/>
      </w:r>
      <w:r w:rsidRPr="009B32C7" w:rsidR="00A053D5">
        <w:rPr>
          <w:rFonts w:ascii="Times New Roman" w:hAnsi="Times New Roman" w:cs="Times New Roman"/>
          <w:szCs w:val="24"/>
        </w:rPr>
        <w:t>)</w:t>
      </w:r>
      <w:r w:rsidRPr="009B32C7" w:rsidR="00F53D3E">
        <w:rPr>
          <w:rFonts w:ascii="Times New Roman" w:hAnsi="Times New Roman" w:cs="Times New Roman"/>
          <w:szCs w:val="24"/>
        </w:rPr>
        <w:t xml:space="preserve"> </w:t>
      </w:r>
      <w:r w:rsidRPr="006F00FF" w:rsidR="00F53D3E">
        <w:rPr>
          <w:rFonts w:ascii="Times New Roman" w:hAnsi="Times New Roman" w:cs="Times New Roman"/>
          <w:szCs w:val="24"/>
        </w:rPr>
        <w:t xml:space="preserve">§ 34, 35 a 39 zákona č. 543/2002 Z. z. o ochrane prírody a krajiny v znení neskorších predpisov, zákon č. 15/2005 Z. z. o ochrane druhov voľne žijúcich živočíchov a voľne rastúcich rastlín reguláciou obchodu s nimi a o zmene a doplnení niektorých zákonov v znení neskorších predpisov, nariadenie Rady (ES) č. 1236/2005 </w:t>
      </w:r>
      <w:r w:rsidRPr="006F00FF" w:rsidR="00DA709D">
        <w:rPr>
          <w:rFonts w:ascii="Times New Roman" w:hAnsi="Times New Roman" w:cs="Times New Roman"/>
          <w:szCs w:val="24"/>
        </w:rPr>
        <w:t xml:space="preserve">z 27. júna 2005 o obchodovaní s určitým tovarom, ktorý možno použiť na vykonanie trestu smrti, mučenie alebo iné kruté, neľudské alebo ponižujúce zaobchádzanie alebo trestanie </w:t>
      </w:r>
      <w:r w:rsidRPr="006F00FF" w:rsidR="00F53D3E">
        <w:rPr>
          <w:rFonts w:ascii="Times New Roman" w:hAnsi="Times New Roman" w:cs="Times New Roman"/>
          <w:szCs w:val="24"/>
        </w:rPr>
        <w:t xml:space="preserve">(Ú.v. EÚ L 200, </w:t>
      </w:r>
      <w:r w:rsidRPr="006F00FF" w:rsidR="00F53D3E">
        <w:rPr>
          <w:rFonts w:ascii="Times New Roman" w:hAnsi="Times New Roman" w:cs="Times New Roman"/>
          <w:i/>
          <w:szCs w:val="24"/>
        </w:rPr>
        <w:t>30.7.2005</w:t>
      </w:r>
      <w:r w:rsidRPr="006F00FF" w:rsidR="00F53D3E">
        <w:rPr>
          <w:rFonts w:ascii="Times New Roman" w:hAnsi="Times New Roman" w:cs="Times New Roman"/>
          <w:szCs w:val="24"/>
        </w:rPr>
        <w:t>) v platnom znení, nariadenie Rady (EHS) č. 3911/92 v platnom znení, nariadenie Komisie (EHS) č. 752/93 v platnom znení.</w:t>
      </w:r>
    </w:p>
  </w:footnote>
  <w:footnote w:id="11">
    <w:p>
      <w:pPr>
        <w:pStyle w:val="FootnoteText"/>
        <w:rPr>
          <w:rFonts w:ascii="Times New Roman" w:hAnsi="Times New Roman" w:cs="Times New Roman"/>
          <w:szCs w:val="24"/>
        </w:rPr>
      </w:pPr>
      <w:r w:rsidRPr="00F51A2A" w:rsidR="00C8239E">
        <w:rPr>
          <w:rStyle w:val="FootnoteReference"/>
          <w:rFonts w:ascii="Times New Roman" w:hAnsi="Times New Roman" w:cs="Times New Roman"/>
          <w:szCs w:val="24"/>
        </w:rPr>
        <w:footnoteRef/>
      </w:r>
      <w:r w:rsidRPr="00F51A2A" w:rsidR="00C8239E">
        <w:rPr>
          <w:rFonts w:ascii="Times New Roman" w:hAnsi="Times New Roman" w:cs="Times New Roman"/>
          <w:szCs w:val="24"/>
        </w:rPr>
        <w:t>) § ... zákona č. ...  /2009 Z . z.</w:t>
      </w:r>
    </w:p>
  </w:footnote>
  <w:footnote w:id="12">
    <w:p>
      <w:pPr>
        <w:pStyle w:val="FootnoteText"/>
        <w:rPr>
          <w:rFonts w:ascii="Times New Roman" w:hAnsi="Times New Roman" w:cs="Times New Roman"/>
          <w:szCs w:val="24"/>
        </w:rPr>
      </w:pPr>
      <w:r w:rsidRPr="00F51A2A" w:rsidR="00F02789">
        <w:rPr>
          <w:rStyle w:val="FootnoteReference"/>
          <w:rFonts w:ascii="Times New Roman" w:hAnsi="Times New Roman" w:cs="Times New Roman"/>
          <w:szCs w:val="24"/>
        </w:rPr>
        <w:footnoteRef/>
      </w:r>
      <w:r w:rsidRPr="00F51A2A" w:rsidR="004D3CD2">
        <w:rPr>
          <w:rFonts w:ascii="Times New Roman" w:hAnsi="Times New Roman" w:cs="Times New Roman"/>
          <w:szCs w:val="24"/>
        </w:rPr>
        <w:t xml:space="preserve">) </w:t>
      </w:r>
      <w:r w:rsidRPr="00F51A2A" w:rsidR="00F02789">
        <w:rPr>
          <w:rFonts w:ascii="Times New Roman" w:hAnsi="Times New Roman" w:cs="Times New Roman"/>
          <w:szCs w:val="24"/>
        </w:rPr>
        <w:t xml:space="preserve">§ 5 ods. 1 písm. a) až c) zákona č. 183/2000 Z . </w:t>
      </w:r>
      <w:r w:rsidRPr="00F51A2A" w:rsidR="00AC459E">
        <w:rPr>
          <w:rFonts w:ascii="Times New Roman" w:hAnsi="Times New Roman" w:cs="Times New Roman"/>
          <w:szCs w:val="24"/>
        </w:rPr>
        <w:t>z. v znení zákona č. 416/2001 Z. z.</w:t>
      </w:r>
    </w:p>
  </w:footnote>
  <w:footnote w:id="13">
    <w:p>
      <w:pPr>
        <w:pStyle w:val="FootnoteText"/>
        <w:rPr>
          <w:rFonts w:ascii="Times New Roman" w:hAnsi="Times New Roman" w:cs="Times New Roman"/>
          <w:szCs w:val="24"/>
        </w:rPr>
      </w:pPr>
      <w:r w:rsidRPr="00F51A2A" w:rsidR="00DD1162">
        <w:rPr>
          <w:rStyle w:val="FootnoteReference"/>
          <w:rFonts w:ascii="Times New Roman" w:hAnsi="Times New Roman" w:cs="Times New Roman"/>
          <w:szCs w:val="24"/>
        </w:rPr>
        <w:footnoteRef/>
      </w:r>
      <w:r w:rsidRPr="00F51A2A" w:rsidR="00EF1ED4">
        <w:rPr>
          <w:rFonts w:ascii="Times New Roman" w:hAnsi="Times New Roman" w:cs="Times New Roman"/>
          <w:szCs w:val="24"/>
        </w:rPr>
        <w:t>)</w:t>
      </w:r>
      <w:r w:rsidRPr="00F51A2A" w:rsidR="00DD1162">
        <w:rPr>
          <w:rFonts w:ascii="Times New Roman" w:hAnsi="Times New Roman" w:cs="Times New Roman"/>
          <w:szCs w:val="24"/>
        </w:rPr>
        <w:t xml:space="preserve"> </w:t>
      </w:r>
      <w:r w:rsidRPr="00F51A2A" w:rsidR="00B404A8">
        <w:rPr>
          <w:rFonts w:ascii="Times New Roman" w:hAnsi="Times New Roman" w:cs="Times New Roman"/>
          <w:szCs w:val="24"/>
        </w:rPr>
        <w:t>§ 5 ods. 2 písm. a) a b) zákona č. 395/2002 Z. z.</w:t>
      </w:r>
    </w:p>
  </w:footnote>
  <w:footnote w:id="14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D60369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D32C66">
        <w:rPr>
          <w:rFonts w:ascii="Times New Roman" w:hAnsi="Times New Roman" w:cs="Times New Roman"/>
          <w:szCs w:val="24"/>
        </w:rPr>
        <w:t>)</w:t>
      </w:r>
      <w:r w:rsidRPr="006F00FF" w:rsidR="00D60369">
        <w:rPr>
          <w:rFonts w:ascii="Times New Roman" w:hAnsi="Times New Roman" w:cs="Times New Roman"/>
          <w:szCs w:val="24"/>
        </w:rPr>
        <w:t xml:space="preserve"> Čl. 10 písm. a) Dohovoru o opatreniach na zákaz a zamedzenie nedovoleného dovozu, vývozu a prevodu vlastníctva kultúrnych statkov (vyhláška Ministra zahraničných vecí č.15/1980 Zb.).</w:t>
      </w:r>
    </w:p>
  </w:footnote>
  <w:footnote w:id="15">
    <w:p w:rsidP="00320870">
      <w:pPr>
        <w:pStyle w:val="FootnoteText"/>
        <w:rPr>
          <w:rFonts w:ascii="Times New Roman" w:hAnsi="Times New Roman" w:cs="Times New Roman"/>
          <w:szCs w:val="24"/>
        </w:rPr>
      </w:pPr>
      <w:r w:rsidRPr="006F00FF" w:rsidR="00320870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320870">
        <w:rPr>
          <w:rFonts w:ascii="Times New Roman" w:hAnsi="Times New Roman" w:cs="Times New Roman"/>
          <w:szCs w:val="24"/>
        </w:rPr>
        <w:t xml:space="preserve">) </w:t>
      </w:r>
      <w:r w:rsidRPr="00292B97" w:rsidR="002749AD">
        <w:rPr>
          <w:rFonts w:ascii="Times New Roman" w:hAnsi="Times New Roman" w:cs="Times New Roman"/>
          <w:szCs w:val="24"/>
        </w:rPr>
        <w:t>§ 8 až 13 zákona Národnej rady Slovenskej republiky</w:t>
      </w:r>
      <w:r w:rsidRPr="006F00FF" w:rsidR="00320870">
        <w:rPr>
          <w:rFonts w:ascii="Times New Roman" w:hAnsi="Times New Roman" w:cs="Times New Roman"/>
          <w:szCs w:val="24"/>
        </w:rPr>
        <w:t xml:space="preserve"> č. 10/1996 Z. z. o kontrole v štátnej správe v znení neskorších predpisov.</w:t>
      </w:r>
    </w:p>
  </w:footnote>
  <w:footnote w:id="16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9C1F3E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9C1F3E">
        <w:rPr>
          <w:rFonts w:ascii="Times New Roman" w:hAnsi="Times New Roman" w:cs="Times New Roman"/>
          <w:szCs w:val="24"/>
        </w:rPr>
        <w:t>) Čl. 6 nariadenia Komisie (EHS) č. 752/93.</w:t>
      </w:r>
    </w:p>
  </w:footnote>
  <w:footnote w:id="17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591ACA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591ACA">
        <w:rPr>
          <w:rFonts w:ascii="Times New Roman" w:hAnsi="Times New Roman" w:cs="Times New Roman"/>
          <w:szCs w:val="24"/>
        </w:rPr>
        <w:t>) Čl. 9 ods. 2 nariadenia Komisie (EHS) č. 752/93.</w:t>
      </w:r>
    </w:p>
  </w:footnote>
  <w:footnote w:id="18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AA1536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6B605A">
        <w:rPr>
          <w:rFonts w:ascii="Times New Roman" w:hAnsi="Times New Roman" w:cs="Times New Roman"/>
          <w:szCs w:val="24"/>
        </w:rPr>
        <w:t>)</w:t>
      </w:r>
      <w:r w:rsidRPr="006F00FF" w:rsidR="00AA1536">
        <w:rPr>
          <w:rFonts w:ascii="Times New Roman" w:hAnsi="Times New Roman" w:cs="Times New Roman"/>
          <w:szCs w:val="24"/>
        </w:rPr>
        <w:t xml:space="preserve"> Čl. 6 ods.</w:t>
      </w:r>
      <w:r w:rsidRPr="006F00FF" w:rsidR="005F7673">
        <w:rPr>
          <w:rFonts w:ascii="Times New Roman" w:hAnsi="Times New Roman" w:cs="Times New Roman"/>
          <w:szCs w:val="24"/>
        </w:rPr>
        <w:t xml:space="preserve"> </w:t>
      </w:r>
      <w:r w:rsidRPr="006F00FF" w:rsidR="00AA1536">
        <w:rPr>
          <w:rFonts w:ascii="Times New Roman" w:hAnsi="Times New Roman" w:cs="Times New Roman"/>
          <w:szCs w:val="24"/>
        </w:rPr>
        <w:t xml:space="preserve">3 </w:t>
      </w:r>
      <w:r w:rsidRPr="006F00FF" w:rsidR="003A44E6">
        <w:rPr>
          <w:rFonts w:ascii="Times New Roman" w:hAnsi="Times New Roman" w:cs="Times New Roman"/>
          <w:szCs w:val="24"/>
        </w:rPr>
        <w:t>nariadenia Komisi</w:t>
      </w:r>
      <w:r w:rsidRPr="006F00FF" w:rsidR="009A6EFD">
        <w:rPr>
          <w:rFonts w:ascii="Times New Roman" w:hAnsi="Times New Roman" w:cs="Times New Roman"/>
          <w:szCs w:val="24"/>
        </w:rPr>
        <w:t>e (EHS) č. 752/93.</w:t>
      </w:r>
    </w:p>
  </w:footnote>
  <w:footnote w:id="19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9939D4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D27A17">
        <w:rPr>
          <w:rFonts w:ascii="Times New Roman" w:hAnsi="Times New Roman" w:cs="Times New Roman"/>
          <w:szCs w:val="24"/>
        </w:rPr>
        <w:t>)</w:t>
      </w:r>
      <w:r w:rsidRPr="006F00FF" w:rsidR="009939D4">
        <w:rPr>
          <w:rFonts w:ascii="Times New Roman" w:hAnsi="Times New Roman" w:cs="Times New Roman"/>
          <w:szCs w:val="24"/>
        </w:rPr>
        <w:t xml:space="preserve"> Č</w:t>
      </w:r>
      <w:r w:rsidR="00C9675E">
        <w:rPr>
          <w:rFonts w:ascii="Times New Roman" w:hAnsi="Times New Roman" w:cs="Times New Roman"/>
          <w:szCs w:val="24"/>
        </w:rPr>
        <w:t xml:space="preserve">l. 9 ods. </w:t>
      </w:r>
      <w:r w:rsidRPr="006F00FF" w:rsidR="009939D4">
        <w:rPr>
          <w:rFonts w:ascii="Times New Roman" w:hAnsi="Times New Roman" w:cs="Times New Roman"/>
          <w:szCs w:val="24"/>
        </w:rPr>
        <w:t>2 nariadenia Ko</w:t>
      </w:r>
      <w:r w:rsidRPr="006F00FF" w:rsidR="009A6EFD">
        <w:rPr>
          <w:rFonts w:ascii="Times New Roman" w:hAnsi="Times New Roman" w:cs="Times New Roman"/>
          <w:szCs w:val="24"/>
        </w:rPr>
        <w:t>misie (EHS) č. 752/93.</w:t>
      </w:r>
    </w:p>
  </w:footnote>
  <w:footnote w:id="20">
    <w:p w:rsidP="006C6B1E">
      <w:pPr>
        <w:pStyle w:val="FootnoteText"/>
        <w:rPr>
          <w:rFonts w:ascii="Times New Roman" w:hAnsi="Times New Roman" w:cs="Times New Roman"/>
          <w:szCs w:val="24"/>
        </w:rPr>
      </w:pPr>
      <w:r w:rsidRPr="006F00FF" w:rsidR="006C6B1E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961987">
        <w:rPr>
          <w:rFonts w:ascii="Times New Roman" w:hAnsi="Times New Roman" w:cs="Times New Roman"/>
          <w:szCs w:val="24"/>
        </w:rPr>
        <w:t>)</w:t>
      </w:r>
      <w:r w:rsidRPr="006F00FF" w:rsidR="006C6B1E">
        <w:rPr>
          <w:rFonts w:ascii="Times New Roman" w:hAnsi="Times New Roman" w:cs="Times New Roman"/>
          <w:szCs w:val="24"/>
        </w:rPr>
        <w:t xml:space="preserve"> Čl. 8 ods.1 posledná veta a ods.</w:t>
      </w:r>
      <w:r w:rsidR="00C9675E">
        <w:rPr>
          <w:rFonts w:ascii="Times New Roman" w:hAnsi="Times New Roman" w:cs="Times New Roman"/>
          <w:szCs w:val="24"/>
        </w:rPr>
        <w:t xml:space="preserve"> </w:t>
      </w:r>
      <w:r w:rsidRPr="006F00FF" w:rsidR="006C6B1E">
        <w:rPr>
          <w:rFonts w:ascii="Times New Roman" w:hAnsi="Times New Roman" w:cs="Times New Roman"/>
          <w:szCs w:val="24"/>
        </w:rPr>
        <w:t>3 nariadenia Komisie (EHS) č. 75</w:t>
      </w:r>
      <w:r w:rsidRPr="006F00FF" w:rsidR="00903805">
        <w:rPr>
          <w:rFonts w:ascii="Times New Roman" w:hAnsi="Times New Roman" w:cs="Times New Roman"/>
          <w:szCs w:val="24"/>
        </w:rPr>
        <w:t>2/93.</w:t>
      </w:r>
    </w:p>
  </w:footnote>
  <w:footnote w:id="21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AF4262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961987">
        <w:rPr>
          <w:rFonts w:ascii="Times New Roman" w:hAnsi="Times New Roman" w:cs="Times New Roman"/>
          <w:szCs w:val="24"/>
        </w:rPr>
        <w:t>)</w:t>
      </w:r>
      <w:r w:rsidRPr="006F00FF" w:rsidR="00AF4262">
        <w:rPr>
          <w:rFonts w:ascii="Times New Roman" w:hAnsi="Times New Roman" w:cs="Times New Roman"/>
          <w:szCs w:val="24"/>
        </w:rPr>
        <w:t xml:space="preserve"> Čl.</w:t>
      </w:r>
      <w:r w:rsidRPr="006F00FF" w:rsidR="005D4E63">
        <w:rPr>
          <w:rFonts w:ascii="Times New Roman" w:hAnsi="Times New Roman" w:cs="Times New Roman"/>
          <w:szCs w:val="24"/>
        </w:rPr>
        <w:t xml:space="preserve"> </w:t>
      </w:r>
      <w:r w:rsidRPr="006F00FF" w:rsidR="00AF4262">
        <w:rPr>
          <w:rFonts w:ascii="Times New Roman" w:hAnsi="Times New Roman" w:cs="Times New Roman"/>
          <w:szCs w:val="24"/>
        </w:rPr>
        <w:t>9 ods.</w:t>
      </w:r>
      <w:r w:rsidR="00C9675E">
        <w:rPr>
          <w:rFonts w:ascii="Times New Roman" w:hAnsi="Times New Roman" w:cs="Times New Roman"/>
          <w:szCs w:val="24"/>
        </w:rPr>
        <w:t xml:space="preserve"> </w:t>
      </w:r>
      <w:r w:rsidRPr="006F00FF" w:rsidR="00AF4262">
        <w:rPr>
          <w:rFonts w:ascii="Times New Roman" w:hAnsi="Times New Roman" w:cs="Times New Roman"/>
          <w:szCs w:val="24"/>
        </w:rPr>
        <w:t>3</w:t>
      </w:r>
      <w:r w:rsidRPr="006F00FF" w:rsidR="005D4E63">
        <w:rPr>
          <w:rFonts w:ascii="Times New Roman" w:hAnsi="Times New Roman" w:cs="Times New Roman"/>
          <w:szCs w:val="24"/>
        </w:rPr>
        <w:t xml:space="preserve"> </w:t>
      </w:r>
      <w:r w:rsidRPr="006F00FF" w:rsidR="00AF4262">
        <w:rPr>
          <w:rFonts w:ascii="Times New Roman" w:hAnsi="Times New Roman" w:cs="Times New Roman"/>
          <w:szCs w:val="24"/>
        </w:rPr>
        <w:t xml:space="preserve"> nariadenia Komisie (EHS) </w:t>
      </w:r>
      <w:r w:rsidRPr="006F00FF" w:rsidR="00062709">
        <w:rPr>
          <w:rFonts w:ascii="Times New Roman" w:hAnsi="Times New Roman" w:cs="Times New Roman"/>
          <w:szCs w:val="24"/>
        </w:rPr>
        <w:t>č. 752/93.</w:t>
      </w:r>
    </w:p>
  </w:footnote>
  <w:footnote w:id="22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335EF3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961987">
        <w:rPr>
          <w:rFonts w:ascii="Times New Roman" w:hAnsi="Times New Roman" w:cs="Times New Roman"/>
          <w:szCs w:val="24"/>
        </w:rPr>
        <w:t>)</w:t>
      </w:r>
      <w:r w:rsidRPr="006F00FF" w:rsidR="00335EF3">
        <w:rPr>
          <w:rFonts w:ascii="Times New Roman" w:hAnsi="Times New Roman" w:cs="Times New Roman"/>
          <w:szCs w:val="24"/>
        </w:rPr>
        <w:t xml:space="preserve"> Čl. 7 až 9 nariadenia Komisi</w:t>
      </w:r>
      <w:r w:rsidRPr="006F00FF" w:rsidR="00176389">
        <w:rPr>
          <w:rFonts w:ascii="Times New Roman" w:hAnsi="Times New Roman" w:cs="Times New Roman"/>
          <w:szCs w:val="24"/>
        </w:rPr>
        <w:t>e (EHS) č. 752/93.</w:t>
      </w:r>
    </w:p>
  </w:footnote>
  <w:footnote w:id="23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D94D07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D94D07">
        <w:rPr>
          <w:rFonts w:ascii="Times New Roman" w:hAnsi="Times New Roman" w:cs="Times New Roman"/>
          <w:szCs w:val="24"/>
        </w:rPr>
        <w:t xml:space="preserve">) Zákon Slovenskej národnej rady č. </w:t>
      </w:r>
      <w:r w:rsidRPr="006F4251" w:rsidR="00D94D07">
        <w:rPr>
          <w:rFonts w:ascii="Times New Roman" w:hAnsi="Times New Roman" w:cs="Times New Roman"/>
          <w:szCs w:val="24"/>
        </w:rPr>
        <w:t>372/1990 Zb.</w:t>
      </w:r>
      <w:r w:rsidRPr="006F00FF" w:rsidR="00D94D07">
        <w:rPr>
          <w:rFonts w:ascii="Times New Roman" w:hAnsi="Times New Roman" w:cs="Times New Roman"/>
          <w:szCs w:val="24"/>
        </w:rPr>
        <w:t xml:space="preserve"> o priestupkoch v znení neskorších predpisov.</w:t>
      </w:r>
    </w:p>
  </w:footnote>
  <w:footnote w:id="24">
    <w:p>
      <w:pPr>
        <w:pStyle w:val="FootnoteText"/>
        <w:rPr>
          <w:rFonts w:ascii="Times New Roman" w:hAnsi="Times New Roman" w:cs="Times New Roman"/>
          <w:szCs w:val="24"/>
        </w:rPr>
      </w:pPr>
      <w:r w:rsidRPr="006F00FF" w:rsidR="00132393">
        <w:rPr>
          <w:rStyle w:val="FootnoteReference"/>
          <w:rFonts w:ascii="Times New Roman" w:hAnsi="Times New Roman" w:cs="Times New Roman"/>
          <w:szCs w:val="24"/>
        </w:rPr>
        <w:footnoteRef/>
      </w:r>
      <w:r w:rsidRPr="006F00FF" w:rsidR="002A77AB">
        <w:rPr>
          <w:rFonts w:ascii="Times New Roman" w:hAnsi="Times New Roman" w:cs="Times New Roman"/>
          <w:szCs w:val="24"/>
        </w:rPr>
        <w:t>)</w:t>
      </w:r>
      <w:r w:rsidRPr="006F00FF" w:rsidR="00132393">
        <w:rPr>
          <w:rFonts w:ascii="Times New Roman" w:hAnsi="Times New Roman" w:cs="Times New Roman"/>
          <w:szCs w:val="24"/>
        </w:rPr>
        <w:t xml:space="preserve"> </w:t>
      </w:r>
      <w:r w:rsidRPr="006F00FF" w:rsidR="00132393">
        <w:rPr>
          <w:rStyle w:val="footnotetext1"/>
          <w:rFonts w:ascii="Times New Roman" w:hAnsi="Times New Roman" w:cs="Times New Roman"/>
          <w:szCs w:val="24"/>
        </w:rPr>
        <w:t>Zákon č. 71/1967 Zb. o správnom konaní (správny poriadok)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numPicBullet w:numPicBulletId="2">
    <w:pict>
      <v:shape id="_x0000_i1027" type="#_x0000_t75" style="width:3in;height:3in" o:bullet="t" stroked="f">
        <v:imagedata r:id="rId1" o:title=""/>
      </v:shape>
    </w:pict>
  </w:numPicBullet>
  <w:abstractNum w:abstractNumId="0">
    <w:nsid w:val="04AC5BC0"/>
    <w:multiLevelType w:val="multilevel"/>
    <w:tmpl w:val="3154C1D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43380"/>
    <w:multiLevelType w:val="hybridMultilevel"/>
    <w:tmpl w:val="F1DE512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3C5103"/>
    <w:multiLevelType w:val="hybridMultilevel"/>
    <w:tmpl w:val="2CCA87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456FD"/>
    <w:multiLevelType w:val="hybridMultilevel"/>
    <w:tmpl w:val="186C6B7C"/>
    <w:lvl w:ilvl="0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4">
    <w:nsid w:val="12602BDF"/>
    <w:multiLevelType w:val="hybridMultilevel"/>
    <w:tmpl w:val="A27859A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3D2135D"/>
    <w:multiLevelType w:val="hybridMultilevel"/>
    <w:tmpl w:val="DD5E0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41CF1"/>
    <w:multiLevelType w:val="hybridMultilevel"/>
    <w:tmpl w:val="152E01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1E2E3C"/>
    <w:multiLevelType w:val="hybridMultilevel"/>
    <w:tmpl w:val="F98AE7F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D4477"/>
    <w:multiLevelType w:val="hybridMultilevel"/>
    <w:tmpl w:val="7FFA08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8B2CE7"/>
    <w:multiLevelType w:val="hybridMultilevel"/>
    <w:tmpl w:val="9DC04C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156B00"/>
    <w:multiLevelType w:val="hybridMultilevel"/>
    <w:tmpl w:val="41C47F12"/>
    <w:lvl w:ilvl="0">
      <w:start w:val="1"/>
      <w:numFmt w:val="lowerLetter"/>
      <w:lvlText w:val="%1)"/>
      <w:lvlJc w:val="left"/>
      <w:pPr>
        <w:tabs>
          <w:tab w:val="num" w:pos="1792"/>
        </w:tabs>
        <w:ind w:left="1792" w:hanging="360"/>
      </w:pPr>
    </w:lvl>
    <w:lvl w:ilvl="1">
      <w:start w:val="1"/>
      <w:numFmt w:val="lowerLetter"/>
      <w:lvlText w:val="%2."/>
      <w:lvlJc w:val="left"/>
      <w:pPr>
        <w:tabs>
          <w:tab w:val="num" w:pos="2512"/>
        </w:tabs>
        <w:ind w:left="2512" w:hanging="360"/>
      </w:pPr>
    </w:lvl>
    <w:lvl w:ilvl="2">
      <w:start w:val="1"/>
      <w:numFmt w:val="lowerRoman"/>
      <w:lvlText w:val="%3."/>
      <w:lvlJc w:val="right"/>
      <w:pPr>
        <w:tabs>
          <w:tab w:val="num" w:pos="3232"/>
        </w:tabs>
        <w:ind w:left="3232" w:hanging="180"/>
      </w:pPr>
    </w:lvl>
    <w:lvl w:ilvl="3">
      <w:start w:val="1"/>
      <w:numFmt w:val="decimal"/>
      <w:lvlText w:val="%4."/>
      <w:lvlJc w:val="left"/>
      <w:pPr>
        <w:tabs>
          <w:tab w:val="num" w:pos="3952"/>
        </w:tabs>
        <w:ind w:left="3952" w:hanging="360"/>
      </w:pPr>
    </w:lvl>
    <w:lvl w:ilvl="4">
      <w:start w:val="1"/>
      <w:numFmt w:val="lowerLetter"/>
      <w:lvlText w:val="%5."/>
      <w:lvlJc w:val="left"/>
      <w:pPr>
        <w:tabs>
          <w:tab w:val="num" w:pos="4672"/>
        </w:tabs>
        <w:ind w:left="4672" w:hanging="360"/>
      </w:pPr>
    </w:lvl>
    <w:lvl w:ilvl="5">
      <w:start w:val="1"/>
      <w:numFmt w:val="lowerRoman"/>
      <w:lvlText w:val="%6."/>
      <w:lvlJc w:val="right"/>
      <w:pPr>
        <w:tabs>
          <w:tab w:val="num" w:pos="5392"/>
        </w:tabs>
        <w:ind w:left="5392" w:hanging="180"/>
      </w:pPr>
    </w:lvl>
    <w:lvl w:ilvl="6">
      <w:start w:val="1"/>
      <w:numFmt w:val="decimal"/>
      <w:lvlText w:val="%7."/>
      <w:lvlJc w:val="left"/>
      <w:pPr>
        <w:tabs>
          <w:tab w:val="num" w:pos="6112"/>
        </w:tabs>
        <w:ind w:left="6112" w:hanging="360"/>
      </w:pPr>
    </w:lvl>
    <w:lvl w:ilvl="7">
      <w:start w:val="1"/>
      <w:numFmt w:val="lowerLetter"/>
      <w:lvlText w:val="%8."/>
      <w:lvlJc w:val="left"/>
      <w:pPr>
        <w:tabs>
          <w:tab w:val="num" w:pos="6832"/>
        </w:tabs>
        <w:ind w:left="6832" w:hanging="360"/>
      </w:pPr>
    </w:lvl>
    <w:lvl w:ilvl="8">
      <w:start w:val="1"/>
      <w:numFmt w:val="lowerRoman"/>
      <w:lvlText w:val="%9."/>
      <w:lvlJc w:val="right"/>
      <w:pPr>
        <w:tabs>
          <w:tab w:val="num" w:pos="7552"/>
        </w:tabs>
        <w:ind w:left="7552" w:hanging="180"/>
      </w:pPr>
    </w:lvl>
  </w:abstractNum>
  <w:abstractNum w:abstractNumId="11">
    <w:nsid w:val="1EB71685"/>
    <w:multiLevelType w:val="hybridMultilevel"/>
    <w:tmpl w:val="26E6A7C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B7479D"/>
    <w:multiLevelType w:val="hybridMultilevel"/>
    <w:tmpl w:val="2A848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32F787E"/>
    <w:multiLevelType w:val="hybridMultilevel"/>
    <w:tmpl w:val="671E6AA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262F235A"/>
    <w:multiLevelType w:val="hybridMultilevel"/>
    <w:tmpl w:val="F37094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BA43A6"/>
    <w:multiLevelType w:val="hybridMultilevel"/>
    <w:tmpl w:val="D93E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1B2E56"/>
    <w:multiLevelType w:val="hybridMultilevel"/>
    <w:tmpl w:val="1E08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7B2B51"/>
    <w:multiLevelType w:val="hybridMultilevel"/>
    <w:tmpl w:val="E67CDD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490F53"/>
    <w:multiLevelType w:val="hybridMultilevel"/>
    <w:tmpl w:val="2E640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DD3D66"/>
    <w:multiLevelType w:val="hybridMultilevel"/>
    <w:tmpl w:val="4B544D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9373AB"/>
    <w:multiLevelType w:val="hybridMultilevel"/>
    <w:tmpl w:val="6C66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123AE"/>
    <w:multiLevelType w:val="hybridMultilevel"/>
    <w:tmpl w:val="FDDEE0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5F5274"/>
    <w:multiLevelType w:val="hybridMultilevel"/>
    <w:tmpl w:val="6FD6CD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243E52"/>
    <w:multiLevelType w:val="hybridMultilevel"/>
    <w:tmpl w:val="3AC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553D1"/>
    <w:multiLevelType w:val="hybridMultilevel"/>
    <w:tmpl w:val="BEAA0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4915BC"/>
    <w:multiLevelType w:val="hybridMultilevel"/>
    <w:tmpl w:val="16BA37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E4C0F5D"/>
    <w:multiLevelType w:val="hybridMultilevel"/>
    <w:tmpl w:val="93B047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2832403"/>
    <w:multiLevelType w:val="hybridMultilevel"/>
    <w:tmpl w:val="B04241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D32F46"/>
    <w:multiLevelType w:val="hybridMultilevel"/>
    <w:tmpl w:val="3154C1D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AC48A6"/>
    <w:multiLevelType w:val="hybridMultilevel"/>
    <w:tmpl w:val="7FA085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7FF2A5B"/>
    <w:multiLevelType w:val="hybridMultilevel"/>
    <w:tmpl w:val="F30E1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AA61E6"/>
    <w:multiLevelType w:val="hybridMultilevel"/>
    <w:tmpl w:val="9B9C2CE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074371"/>
    <w:multiLevelType w:val="hybridMultilevel"/>
    <w:tmpl w:val="00B22AFE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4D76D6"/>
    <w:multiLevelType w:val="hybridMultilevel"/>
    <w:tmpl w:val="629A1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378BF"/>
    <w:multiLevelType w:val="hybridMultilevel"/>
    <w:tmpl w:val="2D580B8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64E9D"/>
    <w:multiLevelType w:val="hybridMultilevel"/>
    <w:tmpl w:val="D402F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2F5208"/>
    <w:multiLevelType w:val="hybridMultilevel"/>
    <w:tmpl w:val="B5C24300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7BAF3F73"/>
    <w:multiLevelType w:val="hybridMultilevel"/>
    <w:tmpl w:val="816C7B28"/>
    <w:lvl w:ilvl="0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31"/>
  </w:num>
  <w:num w:numId="4">
    <w:abstractNumId w:val="22"/>
  </w:num>
  <w:num w:numId="5">
    <w:abstractNumId w:val="18"/>
  </w:num>
  <w:num w:numId="6">
    <w:abstractNumId w:val="24"/>
  </w:num>
  <w:num w:numId="7">
    <w:abstractNumId w:val="14"/>
  </w:num>
  <w:num w:numId="8">
    <w:abstractNumId w:val="32"/>
  </w:num>
  <w:num w:numId="9">
    <w:abstractNumId w:val="7"/>
  </w:num>
  <w:num w:numId="10">
    <w:abstractNumId w:val="9"/>
  </w:num>
  <w:num w:numId="11">
    <w:abstractNumId w:val="33"/>
  </w:num>
  <w:num w:numId="12">
    <w:abstractNumId w:val="6"/>
  </w:num>
  <w:num w:numId="13">
    <w:abstractNumId w:val="37"/>
  </w:num>
  <w:num w:numId="14">
    <w:abstractNumId w:val="17"/>
  </w:num>
  <w:num w:numId="15">
    <w:abstractNumId w:val="19"/>
  </w:num>
  <w:num w:numId="16">
    <w:abstractNumId w:val="20"/>
  </w:num>
  <w:num w:numId="17">
    <w:abstractNumId w:val="3"/>
  </w:num>
  <w:num w:numId="18">
    <w:abstractNumId w:val="16"/>
  </w:num>
  <w:num w:numId="19">
    <w:abstractNumId w:val="34"/>
  </w:num>
  <w:num w:numId="20">
    <w:abstractNumId w:val="13"/>
  </w:num>
  <w:num w:numId="21">
    <w:abstractNumId w:val="21"/>
  </w:num>
  <w:num w:numId="22">
    <w:abstractNumId w:val="15"/>
  </w:num>
  <w:num w:numId="23">
    <w:abstractNumId w:val="35"/>
  </w:num>
  <w:num w:numId="24">
    <w:abstractNumId w:val="4"/>
  </w:num>
  <w:num w:numId="25">
    <w:abstractNumId w:val="25"/>
  </w:num>
  <w:num w:numId="26">
    <w:abstractNumId w:val="8"/>
  </w:num>
  <w:num w:numId="27">
    <w:abstractNumId w:val="5"/>
  </w:num>
  <w:num w:numId="28">
    <w:abstractNumId w:val="28"/>
  </w:num>
  <w:num w:numId="29">
    <w:abstractNumId w:val="1"/>
  </w:num>
  <w:num w:numId="30">
    <w:abstractNumId w:val="2"/>
  </w:num>
  <w:num w:numId="31">
    <w:abstractNumId w:val="30"/>
  </w:num>
  <w:num w:numId="32">
    <w:abstractNumId w:val="36"/>
  </w:num>
  <w:num w:numId="33">
    <w:abstractNumId w:val="29"/>
  </w:num>
  <w:num w:numId="34">
    <w:abstractNumId w:val="26"/>
  </w:num>
  <w:num w:numId="35">
    <w:abstractNumId w:val="12"/>
  </w:num>
  <w:num w:numId="36">
    <w:abstractNumId w:val="0"/>
  </w:num>
  <w:num w:numId="37">
    <w:abstractNumId w:val="11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57BB0"/>
    <w:rsid w:val="00000C1B"/>
    <w:rsid w:val="00001A7B"/>
    <w:rsid w:val="00001DC2"/>
    <w:rsid w:val="000029C9"/>
    <w:rsid w:val="00003496"/>
    <w:rsid w:val="00003634"/>
    <w:rsid w:val="00004391"/>
    <w:rsid w:val="000056E9"/>
    <w:rsid w:val="00013329"/>
    <w:rsid w:val="00013ADB"/>
    <w:rsid w:val="00014499"/>
    <w:rsid w:val="00014861"/>
    <w:rsid w:val="00014FDE"/>
    <w:rsid w:val="00015093"/>
    <w:rsid w:val="00016E6D"/>
    <w:rsid w:val="00017EEC"/>
    <w:rsid w:val="0002011E"/>
    <w:rsid w:val="000207E6"/>
    <w:rsid w:val="000208B6"/>
    <w:rsid w:val="00020F95"/>
    <w:rsid w:val="000218CA"/>
    <w:rsid w:val="00022FEF"/>
    <w:rsid w:val="00025B36"/>
    <w:rsid w:val="000305AC"/>
    <w:rsid w:val="00031257"/>
    <w:rsid w:val="0003309F"/>
    <w:rsid w:val="00034B4A"/>
    <w:rsid w:val="00036ECC"/>
    <w:rsid w:val="0003711B"/>
    <w:rsid w:val="00037C1F"/>
    <w:rsid w:val="000405F8"/>
    <w:rsid w:val="00041576"/>
    <w:rsid w:val="0004179B"/>
    <w:rsid w:val="00042317"/>
    <w:rsid w:val="00042BC0"/>
    <w:rsid w:val="00043EDF"/>
    <w:rsid w:val="00046E3E"/>
    <w:rsid w:val="00047676"/>
    <w:rsid w:val="00050081"/>
    <w:rsid w:val="000519EF"/>
    <w:rsid w:val="000534C7"/>
    <w:rsid w:val="0005792A"/>
    <w:rsid w:val="00060EEC"/>
    <w:rsid w:val="00062709"/>
    <w:rsid w:val="0006343E"/>
    <w:rsid w:val="00063A0F"/>
    <w:rsid w:val="00064A9B"/>
    <w:rsid w:val="00064E47"/>
    <w:rsid w:val="00065870"/>
    <w:rsid w:val="000658AC"/>
    <w:rsid w:val="00065B46"/>
    <w:rsid w:val="00066AFE"/>
    <w:rsid w:val="0007019B"/>
    <w:rsid w:val="000704C7"/>
    <w:rsid w:val="00072003"/>
    <w:rsid w:val="00075A3D"/>
    <w:rsid w:val="00077E79"/>
    <w:rsid w:val="00080859"/>
    <w:rsid w:val="000828F7"/>
    <w:rsid w:val="00082B8F"/>
    <w:rsid w:val="00084D80"/>
    <w:rsid w:val="0008645A"/>
    <w:rsid w:val="000867F3"/>
    <w:rsid w:val="00090F4C"/>
    <w:rsid w:val="000921C9"/>
    <w:rsid w:val="0009239F"/>
    <w:rsid w:val="00093984"/>
    <w:rsid w:val="00095018"/>
    <w:rsid w:val="00096A11"/>
    <w:rsid w:val="00096C7E"/>
    <w:rsid w:val="000A15EB"/>
    <w:rsid w:val="000A2351"/>
    <w:rsid w:val="000A30DD"/>
    <w:rsid w:val="000A40AC"/>
    <w:rsid w:val="000A4B66"/>
    <w:rsid w:val="000B1198"/>
    <w:rsid w:val="000B1B31"/>
    <w:rsid w:val="000B1E0B"/>
    <w:rsid w:val="000B2E45"/>
    <w:rsid w:val="000B503C"/>
    <w:rsid w:val="000B5A2E"/>
    <w:rsid w:val="000B70AC"/>
    <w:rsid w:val="000B7B83"/>
    <w:rsid w:val="000C219F"/>
    <w:rsid w:val="000C2F9C"/>
    <w:rsid w:val="000C3FC2"/>
    <w:rsid w:val="000C4FAC"/>
    <w:rsid w:val="000C5E3F"/>
    <w:rsid w:val="000C746F"/>
    <w:rsid w:val="000D02BC"/>
    <w:rsid w:val="000D1074"/>
    <w:rsid w:val="000D180B"/>
    <w:rsid w:val="000E0A4E"/>
    <w:rsid w:val="000E3330"/>
    <w:rsid w:val="000E37A7"/>
    <w:rsid w:val="000E4EE5"/>
    <w:rsid w:val="000E68F8"/>
    <w:rsid w:val="000E6F43"/>
    <w:rsid w:val="000E7C87"/>
    <w:rsid w:val="000F130B"/>
    <w:rsid w:val="000F1CC5"/>
    <w:rsid w:val="000F1D95"/>
    <w:rsid w:val="000F2427"/>
    <w:rsid w:val="000F2AE6"/>
    <w:rsid w:val="000F2EE0"/>
    <w:rsid w:val="000F3512"/>
    <w:rsid w:val="000F53FA"/>
    <w:rsid w:val="000F74F8"/>
    <w:rsid w:val="000F7B11"/>
    <w:rsid w:val="0010345C"/>
    <w:rsid w:val="00103B0A"/>
    <w:rsid w:val="00105F08"/>
    <w:rsid w:val="001063CF"/>
    <w:rsid w:val="001079A6"/>
    <w:rsid w:val="00111AAC"/>
    <w:rsid w:val="00111C73"/>
    <w:rsid w:val="00111EBF"/>
    <w:rsid w:val="00113F71"/>
    <w:rsid w:val="00116D1E"/>
    <w:rsid w:val="00117BE3"/>
    <w:rsid w:val="00123AA2"/>
    <w:rsid w:val="0012528A"/>
    <w:rsid w:val="001269E1"/>
    <w:rsid w:val="0013007F"/>
    <w:rsid w:val="0013065D"/>
    <w:rsid w:val="00132393"/>
    <w:rsid w:val="001343C4"/>
    <w:rsid w:val="0013488D"/>
    <w:rsid w:val="00134D07"/>
    <w:rsid w:val="00135ADE"/>
    <w:rsid w:val="0013690A"/>
    <w:rsid w:val="00137B2E"/>
    <w:rsid w:val="001420BB"/>
    <w:rsid w:val="00146607"/>
    <w:rsid w:val="00146668"/>
    <w:rsid w:val="00147CEA"/>
    <w:rsid w:val="00151A2B"/>
    <w:rsid w:val="00152D42"/>
    <w:rsid w:val="001545C9"/>
    <w:rsid w:val="001570A9"/>
    <w:rsid w:val="00160FCC"/>
    <w:rsid w:val="001613C2"/>
    <w:rsid w:val="00161451"/>
    <w:rsid w:val="00162349"/>
    <w:rsid w:val="00163773"/>
    <w:rsid w:val="001638D0"/>
    <w:rsid w:val="0016561D"/>
    <w:rsid w:val="00166575"/>
    <w:rsid w:val="0016668A"/>
    <w:rsid w:val="00166740"/>
    <w:rsid w:val="001721D5"/>
    <w:rsid w:val="0017341F"/>
    <w:rsid w:val="001736DF"/>
    <w:rsid w:val="00175635"/>
    <w:rsid w:val="00176389"/>
    <w:rsid w:val="0018037B"/>
    <w:rsid w:val="00180CFA"/>
    <w:rsid w:val="0018118B"/>
    <w:rsid w:val="0018515A"/>
    <w:rsid w:val="00185664"/>
    <w:rsid w:val="00186686"/>
    <w:rsid w:val="001874B8"/>
    <w:rsid w:val="00190051"/>
    <w:rsid w:val="00191367"/>
    <w:rsid w:val="001928B5"/>
    <w:rsid w:val="0019455E"/>
    <w:rsid w:val="0019482B"/>
    <w:rsid w:val="00197B5D"/>
    <w:rsid w:val="001A42AB"/>
    <w:rsid w:val="001A4E22"/>
    <w:rsid w:val="001A5F66"/>
    <w:rsid w:val="001B0233"/>
    <w:rsid w:val="001B0CD9"/>
    <w:rsid w:val="001B241C"/>
    <w:rsid w:val="001B4734"/>
    <w:rsid w:val="001B77EC"/>
    <w:rsid w:val="001B7AB8"/>
    <w:rsid w:val="001B7B69"/>
    <w:rsid w:val="001B7BBE"/>
    <w:rsid w:val="001C080A"/>
    <w:rsid w:val="001C1EC9"/>
    <w:rsid w:val="001C284E"/>
    <w:rsid w:val="001C32B1"/>
    <w:rsid w:val="001C3466"/>
    <w:rsid w:val="001C3EF2"/>
    <w:rsid w:val="001C4461"/>
    <w:rsid w:val="001C6692"/>
    <w:rsid w:val="001C77E8"/>
    <w:rsid w:val="001C77FD"/>
    <w:rsid w:val="001D0ECC"/>
    <w:rsid w:val="001D1252"/>
    <w:rsid w:val="001E2B91"/>
    <w:rsid w:val="001E5C4E"/>
    <w:rsid w:val="001E737C"/>
    <w:rsid w:val="001E7451"/>
    <w:rsid w:val="001F1BE1"/>
    <w:rsid w:val="001F277C"/>
    <w:rsid w:val="001F29BD"/>
    <w:rsid w:val="001F39FF"/>
    <w:rsid w:val="001F4363"/>
    <w:rsid w:val="001F516E"/>
    <w:rsid w:val="001F6854"/>
    <w:rsid w:val="001F6A2D"/>
    <w:rsid w:val="001F710F"/>
    <w:rsid w:val="001F7A74"/>
    <w:rsid w:val="00202702"/>
    <w:rsid w:val="00203116"/>
    <w:rsid w:val="00204669"/>
    <w:rsid w:val="00206D3D"/>
    <w:rsid w:val="00210CE9"/>
    <w:rsid w:val="00211463"/>
    <w:rsid w:val="0021371E"/>
    <w:rsid w:val="00213E4F"/>
    <w:rsid w:val="00214118"/>
    <w:rsid w:val="002153B2"/>
    <w:rsid w:val="00220014"/>
    <w:rsid w:val="0022111D"/>
    <w:rsid w:val="0022550E"/>
    <w:rsid w:val="002256C2"/>
    <w:rsid w:val="00227A83"/>
    <w:rsid w:val="00230CEC"/>
    <w:rsid w:val="00230F17"/>
    <w:rsid w:val="00231C00"/>
    <w:rsid w:val="00231D8D"/>
    <w:rsid w:val="00232F89"/>
    <w:rsid w:val="00233B47"/>
    <w:rsid w:val="002365E5"/>
    <w:rsid w:val="00237747"/>
    <w:rsid w:val="00240848"/>
    <w:rsid w:val="00240FE3"/>
    <w:rsid w:val="002412C6"/>
    <w:rsid w:val="002435FD"/>
    <w:rsid w:val="00244B4B"/>
    <w:rsid w:val="0024534A"/>
    <w:rsid w:val="00245527"/>
    <w:rsid w:val="00251DB7"/>
    <w:rsid w:val="002529AF"/>
    <w:rsid w:val="002540A6"/>
    <w:rsid w:val="00257B4F"/>
    <w:rsid w:val="00260668"/>
    <w:rsid w:val="00260F2A"/>
    <w:rsid w:val="002624FA"/>
    <w:rsid w:val="0026436A"/>
    <w:rsid w:val="00265ABD"/>
    <w:rsid w:val="00265D84"/>
    <w:rsid w:val="00270D0E"/>
    <w:rsid w:val="0027196D"/>
    <w:rsid w:val="00271DF3"/>
    <w:rsid w:val="00271EB3"/>
    <w:rsid w:val="0027203F"/>
    <w:rsid w:val="00272262"/>
    <w:rsid w:val="002724DC"/>
    <w:rsid w:val="00272976"/>
    <w:rsid w:val="0027395D"/>
    <w:rsid w:val="002749AD"/>
    <w:rsid w:val="00277FB8"/>
    <w:rsid w:val="002805D8"/>
    <w:rsid w:val="00282448"/>
    <w:rsid w:val="0028467E"/>
    <w:rsid w:val="002850AC"/>
    <w:rsid w:val="00287261"/>
    <w:rsid w:val="00292B97"/>
    <w:rsid w:val="002937CC"/>
    <w:rsid w:val="00295647"/>
    <w:rsid w:val="00296098"/>
    <w:rsid w:val="002962A0"/>
    <w:rsid w:val="00296B06"/>
    <w:rsid w:val="00296D90"/>
    <w:rsid w:val="00296E86"/>
    <w:rsid w:val="0029701B"/>
    <w:rsid w:val="002A0340"/>
    <w:rsid w:val="002A35D8"/>
    <w:rsid w:val="002A397E"/>
    <w:rsid w:val="002A4E46"/>
    <w:rsid w:val="002A500A"/>
    <w:rsid w:val="002A64CA"/>
    <w:rsid w:val="002A77AB"/>
    <w:rsid w:val="002A7CF6"/>
    <w:rsid w:val="002A7E49"/>
    <w:rsid w:val="002B0A51"/>
    <w:rsid w:val="002B13FF"/>
    <w:rsid w:val="002B1D9E"/>
    <w:rsid w:val="002B217B"/>
    <w:rsid w:val="002B2253"/>
    <w:rsid w:val="002B2765"/>
    <w:rsid w:val="002B3D61"/>
    <w:rsid w:val="002B464A"/>
    <w:rsid w:val="002B4A60"/>
    <w:rsid w:val="002B6B78"/>
    <w:rsid w:val="002C18B8"/>
    <w:rsid w:val="002C3C7B"/>
    <w:rsid w:val="002C4785"/>
    <w:rsid w:val="002C6011"/>
    <w:rsid w:val="002D1BBE"/>
    <w:rsid w:val="002D39AB"/>
    <w:rsid w:val="002D42E3"/>
    <w:rsid w:val="002D46F4"/>
    <w:rsid w:val="002D55DA"/>
    <w:rsid w:val="002D572E"/>
    <w:rsid w:val="002D5847"/>
    <w:rsid w:val="002D6863"/>
    <w:rsid w:val="002E0750"/>
    <w:rsid w:val="002E41F3"/>
    <w:rsid w:val="002E46FF"/>
    <w:rsid w:val="002E4B30"/>
    <w:rsid w:val="002E528E"/>
    <w:rsid w:val="002E7451"/>
    <w:rsid w:val="002E749E"/>
    <w:rsid w:val="002F13FC"/>
    <w:rsid w:val="002F4609"/>
    <w:rsid w:val="002F46DC"/>
    <w:rsid w:val="002F4F52"/>
    <w:rsid w:val="002F4F68"/>
    <w:rsid w:val="002F50CA"/>
    <w:rsid w:val="002F566C"/>
    <w:rsid w:val="002F7B0A"/>
    <w:rsid w:val="0030022B"/>
    <w:rsid w:val="00300B5A"/>
    <w:rsid w:val="00301D72"/>
    <w:rsid w:val="003020F4"/>
    <w:rsid w:val="003024B5"/>
    <w:rsid w:val="0030259C"/>
    <w:rsid w:val="003033E3"/>
    <w:rsid w:val="00303FDE"/>
    <w:rsid w:val="0030465A"/>
    <w:rsid w:val="003105E5"/>
    <w:rsid w:val="00311697"/>
    <w:rsid w:val="00313FC3"/>
    <w:rsid w:val="0031654C"/>
    <w:rsid w:val="0031655C"/>
    <w:rsid w:val="00316D45"/>
    <w:rsid w:val="0031714D"/>
    <w:rsid w:val="003176A5"/>
    <w:rsid w:val="00317BF0"/>
    <w:rsid w:val="00320870"/>
    <w:rsid w:val="0032157F"/>
    <w:rsid w:val="00321DA0"/>
    <w:rsid w:val="0032209F"/>
    <w:rsid w:val="003230D5"/>
    <w:rsid w:val="00324147"/>
    <w:rsid w:val="00324A0C"/>
    <w:rsid w:val="00325958"/>
    <w:rsid w:val="003270EB"/>
    <w:rsid w:val="00327C53"/>
    <w:rsid w:val="00332A2E"/>
    <w:rsid w:val="00333C58"/>
    <w:rsid w:val="00334A1C"/>
    <w:rsid w:val="00334DEA"/>
    <w:rsid w:val="00334F2F"/>
    <w:rsid w:val="00335EF3"/>
    <w:rsid w:val="0033752B"/>
    <w:rsid w:val="003409B4"/>
    <w:rsid w:val="00343974"/>
    <w:rsid w:val="00345C5C"/>
    <w:rsid w:val="00346015"/>
    <w:rsid w:val="003465E0"/>
    <w:rsid w:val="003465F3"/>
    <w:rsid w:val="00347420"/>
    <w:rsid w:val="003476B9"/>
    <w:rsid w:val="00351A84"/>
    <w:rsid w:val="00352E10"/>
    <w:rsid w:val="00352EA1"/>
    <w:rsid w:val="00354FEE"/>
    <w:rsid w:val="00355258"/>
    <w:rsid w:val="003559DE"/>
    <w:rsid w:val="00355EF2"/>
    <w:rsid w:val="00356D2C"/>
    <w:rsid w:val="00362606"/>
    <w:rsid w:val="00363242"/>
    <w:rsid w:val="0036519B"/>
    <w:rsid w:val="00374F53"/>
    <w:rsid w:val="003750AF"/>
    <w:rsid w:val="0037689F"/>
    <w:rsid w:val="00380E1E"/>
    <w:rsid w:val="003818D9"/>
    <w:rsid w:val="003834FA"/>
    <w:rsid w:val="0038465D"/>
    <w:rsid w:val="00385812"/>
    <w:rsid w:val="00385AE5"/>
    <w:rsid w:val="0039074C"/>
    <w:rsid w:val="0039590C"/>
    <w:rsid w:val="003A2519"/>
    <w:rsid w:val="003A34B1"/>
    <w:rsid w:val="003A3C1D"/>
    <w:rsid w:val="003A4093"/>
    <w:rsid w:val="003A4343"/>
    <w:rsid w:val="003A44E6"/>
    <w:rsid w:val="003A5489"/>
    <w:rsid w:val="003A5CBD"/>
    <w:rsid w:val="003A7991"/>
    <w:rsid w:val="003B0B51"/>
    <w:rsid w:val="003B1D8A"/>
    <w:rsid w:val="003B3A47"/>
    <w:rsid w:val="003B4CD5"/>
    <w:rsid w:val="003B52C0"/>
    <w:rsid w:val="003B556C"/>
    <w:rsid w:val="003B5859"/>
    <w:rsid w:val="003B5EE7"/>
    <w:rsid w:val="003B5FFC"/>
    <w:rsid w:val="003B6135"/>
    <w:rsid w:val="003B7B9F"/>
    <w:rsid w:val="003C1139"/>
    <w:rsid w:val="003C2409"/>
    <w:rsid w:val="003C3010"/>
    <w:rsid w:val="003C4CF9"/>
    <w:rsid w:val="003C5DBB"/>
    <w:rsid w:val="003C6252"/>
    <w:rsid w:val="003C705F"/>
    <w:rsid w:val="003C70CD"/>
    <w:rsid w:val="003D1C35"/>
    <w:rsid w:val="003D4EBF"/>
    <w:rsid w:val="003D688F"/>
    <w:rsid w:val="003D7370"/>
    <w:rsid w:val="003D7960"/>
    <w:rsid w:val="003E155C"/>
    <w:rsid w:val="003E43DC"/>
    <w:rsid w:val="003E5E0B"/>
    <w:rsid w:val="003F03AC"/>
    <w:rsid w:val="003F17A6"/>
    <w:rsid w:val="003F187F"/>
    <w:rsid w:val="003F338E"/>
    <w:rsid w:val="003F38A8"/>
    <w:rsid w:val="003F67E8"/>
    <w:rsid w:val="004012BF"/>
    <w:rsid w:val="004013B6"/>
    <w:rsid w:val="004016AA"/>
    <w:rsid w:val="00402ABB"/>
    <w:rsid w:val="004041C6"/>
    <w:rsid w:val="00404E7C"/>
    <w:rsid w:val="00405A09"/>
    <w:rsid w:val="00405AB1"/>
    <w:rsid w:val="004100A2"/>
    <w:rsid w:val="00410562"/>
    <w:rsid w:val="00413CB6"/>
    <w:rsid w:val="004208E5"/>
    <w:rsid w:val="00420C84"/>
    <w:rsid w:val="0042601D"/>
    <w:rsid w:val="00426752"/>
    <w:rsid w:val="0043018B"/>
    <w:rsid w:val="0043137C"/>
    <w:rsid w:val="004336C9"/>
    <w:rsid w:val="004350BF"/>
    <w:rsid w:val="00435625"/>
    <w:rsid w:val="0043633F"/>
    <w:rsid w:val="00440A7F"/>
    <w:rsid w:val="0044341A"/>
    <w:rsid w:val="004437F8"/>
    <w:rsid w:val="00444F57"/>
    <w:rsid w:val="00445BC8"/>
    <w:rsid w:val="00446329"/>
    <w:rsid w:val="00446463"/>
    <w:rsid w:val="00451405"/>
    <w:rsid w:val="00451815"/>
    <w:rsid w:val="00452E36"/>
    <w:rsid w:val="00453C34"/>
    <w:rsid w:val="00454992"/>
    <w:rsid w:val="00454EA0"/>
    <w:rsid w:val="00456051"/>
    <w:rsid w:val="00457BB0"/>
    <w:rsid w:val="00462603"/>
    <w:rsid w:val="00462914"/>
    <w:rsid w:val="00463312"/>
    <w:rsid w:val="00464108"/>
    <w:rsid w:val="004649D1"/>
    <w:rsid w:val="00465004"/>
    <w:rsid w:val="00465D90"/>
    <w:rsid w:val="00467F14"/>
    <w:rsid w:val="00470939"/>
    <w:rsid w:val="004717B4"/>
    <w:rsid w:val="00472D73"/>
    <w:rsid w:val="00474044"/>
    <w:rsid w:val="004747D2"/>
    <w:rsid w:val="00475969"/>
    <w:rsid w:val="004812B4"/>
    <w:rsid w:val="0048161C"/>
    <w:rsid w:val="00481797"/>
    <w:rsid w:val="00485773"/>
    <w:rsid w:val="0049096F"/>
    <w:rsid w:val="00497056"/>
    <w:rsid w:val="00497611"/>
    <w:rsid w:val="004A1518"/>
    <w:rsid w:val="004A1E21"/>
    <w:rsid w:val="004A40CA"/>
    <w:rsid w:val="004A4494"/>
    <w:rsid w:val="004A7684"/>
    <w:rsid w:val="004B08AE"/>
    <w:rsid w:val="004B141B"/>
    <w:rsid w:val="004B173F"/>
    <w:rsid w:val="004B5005"/>
    <w:rsid w:val="004B61CB"/>
    <w:rsid w:val="004B7D7E"/>
    <w:rsid w:val="004C0926"/>
    <w:rsid w:val="004C0A5F"/>
    <w:rsid w:val="004C2CEE"/>
    <w:rsid w:val="004C63AA"/>
    <w:rsid w:val="004C6B8F"/>
    <w:rsid w:val="004D0CC4"/>
    <w:rsid w:val="004D0D16"/>
    <w:rsid w:val="004D341B"/>
    <w:rsid w:val="004D3CD2"/>
    <w:rsid w:val="004D4966"/>
    <w:rsid w:val="004D4B75"/>
    <w:rsid w:val="004D70C2"/>
    <w:rsid w:val="004E02A4"/>
    <w:rsid w:val="004E41F9"/>
    <w:rsid w:val="004E4836"/>
    <w:rsid w:val="004E4A8A"/>
    <w:rsid w:val="004E4B99"/>
    <w:rsid w:val="004E520A"/>
    <w:rsid w:val="004E56DD"/>
    <w:rsid w:val="004F0DF0"/>
    <w:rsid w:val="004F1BA5"/>
    <w:rsid w:val="004F1E6D"/>
    <w:rsid w:val="004F3629"/>
    <w:rsid w:val="004F5720"/>
    <w:rsid w:val="005019EC"/>
    <w:rsid w:val="005032EE"/>
    <w:rsid w:val="005069E8"/>
    <w:rsid w:val="00506D17"/>
    <w:rsid w:val="005077FE"/>
    <w:rsid w:val="00510353"/>
    <w:rsid w:val="00511CF1"/>
    <w:rsid w:val="00515234"/>
    <w:rsid w:val="005153AC"/>
    <w:rsid w:val="00521B1B"/>
    <w:rsid w:val="00523B44"/>
    <w:rsid w:val="005270D3"/>
    <w:rsid w:val="005335CD"/>
    <w:rsid w:val="00533DA4"/>
    <w:rsid w:val="0053473F"/>
    <w:rsid w:val="00537091"/>
    <w:rsid w:val="00540BEA"/>
    <w:rsid w:val="005415BB"/>
    <w:rsid w:val="00541AAF"/>
    <w:rsid w:val="0054437F"/>
    <w:rsid w:val="005474BB"/>
    <w:rsid w:val="00553077"/>
    <w:rsid w:val="00553697"/>
    <w:rsid w:val="005639B6"/>
    <w:rsid w:val="00563E2C"/>
    <w:rsid w:val="005644CF"/>
    <w:rsid w:val="0056606C"/>
    <w:rsid w:val="00567DD8"/>
    <w:rsid w:val="00567E70"/>
    <w:rsid w:val="005710C6"/>
    <w:rsid w:val="0057110D"/>
    <w:rsid w:val="00571E0C"/>
    <w:rsid w:val="0057285C"/>
    <w:rsid w:val="005728D6"/>
    <w:rsid w:val="00572CFA"/>
    <w:rsid w:val="00575382"/>
    <w:rsid w:val="00576917"/>
    <w:rsid w:val="00577C1C"/>
    <w:rsid w:val="00577E14"/>
    <w:rsid w:val="0058017A"/>
    <w:rsid w:val="00580837"/>
    <w:rsid w:val="00581106"/>
    <w:rsid w:val="00582E7C"/>
    <w:rsid w:val="00583A99"/>
    <w:rsid w:val="00583DAE"/>
    <w:rsid w:val="005868FF"/>
    <w:rsid w:val="005904BF"/>
    <w:rsid w:val="005917AC"/>
    <w:rsid w:val="00591ACA"/>
    <w:rsid w:val="0059252B"/>
    <w:rsid w:val="0059472C"/>
    <w:rsid w:val="005948AF"/>
    <w:rsid w:val="0059599B"/>
    <w:rsid w:val="005973D3"/>
    <w:rsid w:val="005A0D28"/>
    <w:rsid w:val="005A1395"/>
    <w:rsid w:val="005A1C40"/>
    <w:rsid w:val="005A4A39"/>
    <w:rsid w:val="005A4F24"/>
    <w:rsid w:val="005A55CA"/>
    <w:rsid w:val="005A5991"/>
    <w:rsid w:val="005B0D36"/>
    <w:rsid w:val="005B52DE"/>
    <w:rsid w:val="005B54EC"/>
    <w:rsid w:val="005B688A"/>
    <w:rsid w:val="005B7744"/>
    <w:rsid w:val="005C061D"/>
    <w:rsid w:val="005C0884"/>
    <w:rsid w:val="005C3704"/>
    <w:rsid w:val="005D0D35"/>
    <w:rsid w:val="005D139C"/>
    <w:rsid w:val="005D1E93"/>
    <w:rsid w:val="005D43B8"/>
    <w:rsid w:val="005D48D2"/>
    <w:rsid w:val="005D4E63"/>
    <w:rsid w:val="005D6295"/>
    <w:rsid w:val="005D7642"/>
    <w:rsid w:val="005E0F29"/>
    <w:rsid w:val="005E15BE"/>
    <w:rsid w:val="005E32FA"/>
    <w:rsid w:val="005E41A9"/>
    <w:rsid w:val="005E4E9D"/>
    <w:rsid w:val="005E6B77"/>
    <w:rsid w:val="005F03D9"/>
    <w:rsid w:val="005F2B74"/>
    <w:rsid w:val="005F2D9D"/>
    <w:rsid w:val="005F32B8"/>
    <w:rsid w:val="005F589A"/>
    <w:rsid w:val="005F7673"/>
    <w:rsid w:val="005F7C2B"/>
    <w:rsid w:val="005F7EFF"/>
    <w:rsid w:val="00600FED"/>
    <w:rsid w:val="006071CC"/>
    <w:rsid w:val="006078B1"/>
    <w:rsid w:val="00610C12"/>
    <w:rsid w:val="00612261"/>
    <w:rsid w:val="00615B05"/>
    <w:rsid w:val="00621436"/>
    <w:rsid w:val="00623007"/>
    <w:rsid w:val="00623467"/>
    <w:rsid w:val="00624AFF"/>
    <w:rsid w:val="00636EDC"/>
    <w:rsid w:val="00643EC6"/>
    <w:rsid w:val="006448F6"/>
    <w:rsid w:val="00644C9F"/>
    <w:rsid w:val="00645333"/>
    <w:rsid w:val="00646DBE"/>
    <w:rsid w:val="00647C51"/>
    <w:rsid w:val="00650E01"/>
    <w:rsid w:val="00651450"/>
    <w:rsid w:val="006514D3"/>
    <w:rsid w:val="0065245D"/>
    <w:rsid w:val="0065311A"/>
    <w:rsid w:val="00655292"/>
    <w:rsid w:val="006604AC"/>
    <w:rsid w:val="006632E0"/>
    <w:rsid w:val="00665889"/>
    <w:rsid w:val="00665C97"/>
    <w:rsid w:val="00665F58"/>
    <w:rsid w:val="00666E57"/>
    <w:rsid w:val="00667EA9"/>
    <w:rsid w:val="00673008"/>
    <w:rsid w:val="0067322D"/>
    <w:rsid w:val="00673DC0"/>
    <w:rsid w:val="006741BA"/>
    <w:rsid w:val="00674965"/>
    <w:rsid w:val="00674B26"/>
    <w:rsid w:val="00674CBE"/>
    <w:rsid w:val="00675A28"/>
    <w:rsid w:val="006764E1"/>
    <w:rsid w:val="006767DC"/>
    <w:rsid w:val="00676A48"/>
    <w:rsid w:val="00676EA2"/>
    <w:rsid w:val="006776A3"/>
    <w:rsid w:val="00677856"/>
    <w:rsid w:val="006810FD"/>
    <w:rsid w:val="00682DBF"/>
    <w:rsid w:val="00683DBC"/>
    <w:rsid w:val="0068435F"/>
    <w:rsid w:val="006843CC"/>
    <w:rsid w:val="0068475B"/>
    <w:rsid w:val="0068622F"/>
    <w:rsid w:val="00690772"/>
    <w:rsid w:val="00691654"/>
    <w:rsid w:val="00692503"/>
    <w:rsid w:val="00693968"/>
    <w:rsid w:val="006955B7"/>
    <w:rsid w:val="006962CB"/>
    <w:rsid w:val="00696AFD"/>
    <w:rsid w:val="00696D38"/>
    <w:rsid w:val="0069787B"/>
    <w:rsid w:val="00697D8F"/>
    <w:rsid w:val="006A2D72"/>
    <w:rsid w:val="006A49E8"/>
    <w:rsid w:val="006A6502"/>
    <w:rsid w:val="006A71D0"/>
    <w:rsid w:val="006A7CD2"/>
    <w:rsid w:val="006B0102"/>
    <w:rsid w:val="006B04CC"/>
    <w:rsid w:val="006B2DDC"/>
    <w:rsid w:val="006B367B"/>
    <w:rsid w:val="006B3A81"/>
    <w:rsid w:val="006B4762"/>
    <w:rsid w:val="006B605A"/>
    <w:rsid w:val="006C02FE"/>
    <w:rsid w:val="006C2BF5"/>
    <w:rsid w:val="006C5C7B"/>
    <w:rsid w:val="006C6B1E"/>
    <w:rsid w:val="006C6D5F"/>
    <w:rsid w:val="006D0DF7"/>
    <w:rsid w:val="006D10E3"/>
    <w:rsid w:val="006D1F03"/>
    <w:rsid w:val="006D4045"/>
    <w:rsid w:val="006D4CDA"/>
    <w:rsid w:val="006D6476"/>
    <w:rsid w:val="006E0F1A"/>
    <w:rsid w:val="006E14E4"/>
    <w:rsid w:val="006E3EAF"/>
    <w:rsid w:val="006F00FF"/>
    <w:rsid w:val="006F02C2"/>
    <w:rsid w:val="006F1164"/>
    <w:rsid w:val="006F14AA"/>
    <w:rsid w:val="006F1B12"/>
    <w:rsid w:val="006F2032"/>
    <w:rsid w:val="006F4251"/>
    <w:rsid w:val="006F4E66"/>
    <w:rsid w:val="006F5AA1"/>
    <w:rsid w:val="006F62DE"/>
    <w:rsid w:val="006F7965"/>
    <w:rsid w:val="007010D7"/>
    <w:rsid w:val="00702934"/>
    <w:rsid w:val="0070500B"/>
    <w:rsid w:val="0070519C"/>
    <w:rsid w:val="00707ABA"/>
    <w:rsid w:val="00711D9F"/>
    <w:rsid w:val="00713473"/>
    <w:rsid w:val="00713574"/>
    <w:rsid w:val="00715364"/>
    <w:rsid w:val="0071658F"/>
    <w:rsid w:val="007211F7"/>
    <w:rsid w:val="00724201"/>
    <w:rsid w:val="007247E8"/>
    <w:rsid w:val="00725D10"/>
    <w:rsid w:val="007315E2"/>
    <w:rsid w:val="007327A0"/>
    <w:rsid w:val="00735B8E"/>
    <w:rsid w:val="00736385"/>
    <w:rsid w:val="00737B2A"/>
    <w:rsid w:val="00737C5D"/>
    <w:rsid w:val="00737DAA"/>
    <w:rsid w:val="0074335D"/>
    <w:rsid w:val="00745402"/>
    <w:rsid w:val="00745DD5"/>
    <w:rsid w:val="00746663"/>
    <w:rsid w:val="00747113"/>
    <w:rsid w:val="007476B0"/>
    <w:rsid w:val="00747BC6"/>
    <w:rsid w:val="00750CA0"/>
    <w:rsid w:val="00752861"/>
    <w:rsid w:val="0075357F"/>
    <w:rsid w:val="007536B0"/>
    <w:rsid w:val="007540F9"/>
    <w:rsid w:val="00754926"/>
    <w:rsid w:val="00754B33"/>
    <w:rsid w:val="00754D12"/>
    <w:rsid w:val="0075789E"/>
    <w:rsid w:val="00760706"/>
    <w:rsid w:val="00760F4A"/>
    <w:rsid w:val="00765098"/>
    <w:rsid w:val="00765FFA"/>
    <w:rsid w:val="007663EB"/>
    <w:rsid w:val="00766C7C"/>
    <w:rsid w:val="0076706D"/>
    <w:rsid w:val="00770B1E"/>
    <w:rsid w:val="00770B33"/>
    <w:rsid w:val="00772549"/>
    <w:rsid w:val="007726CE"/>
    <w:rsid w:val="00772DB6"/>
    <w:rsid w:val="00772ED6"/>
    <w:rsid w:val="00773540"/>
    <w:rsid w:val="0077484B"/>
    <w:rsid w:val="00777D8E"/>
    <w:rsid w:val="00780913"/>
    <w:rsid w:val="007821FB"/>
    <w:rsid w:val="00782B1C"/>
    <w:rsid w:val="007845AC"/>
    <w:rsid w:val="0078739B"/>
    <w:rsid w:val="007874BC"/>
    <w:rsid w:val="00790D5E"/>
    <w:rsid w:val="0079130E"/>
    <w:rsid w:val="0079241B"/>
    <w:rsid w:val="0079590B"/>
    <w:rsid w:val="00795AFD"/>
    <w:rsid w:val="00797472"/>
    <w:rsid w:val="007A0F6C"/>
    <w:rsid w:val="007A2BBB"/>
    <w:rsid w:val="007A496B"/>
    <w:rsid w:val="007A4C10"/>
    <w:rsid w:val="007A5267"/>
    <w:rsid w:val="007A586C"/>
    <w:rsid w:val="007A6817"/>
    <w:rsid w:val="007A6E9C"/>
    <w:rsid w:val="007B05E3"/>
    <w:rsid w:val="007B1C1D"/>
    <w:rsid w:val="007B1F35"/>
    <w:rsid w:val="007B2037"/>
    <w:rsid w:val="007B25CF"/>
    <w:rsid w:val="007B3320"/>
    <w:rsid w:val="007B3E92"/>
    <w:rsid w:val="007B536F"/>
    <w:rsid w:val="007B56EE"/>
    <w:rsid w:val="007B5A38"/>
    <w:rsid w:val="007B6F67"/>
    <w:rsid w:val="007B6FD5"/>
    <w:rsid w:val="007C02B4"/>
    <w:rsid w:val="007C0704"/>
    <w:rsid w:val="007C0C9A"/>
    <w:rsid w:val="007C448A"/>
    <w:rsid w:val="007D00DF"/>
    <w:rsid w:val="007D242F"/>
    <w:rsid w:val="007D4870"/>
    <w:rsid w:val="007D68BA"/>
    <w:rsid w:val="007D73D2"/>
    <w:rsid w:val="007D7EA3"/>
    <w:rsid w:val="007E03A8"/>
    <w:rsid w:val="007E2FE1"/>
    <w:rsid w:val="007E30B2"/>
    <w:rsid w:val="007E44AA"/>
    <w:rsid w:val="007E48A5"/>
    <w:rsid w:val="007F0D61"/>
    <w:rsid w:val="007F17A3"/>
    <w:rsid w:val="007F2301"/>
    <w:rsid w:val="007F2345"/>
    <w:rsid w:val="007F36FC"/>
    <w:rsid w:val="007F7A73"/>
    <w:rsid w:val="0080016C"/>
    <w:rsid w:val="00800E59"/>
    <w:rsid w:val="008013A3"/>
    <w:rsid w:val="008024AA"/>
    <w:rsid w:val="00802952"/>
    <w:rsid w:val="00802F31"/>
    <w:rsid w:val="00803572"/>
    <w:rsid w:val="008070CD"/>
    <w:rsid w:val="00810852"/>
    <w:rsid w:val="00810940"/>
    <w:rsid w:val="00812643"/>
    <w:rsid w:val="0081573F"/>
    <w:rsid w:val="00815B7B"/>
    <w:rsid w:val="0081637A"/>
    <w:rsid w:val="00817EF5"/>
    <w:rsid w:val="00821D0B"/>
    <w:rsid w:val="00821ECD"/>
    <w:rsid w:val="00823AE3"/>
    <w:rsid w:val="00824697"/>
    <w:rsid w:val="00827981"/>
    <w:rsid w:val="00827B17"/>
    <w:rsid w:val="008301EA"/>
    <w:rsid w:val="00830BE1"/>
    <w:rsid w:val="008319D3"/>
    <w:rsid w:val="0083216C"/>
    <w:rsid w:val="008324A0"/>
    <w:rsid w:val="008337D3"/>
    <w:rsid w:val="00835088"/>
    <w:rsid w:val="008376B9"/>
    <w:rsid w:val="0084110D"/>
    <w:rsid w:val="00843084"/>
    <w:rsid w:val="008435BE"/>
    <w:rsid w:val="00845544"/>
    <w:rsid w:val="0084750B"/>
    <w:rsid w:val="008512F4"/>
    <w:rsid w:val="008519BB"/>
    <w:rsid w:val="00852A73"/>
    <w:rsid w:val="008561D5"/>
    <w:rsid w:val="008575DB"/>
    <w:rsid w:val="00857EE6"/>
    <w:rsid w:val="008611A2"/>
    <w:rsid w:val="00861AA2"/>
    <w:rsid w:val="008627AE"/>
    <w:rsid w:val="00862984"/>
    <w:rsid w:val="008634CC"/>
    <w:rsid w:val="00863768"/>
    <w:rsid w:val="00863AC3"/>
    <w:rsid w:val="008667EB"/>
    <w:rsid w:val="00870BC2"/>
    <w:rsid w:val="00873FF4"/>
    <w:rsid w:val="00874AC9"/>
    <w:rsid w:val="00880412"/>
    <w:rsid w:val="00883C14"/>
    <w:rsid w:val="00885054"/>
    <w:rsid w:val="00891845"/>
    <w:rsid w:val="008947E1"/>
    <w:rsid w:val="00896E91"/>
    <w:rsid w:val="0089748E"/>
    <w:rsid w:val="008A1935"/>
    <w:rsid w:val="008A3143"/>
    <w:rsid w:val="008A39B2"/>
    <w:rsid w:val="008A6191"/>
    <w:rsid w:val="008B1957"/>
    <w:rsid w:val="008B1ACD"/>
    <w:rsid w:val="008B2812"/>
    <w:rsid w:val="008B38CB"/>
    <w:rsid w:val="008B5AE4"/>
    <w:rsid w:val="008B5ECF"/>
    <w:rsid w:val="008C082A"/>
    <w:rsid w:val="008C24A5"/>
    <w:rsid w:val="008C28CF"/>
    <w:rsid w:val="008C57B3"/>
    <w:rsid w:val="008C67F0"/>
    <w:rsid w:val="008C6CFD"/>
    <w:rsid w:val="008D0DEA"/>
    <w:rsid w:val="008D1582"/>
    <w:rsid w:val="008D18E9"/>
    <w:rsid w:val="008D299E"/>
    <w:rsid w:val="008D64B6"/>
    <w:rsid w:val="008D7AF6"/>
    <w:rsid w:val="008E2AE6"/>
    <w:rsid w:val="008E31D2"/>
    <w:rsid w:val="008E4EAB"/>
    <w:rsid w:val="008E55A3"/>
    <w:rsid w:val="008F04C5"/>
    <w:rsid w:val="008F0520"/>
    <w:rsid w:val="008F088A"/>
    <w:rsid w:val="008F09A6"/>
    <w:rsid w:val="008F14B5"/>
    <w:rsid w:val="008F1D46"/>
    <w:rsid w:val="008F3AAE"/>
    <w:rsid w:val="008F5789"/>
    <w:rsid w:val="008F7214"/>
    <w:rsid w:val="00901860"/>
    <w:rsid w:val="00901A83"/>
    <w:rsid w:val="00901EFE"/>
    <w:rsid w:val="00902154"/>
    <w:rsid w:val="00903805"/>
    <w:rsid w:val="00906097"/>
    <w:rsid w:val="00911ED8"/>
    <w:rsid w:val="009130E9"/>
    <w:rsid w:val="00914CE0"/>
    <w:rsid w:val="00914E03"/>
    <w:rsid w:val="00915833"/>
    <w:rsid w:val="00916B51"/>
    <w:rsid w:val="009175DB"/>
    <w:rsid w:val="00917786"/>
    <w:rsid w:val="009179EC"/>
    <w:rsid w:val="00922B0D"/>
    <w:rsid w:val="00925151"/>
    <w:rsid w:val="00925334"/>
    <w:rsid w:val="00930051"/>
    <w:rsid w:val="00931E6A"/>
    <w:rsid w:val="00932563"/>
    <w:rsid w:val="009346FC"/>
    <w:rsid w:val="009364AF"/>
    <w:rsid w:val="009404DE"/>
    <w:rsid w:val="0094070E"/>
    <w:rsid w:val="00941D20"/>
    <w:rsid w:val="0094209F"/>
    <w:rsid w:val="00943E2F"/>
    <w:rsid w:val="00944057"/>
    <w:rsid w:val="009462C9"/>
    <w:rsid w:val="00952983"/>
    <w:rsid w:val="00953018"/>
    <w:rsid w:val="00953EA9"/>
    <w:rsid w:val="00954DD8"/>
    <w:rsid w:val="00954E55"/>
    <w:rsid w:val="0095509B"/>
    <w:rsid w:val="00955D64"/>
    <w:rsid w:val="00956762"/>
    <w:rsid w:val="00961987"/>
    <w:rsid w:val="00963EE8"/>
    <w:rsid w:val="00965D1B"/>
    <w:rsid w:val="009676F2"/>
    <w:rsid w:val="00967EEC"/>
    <w:rsid w:val="00967F0A"/>
    <w:rsid w:val="009705EC"/>
    <w:rsid w:val="00971EFA"/>
    <w:rsid w:val="0097415E"/>
    <w:rsid w:val="00974C1F"/>
    <w:rsid w:val="009761FA"/>
    <w:rsid w:val="009773BC"/>
    <w:rsid w:val="00977DE1"/>
    <w:rsid w:val="00980250"/>
    <w:rsid w:val="00980A75"/>
    <w:rsid w:val="00981288"/>
    <w:rsid w:val="009818C6"/>
    <w:rsid w:val="0098245D"/>
    <w:rsid w:val="00983667"/>
    <w:rsid w:val="0098455D"/>
    <w:rsid w:val="00985410"/>
    <w:rsid w:val="009908AD"/>
    <w:rsid w:val="00990A84"/>
    <w:rsid w:val="009930DC"/>
    <w:rsid w:val="009939D4"/>
    <w:rsid w:val="0099509C"/>
    <w:rsid w:val="00995A5B"/>
    <w:rsid w:val="009A0EB4"/>
    <w:rsid w:val="009A4132"/>
    <w:rsid w:val="009A440F"/>
    <w:rsid w:val="009A5B09"/>
    <w:rsid w:val="009A6EFD"/>
    <w:rsid w:val="009B32C7"/>
    <w:rsid w:val="009B5FEF"/>
    <w:rsid w:val="009B610B"/>
    <w:rsid w:val="009C03B9"/>
    <w:rsid w:val="009C1DDF"/>
    <w:rsid w:val="009C1F3E"/>
    <w:rsid w:val="009C6030"/>
    <w:rsid w:val="009C6167"/>
    <w:rsid w:val="009C66A6"/>
    <w:rsid w:val="009C682C"/>
    <w:rsid w:val="009D0BDD"/>
    <w:rsid w:val="009D276D"/>
    <w:rsid w:val="009D28E2"/>
    <w:rsid w:val="009D2BD4"/>
    <w:rsid w:val="009E0AB0"/>
    <w:rsid w:val="009E2640"/>
    <w:rsid w:val="009E4A72"/>
    <w:rsid w:val="009E6D5E"/>
    <w:rsid w:val="009F0234"/>
    <w:rsid w:val="009F29F4"/>
    <w:rsid w:val="009F31D2"/>
    <w:rsid w:val="009F38B0"/>
    <w:rsid w:val="009F627E"/>
    <w:rsid w:val="009F7901"/>
    <w:rsid w:val="009F7BB6"/>
    <w:rsid w:val="00A004DE"/>
    <w:rsid w:val="00A053D5"/>
    <w:rsid w:val="00A06850"/>
    <w:rsid w:val="00A10BB6"/>
    <w:rsid w:val="00A11D14"/>
    <w:rsid w:val="00A11D49"/>
    <w:rsid w:val="00A11E28"/>
    <w:rsid w:val="00A139FB"/>
    <w:rsid w:val="00A13A1F"/>
    <w:rsid w:val="00A1532E"/>
    <w:rsid w:val="00A1622C"/>
    <w:rsid w:val="00A22C82"/>
    <w:rsid w:val="00A24CC1"/>
    <w:rsid w:val="00A30526"/>
    <w:rsid w:val="00A34945"/>
    <w:rsid w:val="00A349CF"/>
    <w:rsid w:val="00A350C5"/>
    <w:rsid w:val="00A36D52"/>
    <w:rsid w:val="00A42F3D"/>
    <w:rsid w:val="00A4327F"/>
    <w:rsid w:val="00A4392B"/>
    <w:rsid w:val="00A44594"/>
    <w:rsid w:val="00A450F1"/>
    <w:rsid w:val="00A45728"/>
    <w:rsid w:val="00A50439"/>
    <w:rsid w:val="00A534AE"/>
    <w:rsid w:val="00A55551"/>
    <w:rsid w:val="00A56158"/>
    <w:rsid w:val="00A57D88"/>
    <w:rsid w:val="00A57DFF"/>
    <w:rsid w:val="00A61784"/>
    <w:rsid w:val="00A623AF"/>
    <w:rsid w:val="00A62FF0"/>
    <w:rsid w:val="00A64ECF"/>
    <w:rsid w:val="00A65623"/>
    <w:rsid w:val="00A66278"/>
    <w:rsid w:val="00A6640A"/>
    <w:rsid w:val="00A66A91"/>
    <w:rsid w:val="00A679C5"/>
    <w:rsid w:val="00A702E7"/>
    <w:rsid w:val="00A74532"/>
    <w:rsid w:val="00A75188"/>
    <w:rsid w:val="00A752D4"/>
    <w:rsid w:val="00A7664E"/>
    <w:rsid w:val="00A766A8"/>
    <w:rsid w:val="00A768C6"/>
    <w:rsid w:val="00A81A65"/>
    <w:rsid w:val="00A81E32"/>
    <w:rsid w:val="00A843CC"/>
    <w:rsid w:val="00A8545B"/>
    <w:rsid w:val="00A85D53"/>
    <w:rsid w:val="00A85ECF"/>
    <w:rsid w:val="00A91C4B"/>
    <w:rsid w:val="00A92642"/>
    <w:rsid w:val="00A9320B"/>
    <w:rsid w:val="00A96F7C"/>
    <w:rsid w:val="00A97486"/>
    <w:rsid w:val="00A97E1B"/>
    <w:rsid w:val="00AA1536"/>
    <w:rsid w:val="00AA2490"/>
    <w:rsid w:val="00AA6BA5"/>
    <w:rsid w:val="00AA7BFB"/>
    <w:rsid w:val="00AA7FFA"/>
    <w:rsid w:val="00AB3E51"/>
    <w:rsid w:val="00AB4125"/>
    <w:rsid w:val="00AB6487"/>
    <w:rsid w:val="00AB65DD"/>
    <w:rsid w:val="00AB6E6D"/>
    <w:rsid w:val="00AC043C"/>
    <w:rsid w:val="00AC0FE0"/>
    <w:rsid w:val="00AC12B2"/>
    <w:rsid w:val="00AC2977"/>
    <w:rsid w:val="00AC3CAC"/>
    <w:rsid w:val="00AC41A7"/>
    <w:rsid w:val="00AC459E"/>
    <w:rsid w:val="00AC52C9"/>
    <w:rsid w:val="00AC59C5"/>
    <w:rsid w:val="00AD0EF0"/>
    <w:rsid w:val="00AD2388"/>
    <w:rsid w:val="00AD2EC3"/>
    <w:rsid w:val="00AD3D7A"/>
    <w:rsid w:val="00AD4982"/>
    <w:rsid w:val="00AD7BFE"/>
    <w:rsid w:val="00AE2489"/>
    <w:rsid w:val="00AE51FA"/>
    <w:rsid w:val="00AF0D96"/>
    <w:rsid w:val="00AF4262"/>
    <w:rsid w:val="00AF4522"/>
    <w:rsid w:val="00AF5522"/>
    <w:rsid w:val="00AF5766"/>
    <w:rsid w:val="00AF61C1"/>
    <w:rsid w:val="00B01BDA"/>
    <w:rsid w:val="00B01C28"/>
    <w:rsid w:val="00B03760"/>
    <w:rsid w:val="00B048A6"/>
    <w:rsid w:val="00B04A66"/>
    <w:rsid w:val="00B05068"/>
    <w:rsid w:val="00B05D99"/>
    <w:rsid w:val="00B05F11"/>
    <w:rsid w:val="00B07175"/>
    <w:rsid w:val="00B076D7"/>
    <w:rsid w:val="00B07B01"/>
    <w:rsid w:val="00B10950"/>
    <w:rsid w:val="00B119B4"/>
    <w:rsid w:val="00B15E72"/>
    <w:rsid w:val="00B16B7F"/>
    <w:rsid w:val="00B2033A"/>
    <w:rsid w:val="00B235FE"/>
    <w:rsid w:val="00B24194"/>
    <w:rsid w:val="00B25230"/>
    <w:rsid w:val="00B2612F"/>
    <w:rsid w:val="00B2633D"/>
    <w:rsid w:val="00B30A2D"/>
    <w:rsid w:val="00B31C7D"/>
    <w:rsid w:val="00B32ECE"/>
    <w:rsid w:val="00B36430"/>
    <w:rsid w:val="00B36DE4"/>
    <w:rsid w:val="00B3703D"/>
    <w:rsid w:val="00B404A8"/>
    <w:rsid w:val="00B40C8D"/>
    <w:rsid w:val="00B41499"/>
    <w:rsid w:val="00B4182E"/>
    <w:rsid w:val="00B42181"/>
    <w:rsid w:val="00B42E99"/>
    <w:rsid w:val="00B4333E"/>
    <w:rsid w:val="00B43FBB"/>
    <w:rsid w:val="00B44C55"/>
    <w:rsid w:val="00B45359"/>
    <w:rsid w:val="00B45540"/>
    <w:rsid w:val="00B461B1"/>
    <w:rsid w:val="00B469A7"/>
    <w:rsid w:val="00B47A6B"/>
    <w:rsid w:val="00B50D21"/>
    <w:rsid w:val="00B54121"/>
    <w:rsid w:val="00B54929"/>
    <w:rsid w:val="00B551A6"/>
    <w:rsid w:val="00B5625D"/>
    <w:rsid w:val="00B60BA7"/>
    <w:rsid w:val="00B61043"/>
    <w:rsid w:val="00B61387"/>
    <w:rsid w:val="00B61492"/>
    <w:rsid w:val="00B620D4"/>
    <w:rsid w:val="00B64B54"/>
    <w:rsid w:val="00B65F83"/>
    <w:rsid w:val="00B66BE6"/>
    <w:rsid w:val="00B66D4A"/>
    <w:rsid w:val="00B67612"/>
    <w:rsid w:val="00B74705"/>
    <w:rsid w:val="00B76070"/>
    <w:rsid w:val="00B76AB4"/>
    <w:rsid w:val="00B7720C"/>
    <w:rsid w:val="00B818BF"/>
    <w:rsid w:val="00B82104"/>
    <w:rsid w:val="00B848AE"/>
    <w:rsid w:val="00B85E69"/>
    <w:rsid w:val="00B907EC"/>
    <w:rsid w:val="00B93DC6"/>
    <w:rsid w:val="00B94455"/>
    <w:rsid w:val="00B94D3A"/>
    <w:rsid w:val="00B96409"/>
    <w:rsid w:val="00B9669E"/>
    <w:rsid w:val="00B96868"/>
    <w:rsid w:val="00B9735F"/>
    <w:rsid w:val="00B97E58"/>
    <w:rsid w:val="00BA0DB6"/>
    <w:rsid w:val="00BA22D3"/>
    <w:rsid w:val="00BA2F84"/>
    <w:rsid w:val="00BA66EC"/>
    <w:rsid w:val="00BA78A5"/>
    <w:rsid w:val="00BA7D9C"/>
    <w:rsid w:val="00BB11B8"/>
    <w:rsid w:val="00BB1B98"/>
    <w:rsid w:val="00BB1FC1"/>
    <w:rsid w:val="00BB3920"/>
    <w:rsid w:val="00BB3BCB"/>
    <w:rsid w:val="00BB4008"/>
    <w:rsid w:val="00BB6419"/>
    <w:rsid w:val="00BB6911"/>
    <w:rsid w:val="00BB6F7A"/>
    <w:rsid w:val="00BB7879"/>
    <w:rsid w:val="00BB7FF5"/>
    <w:rsid w:val="00BC01CF"/>
    <w:rsid w:val="00BC02E4"/>
    <w:rsid w:val="00BC0CE5"/>
    <w:rsid w:val="00BC17CC"/>
    <w:rsid w:val="00BC2026"/>
    <w:rsid w:val="00BC2122"/>
    <w:rsid w:val="00BC241A"/>
    <w:rsid w:val="00BC2A5C"/>
    <w:rsid w:val="00BC2A9C"/>
    <w:rsid w:val="00BC37BB"/>
    <w:rsid w:val="00BC52DD"/>
    <w:rsid w:val="00BC60B3"/>
    <w:rsid w:val="00BC7FFD"/>
    <w:rsid w:val="00BD016A"/>
    <w:rsid w:val="00BD100F"/>
    <w:rsid w:val="00BD2134"/>
    <w:rsid w:val="00BD21F2"/>
    <w:rsid w:val="00BD2B2A"/>
    <w:rsid w:val="00BD3D97"/>
    <w:rsid w:val="00BD5583"/>
    <w:rsid w:val="00BD559E"/>
    <w:rsid w:val="00BD5FB1"/>
    <w:rsid w:val="00BD6DC0"/>
    <w:rsid w:val="00BD7993"/>
    <w:rsid w:val="00BD7B40"/>
    <w:rsid w:val="00BE1E4D"/>
    <w:rsid w:val="00BE2482"/>
    <w:rsid w:val="00BE2F1B"/>
    <w:rsid w:val="00BE35F8"/>
    <w:rsid w:val="00BE49BA"/>
    <w:rsid w:val="00BE50C6"/>
    <w:rsid w:val="00BE65B3"/>
    <w:rsid w:val="00BF16CD"/>
    <w:rsid w:val="00BF21E0"/>
    <w:rsid w:val="00BF3C95"/>
    <w:rsid w:val="00BF569C"/>
    <w:rsid w:val="00BF6116"/>
    <w:rsid w:val="00BF652B"/>
    <w:rsid w:val="00BF70FC"/>
    <w:rsid w:val="00BF7EA4"/>
    <w:rsid w:val="00C0205E"/>
    <w:rsid w:val="00C04C9B"/>
    <w:rsid w:val="00C050A4"/>
    <w:rsid w:val="00C06C6B"/>
    <w:rsid w:val="00C07122"/>
    <w:rsid w:val="00C120A5"/>
    <w:rsid w:val="00C2100D"/>
    <w:rsid w:val="00C22C15"/>
    <w:rsid w:val="00C22FB8"/>
    <w:rsid w:val="00C24977"/>
    <w:rsid w:val="00C25988"/>
    <w:rsid w:val="00C269CD"/>
    <w:rsid w:val="00C34090"/>
    <w:rsid w:val="00C35F1D"/>
    <w:rsid w:val="00C36DAB"/>
    <w:rsid w:val="00C370C2"/>
    <w:rsid w:val="00C37A4C"/>
    <w:rsid w:val="00C411DD"/>
    <w:rsid w:val="00C42140"/>
    <w:rsid w:val="00C424EE"/>
    <w:rsid w:val="00C42D1A"/>
    <w:rsid w:val="00C43378"/>
    <w:rsid w:val="00C43978"/>
    <w:rsid w:val="00C43B78"/>
    <w:rsid w:val="00C4561C"/>
    <w:rsid w:val="00C45808"/>
    <w:rsid w:val="00C464CC"/>
    <w:rsid w:val="00C47B57"/>
    <w:rsid w:val="00C5000B"/>
    <w:rsid w:val="00C50172"/>
    <w:rsid w:val="00C51C1C"/>
    <w:rsid w:val="00C53008"/>
    <w:rsid w:val="00C533FE"/>
    <w:rsid w:val="00C553AC"/>
    <w:rsid w:val="00C5613B"/>
    <w:rsid w:val="00C57183"/>
    <w:rsid w:val="00C60451"/>
    <w:rsid w:val="00C62E69"/>
    <w:rsid w:val="00C64944"/>
    <w:rsid w:val="00C669C7"/>
    <w:rsid w:val="00C671EC"/>
    <w:rsid w:val="00C67E6E"/>
    <w:rsid w:val="00C70759"/>
    <w:rsid w:val="00C71522"/>
    <w:rsid w:val="00C71E68"/>
    <w:rsid w:val="00C71EE0"/>
    <w:rsid w:val="00C7244F"/>
    <w:rsid w:val="00C725D4"/>
    <w:rsid w:val="00C76250"/>
    <w:rsid w:val="00C77121"/>
    <w:rsid w:val="00C80E90"/>
    <w:rsid w:val="00C8239E"/>
    <w:rsid w:val="00C8256B"/>
    <w:rsid w:val="00C83489"/>
    <w:rsid w:val="00C837F3"/>
    <w:rsid w:val="00C86900"/>
    <w:rsid w:val="00C87591"/>
    <w:rsid w:val="00C90D7A"/>
    <w:rsid w:val="00C91B2E"/>
    <w:rsid w:val="00C92869"/>
    <w:rsid w:val="00C93997"/>
    <w:rsid w:val="00C9675E"/>
    <w:rsid w:val="00CA363F"/>
    <w:rsid w:val="00CA3A0C"/>
    <w:rsid w:val="00CA5225"/>
    <w:rsid w:val="00CA61B3"/>
    <w:rsid w:val="00CA6E95"/>
    <w:rsid w:val="00CA75C4"/>
    <w:rsid w:val="00CB1A01"/>
    <w:rsid w:val="00CB20DF"/>
    <w:rsid w:val="00CB363C"/>
    <w:rsid w:val="00CB7E7B"/>
    <w:rsid w:val="00CC12C2"/>
    <w:rsid w:val="00CC1DE1"/>
    <w:rsid w:val="00CC2060"/>
    <w:rsid w:val="00CC26FC"/>
    <w:rsid w:val="00CC75C1"/>
    <w:rsid w:val="00CC7EB9"/>
    <w:rsid w:val="00CD12A2"/>
    <w:rsid w:val="00CD24E0"/>
    <w:rsid w:val="00CD5F84"/>
    <w:rsid w:val="00CD6FF6"/>
    <w:rsid w:val="00CD7126"/>
    <w:rsid w:val="00CE17C2"/>
    <w:rsid w:val="00CE2063"/>
    <w:rsid w:val="00CE2FBB"/>
    <w:rsid w:val="00CE2FD4"/>
    <w:rsid w:val="00CE326C"/>
    <w:rsid w:val="00CF220D"/>
    <w:rsid w:val="00CF33EF"/>
    <w:rsid w:val="00CF67A3"/>
    <w:rsid w:val="00CF7A99"/>
    <w:rsid w:val="00D02040"/>
    <w:rsid w:val="00D03125"/>
    <w:rsid w:val="00D0421A"/>
    <w:rsid w:val="00D04569"/>
    <w:rsid w:val="00D04C78"/>
    <w:rsid w:val="00D101CE"/>
    <w:rsid w:val="00D10A20"/>
    <w:rsid w:val="00D12CF3"/>
    <w:rsid w:val="00D17287"/>
    <w:rsid w:val="00D200CF"/>
    <w:rsid w:val="00D2165B"/>
    <w:rsid w:val="00D2229B"/>
    <w:rsid w:val="00D22BAC"/>
    <w:rsid w:val="00D27300"/>
    <w:rsid w:val="00D27A17"/>
    <w:rsid w:val="00D325B0"/>
    <w:rsid w:val="00D32C66"/>
    <w:rsid w:val="00D32E60"/>
    <w:rsid w:val="00D348BC"/>
    <w:rsid w:val="00D35680"/>
    <w:rsid w:val="00D35C48"/>
    <w:rsid w:val="00D36529"/>
    <w:rsid w:val="00D40D31"/>
    <w:rsid w:val="00D417A6"/>
    <w:rsid w:val="00D4455D"/>
    <w:rsid w:val="00D4639C"/>
    <w:rsid w:val="00D503B5"/>
    <w:rsid w:val="00D505BA"/>
    <w:rsid w:val="00D51CCA"/>
    <w:rsid w:val="00D532A7"/>
    <w:rsid w:val="00D53853"/>
    <w:rsid w:val="00D549E7"/>
    <w:rsid w:val="00D563FA"/>
    <w:rsid w:val="00D566FD"/>
    <w:rsid w:val="00D60369"/>
    <w:rsid w:val="00D60D65"/>
    <w:rsid w:val="00D61C3E"/>
    <w:rsid w:val="00D61D11"/>
    <w:rsid w:val="00D61E21"/>
    <w:rsid w:val="00D62369"/>
    <w:rsid w:val="00D62D32"/>
    <w:rsid w:val="00D62D83"/>
    <w:rsid w:val="00D646EF"/>
    <w:rsid w:val="00D652FC"/>
    <w:rsid w:val="00D660AD"/>
    <w:rsid w:val="00D701D7"/>
    <w:rsid w:val="00D746EA"/>
    <w:rsid w:val="00D751AE"/>
    <w:rsid w:val="00D76254"/>
    <w:rsid w:val="00D76759"/>
    <w:rsid w:val="00D769D0"/>
    <w:rsid w:val="00D77063"/>
    <w:rsid w:val="00D779C1"/>
    <w:rsid w:val="00D81B62"/>
    <w:rsid w:val="00D829F7"/>
    <w:rsid w:val="00D847FC"/>
    <w:rsid w:val="00D85A12"/>
    <w:rsid w:val="00D85C48"/>
    <w:rsid w:val="00D87F26"/>
    <w:rsid w:val="00D91B62"/>
    <w:rsid w:val="00D92A20"/>
    <w:rsid w:val="00D92C1A"/>
    <w:rsid w:val="00D93053"/>
    <w:rsid w:val="00D93B54"/>
    <w:rsid w:val="00D94D07"/>
    <w:rsid w:val="00D961AC"/>
    <w:rsid w:val="00D966E8"/>
    <w:rsid w:val="00D978A2"/>
    <w:rsid w:val="00DA2C22"/>
    <w:rsid w:val="00DA4821"/>
    <w:rsid w:val="00DA4CC6"/>
    <w:rsid w:val="00DA585C"/>
    <w:rsid w:val="00DA6D92"/>
    <w:rsid w:val="00DA7015"/>
    <w:rsid w:val="00DA709D"/>
    <w:rsid w:val="00DB0721"/>
    <w:rsid w:val="00DB725B"/>
    <w:rsid w:val="00DC0F02"/>
    <w:rsid w:val="00DC1101"/>
    <w:rsid w:val="00DC1698"/>
    <w:rsid w:val="00DC1EB4"/>
    <w:rsid w:val="00DC1F54"/>
    <w:rsid w:val="00DC2471"/>
    <w:rsid w:val="00DC26C9"/>
    <w:rsid w:val="00DC31B8"/>
    <w:rsid w:val="00DC377F"/>
    <w:rsid w:val="00DC4A65"/>
    <w:rsid w:val="00DC694E"/>
    <w:rsid w:val="00DD06A4"/>
    <w:rsid w:val="00DD1162"/>
    <w:rsid w:val="00DD33B2"/>
    <w:rsid w:val="00DD44D0"/>
    <w:rsid w:val="00DD57ED"/>
    <w:rsid w:val="00DD63E3"/>
    <w:rsid w:val="00DD64DD"/>
    <w:rsid w:val="00DE4406"/>
    <w:rsid w:val="00DE6140"/>
    <w:rsid w:val="00DE7534"/>
    <w:rsid w:val="00DE788E"/>
    <w:rsid w:val="00DF366F"/>
    <w:rsid w:val="00DF6858"/>
    <w:rsid w:val="00E0083E"/>
    <w:rsid w:val="00E021B2"/>
    <w:rsid w:val="00E030AC"/>
    <w:rsid w:val="00E03DCD"/>
    <w:rsid w:val="00E04274"/>
    <w:rsid w:val="00E04FEF"/>
    <w:rsid w:val="00E05CAA"/>
    <w:rsid w:val="00E0675F"/>
    <w:rsid w:val="00E068CB"/>
    <w:rsid w:val="00E112A6"/>
    <w:rsid w:val="00E130B3"/>
    <w:rsid w:val="00E13EFE"/>
    <w:rsid w:val="00E1413A"/>
    <w:rsid w:val="00E14D25"/>
    <w:rsid w:val="00E15197"/>
    <w:rsid w:val="00E1589C"/>
    <w:rsid w:val="00E23B13"/>
    <w:rsid w:val="00E23D2B"/>
    <w:rsid w:val="00E25D9B"/>
    <w:rsid w:val="00E25E27"/>
    <w:rsid w:val="00E27973"/>
    <w:rsid w:val="00E27CDD"/>
    <w:rsid w:val="00E27D63"/>
    <w:rsid w:val="00E27FAC"/>
    <w:rsid w:val="00E310C5"/>
    <w:rsid w:val="00E33E65"/>
    <w:rsid w:val="00E355D5"/>
    <w:rsid w:val="00E366A2"/>
    <w:rsid w:val="00E36B52"/>
    <w:rsid w:val="00E4150B"/>
    <w:rsid w:val="00E5042E"/>
    <w:rsid w:val="00E53D16"/>
    <w:rsid w:val="00E54F22"/>
    <w:rsid w:val="00E6049F"/>
    <w:rsid w:val="00E627B3"/>
    <w:rsid w:val="00E636B9"/>
    <w:rsid w:val="00E63BE8"/>
    <w:rsid w:val="00E66094"/>
    <w:rsid w:val="00E66CDA"/>
    <w:rsid w:val="00E67ED6"/>
    <w:rsid w:val="00E723EF"/>
    <w:rsid w:val="00E75EE2"/>
    <w:rsid w:val="00E76BA5"/>
    <w:rsid w:val="00E77234"/>
    <w:rsid w:val="00E81851"/>
    <w:rsid w:val="00E82F03"/>
    <w:rsid w:val="00E870A1"/>
    <w:rsid w:val="00E8786C"/>
    <w:rsid w:val="00E907EC"/>
    <w:rsid w:val="00E90D82"/>
    <w:rsid w:val="00E95502"/>
    <w:rsid w:val="00E97D0B"/>
    <w:rsid w:val="00EA0BE5"/>
    <w:rsid w:val="00EA1216"/>
    <w:rsid w:val="00EA1439"/>
    <w:rsid w:val="00EA45B9"/>
    <w:rsid w:val="00EA5C81"/>
    <w:rsid w:val="00EA62F2"/>
    <w:rsid w:val="00EA6B95"/>
    <w:rsid w:val="00EA7487"/>
    <w:rsid w:val="00EA7D30"/>
    <w:rsid w:val="00EB28DA"/>
    <w:rsid w:val="00EC0030"/>
    <w:rsid w:val="00EC3996"/>
    <w:rsid w:val="00EC41B3"/>
    <w:rsid w:val="00EC4C91"/>
    <w:rsid w:val="00EC4E23"/>
    <w:rsid w:val="00EC64E5"/>
    <w:rsid w:val="00EC72C9"/>
    <w:rsid w:val="00ED00E6"/>
    <w:rsid w:val="00ED2AE5"/>
    <w:rsid w:val="00EE0655"/>
    <w:rsid w:val="00EE0EC7"/>
    <w:rsid w:val="00EE67DB"/>
    <w:rsid w:val="00EE6C25"/>
    <w:rsid w:val="00EE7740"/>
    <w:rsid w:val="00EE7F01"/>
    <w:rsid w:val="00EF0A9A"/>
    <w:rsid w:val="00EF10BE"/>
    <w:rsid w:val="00EF1ED4"/>
    <w:rsid w:val="00EF2D0A"/>
    <w:rsid w:val="00EF3BBA"/>
    <w:rsid w:val="00EF43F5"/>
    <w:rsid w:val="00EF4C32"/>
    <w:rsid w:val="00EF6C83"/>
    <w:rsid w:val="00F02789"/>
    <w:rsid w:val="00F06809"/>
    <w:rsid w:val="00F10A57"/>
    <w:rsid w:val="00F10B93"/>
    <w:rsid w:val="00F10F8E"/>
    <w:rsid w:val="00F13A0C"/>
    <w:rsid w:val="00F173AC"/>
    <w:rsid w:val="00F21BAB"/>
    <w:rsid w:val="00F259C8"/>
    <w:rsid w:val="00F26878"/>
    <w:rsid w:val="00F3100F"/>
    <w:rsid w:val="00F33290"/>
    <w:rsid w:val="00F3359B"/>
    <w:rsid w:val="00F34620"/>
    <w:rsid w:val="00F34B4E"/>
    <w:rsid w:val="00F355CF"/>
    <w:rsid w:val="00F35F2D"/>
    <w:rsid w:val="00F366A8"/>
    <w:rsid w:val="00F37893"/>
    <w:rsid w:val="00F41393"/>
    <w:rsid w:val="00F43614"/>
    <w:rsid w:val="00F46672"/>
    <w:rsid w:val="00F46896"/>
    <w:rsid w:val="00F46946"/>
    <w:rsid w:val="00F47473"/>
    <w:rsid w:val="00F4779E"/>
    <w:rsid w:val="00F51A2A"/>
    <w:rsid w:val="00F52576"/>
    <w:rsid w:val="00F53D3E"/>
    <w:rsid w:val="00F55566"/>
    <w:rsid w:val="00F56C89"/>
    <w:rsid w:val="00F60298"/>
    <w:rsid w:val="00F6684E"/>
    <w:rsid w:val="00F6694E"/>
    <w:rsid w:val="00F74E11"/>
    <w:rsid w:val="00F756A2"/>
    <w:rsid w:val="00F76456"/>
    <w:rsid w:val="00F76D98"/>
    <w:rsid w:val="00F77CBD"/>
    <w:rsid w:val="00F812A3"/>
    <w:rsid w:val="00F81771"/>
    <w:rsid w:val="00F82971"/>
    <w:rsid w:val="00F83313"/>
    <w:rsid w:val="00F83C72"/>
    <w:rsid w:val="00F86A21"/>
    <w:rsid w:val="00F879C9"/>
    <w:rsid w:val="00F92661"/>
    <w:rsid w:val="00F92E97"/>
    <w:rsid w:val="00F93C7A"/>
    <w:rsid w:val="00F97F0C"/>
    <w:rsid w:val="00FA197C"/>
    <w:rsid w:val="00FA226C"/>
    <w:rsid w:val="00FA2AAC"/>
    <w:rsid w:val="00FA5A95"/>
    <w:rsid w:val="00FA5B6D"/>
    <w:rsid w:val="00FA7AC8"/>
    <w:rsid w:val="00FA7E4B"/>
    <w:rsid w:val="00FB5A9D"/>
    <w:rsid w:val="00FB7626"/>
    <w:rsid w:val="00FC068E"/>
    <w:rsid w:val="00FC1673"/>
    <w:rsid w:val="00FC2457"/>
    <w:rsid w:val="00FC3F3C"/>
    <w:rsid w:val="00FC63E0"/>
    <w:rsid w:val="00FD4978"/>
    <w:rsid w:val="00FD4E73"/>
    <w:rsid w:val="00FE0DBB"/>
    <w:rsid w:val="00FE1BAA"/>
    <w:rsid w:val="00FE21F0"/>
    <w:rsid w:val="00FE349E"/>
    <w:rsid w:val="00FE3704"/>
    <w:rsid w:val="00FE3A03"/>
    <w:rsid w:val="00FE4DD4"/>
    <w:rsid w:val="00FE640A"/>
    <w:rsid w:val="00FE6B27"/>
    <w:rsid w:val="00FF0966"/>
    <w:rsid w:val="00FF2251"/>
    <w:rsid w:val="00FF2592"/>
    <w:rsid w:val="00FF25BB"/>
    <w:rsid w:val="00FF326C"/>
    <w:rsid w:val="00FF6E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D70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210CE9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</w:rPr>
  </w:style>
  <w:style w:type="paragraph" w:styleId="Heading2">
    <w:name w:val="heading 2"/>
    <w:basedOn w:val="Normal"/>
    <w:next w:val="Normal"/>
    <w:uiPriority w:val="99"/>
    <w:rsid w:val="00317BF0"/>
    <w:pPr>
      <w:keepNext/>
      <w:spacing w:before="240" w:after="60"/>
      <w:jc w:val="left"/>
      <w:outlineLvl w:val="1"/>
    </w:pPr>
    <w:rPr>
      <w:rFonts w:ascii="Arial" w:hAnsi="Arial" w:cs="Arial"/>
      <w:b/>
      <w:i/>
      <w:sz w:val="28"/>
    </w:rPr>
  </w:style>
  <w:style w:type="character" w:default="1" w:styleId="DefaultParagraphFont">
    <w:name w:val="Default Paragraph Font"/>
    <w:aliases w:val="Char Char Char Char Char Char Char"/>
    <w:link w:val="CharCharChar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AF5766"/>
    <w:pPr>
      <w:jc w:val="left"/>
    </w:pPr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481797"/>
    <w:rPr>
      <w:color w:val="0000FF"/>
      <w:u w:val="single"/>
    </w:rPr>
  </w:style>
  <w:style w:type="paragraph" w:styleId="FootnoteText">
    <w:name w:val="footnote text"/>
    <w:basedOn w:val="Normal"/>
    <w:uiPriority w:val="99"/>
    <w:semiHidden/>
    <w:rsid w:val="00CF220D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CF220D"/>
    <w:rPr>
      <w:vertAlign w:val="superscript"/>
    </w:rPr>
  </w:style>
  <w:style w:type="character" w:customStyle="1" w:styleId="footnotetext1">
    <w:name w:val="footnotetext1"/>
    <w:basedOn w:val="DefaultParagraphFont"/>
    <w:uiPriority w:val="99"/>
    <w:rsid w:val="00CF220D"/>
    <w:rPr>
      <w:sz w:val="20"/>
    </w:rPr>
  </w:style>
  <w:style w:type="character" w:customStyle="1" w:styleId="footnotebracket1">
    <w:name w:val="footnotebracket1"/>
    <w:basedOn w:val="DefaultParagraphFont"/>
    <w:uiPriority w:val="99"/>
    <w:rsid w:val="00EC64E5"/>
    <w:rPr>
      <w:sz w:val="20"/>
    </w:rPr>
  </w:style>
  <w:style w:type="table" w:styleId="TableGrid">
    <w:name w:val="Table Grid"/>
    <w:basedOn w:val="TableNormal"/>
    <w:uiPriority w:val="99"/>
    <w:rsid w:val="00BE2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AF5766"/>
    <w:rPr>
      <w:sz w:val="16"/>
    </w:rPr>
  </w:style>
  <w:style w:type="paragraph" w:styleId="CommentText">
    <w:name w:val="annotation text"/>
    <w:basedOn w:val="Normal"/>
    <w:uiPriority w:val="99"/>
    <w:semiHidden/>
    <w:rsid w:val="00AF5766"/>
    <w:pPr>
      <w:jc w:val="left"/>
    </w:pPr>
    <w:rPr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AF5766"/>
    <w:pPr>
      <w:jc w:val="left"/>
    </w:pPr>
    <w:rPr>
      <w:b/>
    </w:rPr>
  </w:style>
  <w:style w:type="paragraph" w:customStyle="1" w:styleId="CharCharCharCharCharChar">
    <w:name w:val="Char Char Char Char Char Char"/>
    <w:basedOn w:val="Normal"/>
    <w:link w:val="DefaultParagraphFont"/>
    <w:uiPriority w:val="99"/>
    <w:rsid w:val="00691654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Footer">
    <w:name w:val="footer"/>
    <w:basedOn w:val="Normal"/>
    <w:uiPriority w:val="99"/>
    <w:rsid w:val="008947E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8947E1"/>
  </w:style>
  <w:style w:type="paragraph" w:customStyle="1" w:styleId="Char1CharCharChar">
    <w:name w:val="Char1 Char Char Char"/>
    <w:basedOn w:val="Normal"/>
    <w:uiPriority w:val="99"/>
    <w:rsid w:val="005335CD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rsid w:val="00317BF0"/>
    <w:rPr>
      <w:b/>
      <w:sz w:val="24"/>
    </w:rPr>
  </w:style>
  <w:style w:type="paragraph" w:customStyle="1" w:styleId="Normlnywebov1">
    <w:name w:val="Normálny (webový)1"/>
    <w:basedOn w:val="Normal"/>
    <w:uiPriority w:val="99"/>
    <w:rsid w:val="00317BF0"/>
    <w:pPr>
      <w:spacing w:before="100" w:beforeAutospacing="1" w:after="100" w:afterAutospacing="1"/>
      <w:jc w:val="both"/>
    </w:pPr>
  </w:style>
  <w:style w:type="character" w:styleId="Emphasis">
    <w:name w:val="Emphasis"/>
    <w:basedOn w:val="DefaultParagraphFont"/>
    <w:uiPriority w:val="99"/>
    <w:rsid w:val="007B6F67"/>
    <w:rPr>
      <w:i/>
    </w:rPr>
  </w:style>
  <w:style w:type="paragraph" w:customStyle="1" w:styleId="CharCharChar">
    <w:name w:val="Char Char Char"/>
    <w:basedOn w:val="Normal"/>
    <w:uiPriority w:val="99"/>
    <w:rsid w:val="000658AC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BodyText">
    <w:name w:val="Body Text"/>
    <w:basedOn w:val="Normal"/>
    <w:uiPriority w:val="99"/>
    <w:rsid w:val="00410562"/>
    <w:pPr>
      <w:jc w:val="left"/>
    </w:pPr>
    <w:rPr>
      <w:rFonts w:ascii="Arial" w:hAnsi="Arial" w:cs="Arial"/>
      <w:i/>
      <w:lang w:eastAsia="cs-CZ"/>
    </w:rPr>
  </w:style>
  <w:style w:type="paragraph" w:styleId="Title">
    <w:name w:val="Title"/>
    <w:basedOn w:val="Normal"/>
    <w:uiPriority w:val="99"/>
    <w:rsid w:val="00410562"/>
    <w:pPr>
      <w:jc w:val="center"/>
    </w:pPr>
    <w:rPr>
      <w:rFonts w:ascii="Arial" w:hAnsi="Arial" w:cs="Arial"/>
      <w:i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570</TotalTime>
  <Pages>23</Pages>
  <Words>6405</Words>
  <Characters>36509</Characters>
  <Application>Microsoft Office Word</Application>
  <DocSecurity>0</DocSecurity>
  <Lines>0</Lines>
  <Paragraphs>0</Paragraphs>
  <ScaleCrop>false</ScaleCrop>
  <Company/>
  <LinksUpToDate>false</LinksUpToDate>
  <CharactersWithSpaces>42829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Katarína Kamenská</dc:creator>
  <cp:lastModifiedBy>Katarína Kamenská</cp:lastModifiedBy>
  <cp:revision>611</cp:revision>
  <cp:lastPrinted>2008-11-26T12:54:00Z</cp:lastPrinted>
  <dcterms:created xsi:type="dcterms:W3CDTF">2008-11-19T14:55:00Z</dcterms:created>
  <dcterms:modified xsi:type="dcterms:W3CDTF">2009-01-14T16:15:00Z</dcterms:modified>
</cp:coreProperties>
</file>