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4C0F" w:rsidP="00F64C0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color w:val="0000FF"/>
        </w:rPr>
        <w:t xml:space="preserve">   </w:t>
      </w:r>
      <w:r>
        <w:rPr>
          <w:rFonts w:ascii="Times New Roman" w:hAnsi="Times New Roman" w:cs="Times New Roman"/>
          <w:i/>
          <w:iCs/>
        </w:rPr>
        <w:t xml:space="preserve">                  Výbor</w:t>
      </w:r>
    </w:p>
    <w:p w:rsidR="00F64C0F" w:rsidP="00F64C0F">
      <w:pPr>
        <w:spacing w:line="24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F64C0F" w:rsidP="00F64C0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i/>
        </w:rPr>
        <w:t>pre hospodársku politiku</w:t>
      </w:r>
    </w:p>
    <w:p w:rsidR="00F64C0F" w:rsidRPr="008736C6" w:rsidP="00F64C0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</w:p>
    <w:p w:rsidR="00F64C0F" w:rsidP="00F64C0F">
      <w:pPr>
        <w:pStyle w:val="BodyText"/>
        <w:jc w:val="right"/>
        <w:rPr>
          <w:rFonts w:ascii="Times New Roman" w:hAnsi="Times New Roman" w:cs="Times New Roman"/>
        </w:rPr>
      </w:pPr>
    </w:p>
    <w:p w:rsidR="00F64C0F" w:rsidP="00F64C0F">
      <w:pPr>
        <w:pStyle w:val="BodyText"/>
        <w:jc w:val="right"/>
        <w:rPr>
          <w:rFonts w:ascii="Times New Roman" w:hAnsi="Times New Roman" w:cs="Times New Roman"/>
        </w:rPr>
      </w:pPr>
      <w:r w:rsidR="00CC13E7">
        <w:rPr>
          <w:rFonts w:ascii="Times New Roman" w:hAnsi="Times New Roman" w:cs="Times New Roman"/>
        </w:rPr>
        <w:t>59.</w:t>
      </w:r>
      <w:r>
        <w:rPr>
          <w:rFonts w:ascii="Times New Roman" w:hAnsi="Times New Roman" w:cs="Times New Roman"/>
        </w:rPr>
        <w:t xml:space="preserve"> schôdza výboru                                                                                                                                                           </w:t>
      </w:r>
    </w:p>
    <w:p w:rsidR="00F64C0F" w:rsidRPr="00F64C0F" w:rsidP="00F64C0F">
      <w:pPr>
        <w:pStyle w:val="Heading2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32"/>
        </w:rPr>
      </w:pPr>
      <w:r w:rsidR="00CC13E7">
        <w:rPr>
          <w:rFonts w:ascii="Times New Roman" w:hAnsi="Times New Roman" w:cs="Times New Roman"/>
          <w:b w:val="0"/>
          <w:bCs w:val="0"/>
          <w:i w:val="0"/>
          <w:iCs w:val="0"/>
          <w:sz w:val="32"/>
        </w:rPr>
        <w:t>453</w:t>
      </w:r>
    </w:p>
    <w:p w:rsidR="00F64C0F" w:rsidRPr="00F64C0F" w:rsidP="00F64C0F">
      <w:pPr>
        <w:pStyle w:val="Heading2"/>
        <w:jc w:val="center"/>
        <w:rPr>
          <w:rFonts w:ascii="Times New Roman" w:hAnsi="Times New Roman" w:cs="Times New Roman"/>
          <w:i w:val="0"/>
          <w:iCs w:val="0"/>
        </w:rPr>
      </w:pPr>
      <w:r w:rsidRPr="00F64C0F">
        <w:rPr>
          <w:rFonts w:ascii="Times New Roman" w:hAnsi="Times New Roman" w:cs="Times New Roman"/>
          <w:i w:val="0"/>
          <w:iCs w:val="0"/>
        </w:rPr>
        <w:t>U z n e s e n i e</w:t>
      </w:r>
    </w:p>
    <w:p w:rsidR="00F64C0F" w:rsidRPr="00F64C0F" w:rsidP="00F64C0F">
      <w:pPr>
        <w:spacing w:line="240" w:lineRule="atLeast"/>
        <w:ind w:firstLine="540"/>
        <w:jc w:val="center"/>
        <w:rPr>
          <w:rFonts w:ascii="Times New Roman" w:hAnsi="Times New Roman" w:cs="Times New Roman"/>
          <w:b/>
        </w:rPr>
      </w:pPr>
      <w:r w:rsidRPr="00F64C0F">
        <w:rPr>
          <w:rFonts w:ascii="Times New Roman" w:hAnsi="Times New Roman" w:cs="Times New Roman"/>
          <w:b/>
        </w:rPr>
        <w:t>Výboru Národnej rady Slovenskej republiky</w:t>
      </w:r>
    </w:p>
    <w:p w:rsidR="00F64C0F" w:rsidRPr="00F64C0F" w:rsidP="00F64C0F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F64C0F">
        <w:rPr>
          <w:rFonts w:ascii="Times New Roman" w:hAnsi="Times New Roman" w:cs="Times New Roman"/>
          <w:b/>
        </w:rPr>
        <w:t>pre hospodársku politiku</w:t>
      </w:r>
    </w:p>
    <w:p w:rsidR="00F64C0F" w:rsidP="00F64C0F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E2CE8">
        <w:rPr>
          <w:rFonts w:ascii="Times New Roman" w:hAnsi="Times New Roman" w:cs="Times New Roman"/>
        </w:rPr>
        <w:t> 9. septembra</w:t>
      </w:r>
      <w:r w:rsidR="00EA41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</w:t>
      </w:r>
      <w:r w:rsidR="00865E75">
        <w:rPr>
          <w:rFonts w:ascii="Times New Roman" w:hAnsi="Times New Roman" w:cs="Times New Roman"/>
        </w:rPr>
        <w:t>8</w:t>
      </w:r>
    </w:p>
    <w:p w:rsidR="00F64C0F" w:rsidP="00F64C0F">
      <w:pPr>
        <w:spacing w:line="240" w:lineRule="atLeast"/>
        <w:jc w:val="center"/>
        <w:rPr>
          <w:rFonts w:ascii="Times New Roman" w:hAnsi="Times New Roman" w:cs="Times New Roman"/>
        </w:rPr>
      </w:pPr>
    </w:p>
    <w:p w:rsidR="00F64C0F" w:rsidP="00F64C0F">
      <w:pPr>
        <w:spacing w:line="240" w:lineRule="atLeast"/>
        <w:jc w:val="center"/>
        <w:rPr>
          <w:rFonts w:ascii="Times New Roman" w:hAnsi="Times New Roman" w:cs="Times New Roman"/>
        </w:rPr>
      </w:pPr>
    </w:p>
    <w:p w:rsidR="00B27845" w:rsidRPr="00F64C0F" w:rsidP="00F64C0F">
      <w:pPr>
        <w:jc w:val="both"/>
        <w:rPr>
          <w:rFonts w:ascii="Times New Roman" w:hAnsi="Times New Roman" w:cs="Times New Roman"/>
          <w:color w:val="000000"/>
        </w:rPr>
      </w:pPr>
      <w:r w:rsidR="00F64C0F">
        <w:rPr>
          <w:rFonts w:ascii="Times New Roman" w:hAnsi="Times New Roman" w:cs="Times New Roman"/>
        </w:rPr>
        <w:t xml:space="preserve">         k </w:t>
      </w:r>
      <w:r w:rsidRPr="0024210F" w:rsidR="00F64C0F">
        <w:rPr>
          <w:rFonts w:ascii="Times New Roman" w:hAnsi="Times New Roman" w:cs="Times New Roman"/>
        </w:rPr>
        <w:t>spolo</w:t>
      </w:r>
      <w:r w:rsidRPr="0024210F" w:rsidR="00F64C0F">
        <w:rPr>
          <w:rFonts w:ascii="Times New Roman" w:hAnsi="Times New Roman" w:cs="Times New Roman"/>
        </w:rPr>
        <w:t>čnej správe výborov Národnej rady Slovenskej republiky o prerokovan</w:t>
      </w:r>
      <w:r w:rsidR="00F64C0F">
        <w:rPr>
          <w:rFonts w:ascii="Times New Roman" w:hAnsi="Times New Roman" w:cs="Times New Roman"/>
        </w:rPr>
        <w:t xml:space="preserve">í </w:t>
      </w:r>
      <w:r w:rsidR="00210E20">
        <w:rPr>
          <w:rFonts w:ascii="Times New Roman" w:hAnsi="Times New Roman" w:cs="Times New Roman"/>
        </w:rPr>
        <w:t>návrhu</w:t>
      </w:r>
      <w:r w:rsidRPr="00CC13E7" w:rsidR="00CC13E7">
        <w:rPr>
          <w:rFonts w:ascii="Times New Roman" w:hAnsi="Times New Roman" w:cs="Times New Roman"/>
          <w:bCs/>
        </w:rPr>
        <w:t xml:space="preserve"> </w:t>
      </w:r>
      <w:r w:rsidR="00CC13E7">
        <w:rPr>
          <w:rFonts w:ascii="Times New Roman" w:hAnsi="Times New Roman" w:cs="Times New Roman"/>
          <w:b/>
          <w:bCs/>
        </w:rPr>
        <w:t xml:space="preserve"> </w:t>
      </w:r>
      <w:r w:rsidRPr="00103C63" w:rsidR="00CC13E7">
        <w:rPr>
          <w:rFonts w:ascii="Times New Roman" w:hAnsi="Times New Roman" w:cs="Times New Roman"/>
          <w:bCs/>
        </w:rPr>
        <w:t>na vyslovenie súhlasu Národnej rady Slovenskej republiky</w:t>
      </w:r>
      <w:r w:rsidR="00CC13E7">
        <w:rPr>
          <w:rFonts w:ascii="Times New Roman" w:hAnsi="Times New Roman" w:cs="Times New Roman"/>
          <w:bCs/>
        </w:rPr>
        <w:t xml:space="preserve"> </w:t>
      </w:r>
      <w:r w:rsidRPr="00095803" w:rsidR="00D378B2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D378B2">
        <w:rPr>
          <w:rFonts w:ascii="Times New Roman" w:hAnsi="Times New Roman" w:cs="Times New Roman"/>
          <w:bCs/>
        </w:rPr>
        <w:t xml:space="preserve">a </w:t>
      </w:r>
      <w:r w:rsidRPr="00095803" w:rsidR="00D378B2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D378B2">
        <w:rPr>
          <w:rFonts w:ascii="Times New Roman" w:hAnsi="Times New Roman" w:cs="Times New Roman"/>
        </w:rPr>
        <w:t xml:space="preserve"> </w:t>
      </w:r>
      <w:r w:rsidRPr="005704F8" w:rsidR="00D378B2">
        <w:rPr>
          <w:rFonts w:ascii="Times New Roman" w:hAnsi="Times New Roman" w:cs="Times New Roman"/>
        </w:rPr>
        <w:t xml:space="preserve">(tlač </w:t>
      </w:r>
      <w:r w:rsidRPr="005704F8" w:rsidR="00D378B2">
        <w:rPr>
          <w:rFonts w:ascii="Times New Roman" w:hAnsi="Times New Roman" w:cs="Times New Roman"/>
          <w:b/>
        </w:rPr>
        <w:t>831</w:t>
      </w:r>
      <w:r w:rsidR="00D378B2">
        <w:rPr>
          <w:rFonts w:ascii="Times New Roman" w:hAnsi="Times New Roman" w:cs="Times New Roman"/>
          <w:b/>
        </w:rPr>
        <w:t>a</w:t>
      </w:r>
      <w:r w:rsidRPr="005704F8" w:rsidR="00D378B2">
        <w:rPr>
          <w:rFonts w:ascii="Times New Roman" w:hAnsi="Times New Roman" w:cs="Times New Roman"/>
        </w:rPr>
        <w:t>)</w:t>
      </w:r>
      <w:r w:rsidR="008908C9">
        <w:rPr>
          <w:rFonts w:ascii="Times New Roman" w:hAnsi="Times New Roman" w:cs="Times New Roman"/>
          <w:color w:val="000000"/>
        </w:rPr>
        <w:t xml:space="preserve"> </w:t>
      </w:r>
      <w:r w:rsidRPr="0024210F">
        <w:rPr>
          <w:rFonts w:ascii="Times New Roman" w:hAnsi="Times New Roman" w:cs="Times New Roman"/>
        </w:rPr>
        <w:t>v druhom čítaní.</w:t>
      </w:r>
    </w:p>
    <w:p w:rsidR="00B27845" w:rsidRPr="0024210F" w:rsidP="00B27845">
      <w:pPr>
        <w:spacing w:line="240" w:lineRule="atLeast"/>
        <w:jc w:val="both"/>
        <w:rPr>
          <w:rFonts w:ascii="Times New Roman" w:hAnsi="Times New Roman" w:cs="Times New Roman"/>
        </w:rPr>
      </w:pPr>
    </w:p>
    <w:p w:rsidR="00271B8F" w:rsidRPr="0024210F">
      <w:pPr>
        <w:jc w:val="both"/>
        <w:rPr>
          <w:rFonts w:ascii="Times New Roman" w:hAnsi="Times New Roman" w:cs="Times New Roman"/>
        </w:rPr>
      </w:pPr>
    </w:p>
    <w:p w:rsidR="00271B8F" w:rsidRPr="0024210F">
      <w:pPr>
        <w:jc w:val="both"/>
        <w:rPr>
          <w:rFonts w:ascii="Times New Roman" w:hAnsi="Times New Roman" w:cs="Times New Roman"/>
          <w:b/>
        </w:rPr>
      </w:pPr>
      <w:r w:rsidRPr="0024210F">
        <w:rPr>
          <w:rFonts w:ascii="Times New Roman" w:hAnsi="Times New Roman" w:cs="Times New Roman"/>
        </w:rPr>
        <w:tab/>
      </w:r>
      <w:r w:rsidRPr="0024210F">
        <w:rPr>
          <w:rFonts w:ascii="Times New Roman" w:hAnsi="Times New Roman" w:cs="Times New Roman"/>
          <w:b/>
        </w:rPr>
        <w:t>Výbor Národnej rady Slovenskej republiky</w:t>
      </w:r>
    </w:p>
    <w:p w:rsidR="00271B8F" w:rsidRPr="0024210F">
      <w:pPr>
        <w:jc w:val="both"/>
        <w:rPr>
          <w:rFonts w:ascii="Times New Roman" w:hAnsi="Times New Roman" w:cs="Times New Roman"/>
          <w:b/>
          <w:bCs/>
        </w:rPr>
      </w:pPr>
      <w:r w:rsidRPr="0024210F">
        <w:rPr>
          <w:rFonts w:ascii="Times New Roman" w:hAnsi="Times New Roman" w:cs="Times New Roman"/>
          <w:b/>
          <w:bCs/>
        </w:rPr>
        <w:t xml:space="preserve">            pre </w:t>
      </w:r>
      <w:r w:rsidRPr="00F64C0F" w:rsidR="00F64C0F">
        <w:rPr>
          <w:rFonts w:ascii="Times New Roman" w:hAnsi="Times New Roman" w:cs="Times New Roman"/>
          <w:b/>
        </w:rPr>
        <w:t>hospodársku politiku</w:t>
      </w:r>
    </w:p>
    <w:p w:rsidR="00271B8F" w:rsidRPr="0024210F">
      <w:pPr>
        <w:jc w:val="both"/>
        <w:rPr>
          <w:rFonts w:ascii="Times New Roman" w:hAnsi="Times New Roman" w:cs="Times New Roman"/>
          <w:b/>
        </w:rPr>
      </w:pPr>
    </w:p>
    <w:p w:rsidR="00271B8F" w:rsidRPr="0024210F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 w:rsidRPr="0024210F">
        <w:rPr>
          <w:rFonts w:ascii="Times New Roman" w:hAnsi="Times New Roman" w:cs="Times New Roman"/>
          <w:b/>
        </w:rPr>
        <w:tab/>
        <w:t>A.  p r e r o k o v a l</w:t>
      </w:r>
    </w:p>
    <w:p w:rsidR="00271B8F" w:rsidRPr="0024210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0026" w:rsidRPr="0024210F" w:rsidP="0057002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24210F" w:rsidR="00271B8F">
        <w:rPr>
          <w:rFonts w:ascii="Times New Roman" w:hAnsi="Times New Roman" w:cs="Times New Roman"/>
        </w:rPr>
        <w:tab/>
        <w:t>spoločnú správu výborov Národnej rady Slovenskej republiky o prerokovan</w:t>
      </w:r>
      <w:r w:rsidRPr="0024210F" w:rsidR="00271B8F">
        <w:rPr>
          <w:rFonts w:ascii="Times New Roman" w:hAnsi="Times New Roman" w:cs="Times New Roman"/>
        </w:rPr>
        <w:t xml:space="preserve">í  </w:t>
      </w:r>
      <w:r w:rsidR="00210E20">
        <w:rPr>
          <w:rFonts w:ascii="Times New Roman" w:hAnsi="Times New Roman" w:cs="Times New Roman"/>
        </w:rPr>
        <w:t xml:space="preserve">návrhu </w:t>
      </w:r>
      <w:r w:rsidRPr="00103C63" w:rsidR="00CC13E7">
        <w:rPr>
          <w:rFonts w:ascii="Times New Roman" w:hAnsi="Times New Roman" w:cs="Times New Roman"/>
          <w:bCs/>
        </w:rPr>
        <w:t>na vyslovenie súhlasu Národnej rady Slovenskej republiky</w:t>
      </w:r>
      <w:r w:rsidR="00CC13E7">
        <w:rPr>
          <w:rFonts w:ascii="Times New Roman" w:hAnsi="Times New Roman" w:cs="Times New Roman"/>
          <w:bCs/>
        </w:rPr>
        <w:t xml:space="preserve"> </w:t>
      </w:r>
      <w:r w:rsidRPr="00095803" w:rsidR="00D378B2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D378B2">
        <w:rPr>
          <w:rFonts w:ascii="Times New Roman" w:hAnsi="Times New Roman" w:cs="Times New Roman"/>
          <w:bCs/>
        </w:rPr>
        <w:t xml:space="preserve">a </w:t>
      </w:r>
      <w:r w:rsidRPr="00095803" w:rsidR="00D378B2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D378B2">
        <w:rPr>
          <w:rFonts w:ascii="Times New Roman" w:hAnsi="Times New Roman" w:cs="Times New Roman"/>
        </w:rPr>
        <w:t xml:space="preserve"> </w:t>
      </w:r>
      <w:r w:rsidRPr="005704F8" w:rsidR="00D378B2">
        <w:rPr>
          <w:rFonts w:ascii="Times New Roman" w:hAnsi="Times New Roman" w:cs="Times New Roman"/>
        </w:rPr>
        <w:t xml:space="preserve">(tlač </w:t>
      </w:r>
      <w:r w:rsidRPr="005704F8" w:rsidR="00D378B2">
        <w:rPr>
          <w:rFonts w:ascii="Times New Roman" w:hAnsi="Times New Roman" w:cs="Times New Roman"/>
          <w:b/>
        </w:rPr>
        <w:t>831</w:t>
      </w:r>
      <w:r w:rsidR="00D378B2">
        <w:rPr>
          <w:rFonts w:ascii="Times New Roman" w:hAnsi="Times New Roman" w:cs="Times New Roman"/>
          <w:b/>
        </w:rPr>
        <w:t>a</w:t>
      </w:r>
      <w:r w:rsidRPr="005704F8" w:rsidR="00D378B2">
        <w:rPr>
          <w:rFonts w:ascii="Times New Roman" w:hAnsi="Times New Roman" w:cs="Times New Roman"/>
        </w:rPr>
        <w:t>)</w:t>
      </w:r>
      <w:r w:rsidRPr="0024210F">
        <w:rPr>
          <w:rFonts w:ascii="Times New Roman" w:hAnsi="Times New Roman" w:cs="Times New Roman"/>
        </w:rPr>
        <w:t>;</w:t>
      </w:r>
    </w:p>
    <w:p w:rsidR="00271B8F" w:rsidRPr="0024210F" w:rsidP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 s c h v a ľ u j e</w:t>
      </w:r>
    </w:p>
    <w:p w:rsidR="00271B8F">
      <w:pPr>
        <w:pStyle w:val="BodyText"/>
        <w:rPr>
          <w:rFonts w:ascii="Times New Roman" w:hAnsi="Times New Roman" w:cs="Times New Roman"/>
        </w:rPr>
      </w:pPr>
    </w:p>
    <w:p w:rsidR="00570026" w:rsidP="00570026">
      <w:pPr>
        <w:pStyle w:val="BodyText"/>
        <w:rPr>
          <w:rFonts w:ascii="Times New Roman" w:hAnsi="Times New Roman" w:cs="Times New Roman"/>
        </w:rPr>
      </w:pPr>
      <w:r w:rsidR="00271B8F">
        <w:rPr>
          <w:rFonts w:ascii="Times New Roman" w:hAnsi="Times New Roman" w:cs="Times New Roman"/>
        </w:rPr>
        <w:tab/>
        <w:t xml:space="preserve">spoločnú správu výborov Národnej rady Slovenskej republiky o prerokovaní </w:t>
      </w:r>
      <w:r w:rsidR="00CC13E7">
        <w:rPr>
          <w:rFonts w:ascii="Times New Roman" w:hAnsi="Times New Roman" w:cs="Times New Roman"/>
        </w:rPr>
        <w:t>návrhu</w:t>
      </w:r>
      <w:r w:rsidRPr="00CC13E7" w:rsidR="00CC13E7">
        <w:rPr>
          <w:rFonts w:ascii="Times New Roman" w:hAnsi="Times New Roman" w:cs="Times New Roman"/>
          <w:bCs/>
        </w:rPr>
        <w:t xml:space="preserve"> </w:t>
      </w:r>
      <w:r w:rsidR="00CC13E7">
        <w:rPr>
          <w:rFonts w:ascii="Times New Roman" w:hAnsi="Times New Roman" w:cs="Times New Roman"/>
          <w:b/>
          <w:bCs/>
        </w:rPr>
        <w:t xml:space="preserve"> </w:t>
      </w:r>
      <w:r w:rsidRPr="00103C63" w:rsidR="00CC13E7">
        <w:rPr>
          <w:rFonts w:ascii="Times New Roman" w:hAnsi="Times New Roman" w:cs="Times New Roman"/>
          <w:bCs/>
        </w:rPr>
        <w:t>na vyslovenie súhlasu Národnej rady Slovenskej republiky</w:t>
      </w:r>
      <w:r w:rsidR="00CC13E7">
        <w:rPr>
          <w:rFonts w:ascii="Times New Roman" w:hAnsi="Times New Roman" w:cs="Times New Roman"/>
          <w:bCs/>
        </w:rPr>
        <w:t xml:space="preserve"> </w:t>
      </w:r>
      <w:r w:rsidRPr="00095803" w:rsidR="00D378B2">
        <w:rPr>
          <w:rFonts w:ascii="Times New Roman" w:hAnsi="Times New Roman" w:cs="Times New Roman"/>
          <w:bCs/>
        </w:rPr>
        <w:t xml:space="preserve">s  mnohostrannou Dohodou medzi Albánskou republikou, Bosnou </w:t>
      </w:r>
      <w:r w:rsidRPr="00095803" w:rsidR="00D378B2">
        <w:rPr>
          <w:rFonts w:ascii="Times New Roman" w:hAnsi="Times New Roman" w:cs="Times New Roman"/>
          <w:bCs/>
        </w:rPr>
        <w:t xml:space="preserve">a Hercegovinou, Bulharskou republikou, Chorvátskou republikou, Európskym spoločenstvom </w:t>
      </w:r>
      <w:r w:rsidR="00D378B2">
        <w:rPr>
          <w:rFonts w:ascii="Times New Roman" w:hAnsi="Times New Roman" w:cs="Times New Roman"/>
          <w:bCs/>
        </w:rPr>
        <w:t xml:space="preserve">a </w:t>
      </w:r>
      <w:r w:rsidRPr="00095803" w:rsidR="00D378B2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D378B2">
        <w:rPr>
          <w:rFonts w:ascii="Times New Roman" w:hAnsi="Times New Roman" w:cs="Times New Roman"/>
        </w:rPr>
        <w:t xml:space="preserve"> </w:t>
      </w:r>
      <w:r w:rsidRPr="005704F8" w:rsidR="00D378B2">
        <w:rPr>
          <w:rFonts w:ascii="Times New Roman" w:hAnsi="Times New Roman" w:cs="Times New Roman"/>
        </w:rPr>
        <w:t xml:space="preserve">(tlač </w:t>
      </w:r>
      <w:r w:rsidRPr="005704F8" w:rsidR="00D378B2">
        <w:rPr>
          <w:rFonts w:ascii="Times New Roman" w:hAnsi="Times New Roman" w:cs="Times New Roman"/>
          <w:b/>
        </w:rPr>
        <w:t>831</w:t>
      </w:r>
      <w:r w:rsidR="00D378B2">
        <w:rPr>
          <w:rFonts w:ascii="Times New Roman" w:hAnsi="Times New Roman" w:cs="Times New Roman"/>
          <w:b/>
        </w:rPr>
        <w:t>a</w:t>
      </w:r>
      <w:r w:rsidRPr="005704F8" w:rsidR="00D378B2">
        <w:rPr>
          <w:rFonts w:ascii="Times New Roman" w:hAnsi="Times New Roman" w:cs="Times New Roman"/>
        </w:rPr>
        <w:t>)</w:t>
      </w:r>
      <w:r w:rsidR="00271B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vo výboroch Národnej rady Slovenskej republiky </w:t>
      </w:r>
      <w:r>
        <w:rPr>
          <w:rFonts w:ascii="Times New Roman" w:hAnsi="Times New Roman" w:cs="Times New Roman"/>
        </w:rPr>
        <w:t>v druhom čítaní podľa § 79 ods. 4 zákona Národnej rady Slovenskej republiky č. 350/1996 Z. z. o rokovacom poriadku Národnej rady Slovenskej republiky v znení neskorších predpisov;</w:t>
      </w:r>
    </w:p>
    <w:p w:rsidR="00570026">
      <w:pPr>
        <w:pStyle w:val="BodyText"/>
        <w:rPr>
          <w:rFonts w:ascii="Times New Roman" w:hAnsi="Times New Roman" w:cs="Times New Roman"/>
        </w:rPr>
      </w:pPr>
    </w:p>
    <w:p w:rsidR="00271B8F">
      <w:pPr>
        <w:pStyle w:val="Heading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C.  p o v e r u j e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  <w:r w:rsidR="004E2CE8">
        <w:rPr>
          <w:rFonts w:ascii="Times New Roman" w:hAnsi="Times New Roman" w:cs="Times New Roman"/>
          <w:bCs/>
        </w:rPr>
        <w:t>Tibora</w:t>
      </w:r>
      <w:r w:rsidR="00210E20">
        <w:rPr>
          <w:rFonts w:ascii="Times New Roman" w:hAnsi="Times New Roman" w:cs="Times New Roman"/>
          <w:bCs/>
        </w:rPr>
        <w:t xml:space="preserve"> </w:t>
      </w:r>
      <w:r w:rsidR="004E2CE8">
        <w:rPr>
          <w:rFonts w:ascii="Times New Roman" w:hAnsi="Times New Roman" w:cs="Times New Roman"/>
          <w:b/>
          <w:bCs/>
        </w:rPr>
        <w:t>Glendu</w:t>
      </w:r>
      <w:r w:rsidR="00210E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9543F">
        <w:rPr>
          <w:rFonts w:ascii="Times New Roman" w:hAnsi="Times New Roman" w:cs="Times New Roman"/>
        </w:rPr>
        <w:t>P</w:t>
      </w:r>
      <w:r w:rsidR="00414C56">
        <w:rPr>
          <w:rFonts w:ascii="Times New Roman" w:hAnsi="Times New Roman" w:cs="Times New Roman"/>
        </w:rPr>
        <w:t>etra</w:t>
      </w:r>
      <w:r w:rsidR="00210E20">
        <w:rPr>
          <w:rFonts w:ascii="Times New Roman" w:hAnsi="Times New Roman" w:cs="Times New Roman"/>
        </w:rPr>
        <w:t xml:space="preserve"> </w:t>
      </w:r>
      <w:r w:rsidR="00E9543F">
        <w:rPr>
          <w:rFonts w:ascii="Times New Roman" w:hAnsi="Times New Roman" w:cs="Times New Roman"/>
          <w:b/>
        </w:rPr>
        <w:t>P</w:t>
      </w:r>
      <w:r w:rsidR="00414C56">
        <w:rPr>
          <w:rFonts w:ascii="Times New Roman" w:hAnsi="Times New Roman" w:cs="Times New Roman"/>
          <w:b/>
        </w:rPr>
        <w:t>elegriniho</w:t>
      </w:r>
      <w:r>
        <w:rPr>
          <w:rFonts w:ascii="Times New Roman" w:hAnsi="Times New Roman" w:cs="Times New Roman"/>
          <w:bCs/>
        </w:rPr>
        <w:t>),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poslanca Národnej rady Slovenskej republiky, člena Výboru Národnej rady Slovenskej republiky pre </w:t>
      </w:r>
      <w:r w:rsidR="00F64C0F">
        <w:rPr>
          <w:rFonts w:ascii="Times New Roman" w:hAnsi="Times New Roman" w:cs="Times New Roman"/>
        </w:rPr>
        <w:t>hospodársku politiku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1. vystúpiť na schôdzi Národnej rady Slovenskej republiky k uvedenému návrhu v a predniesť spoločnú správu; 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2. predložiť Národnej rade SR návrhy podľa § 81 ods. 2, § 83 ods. 4, § 84 ods. 2 a § 86 zákona Národnej rady Slovenskej republiky č. 350/1996 Z. z. o rokovacom poriadku Národnej rady Slovenskej republiky v znení neskorších predpisov;</w:t>
      </w:r>
    </w:p>
    <w:p w:rsidR="00271B8F">
      <w:pPr>
        <w:tabs>
          <w:tab w:val="left" w:pos="-1985"/>
          <w:tab w:val="left" w:pos="709"/>
          <w:tab w:val="left" w:pos="1077"/>
        </w:tabs>
        <w:ind w:left="720"/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D.</w:t>
        <w:tab/>
        <w:t>u k l a d á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>predsedovi výboru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informovať o výsledku rokovania Výboru Národnej rady Slovenskej republiky pre </w:t>
      </w:r>
      <w:r w:rsidR="00F64C0F">
        <w:rPr>
          <w:rFonts w:ascii="Times New Roman" w:hAnsi="Times New Roman" w:cs="Times New Roman"/>
        </w:rPr>
        <w:t>hospodársku politiku</w:t>
      </w:r>
      <w:r>
        <w:rPr>
          <w:rFonts w:ascii="Times New Roman" w:hAnsi="Times New Roman" w:cs="Times New Roman"/>
        </w:rPr>
        <w:t xml:space="preserve"> predsedu Národnej rady Slovenskej republiky.</w:t>
      </w: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71B8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F64C0F" w:rsidP="00F64C0F">
      <w:pPr>
        <w:jc w:val="both"/>
        <w:rPr>
          <w:rFonts w:ascii="Times New Roman" w:hAnsi="Times New Roman" w:cs="Times New Roman"/>
        </w:rPr>
      </w:pPr>
    </w:p>
    <w:p w:rsidR="00F64C0F" w:rsidRPr="00035D59" w:rsidP="00F64C0F">
      <w:pPr>
        <w:spacing w:line="240" w:lineRule="atLeast"/>
        <w:ind w:left="6480"/>
        <w:jc w:val="both"/>
        <w:rPr>
          <w:rFonts w:ascii="AT*Toronto" w:hAnsi="AT*Toronto" w:cs="Times New Roman"/>
          <w:b/>
        </w:rPr>
      </w:pPr>
      <w:r w:rsidR="00414C56">
        <w:rPr>
          <w:rFonts w:ascii="AT*Toronto" w:hAnsi="AT*Toronto" w:cs="Times New Roman"/>
        </w:rPr>
        <w:t>M</w:t>
      </w:r>
      <w:r w:rsidR="00CC13E7">
        <w:rPr>
          <w:rFonts w:ascii="AT*Toronto" w:hAnsi="AT*Toronto" w:cs="Times New Roman"/>
        </w:rPr>
        <w:t xml:space="preserve">aroš </w:t>
      </w:r>
      <w:r w:rsidR="00CC13E7">
        <w:rPr>
          <w:rFonts w:ascii="AT*Toronto" w:hAnsi="AT*Toronto" w:cs="Times New Roman"/>
          <w:b/>
        </w:rPr>
        <w:t xml:space="preserve"> K o n d r ó t</w:t>
      </w:r>
    </w:p>
    <w:p w:rsidR="00F64C0F" w:rsidRPr="002614C5" w:rsidP="00F64C0F">
      <w:pPr>
        <w:spacing w:line="240" w:lineRule="atLeast"/>
        <w:jc w:val="both"/>
        <w:rPr>
          <w:rFonts w:ascii="AT*Toronto" w:hAnsi="AT*Toronto" w:cs="Times New Roman"/>
        </w:rPr>
      </w:pPr>
      <w:r>
        <w:rPr>
          <w:rFonts w:ascii="AT*Toronto" w:hAnsi="AT*Toronto" w:cs="Times New Roman"/>
        </w:rPr>
        <w:t xml:space="preserve"> </w:t>
      </w:r>
      <w:r w:rsidRPr="002614C5">
        <w:rPr>
          <w:rFonts w:ascii="AT*Toronto" w:hAnsi="AT*Toronto" w:cs="Times New Roman"/>
        </w:rPr>
        <w:t xml:space="preserve">                                                                            </w:t>
      </w:r>
      <w:r w:rsidR="00035D59">
        <w:rPr>
          <w:rFonts w:ascii="AT*Toronto" w:hAnsi="AT*Toronto" w:cs="Times New Roman"/>
        </w:rPr>
        <w:t xml:space="preserve">           </w:t>
      </w:r>
      <w:r w:rsidR="00CC13E7">
        <w:rPr>
          <w:rFonts w:ascii="AT*Toronto" w:hAnsi="AT*Toronto" w:cs="Times New Roman"/>
        </w:rPr>
        <w:t xml:space="preserve">                       </w:t>
      </w:r>
      <w:r w:rsidRPr="002614C5">
        <w:rPr>
          <w:rFonts w:ascii="AT*Toronto" w:hAnsi="AT*Toronto" w:cs="Times New Roman"/>
        </w:rPr>
        <w:t>predseda výboru</w:t>
      </w:r>
    </w:p>
    <w:p w:rsidR="00F64C0F" w:rsidRPr="002614C5" w:rsidP="00F64C0F">
      <w:pPr>
        <w:spacing w:line="240" w:lineRule="atLeast"/>
        <w:jc w:val="both"/>
        <w:rPr>
          <w:rFonts w:ascii="AT*Toronto" w:hAnsi="AT*Toronto" w:cs="Times New Roman"/>
        </w:rPr>
      </w:pPr>
      <w:r w:rsidR="00EA41F9">
        <w:rPr>
          <w:rFonts w:ascii="AT*Toronto" w:hAnsi="AT*Toronto" w:cs="Times New Roman"/>
        </w:rPr>
        <w:t>overovatelia</w:t>
      </w:r>
      <w:r w:rsidR="00CB0B25">
        <w:rPr>
          <w:rFonts w:ascii="AT*Toronto" w:hAnsi="AT*Toronto" w:cs="Times New Roman"/>
        </w:rPr>
        <w:t xml:space="preserve"> </w:t>
      </w:r>
      <w:r w:rsidRPr="002614C5">
        <w:rPr>
          <w:rFonts w:ascii="AT*Toronto" w:hAnsi="AT*Toronto" w:cs="Times New Roman"/>
        </w:rPr>
        <w:t>výboru:</w:t>
      </w:r>
    </w:p>
    <w:p w:rsidR="00F64C0F" w:rsidRPr="00CB0B25" w:rsidP="00F64C0F">
      <w:pPr>
        <w:rPr>
          <w:rFonts w:ascii="Times New Roman" w:hAnsi="Times New Roman" w:cs="Times New Roman"/>
          <w:b/>
        </w:rPr>
      </w:pPr>
      <w:r w:rsidRPr="00EA41F9" w:rsidR="00EA41F9">
        <w:rPr>
          <w:rFonts w:ascii="Times New Roman" w:hAnsi="Times New Roman" w:cs="Times New Roman"/>
        </w:rPr>
        <w:t xml:space="preserve">Peter </w:t>
      </w:r>
      <w:r w:rsidR="00EA41F9">
        <w:rPr>
          <w:rFonts w:ascii="Times New Roman" w:hAnsi="Times New Roman" w:cs="Times New Roman"/>
          <w:b/>
        </w:rPr>
        <w:t xml:space="preserve"> P e l e g r i n i</w:t>
      </w:r>
    </w:p>
    <w:p w:rsidR="00F64C0F" w:rsidP="00F64C0F">
      <w:pPr>
        <w:rPr>
          <w:rFonts w:ascii="Times New Roman" w:hAnsi="Times New Roman" w:cs="Times New Roman"/>
        </w:rPr>
      </w:pPr>
    </w:p>
    <w:p w:rsidR="00F64C0F" w:rsidP="00F64C0F">
      <w:pPr>
        <w:rPr>
          <w:rFonts w:ascii="Times New Roman" w:hAnsi="Times New Roman" w:cs="Times New Roman"/>
        </w:rPr>
      </w:pPr>
    </w:p>
    <w:p w:rsidR="00F64C0F" w:rsidP="00F64C0F">
      <w:pPr>
        <w:rPr>
          <w:rFonts w:ascii="Times New Roman" w:hAnsi="Times New Roman" w:cs="Times New Roman"/>
        </w:rPr>
      </w:pPr>
    </w:p>
    <w:p w:rsidR="00271B8F" w:rsidP="00F64C0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5D59"/>
    <w:rsid w:val="00095803"/>
    <w:rsid w:val="00103C63"/>
    <w:rsid w:val="00210E20"/>
    <w:rsid w:val="0024210F"/>
    <w:rsid w:val="002614C5"/>
    <w:rsid w:val="00271B8F"/>
    <w:rsid w:val="00414C56"/>
    <w:rsid w:val="004E2CE8"/>
    <w:rsid w:val="00570026"/>
    <w:rsid w:val="005704F8"/>
    <w:rsid w:val="00865E75"/>
    <w:rsid w:val="008736C6"/>
    <w:rsid w:val="008908C9"/>
    <w:rsid w:val="00B27845"/>
    <w:rsid w:val="00CB0B25"/>
    <w:rsid w:val="00CC13E7"/>
    <w:rsid w:val="00D378B2"/>
    <w:rsid w:val="00E9543F"/>
    <w:rsid w:val="00EA41F9"/>
    <w:rsid w:val="00F64C0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F64C0F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paragraph" w:styleId="BalloonText">
    <w:name w:val="Balloon Text"/>
    <w:basedOn w:val="Normal"/>
    <w:semiHidden/>
    <w:rsid w:val="008C1E1D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37</TotalTime>
  <Pages>1</Pages>
  <Words>520</Words>
  <Characters>2965</Characters>
  <Application>Microsoft Office Word</Application>
  <DocSecurity>0</DocSecurity>
  <Lines>0</Lines>
  <Paragraphs>0</Paragraphs>
  <ScaleCrop>false</ScaleCrop>
  <Company>Narodna rada Slovenskej republiky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administrator</dc:creator>
  <cp:lastModifiedBy>Prokopčáková Gabriela</cp:lastModifiedBy>
  <cp:revision>24</cp:revision>
  <cp:lastPrinted>2008-11-19T07:08:00Z</cp:lastPrinted>
  <dcterms:created xsi:type="dcterms:W3CDTF">2007-06-04T08:32:00Z</dcterms:created>
  <dcterms:modified xsi:type="dcterms:W3CDTF">2008-11-19T07:09:00Z</dcterms:modified>
</cp:coreProperties>
</file>