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676DA" w:rsidP="00A676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  Výbor </w:t>
      </w:r>
      <w:r>
        <w:rPr>
          <w:rFonts w:ascii="Times New Roman" w:hAnsi="Times New Roman" w:cs="Times New Roman"/>
        </w:rPr>
        <w:tab/>
        <w:tab/>
      </w:r>
    </w:p>
    <w:p w:rsidR="00A676DA" w:rsidP="00A676DA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A676DA" w:rsidP="00A676DA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A676DA" w:rsidP="00A676DA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</w:p>
    <w:p w:rsidR="00A676DA" w:rsidP="00A676DA">
      <w:pPr>
        <w:jc w:val="both"/>
        <w:rPr>
          <w:rFonts w:ascii="Times New Roman" w:hAnsi="Times New Roman" w:cs="Times New Roman"/>
          <w:b/>
          <w:i/>
        </w:rPr>
      </w:pPr>
    </w:p>
    <w:p w:rsidR="00A676DA" w:rsidP="00A676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A676DA" w:rsidP="00A676DA">
      <w:pPr>
        <w:jc w:val="both"/>
        <w:rPr>
          <w:rFonts w:ascii="Times New Roman" w:hAnsi="Times New Roman" w:cs="Times New Roman"/>
        </w:rPr>
      </w:pPr>
    </w:p>
    <w:p w:rsidR="00A676DA" w:rsidP="00A676DA">
      <w:pPr>
        <w:jc w:val="both"/>
        <w:rPr>
          <w:rFonts w:ascii="Times New Roman" w:hAnsi="Times New Roman" w:cs="Times New Roman"/>
        </w:rPr>
      </w:pPr>
    </w:p>
    <w:p w:rsidR="00A676DA" w:rsidP="00A676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44. schôdza výboru </w:t>
        <w:tab/>
        <w:tab/>
        <w:tab/>
      </w:r>
    </w:p>
    <w:p w:rsidR="00A676DA" w:rsidP="00A676DA">
      <w:pPr>
        <w:jc w:val="both"/>
        <w:rPr>
          <w:rFonts w:ascii="Times New Roman" w:hAnsi="Times New Roman" w:cs="Times New Roman"/>
        </w:rPr>
      </w:pPr>
    </w:p>
    <w:p w:rsidR="00A676DA" w:rsidP="00A676DA">
      <w:pPr>
        <w:jc w:val="both"/>
        <w:rPr>
          <w:rFonts w:ascii="Times New Roman" w:hAnsi="Times New Roman" w:cs="Times New Roman"/>
        </w:rPr>
      </w:pPr>
    </w:p>
    <w:p w:rsidR="00A676DA" w:rsidP="00A676DA">
      <w:pPr>
        <w:jc w:val="both"/>
        <w:rPr>
          <w:rFonts w:ascii="Times New Roman" w:hAnsi="Times New Roman" w:cs="Times New Roman"/>
        </w:rPr>
      </w:pPr>
    </w:p>
    <w:p w:rsidR="00A676DA" w:rsidP="00A676DA">
      <w:pPr>
        <w:jc w:val="both"/>
        <w:rPr>
          <w:rFonts w:ascii="Times New Roman" w:hAnsi="Times New Roman" w:cs="Times New Roman"/>
        </w:rPr>
      </w:pPr>
    </w:p>
    <w:p w:rsidR="00A676DA" w:rsidP="00A676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327</w:t>
      </w:r>
    </w:p>
    <w:p w:rsidR="00A676DA" w:rsidP="00A676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 z n e s e n i e</w:t>
      </w:r>
    </w:p>
    <w:p w:rsidR="00A676DA" w:rsidP="00A676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</w:t>
      </w:r>
      <w:r>
        <w:rPr>
          <w:rFonts w:ascii="Times New Roman" w:hAnsi="Times New Roman" w:cs="Times New Roman"/>
          <w:b/>
        </w:rPr>
        <w:t xml:space="preserve">ovenskej republiky </w:t>
      </w:r>
    </w:p>
    <w:p w:rsidR="00A676DA" w:rsidP="00A676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A676DA" w:rsidP="00A676DA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18. novembra 2008</w:t>
      </w:r>
    </w:p>
    <w:p w:rsidR="00A676DA" w:rsidP="00A676DA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vládnemu návrhu zákona o cestnej premávke a o zmene a doplnení niektorých zákonov (tlač 782)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676DA" w:rsidRP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A676DA">
        <w:rPr>
          <w:rFonts w:ascii="Times New Roman" w:hAnsi="Times New Roman" w:cs="Times New Roman"/>
          <w:b/>
        </w:rPr>
        <w:t xml:space="preserve">Výbor Národnej rady Slovenskej republiky 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A676DA">
        <w:rPr>
          <w:rFonts w:ascii="Times New Roman" w:hAnsi="Times New Roman" w:cs="Times New Roman"/>
          <w:b/>
        </w:rPr>
        <w:t xml:space="preserve">pre pôdohospodárstvo, životné prostredie a 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A676DA">
        <w:rPr>
          <w:rFonts w:ascii="Times New Roman" w:hAnsi="Times New Roman" w:cs="Times New Roman"/>
          <w:b/>
        </w:rPr>
        <w:t>ochranu prírody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</w:t>
        <w:tab/>
        <w:t>s ú h l a s í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s vládnym návrhom zákona o cestnej premávke a o zmen</w:t>
      </w:r>
      <w:r w:rsidR="00443F99">
        <w:rPr>
          <w:rFonts w:ascii="Times New Roman" w:hAnsi="Times New Roman" w:cs="Times New Roman"/>
        </w:rPr>
        <w:t>e a doplnení niektorých zákonov s týmito pripomienkami:</w:t>
      </w:r>
    </w:p>
    <w:p w:rsidR="00443F99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</w:t>
      </w:r>
      <w:r w:rsidRPr="00220DFE">
        <w:rPr>
          <w:rFonts w:ascii="Times New Roman" w:hAnsi="Times New Roman" w:cs="Times New Roman"/>
          <w:u w:val="single"/>
        </w:rPr>
        <w:t>. K čl. I  § 32 ods. 1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 § 32 ods. 1  slová „§ 34 ods. 3“ sa nahrádzajú s</w:t>
      </w:r>
      <w:r w:rsidRPr="00220DFE">
        <w:rPr>
          <w:rFonts w:ascii="Times New Roman" w:hAnsi="Times New Roman" w:cs="Times New Roman"/>
        </w:rPr>
        <w:t>lovami „</w:t>
      </w:r>
      <w:r>
        <w:rPr>
          <w:rFonts w:ascii="Times New Roman" w:hAnsi="Times New Roman" w:cs="Times New Roman"/>
        </w:rPr>
        <w:t xml:space="preserve">§ </w:t>
      </w:r>
      <w:r w:rsidRPr="00220DFE">
        <w:rPr>
          <w:rFonts w:ascii="Times New Roman" w:hAnsi="Times New Roman" w:cs="Times New Roman"/>
        </w:rPr>
        <w:t>34 ods. 4“.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odstránenie nesprávneho vnútorného odkazu.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</w:t>
      </w:r>
      <w:r w:rsidRPr="00220DFE">
        <w:rPr>
          <w:rFonts w:ascii="Times New Roman" w:hAnsi="Times New Roman" w:cs="Times New Roman"/>
          <w:u w:val="single"/>
        </w:rPr>
        <w:t>. K čl. I § 52 ods. 2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 V § 52 ods. 2 slová „používať, ak“ sa nahrádzajú slovami „používať; to neplatí ak“.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legislatívne spresnenie navrhovaného ustanovenia.</w:t>
      </w:r>
    </w:p>
    <w:p w:rsidR="00443F99" w:rsidP="00443F99">
      <w:pPr>
        <w:spacing w:line="360" w:lineRule="auto"/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</w:t>
      </w:r>
      <w:r w:rsidRPr="00220DFE">
        <w:rPr>
          <w:rFonts w:ascii="Times New Roman" w:hAnsi="Times New Roman" w:cs="Times New Roman"/>
          <w:u w:val="single"/>
        </w:rPr>
        <w:t>. K čl. I § 141 ods. 4 písm. h)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 § 141 ods. 4 sa vypúšťa písmeno h).</w:t>
      </w:r>
    </w:p>
    <w:p w:rsidR="00443F99" w:rsidRPr="00220DFE" w:rsidP="00443F99">
      <w:pPr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Keďže skúšobnými komisármi budú príslušníci Policajného zboru, navrhuje sa vylúčiť spod pôsobnosti správn</w:t>
      </w:r>
      <w:r w:rsidRPr="00220DFE">
        <w:rPr>
          <w:rFonts w:ascii="Times New Roman" w:hAnsi="Times New Roman" w:cs="Times New Roman"/>
        </w:rPr>
        <w:t>eho poriadku odoberanie preukazu skúšobného komisára. Navyše ide  o odstránenie rezidua, keď skúšobným komisárom mohla byť fyzická osoba, ktorá bola v pracovnom pomere k právnickej osobe, ktorej bola udelená licencia na vykonávanie skúšky z odbornej spôsobilosti.</w:t>
      </w:r>
    </w:p>
    <w:p w:rsidR="00443F99" w:rsidRPr="00220DFE" w:rsidP="00443F99">
      <w:pPr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4</w:t>
      </w:r>
      <w:r w:rsidRPr="00220DFE">
        <w:rPr>
          <w:rFonts w:ascii="Times New Roman" w:hAnsi="Times New Roman" w:cs="Times New Roman"/>
          <w:u w:val="single"/>
        </w:rPr>
        <w:t>. K čl. I § 141 ods. 5 písm. i)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 § 141 ods. 5 písm. i)  sa slová „zadržanie podľa § 85 ods. 4 písm. f)“ nahrádzajú slovom „odobratie“.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Inštitút zadržania preukazu skúšobného komisára predložený návrh nezaviedol. Ide o reziduum z predchádzajúcej navrhovanej právnej úpravy.</w:t>
      </w:r>
    </w:p>
    <w:p w:rsidR="00443F99" w:rsidRPr="00220DFE" w:rsidP="00443F99">
      <w:pPr>
        <w:jc w:val="both"/>
        <w:rPr>
          <w:rFonts w:ascii="Times New Roman" w:hAnsi="Times New Roman" w:cs="Times New Roman"/>
        </w:rPr>
      </w:pP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5</w:t>
      </w:r>
      <w:r w:rsidRPr="00220DFE">
        <w:rPr>
          <w:rFonts w:ascii="Times New Roman" w:hAnsi="Times New Roman" w:cs="Times New Roman"/>
          <w:u w:val="single"/>
        </w:rPr>
        <w:t>. K čl. III  15. bod (§ 86 písm. f)</w:t>
      </w:r>
    </w:p>
    <w:p w:rsidR="00443F99" w:rsidRPr="00220DFE" w:rsidP="00443F99">
      <w:pPr>
        <w:spacing w:line="360" w:lineRule="auto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 xml:space="preserve">     V navrhovanom § 86 písm. f)  sa slová „§ 22 ods. 1 písm. i)“ nahrádzajú slovami „§ 22 ods. 1 písm. k)“.</w:t>
      </w:r>
    </w:p>
    <w:p w:rsidR="00443F99" w:rsidRPr="00220DFE" w:rsidP="00443F99">
      <w:pPr>
        <w:ind w:left="3540"/>
        <w:jc w:val="both"/>
        <w:rPr>
          <w:rFonts w:ascii="Times New Roman" w:hAnsi="Times New Roman" w:cs="Times New Roman"/>
        </w:rPr>
      </w:pPr>
      <w:r w:rsidRPr="00220DFE">
        <w:rPr>
          <w:rFonts w:ascii="Times New Roman" w:hAnsi="Times New Roman" w:cs="Times New Roman"/>
        </w:rPr>
        <w:t>Ide o odstránenie nesprávneho označenia priestupku, ktorý môže Železničná polícia prejednávať  v blokovom konaní.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</w:t>
        <w:tab/>
        <w:t>o d p o r ú č a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 xml:space="preserve">Národnej rade </w:t>
      </w:r>
      <w:r w:rsidRPr="00A676DA">
        <w:rPr>
          <w:rFonts w:ascii="Times New Roman" w:hAnsi="Times New Roman" w:cs="Times New Roman"/>
          <w:b/>
        </w:rPr>
        <w:t>Slovenskej republiky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 xml:space="preserve">vládny návrh zákona o cestnej premávke a o zmene a doplnení niektorých zákonov </w:t>
      </w:r>
      <w:r>
        <w:rPr>
          <w:rFonts w:ascii="Times New Roman" w:hAnsi="Times New Roman" w:cs="Times New Roman"/>
          <w:b/>
        </w:rPr>
        <w:t>schváliť;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C.</w:t>
        <w:tab/>
        <w:t>u k l a d á</w:t>
      </w:r>
    </w:p>
    <w:p w:rsid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ab/>
        <w:t>predsedovi výboru</w:t>
      </w:r>
    </w:p>
    <w:p w:rsidR="00A676DA" w:rsidRPr="00A676DA" w:rsidP="00A676DA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</w:r>
      <w:r>
        <w:rPr>
          <w:rFonts w:ascii="Times New Roman" w:hAnsi="Times New Roman" w:cs="Times New Roman"/>
        </w:rPr>
        <w:t>oznámiť stanovisko výboru k uvedenému vládnemu návrhu zákona predsedovi Výboru Národnej rady Slovenskej republiky pre obranu a bezpečnosť.</w:t>
      </w:r>
    </w:p>
    <w:p w:rsidR="00C15CB1">
      <w:pPr>
        <w:rPr>
          <w:rFonts w:ascii="Times New Roman" w:hAnsi="Times New Roman" w:cs="Times New Roman"/>
        </w:rPr>
      </w:pPr>
    </w:p>
    <w:p w:rsidR="00443F99">
      <w:pPr>
        <w:rPr>
          <w:rFonts w:ascii="Times New Roman" w:hAnsi="Times New Roman" w:cs="Times New Roman"/>
        </w:rPr>
      </w:pPr>
    </w:p>
    <w:p w:rsidR="00443F99">
      <w:pPr>
        <w:rPr>
          <w:rFonts w:ascii="Times New Roman" w:hAnsi="Times New Roman" w:cs="Times New Roman"/>
        </w:rPr>
      </w:pPr>
    </w:p>
    <w:p w:rsidR="00443F99">
      <w:pPr>
        <w:rPr>
          <w:rFonts w:ascii="Times New Roman" w:hAnsi="Times New Roman" w:cs="Times New Roman"/>
        </w:rPr>
      </w:pPr>
    </w:p>
    <w:p w:rsidR="00443F99">
      <w:pPr>
        <w:rPr>
          <w:rFonts w:ascii="Times New Roman" w:hAnsi="Times New Roman" w:cs="Times New Roman"/>
        </w:rPr>
      </w:pPr>
    </w:p>
    <w:p w:rsidR="00443F99">
      <w:pPr>
        <w:rPr>
          <w:rFonts w:ascii="Times New Roman" w:hAnsi="Times New Roman" w:cs="Times New Roman"/>
        </w:rPr>
      </w:pPr>
    </w:p>
    <w:p w:rsidR="00443F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Ján   </w:t>
      </w:r>
      <w:r>
        <w:rPr>
          <w:rFonts w:ascii="Times New Roman" w:hAnsi="Times New Roman" w:cs="Times New Roman"/>
          <w:b/>
        </w:rPr>
        <w:t>S l a b ý</w:t>
      </w:r>
    </w:p>
    <w:p w:rsidR="00443F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overovateľ výboru                                                                           predseda výboru </w:t>
      </w:r>
    </w:p>
    <w:p w:rsidR="00443F99" w:rsidRPr="00443F99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99" w:rsidP="00305B1F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443F99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F99" w:rsidP="00305B1F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443F99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20DFE"/>
    <w:rsid w:val="00305B1F"/>
    <w:rsid w:val="00443F99"/>
    <w:rsid w:val="00A676DA"/>
    <w:rsid w:val="00C15CB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76D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443F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443F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370</Words>
  <Characters>2114</Characters>
  <Application>Microsoft Office Word</Application>
  <DocSecurity>0</DocSecurity>
  <Lines>0</Lines>
  <Paragraphs>0</Paragraphs>
  <ScaleCrop>false</ScaleCrop>
  <Company>Kancelaria NR SR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2</cp:revision>
  <dcterms:created xsi:type="dcterms:W3CDTF">2008-11-03T11:14:00Z</dcterms:created>
  <dcterms:modified xsi:type="dcterms:W3CDTF">2008-11-18T13:59:00Z</dcterms:modified>
</cp:coreProperties>
</file>