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A0F9E" w:rsidP="006A0F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Výbor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Národnej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Slovenskej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republiky</w:t>
      </w:r>
    </w:p>
    <w:p w:rsidR="006A0F9E" w:rsidP="006A0F9E">
      <w:pPr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pre ľudské práva, národnosti a postavenie žien</w:t>
      </w:r>
    </w:p>
    <w:p w:rsidR="006A0F9E" w:rsidP="006A0F9E">
      <w:pPr>
        <w:jc w:val="both"/>
        <w:rPr>
          <w:rFonts w:ascii="Times New Roman" w:hAnsi="Times New Roman" w:cs="Times New Roman"/>
          <w:b/>
        </w:rPr>
      </w:pPr>
    </w:p>
    <w:p w:rsidR="006A0F9E" w:rsidP="006A0F9E">
      <w:pPr>
        <w:jc w:val="both"/>
        <w:rPr>
          <w:rFonts w:ascii="Times New Roman" w:hAnsi="Times New Roman" w:cs="Times New Roman"/>
          <w:b/>
        </w:rPr>
      </w:pPr>
    </w:p>
    <w:p w:rsidR="006A0F9E" w:rsidP="006A0F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  <w:t>38. schôdza</w:t>
      </w:r>
    </w:p>
    <w:p w:rsidR="006A0F9E" w:rsidP="006A0F9E">
      <w:pPr>
        <w:jc w:val="both"/>
        <w:rPr>
          <w:rFonts w:ascii="Times New Roman" w:hAnsi="Times New Roman" w:cs="Times New Roman"/>
        </w:rPr>
      </w:pPr>
    </w:p>
    <w:p w:rsidR="006A0F9E" w:rsidP="006A0F9E">
      <w:pPr>
        <w:jc w:val="both"/>
        <w:rPr>
          <w:rFonts w:ascii="Times New Roman" w:hAnsi="Times New Roman" w:cs="Times New Roman"/>
          <w:b/>
        </w:rPr>
      </w:pPr>
    </w:p>
    <w:p w:rsidR="006A0F9E" w:rsidP="006A0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657705">
        <w:rPr>
          <w:rFonts w:ascii="Times New Roman" w:hAnsi="Times New Roman" w:cs="Times New Roman"/>
          <w:b/>
          <w:sz w:val="28"/>
          <w:szCs w:val="28"/>
        </w:rPr>
        <w:t>168</w:t>
      </w:r>
    </w:p>
    <w:p w:rsidR="006A0F9E" w:rsidP="006A0F9E">
      <w:pPr>
        <w:jc w:val="center"/>
        <w:rPr>
          <w:rFonts w:ascii="Times New Roman" w:hAnsi="Times New Roman" w:cs="Times New Roman"/>
          <w:b/>
          <w:spacing w:val="110"/>
          <w:sz w:val="28"/>
          <w:szCs w:val="28"/>
        </w:rPr>
      </w:pPr>
      <w:r>
        <w:rPr>
          <w:rFonts w:ascii="Times New Roman" w:hAnsi="Times New Roman" w:cs="Times New Roman"/>
          <w:b/>
          <w:spacing w:val="110"/>
          <w:sz w:val="28"/>
          <w:szCs w:val="28"/>
        </w:rPr>
        <w:t>Uznesenie</w:t>
      </w:r>
    </w:p>
    <w:p w:rsidR="006A0F9E" w:rsidP="006A0F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Výboru Národnej rady Slovenskej republiky pre  ľudské práva, národnosti a postavenie žien</w:t>
      </w:r>
    </w:p>
    <w:p w:rsidR="006A0F9E" w:rsidP="006A0F9E">
      <w:pPr>
        <w:jc w:val="center"/>
        <w:rPr>
          <w:rFonts w:ascii="Times New Roman" w:hAnsi="Times New Roman" w:cs="Times New Roman"/>
          <w:b/>
          <w:sz w:val="28"/>
        </w:rPr>
      </w:pPr>
    </w:p>
    <w:p w:rsidR="006A0F9E" w:rsidP="006A0F9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</w:t>
      </w:r>
      <w:r w:rsidR="00657705">
        <w:rPr>
          <w:rFonts w:ascii="Times New Roman" w:hAnsi="Times New Roman" w:cs="Times New Roman"/>
          <w:sz w:val="28"/>
        </w:rPr>
        <w:t> 18.</w:t>
      </w:r>
      <w:r>
        <w:rPr>
          <w:rFonts w:ascii="Times New Roman" w:hAnsi="Times New Roman" w:cs="Times New Roman"/>
          <w:sz w:val="28"/>
        </w:rPr>
        <w:t xml:space="preserve"> novembra 2008</w:t>
      </w:r>
    </w:p>
    <w:p w:rsidR="006A0F9E" w:rsidP="006A0F9E">
      <w:pPr>
        <w:rPr>
          <w:rFonts w:ascii="Times New Roman" w:hAnsi="Times New Roman" w:cs="Times New Roman"/>
          <w:sz w:val="28"/>
        </w:rPr>
      </w:pPr>
    </w:p>
    <w:p w:rsidR="006A0F9E" w:rsidRPr="00A92559" w:rsidP="006A0F9E">
      <w:pPr>
        <w:jc w:val="both"/>
        <w:rPr>
          <w:rFonts w:ascii="Times New Roman" w:hAnsi="Times New Roman" w:cs="Times New Roman"/>
          <w:b/>
        </w:rPr>
      </w:pPr>
      <w:r w:rsidRPr="00704EF1">
        <w:rPr>
          <w:rFonts w:ascii="Times New Roman" w:hAnsi="Times New Roman" w:cs="Times New Roman"/>
        </w:rPr>
        <w:t>k vládnemu návr</w:t>
      </w:r>
      <w:r w:rsidRPr="00704EF1">
        <w:rPr>
          <w:rFonts w:ascii="Times New Roman" w:hAnsi="Times New Roman" w:cs="Times New Roman"/>
        </w:rPr>
        <w:t>hu zákona</w:t>
      </w:r>
      <w:r w:rsidRPr="00A92559">
        <w:rPr>
          <w:rFonts w:ascii="Times New Roman" w:hAnsi="Times New Roman" w:cs="Times New Roman"/>
          <w:b/>
        </w:rPr>
        <w:t xml:space="preserve">, </w:t>
      </w:r>
      <w:r w:rsidRPr="006A0F9E">
        <w:rPr>
          <w:rFonts w:ascii="Times New Roman" w:hAnsi="Times New Roman" w:cs="Times New Roman"/>
        </w:rPr>
        <w:t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802)</w:t>
      </w:r>
    </w:p>
    <w:p w:rsidR="006A0F9E" w:rsidP="006A0F9E">
      <w:pPr>
        <w:jc w:val="both"/>
        <w:rPr>
          <w:rFonts w:ascii="Times New Roman" w:hAnsi="Times New Roman" w:cs="Times New Roman"/>
          <w:sz w:val="28"/>
        </w:rPr>
      </w:pPr>
    </w:p>
    <w:p w:rsidR="006A0F9E" w:rsidP="006A0F9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Národnej rady Slovenskej republiky pre ľudské práva, národnosti a postavenie žien</w:t>
      </w:r>
    </w:p>
    <w:p w:rsidR="006A0F9E" w:rsidP="006A0F9E">
      <w:pPr>
        <w:jc w:val="both"/>
        <w:rPr>
          <w:rFonts w:ascii="Times New Roman" w:hAnsi="Times New Roman" w:cs="Times New Roman"/>
        </w:rPr>
      </w:pPr>
    </w:p>
    <w:p w:rsidR="006A0F9E" w:rsidP="006A0F9E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súhlasí</w:t>
      </w:r>
    </w:p>
    <w:p w:rsidR="006A0F9E" w:rsidRPr="008E7CEE" w:rsidP="006A0F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vládnym návrhom</w:t>
      </w:r>
      <w:r>
        <w:rPr>
          <w:rFonts w:ascii="Times New Roman" w:hAnsi="Times New Roman" w:cs="Times New Roman"/>
        </w:rPr>
        <w:t xml:space="preserve"> </w:t>
      </w:r>
      <w:r w:rsidRPr="008E7CEE">
        <w:rPr>
          <w:rFonts w:ascii="Times New Roman" w:hAnsi="Times New Roman" w:cs="Times New Roman"/>
        </w:rPr>
        <w:t xml:space="preserve">zákona, </w:t>
      </w:r>
      <w:r w:rsidRPr="006A0F9E">
        <w:rPr>
          <w:rFonts w:ascii="Times New Roman" w:hAnsi="Times New Roman" w:cs="Times New Roman"/>
        </w:rPr>
        <w:t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802)</w:t>
      </w:r>
      <w:r>
        <w:rPr>
          <w:rFonts w:ascii="Times New Roman" w:hAnsi="Times New Roman" w:cs="Times New Roman"/>
        </w:rPr>
        <w:t xml:space="preserve">, </w:t>
      </w:r>
    </w:p>
    <w:p w:rsidR="006A0F9E" w:rsidP="006A0F9E">
      <w:pPr>
        <w:jc w:val="both"/>
        <w:rPr>
          <w:rFonts w:ascii="Times New Roman" w:hAnsi="Times New Roman" w:cs="Times New Roman"/>
        </w:rPr>
      </w:pPr>
    </w:p>
    <w:p w:rsidR="006A0F9E" w:rsidP="006A0F9E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414BC3">
        <w:rPr>
          <w:rFonts w:ascii="Times New Roman" w:hAnsi="Times New Roman" w:cs="Times New Roman"/>
          <w:b/>
          <w:spacing w:val="60"/>
          <w:sz w:val="28"/>
          <w:szCs w:val="28"/>
        </w:rPr>
        <w:t>odporúča</w:t>
      </w:r>
    </w:p>
    <w:p w:rsidR="006A0F9E" w:rsidRPr="00704EF1" w:rsidP="006A0F9E">
      <w:pPr>
        <w:jc w:val="both"/>
        <w:rPr>
          <w:rFonts w:ascii="Times New Roman" w:hAnsi="Times New Roman" w:cs="Times New Roman"/>
        </w:rPr>
      </w:pPr>
      <w:r w:rsidRPr="00C321AC">
        <w:rPr>
          <w:rFonts w:ascii="Times New Roman" w:hAnsi="Times New Roman" w:cs="Times New Roman"/>
        </w:rPr>
        <w:t>Národnej rade Slovenskej republiky</w:t>
      </w:r>
      <w:r w:rsidRPr="006208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vládny návrh zákona, </w:t>
      </w:r>
      <w:r w:rsidRPr="006A0F9E">
        <w:rPr>
          <w:rFonts w:ascii="Times New Roman" w:hAnsi="Times New Roman" w:cs="Times New Roman"/>
        </w:rPr>
        <w:t>ktorým sa mení a dopĺňa zákon č. 669/2007 Z. z. o jednorazových mimoriadnych opatreniach v príprave niektorých stavieb diaľnic a ciest pre motorové vozidlá a o doplnení zákona Národnej</w:t>
      </w:r>
      <w:r w:rsidRPr="006A0F9E">
        <w:rPr>
          <w:rFonts w:ascii="Times New Roman" w:hAnsi="Times New Roman" w:cs="Times New Roman"/>
        </w:rPr>
        <w:t xml:space="preserve"> rady Slovenskej republiky č. 162/1995 Z. z. o katastri nehnuteľností (katastrálny zákon) v znení neskorších predpisov v znení zákona č. 86/2008 Z. z. a o zmene a doplnení niektorých zákonov (tlač 802)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schváliť </w:t>
      </w:r>
      <w:r w:rsidR="00657705">
        <w:rPr>
          <w:rFonts w:ascii="Times New Roman" w:hAnsi="Times New Roman" w:cs="Times New Roman"/>
        </w:rPr>
        <w:t>s pripomienkou</w:t>
      </w:r>
      <w:r>
        <w:rPr>
          <w:rFonts w:ascii="Times New Roman" w:hAnsi="Times New Roman" w:cs="Times New Roman"/>
        </w:rPr>
        <w:t>,</w:t>
      </w:r>
      <w:r w:rsidR="00657705">
        <w:rPr>
          <w:rFonts w:ascii="Times New Roman" w:hAnsi="Times New Roman" w:cs="Times New Roman"/>
        </w:rPr>
        <w:t xml:space="preserve"> uvedenou v prílohe tohto uznesenia,</w:t>
      </w:r>
    </w:p>
    <w:p w:rsidR="006A0F9E" w:rsidP="006A0F9E">
      <w:pPr>
        <w:jc w:val="both"/>
        <w:rPr>
          <w:rFonts w:ascii="Times New Roman" w:hAnsi="Times New Roman" w:cs="Times New Roman"/>
        </w:rPr>
      </w:pPr>
    </w:p>
    <w:p w:rsidR="006A0F9E" w:rsidP="006A0F9E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4E63">
        <w:rPr>
          <w:rFonts w:ascii="Times New Roman" w:hAnsi="Times New Roman" w:cs="Times New Roman"/>
          <w:b/>
          <w:spacing w:val="60"/>
          <w:sz w:val="28"/>
          <w:szCs w:val="28"/>
        </w:rPr>
        <w:t>ukladá</w:t>
      </w:r>
    </w:p>
    <w:p w:rsidR="006A0F9E" w:rsidP="006A0F9E">
      <w:pPr>
        <w:jc w:val="both"/>
        <w:rPr>
          <w:rFonts w:ascii="Times New Roman" w:hAnsi="Times New Roman" w:cs="Times New Roman"/>
        </w:rPr>
      </w:pPr>
      <w:r w:rsidRPr="00A94E63">
        <w:rPr>
          <w:rFonts w:ascii="Times New Roman" w:hAnsi="Times New Roman" w:cs="Times New Roman"/>
        </w:rPr>
        <w:t xml:space="preserve">predsedovi výboru informovať gestorský </w:t>
      </w:r>
      <w:r w:rsidR="0007583E">
        <w:rPr>
          <w:rFonts w:ascii="Times New Roman" w:hAnsi="Times New Roman" w:cs="Times New Roman"/>
        </w:rPr>
        <w:t xml:space="preserve">Výbor </w:t>
      </w:r>
      <w:r w:rsidRPr="00A94E63" w:rsidR="0007583E">
        <w:rPr>
          <w:rFonts w:ascii="Times New Roman" w:hAnsi="Times New Roman" w:cs="Times New Roman"/>
        </w:rPr>
        <w:t>Národnej rady Slovenskej republiky</w:t>
      </w:r>
      <w:r w:rsidR="0007583E">
        <w:rPr>
          <w:rFonts w:ascii="Times New Roman" w:hAnsi="Times New Roman" w:cs="Times New Roman"/>
        </w:rPr>
        <w:t xml:space="preserve"> pre hospodársku politiku</w:t>
      </w:r>
      <w:r w:rsidRPr="00A94E63">
        <w:rPr>
          <w:rFonts w:ascii="Times New Roman" w:hAnsi="Times New Roman" w:cs="Times New Roman"/>
        </w:rPr>
        <w:t xml:space="preserve"> o prijatom uznesení.</w:t>
      </w:r>
    </w:p>
    <w:p w:rsidR="006A0F9E" w:rsidP="006A0F9E">
      <w:pPr>
        <w:jc w:val="both"/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Vladimír Jánoš</w:t>
        <w:tab/>
        <w:tab/>
        <w:tab/>
        <w:tab/>
        <w:tab/>
        <w:tab/>
        <w:tab/>
        <w:t xml:space="preserve">    László Nagy</w:t>
      </w:r>
    </w:p>
    <w:p w:rsidR="006A0F9E" w:rsidP="006A0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</w:t>
        <w:tab/>
        <w:tab/>
        <w:tab/>
        <w:tab/>
        <w:tab/>
        <w:tab/>
        <w:tab/>
        <w:t xml:space="preserve">    </w:t>
        <w:tab/>
        <w:t xml:space="preserve"> predseda výboru</w:t>
      </w:r>
    </w:p>
    <w:p w:rsidR="006E22ED" w:rsidP="006E22ED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</w:t>
      </w:r>
    </w:p>
    <w:p w:rsidR="006E22ED" w:rsidP="006E22ED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uzneseniu Výboru Národnej rady Slovenskej republiky pre ľudské práva, národnosti a postavenie žien č. 168</w:t>
      </w:r>
    </w:p>
    <w:p w:rsidR="006E22ED" w:rsidP="006E22ED">
      <w:pPr>
        <w:pStyle w:val="BodyText"/>
        <w:jc w:val="center"/>
        <w:rPr>
          <w:rFonts w:ascii="Times New Roman" w:hAnsi="Times New Roman" w:cs="Times New Roman"/>
        </w:rPr>
      </w:pPr>
    </w:p>
    <w:p w:rsidR="006E22ED" w:rsidP="006E22ED">
      <w:pPr>
        <w:pStyle w:val="BodyText"/>
        <w:jc w:val="center"/>
        <w:rPr>
          <w:rFonts w:ascii="Times New Roman" w:hAnsi="Times New Roman" w:cs="Times New Roman"/>
        </w:rPr>
      </w:pPr>
    </w:p>
    <w:p w:rsidR="006E22ED" w:rsidRPr="00A92559" w:rsidP="006E22E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Pripomienka </w:t>
      </w:r>
      <w:r w:rsidRPr="00704EF1">
        <w:rPr>
          <w:rFonts w:ascii="Times New Roman" w:hAnsi="Times New Roman" w:cs="Times New Roman"/>
        </w:rPr>
        <w:t>k vládnemu návrhu zákona</w:t>
      </w:r>
      <w:r w:rsidRPr="00A92559">
        <w:rPr>
          <w:rFonts w:ascii="Times New Roman" w:hAnsi="Times New Roman" w:cs="Times New Roman"/>
          <w:b/>
        </w:rPr>
        <w:t xml:space="preserve">, </w:t>
      </w:r>
      <w:r w:rsidRPr="006A0F9E">
        <w:rPr>
          <w:rFonts w:ascii="Times New Roman" w:hAnsi="Times New Roman" w:cs="Times New Roman"/>
        </w:rPr>
        <w:t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802)</w:t>
      </w:r>
    </w:p>
    <w:p w:rsidR="006A0F9E" w:rsidP="006A0F9E">
      <w:pPr>
        <w:rPr>
          <w:rFonts w:ascii="Times New Roman" w:hAnsi="Times New Roman" w:cs="Times New Roman"/>
        </w:rPr>
      </w:pPr>
    </w:p>
    <w:p w:rsidR="00D01104" w:rsidP="00D01104">
      <w:pPr>
        <w:rPr>
          <w:rFonts w:ascii="Times New Roman" w:hAnsi="Times New Roman" w:cs="Times New Roman"/>
        </w:rPr>
      </w:pPr>
      <w:r w:rsidRPr="00D01104">
        <w:rPr>
          <w:rFonts w:ascii="Times New Roman" w:hAnsi="Times New Roman" w:cs="Times New Roman"/>
        </w:rPr>
        <w:t>V čl. II v 7. bode § 142b vrátane nadpisu znie:</w:t>
      </w:r>
    </w:p>
    <w:p w:rsidR="00D01104" w:rsidRPr="00D01104" w:rsidP="00D01104">
      <w:pPr>
        <w:rPr>
          <w:rFonts w:ascii="Times New Roman" w:hAnsi="Times New Roman" w:cs="Times New Roman"/>
        </w:rPr>
      </w:pPr>
    </w:p>
    <w:p w:rsidR="00D01104" w:rsidRPr="00D01104" w:rsidP="00D01104">
      <w:pPr>
        <w:jc w:val="center"/>
        <w:rPr>
          <w:rFonts w:ascii="Times New Roman" w:hAnsi="Times New Roman" w:cs="Times New Roman"/>
        </w:rPr>
      </w:pPr>
      <w:r w:rsidRPr="00D01104">
        <w:rPr>
          <w:rFonts w:ascii="Times New Roman" w:hAnsi="Times New Roman" w:cs="Times New Roman"/>
        </w:rPr>
        <w:t>„§ 142b</w:t>
      </w:r>
    </w:p>
    <w:p w:rsidR="00D01104" w:rsidRPr="00D01104" w:rsidP="00D01104">
      <w:pPr>
        <w:jc w:val="center"/>
        <w:rPr>
          <w:rFonts w:ascii="Times New Roman" w:hAnsi="Times New Roman" w:cs="Times New Roman"/>
        </w:rPr>
      </w:pPr>
      <w:r w:rsidRPr="00D01104">
        <w:rPr>
          <w:rFonts w:ascii="Times New Roman" w:hAnsi="Times New Roman" w:cs="Times New Roman"/>
        </w:rPr>
        <w:t>Prechodné ustanovenie</w:t>
      </w:r>
    </w:p>
    <w:p w:rsidR="00D01104" w:rsidRPr="00D01104" w:rsidP="00D01104">
      <w:pPr>
        <w:rPr>
          <w:rFonts w:ascii="Times New Roman" w:hAnsi="Times New Roman" w:cs="Times New Roman"/>
        </w:rPr>
      </w:pPr>
    </w:p>
    <w:p w:rsidR="00D01104" w:rsidRPr="00D01104" w:rsidP="00D01104">
      <w:pPr>
        <w:jc w:val="both"/>
        <w:rPr>
          <w:rFonts w:ascii="Times New Roman" w:hAnsi="Times New Roman" w:cs="Times New Roman"/>
        </w:rPr>
      </w:pPr>
      <w:r w:rsidRPr="00D01104">
        <w:rPr>
          <w:rFonts w:ascii="Times New Roman" w:hAnsi="Times New Roman" w:cs="Times New Roman"/>
        </w:rPr>
        <w:tab/>
        <w:t>Územné konania v súvislosti s uskutočňovaním stavby podľa § 117b, ktoré sa začali pred účinnosťou tohto zákona sa dokončia podľa predpisov platných do účinnosti tohto zákona.“.</w:t>
      </w:r>
    </w:p>
    <w:p w:rsidR="00D01104" w:rsidP="00D01104">
      <w:pPr>
        <w:rPr>
          <w:rFonts w:ascii="Times New Roman" w:hAnsi="Times New Roman" w:cs="Times New Roman"/>
        </w:rPr>
      </w:pPr>
    </w:p>
    <w:p w:rsidR="00D01104" w:rsidP="00D01104">
      <w:pPr>
        <w:ind w:left="2124" w:firstLine="708"/>
        <w:rPr>
          <w:rFonts w:ascii="Times New Roman" w:hAnsi="Times New Roman" w:cs="Times New Roman"/>
        </w:rPr>
      </w:pPr>
      <w:r w:rsidRPr="00D01104">
        <w:rPr>
          <w:rFonts w:ascii="Times New Roman" w:hAnsi="Times New Roman" w:cs="Times New Roman"/>
        </w:rPr>
        <w:t xml:space="preserve">Navrhuje sa formulačná zmena prechodného ustanovenia </w:t>
      </w:r>
    </w:p>
    <w:p w:rsidR="00D01104" w:rsidRPr="00D01104" w:rsidP="00D01104">
      <w:pPr>
        <w:ind w:left="2124" w:firstLine="708"/>
        <w:rPr>
          <w:rFonts w:ascii="Times New Roman" w:hAnsi="Times New Roman" w:cs="Times New Roman"/>
        </w:rPr>
      </w:pPr>
      <w:r w:rsidRPr="00D01104">
        <w:rPr>
          <w:rFonts w:ascii="Times New Roman" w:hAnsi="Times New Roman" w:cs="Times New Roman"/>
        </w:rPr>
        <w:t>v súlade s navrhovanou účinnosťou zákona v čl. VIII.</w:t>
      </w:r>
    </w:p>
    <w:p w:rsidR="00D01104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6A0F9E" w:rsidP="006A0F9E">
      <w:pPr>
        <w:rPr>
          <w:rFonts w:ascii="Times New Roman" w:hAnsi="Times New Roman" w:cs="Times New Roman"/>
        </w:rPr>
      </w:pPr>
    </w:p>
    <w:p w:rsidR="0026396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2505"/>
    <w:multiLevelType w:val="hybridMultilevel"/>
    <w:tmpl w:val="E8F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897A7A"/>
    <w:multiLevelType w:val="hybridMultilevel"/>
    <w:tmpl w:val="DAE8A884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/>
        <w:sz w:val="28"/>
        <w:szCs w:val="28"/>
        <w:rtl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583E"/>
    <w:rsid w:val="00263964"/>
    <w:rsid w:val="00414BC3"/>
    <w:rsid w:val="00620882"/>
    <w:rsid w:val="00657705"/>
    <w:rsid w:val="006A0F9E"/>
    <w:rsid w:val="006E22ED"/>
    <w:rsid w:val="00704EF1"/>
    <w:rsid w:val="008E7CEE"/>
    <w:rsid w:val="00A92559"/>
    <w:rsid w:val="00A94E63"/>
    <w:rsid w:val="00C321AC"/>
    <w:rsid w:val="00D011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0F9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E22ED"/>
    <w:pPr>
      <w:jc w:val="lef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419</Words>
  <Characters>2394</Characters>
  <Application>Microsoft Office Word</Application>
  <DocSecurity>0</DocSecurity>
  <Lines>0</Lines>
  <Paragraphs>0</Paragraphs>
  <ScaleCrop>false</ScaleCrop>
  <Company>Kancelaria NR SR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3</cp:revision>
  <dcterms:created xsi:type="dcterms:W3CDTF">2008-10-23T14:45:00Z</dcterms:created>
  <dcterms:modified xsi:type="dcterms:W3CDTF">2008-11-18T12:23:00Z</dcterms:modified>
</cp:coreProperties>
</file>