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spacing w:before="0"/>
      </w:pPr>
      <w:r>
        <w:t>PREDSEDA NÁRODNEJ RADY SLOVENSKEJ REPUBLIKY</w:t>
      </w:r>
    </w:p>
    <w:p w:rsidR="007351A5">
      <w:pPr>
        <w:pStyle w:val="Protokoln"/>
        <w:rPr>
          <w:rFonts w:cs="Times New Roman"/>
        </w:rPr>
      </w:pPr>
      <w:r>
        <w:rPr>
          <w:rFonts w:cs="Times New Roman"/>
        </w:rPr>
        <w:t xml:space="preserve">Číslo: </w:t>
      </w:r>
      <w:r w:rsidR="00B70543">
        <w:rPr>
          <w:rFonts w:cs="Times New Roman"/>
        </w:rPr>
        <w:t>2004</w:t>
      </w:r>
      <w:r>
        <w:rPr>
          <w:rFonts w:cs="Times New Roman"/>
        </w:rPr>
        <w:t>/200</w:t>
      </w:r>
      <w:r w:rsidR="00C90136">
        <w:rPr>
          <w:rFonts w:cs="Times New Roman"/>
        </w:rPr>
        <w:t>8</w:t>
      </w:r>
    </w:p>
    <w:p w:rsidR="007351A5">
      <w:pPr>
        <w:jc w:val="center"/>
        <w:rPr>
          <w:rFonts w:ascii="Times New Roman" w:hAnsi="Times New Roman" w:cs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7351A5">
      <w:pPr>
        <w:pStyle w:val="rozhodnutia"/>
        <w:rPr>
          <w:rFonts w:cs="Times New Roman"/>
        </w:rPr>
      </w:pPr>
      <w:r w:rsidR="005947D0">
        <w:rPr>
          <w:rFonts w:cs="Times New Roman"/>
        </w:rPr>
        <w:t>859</w:t>
      </w:r>
    </w:p>
    <w:p w:rsidR="007351A5">
      <w:pPr>
        <w:pStyle w:val="Heading1"/>
      </w:pPr>
      <w:r>
        <w:t>ROZHODNUTIE</w:t>
      </w:r>
    </w:p>
    <w:p w:rsidR="007351A5">
      <w:pPr>
        <w:pStyle w:val="Heading1"/>
      </w:pPr>
      <w:r>
        <w:t>PREDSEDU NÁRODNEJ RADY SLOVENSKEJ REPUBLIKY</w:t>
      </w:r>
    </w:p>
    <w:p w:rsidR="007351A5">
      <w:pPr>
        <w:rPr>
          <w:rFonts w:ascii="Arial" w:hAnsi="Arial" w:cs="Arial"/>
        </w:rPr>
      </w:pPr>
    </w:p>
    <w:p w:rsidR="007351A5" w:rsidRPr="00E66789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B70543">
        <w:rPr>
          <w:rFonts w:ascii="Arial" w:hAnsi="Arial" w:cs="Arial"/>
          <w:sz w:val="22"/>
          <w:szCs w:val="22"/>
        </w:rPr>
        <w:t>o</w:t>
      </w:r>
      <w:r w:rsidR="00F46EEF">
        <w:rPr>
          <w:rFonts w:ascii="Arial" w:hAnsi="Arial" w:cs="Arial"/>
          <w:sz w:val="22"/>
          <w:szCs w:val="22"/>
        </w:rPr>
        <w:t xml:space="preserve"> </w:t>
      </w:r>
      <w:r w:rsidR="00B70543">
        <w:rPr>
          <w:rFonts w:ascii="Arial" w:hAnsi="Arial" w:cs="Arial"/>
          <w:sz w:val="22"/>
          <w:szCs w:val="22"/>
        </w:rPr>
        <w:t>7</w:t>
      </w:r>
      <w:r w:rsidR="00DA0846">
        <w:rPr>
          <w:rFonts w:ascii="Arial" w:hAnsi="Arial" w:cs="Arial"/>
          <w:sz w:val="22"/>
          <w:szCs w:val="22"/>
        </w:rPr>
        <w:t>.</w:t>
      </w:r>
      <w:r w:rsidR="00B70543">
        <w:rPr>
          <w:rFonts w:ascii="Arial" w:hAnsi="Arial" w:cs="Arial"/>
          <w:sz w:val="22"/>
          <w:szCs w:val="22"/>
        </w:rPr>
        <w:t xml:space="preserve"> novembra</w:t>
      </w:r>
      <w:r w:rsidRPr="00E66789">
        <w:rPr>
          <w:rFonts w:ascii="Arial" w:hAnsi="Arial" w:cs="Arial"/>
          <w:sz w:val="22"/>
          <w:szCs w:val="22"/>
        </w:rPr>
        <w:t xml:space="preserve"> 200</w:t>
      </w:r>
      <w:r w:rsidR="00C90136">
        <w:rPr>
          <w:rFonts w:ascii="Arial" w:hAnsi="Arial" w:cs="Arial"/>
          <w:sz w:val="22"/>
          <w:szCs w:val="22"/>
        </w:rPr>
        <w:t>8</w:t>
      </w:r>
    </w:p>
    <w:p w:rsidR="007351A5" w:rsidRPr="00E66789">
      <w:pPr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 xml:space="preserve">o návrhu pridelenia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B70543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</w:t>
      </w:r>
      <w:r w:rsidRPr="00E66789">
        <w:rPr>
          <w:rFonts w:cs="Arial"/>
          <w:sz w:val="22"/>
          <w:szCs w:val="22"/>
          <w:lang w:val="sk-SK"/>
        </w:rPr>
        <w:t>om Národnej rady Slovenskej republiky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>. p r i d e l i ť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 xml:space="preserve">návrh </w:t>
      </w:r>
      <w:r w:rsidR="00DA0846">
        <w:rPr>
          <w:rFonts w:cs="Arial"/>
          <w:szCs w:val="22"/>
        </w:rPr>
        <w:t>poslancov</w:t>
      </w:r>
      <w:r w:rsidRPr="00E66789">
        <w:rPr>
          <w:rFonts w:cs="Arial"/>
          <w:szCs w:val="22"/>
        </w:rPr>
        <w:t xml:space="preserve"> Národnej rady Slovenskej republiky </w:t>
      </w:r>
      <w:r w:rsidR="00B70543">
        <w:rPr>
          <w:rFonts w:cs="Arial"/>
          <w:szCs w:val="22"/>
        </w:rPr>
        <w:t xml:space="preserve">Ivana MIKLOŠA, Štefana KUŽMU a Ivana ŠTEFANCA </w:t>
      </w:r>
      <w:r w:rsidRPr="00E66789">
        <w:rPr>
          <w:rFonts w:cs="Arial"/>
          <w:szCs w:val="22"/>
        </w:rPr>
        <w:t>na vydanie zákona</w:t>
      </w:r>
      <w:r w:rsidR="00B70543">
        <w:rPr>
          <w:rFonts w:cs="Arial"/>
          <w:szCs w:val="22"/>
        </w:rPr>
        <w:t xml:space="preserve">, ktorým sa mení a dopĺňa zákon </w:t>
        <w:br/>
        <w:t>č. 483/2001 Z. z. o bankách a o zmene a doplnení niektorých zákonov v znení neskorších predpisov</w:t>
      </w:r>
      <w:r w:rsidRPr="00E66789" w:rsidR="008B1A45">
        <w:rPr>
          <w:rFonts w:cs="Arial"/>
          <w:szCs w:val="22"/>
        </w:rPr>
        <w:t xml:space="preserve"> (tlač </w:t>
      </w:r>
      <w:r w:rsidR="00B70543">
        <w:rPr>
          <w:rFonts w:cs="Arial"/>
          <w:szCs w:val="22"/>
        </w:rPr>
        <w:t>851</w:t>
      </w:r>
      <w:r w:rsidR="00F91B80">
        <w:rPr>
          <w:rFonts w:cs="Arial"/>
          <w:szCs w:val="22"/>
        </w:rPr>
        <w:t xml:space="preserve">), doručený </w:t>
      </w:r>
      <w:r w:rsidR="00B70543">
        <w:rPr>
          <w:rFonts w:cs="Arial"/>
          <w:szCs w:val="22"/>
        </w:rPr>
        <w:t>7</w:t>
      </w:r>
      <w:r w:rsidR="00F91B80">
        <w:rPr>
          <w:rFonts w:cs="Arial"/>
          <w:szCs w:val="22"/>
        </w:rPr>
        <w:t>.</w:t>
      </w:r>
      <w:r w:rsidR="00B70543">
        <w:rPr>
          <w:rFonts w:cs="Arial"/>
          <w:szCs w:val="22"/>
        </w:rPr>
        <w:t xml:space="preserve"> novembra</w:t>
      </w:r>
      <w:r w:rsidR="00F91B80">
        <w:rPr>
          <w:rFonts w:cs="Arial"/>
          <w:szCs w:val="22"/>
        </w:rPr>
        <w:t xml:space="preserve"> 2008</w:t>
      </w:r>
    </w:p>
    <w:p w:rsidR="007351A5" w:rsidRPr="00E66789">
      <w:pPr>
        <w:pStyle w:val="BodyText2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8B1A45" w:rsidRPr="00E66789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</w:t>
      </w:r>
      <w:r w:rsidRPr="00E66789">
        <w:rPr>
          <w:rFonts w:ascii="Arial" w:hAnsi="Arial" w:cs="Arial"/>
          <w:sz w:val="22"/>
          <w:szCs w:val="22"/>
        </w:rPr>
        <w:t xml:space="preserve"> republiky</w:t>
      </w:r>
      <w:r w:rsidR="00E66789">
        <w:rPr>
          <w:rFonts w:ascii="Arial" w:hAnsi="Arial" w:cs="Arial"/>
          <w:sz w:val="22"/>
          <w:szCs w:val="22"/>
        </w:rPr>
        <w:t xml:space="preserve"> pre financie, rozpočet a menu </w:t>
      </w:r>
      <w:r w:rsidR="00B70543">
        <w:rPr>
          <w:rFonts w:ascii="Arial" w:hAnsi="Arial" w:cs="Arial"/>
          <w:sz w:val="22"/>
          <w:szCs w:val="22"/>
        </w:rPr>
        <w:t>a</w:t>
      </w:r>
    </w:p>
    <w:p w:rsidR="00E66789" w:rsidRPr="00E66789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="005F3F76">
        <w:rPr>
          <w:rFonts w:ascii="Arial" w:hAnsi="Arial" w:cs="Arial"/>
          <w:sz w:val="22"/>
          <w:szCs w:val="22"/>
        </w:rPr>
        <w:tab/>
      </w:r>
      <w:r w:rsidRPr="00E66789" w:rsidR="008B1A45"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B70543">
        <w:rPr>
          <w:rFonts w:ascii="Arial" w:hAnsi="Arial" w:cs="Arial"/>
          <w:sz w:val="22"/>
          <w:szCs w:val="22"/>
        </w:rPr>
        <w:t>sociálne veci a bývanie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>. u r č i ť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poslaneckému 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pre </w:t>
      </w:r>
      <w:r w:rsidR="00B70543">
        <w:rPr>
          <w:rFonts w:ascii="Arial" w:hAnsi="Arial" w:cs="Arial"/>
          <w:sz w:val="22"/>
          <w:szCs w:val="22"/>
        </w:rPr>
        <w:t>financie, rozpočet a menu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370627">
      <w:pPr>
        <w:tabs>
          <w:tab w:val="left" w:pos="-162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 xml:space="preserve">b) lehotu na prerokovanie poslaneckého návrhu zákona v druhom čítaní </w:t>
      </w:r>
      <w:r w:rsidR="00E66789">
        <w:rPr>
          <w:rFonts w:ascii="Arial" w:hAnsi="Arial" w:cs="Arial"/>
          <w:sz w:val="22"/>
          <w:szCs w:val="22"/>
        </w:rPr>
        <w:br/>
      </w:r>
      <w:r w:rsidRPr="00E66789">
        <w:rPr>
          <w:rFonts w:ascii="Arial" w:hAnsi="Arial" w:cs="Arial"/>
          <w:sz w:val="22"/>
          <w:szCs w:val="22"/>
        </w:rPr>
        <w:t xml:space="preserve">vo výboroch 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B70543">
        <w:rPr>
          <w:rFonts w:ascii="Arial" w:hAnsi="Arial" w:cs="Arial"/>
          <w:b/>
          <w:sz w:val="22"/>
          <w:szCs w:val="22"/>
          <w:u w:val="single"/>
        </w:rPr>
        <w:t>28</w:t>
      </w:r>
      <w:r w:rsidR="00DA0846">
        <w:rPr>
          <w:rFonts w:ascii="Arial" w:hAnsi="Arial" w:cs="Arial"/>
          <w:b/>
          <w:sz w:val="22"/>
          <w:szCs w:val="22"/>
          <w:u w:val="single"/>
        </w:rPr>
        <w:t>.</w:t>
      </w:r>
      <w:r w:rsidR="00B70543">
        <w:rPr>
          <w:rFonts w:ascii="Arial" w:hAnsi="Arial" w:cs="Arial"/>
          <w:b/>
          <w:sz w:val="22"/>
          <w:szCs w:val="22"/>
          <w:u w:val="single"/>
        </w:rPr>
        <w:t xml:space="preserve"> januára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 200</w:t>
      </w:r>
      <w:r w:rsidR="00370627">
        <w:rPr>
          <w:rFonts w:ascii="Arial" w:hAnsi="Arial" w:cs="Arial"/>
          <w:b/>
          <w:sz w:val="22"/>
          <w:szCs w:val="22"/>
          <w:u w:val="single"/>
        </w:rPr>
        <w:t>9</w:t>
      </w:r>
      <w:r w:rsidRPr="00E66789" w:rsidR="0054739D">
        <w:rPr>
          <w:rFonts w:ascii="Arial" w:hAnsi="Arial" w:cs="Arial"/>
          <w:b/>
          <w:sz w:val="22"/>
          <w:szCs w:val="22"/>
        </w:rPr>
        <w:t xml:space="preserve"> </w:t>
      </w:r>
      <w:r w:rsidRPr="00E66789">
        <w:rPr>
          <w:rFonts w:ascii="Arial" w:hAnsi="Arial" w:cs="Arial"/>
          <w:sz w:val="22"/>
          <w:szCs w:val="22"/>
        </w:rPr>
        <w:t xml:space="preserve">a v gestorskom výbore 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B70543">
        <w:rPr>
          <w:rFonts w:ascii="Arial" w:hAnsi="Arial" w:cs="Arial"/>
          <w:b/>
          <w:sz w:val="22"/>
          <w:szCs w:val="22"/>
          <w:u w:val="single"/>
        </w:rPr>
        <w:t>30</w:t>
      </w:r>
      <w:r w:rsidR="00DA0846">
        <w:rPr>
          <w:rFonts w:ascii="Arial" w:hAnsi="Arial" w:cs="Arial"/>
          <w:b/>
          <w:sz w:val="22"/>
          <w:szCs w:val="22"/>
          <w:u w:val="single"/>
        </w:rPr>
        <w:t>.</w:t>
      </w:r>
      <w:r w:rsidR="00B70543">
        <w:rPr>
          <w:rFonts w:ascii="Arial" w:hAnsi="Arial" w:cs="Arial"/>
          <w:b/>
          <w:sz w:val="22"/>
          <w:szCs w:val="22"/>
          <w:u w:val="single"/>
        </w:rPr>
        <w:t xml:space="preserve"> januára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 200</w:t>
      </w:r>
      <w:r w:rsidR="00370627">
        <w:rPr>
          <w:rFonts w:ascii="Arial" w:hAnsi="Arial" w:cs="Arial"/>
          <w:b/>
          <w:sz w:val="22"/>
          <w:szCs w:val="22"/>
          <w:u w:val="single"/>
        </w:rPr>
        <w:t>9</w:t>
      </w:r>
      <w:r w:rsidRPr="00E66789">
        <w:rPr>
          <w:rFonts w:ascii="Arial" w:hAnsi="Arial" w:cs="Arial"/>
          <w:sz w:val="22"/>
          <w:szCs w:val="22"/>
        </w:rPr>
        <w:t>.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pStyle w:val="Protokoln"/>
        <w:spacing w:before="0"/>
        <w:rPr>
          <w:rFonts w:cs="Arial"/>
          <w:spacing w:val="0"/>
          <w:sz w:val="22"/>
          <w:szCs w:val="22"/>
        </w:rPr>
      </w:pPr>
    </w:p>
    <w:p w:rsidR="007351A5" w:rsidP="00E66789">
      <w:pPr>
        <w:pStyle w:val="Protokoln"/>
        <w:spacing w:before="0"/>
        <w:jc w:val="center"/>
        <w:rPr>
          <w:rFonts w:cs="Arial"/>
          <w:spacing w:val="0"/>
          <w:sz w:val="22"/>
          <w:szCs w:val="22"/>
        </w:rPr>
      </w:pPr>
      <w:r w:rsidRPr="00E66789">
        <w:rPr>
          <w:rFonts w:cs="Arial"/>
          <w:spacing w:val="0"/>
          <w:sz w:val="22"/>
          <w:szCs w:val="22"/>
        </w:rPr>
        <w:t xml:space="preserve">Pavol   </w:t>
      </w:r>
      <w:r w:rsidR="00244D40">
        <w:rPr>
          <w:rFonts w:cs="Arial"/>
          <w:spacing w:val="0"/>
          <w:sz w:val="22"/>
          <w:szCs w:val="22"/>
        </w:rPr>
        <w:t>P a š k a</w:t>
      </w:r>
      <w:r w:rsidRPr="00E66789">
        <w:rPr>
          <w:rFonts w:cs="Arial"/>
          <w:spacing w:val="0"/>
          <w:sz w:val="22"/>
          <w:szCs w:val="22"/>
        </w:rPr>
        <w:t xml:space="preserve">   v. r.</w:t>
      </w:r>
    </w:p>
    <w:p w:rsid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244D40"/>
    <w:rsid w:val="00370627"/>
    <w:rsid w:val="0054739D"/>
    <w:rsid w:val="005947D0"/>
    <w:rsid w:val="005F3F76"/>
    <w:rsid w:val="007351A5"/>
    <w:rsid w:val="008B1A45"/>
    <w:rsid w:val="00B70543"/>
    <w:rsid w:val="00C90136"/>
    <w:rsid w:val="00DA0846"/>
    <w:rsid w:val="00E66789"/>
    <w:rsid w:val="00F46EEF"/>
    <w:rsid w:val="00F91B8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1080"/>
      </w:tabs>
      <w:autoSpaceDE/>
      <w:autoSpaceDN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178</Words>
  <Characters>1018</Characters>
  <Application>Microsoft Office Word</Application>
  <DocSecurity>0</DocSecurity>
  <Lines>0</Lines>
  <Paragraphs>0</Paragraphs>
  <ScaleCrop>false</ScaleCrop>
  <Company>Kancelária NR SR</Company>
  <LinksUpToDate>false</LinksUpToDate>
  <CharactersWithSpaces>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cechveva</cp:lastModifiedBy>
  <cp:revision>3</cp:revision>
  <dcterms:created xsi:type="dcterms:W3CDTF">2008-11-10T14:13:00Z</dcterms:created>
  <dcterms:modified xsi:type="dcterms:W3CDTF">2008-11-10T14:16:00Z</dcterms:modified>
</cp:coreProperties>
</file>