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30224">
      <w:pPr>
        <w:bidi w:val="0"/>
        <w:ind w:right="568"/>
        <w:jc w:val="both"/>
        <w:rPr>
          <w:rFonts w:ascii="Times New Roman" w:hAnsi="Times New Roman"/>
          <w:i/>
          <w:iCs/>
          <w:lang w:val="sk-SK"/>
        </w:rPr>
      </w:pPr>
    </w:p>
    <w:p w:rsidR="006063B2" w:rsidP="006063B2">
      <w:pPr>
        <w:pStyle w:val="Title"/>
        <w:bidi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NÁRODNÁ RADA SLOVENSKEJ REPUBLIKY</w:t>
      </w:r>
    </w:p>
    <w:p w:rsidR="006063B2" w:rsidP="006063B2">
      <w:pPr>
        <w:bidi w:val="0"/>
        <w:jc w:val="center"/>
        <w:rPr>
          <w:rFonts w:ascii="Times New Roman" w:hAnsi="Times New Roman"/>
          <w:b/>
          <w:bCs/>
          <w:lang w:val="sk-SK"/>
        </w:rPr>
      </w:pPr>
    </w:p>
    <w:p w:rsidR="006063B2" w:rsidP="006063B2">
      <w:pPr>
        <w:bidi w:val="0"/>
        <w:jc w:val="center"/>
        <w:rPr>
          <w:rFonts w:ascii="Times New Roman" w:hAnsi="Times New Roman"/>
          <w:b/>
          <w:bCs/>
          <w:lang w:val="sk-SK"/>
        </w:rPr>
      </w:pPr>
    </w:p>
    <w:p w:rsidR="006063B2" w:rsidP="006063B2">
      <w:pPr>
        <w:bidi w:val="0"/>
        <w:jc w:val="center"/>
        <w:rPr>
          <w:rFonts w:ascii="Times New Roman" w:hAnsi="Times New Roman"/>
          <w:b/>
          <w:bCs/>
          <w:lang w:val="sk-SK"/>
        </w:rPr>
      </w:pPr>
    </w:p>
    <w:p w:rsidR="006063B2" w:rsidP="006063B2">
      <w:pPr>
        <w:bidi w:val="0"/>
        <w:rPr>
          <w:rFonts w:ascii="Times New Roman" w:hAnsi="Times New Roman"/>
          <w:b/>
          <w:bCs/>
          <w:lang w:val="sk-SK"/>
        </w:rPr>
      </w:pPr>
    </w:p>
    <w:p w:rsidR="006063B2" w:rsidP="006063B2">
      <w:pPr>
        <w:bidi w:val="0"/>
        <w:jc w:val="center"/>
        <w:rPr>
          <w:rFonts w:ascii="Times New Roman" w:hAnsi="Times New Roman"/>
          <w:b/>
          <w:bCs/>
          <w:lang w:val="sk-SK"/>
        </w:rPr>
      </w:pPr>
    </w:p>
    <w:p w:rsidR="006063B2" w:rsidP="006063B2">
      <w:pPr>
        <w:bidi w:val="0"/>
        <w:jc w:val="center"/>
        <w:rPr>
          <w:rFonts w:ascii="Times New Roman" w:hAnsi="Times New Roman"/>
          <w:b/>
          <w:bCs/>
          <w:lang w:val="sk-SK"/>
        </w:rPr>
      </w:pPr>
    </w:p>
    <w:p w:rsidR="006063B2" w:rsidP="006063B2">
      <w:pPr>
        <w:pStyle w:val="Heading1"/>
        <w:bidi w:val="0"/>
        <w:rPr>
          <w:rFonts w:ascii="Times New Roman" w:hAnsi="Times New Roman"/>
          <w:b w:val="0"/>
          <w:bCs w:val="0"/>
          <w:sz w:val="32"/>
          <w:szCs w:val="32"/>
        </w:rPr>
      </w:pPr>
      <w:r>
        <w:rPr>
          <w:rFonts w:ascii="Times New Roman" w:hAnsi="Times New Roman"/>
          <w:b w:val="0"/>
          <w:bCs w:val="0"/>
          <w:sz w:val="32"/>
          <w:szCs w:val="32"/>
        </w:rPr>
        <w:t>N á v r h</w:t>
      </w:r>
    </w:p>
    <w:p w:rsidR="006063B2" w:rsidP="006063B2">
      <w:pPr>
        <w:bidi w:val="0"/>
        <w:jc w:val="center"/>
        <w:rPr>
          <w:rFonts w:ascii="Times New Roman" w:hAnsi="Times New Roman"/>
          <w:sz w:val="28"/>
          <w:szCs w:val="28"/>
          <w:lang w:val="sk-SK"/>
        </w:rPr>
      </w:pPr>
    </w:p>
    <w:p w:rsidR="006063B2" w:rsidP="006063B2">
      <w:pPr>
        <w:bidi w:val="0"/>
        <w:jc w:val="center"/>
        <w:rPr>
          <w:rFonts w:ascii="Times New Roman" w:hAnsi="Times New Roman"/>
          <w:sz w:val="28"/>
          <w:szCs w:val="28"/>
          <w:lang w:val="sk-SK"/>
        </w:rPr>
      </w:pPr>
    </w:p>
    <w:p w:rsidR="006063B2" w:rsidP="006063B2">
      <w:pPr>
        <w:bidi w:val="0"/>
        <w:rPr>
          <w:rFonts w:ascii="Times New Roman" w:hAnsi="Times New Roman"/>
          <w:sz w:val="28"/>
          <w:szCs w:val="28"/>
          <w:lang w:val="sk-SK"/>
        </w:rPr>
      </w:pPr>
    </w:p>
    <w:p w:rsidR="006063B2" w:rsidP="006063B2">
      <w:pPr>
        <w:bidi w:val="0"/>
        <w:jc w:val="center"/>
        <w:rPr>
          <w:rFonts w:ascii="Times New Roman" w:hAnsi="Times New Roman"/>
          <w:sz w:val="28"/>
          <w:szCs w:val="28"/>
          <w:lang w:val="sk-SK"/>
        </w:rPr>
      </w:pPr>
    </w:p>
    <w:p w:rsidR="006063B2" w:rsidP="006063B2">
      <w:pPr>
        <w:bidi w:val="0"/>
        <w:jc w:val="center"/>
        <w:rPr>
          <w:rFonts w:ascii="Times New Roman" w:hAnsi="Times New Roman"/>
          <w:b/>
          <w:bCs/>
          <w:sz w:val="32"/>
          <w:szCs w:val="32"/>
          <w:lang w:val="sk-SK"/>
        </w:rPr>
      </w:pPr>
      <w:r>
        <w:rPr>
          <w:rFonts w:ascii="Times New Roman" w:hAnsi="Times New Roman"/>
          <w:b/>
          <w:bCs/>
          <w:sz w:val="32"/>
          <w:szCs w:val="32"/>
          <w:lang w:val="sk-SK"/>
        </w:rPr>
        <w:t>UZNESENIE</w:t>
      </w:r>
    </w:p>
    <w:p w:rsidR="006063B2" w:rsidP="006063B2">
      <w:pPr>
        <w:pStyle w:val="Title"/>
        <w:bidi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NÁRODNEJ  RADY  SLOVENSKEJ  REPUBLIKY</w:t>
      </w:r>
    </w:p>
    <w:p w:rsidR="00530224">
      <w:pPr>
        <w:pStyle w:val="Title"/>
        <w:bidi w:val="0"/>
        <w:rPr>
          <w:rFonts w:ascii="Times New Roman" w:hAnsi="Times New Roman"/>
          <w:sz w:val="32"/>
          <w:szCs w:val="32"/>
        </w:rPr>
      </w:pPr>
    </w:p>
    <w:p w:rsidR="00047F32" w:rsidRPr="006063B2" w:rsidP="00047F32">
      <w:pPr>
        <w:pStyle w:val="Titreobjet"/>
        <w:bidi w:val="0"/>
        <w:spacing w:before="120" w:after="12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="008E19D3">
        <w:rPr>
          <w:rFonts w:ascii="Times New Roman" w:hAnsi="Times New Roman"/>
          <w:sz w:val="28"/>
          <w:szCs w:val="28"/>
        </w:rPr>
        <w:t xml:space="preserve">k </w:t>
      </w:r>
      <w:r w:rsidRPr="006063B2" w:rsidR="00530224">
        <w:rPr>
          <w:rFonts w:ascii="Times New Roman" w:hAnsi="Times New Roman"/>
          <w:sz w:val="28"/>
          <w:szCs w:val="28"/>
        </w:rPr>
        <w:t xml:space="preserve">návrhu na vyslovenie súhlasu Národnej rady Slovenskej republiky </w:t>
      </w:r>
      <w:r w:rsidRPr="006063B2" w:rsidR="006063B2">
        <w:rPr>
          <w:rFonts w:ascii="Times New Roman" w:hAnsi="Times New Roman"/>
          <w:sz w:val="28"/>
          <w:szCs w:val="28"/>
        </w:rPr>
        <w:t xml:space="preserve">                        </w:t>
      </w:r>
      <w:r w:rsidR="008E19D3">
        <w:rPr>
          <w:rFonts w:ascii="Times New Roman" w:hAnsi="Times New Roman"/>
          <w:sz w:val="28"/>
          <w:szCs w:val="28"/>
        </w:rPr>
        <w:t xml:space="preserve">s </w:t>
      </w:r>
      <w:r w:rsidRPr="006063B2" w:rsidR="00111662">
        <w:rPr>
          <w:rFonts w:ascii="Times New Roman" w:hAnsi="Times New Roman"/>
          <w:sz w:val="28"/>
          <w:szCs w:val="28"/>
        </w:rPr>
        <w:t>mnohostrannou</w:t>
      </w:r>
      <w:r w:rsidRPr="006063B2">
        <w:rPr>
          <w:rFonts w:ascii="Times New Roman" w:hAnsi="Times New Roman"/>
          <w:sz w:val="28"/>
          <w:szCs w:val="28"/>
        </w:rPr>
        <w:t xml:space="preserve"> </w:t>
      </w:r>
      <w:r w:rsidRPr="006063B2" w:rsidR="006063B2">
        <w:rPr>
          <w:rFonts w:ascii="Times New Roman" w:hAnsi="Times New Roman"/>
          <w:sz w:val="28"/>
          <w:szCs w:val="28"/>
        </w:rPr>
        <w:t>D</w:t>
      </w:r>
      <w:r w:rsidRPr="006063B2">
        <w:rPr>
          <w:rFonts w:ascii="Times New Roman" w:hAnsi="Times New Roman"/>
          <w:sz w:val="28"/>
          <w:szCs w:val="28"/>
        </w:rPr>
        <w:t>oho</w:t>
      </w:r>
      <w:r w:rsidRPr="006063B2" w:rsidR="006063B2">
        <w:rPr>
          <w:rFonts w:ascii="Times New Roman" w:hAnsi="Times New Roman"/>
          <w:sz w:val="28"/>
          <w:szCs w:val="28"/>
        </w:rPr>
        <w:t xml:space="preserve">dou medzi Albánskou republikou, </w:t>
      </w:r>
      <w:r w:rsidRPr="006063B2">
        <w:rPr>
          <w:rFonts w:ascii="Times New Roman" w:hAnsi="Times New Roman"/>
          <w:sz w:val="28"/>
          <w:szCs w:val="28"/>
        </w:rPr>
        <w:t xml:space="preserve">Bosnou </w:t>
      </w:r>
      <w:r w:rsidRPr="006063B2" w:rsidR="006063B2">
        <w:rPr>
          <w:rFonts w:ascii="Times New Roman" w:hAnsi="Times New Roman"/>
          <w:sz w:val="28"/>
          <w:szCs w:val="28"/>
        </w:rPr>
        <w:t xml:space="preserve">                           </w:t>
      </w:r>
      <w:r w:rsidRPr="006063B2">
        <w:rPr>
          <w:rFonts w:ascii="Times New Roman" w:hAnsi="Times New Roman"/>
          <w:sz w:val="28"/>
          <w:szCs w:val="28"/>
        </w:rPr>
        <w:t>a Hercegovinou, Bulharskou republikou, Chorvátskou republikou, Európskym spoločenstvom</w:t>
      </w:r>
      <w:r w:rsidRPr="006063B2" w:rsidR="006E323B">
        <w:rPr>
          <w:rFonts w:ascii="Times New Roman" w:hAnsi="Times New Roman"/>
          <w:sz w:val="28"/>
          <w:szCs w:val="28"/>
        </w:rPr>
        <w:t xml:space="preserve"> a</w:t>
      </w:r>
      <w:r w:rsidRPr="006063B2" w:rsidR="006063B2">
        <w:rPr>
          <w:rFonts w:ascii="Times New Roman" w:hAnsi="Times New Roman"/>
          <w:sz w:val="28"/>
          <w:szCs w:val="28"/>
        </w:rPr>
        <w:t xml:space="preserve"> </w:t>
      </w:r>
      <w:r w:rsidRPr="006063B2" w:rsidR="006E323B">
        <w:rPr>
          <w:rFonts w:ascii="Times New Roman" w:hAnsi="Times New Roman"/>
          <w:sz w:val="28"/>
          <w:szCs w:val="28"/>
        </w:rPr>
        <w:t>jeho členskými štátmi</w:t>
      </w:r>
      <w:r w:rsidRPr="006063B2">
        <w:rPr>
          <w:rFonts w:ascii="Times New Roman" w:hAnsi="Times New Roman"/>
          <w:sz w:val="28"/>
          <w:szCs w:val="28"/>
        </w:rPr>
        <w:t xml:space="preserve">, Islandskou republikou, </w:t>
      </w:r>
      <w:r w:rsidR="005A1A68">
        <w:rPr>
          <w:rFonts w:ascii="Times New Roman" w:hAnsi="Times New Roman"/>
          <w:sz w:val="28"/>
          <w:szCs w:val="28"/>
        </w:rPr>
        <w:t>B</w:t>
      </w:r>
      <w:r w:rsidRPr="006063B2">
        <w:rPr>
          <w:rFonts w:ascii="Times New Roman" w:hAnsi="Times New Roman"/>
          <w:sz w:val="28"/>
          <w:szCs w:val="28"/>
        </w:rPr>
        <w:t xml:space="preserve">ývalou juhoslovanskou republikou Macedónsko, Nórskym kráľovstvom, Srbskom a Čiernou Horou, Rumunskom a Misiou Organizácie </w:t>
      </w:r>
      <w:r w:rsidR="005A1A68">
        <w:rPr>
          <w:rFonts w:ascii="Times New Roman" w:hAnsi="Times New Roman"/>
          <w:sz w:val="28"/>
          <w:szCs w:val="28"/>
        </w:rPr>
        <w:t>S</w:t>
      </w:r>
      <w:r w:rsidRPr="006063B2">
        <w:rPr>
          <w:rFonts w:ascii="Times New Roman" w:hAnsi="Times New Roman"/>
          <w:sz w:val="28"/>
          <w:szCs w:val="28"/>
        </w:rPr>
        <w:t>pojený</w:t>
      </w:r>
      <w:r w:rsidRPr="006063B2" w:rsidR="006063B2">
        <w:rPr>
          <w:rFonts w:ascii="Times New Roman" w:hAnsi="Times New Roman"/>
          <w:sz w:val="28"/>
          <w:szCs w:val="28"/>
        </w:rPr>
        <w:t xml:space="preserve">ch národov pre dočasnú správu v </w:t>
      </w:r>
      <w:r w:rsidRPr="006063B2">
        <w:rPr>
          <w:rFonts w:ascii="Times New Roman" w:hAnsi="Times New Roman"/>
          <w:sz w:val="28"/>
          <w:szCs w:val="28"/>
        </w:rPr>
        <w:t xml:space="preserve">Kosove o vytvorení Spoločného európskeho </w:t>
      </w:r>
      <w:r w:rsidRPr="006063B2" w:rsidR="0024325E">
        <w:rPr>
          <w:rFonts w:ascii="Times New Roman" w:hAnsi="Times New Roman"/>
          <w:sz w:val="28"/>
          <w:szCs w:val="28"/>
        </w:rPr>
        <w:t>leteck</w:t>
      </w:r>
      <w:r w:rsidRPr="006063B2">
        <w:rPr>
          <w:rFonts w:ascii="Times New Roman" w:hAnsi="Times New Roman"/>
          <w:sz w:val="28"/>
          <w:szCs w:val="28"/>
        </w:rPr>
        <w:t>ého priestoru (</w:t>
      </w:r>
      <w:r w:rsidRPr="006063B2" w:rsidR="0024325E">
        <w:rPr>
          <w:rFonts w:ascii="Times New Roman" w:hAnsi="Times New Roman"/>
          <w:sz w:val="28"/>
          <w:szCs w:val="28"/>
        </w:rPr>
        <w:t>ECAA</w:t>
      </w:r>
      <w:r w:rsidRPr="006063B2">
        <w:rPr>
          <w:rFonts w:ascii="Times New Roman" w:hAnsi="Times New Roman"/>
          <w:sz w:val="28"/>
          <w:szCs w:val="28"/>
        </w:rPr>
        <w:t>)</w:t>
      </w:r>
      <w:r w:rsidR="006063B2">
        <w:rPr>
          <w:rFonts w:ascii="Times New Roman" w:hAnsi="Times New Roman"/>
          <w:sz w:val="28"/>
          <w:szCs w:val="28"/>
        </w:rPr>
        <w:t xml:space="preserve"> </w:t>
      </w:r>
      <w:r w:rsidR="00F87764">
        <w:rPr>
          <w:rFonts w:ascii="Times New Roman" w:hAnsi="Times New Roman"/>
          <w:sz w:val="28"/>
          <w:szCs w:val="28"/>
        </w:rPr>
        <w:t>(tlač 831)</w:t>
      </w:r>
    </w:p>
    <w:p w:rsidR="006E323B" w:rsidP="00161448">
      <w:pPr>
        <w:pStyle w:val="Heading2"/>
        <w:bidi w:val="0"/>
        <w:ind w:left="708"/>
        <w:rPr>
          <w:rFonts w:ascii="Times New Roman" w:hAnsi="Times New Roman"/>
          <w:lang w:val="sk-SK"/>
        </w:rPr>
      </w:pPr>
    </w:p>
    <w:p w:rsidR="00161448" w:rsidP="00161448">
      <w:pPr>
        <w:bidi w:val="0"/>
        <w:rPr>
          <w:rFonts w:ascii="Times New Roman" w:hAnsi="Times New Roman"/>
          <w:lang w:val="sk-SK"/>
        </w:rPr>
      </w:pPr>
    </w:p>
    <w:p w:rsidR="00CF3D30" w:rsidRPr="00161448" w:rsidP="00161448">
      <w:pPr>
        <w:bidi w:val="0"/>
        <w:rPr>
          <w:rFonts w:ascii="Times New Roman" w:hAnsi="Times New Roman"/>
          <w:lang w:val="sk-SK"/>
        </w:rPr>
      </w:pPr>
    </w:p>
    <w:p w:rsidR="006063B2" w:rsidP="00F87764">
      <w:pPr>
        <w:pStyle w:val="Heading2"/>
        <w:bidi w:val="0"/>
        <w:ind w:left="993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Národná rada Slovenskej republiky</w:t>
      </w:r>
    </w:p>
    <w:p w:rsidR="006063B2" w:rsidP="00F87764">
      <w:pPr>
        <w:bidi w:val="0"/>
        <w:ind w:left="993"/>
        <w:jc w:val="both"/>
        <w:rPr>
          <w:rFonts w:ascii="Times New Roman" w:hAnsi="Times New Roman"/>
          <w:sz w:val="32"/>
          <w:szCs w:val="32"/>
          <w:lang w:val="sk-SK"/>
        </w:rPr>
      </w:pPr>
    </w:p>
    <w:p w:rsidR="006063B2" w:rsidP="00CF3D30">
      <w:pPr>
        <w:bidi w:val="0"/>
        <w:ind w:firstLine="993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podľa čl. 86 písmena d) Ústavy Slovenskej republiky</w:t>
      </w:r>
    </w:p>
    <w:p w:rsidR="006E323B" w:rsidP="00F87764">
      <w:pPr>
        <w:bidi w:val="0"/>
        <w:spacing w:after="120"/>
        <w:ind w:left="993"/>
        <w:rPr>
          <w:rFonts w:ascii="Times New Roman" w:hAnsi="Times New Roman"/>
          <w:sz w:val="28"/>
          <w:szCs w:val="28"/>
          <w:lang w:val="sk-SK"/>
        </w:rPr>
      </w:pPr>
    </w:p>
    <w:p w:rsidR="00530224" w:rsidRPr="006063B2" w:rsidP="00F87764">
      <w:pPr>
        <w:bidi w:val="0"/>
        <w:ind w:left="993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6063B2" w:rsidR="001D49B4">
        <w:rPr>
          <w:rFonts w:ascii="Times New Roman" w:hAnsi="Times New Roman"/>
          <w:b/>
          <w:bCs/>
          <w:sz w:val="24"/>
          <w:szCs w:val="24"/>
          <w:lang w:val="sk-SK"/>
        </w:rPr>
        <w:t xml:space="preserve">A. </w:t>
      </w:r>
      <w:r w:rsidRPr="006063B2">
        <w:rPr>
          <w:rFonts w:ascii="Times New Roman" w:hAnsi="Times New Roman"/>
          <w:b/>
          <w:bCs/>
          <w:sz w:val="24"/>
          <w:szCs w:val="24"/>
          <w:lang w:val="sk-SK"/>
        </w:rPr>
        <w:t>vyslovuje súhlas</w:t>
      </w:r>
    </w:p>
    <w:p w:rsidR="00530224" w:rsidRPr="006063B2" w:rsidP="00F87764">
      <w:pPr>
        <w:bidi w:val="0"/>
        <w:ind w:left="993"/>
        <w:rPr>
          <w:rFonts w:ascii="Times New Roman" w:hAnsi="Times New Roman"/>
          <w:sz w:val="24"/>
          <w:szCs w:val="24"/>
          <w:lang w:val="sk-SK"/>
        </w:rPr>
      </w:pPr>
    </w:p>
    <w:p w:rsidR="00530224" w:rsidRPr="006063B2" w:rsidP="00F87764">
      <w:pPr>
        <w:pStyle w:val="Heading1"/>
        <w:bidi w:val="0"/>
        <w:ind w:firstLine="993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063B2">
        <w:rPr>
          <w:rFonts w:ascii="Times New Roman" w:hAnsi="Times New Roman"/>
          <w:b w:val="0"/>
          <w:bCs w:val="0"/>
          <w:sz w:val="24"/>
          <w:szCs w:val="24"/>
        </w:rPr>
        <w:t>s</w:t>
      </w:r>
      <w:r w:rsidRPr="006063B2" w:rsidR="006063B2">
        <w:rPr>
          <w:rFonts w:ascii="Times New Roman" w:hAnsi="Times New Roman"/>
          <w:b w:val="0"/>
          <w:bCs w:val="0"/>
          <w:sz w:val="24"/>
          <w:szCs w:val="24"/>
        </w:rPr>
        <w:t> m</w:t>
      </w:r>
      <w:r w:rsidRPr="006063B2" w:rsidR="001D49B4">
        <w:rPr>
          <w:rFonts w:ascii="Times New Roman" w:hAnsi="Times New Roman"/>
          <w:b w:val="0"/>
          <w:bCs w:val="0"/>
          <w:sz w:val="24"/>
          <w:szCs w:val="24"/>
        </w:rPr>
        <w:t xml:space="preserve">nohostrannou </w:t>
      </w:r>
      <w:r w:rsidR="008E19D3">
        <w:rPr>
          <w:rFonts w:ascii="Times New Roman" w:hAnsi="Times New Roman"/>
          <w:b w:val="0"/>
          <w:bCs w:val="0"/>
          <w:sz w:val="24"/>
          <w:szCs w:val="24"/>
        </w:rPr>
        <w:t>D</w:t>
      </w:r>
      <w:r w:rsidRPr="006063B2" w:rsidR="00047F32">
        <w:rPr>
          <w:rFonts w:ascii="Times New Roman" w:hAnsi="Times New Roman"/>
          <w:b w:val="0"/>
          <w:bCs w:val="0"/>
          <w:sz w:val="24"/>
          <w:szCs w:val="24"/>
        </w:rPr>
        <w:t>ohod</w:t>
      </w:r>
      <w:r w:rsidRPr="006063B2" w:rsidR="001D49B4">
        <w:rPr>
          <w:rFonts w:ascii="Times New Roman" w:hAnsi="Times New Roman"/>
          <w:b w:val="0"/>
          <w:bCs w:val="0"/>
          <w:sz w:val="24"/>
          <w:szCs w:val="24"/>
        </w:rPr>
        <w:t>ou</w:t>
      </w:r>
      <w:r w:rsidRPr="006063B2" w:rsidR="00047F32">
        <w:rPr>
          <w:rFonts w:ascii="Times New Roman" w:hAnsi="Times New Roman"/>
          <w:b w:val="0"/>
          <w:bCs w:val="0"/>
          <w:sz w:val="24"/>
          <w:szCs w:val="24"/>
        </w:rPr>
        <w:t xml:space="preserve"> med</w:t>
      </w:r>
      <w:r w:rsidR="00B52FE4">
        <w:rPr>
          <w:rFonts w:ascii="Times New Roman" w:hAnsi="Times New Roman"/>
          <w:b w:val="0"/>
          <w:bCs w:val="0"/>
          <w:sz w:val="24"/>
          <w:szCs w:val="24"/>
        </w:rPr>
        <w:t>zi Albánskou republikou, Bosnou</w:t>
      </w:r>
      <w:r w:rsidR="006063B2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6063B2" w:rsidR="00047F32">
        <w:rPr>
          <w:rFonts w:ascii="Times New Roman" w:hAnsi="Times New Roman"/>
          <w:b w:val="0"/>
          <w:bCs w:val="0"/>
          <w:sz w:val="24"/>
          <w:szCs w:val="24"/>
        </w:rPr>
        <w:t>a Hercegovinou, Bulharskou republikou, Chorvátskou republikou, Európskym spoločenstvom</w:t>
      </w:r>
      <w:r w:rsidRPr="006063B2" w:rsidR="006E323B">
        <w:rPr>
          <w:rFonts w:ascii="Times New Roman" w:hAnsi="Times New Roman"/>
          <w:b w:val="0"/>
          <w:bCs w:val="0"/>
          <w:sz w:val="24"/>
          <w:szCs w:val="24"/>
        </w:rPr>
        <w:t xml:space="preserve"> a jeho členskými štátmi</w:t>
      </w:r>
      <w:r w:rsidRPr="006063B2" w:rsidR="00047F32">
        <w:rPr>
          <w:rFonts w:ascii="Times New Roman" w:hAnsi="Times New Roman"/>
          <w:b w:val="0"/>
          <w:bCs w:val="0"/>
          <w:sz w:val="24"/>
          <w:szCs w:val="24"/>
        </w:rPr>
        <w:t>, Islandskou republikou, bývalou juhoslovanskou republikou Macedónsko, Nórskym kráľovstvom, Srbskom a Čiernou Horou, Rumunskom a Misiou Organizácie spojený</w:t>
      </w:r>
      <w:r w:rsidR="00B60FB5">
        <w:rPr>
          <w:rFonts w:ascii="Times New Roman" w:hAnsi="Times New Roman"/>
          <w:b w:val="0"/>
          <w:bCs w:val="0"/>
          <w:sz w:val="24"/>
          <w:szCs w:val="24"/>
        </w:rPr>
        <w:t xml:space="preserve">ch národov pre dočasnú správu v </w:t>
      </w:r>
      <w:r w:rsidRPr="006063B2" w:rsidR="00047F32">
        <w:rPr>
          <w:rFonts w:ascii="Times New Roman" w:hAnsi="Times New Roman"/>
          <w:b w:val="0"/>
          <w:bCs w:val="0"/>
          <w:sz w:val="24"/>
          <w:szCs w:val="24"/>
        </w:rPr>
        <w:t xml:space="preserve">Kosove o vytvorení Spoločného európskeho </w:t>
      </w:r>
      <w:r w:rsidRPr="006063B2" w:rsidR="0024325E">
        <w:rPr>
          <w:rFonts w:ascii="Times New Roman" w:hAnsi="Times New Roman"/>
          <w:b w:val="0"/>
          <w:bCs w:val="0"/>
          <w:sz w:val="24"/>
          <w:szCs w:val="24"/>
        </w:rPr>
        <w:t>leteck</w:t>
      </w:r>
      <w:r w:rsidRPr="006063B2" w:rsidR="00047F32">
        <w:rPr>
          <w:rFonts w:ascii="Times New Roman" w:hAnsi="Times New Roman"/>
          <w:b w:val="0"/>
          <w:bCs w:val="0"/>
          <w:sz w:val="24"/>
          <w:szCs w:val="24"/>
        </w:rPr>
        <w:t>ého priestoru (</w:t>
      </w:r>
      <w:r w:rsidRPr="006063B2" w:rsidR="0024325E">
        <w:rPr>
          <w:rFonts w:ascii="Times New Roman" w:hAnsi="Times New Roman"/>
          <w:b w:val="0"/>
          <w:bCs w:val="0"/>
          <w:sz w:val="24"/>
          <w:szCs w:val="24"/>
        </w:rPr>
        <w:t>ECAA</w:t>
      </w:r>
      <w:r w:rsidRPr="006063B2" w:rsidR="00047F32">
        <w:rPr>
          <w:rFonts w:ascii="Times New Roman" w:hAnsi="Times New Roman"/>
          <w:b w:val="0"/>
          <w:bCs w:val="0"/>
          <w:sz w:val="24"/>
          <w:szCs w:val="24"/>
        </w:rPr>
        <w:t>)</w:t>
      </w:r>
      <w:r w:rsidRPr="006063B2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:rsidR="006063B2" w:rsidP="00F87764">
      <w:pPr>
        <w:bidi w:val="0"/>
        <w:ind w:left="993"/>
        <w:rPr>
          <w:rFonts w:ascii="Times New Roman" w:hAnsi="Times New Roman"/>
          <w:sz w:val="24"/>
          <w:szCs w:val="24"/>
          <w:lang w:val="sk-SK"/>
        </w:rPr>
      </w:pPr>
    </w:p>
    <w:p w:rsidR="006063B2" w:rsidP="00F87764">
      <w:pPr>
        <w:pStyle w:val="Title"/>
        <w:bidi w:val="0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 rozhodla,</w:t>
      </w:r>
    </w:p>
    <w:p w:rsidR="006063B2" w:rsidP="00F87764">
      <w:pPr>
        <w:bidi w:val="0"/>
        <w:ind w:left="993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6063B2" w:rsidRPr="00A86606" w:rsidP="00CF3D30">
      <w:pPr>
        <w:bidi w:val="0"/>
        <w:ind w:firstLine="993"/>
        <w:jc w:val="both"/>
        <w:rPr>
          <w:rFonts w:ascii="Times New Roman" w:hAnsi="Times New Roman"/>
          <w:sz w:val="24"/>
          <w:szCs w:val="24"/>
          <w:lang w:val="sk-SK"/>
        </w:rPr>
      </w:pPr>
      <w:r w:rsidRPr="00A86606">
        <w:rPr>
          <w:rFonts w:ascii="Times New Roman" w:hAnsi="Times New Roman"/>
          <w:sz w:val="24"/>
          <w:szCs w:val="24"/>
          <w:lang w:val="sk-SK"/>
        </w:rPr>
        <w:t>že ide o</w:t>
      </w:r>
      <w:r>
        <w:rPr>
          <w:rFonts w:ascii="Times New Roman" w:hAnsi="Times New Roman"/>
          <w:sz w:val="24"/>
          <w:szCs w:val="24"/>
          <w:lang w:val="sk-SK"/>
        </w:rPr>
        <w:t xml:space="preserve"> medzinárodnú </w:t>
      </w:r>
      <w:r w:rsidRPr="00A86606">
        <w:rPr>
          <w:rFonts w:ascii="Times New Roman" w:hAnsi="Times New Roman"/>
          <w:sz w:val="24"/>
          <w:szCs w:val="24"/>
          <w:lang w:val="sk-SK"/>
        </w:rPr>
        <w:t>zmluvu, ktorá má podľa článku 7 ods</w:t>
      </w:r>
      <w:r w:rsidR="00161448">
        <w:rPr>
          <w:rFonts w:ascii="Times New Roman" w:hAnsi="Times New Roman"/>
          <w:sz w:val="24"/>
          <w:szCs w:val="24"/>
          <w:lang w:val="sk-SK"/>
        </w:rPr>
        <w:t xml:space="preserve">. 5 Ústavy Slovenskej    </w:t>
      </w:r>
      <w:r w:rsidR="00E71248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 xml:space="preserve">republiky </w:t>
      </w:r>
      <w:r w:rsidRPr="00A86606">
        <w:rPr>
          <w:rFonts w:ascii="Times New Roman" w:hAnsi="Times New Roman"/>
          <w:sz w:val="24"/>
          <w:szCs w:val="24"/>
          <w:lang w:val="sk-SK"/>
        </w:rPr>
        <w:t>prednosť pred zákonmi</w:t>
      </w:r>
    </w:p>
    <w:p w:rsidR="006063B2" w:rsidRPr="006063B2" w:rsidP="006063B2">
      <w:pPr>
        <w:bidi w:val="0"/>
        <w:rPr>
          <w:rFonts w:ascii="Times New Roman" w:hAnsi="Times New Roman"/>
          <w:lang w:val="sk-SK" w:eastAsia="en-GB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isplayHorizontalDrawingGridEvery w:val="0"/>
  <w:displayVerticalDrawingGridEvery w:val="0"/>
  <w:characterSpacingControl w:val="doNotCompress"/>
  <w:doNotValidateAgainstSchema/>
  <w:doNotDemarcateInvalidXml/>
  <w:compat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47F32"/>
    <w:rsid w:val="00047F32"/>
    <w:rsid w:val="00111662"/>
    <w:rsid w:val="00161448"/>
    <w:rsid w:val="001D49B4"/>
    <w:rsid w:val="0024325E"/>
    <w:rsid w:val="00530224"/>
    <w:rsid w:val="005A1A68"/>
    <w:rsid w:val="006063B2"/>
    <w:rsid w:val="006E323B"/>
    <w:rsid w:val="007E59A6"/>
    <w:rsid w:val="008C118A"/>
    <w:rsid w:val="008E19D3"/>
    <w:rsid w:val="00911814"/>
    <w:rsid w:val="00A43445"/>
    <w:rsid w:val="00A86606"/>
    <w:rsid w:val="00B52FE4"/>
    <w:rsid w:val="00B60FB5"/>
    <w:rsid w:val="00CF3D30"/>
    <w:rsid w:val="00DA5A24"/>
    <w:rsid w:val="00E71248"/>
    <w:rsid w:val="00F8776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cs-CZ" w:eastAsia="cs-CZ" w:bidi="ar-SA"/>
    </w:rPr>
  </w:style>
  <w:style w:type="paragraph" w:styleId="Heading1">
    <w:name w:val="heading 1"/>
    <w:basedOn w:val="Normal"/>
    <w:next w:val="Normal"/>
    <w:uiPriority w:val="99"/>
    <w:pPr>
      <w:keepNext/>
      <w:jc w:val="center"/>
      <w:outlineLvl w:val="0"/>
    </w:pPr>
    <w:rPr>
      <w:b/>
      <w:bCs/>
      <w:sz w:val="36"/>
      <w:szCs w:val="36"/>
      <w:lang w:val="sk-SK"/>
    </w:rPr>
  </w:style>
  <w:style w:type="paragraph" w:styleId="Heading2">
    <w:name w:val="heading 2"/>
    <w:basedOn w:val="Normal"/>
    <w:next w:val="Normal"/>
    <w:uiPriority w:val="99"/>
    <w:pPr>
      <w:keepNext/>
      <w:jc w:val="left"/>
      <w:outlineLvl w:val="1"/>
    </w:pPr>
    <w:rPr>
      <w:b/>
      <w:bCs/>
      <w:sz w:val="32"/>
      <w:szCs w:val="32"/>
      <w:lang w:val="en-GB"/>
    </w:rPr>
  </w:style>
  <w:style w:type="character" w:default="1" w:styleId="DefaultParagraphFont">
    <w:name w:val="Default Paragraph Font"/>
    <w:link w:val="CarCharCharCharCharChar1"/>
    <w:uiPriority w:val="99"/>
    <w:semiHidden/>
    <w:locked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99"/>
    <w:pPr>
      <w:spacing w:line="360" w:lineRule="auto"/>
      <w:jc w:val="both"/>
    </w:pPr>
    <w:rPr>
      <w:sz w:val="24"/>
      <w:szCs w:val="24"/>
      <w:lang w:val="en-GB"/>
    </w:rPr>
  </w:style>
  <w:style w:type="paragraph" w:styleId="Title">
    <w:name w:val="Title"/>
    <w:basedOn w:val="Normal"/>
    <w:uiPriority w:val="99"/>
    <w:pPr>
      <w:jc w:val="center"/>
    </w:pPr>
    <w:rPr>
      <w:b/>
      <w:bCs/>
      <w:sz w:val="24"/>
      <w:szCs w:val="24"/>
      <w:lang w:val="sk-SK"/>
    </w:rPr>
  </w:style>
  <w:style w:type="paragraph" w:styleId="BodyText2">
    <w:name w:val="Body Text 2"/>
    <w:basedOn w:val="Normal"/>
    <w:uiPriority w:val="99"/>
    <w:pPr>
      <w:jc w:val="left"/>
    </w:pPr>
    <w:rPr>
      <w:sz w:val="28"/>
      <w:szCs w:val="28"/>
      <w:lang w:val="sk-SK"/>
    </w:rPr>
  </w:style>
  <w:style w:type="paragraph" w:styleId="DocumentMap">
    <w:name w:val="Document Map"/>
    <w:basedOn w:val="Normal"/>
    <w:uiPriority w:val="99"/>
    <w:semiHidden/>
    <w:rsid w:val="00047F32"/>
    <w:pPr>
      <w:shd w:val="clear" w:color="auto" w:fill="000080"/>
      <w:jc w:val="left"/>
    </w:pPr>
    <w:rPr>
      <w:rFonts w:ascii="Tahoma" w:hAnsi="Tahoma" w:cs="Tahoma"/>
    </w:rPr>
  </w:style>
  <w:style w:type="paragraph" w:customStyle="1" w:styleId="Titreobjet">
    <w:name w:val="Titre objet"/>
    <w:basedOn w:val="Normal"/>
    <w:next w:val="Normal"/>
    <w:uiPriority w:val="99"/>
    <w:rsid w:val="00047F32"/>
    <w:pPr>
      <w:spacing w:before="360" w:after="360"/>
      <w:jc w:val="center"/>
    </w:pPr>
    <w:rPr>
      <w:b/>
      <w:bCs/>
      <w:sz w:val="24"/>
      <w:szCs w:val="24"/>
      <w:lang w:val="sk-SK" w:eastAsia="en-GB"/>
    </w:rPr>
  </w:style>
  <w:style w:type="paragraph" w:customStyle="1" w:styleId="CarCharCharCharCharChar1">
    <w:name w:val="Car Char Char Char Char Char1"/>
    <w:basedOn w:val="Normal"/>
    <w:link w:val="DefaultParagraphFont"/>
    <w:uiPriority w:val="99"/>
    <w:rsid w:val="006063B2"/>
    <w:pPr>
      <w:spacing w:after="160" w:line="240" w:lineRule="exact"/>
      <w:jc w:val="left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197</Words>
  <Characters>1127</Characters>
  <Application>Microsoft Office Word</Application>
  <DocSecurity>0</DocSecurity>
  <Lines>0</Lines>
  <Paragraphs>0</Paragraphs>
  <ScaleCrop>false</ScaleCrop>
  <Company>MDPT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Augustinova</dc:creator>
  <cp:lastModifiedBy>ViniFili</cp:lastModifiedBy>
  <cp:revision>10</cp:revision>
  <cp:lastPrinted>2006-05-03T08:49:00Z</cp:lastPrinted>
  <dcterms:created xsi:type="dcterms:W3CDTF">2008-10-06T09:18:00Z</dcterms:created>
  <dcterms:modified xsi:type="dcterms:W3CDTF">2008-11-11T09:17:00Z</dcterms:modified>
</cp:coreProperties>
</file>