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5D05" w:rsidP="00475D05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475D05" w:rsidP="00475D05">
      <w:pPr>
        <w:pStyle w:val="Heading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IV. volebné obdobie</w:t>
      </w:r>
    </w:p>
    <w:p w:rsidR="00475D05" w:rsidP="00475D05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1650/2008</w:t>
      </w:r>
    </w:p>
    <w:p w:rsidR="00475D05" w:rsidP="00475D05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o:preferrelative="t" fillcolor="window">
            <v:imagedata r:id="rId4" o:title="ZNAK"/>
          </v:shape>
        </w:pict>
      </w:r>
    </w:p>
    <w:p w:rsidR="00475D05" w:rsidP="00475D05">
      <w:pPr>
        <w:pStyle w:val="uznesenia"/>
        <w:rPr>
          <w:rFonts w:cs="Times New Roman"/>
        </w:rPr>
      </w:pPr>
      <w:r>
        <w:rPr>
          <w:rFonts w:cs="Times New Roman"/>
        </w:rPr>
        <w:t>1069</w:t>
      </w:r>
    </w:p>
    <w:p w:rsidR="00475D05" w:rsidP="00475D05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475D05" w:rsidP="00475D05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475D05" w:rsidP="00475D05">
      <w:pPr>
        <w:outlineLvl w:val="0"/>
        <w:rPr>
          <w:rFonts w:cs="Times New Roman"/>
        </w:rPr>
      </w:pPr>
    </w:p>
    <w:p w:rsidR="00475D05" w:rsidP="00475D05">
      <w:pPr>
        <w:pStyle w:val="Footer"/>
        <w:tabs>
          <w:tab w:val="left" w:pos="708"/>
        </w:tabs>
        <w:spacing w:line="48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 23. októbra 2008</w:t>
      </w:r>
    </w:p>
    <w:p w:rsidR="00475D05" w:rsidP="00475D05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k </w:t>
      </w:r>
      <w:r>
        <w:rPr>
          <w:rFonts w:cs="Arial"/>
          <w:sz w:val="22"/>
          <w:szCs w:val="22"/>
        </w:rPr>
        <w:t xml:space="preserve">návrhu poslancov Národnej rady Slovenskej republiky Rudolfa Pučíka, Maroša Kondróta a Mariána Kavačócyho na vydanie zákona, ktorým sa mení a dopĺňa zákon č. 473/2005 Z. z. o poskytovaní služieb v oblasti súkromnej bezpečnosti a o zmene a doplnení niektorých zákonov (zákon o súkromnej bezpečnosti) v znení zákona č. 330/2007 Z. z. a mení zákon </w:t>
        <w:br/>
        <w:t>č. 330/2007 Z. z. o re</w:t>
      </w:r>
      <w:r>
        <w:rPr>
          <w:rFonts w:cs="Arial"/>
          <w:sz w:val="22"/>
          <w:szCs w:val="22"/>
        </w:rPr>
        <w:t>gistri trestov a o zmene a doplnení niektorých zákonov v znení neskorších predpisov (tlač 794) – prvé čítanie</w:t>
      </w:r>
    </w:p>
    <w:p w:rsidR="00475D05" w:rsidP="00475D05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475D05" w:rsidP="00475D05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475D05" w:rsidRPr="00E748ED" w:rsidP="00475D05">
      <w:pPr>
        <w:rPr>
          <w:rFonts w:cs="Times New Roman"/>
        </w:rPr>
      </w:pPr>
    </w:p>
    <w:p w:rsidR="00475D05" w:rsidP="00475D05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 h o d l a,  ž e</w:t>
      </w:r>
    </w:p>
    <w:p w:rsidR="00475D05" w:rsidRPr="009C41FC" w:rsidP="00475D05">
      <w:pPr>
        <w:rPr>
          <w:rFonts w:cs="Times New Roman"/>
          <w:sz w:val="18"/>
          <w:szCs w:val="18"/>
        </w:rPr>
      </w:pPr>
    </w:p>
    <w:p w:rsidR="00475D05" w:rsidP="00475D05">
      <w:pPr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 druhom čítaní;</w:t>
      </w:r>
    </w:p>
    <w:p w:rsidR="00475D05" w:rsidP="00475D05">
      <w:pPr>
        <w:ind w:left="492" w:firstLine="708"/>
        <w:jc w:val="both"/>
        <w:rPr>
          <w:rFonts w:cs="Arial"/>
          <w:sz w:val="22"/>
          <w:szCs w:val="22"/>
        </w:rPr>
      </w:pPr>
    </w:p>
    <w:p w:rsidR="00475D05" w:rsidP="00475D05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75D05" w:rsidRPr="009C41FC" w:rsidP="00475D05">
      <w:pPr>
        <w:rPr>
          <w:rFonts w:cs="Times New Roman"/>
          <w:sz w:val="18"/>
          <w:szCs w:val="18"/>
        </w:rPr>
      </w:pPr>
    </w:p>
    <w:p w:rsidR="00475D05" w:rsidP="00475D05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</w:t>
      </w:r>
      <w:r>
        <w:rPr>
          <w:rFonts w:cs="Arial"/>
          <w:sz w:val="22"/>
          <w:szCs w:val="22"/>
        </w:rPr>
        <w:t xml:space="preserve"> na prerokovanie</w:t>
      </w:r>
    </w:p>
    <w:p w:rsidR="00475D05" w:rsidRPr="009C41FC" w:rsidP="00475D05">
      <w:pPr>
        <w:pStyle w:val="BodyText"/>
        <w:keepNext w:val="0"/>
        <w:keepLines w:val="0"/>
        <w:ind w:left="492" w:firstLine="708"/>
        <w:rPr>
          <w:rFonts w:cs="Arial"/>
          <w:sz w:val="18"/>
          <w:szCs w:val="18"/>
        </w:rPr>
      </w:pPr>
    </w:p>
    <w:p w:rsidR="00475D05" w:rsidP="00475D05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475D05" w:rsidP="00475D05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hospodársku politiku a</w:t>
      </w:r>
    </w:p>
    <w:p w:rsidR="00475D05" w:rsidP="00475D05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obranu a bezpečnosť;</w:t>
      </w:r>
    </w:p>
    <w:p w:rsidR="00475D05" w:rsidRPr="009C41FC" w:rsidP="00475D05">
      <w:pPr>
        <w:ind w:left="1200"/>
        <w:jc w:val="both"/>
        <w:rPr>
          <w:rFonts w:cs="Arial"/>
          <w:sz w:val="18"/>
          <w:szCs w:val="18"/>
        </w:rPr>
      </w:pPr>
    </w:p>
    <w:p w:rsidR="00475D05" w:rsidP="00475D05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75D05" w:rsidRPr="009C41FC" w:rsidP="00475D05">
      <w:pPr>
        <w:rPr>
          <w:rFonts w:cs="Times New Roman"/>
          <w:sz w:val="18"/>
          <w:szCs w:val="18"/>
        </w:rPr>
      </w:pPr>
    </w:p>
    <w:p w:rsidR="00475D05" w:rsidP="00475D05">
      <w:pPr>
        <w:pStyle w:val="BodyTextIndent"/>
        <w:keepNext w:val="0"/>
        <w:keepLines w:val="0"/>
        <w:ind w:firstLine="1200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>ako gestorský Výbor Národnej rady Slovenskej republiky pre obranu a bezpečnosť a</w:t>
      </w:r>
      <w:r>
        <w:rPr>
          <w:rFonts w:cs="Times New Roman"/>
          <w:sz w:val="22"/>
          <w:szCs w:val="22"/>
        </w:rPr>
        <w:t xml:space="preserve"> lehotu na jeho prerokovanie v druhom čítaní vo výboroch do 30 dní a v gestorskom výbore do 31 dní od jeho prerokovania v prvom čítaní na schôdzi Národnej rady Slovenskej republiky.</w:t>
      </w:r>
    </w:p>
    <w:p w:rsidR="00475D05" w:rsidRPr="000B5271" w:rsidP="00475D05">
      <w:pPr>
        <w:keepNext w:val="0"/>
        <w:keepLines w:val="0"/>
        <w:jc w:val="left"/>
        <w:outlineLvl w:val="0"/>
        <w:rPr>
          <w:rFonts w:cs="Arial"/>
          <w:sz w:val="16"/>
          <w:szCs w:val="16"/>
        </w:rPr>
      </w:pPr>
    </w:p>
    <w:p w:rsidR="00475D05" w:rsidP="00475D05">
      <w:pPr>
        <w:keepNext w:val="0"/>
        <w:keepLines w:val="0"/>
        <w:jc w:val="left"/>
        <w:outlineLvl w:val="0"/>
        <w:rPr>
          <w:rFonts w:cs="Arial"/>
          <w:sz w:val="16"/>
          <w:szCs w:val="16"/>
        </w:rPr>
      </w:pPr>
    </w:p>
    <w:p w:rsidR="00475D05" w:rsidP="00475D05">
      <w:pPr>
        <w:keepNext w:val="0"/>
        <w:keepLines w:val="0"/>
        <w:jc w:val="left"/>
        <w:outlineLvl w:val="0"/>
        <w:rPr>
          <w:rFonts w:cs="Arial"/>
          <w:sz w:val="16"/>
          <w:szCs w:val="16"/>
        </w:rPr>
      </w:pPr>
    </w:p>
    <w:p w:rsidR="00475D05" w:rsidP="00475D05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475D05" w:rsidP="00475D05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475D05" w:rsidP="00475D05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475D05" w:rsidP="00475D05">
      <w:pPr>
        <w:keepNext w:val="0"/>
        <w:keepLines w:val="0"/>
        <w:jc w:val="both"/>
        <w:rPr>
          <w:rFonts w:cs="Arial"/>
          <w:sz w:val="18"/>
          <w:szCs w:val="18"/>
        </w:rPr>
      </w:pPr>
    </w:p>
    <w:p w:rsidR="00475D05" w:rsidRPr="009C41FC" w:rsidP="00475D05">
      <w:pPr>
        <w:keepNext w:val="0"/>
        <w:keepLines w:val="0"/>
        <w:jc w:val="both"/>
        <w:rPr>
          <w:rFonts w:cs="Arial"/>
          <w:sz w:val="18"/>
          <w:szCs w:val="18"/>
        </w:rPr>
      </w:pPr>
    </w:p>
    <w:p w:rsidR="00475D05" w:rsidP="00475D05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475D05" w:rsidRPr="009C41FC" w:rsidP="00475D05">
      <w:pPr>
        <w:keepNext w:val="0"/>
        <w:keepLines w:val="0"/>
        <w:jc w:val="both"/>
        <w:rPr>
          <w:rFonts w:cs="Arial"/>
          <w:sz w:val="18"/>
          <w:szCs w:val="18"/>
        </w:rPr>
      </w:pPr>
    </w:p>
    <w:p w:rsidR="00475D05" w:rsidP="00475D05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L í š k a   v. r.</w:t>
      </w:r>
    </w:p>
    <w:p w:rsidR="003D3300" w:rsidP="00475D05">
      <w:pPr>
        <w:keepNext w:val="0"/>
        <w:keepLines w:val="0"/>
        <w:jc w:val="both"/>
        <w:rPr>
          <w:rFonts w:cs="Times New Roman"/>
        </w:rPr>
      </w:pPr>
      <w:r w:rsidR="00475D05">
        <w:rPr>
          <w:rFonts w:cs="Arial"/>
          <w:sz w:val="22"/>
          <w:szCs w:val="22"/>
        </w:rPr>
        <w:t>Imre  A n d r u s k ó   v. r.</w:t>
      </w:r>
    </w:p>
    <w:sectPr>
      <w:pgSz w:w="11906" w:h="16838"/>
      <w:pgMar w:top="1134" w:right="1418" w:bottom="1134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B5271"/>
    <w:rsid w:val="003D3300"/>
    <w:rsid w:val="00475D05"/>
    <w:rsid w:val="009C41FC"/>
    <w:rsid w:val="00E748E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5D05"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475D05"/>
    <w:pPr>
      <w:jc w:val="center"/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475D05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75D05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75D05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475D05"/>
    <w:pPr>
      <w:tabs>
        <w:tab w:val="center" w:pos="4536"/>
        <w:tab w:val="right" w:pos="9072"/>
      </w:tabs>
      <w:jc w:val="center"/>
    </w:pPr>
  </w:style>
  <w:style w:type="paragraph" w:styleId="BodyText">
    <w:name w:val="Body Text"/>
    <w:basedOn w:val="Normal"/>
    <w:rsid w:val="00475D05"/>
    <w:pPr>
      <w:jc w:val="both"/>
    </w:pPr>
  </w:style>
  <w:style w:type="paragraph" w:styleId="BodyTextIndent">
    <w:name w:val="Body Text Indent"/>
    <w:basedOn w:val="Normal"/>
    <w:rsid w:val="00475D05"/>
    <w:pPr>
      <w:ind w:firstLine="708"/>
      <w:jc w:val="both"/>
    </w:pPr>
  </w:style>
  <w:style w:type="paragraph" w:customStyle="1" w:styleId="Protokoln">
    <w:name w:val="Protokolné č."/>
    <w:basedOn w:val="Normal"/>
    <w:rsid w:val="00475D0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475D05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209</Words>
  <Characters>1194</Characters>
  <Application>Microsoft Office Word</Application>
  <DocSecurity>0</DocSecurity>
  <Lines>0</Lines>
  <Paragraphs>0</Paragraphs>
  <ScaleCrop>false</ScaleCrop>
  <Company>Kancelaria NR SR</Company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ManaLubi</dc:creator>
  <cp:lastModifiedBy>ManaLubi</cp:lastModifiedBy>
  <cp:revision>1</cp:revision>
  <cp:lastPrinted>2008-11-04T09:43:00Z</cp:lastPrinted>
  <dcterms:created xsi:type="dcterms:W3CDTF">2008-11-04T09:38:00Z</dcterms:created>
  <dcterms:modified xsi:type="dcterms:W3CDTF">2008-11-04T09:43:00Z</dcterms:modified>
</cp:coreProperties>
</file>