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0249" w:rsidP="00F60249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F60249" w:rsidP="00F60249">
      <w:pPr>
        <w:pStyle w:val="Heading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IV. volebné obdobie</w:t>
      </w:r>
    </w:p>
    <w:p w:rsidR="00F60249" w:rsidP="00F60249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1655/2008</w:t>
      </w:r>
    </w:p>
    <w:p w:rsidR="00F60249" w:rsidP="00F60249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o:preferrelative="t" fillcolor="window">
            <v:imagedata r:id="rId4" o:title="ZNAK"/>
          </v:shape>
        </w:pict>
      </w:r>
    </w:p>
    <w:p w:rsidR="00F60249" w:rsidP="00F60249">
      <w:pPr>
        <w:pStyle w:val="uznesenia"/>
        <w:rPr>
          <w:rFonts w:cs="Times New Roman"/>
        </w:rPr>
      </w:pPr>
      <w:r>
        <w:rPr>
          <w:rFonts w:cs="Times New Roman"/>
        </w:rPr>
        <w:t>1057</w:t>
      </w:r>
    </w:p>
    <w:p w:rsidR="00F60249" w:rsidP="00F60249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F60249" w:rsidP="00F60249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F60249" w:rsidP="00F60249">
      <w:pPr>
        <w:outlineLvl w:val="0"/>
        <w:rPr>
          <w:rFonts w:cs="Times New Roman"/>
        </w:rPr>
      </w:pPr>
    </w:p>
    <w:p w:rsidR="00F60249" w:rsidP="00F60249">
      <w:pPr>
        <w:pStyle w:val="Footer"/>
        <w:tabs>
          <w:tab w:val="left" w:pos="708"/>
        </w:tabs>
        <w:spacing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22. októbra 2008</w:t>
      </w:r>
    </w:p>
    <w:p w:rsidR="00F60249" w:rsidP="00F6024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F60249" w:rsidP="00F6024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>
        <w:rPr>
          <w:rFonts w:cs="Arial"/>
          <w:sz w:val="22"/>
          <w:szCs w:val="22"/>
        </w:rPr>
        <w:t>ládnemu návrhu zákona o cestnej premávke a o zmene a doplnení niektorých zákonov (tlač 782) – prvé čítanie</w:t>
      </w:r>
    </w:p>
    <w:p w:rsidR="00F60249" w:rsidP="00F6024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60249" w:rsidP="00F60249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F60249" w:rsidRPr="000B5271" w:rsidP="00F60249">
      <w:pPr>
        <w:jc w:val="both"/>
        <w:rPr>
          <w:rFonts w:cs="Arial"/>
          <w:b/>
          <w:sz w:val="18"/>
          <w:szCs w:val="18"/>
        </w:rPr>
      </w:pPr>
    </w:p>
    <w:p w:rsidR="00F60249" w:rsidP="00F60249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F60249" w:rsidRPr="000B5271" w:rsidP="00F60249">
      <w:pPr>
        <w:jc w:val="both"/>
        <w:rPr>
          <w:rFonts w:cs="Arial"/>
          <w:b/>
          <w:sz w:val="18"/>
          <w:szCs w:val="18"/>
        </w:rPr>
      </w:pPr>
    </w:p>
    <w:p w:rsidR="00F60249" w:rsidP="00F60249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 druhom čítaní;</w:t>
      </w:r>
    </w:p>
    <w:p w:rsidR="00F60249" w:rsidRPr="000B5271" w:rsidP="00F60249">
      <w:pPr>
        <w:ind w:firstLine="708"/>
        <w:jc w:val="both"/>
        <w:rPr>
          <w:rFonts w:cs="Arial"/>
          <w:sz w:val="18"/>
          <w:szCs w:val="18"/>
        </w:rPr>
      </w:pPr>
    </w:p>
    <w:p w:rsidR="00F60249" w:rsidP="00F60249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F60249" w:rsidRPr="000B5271" w:rsidP="00F60249">
      <w:pPr>
        <w:jc w:val="both"/>
        <w:rPr>
          <w:rFonts w:cs="Arial"/>
          <w:b/>
          <w:sz w:val="18"/>
          <w:szCs w:val="18"/>
        </w:rPr>
      </w:pPr>
    </w:p>
    <w:p w:rsidR="00F60249" w:rsidP="00F60249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F60249" w:rsidRPr="000B5271" w:rsidP="00F60249">
      <w:pPr>
        <w:ind w:left="1200"/>
        <w:jc w:val="both"/>
        <w:rPr>
          <w:rFonts w:cs="Arial"/>
          <w:sz w:val="18"/>
          <w:szCs w:val="18"/>
        </w:rPr>
      </w:pPr>
    </w:p>
    <w:p w:rsidR="00F60249" w:rsidP="00F6024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</w:t>
      </w:r>
      <w:r w:rsidR="00820D2C">
        <w:rPr>
          <w:rFonts w:cs="Arial"/>
          <w:sz w:val="22"/>
          <w:szCs w:val="22"/>
        </w:rPr>
        <w:t>nej rady Slovenskej republiky</w:t>
      </w:r>
    </w:p>
    <w:p w:rsidR="00F60249" w:rsidP="00F6024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 menu</w:t>
      </w:r>
    </w:p>
    <w:p w:rsidR="00F60249" w:rsidP="00F6024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hospodársku politiku</w:t>
      </w:r>
    </w:p>
    <w:p w:rsidR="00F60249" w:rsidP="00F6024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pôdohospodárstvo, životné prostredie a ochranu prírody</w:t>
      </w:r>
    </w:p>
    <w:p w:rsidR="00F60249" w:rsidP="00F6024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</w:t>
      </w:r>
      <w:r>
        <w:rPr>
          <w:rFonts w:cs="Arial"/>
          <w:sz w:val="22"/>
          <w:szCs w:val="22"/>
        </w:rPr>
        <w:t>iky pre verejnú správu a regionálny rozvoj a</w:t>
      </w:r>
    </w:p>
    <w:p w:rsidR="00F60249" w:rsidP="00F6024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 bezpečnosť;</w:t>
      </w:r>
    </w:p>
    <w:p w:rsidR="00F60249" w:rsidRPr="000B5271" w:rsidP="00F60249">
      <w:pPr>
        <w:ind w:left="1200"/>
        <w:jc w:val="both"/>
        <w:rPr>
          <w:rFonts w:cs="Arial"/>
          <w:sz w:val="18"/>
          <w:szCs w:val="18"/>
        </w:rPr>
      </w:pPr>
    </w:p>
    <w:p w:rsidR="00F60249" w:rsidP="00F60249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60249" w:rsidRPr="000B5271" w:rsidP="00F60249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F60249" w:rsidP="00F60249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obranu </w:t>
      </w:r>
      <w:r w:rsidR="0096495C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a bezpečnosť a</w:t>
      </w:r>
      <w:r>
        <w:rPr>
          <w:rFonts w:cs="Times New Roman"/>
          <w:sz w:val="22"/>
          <w:szCs w:val="22"/>
        </w:rPr>
        <w:t xml:space="preserve"> lehotu na jeho prerokovanie v druhom čítaní vo výbor</w:t>
      </w:r>
      <w:r w:rsidR="000B5271">
        <w:rPr>
          <w:rFonts w:cs="Times New Roman"/>
          <w:sz w:val="22"/>
          <w:szCs w:val="22"/>
        </w:rPr>
        <w:t xml:space="preserve">och do 30 dní </w:t>
      </w:r>
      <w:r w:rsidR="0096495C">
        <w:rPr>
          <w:rFonts w:cs="Times New Roman"/>
          <w:sz w:val="22"/>
          <w:szCs w:val="22"/>
        </w:rPr>
        <w:br/>
      </w:r>
      <w:r w:rsidR="000B5271">
        <w:rPr>
          <w:rFonts w:cs="Times New Roman"/>
          <w:sz w:val="22"/>
          <w:szCs w:val="22"/>
        </w:rPr>
        <w:t>a v</w:t>
      </w:r>
      <w:r>
        <w:rPr>
          <w:rFonts w:cs="Times New Roman"/>
          <w:sz w:val="22"/>
          <w:szCs w:val="22"/>
        </w:rPr>
        <w:t xml:space="preserve"> gestorskom výbore </w:t>
      </w:r>
      <w:r w:rsidR="000B5271">
        <w:rPr>
          <w:rFonts w:cs="Times New Roman"/>
          <w:sz w:val="22"/>
          <w:szCs w:val="22"/>
        </w:rPr>
        <w:t>do 31 dní od jeho prerokovania v prvom čítaní na schôdzi Národnej rady Slovenskej republiky.</w:t>
      </w:r>
    </w:p>
    <w:p w:rsidR="00F60249" w:rsidRPr="000B5271" w:rsidP="00F60249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F60249" w:rsidRPr="000B5271" w:rsidP="00F60249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F60249" w:rsidRPr="000B5271" w:rsidP="00F60249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F60249" w:rsidRPr="000B5271" w:rsidP="00F60249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F60249" w:rsidP="00F60249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F60249" w:rsidP="00F60249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F60249" w:rsidP="00F60249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B5271" w:rsidP="00F6024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B5271" w:rsidP="00F60249">
      <w:pPr>
        <w:keepNext w:val="0"/>
        <w:keepLines w:val="0"/>
        <w:jc w:val="both"/>
        <w:rPr>
          <w:rFonts w:cs="Arial"/>
          <w:sz w:val="22"/>
          <w:szCs w:val="22"/>
        </w:rPr>
      </w:pPr>
      <w:r w:rsidR="00F60249">
        <w:rPr>
          <w:rFonts w:cs="Arial"/>
          <w:sz w:val="22"/>
          <w:szCs w:val="22"/>
        </w:rPr>
        <w:t>Overovatelia:</w:t>
      </w:r>
    </w:p>
    <w:p w:rsidR="000B5271" w:rsidP="00F6024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429E4" w:rsidP="008429E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L í š k a   v. r.</w:t>
      </w:r>
    </w:p>
    <w:p w:rsidR="00F60249" w:rsidP="008429E4">
      <w:pPr>
        <w:keepNext w:val="0"/>
        <w:keepLines w:val="0"/>
        <w:jc w:val="both"/>
        <w:rPr>
          <w:rFonts w:cs="Times New Roman"/>
        </w:rPr>
      </w:pPr>
      <w:r w:rsidR="008429E4">
        <w:rPr>
          <w:rFonts w:cs="Arial"/>
          <w:sz w:val="22"/>
          <w:szCs w:val="22"/>
        </w:rPr>
        <w:t>Imre  A n d r u s k ó   v. r.</w:t>
      </w:r>
    </w:p>
    <w:sectPr>
      <w:pgSz w:w="11906" w:h="16838"/>
      <w:pgMar w:top="907" w:right="1418" w:bottom="907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5271"/>
    <w:rsid w:val="00820D2C"/>
    <w:rsid w:val="008429E4"/>
    <w:rsid w:val="0096495C"/>
    <w:rsid w:val="00F6024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0249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F60249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F60249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60249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60249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F60249"/>
    <w:pPr>
      <w:tabs>
        <w:tab w:val="center" w:pos="4536"/>
        <w:tab w:val="right" w:pos="9072"/>
      </w:tabs>
      <w:jc w:val="center"/>
    </w:pPr>
  </w:style>
  <w:style w:type="paragraph" w:styleId="BodyText">
    <w:name w:val="Body Text"/>
    <w:basedOn w:val="Normal"/>
    <w:rsid w:val="00F60249"/>
    <w:pPr>
      <w:jc w:val="both"/>
    </w:pPr>
  </w:style>
  <w:style w:type="paragraph" w:styleId="BodyTextIndent">
    <w:name w:val="Body Text Indent"/>
    <w:basedOn w:val="Normal"/>
    <w:rsid w:val="00F60249"/>
    <w:pPr>
      <w:ind w:firstLine="708"/>
      <w:jc w:val="both"/>
    </w:pPr>
  </w:style>
  <w:style w:type="paragraph" w:customStyle="1" w:styleId="Protokoln">
    <w:name w:val="Protokolné č."/>
    <w:basedOn w:val="Normal"/>
    <w:rsid w:val="00F6024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F60249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29</TotalTime>
  <Pages>1</Pages>
  <Words>194</Words>
  <Characters>1111</Characters>
  <Application>Microsoft Office Word</Application>
  <DocSecurity>0</DocSecurity>
  <Lines>0</Lines>
  <Paragraphs>0</Paragraphs>
  <ScaleCrop>false</ScaleCrop>
  <Company>Kancelaria NR SR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ManaLubi</cp:lastModifiedBy>
  <cp:revision>4</cp:revision>
  <cp:lastPrinted>2008-11-04T11:06:00Z</cp:lastPrinted>
  <dcterms:created xsi:type="dcterms:W3CDTF">2008-11-04T07:34:00Z</dcterms:created>
  <dcterms:modified xsi:type="dcterms:W3CDTF">2008-11-05T07:27:00Z</dcterms:modified>
</cp:coreProperties>
</file>