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1812" w:rsidRPr="00221879" w:rsidP="00351812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351812" w:rsidRPr="00221879" w:rsidP="00351812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1397/2008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733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351812" w:rsidRPr="00221879" w:rsidP="00351812">
      <w:pPr>
        <w:rPr>
          <w:rFonts w:ascii="Arial" w:hAnsi="Arial" w:cs="Arial"/>
          <w:sz w:val="28"/>
          <w:szCs w:val="28"/>
        </w:rPr>
      </w:pPr>
    </w:p>
    <w:p w:rsidR="00351812" w:rsidRPr="00221879" w:rsidP="00351812">
      <w:pPr>
        <w:rPr>
          <w:rFonts w:ascii="Arial" w:hAnsi="Arial" w:cs="Arial"/>
          <w:sz w:val="28"/>
          <w:szCs w:val="28"/>
        </w:rPr>
      </w:pPr>
    </w:p>
    <w:p w:rsidR="00351812" w:rsidP="00351812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351812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výborov Národnej rady Sloven</w:t>
      </w:r>
      <w:smartTag w:uri="urn:schemas-microsoft-com:office:smarttags" w:element="PersonName">
        <w:r w:rsidRPr="00221879">
          <w:rPr>
            <w:rFonts w:ascii="Arial" w:hAnsi="Arial" w:cs="Arial"/>
            <w:b/>
            <w:bCs/>
          </w:rPr>
          <w:t>sk</w:t>
        </w:r>
      </w:smartTag>
      <w:r w:rsidRPr="00221879">
        <w:rPr>
          <w:rFonts w:ascii="Arial" w:hAnsi="Arial" w:cs="Arial"/>
          <w:b/>
          <w:bCs/>
        </w:rPr>
        <w:t xml:space="preserve">ej republiky o prerokovaní </w:t>
      </w:r>
      <w:r>
        <w:rPr>
          <w:rFonts w:ascii="Arial" w:hAnsi="Arial" w:cs="Arial"/>
          <w:b/>
          <w:bCs/>
        </w:rPr>
        <w:t xml:space="preserve">vládneho </w:t>
      </w:r>
      <w:r w:rsidRPr="00221879">
        <w:rPr>
          <w:rFonts w:ascii="Arial" w:hAnsi="Arial" w:cs="Arial"/>
          <w:b/>
          <w:bCs/>
        </w:rPr>
        <w:t xml:space="preserve">návrhu </w:t>
      </w:r>
      <w:r>
        <w:rPr>
          <w:rFonts w:ascii="Arial" w:hAnsi="Arial" w:cs="Arial"/>
          <w:b/>
          <w:bCs/>
        </w:rPr>
        <w:t xml:space="preserve"> </w:t>
      </w:r>
      <w:r w:rsidRPr="00221879">
        <w:rPr>
          <w:rFonts w:ascii="Arial" w:hAnsi="Arial" w:cs="Arial"/>
          <w:b/>
          <w:bCs/>
        </w:rPr>
        <w:t>zákona</w:t>
      </w:r>
      <w:r>
        <w:rPr>
          <w:rFonts w:ascii="Arial" w:hAnsi="Arial" w:cs="Arial"/>
          <w:b/>
          <w:bCs/>
        </w:rPr>
        <w:t xml:space="preserve"> o peňažných príspevkoch na kompenzáciu ťažkého zdravotného postihnutia a o zmene a doplnení niektorých zákonov (tlač 733)</w:t>
      </w:r>
      <w:r w:rsidRPr="00221879">
        <w:rPr>
          <w:rFonts w:ascii="Arial" w:hAnsi="Arial" w:cs="Arial"/>
          <w:b/>
          <w:bCs/>
        </w:rPr>
        <w:t xml:space="preserve"> vo výboroch Národnej rady Sloven</w:t>
      </w:r>
      <w:smartTag w:uri="urn:schemas-microsoft-com:office:smarttags" w:element="PersonName">
        <w:r w:rsidRPr="00221879">
          <w:rPr>
            <w:rFonts w:ascii="Arial" w:hAnsi="Arial" w:cs="Arial"/>
            <w:b/>
            <w:bCs/>
          </w:rPr>
          <w:t>sk</w:t>
        </w:r>
      </w:smartTag>
      <w:r w:rsidRPr="00221879">
        <w:rPr>
          <w:rFonts w:ascii="Arial" w:hAnsi="Arial" w:cs="Arial"/>
          <w:b/>
          <w:bCs/>
        </w:rPr>
        <w:t>ej republiky v druhom čítaní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pre sociálne veci a bývanie ak</w:t>
      </w:r>
      <w:r w:rsidRPr="00221879">
        <w:rPr>
          <w:rFonts w:ascii="Arial" w:hAnsi="Arial" w:cs="Arial"/>
        </w:rPr>
        <w:t>o gestor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 xml:space="preserve">ý </w:t>
      </w:r>
      <w:r w:rsidRPr="00E1486F">
        <w:rPr>
          <w:rFonts w:ascii="Arial" w:hAnsi="Arial" w:cs="Arial"/>
        </w:rPr>
        <w:t xml:space="preserve">výbor k  </w:t>
      </w:r>
      <w:r w:rsidRPr="00E1486F">
        <w:rPr>
          <w:rFonts w:ascii="Arial" w:hAnsi="Arial" w:cs="Arial"/>
          <w:bCs/>
        </w:rPr>
        <w:t>vládnemu návrhu zákona o peňažných príspevkoch na kompenzáciu ťažkého zdravotného postihnutia a o zmene a doplnení niektorých zákonov</w:t>
      </w:r>
      <w:r w:rsidRPr="00E1486F">
        <w:rPr>
          <w:rFonts w:ascii="Arial" w:hAnsi="Arial" w:cs="Arial"/>
        </w:rPr>
        <w:t xml:space="preserve"> (ď</w:t>
      </w:r>
      <w:r w:rsidRPr="00221879">
        <w:rPr>
          <w:rFonts w:ascii="Arial" w:hAnsi="Arial" w:cs="Arial"/>
        </w:rPr>
        <w:t>alej len „gestor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ý výbor“) podáva Národnej rade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v súlade s § 79 ods. 1 zákona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č. 350/1996 Z. z. o rokovacom poriadku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v znení ne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orších predpisov túto spoločnú správu výborov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republiky: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Národná rada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 uznesením č.</w:t>
      </w:r>
      <w:r>
        <w:rPr>
          <w:rFonts w:ascii="Arial" w:hAnsi="Arial" w:cs="Arial"/>
          <w:lang w:val="cs-CZ"/>
        </w:rPr>
        <w:t>1006</w:t>
      </w:r>
      <w:r w:rsidRPr="00221879">
        <w:rPr>
          <w:rFonts w:ascii="Arial" w:hAnsi="Arial" w:cs="Arial"/>
          <w:lang w:val="cs-CZ"/>
        </w:rPr>
        <w:t xml:space="preserve">  z</w:t>
      </w:r>
      <w:r>
        <w:rPr>
          <w:rFonts w:ascii="Arial" w:hAnsi="Arial" w:cs="Arial"/>
          <w:lang w:val="cs-CZ"/>
        </w:rPr>
        <w:t>o</w:t>
      </w:r>
      <w:r w:rsidRPr="0022187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16</w:t>
      </w:r>
      <w:r w:rsidRPr="00221879">
        <w:rPr>
          <w:rFonts w:ascii="Arial" w:hAnsi="Arial" w:cs="Arial"/>
          <w:lang w:val="cs-CZ"/>
        </w:rPr>
        <w:t>. septembra 200</w:t>
      </w:r>
      <w:r>
        <w:rPr>
          <w:rFonts w:ascii="Arial" w:hAnsi="Arial" w:cs="Arial"/>
          <w:lang w:val="cs-CZ"/>
        </w:rPr>
        <w:t>8</w:t>
      </w:r>
      <w:r w:rsidRPr="00221879">
        <w:rPr>
          <w:rFonts w:ascii="Arial" w:hAnsi="Arial" w:cs="Arial"/>
          <w:lang w:val="cs-CZ"/>
        </w:rPr>
        <w:t xml:space="preserve"> pridelila</w:t>
      </w:r>
      <w:r w:rsidRPr="00221879">
        <w:rPr>
          <w:rFonts w:ascii="Arial" w:hAnsi="Arial" w:cs="Arial"/>
          <w:bCs/>
          <w:lang w:val="cs-CZ"/>
        </w:rPr>
        <w:t xml:space="preserve"> </w:t>
      </w:r>
      <w:r w:rsidRPr="00E1486F">
        <w:rPr>
          <w:rFonts w:ascii="Arial" w:hAnsi="Arial" w:cs="Arial"/>
          <w:bCs/>
        </w:rPr>
        <w:t>vládny návrh zákona o peňažných príspevkoch na kompenzáciu ťažkého zdravotného postihnutia a o zmene a doplnení niektorých zákonov</w:t>
      </w:r>
      <w:r w:rsidRPr="00E1486F">
        <w:rPr>
          <w:rFonts w:ascii="Arial" w:hAnsi="Arial" w:cs="Arial"/>
          <w:bCs/>
          <w:lang w:val="cs-CZ"/>
        </w:rPr>
        <w:t> </w:t>
      </w:r>
      <w:r w:rsidRPr="00E1486F">
        <w:rPr>
          <w:rFonts w:ascii="Arial" w:hAnsi="Arial" w:cs="Arial"/>
          <w:lang w:val="cs-CZ"/>
        </w:rPr>
        <w:t>na prerokova</w:t>
      </w:r>
      <w:r w:rsidRPr="00221879">
        <w:rPr>
          <w:rFonts w:ascii="Arial" w:hAnsi="Arial" w:cs="Arial"/>
          <w:lang w:val="cs-CZ"/>
        </w:rPr>
        <w:t>nie týmto výborom Národnej rady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</w:t>
      </w:r>
      <w:r w:rsidRPr="00221879">
        <w:rPr>
          <w:rFonts w:ascii="Arial" w:hAnsi="Arial" w:cs="Arial"/>
          <w:lang w:val="cs-CZ"/>
        </w:rPr>
        <w:t>ru Národnej rady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republiky,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 pre sociálne veci a bývanie,</w:t>
      </w:r>
    </w:p>
    <w:p w:rsidR="00351812" w:rsidP="00351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financie, rozpočet a menu,</w:t>
      </w:r>
    </w:p>
    <w:p w:rsidR="00351812" w:rsidRPr="00221879" w:rsidP="00351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zdravotníctvo,</w:t>
      </w:r>
    </w:p>
    <w:p w:rsidR="00351812" w:rsidRPr="00221879" w:rsidP="00351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ľud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é práva, národnosti a postavenie žien.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republiky.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republiky, ktorí nie sú členmi výborov, ktorým bol návrh zákona pridelený, neoznámili v určenej lehote gestor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ému výboru žiadne stanovi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o k predmetnému návrhu zákona (§ 75 ods. 2 zákona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č. 350/1996 Z. z. o rokovacom poriadku Národnej rady Slov</w:t>
      </w:r>
      <w:r w:rsidRPr="00221879">
        <w:rPr>
          <w:rFonts w:ascii="Arial" w:hAnsi="Arial" w:cs="Arial"/>
        </w:rPr>
        <w:t>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v znení ne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orších predpisov).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Ústavnoprávny výbor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 xml:space="preserve">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 474 z 15. októbra 2008),</w:t>
      </w:r>
      <w:r w:rsidRPr="00221879">
        <w:rPr>
          <w:rFonts w:ascii="Arial" w:hAnsi="Arial" w:cs="Arial"/>
        </w:rPr>
        <w:t xml:space="preserve"> </w:t>
      </w:r>
    </w:p>
    <w:p w:rsidR="00351812" w:rsidRPr="00221879" w:rsidP="00351812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pre sociálne veci a býv</w:t>
      </w:r>
      <w:r w:rsidRPr="00221879">
        <w:rPr>
          <w:rFonts w:ascii="Arial" w:hAnsi="Arial" w:cs="Arial"/>
        </w:rPr>
        <w:t xml:space="preserve">anie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178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.októbra 200</w:t>
      </w:r>
      <w:r>
        <w:rPr>
          <w:rFonts w:ascii="Arial" w:hAnsi="Arial" w:cs="Arial"/>
        </w:rPr>
        <w:t>8),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P="003518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financie, rozpočet a menu</w:t>
      </w:r>
    </w:p>
    <w:p w:rsidR="00351812" w:rsidRPr="00221879" w:rsidP="003518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(uznesením č.391 z 15. októbra 2008),</w:t>
      </w:r>
    </w:p>
    <w:p w:rsidR="00351812" w:rsidP="00351812">
      <w:pPr>
        <w:jc w:val="both"/>
        <w:rPr>
          <w:rFonts w:ascii="Arial" w:hAnsi="Arial" w:cs="Arial"/>
        </w:rPr>
      </w:pPr>
    </w:p>
    <w:p w:rsidR="00351812" w:rsidP="003518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zdravotníctvo (uznesením č.115 z 13. októbra 2008),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P="003518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republiky pre ľud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é práva, národnosti  a postavenie žien (uznesením č.160 zo 14. októbra 2008).</w:t>
      </w:r>
    </w:p>
    <w:p w:rsidR="00351812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Výbory Národnej rady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republiky, ktoré  návrh zákona prerokovali prijali tieto pozmeňujúce a dopĺňujúce návrhy:</w:t>
      </w:r>
    </w:p>
    <w:p w:rsidR="00351812" w:rsidP="00351812">
      <w:pPr>
        <w:ind w:left="2124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</w:rPr>
      </w:pPr>
    </w:p>
    <w:p w:rsidR="00351812" w:rsidRPr="00695069" w:rsidP="00351812">
      <w:pPr>
        <w:overflowPunct w:val="0"/>
        <w:autoSpaceDE/>
        <w:autoSpaceDN/>
        <w:jc w:val="both"/>
        <w:rPr>
          <w:rFonts w:ascii="Arial" w:hAnsi="Arial" w:cs="Arial"/>
          <w:b/>
        </w:rPr>
      </w:pPr>
      <w:r w:rsidRPr="00695069">
        <w:rPr>
          <w:rFonts w:ascii="Arial" w:hAnsi="Arial" w:cs="Arial"/>
          <w:b/>
        </w:rPr>
        <w:t>V čl. I</w:t>
      </w:r>
    </w:p>
    <w:p w:rsidR="00351812" w:rsidRPr="003940AF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Times New Roman"/>
        </w:rPr>
      </w:pPr>
      <w:r w:rsidRPr="003940AF">
        <w:rPr>
          <w:rFonts w:ascii="Arial" w:hAnsi="Arial" w:cs="Times New Roman"/>
        </w:rPr>
        <w:t>V § 6 ods. 1 sa vypúšťajú slová „najmä k stavbám občian</w:t>
      </w:r>
      <w:smartTag w:uri="urn:schemas-microsoft-com:office:smarttags" w:element="PersonName">
        <w:r w:rsidRPr="003940AF">
          <w:rPr>
            <w:rFonts w:ascii="Arial" w:hAnsi="Arial" w:cs="Times New Roman"/>
          </w:rPr>
          <w:t>sk</w:t>
        </w:r>
      </w:smartTag>
      <w:r w:rsidRPr="003940AF">
        <w:rPr>
          <w:rFonts w:ascii="Arial" w:hAnsi="Arial" w:cs="Times New Roman"/>
        </w:rPr>
        <w:t>eho vybavenia“ a v poznámke pod čiarou k odkazu č. 9 sa slová „§ 143 ods. 1 písm. d) zákona“ nahrádzajú slovom „Zákon“ a na konci sa pripájajú slová „v znení ne</w:t>
      </w:r>
      <w:smartTag w:uri="urn:schemas-microsoft-com:office:smarttags" w:element="PersonName">
        <w:r w:rsidRPr="003940AF">
          <w:rPr>
            <w:rFonts w:ascii="Arial" w:hAnsi="Arial" w:cs="Times New Roman"/>
          </w:rPr>
          <w:t>sk</w:t>
        </w:r>
      </w:smartTag>
      <w:r w:rsidRPr="003940AF">
        <w:rPr>
          <w:rFonts w:ascii="Arial" w:hAnsi="Arial" w:cs="Times New Roman"/>
        </w:rPr>
        <w:t>orších predpisov.“.</w:t>
      </w:r>
    </w:p>
    <w:p w:rsidR="00351812" w:rsidRPr="003940AF" w:rsidP="00351812">
      <w:pPr>
        <w:jc w:val="both"/>
        <w:rPr>
          <w:rFonts w:ascii="Arial" w:hAnsi="Arial" w:cs="Times New Roman"/>
        </w:rPr>
      </w:pPr>
    </w:p>
    <w:p w:rsidR="00351812" w:rsidRPr="003940AF" w:rsidP="00351812">
      <w:pPr>
        <w:ind w:left="2832"/>
        <w:jc w:val="both"/>
        <w:rPr>
          <w:rFonts w:ascii="Arial" w:hAnsi="Arial" w:cs="Times New Roman"/>
        </w:rPr>
      </w:pPr>
      <w:r w:rsidRPr="003940AF">
        <w:rPr>
          <w:rFonts w:ascii="Arial" w:hAnsi="Arial" w:cs="Times New Roman"/>
        </w:rPr>
        <w:t xml:space="preserve">Ide o zosúladenie pojmov v návrhu zákona s pojmami používanými v platných právnych predpisoch 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</w:rPr>
      </w:pPr>
    </w:p>
    <w:p w:rsidR="00351812" w:rsidP="00351812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</w:rPr>
      </w:pPr>
    </w:p>
    <w:p w:rsidR="00351812" w:rsidRPr="007E5758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 § 11 ods. 1 písm. c) sa slovo „znevýhodnení“ nahrádzajú slovami „sociálnych dôsledkov“.</w:t>
      </w:r>
    </w:p>
    <w:p w:rsidR="00351812" w:rsidRPr="007E5758" w:rsidP="00351812">
      <w:pPr>
        <w:ind w:left="2832"/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</w:t>
      </w:r>
      <w:r w:rsidRPr="007E5758">
        <w:rPr>
          <w:rFonts w:ascii="Arial" w:hAnsi="Arial" w:cs="Arial"/>
        </w:rPr>
        <w:t>yhovuje sa pripomienkam úseku legislatívy a aproximácie práva Kancelárie Národnej rady SR.</w:t>
      </w:r>
    </w:p>
    <w:p w:rsidR="00351812" w:rsidP="00351812">
      <w:pPr>
        <w:ind w:left="3540"/>
        <w:jc w:val="both"/>
        <w:rPr>
          <w:rFonts w:ascii="Arial" w:hAnsi="Arial" w:cs="Arial"/>
          <w:b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RPr="007E5758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 § 11 ods. 7 sa slovo „znevýhodnení“ nahrádzajú slovami „sociálnych dôsledkov ťažkého z</w:t>
      </w:r>
      <w:r w:rsidRPr="007E5758">
        <w:rPr>
          <w:rFonts w:ascii="Arial" w:hAnsi="Arial" w:cs="Arial"/>
        </w:rPr>
        <w:t>dravotného postihnutia“.</w:t>
      </w: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RPr="007E5758" w:rsidP="00351812">
      <w:pPr>
        <w:ind w:left="2832"/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Vyhovuje sa pripomienkam úseku legislatívy a aproximácie práva Kancelárie Národnej rady SR.</w:t>
      </w:r>
    </w:p>
    <w:p w:rsidR="00351812" w:rsidP="00351812">
      <w:pPr>
        <w:ind w:left="3540"/>
        <w:jc w:val="both"/>
        <w:rPr>
          <w:rFonts w:ascii="Arial" w:hAnsi="Arial" w:cs="Arial"/>
          <w:b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11 ods. 13 a  § 15 ods. 3 písm. c) sa za slovo „vozidlom“ vkladajú slová „alebo či fyzická osoba má praktickú alebo úplnú slepotu oboch očí“.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Doplnenie sa navrhuje z dôvodu zabezpečenia jednotnosti totožných ustanovení - väzba na § 17 ods. 1 návrhu zákona.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Ústavnoprávny výbor NR SR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financie, rozpočet a menu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é práva, národnosti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a postavenie žien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zdravotníctvo</w:t>
      </w:r>
    </w:p>
    <w:p w:rsidR="00351812" w:rsidRPr="00E1486F" w:rsidP="00351812">
      <w:pPr>
        <w:ind w:left="3528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Times New Roman" w:hAnsi="Times New Roman" w:cs="Times New Roman"/>
          <w:szCs w:val="20"/>
        </w:rPr>
      </w:pPr>
    </w:p>
    <w:p w:rsidR="00351812" w:rsidP="00351812">
      <w:pPr>
        <w:overflowPunct w:val="0"/>
        <w:autoSpaceDE/>
        <w:autoSpaceDN/>
        <w:ind w:left="3540"/>
        <w:jc w:val="both"/>
        <w:rPr>
          <w:rFonts w:ascii="Times New Roman" w:hAnsi="Times New Roman" w:cs="Times New Roman"/>
          <w:szCs w:val="20"/>
        </w:rPr>
      </w:pPr>
    </w:p>
    <w:p w:rsidR="00351812" w:rsidRPr="00C8192C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C8192C">
        <w:rPr>
          <w:rFonts w:ascii="Arial" w:hAnsi="Arial" w:cs="Arial"/>
        </w:rPr>
        <w:t xml:space="preserve">V § 14 odseky 7 až 9 znejú: </w:t>
      </w:r>
    </w:p>
    <w:p w:rsidR="00351812" w:rsidRPr="00C8192C" w:rsidP="00351812">
      <w:pPr>
        <w:jc w:val="both"/>
        <w:rPr>
          <w:rFonts w:ascii="Arial" w:hAnsi="Arial" w:cs="Arial"/>
        </w:rPr>
      </w:pPr>
      <w:r w:rsidRPr="00C8192C">
        <w:rPr>
          <w:rFonts w:ascii="Arial" w:hAnsi="Arial" w:cs="Arial"/>
        </w:rPr>
        <w:t>„(7) Fyzická osoba s ťažkým zdravotným postihnutím je odkázaná na kompenzáciu zvýšených výdavkov na diétne stravovanie, ak má chorobu alebo poruchu uvedenú v prílohe č. 5.</w:t>
      </w:r>
    </w:p>
    <w:p w:rsidR="00351812" w:rsidRPr="00C8192C" w:rsidP="00351812">
      <w:pPr>
        <w:jc w:val="both"/>
        <w:rPr>
          <w:rFonts w:ascii="Arial" w:hAnsi="Arial" w:cs="Arial"/>
        </w:rPr>
      </w:pPr>
    </w:p>
    <w:p w:rsidR="00351812" w:rsidRPr="00C8192C" w:rsidP="00351812">
      <w:pPr>
        <w:jc w:val="both"/>
        <w:rPr>
          <w:rFonts w:ascii="Arial" w:hAnsi="Arial" w:cs="Arial"/>
        </w:rPr>
      </w:pPr>
      <w:r w:rsidRPr="00C8192C">
        <w:rPr>
          <w:rFonts w:ascii="Arial" w:hAnsi="Arial" w:cs="Arial"/>
        </w:rPr>
        <w:t>(8) Fyzická osoba s ťažkým zdravotným postihnutím je odkázaná na kompenzáciu zvýšených výdavkov súvisiacich s hygienou, ak má zdravotné postihnutie uvedené v prílohe č. 6.</w:t>
      </w:r>
    </w:p>
    <w:p w:rsidR="00351812" w:rsidRPr="00C8192C" w:rsidP="00351812">
      <w:pPr>
        <w:jc w:val="both"/>
        <w:rPr>
          <w:rFonts w:ascii="Arial" w:hAnsi="Arial" w:cs="Arial"/>
        </w:rPr>
      </w:pPr>
    </w:p>
    <w:p w:rsidR="00351812" w:rsidRPr="00C8192C" w:rsidP="00351812">
      <w:pPr>
        <w:jc w:val="both"/>
        <w:rPr>
          <w:rFonts w:ascii="Arial" w:hAnsi="Arial" w:cs="Arial"/>
        </w:rPr>
      </w:pPr>
      <w:r w:rsidRPr="00C8192C">
        <w:rPr>
          <w:rFonts w:ascii="Arial" w:hAnsi="Arial" w:cs="Arial"/>
        </w:rPr>
        <w:t>(9) Fyzická osoba s ťažkým zdravotným postihnutím je odkázaná na kompenzáciu zvýšených výdavkov súvisiacich s opotrebovaním šatstva, bielizne a obuvi a bytového zariadeni</w:t>
      </w:r>
      <w:r w:rsidR="00B46968">
        <w:rPr>
          <w:rFonts w:ascii="Arial" w:hAnsi="Arial" w:cs="Arial"/>
        </w:rPr>
        <w:t>a</w:t>
      </w:r>
      <w:r w:rsidRPr="00C8192C">
        <w:rPr>
          <w:rFonts w:ascii="Arial" w:hAnsi="Arial" w:cs="Arial"/>
        </w:rPr>
        <w:t>, ak má chronický stav alebo používa techni</w:t>
      </w:r>
      <w:r w:rsidRPr="00C8192C">
        <w:rPr>
          <w:rFonts w:ascii="Arial" w:hAnsi="Arial" w:cs="Arial"/>
        </w:rPr>
        <w:t>cky náro</w:t>
      </w:r>
      <w:r w:rsidR="00B46968">
        <w:rPr>
          <w:rFonts w:ascii="Arial" w:hAnsi="Arial" w:cs="Arial"/>
        </w:rPr>
        <w:t>č</w:t>
      </w:r>
      <w:r w:rsidRPr="00C8192C">
        <w:rPr>
          <w:rFonts w:ascii="Arial" w:hAnsi="Arial" w:cs="Arial"/>
        </w:rPr>
        <w:t>nú pomôcku uveden</w:t>
      </w:r>
      <w:r w:rsidR="00B46968">
        <w:rPr>
          <w:rFonts w:ascii="Arial" w:hAnsi="Arial" w:cs="Arial"/>
        </w:rPr>
        <w:t>é</w:t>
      </w:r>
      <w:r w:rsidRPr="00C8192C">
        <w:rPr>
          <w:rFonts w:ascii="Arial" w:hAnsi="Arial" w:cs="Arial"/>
        </w:rPr>
        <w:t xml:space="preserve"> v prílohe č. 7.“.</w:t>
      </w:r>
    </w:p>
    <w:p w:rsidR="00351812" w:rsidRPr="00C8192C" w:rsidP="00351812">
      <w:pPr>
        <w:jc w:val="both"/>
        <w:rPr>
          <w:rFonts w:ascii="Arial" w:hAnsi="Arial" w:cs="Arial"/>
        </w:rPr>
      </w:pPr>
    </w:p>
    <w:p w:rsidR="00351812" w:rsidRPr="007E5758" w:rsidP="00351812">
      <w:pPr>
        <w:ind w:left="2832"/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Vyhovuje sa pripomienkam úseku legislatívy a aproximácie práva Kancelárie Národnej rady SR.</w:t>
      </w:r>
    </w:p>
    <w:p w:rsidR="00351812" w:rsidP="00351812">
      <w:pPr>
        <w:ind w:left="3540"/>
        <w:jc w:val="both"/>
        <w:rPr>
          <w:rFonts w:ascii="Arial" w:hAnsi="Arial" w:cs="Arial"/>
          <w:b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B83679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B83679">
        <w:rPr>
          <w:rFonts w:ascii="Arial" w:hAnsi="Arial" w:cs="Arial"/>
        </w:rPr>
        <w:t>V § 15 ods. 3</w:t>
      </w:r>
      <w:r>
        <w:rPr>
          <w:rFonts w:ascii="Arial" w:hAnsi="Arial" w:cs="Arial"/>
        </w:rPr>
        <w:t xml:space="preserve"> sa </w:t>
      </w:r>
      <w:r w:rsidRPr="00B83679">
        <w:rPr>
          <w:rFonts w:ascii="Arial" w:hAnsi="Arial" w:cs="Arial"/>
        </w:rPr>
        <w:t xml:space="preserve"> slovo „znevýhodneniach“ nahrádza slovami „sociálnych dôsledkov ťažkého zdravotného postihnutia“.</w:t>
      </w:r>
    </w:p>
    <w:p w:rsidR="00351812" w:rsidRPr="00B83679" w:rsidP="00351812">
      <w:pPr>
        <w:ind w:left="2832"/>
        <w:jc w:val="both"/>
        <w:rPr>
          <w:rFonts w:ascii="Arial" w:hAnsi="Arial" w:cs="Arial"/>
        </w:rPr>
      </w:pPr>
    </w:p>
    <w:p w:rsidR="00351812" w:rsidRPr="007E5758" w:rsidP="00351812">
      <w:pPr>
        <w:ind w:left="2832"/>
        <w:jc w:val="both"/>
        <w:rPr>
          <w:rFonts w:ascii="Arial" w:hAnsi="Arial" w:cs="Arial"/>
        </w:rPr>
      </w:pPr>
      <w:r w:rsidRPr="007E5758">
        <w:rPr>
          <w:rFonts w:ascii="Arial" w:hAnsi="Arial" w:cs="Arial"/>
        </w:rPr>
        <w:t>Vyhovuje sa pripomienkam úseku legislatívy a aproximácie práva Kancelárie Národnej rady SR.</w:t>
      </w:r>
    </w:p>
    <w:p w:rsidR="00351812" w:rsidP="00351812">
      <w:pPr>
        <w:ind w:left="3540"/>
        <w:jc w:val="both"/>
        <w:rPr>
          <w:rFonts w:ascii="Arial" w:hAnsi="Arial" w:cs="Arial"/>
          <w:b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P="00351812">
      <w:pPr>
        <w:jc w:val="both"/>
        <w:rPr>
          <w:rFonts w:ascii="Arial" w:hAnsi="Arial" w:cs="Arial"/>
        </w:rPr>
      </w:pPr>
    </w:p>
    <w:p w:rsidR="00351812" w:rsidRPr="007E5758" w:rsidP="00351812">
      <w:pPr>
        <w:jc w:val="both"/>
        <w:rPr>
          <w:rFonts w:ascii="Arial" w:hAnsi="Arial" w:cs="Arial"/>
        </w:rPr>
      </w:pPr>
    </w:p>
    <w:p w:rsidR="00351812" w:rsidRPr="00197B01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197B01">
        <w:rPr>
          <w:rFonts w:ascii="Arial" w:hAnsi="Arial" w:cs="Arial"/>
        </w:rPr>
        <w:t xml:space="preserve">V § 17 ods. 2 poznámka pod čiarou k odkazu 12 znie: </w:t>
      </w:r>
    </w:p>
    <w:p w:rsidR="00351812" w:rsidRPr="00197B01" w:rsidP="00351812">
      <w:pPr>
        <w:jc w:val="both"/>
        <w:rPr>
          <w:rFonts w:ascii="Arial" w:hAnsi="Arial" w:cs="Arial"/>
        </w:rPr>
      </w:pPr>
      <w:r w:rsidRPr="00197B01">
        <w:rPr>
          <w:rFonts w:ascii="Arial" w:hAnsi="Arial" w:cs="Arial"/>
        </w:rPr>
        <w:t>„12) § 41 zákona č. 315/1996 Z. z.</w:t>
      </w:r>
      <w:r>
        <w:rPr>
          <w:rFonts w:ascii="Arial" w:hAnsi="Arial" w:cs="Arial"/>
        </w:rPr>
        <w:t xml:space="preserve"> v znení ne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orších predpisov</w:t>
      </w:r>
      <w:r w:rsidRPr="00197B01">
        <w:rPr>
          <w:rFonts w:ascii="Arial" w:hAnsi="Arial" w:cs="Arial"/>
        </w:rPr>
        <w:t>“.</w:t>
      </w:r>
    </w:p>
    <w:p w:rsidR="00351812" w:rsidRPr="00197B01" w:rsidP="00351812">
      <w:pPr>
        <w:jc w:val="both"/>
        <w:rPr>
          <w:rFonts w:ascii="Arial" w:hAnsi="Arial" w:cs="Arial"/>
        </w:rPr>
      </w:pPr>
    </w:p>
    <w:p w:rsidR="00351812" w:rsidP="00351812">
      <w:pPr>
        <w:ind w:left="2832"/>
        <w:jc w:val="both"/>
        <w:rPr>
          <w:rFonts w:ascii="Arial" w:hAnsi="Arial" w:cs="Arial"/>
        </w:rPr>
      </w:pPr>
      <w:r w:rsidRPr="00197B01">
        <w:rPr>
          <w:rFonts w:ascii="Arial" w:hAnsi="Arial" w:cs="Arial"/>
        </w:rPr>
        <w:t>Upravuje sa odkaz na platný zákona o</w:t>
      </w:r>
      <w:r>
        <w:rPr>
          <w:rFonts w:ascii="Arial" w:hAnsi="Arial" w:cs="Arial"/>
        </w:rPr>
        <w:t> </w:t>
      </w:r>
      <w:r w:rsidRPr="00197B01">
        <w:rPr>
          <w:rFonts w:ascii="Arial" w:hAnsi="Arial" w:cs="Arial"/>
        </w:rPr>
        <w:t>premávke</w:t>
      </w:r>
      <w:r>
        <w:rPr>
          <w:rFonts w:ascii="Arial" w:hAnsi="Arial" w:cs="Arial"/>
        </w:rPr>
        <w:t xml:space="preserve"> </w:t>
      </w:r>
      <w:r w:rsidRPr="00197B01">
        <w:rPr>
          <w:rFonts w:ascii="Arial" w:hAnsi="Arial" w:cs="Arial"/>
        </w:rPr>
        <w:t>na pozemných komunikáciách, nakoľko nový</w:t>
      </w:r>
      <w:r>
        <w:rPr>
          <w:rFonts w:ascii="Arial" w:hAnsi="Arial" w:cs="Arial"/>
        </w:rPr>
        <w:t xml:space="preserve"> </w:t>
      </w:r>
      <w:r w:rsidRPr="00197B01">
        <w:rPr>
          <w:rFonts w:ascii="Arial" w:hAnsi="Arial" w:cs="Arial"/>
        </w:rPr>
        <w:t>cestný zákon ešte nebol prijatý.</w:t>
      </w:r>
    </w:p>
    <w:p w:rsidR="00351812" w:rsidRPr="00197B01" w:rsidP="00351812">
      <w:pPr>
        <w:ind w:left="2832"/>
        <w:jc w:val="both"/>
        <w:rPr>
          <w:rFonts w:ascii="Arial" w:hAnsi="Arial" w:cs="Arial"/>
        </w:rPr>
      </w:pP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Výbor NR SR pre sociálne v</w:t>
      </w:r>
      <w:r w:rsidRPr="00E1486F">
        <w:rPr>
          <w:rFonts w:ascii="Arial" w:hAnsi="Arial" w:cs="Arial"/>
          <w:b/>
        </w:rPr>
        <w:t>eci a bývanie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197B01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F81ECF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F81ECF">
        <w:rPr>
          <w:rFonts w:ascii="Arial" w:hAnsi="Arial" w:cs="Arial"/>
          <w:szCs w:val="20"/>
        </w:rPr>
        <w:t>§ 18 sa vypúšťa.</w:t>
      </w:r>
    </w:p>
    <w:p w:rsidR="00351812" w:rsidRPr="00F81ECF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F81ECF">
        <w:rPr>
          <w:rFonts w:ascii="Arial" w:hAnsi="Arial" w:cs="Arial"/>
          <w:szCs w:val="20"/>
        </w:rPr>
        <w:t>Štát nemá svoju pomoc zdravotne ťažko postihnutým ľuďom viazať na hodnotenie ich finančnej situácie. Prvotnou nemá byť finančná situácia žiadateľa, ale potreba kompenzácie vzhľadom na jeho zdravotný stav v záujme jeho integrácie do spoločen</w:t>
      </w:r>
      <w:smartTag w:uri="urn:schemas-microsoft-com:office:smarttags" w:element="PersonName">
        <w:r w:rsidRPr="00F81ECF">
          <w:rPr>
            <w:rFonts w:ascii="Arial" w:hAnsi="Arial" w:cs="Arial"/>
            <w:szCs w:val="20"/>
          </w:rPr>
          <w:t>sk</w:t>
        </w:r>
      </w:smartTag>
      <w:r w:rsidRPr="00F81ECF">
        <w:rPr>
          <w:rFonts w:ascii="Arial" w:hAnsi="Arial" w:cs="Arial"/>
          <w:szCs w:val="20"/>
        </w:rPr>
        <w:t>ého života. Samotný názov zákona hovorí o kompenzácii ťažkého zdravotného postihnutia a nie o kompenzácii sociálnej núdze. Mal by sa zaviesť rovnaký princíp solidarity ako je to v prípade zdravotnej sta</w:t>
      </w:r>
      <w:r w:rsidRPr="00F81ECF">
        <w:rPr>
          <w:rFonts w:ascii="Arial" w:hAnsi="Arial" w:cs="Arial"/>
          <w:szCs w:val="20"/>
        </w:rPr>
        <w:t>rostlivosti.</w:t>
      </w:r>
    </w:p>
    <w:p w:rsidR="00351812" w:rsidRPr="00F81EC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RPr="00F81ECF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18 ods. 7 sa slová „Pri posudzovaní nároku na peňažné príspevky“ nahrádzajú slovami „Pri rozhodovaní o peňažných príspevkoch“, v ods. 9 sa slová „postihnutím predložiť“ nahrádzajú slovami „postihnutím, aby predložila“, a v ods. 10 sa  slová „ktoré jej“  nahrádzajú slovami „ktoré fyzickej osobe“.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Peňažné príspevky na kompenzáciu sa po</w:t>
      </w:r>
      <w:smartTag w:uri="urn:schemas-microsoft-com:office:smarttags" w:element="PersonName">
        <w:r w:rsidRPr="002C73F4">
          <w:rPr>
            <w:rFonts w:ascii="Arial" w:hAnsi="Arial" w:cs="Arial"/>
          </w:rPr>
          <w:t>sk</w:t>
        </w:r>
      </w:smartTag>
      <w:r w:rsidRPr="002C73F4">
        <w:rPr>
          <w:rFonts w:ascii="Arial" w:hAnsi="Arial" w:cs="Arial"/>
        </w:rPr>
        <w:t>ytujú na základe rozhodnutia o ich priznaní, preto sa navr</w:t>
      </w:r>
      <w:r w:rsidRPr="002C73F4">
        <w:rPr>
          <w:rFonts w:ascii="Arial" w:hAnsi="Arial" w:cs="Arial"/>
        </w:rPr>
        <w:t>huje rovnaká dikcia ako je uvedená  v odseku 12.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RPr="00C761B5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C761B5">
        <w:rPr>
          <w:rFonts w:ascii="Arial" w:hAnsi="Arial" w:cs="Arial"/>
          <w:szCs w:val="20"/>
        </w:rPr>
        <w:t>V § 21 sa vypúšťa odsek 4.</w:t>
      </w:r>
    </w:p>
    <w:p w:rsidR="00351812" w:rsidRPr="00C761B5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RPr="00C761B5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C761B5">
        <w:rPr>
          <w:rFonts w:ascii="Arial" w:hAnsi="Arial" w:cs="Arial"/>
          <w:szCs w:val="20"/>
        </w:rPr>
        <w:t>Osobná asistencia musí zabezpečiť užívateľom možnosť uplatniť svoje práva a podieľať sa na všetkých aspektoch spoločen</w:t>
      </w:r>
      <w:smartTag w:uri="urn:schemas-microsoft-com:office:smarttags" w:element="PersonName">
        <w:r w:rsidRPr="00C761B5">
          <w:rPr>
            <w:rFonts w:ascii="Arial" w:hAnsi="Arial" w:cs="Arial"/>
            <w:szCs w:val="20"/>
          </w:rPr>
          <w:t>sk</w:t>
        </w:r>
      </w:smartTag>
      <w:r w:rsidRPr="00C761B5">
        <w:rPr>
          <w:rFonts w:ascii="Arial" w:hAnsi="Arial" w:cs="Arial"/>
          <w:szCs w:val="20"/>
        </w:rPr>
        <w:t>o-kultúrneho života, čo zahŕňa o .i. domáce, škol</w:t>
      </w:r>
      <w:smartTag w:uri="urn:schemas-microsoft-com:office:smarttags" w:element="PersonName">
        <w:r w:rsidRPr="00C761B5">
          <w:rPr>
            <w:rFonts w:ascii="Arial" w:hAnsi="Arial" w:cs="Arial"/>
            <w:szCs w:val="20"/>
          </w:rPr>
          <w:t>sk</w:t>
        </w:r>
      </w:smartTag>
      <w:r w:rsidRPr="00C761B5">
        <w:rPr>
          <w:rFonts w:ascii="Arial" w:hAnsi="Arial" w:cs="Arial"/>
          <w:szCs w:val="20"/>
        </w:rPr>
        <w:t>é, pracovné, kultúrne, duchovné aktivity, voľný čas, spoločen</w:t>
      </w:r>
      <w:smartTag w:uri="urn:schemas-microsoft-com:office:smarttags" w:element="PersonName">
        <w:r w:rsidRPr="00C761B5">
          <w:rPr>
            <w:rFonts w:ascii="Arial" w:hAnsi="Arial" w:cs="Arial"/>
            <w:szCs w:val="20"/>
          </w:rPr>
          <w:t>sk</w:t>
        </w:r>
      </w:smartTag>
      <w:r w:rsidRPr="00C761B5">
        <w:rPr>
          <w:rFonts w:ascii="Arial" w:hAnsi="Arial" w:cs="Arial"/>
          <w:szCs w:val="20"/>
        </w:rPr>
        <w:t>o-politický život a pod. Ak je fyzická osoba zamestnaná, má mať možnosť výberu asistenta aj v zamestnaní. Študijné a pracovné aktivity sú dôležitým krokom k integrácii, preto sa občanovi pri týchto aktivitách nemá upierať právo na sistenčnú pomoc. Osoba s postihnutím má mať nárok na výber tej formy pomoci, ktorá mu je v tom čase najprístupnejšia a ktorá mu najviac vyhovuje.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F81ECF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22 ods. 1 sa pred slovo „posudku“ vkladá slovo „komplexného</w:t>
      </w:r>
      <w:r w:rsidRPr="002C73F4">
        <w:rPr>
          <w:rFonts w:ascii="Arial" w:hAnsi="Arial" w:cs="Arial"/>
        </w:rPr>
        <w:t>“.</w:t>
      </w:r>
    </w:p>
    <w:p w:rsidR="00351812" w:rsidRPr="002C73F4" w:rsidP="00351812">
      <w:pPr>
        <w:overflowPunct w:val="0"/>
        <w:autoSpaceDE/>
        <w:autoSpaceDN/>
        <w:ind w:left="1080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 xml:space="preserve">V tejto súvislosti sa vykoná rovnaká úprava aj v § 24, 32, 33, 34, 35, 36, 37, 38 a 40. </w:t>
      </w:r>
    </w:p>
    <w:p w:rsidR="00351812" w:rsidRPr="002C73F4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Pre uvedený inštitút je zavedený pojem „komplexný posudok“,   preto sa navrhuje spresnenie.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</w:t>
      </w:r>
      <w:r w:rsidRPr="00DB573F">
        <w:rPr>
          <w:rFonts w:ascii="Arial" w:hAnsi="Arial" w:cs="Arial"/>
          <w:b/>
        </w:rPr>
        <w:t>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</w:p>
    <w:p w:rsidR="00351812" w:rsidRPr="005F72F6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5F72F6">
        <w:rPr>
          <w:rFonts w:ascii="Arial" w:hAnsi="Arial" w:cs="Arial"/>
          <w:szCs w:val="20"/>
        </w:rPr>
        <w:t xml:space="preserve">V § 22 ods. 4 znie: </w:t>
      </w:r>
    </w:p>
    <w:p w:rsidR="00351812" w:rsidRPr="005F72F6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5F72F6">
        <w:rPr>
          <w:rFonts w:ascii="Arial" w:hAnsi="Arial" w:cs="Arial"/>
          <w:szCs w:val="20"/>
        </w:rPr>
        <w:t>„(4) Rodičia, deti, súrodenci, manžel alebo manželka občana s ťažkým zdravotným postihnutím môžu vykonávať osobnú asistenciu v rozsahu najviac 50 % určeného rozsahu osobnej asistencie.“</w:t>
      </w:r>
    </w:p>
    <w:p w:rsidR="00351812" w:rsidRPr="005F72F6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5F72F6">
        <w:rPr>
          <w:rFonts w:ascii="Arial" w:hAnsi="Arial" w:cs="Arial"/>
          <w:szCs w:val="20"/>
        </w:rPr>
        <w:t>Návrh ruší vylúčenie rodinných príslušníkov z osobnej , asistencie pri vykonávaní všetkých činností a umožňuje, aby osobnú asistenciu mohol vykonávať aj rodinný príslušník v rozsahu najviac 50 % určeného rozsahu osobnej asistencie. Existuje mnoho situácií, kde nie je prítomnosť cudzej osoby vhodná (napr. pobyt v kúpeľoch, vybavovanie finančných a majetkových záležitostí, niektoré návštevy zdravo</w:t>
      </w:r>
      <w:r w:rsidRPr="005F72F6">
        <w:rPr>
          <w:rFonts w:ascii="Arial" w:hAnsi="Arial" w:cs="Arial"/>
          <w:szCs w:val="20"/>
        </w:rPr>
        <w:t>tníckych zariadení, intímna hygiena a pod.)</w:t>
      </w: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5F72F6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22  ods. 5 sa slová „tieto osoby po</w:t>
      </w:r>
      <w:smartTag w:uri="urn:schemas-microsoft-com:office:smarttags" w:element="PersonName">
        <w:r w:rsidRPr="002C73F4">
          <w:rPr>
            <w:rFonts w:ascii="Arial" w:hAnsi="Arial" w:cs="Arial"/>
          </w:rPr>
          <w:t>sk</w:t>
        </w:r>
      </w:smartTag>
      <w:r w:rsidRPr="002C73F4">
        <w:rPr>
          <w:rFonts w:ascii="Arial" w:hAnsi="Arial" w:cs="Arial"/>
        </w:rPr>
        <w:t>ytujú“ nahrádzajú slovami „za podmienky, že tieto osoby po</w:t>
      </w:r>
      <w:smartTag w:uri="urn:schemas-microsoft-com:office:smarttags" w:element="PersonName">
        <w:r w:rsidRPr="002C73F4">
          <w:rPr>
            <w:rFonts w:ascii="Arial" w:hAnsi="Arial" w:cs="Arial"/>
          </w:rPr>
          <w:t>sk</w:t>
        </w:r>
      </w:smartTag>
      <w:r w:rsidRPr="002C73F4">
        <w:rPr>
          <w:rFonts w:ascii="Arial" w:hAnsi="Arial" w:cs="Arial"/>
        </w:rPr>
        <w:t>ytujú“.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Navr</w:t>
      </w:r>
      <w:r w:rsidRPr="002C73F4">
        <w:rPr>
          <w:rFonts w:ascii="Arial" w:hAnsi="Arial" w:cs="Arial"/>
        </w:rPr>
        <w:t>huje sa spresnenie ustanovenia.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E67D71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E67D71">
        <w:rPr>
          <w:rFonts w:ascii="Arial" w:hAnsi="Arial" w:cs="Arial"/>
          <w:szCs w:val="20"/>
        </w:rPr>
        <w:t>V § 22 ods. 7 sa druhá veta vypúšťa.</w:t>
      </w:r>
    </w:p>
    <w:p w:rsidR="00351812" w:rsidRPr="00E67D71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RPr="00E67D71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E67D71">
        <w:rPr>
          <w:rFonts w:ascii="Arial" w:hAnsi="Arial" w:cs="Arial"/>
          <w:szCs w:val="20"/>
        </w:rPr>
        <w:t>Suma dôchodku pre bezvládnosť sa po</w:t>
      </w:r>
      <w:smartTag w:uri="urn:schemas-microsoft-com:office:smarttags" w:element="PersonName">
        <w:r w:rsidRPr="00E67D71">
          <w:rPr>
            <w:rFonts w:ascii="Arial" w:hAnsi="Arial" w:cs="Arial"/>
            <w:szCs w:val="20"/>
          </w:rPr>
          <w:t>sk</w:t>
        </w:r>
      </w:smartTag>
      <w:r w:rsidRPr="00E67D71">
        <w:rPr>
          <w:rFonts w:ascii="Arial" w:hAnsi="Arial" w:cs="Arial"/>
          <w:szCs w:val="20"/>
        </w:rPr>
        <w:t>ytuje občanovi spolu s invalidným dôchodkom prostredníctvom sociálnej poisťovne, a je to jeho príjem. Príspevok na osobnú asistenciu sa síce po</w:t>
      </w:r>
      <w:smartTag w:uri="urn:schemas-microsoft-com:office:smarttags" w:element="PersonName">
        <w:r w:rsidRPr="00E67D71">
          <w:rPr>
            <w:rFonts w:ascii="Arial" w:hAnsi="Arial" w:cs="Arial"/>
            <w:szCs w:val="20"/>
          </w:rPr>
          <w:t>sk</w:t>
        </w:r>
      </w:smartTag>
      <w:r w:rsidRPr="00E67D71">
        <w:rPr>
          <w:rFonts w:ascii="Arial" w:hAnsi="Arial" w:cs="Arial"/>
          <w:szCs w:val="20"/>
        </w:rPr>
        <w:t xml:space="preserve">ytuje občanovi, ale tento je určený pre osobného asistenta. Zníženie príspevku pre bezvládnosť je potom retroaktívna forma odňatia príspevku a virtuálna dávka. </w:t>
      </w: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RPr="00E67D71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E67D71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E67D71">
        <w:rPr>
          <w:rFonts w:ascii="Arial" w:hAnsi="Arial" w:cs="Arial"/>
          <w:szCs w:val="20"/>
        </w:rPr>
        <w:t>V § 22 sa ods. 9 vypúšťa</w:t>
      </w:r>
      <w:r w:rsidRPr="00E67D71">
        <w:rPr>
          <w:rFonts w:ascii="Arial" w:hAnsi="Arial" w:cs="Arial"/>
          <w:szCs w:val="20"/>
        </w:rPr>
        <w:t>.</w:t>
      </w:r>
    </w:p>
    <w:p w:rsidR="00351812" w:rsidRPr="00E67D71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Times New Roman" w:hAnsi="Times New Roman" w:cs="Times New Roman"/>
          <w:szCs w:val="20"/>
        </w:rPr>
      </w:pPr>
      <w:r w:rsidRPr="00E67D71">
        <w:rPr>
          <w:rFonts w:ascii="Arial" w:hAnsi="Arial" w:cs="Arial"/>
          <w:szCs w:val="20"/>
        </w:rPr>
        <w:t>Služby osobnej asistencie sú právom, ktoré má byť nezávislé na príjme a rodinnom stave.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660"/>
        <w:jc w:val="both"/>
        <w:rPr>
          <w:rFonts w:ascii="Arial" w:hAnsi="Arial" w:cs="Arial"/>
        </w:rPr>
      </w:pPr>
    </w:p>
    <w:p w:rsidR="00351812" w:rsidRPr="00004CFD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004CFD">
        <w:rPr>
          <w:rFonts w:ascii="Arial" w:hAnsi="Arial" w:cs="Arial"/>
          <w:szCs w:val="20"/>
        </w:rPr>
        <w:t xml:space="preserve">V § 22 ods. 10 znie: </w:t>
      </w:r>
    </w:p>
    <w:p w:rsidR="00351812" w:rsidRPr="00004CFD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004CFD">
        <w:rPr>
          <w:rFonts w:ascii="Arial" w:hAnsi="Arial" w:cs="Arial"/>
          <w:szCs w:val="20"/>
        </w:rPr>
        <w:t>„(10) Sadzba na jednu hodinu osobnej asistencie na účely výpočtu výšky peňažného príspevku na osobnú asistenciu je 1,90 % sumy životného minima pre jednu plnoletú osobu ustanovenú osobitným predpisom.</w:t>
      </w:r>
      <w:r w:rsidRPr="00004CFD">
        <w:rPr>
          <w:rFonts w:ascii="Arial" w:hAnsi="Arial" w:cs="Arial"/>
          <w:szCs w:val="20"/>
          <w:vertAlign w:val="superscript"/>
        </w:rPr>
        <w:t xml:space="preserve">29) </w:t>
      </w:r>
    </w:p>
    <w:p w:rsidR="00351812" w:rsidRPr="00004CFD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P="00351812">
      <w:pPr>
        <w:tabs>
          <w:tab w:val="left" w:pos="3600"/>
          <w:tab w:val="left" w:pos="5580"/>
          <w:tab w:val="left" w:pos="6120"/>
        </w:tabs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004CFD">
        <w:rPr>
          <w:rFonts w:ascii="Arial" w:hAnsi="Arial" w:cs="Arial"/>
          <w:szCs w:val="20"/>
        </w:rPr>
        <w:t>Navrhované zvýšenie odmeny za vykonávanie osobnej asistencie z terajších 55 Sk/hod na 75 Sk je</w:t>
      </w:r>
      <w:r w:rsidRPr="00004CFD">
        <w:rPr>
          <w:rFonts w:ascii="Arial" w:hAnsi="Arial" w:cs="Arial"/>
          <w:szCs w:val="20"/>
        </w:rPr>
        <w:t xml:space="preserve"> nízke, a nereflektuje prechod na euro, resp. s</w:t>
      </w:r>
      <w:r>
        <w:rPr>
          <w:rFonts w:ascii="Arial" w:hAnsi="Arial" w:cs="Arial"/>
          <w:szCs w:val="20"/>
        </w:rPr>
        <w:t> </w:t>
      </w:r>
      <w:r w:rsidRPr="00004CFD">
        <w:rPr>
          <w:rFonts w:ascii="Arial" w:hAnsi="Arial" w:cs="Arial"/>
          <w:szCs w:val="20"/>
        </w:rPr>
        <w:t>tým</w:t>
      </w:r>
      <w:r>
        <w:rPr>
          <w:rFonts w:ascii="Arial" w:hAnsi="Arial" w:cs="Arial"/>
          <w:szCs w:val="20"/>
        </w:rPr>
        <w:t xml:space="preserve"> </w:t>
      </w:r>
      <w:r w:rsidRPr="00004CFD">
        <w:rPr>
          <w:rFonts w:ascii="Arial" w:hAnsi="Arial" w:cs="Arial"/>
          <w:szCs w:val="20"/>
        </w:rPr>
        <w:t>súvisiacu</w:t>
      </w:r>
      <w:r>
        <w:rPr>
          <w:rFonts w:ascii="Arial" w:hAnsi="Arial" w:cs="Arial"/>
          <w:szCs w:val="20"/>
        </w:rPr>
        <w:t xml:space="preserve"> </w:t>
      </w:r>
      <w:r w:rsidRPr="00004CFD">
        <w:rPr>
          <w:rFonts w:ascii="Arial" w:hAnsi="Arial" w:cs="Arial"/>
          <w:szCs w:val="20"/>
        </w:rPr>
        <w:t>infláciu. Dnes je situácia s</w:t>
      </w:r>
      <w:r>
        <w:rPr>
          <w:rFonts w:ascii="Arial" w:hAnsi="Arial" w:cs="Arial"/>
          <w:szCs w:val="20"/>
        </w:rPr>
        <w:t> </w:t>
      </w:r>
      <w:r w:rsidRPr="00004CFD">
        <w:rPr>
          <w:rFonts w:ascii="Arial" w:hAnsi="Arial" w:cs="Arial"/>
          <w:szCs w:val="20"/>
        </w:rPr>
        <w:t>hľadaním vhodných</w:t>
      </w:r>
      <w:r>
        <w:rPr>
          <w:rFonts w:ascii="Arial" w:hAnsi="Arial" w:cs="Arial"/>
          <w:szCs w:val="20"/>
        </w:rPr>
        <w:t xml:space="preserve"> </w:t>
      </w:r>
      <w:r w:rsidRPr="00004CFD">
        <w:rPr>
          <w:rFonts w:ascii="Arial" w:hAnsi="Arial" w:cs="Arial"/>
          <w:szCs w:val="20"/>
        </w:rPr>
        <w:t>asistentov na pomoc ľuďom s</w:t>
      </w:r>
      <w:r>
        <w:rPr>
          <w:rFonts w:ascii="Arial" w:hAnsi="Arial" w:cs="Arial"/>
          <w:szCs w:val="20"/>
        </w:rPr>
        <w:t> </w:t>
      </w:r>
      <w:r w:rsidRPr="00004CFD">
        <w:rPr>
          <w:rFonts w:ascii="Arial" w:hAnsi="Arial" w:cs="Arial"/>
          <w:szCs w:val="20"/>
        </w:rPr>
        <w:t>ťažkým postihnutím kritická, je minimálny záujem o</w:t>
      </w:r>
      <w:r>
        <w:rPr>
          <w:rFonts w:ascii="Arial" w:hAnsi="Arial" w:cs="Arial"/>
          <w:szCs w:val="20"/>
        </w:rPr>
        <w:t> </w:t>
      </w:r>
      <w:r w:rsidRPr="00004CFD">
        <w:rPr>
          <w:rFonts w:ascii="Arial" w:hAnsi="Arial" w:cs="Arial"/>
          <w:szCs w:val="20"/>
        </w:rPr>
        <w:t>túto prácu kvôli</w:t>
      </w:r>
      <w:r>
        <w:rPr>
          <w:rFonts w:ascii="Arial" w:hAnsi="Arial" w:cs="Arial"/>
          <w:szCs w:val="20"/>
        </w:rPr>
        <w:t xml:space="preserve"> </w:t>
      </w:r>
      <w:r w:rsidRPr="00004CFD">
        <w:rPr>
          <w:rFonts w:ascii="Arial" w:hAnsi="Arial" w:cs="Arial"/>
          <w:szCs w:val="20"/>
        </w:rPr>
        <w:t>nedostatočnému ohodnoteniu.</w:t>
      </w: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  <w:r w:rsidRPr="00004CFD">
        <w:rPr>
          <w:rFonts w:ascii="Arial" w:hAnsi="Arial" w:cs="Arial"/>
          <w:szCs w:val="20"/>
        </w:rPr>
        <w:t xml:space="preserve"> </w:t>
      </w: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9840A1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9840A1">
        <w:rPr>
          <w:rFonts w:ascii="Arial" w:hAnsi="Arial" w:cs="Arial"/>
          <w:szCs w:val="20"/>
        </w:rPr>
        <w:t>V § 23 ods. 9 druhá veta znie: „Fyzická osoba s ťažkým zdravotným postihnutím vo výkaze od odpracovaných hodinách uvádza počet hodín, ktoré osobný asistent odpracoval.“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9840A1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RPr="009840A1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9840A1">
        <w:rPr>
          <w:rFonts w:ascii="Arial" w:hAnsi="Arial" w:cs="Arial"/>
          <w:szCs w:val="20"/>
        </w:rPr>
        <w:t>V § 23 ods. 10 znie:</w:t>
      </w:r>
    </w:p>
    <w:p w:rsidR="00351812" w:rsidRPr="009840A1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9840A1">
        <w:rPr>
          <w:rFonts w:ascii="Arial" w:hAnsi="Arial" w:cs="Arial"/>
          <w:szCs w:val="20"/>
        </w:rPr>
        <w:t xml:space="preserve">„(10) Fyzická osoba s ťažkým zdravotným postihnutím je povinná predložiť príslušnému úradu potvrdenie o vyplatených odmenách osobnému asistentovi </w:t>
      </w:r>
      <w:r w:rsidRPr="009840A1">
        <w:rPr>
          <w:rFonts w:ascii="Arial" w:hAnsi="Arial" w:cs="Arial"/>
          <w:szCs w:val="20"/>
        </w:rPr>
        <w:t>raz ročne najne</w:t>
      </w:r>
      <w:smartTag w:uri="urn:schemas-microsoft-com:office:smarttags" w:element="PersonName">
        <w:r w:rsidRPr="009840A1">
          <w:rPr>
            <w:rFonts w:ascii="Arial" w:hAnsi="Arial" w:cs="Arial"/>
            <w:szCs w:val="20"/>
          </w:rPr>
          <w:t>sk</w:t>
        </w:r>
      </w:smartTag>
      <w:r w:rsidRPr="009840A1">
        <w:rPr>
          <w:rFonts w:ascii="Arial" w:hAnsi="Arial" w:cs="Arial"/>
          <w:szCs w:val="20"/>
        </w:rPr>
        <w:t>ôr do 31. januára za všetkých osobných asistentov, s ktorými mal v predchádzajúcom kalendárnom roku uzatvorenú zmluvu.“</w:t>
      </w:r>
    </w:p>
    <w:p w:rsidR="00351812" w:rsidRPr="009840A1" w:rsidP="00351812">
      <w:pPr>
        <w:overflowPunct w:val="0"/>
        <w:autoSpaceDE/>
        <w:autoSpaceDN/>
        <w:ind w:left="3540"/>
        <w:jc w:val="both"/>
        <w:rPr>
          <w:rFonts w:ascii="Arial" w:hAnsi="Arial" w:cs="Arial"/>
          <w:szCs w:val="20"/>
        </w:rPr>
      </w:pPr>
    </w:p>
    <w:p w:rsidR="00351812" w:rsidRPr="009840A1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9840A1">
        <w:rPr>
          <w:rFonts w:ascii="Arial" w:hAnsi="Arial" w:cs="Arial"/>
          <w:szCs w:val="20"/>
        </w:rPr>
        <w:t xml:space="preserve">Návrhy v bode </w:t>
      </w:r>
      <w:r>
        <w:rPr>
          <w:rFonts w:ascii="Arial" w:hAnsi="Arial" w:cs="Arial"/>
          <w:szCs w:val="20"/>
        </w:rPr>
        <w:t>17</w:t>
      </w:r>
      <w:r w:rsidRPr="009840A1">
        <w:rPr>
          <w:rFonts w:ascii="Arial" w:hAnsi="Arial" w:cs="Arial"/>
          <w:szCs w:val="20"/>
        </w:rPr>
        <w:t xml:space="preserve"> a 1</w:t>
      </w:r>
      <w:r>
        <w:rPr>
          <w:rFonts w:ascii="Arial" w:hAnsi="Arial" w:cs="Arial"/>
          <w:szCs w:val="20"/>
        </w:rPr>
        <w:t>8</w:t>
      </w:r>
      <w:r w:rsidRPr="009840A1">
        <w:rPr>
          <w:rFonts w:ascii="Arial" w:hAnsi="Arial" w:cs="Arial"/>
          <w:szCs w:val="20"/>
        </w:rPr>
        <w:t xml:space="preserve"> sledujú zmenu výkazu tak, aby sa v ňom nemuseli uvádzať činnosti, iba odpracované hodiny. Už v posudzovacom procese, ktorý občan s postihnutím absolvuje pri rozhodovaní o peňažnom príspevku na asistenciu sa zistí, na ktoré činnosti a v akom rozsahu je odkázaný. Preto mesačné vyplňovanie výkazov je neopodstatnené. Predkladanie potvrdení raz ročne odbremení aj pracovníkov príslušných úradov.</w:t>
      </w:r>
    </w:p>
    <w:p w:rsidR="00351812" w:rsidP="00351812">
      <w:pPr>
        <w:overflowPunct w:val="0"/>
        <w:autoSpaceDE/>
        <w:autoSpaceDN/>
        <w:ind w:left="12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RPr="00E1486F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  <w:szCs w:val="20"/>
        </w:rPr>
      </w:pPr>
      <w:r w:rsidRPr="00E1486F">
        <w:rPr>
          <w:rFonts w:ascii="Arial" w:hAnsi="Arial" w:cs="Arial"/>
          <w:b/>
          <w:szCs w:val="20"/>
        </w:rPr>
        <w:t>Výbor NR SR pre ľud</w:t>
      </w:r>
      <w:smartTag w:uri="urn:schemas-microsoft-com:office:smarttags" w:element="PersonName">
        <w:r w:rsidRPr="00E1486F">
          <w:rPr>
            <w:rFonts w:ascii="Arial" w:hAnsi="Arial" w:cs="Arial"/>
            <w:b/>
            <w:szCs w:val="20"/>
          </w:rPr>
          <w:t>sk</w:t>
        </w:r>
      </w:smartTag>
      <w:r w:rsidRPr="00E1486F">
        <w:rPr>
          <w:rFonts w:ascii="Arial" w:hAnsi="Arial" w:cs="Arial"/>
          <w:b/>
          <w:szCs w:val="20"/>
        </w:rPr>
        <w:t>é práva, národnosti a postavenie žien</w:t>
      </w:r>
    </w:p>
    <w:p w:rsidR="00351812" w:rsidRPr="00E1486F" w:rsidP="00351812">
      <w:pPr>
        <w:ind w:left="3540"/>
        <w:jc w:val="both"/>
        <w:rPr>
          <w:rFonts w:ascii="Arial" w:hAnsi="Arial" w:cs="Arial"/>
          <w:b/>
        </w:rPr>
      </w:pPr>
      <w:r w:rsidRPr="00E1486F">
        <w:rPr>
          <w:rFonts w:ascii="Arial" w:hAnsi="Arial" w:cs="Arial"/>
          <w:b/>
        </w:rPr>
        <w:t>Gestor</w:t>
      </w:r>
      <w:smartTag w:uri="urn:schemas-microsoft-com:office:smarttags" w:element="PersonName">
        <w:r w:rsidRPr="00E1486F">
          <w:rPr>
            <w:rFonts w:ascii="Arial" w:hAnsi="Arial" w:cs="Arial"/>
            <w:b/>
          </w:rPr>
          <w:t>sk</w:t>
        </w:r>
      </w:smartTag>
      <w:r w:rsidRPr="00E1486F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5F72F6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25 ods. 1 tretej vete sa slová „V preukaze“ nahrádzajú slovami „V preukaze psa so špeciálnym výcvikom“.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Zmena sa navrhuje z dôvodu terminologickej presnosti.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366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RPr="00A628EB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A628EB">
        <w:rPr>
          <w:rFonts w:ascii="Arial" w:hAnsi="Arial" w:cs="Arial"/>
        </w:rPr>
        <w:t>V § 29 ods. 3 sa slovo „znevýhodnení“ nahrádza slovami „sociálnych dôsledkov“.</w:t>
      </w:r>
    </w:p>
    <w:p w:rsidR="00351812" w:rsidRPr="00A628EB" w:rsidP="00351812">
      <w:pPr>
        <w:jc w:val="both"/>
        <w:rPr>
          <w:rFonts w:ascii="Arial" w:hAnsi="Arial" w:cs="Arial"/>
        </w:rPr>
      </w:pPr>
    </w:p>
    <w:p w:rsidR="00351812" w:rsidP="00351812">
      <w:pPr>
        <w:ind w:left="2832"/>
        <w:jc w:val="both"/>
        <w:rPr>
          <w:rFonts w:ascii="Arial" w:hAnsi="Arial" w:cs="Arial"/>
        </w:rPr>
      </w:pPr>
      <w:r w:rsidRPr="00A628EB">
        <w:rPr>
          <w:rFonts w:ascii="Arial" w:hAnsi="Arial" w:cs="Arial"/>
        </w:rPr>
        <w:t>Vyhovuje sa pripomienkam úseku legislatívy a aproximácie práva Kancelárie Národnej rady SR.</w:t>
      </w:r>
    </w:p>
    <w:p w:rsidR="00351812" w:rsidRPr="00A628EB" w:rsidP="00351812">
      <w:pPr>
        <w:ind w:left="2832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66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366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33 ods. 8 sa za slovo „výroba“ vkladá čiarka a slová „zdvíhacích zariadení, predaj zdvíhacích zariadení, distribúcia</w:t>
        <w:tab/>
        <w:t xml:space="preserve"> zdvíhacích zariadení alebo vykonávanie stavebných úprav“ sa nahrádzajú slovami „predaj, distribúcia zdvíhacieho zariadenia a inštalácia a vykonávanie stavebných úprav, ak sú potrebné na inštaláciu a prevádzku zdvíhacieho zariadenia“.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Navrhuje sa spresnenie ustanovenia.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33 ods. 15  sa vypúšťajú slová „toto zdvíhacie zariadenie“.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Vypustenie sa navrhuje z dôvodu nadbytočnosti.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0D1F46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0D1F46">
        <w:rPr>
          <w:rFonts w:ascii="Arial" w:hAnsi="Arial" w:cs="Arial"/>
          <w:szCs w:val="20"/>
        </w:rPr>
        <w:t xml:space="preserve">V § 34 sa ods. 6 vypúšťa. </w:t>
      </w:r>
    </w:p>
    <w:p w:rsidR="00351812" w:rsidRPr="000D1F46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RPr="000D1F46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0D1F46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D1F46">
          <w:rPr>
            <w:rFonts w:ascii="Arial" w:hAnsi="Arial" w:cs="Arial"/>
            <w:szCs w:val="20"/>
          </w:rPr>
          <w:t>sk</w:t>
        </w:r>
      </w:smartTag>
      <w:r w:rsidRPr="000D1F46">
        <w:rPr>
          <w:rFonts w:ascii="Arial" w:hAnsi="Arial" w:cs="Arial"/>
          <w:szCs w:val="20"/>
        </w:rPr>
        <w:t>ytnutie príspevku na kúpu motorového vozidla sa nemá podmieňovať výlučne pracovnými, študijnými aktivitami a návštevami zariadenia sociálnych služieb. Príspevok má byť priznaný každej osobe, ktorá spĺňa podmienku odkázanosti na individuálnu prepravu a ktorá sa týmto spôsobom potrebuje prepravovať.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é práva, národnosti a postavenie žien</w:t>
      </w: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Gestor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0D1F46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RPr="000D1F46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0D1F46">
        <w:rPr>
          <w:rFonts w:ascii="Arial" w:hAnsi="Arial" w:cs="Arial"/>
          <w:szCs w:val="20"/>
        </w:rPr>
        <w:t>V § 34 ods. 7 znie:</w:t>
      </w:r>
    </w:p>
    <w:p w:rsidR="00351812" w:rsidRPr="000D1F46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0D1F46">
        <w:rPr>
          <w:rFonts w:ascii="Arial" w:hAnsi="Arial" w:cs="Arial"/>
          <w:szCs w:val="20"/>
        </w:rPr>
        <w:t>„(7) Peňažný príspevok na kúpu osobného motorového vozidla je najviac 8 298,47 eura. Výška peňažného príspevku na kúpu osobného motorového vozidla s automatickou prevodovkou je najviac 9 958,17 eura, a ak fyzická osoba s ťažkým zdravotným postihnutím je podľa posudku vypracovaného podľa § 15 ods. 1 odkázaná na úpravu osobného motorového vozidla, ktorou je automatická prevodovka. Peňažný príspevok na kúpu osobného motorového vozidla s automatickou prevodovkou možno po</w:t>
      </w:r>
      <w:smartTag w:uri="urn:schemas-microsoft-com:office:smarttags" w:element="PersonName">
        <w:r w:rsidRPr="000D1F46">
          <w:rPr>
            <w:rFonts w:ascii="Arial" w:hAnsi="Arial" w:cs="Arial"/>
            <w:szCs w:val="20"/>
          </w:rPr>
          <w:t>sk</w:t>
        </w:r>
      </w:smartTag>
      <w:r w:rsidRPr="000D1F46">
        <w:rPr>
          <w:rFonts w:ascii="Arial" w:hAnsi="Arial" w:cs="Arial"/>
          <w:szCs w:val="20"/>
        </w:rPr>
        <w:t>ytnúť, ak má fyzická osoba s ťažkým zdravotným postihnutím oprávnenie na vedenie osobného motorového vozidla.“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zvýšenie príspevku v súlade so zvyšovaním cien aut. 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é práva, národnosti a postavenie žien</w:t>
      </w: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Gestor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8A32F3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8A32F3">
        <w:rPr>
          <w:rFonts w:ascii="Arial" w:hAnsi="Arial" w:cs="Arial"/>
          <w:szCs w:val="20"/>
        </w:rPr>
        <w:t>V § 34 sa ods. 16 vypúšťa.</w:t>
      </w:r>
    </w:p>
    <w:p w:rsidR="00351812" w:rsidRPr="008A32F3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8A32F3">
        <w:rPr>
          <w:rFonts w:ascii="Arial" w:hAnsi="Arial" w:cs="Arial"/>
          <w:szCs w:val="20"/>
        </w:rPr>
        <w:tab/>
        <w:tab/>
        <w:tab/>
        <w:tab/>
      </w:r>
    </w:p>
    <w:p w:rsidR="00351812" w:rsidRPr="008A32F3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8A32F3">
        <w:rPr>
          <w:rFonts w:ascii="Arial" w:hAnsi="Arial" w:cs="Arial"/>
          <w:szCs w:val="20"/>
        </w:rPr>
        <w:t>Návrh nadväzuje na navrhované vypustenie ods. 6 v § 34 (15. bod tejto prílohy).</w:t>
      </w:r>
    </w:p>
    <w:p w:rsidR="00351812" w:rsidP="00351812">
      <w:pPr>
        <w:overflowPunct w:val="0"/>
        <w:autoSpaceDE/>
        <w:autoSpaceDN/>
        <w:ind w:left="12"/>
        <w:jc w:val="both"/>
        <w:rPr>
          <w:rFonts w:ascii="Arial" w:hAnsi="Arial" w:cs="Arial"/>
        </w:rPr>
      </w:pP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é práva, národnosti a postavenie žien</w:t>
      </w:r>
    </w:p>
    <w:p w:rsidR="00351812" w:rsidRPr="00822497" w:rsidP="00351812">
      <w:pPr>
        <w:ind w:left="3540"/>
        <w:rPr>
          <w:rFonts w:ascii="Arial" w:hAnsi="Arial" w:cs="Arial"/>
          <w:b/>
        </w:rPr>
      </w:pPr>
      <w:r w:rsidRPr="00822497">
        <w:rPr>
          <w:rFonts w:ascii="Arial" w:hAnsi="Arial" w:cs="Arial"/>
          <w:b/>
        </w:rPr>
        <w:t>Gestor</w:t>
      </w:r>
      <w:smartTag w:uri="urn:schemas-microsoft-com:office:smarttags" w:element="PersonName">
        <w:r w:rsidRPr="00822497">
          <w:rPr>
            <w:rFonts w:ascii="Arial" w:hAnsi="Arial" w:cs="Arial"/>
            <w:b/>
          </w:rPr>
          <w:t>sk</w:t>
        </w:r>
      </w:smartTag>
      <w:r w:rsidRPr="00822497">
        <w:rPr>
          <w:rFonts w:ascii="Arial" w:hAnsi="Arial" w:cs="Arial"/>
          <w:b/>
        </w:rPr>
        <w:t>ý výbor odporúča neschváliť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 xml:space="preserve">V § 38 ods. 1 sa v úvodnej vete za slovo „výdavky“ vkladá čiarka dopĺňajú slová „ak tento zákon neustanovuje inak“. 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Doplnenie sa navrhuje v nadväznosti na odsek</w:t>
      </w:r>
      <w:r>
        <w:rPr>
          <w:rFonts w:ascii="Arial" w:hAnsi="Arial" w:cs="Arial"/>
        </w:rPr>
        <w:t xml:space="preserve"> </w:t>
      </w:r>
      <w:r w:rsidRPr="002C73F4">
        <w:rPr>
          <w:rFonts w:ascii="Arial" w:hAnsi="Arial" w:cs="Arial"/>
        </w:rPr>
        <w:t>17, ktorý ustanovuje odlišný režim ako je ods. 1.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CB7AA3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  <w:szCs w:val="20"/>
        </w:rPr>
      </w:pPr>
      <w:r w:rsidRPr="00CB7AA3">
        <w:rPr>
          <w:rFonts w:ascii="Arial" w:hAnsi="Arial" w:cs="Arial"/>
          <w:szCs w:val="20"/>
        </w:rPr>
        <w:t>V § 38 ods. 17 znie:</w:t>
      </w:r>
    </w:p>
    <w:p w:rsidR="00351812" w:rsidRPr="00CB7AA3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  <w:r w:rsidRPr="00CB7AA3">
        <w:rPr>
          <w:rFonts w:ascii="Arial" w:hAnsi="Arial" w:cs="Arial"/>
          <w:szCs w:val="20"/>
        </w:rPr>
        <w:t>„(17) Peňažný príspevok na zvýšené výdavky nemožno po</w:t>
      </w:r>
      <w:smartTag w:uri="urn:schemas-microsoft-com:office:smarttags" w:element="PersonName">
        <w:r w:rsidRPr="00CB7AA3">
          <w:rPr>
            <w:rFonts w:ascii="Arial" w:hAnsi="Arial" w:cs="Arial"/>
            <w:szCs w:val="20"/>
          </w:rPr>
          <w:t>sk</w:t>
        </w:r>
      </w:smartTag>
      <w:r w:rsidRPr="00CB7AA3">
        <w:rPr>
          <w:rFonts w:ascii="Arial" w:hAnsi="Arial" w:cs="Arial"/>
          <w:szCs w:val="20"/>
        </w:rPr>
        <w:t>ytnúť, ak príjem fyzickej osoby s ťažkým zdravotným postihnutím je vyšší ako štvornásobok sumy životného minima pre jednu plnoletú fyzickú osobu ustanoveného osobitným predpisom.</w:t>
      </w:r>
      <w:r w:rsidRPr="00CB7AA3">
        <w:rPr>
          <w:rFonts w:ascii="Arial" w:hAnsi="Arial" w:cs="Arial"/>
          <w:szCs w:val="20"/>
          <w:vertAlign w:val="superscript"/>
        </w:rPr>
        <w:t>29</w:t>
      </w:r>
      <w:r w:rsidRPr="00CB7AA3">
        <w:rPr>
          <w:rFonts w:ascii="Arial" w:hAnsi="Arial" w:cs="Arial"/>
          <w:szCs w:val="20"/>
        </w:rPr>
        <w:t>“</w:t>
      </w:r>
    </w:p>
    <w:p w:rsidR="00351812" w:rsidRPr="00CB7AA3" w:rsidP="00351812">
      <w:pPr>
        <w:overflowPunct w:val="0"/>
        <w:autoSpaceDE/>
        <w:autoSpaceDN/>
        <w:ind w:left="720"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  <w:szCs w:val="20"/>
        </w:rPr>
      </w:pPr>
      <w:r w:rsidRPr="00CB7AA3">
        <w:rPr>
          <w:rFonts w:ascii="Arial" w:hAnsi="Arial" w:cs="Arial"/>
          <w:szCs w:val="20"/>
        </w:rPr>
        <w:t xml:space="preserve">Navrhuje sa zvýšenie príjmovej hranice na poberanie príspevku na štvornásobok sumy životného minima. Nízke nastavenie príjmovej hranice znevýhodňuje práve tie osoby, ktoré sa aktivizujú a dosahujú príjem, pričom práve tieto osoby majú </w:t>
      </w:r>
      <w:smartTag w:uri="urn:schemas-microsoft-com:office:smarttags" w:element="PersonName">
        <w:r w:rsidRPr="00CB7AA3">
          <w:rPr>
            <w:rFonts w:ascii="Arial" w:hAnsi="Arial" w:cs="Arial"/>
            <w:szCs w:val="20"/>
          </w:rPr>
          <w:t>sk</w:t>
        </w:r>
      </w:smartTag>
      <w:r w:rsidRPr="00CB7AA3">
        <w:rPr>
          <w:rFonts w:ascii="Arial" w:hAnsi="Arial" w:cs="Arial"/>
          <w:szCs w:val="20"/>
        </w:rPr>
        <w:t xml:space="preserve">utočne zvýšené výdavky. 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 xml:space="preserve">ý výbor odporúča </w:t>
      </w:r>
      <w:r>
        <w:rPr>
          <w:rFonts w:ascii="Arial" w:hAnsi="Arial" w:cs="Arial"/>
          <w:b/>
        </w:rPr>
        <w:t>ne</w:t>
      </w:r>
      <w:r w:rsidRPr="00DB573F">
        <w:rPr>
          <w:rFonts w:ascii="Arial" w:hAnsi="Arial" w:cs="Arial"/>
          <w:b/>
        </w:rPr>
        <w:t>schváliť</w:t>
      </w:r>
    </w:p>
    <w:p w:rsidR="00351812" w:rsidRPr="00CB7AA3" w:rsidP="00351812">
      <w:pPr>
        <w:overflowPunct w:val="0"/>
        <w:autoSpaceDE/>
        <w:autoSpaceDN/>
        <w:ind w:left="3600"/>
        <w:jc w:val="both"/>
        <w:rPr>
          <w:rFonts w:ascii="Arial" w:hAnsi="Arial" w:cs="Arial"/>
          <w:szCs w:val="20"/>
        </w:rPr>
      </w:pPr>
    </w:p>
    <w:p w:rsidR="00351812" w:rsidP="00351812">
      <w:pPr>
        <w:overflowPunct w:val="0"/>
        <w:autoSpaceDE/>
        <w:autoSpaceDN/>
        <w:ind w:left="3538"/>
        <w:jc w:val="both"/>
        <w:rPr>
          <w:rFonts w:ascii="Times New Roman" w:hAnsi="Times New Roman" w:cs="Times New Roman"/>
          <w:szCs w:val="20"/>
        </w:rPr>
      </w:pPr>
    </w:p>
    <w:p w:rsidR="00351812" w:rsidRPr="002C73F4" w:rsidP="00351812">
      <w:pPr>
        <w:overflowPunct w:val="0"/>
        <w:autoSpaceDE/>
        <w:autoSpaceDN/>
        <w:ind w:left="3538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43 ods. 9 sa na konci pripájajú tieto slová: „a že fyzická osoba má praktickú alebo úplnú slepotu oboch očí“.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 xml:space="preserve">Doplnenie sa navrhuje z dôvodu zabezpečenia </w:t>
      </w:r>
      <w:r>
        <w:rPr>
          <w:rFonts w:ascii="Arial" w:hAnsi="Arial" w:cs="Arial"/>
        </w:rPr>
        <w:t xml:space="preserve"> </w:t>
      </w:r>
      <w:r w:rsidRPr="002C73F4">
        <w:rPr>
          <w:rFonts w:ascii="Arial" w:hAnsi="Arial" w:cs="Arial"/>
        </w:rPr>
        <w:t>jednotnosti totožných ustanovení - väzba na §</w:t>
      </w:r>
      <w:r>
        <w:rPr>
          <w:rFonts w:ascii="Arial" w:hAnsi="Arial" w:cs="Arial"/>
        </w:rPr>
        <w:t xml:space="preserve"> </w:t>
      </w:r>
      <w:r w:rsidRPr="002C73F4">
        <w:rPr>
          <w:rFonts w:ascii="Arial" w:hAnsi="Arial" w:cs="Arial"/>
        </w:rPr>
        <w:t>17 ods. 1 návrhu zákona.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A1431F" w:rsidP="00351812">
      <w:pPr>
        <w:ind w:left="3540"/>
        <w:rPr>
          <w:rFonts w:ascii="Arial" w:hAnsi="Arial" w:cs="Arial"/>
          <w:b/>
        </w:rPr>
      </w:pPr>
      <w:r w:rsidRPr="00A1431F">
        <w:rPr>
          <w:rFonts w:ascii="Arial" w:hAnsi="Arial" w:cs="Arial"/>
          <w:b/>
        </w:rPr>
        <w:t>Výbor NR SR pre zdravotníctvo</w:t>
      </w:r>
    </w:p>
    <w:p w:rsidR="00351812" w:rsidRPr="00A1431F" w:rsidP="00351812">
      <w:pPr>
        <w:ind w:left="3540"/>
        <w:rPr>
          <w:rFonts w:ascii="Arial" w:hAnsi="Arial" w:cs="Arial"/>
          <w:b/>
        </w:rPr>
      </w:pPr>
      <w:r w:rsidRPr="00A1431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A1431F">
          <w:rPr>
            <w:rFonts w:ascii="Arial" w:hAnsi="Arial" w:cs="Arial"/>
            <w:b/>
          </w:rPr>
          <w:t>sk</w:t>
        </w:r>
      </w:smartTag>
      <w:r w:rsidRPr="00A1431F">
        <w:rPr>
          <w:rFonts w:ascii="Arial" w:hAnsi="Arial" w:cs="Arial"/>
          <w:b/>
        </w:rPr>
        <w:t>é práva, národnosti</w:t>
      </w:r>
    </w:p>
    <w:p w:rsidR="00351812" w:rsidRPr="00A1431F" w:rsidP="00351812">
      <w:pPr>
        <w:ind w:left="3540"/>
        <w:rPr>
          <w:rFonts w:ascii="Arial" w:hAnsi="Arial" w:cs="Arial"/>
          <w:b/>
        </w:rPr>
      </w:pPr>
      <w:r w:rsidRPr="00A1431F">
        <w:rPr>
          <w:rFonts w:ascii="Arial" w:hAnsi="Arial" w:cs="Arial"/>
          <w:b/>
        </w:rPr>
        <w:t>a postavenie žien</w:t>
      </w:r>
    </w:p>
    <w:p w:rsidR="00351812" w:rsidRPr="00A1431F" w:rsidP="00351812">
      <w:pPr>
        <w:ind w:left="3540"/>
        <w:rPr>
          <w:rFonts w:ascii="Arial" w:hAnsi="Arial" w:cs="Arial"/>
          <w:b/>
        </w:rPr>
      </w:pPr>
      <w:r w:rsidRPr="00A1431F">
        <w:rPr>
          <w:rFonts w:ascii="Arial" w:hAnsi="Arial" w:cs="Arial"/>
          <w:b/>
        </w:rPr>
        <w:t>Výbor NR SR pre sociálne veci a bývanie</w:t>
      </w:r>
    </w:p>
    <w:p w:rsidR="00351812" w:rsidRPr="00A1431F" w:rsidP="00351812">
      <w:pPr>
        <w:ind w:left="3540"/>
        <w:rPr>
          <w:rFonts w:ascii="Arial" w:hAnsi="Arial" w:cs="Arial"/>
          <w:b/>
        </w:rPr>
      </w:pPr>
      <w:r w:rsidRPr="00A1431F">
        <w:rPr>
          <w:rFonts w:ascii="Arial" w:hAnsi="Arial" w:cs="Arial"/>
          <w:b/>
        </w:rPr>
        <w:t>Gestor</w:t>
      </w:r>
      <w:smartTag w:uri="urn:schemas-microsoft-com:office:smarttags" w:element="PersonName">
        <w:r w:rsidRPr="00A1431F">
          <w:rPr>
            <w:rFonts w:ascii="Arial" w:hAnsi="Arial" w:cs="Arial"/>
            <w:b/>
          </w:rPr>
          <w:t>sk</w:t>
        </w:r>
      </w:smartTag>
      <w:r w:rsidRPr="00A1431F">
        <w:rPr>
          <w:rFonts w:ascii="Arial" w:hAnsi="Arial" w:cs="Arial"/>
          <w:b/>
        </w:rPr>
        <w:t xml:space="preserve">ý výbor odporúča </w:t>
      </w:r>
      <w:r>
        <w:rPr>
          <w:rFonts w:ascii="Arial" w:hAnsi="Arial" w:cs="Arial"/>
          <w:b/>
        </w:rPr>
        <w:t>ne</w:t>
      </w:r>
      <w:r w:rsidRPr="00A1431F">
        <w:rPr>
          <w:rFonts w:ascii="Arial" w:hAnsi="Arial" w:cs="Arial"/>
          <w:b/>
        </w:rPr>
        <w:t>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43 ods. 9 sa na konci pripájajú tieto slová: „a</w:t>
      </w:r>
      <w:r>
        <w:rPr>
          <w:rFonts w:ascii="Arial" w:hAnsi="Arial" w:cs="Arial"/>
        </w:rPr>
        <w:t>lebo</w:t>
      </w:r>
      <w:r w:rsidRPr="002C73F4">
        <w:rPr>
          <w:rFonts w:ascii="Arial" w:hAnsi="Arial" w:cs="Arial"/>
        </w:rPr>
        <w:t xml:space="preserve"> že fyzická osoba</w:t>
      </w:r>
      <w:r>
        <w:rPr>
          <w:rFonts w:ascii="Arial" w:hAnsi="Arial" w:cs="Arial"/>
        </w:rPr>
        <w:t xml:space="preserve"> s ťažkým zdravotným postihnutím</w:t>
      </w:r>
      <w:r w:rsidRPr="002C73F4">
        <w:rPr>
          <w:rFonts w:ascii="Arial" w:hAnsi="Arial" w:cs="Arial"/>
        </w:rPr>
        <w:t xml:space="preserve"> má praktickú</w:t>
      </w:r>
      <w:r>
        <w:rPr>
          <w:rFonts w:ascii="Arial" w:hAnsi="Arial" w:cs="Arial"/>
        </w:rPr>
        <w:t xml:space="preserve"> slepotu</w:t>
      </w:r>
      <w:r w:rsidRPr="002C73F4">
        <w:rPr>
          <w:rFonts w:ascii="Arial" w:hAnsi="Arial" w:cs="Arial"/>
        </w:rPr>
        <w:t xml:space="preserve"> alebo úplnú slepotu oboch očí“.</w:t>
      </w:r>
    </w:p>
    <w:p w:rsidR="00351812" w:rsidP="00351812">
      <w:pPr>
        <w:ind w:left="2832"/>
        <w:jc w:val="both"/>
        <w:rPr>
          <w:rFonts w:ascii="Times New Roman" w:hAnsi="Times New Roman" w:cs="Times New Roman"/>
        </w:rPr>
      </w:pPr>
    </w:p>
    <w:p w:rsidR="00351812" w:rsidRPr="003D4B44" w:rsidP="00351812">
      <w:pPr>
        <w:ind w:left="2832"/>
        <w:jc w:val="both"/>
        <w:rPr>
          <w:rFonts w:ascii="Arial" w:hAnsi="Arial" w:cs="Arial"/>
        </w:rPr>
      </w:pPr>
      <w:r w:rsidRPr="003D4B44">
        <w:rPr>
          <w:rFonts w:ascii="Arial" w:hAnsi="Arial" w:cs="Arial"/>
        </w:rPr>
        <w:t xml:space="preserve">Navrhuje sa doplnenie právnej úpravy vzniku nároku na parkovací preukaz tak, aby táto právna úprava zodpovedala § 17 návrhu zákona, podľa ktorého tento parkovací preukaz patrí fyzickej osobe s ťažkým zdravotným postihnutím, ktorá je odkázaná na individuálnu prepravu osobným motorovým vozidlom alebo má praktickú slepotu alebo úplnú slepotu oboch očí. 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RPr="003D4B44" w:rsidP="006D01AC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="006D01AC">
        <w:rPr>
          <w:rFonts w:ascii="Arial" w:hAnsi="Arial" w:cs="Arial"/>
          <w:b/>
        </w:rPr>
        <w:t>Ústavnoprávny výbor NR SR</w:t>
      </w:r>
    </w:p>
    <w:p w:rsidR="00351812" w:rsidRPr="003D4B44" w:rsidP="00351812">
      <w:pPr>
        <w:ind w:left="3540"/>
        <w:rPr>
          <w:rFonts w:ascii="Arial" w:hAnsi="Arial" w:cs="Arial"/>
          <w:b/>
        </w:rPr>
      </w:pPr>
      <w:r w:rsidRPr="003D4B44">
        <w:rPr>
          <w:rFonts w:ascii="Arial" w:hAnsi="Arial" w:cs="Arial"/>
          <w:b/>
        </w:rPr>
        <w:t>Gestor</w:t>
      </w:r>
      <w:smartTag w:uri="urn:schemas-microsoft-com:office:smarttags" w:element="PersonName">
        <w:r w:rsidRPr="003D4B44">
          <w:rPr>
            <w:rFonts w:ascii="Arial" w:hAnsi="Arial" w:cs="Arial"/>
            <w:b/>
          </w:rPr>
          <w:t>sk</w:t>
        </w:r>
      </w:smartTag>
      <w:r w:rsidRPr="003D4B44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  <w:b/>
        </w:rPr>
      </w:pPr>
    </w:p>
    <w:p w:rsidR="008077AE" w:rsidRPr="003D4B44" w:rsidP="00351812">
      <w:pPr>
        <w:overflowPunct w:val="0"/>
        <w:autoSpaceDE/>
        <w:autoSpaceDN/>
        <w:jc w:val="both"/>
        <w:rPr>
          <w:rFonts w:ascii="Arial" w:hAnsi="Arial" w:cs="Arial"/>
          <w:b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45 ods. 7 sa za slovo „výplaty“ vkladá slová „opakovaného“ a v ods. 11 sa slová „o ich po</w:t>
      </w:r>
      <w:smartTag w:uri="urn:schemas-microsoft-com:office:smarttags" w:element="PersonName">
        <w:r w:rsidRPr="002C73F4">
          <w:rPr>
            <w:rFonts w:ascii="Arial" w:hAnsi="Arial" w:cs="Arial"/>
          </w:rPr>
          <w:t>sk</w:t>
        </w:r>
      </w:smartTag>
      <w:r w:rsidRPr="002C73F4">
        <w:rPr>
          <w:rFonts w:ascii="Arial" w:hAnsi="Arial" w:cs="Arial"/>
        </w:rPr>
        <w:t>ytovaní“ nahrádzajú slovami „o jeho po</w:t>
      </w:r>
      <w:smartTag w:uri="urn:schemas-microsoft-com:office:smarttags" w:element="PersonName">
        <w:r w:rsidRPr="002C73F4">
          <w:rPr>
            <w:rFonts w:ascii="Arial" w:hAnsi="Arial" w:cs="Arial"/>
          </w:rPr>
          <w:t>sk</w:t>
        </w:r>
      </w:smartTag>
      <w:r w:rsidRPr="002C73F4">
        <w:rPr>
          <w:rFonts w:ascii="Arial" w:hAnsi="Arial" w:cs="Arial"/>
        </w:rPr>
        <w:t>ytovaní“.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Ide o terminologické spresnenie.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ind w:left="3540"/>
        <w:rPr>
          <w:rFonts w:ascii="Arial" w:hAnsi="Arial" w:cs="Arial"/>
          <w:b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53 ods. 1 sa za slová „v odseku 2“ vkladá čiarka a pripájajú slová „ak tento zákon neustanovuje inak“.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92" w:firstLine="60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Doplnenie sa navrhuje z dôvodu, že v</w:t>
      </w:r>
      <w:r>
        <w:rPr>
          <w:rFonts w:ascii="Arial" w:hAnsi="Arial" w:cs="Arial"/>
        </w:rPr>
        <w:t> </w:t>
      </w:r>
      <w:r w:rsidRPr="002C73F4">
        <w:rPr>
          <w:rFonts w:ascii="Arial" w:hAnsi="Arial" w:cs="Arial"/>
        </w:rPr>
        <w:t>ustanovení</w:t>
      </w:r>
    </w:p>
    <w:p w:rsidR="00351812" w:rsidP="00351812">
      <w:pPr>
        <w:overflowPunct w:val="0"/>
        <w:autoSpaceDE/>
        <w:autoSpaceDN/>
        <w:ind w:left="2892" w:firstLine="60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§ 55 sa ustanovuje osobitný postup pre konanie.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3540" w:firstLine="6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3540" w:firstLine="60"/>
        <w:jc w:val="both"/>
        <w:rPr>
          <w:rFonts w:ascii="Arial" w:hAnsi="Arial" w:cs="Arial"/>
        </w:rPr>
      </w:pP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 § 55 ods. 10 sa za slovo „vypracovaním“ vkladá slovo „komplexného“ a v ods. 12 sa za slovo „vyplatení“ vkladajú slová „rozdielu medzi výškou peňažného príspevku.</w:t>
      </w:r>
      <w:r>
        <w:rPr>
          <w:rFonts w:ascii="Arial" w:hAnsi="Arial" w:cs="Arial"/>
        </w:rPr>
        <w:t>“.</w:t>
      </w:r>
    </w:p>
    <w:p w:rsidR="00351812" w:rsidP="006D01AC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Navrhuje sa spresnenie ustanovení.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jc w:val="both"/>
        <w:rPr>
          <w:rFonts w:ascii="Arial" w:hAnsi="Arial" w:cs="Arial"/>
          <w:b/>
        </w:rPr>
      </w:pPr>
    </w:p>
    <w:p w:rsidR="00351812" w:rsidRPr="009F753D" w:rsidP="00351812">
      <w:pPr>
        <w:jc w:val="both"/>
        <w:rPr>
          <w:rFonts w:ascii="Arial" w:hAnsi="Arial" w:cs="Arial"/>
          <w:b/>
        </w:rPr>
      </w:pPr>
      <w:r w:rsidRPr="009F753D">
        <w:rPr>
          <w:rFonts w:ascii="Arial" w:hAnsi="Arial" w:cs="Arial"/>
          <w:b/>
        </w:rPr>
        <w:t>V čl. II</w:t>
      </w:r>
    </w:p>
    <w:p w:rsidR="00351812" w:rsidRPr="009F753D" w:rsidP="00351812">
      <w:pPr>
        <w:numPr>
          <w:ilvl w:val="0"/>
          <w:numId w:val="1"/>
        </w:numPr>
        <w:tabs>
          <w:tab w:val="left" w:pos="375"/>
        </w:tabs>
        <w:jc w:val="both"/>
        <w:rPr>
          <w:rFonts w:ascii="Arial" w:hAnsi="Arial" w:cs="Arial"/>
        </w:rPr>
      </w:pPr>
      <w:r w:rsidRPr="009F753D">
        <w:rPr>
          <w:rFonts w:ascii="Arial" w:hAnsi="Arial" w:cs="Arial"/>
        </w:rPr>
        <w:t>V článku II sa slová „§ 93b“ nahrádzajú slovami „§ 93a“, slová „§ 93c“ sa nahrádzajú slovami „§ 93b“ a slová „po 31. decembri 2008“ na nahrádzajú slovami „po 31. decembri 2009“.</w:t>
      </w:r>
    </w:p>
    <w:p w:rsidR="00351812" w:rsidRPr="009F753D" w:rsidP="00351812">
      <w:pPr>
        <w:jc w:val="both"/>
        <w:rPr>
          <w:rFonts w:ascii="Arial" w:hAnsi="Arial" w:cs="Arial"/>
        </w:rPr>
      </w:pPr>
    </w:p>
    <w:p w:rsidR="00351812" w:rsidRPr="009F753D" w:rsidP="00351812">
      <w:pPr>
        <w:ind w:left="2832"/>
        <w:jc w:val="both"/>
        <w:rPr>
          <w:rFonts w:ascii="Arial" w:hAnsi="Arial" w:cs="Arial"/>
        </w:rPr>
      </w:pPr>
      <w:r w:rsidRPr="009F753D">
        <w:rPr>
          <w:rFonts w:ascii="Arial" w:hAnsi="Arial" w:cs="Arial"/>
        </w:rPr>
        <w:t>Znenie článku II je potrebné upraviť v</w:t>
      </w:r>
      <w:r>
        <w:rPr>
          <w:rFonts w:ascii="Arial" w:hAnsi="Arial" w:cs="Arial"/>
        </w:rPr>
        <w:t> </w:t>
      </w:r>
      <w:r w:rsidRPr="009F753D">
        <w:rPr>
          <w:rFonts w:ascii="Arial" w:hAnsi="Arial" w:cs="Arial"/>
        </w:rPr>
        <w:t>súvislosti so zmenami prijatými novelou</w:t>
      </w:r>
      <w:r w:rsidRPr="009F753D">
        <w:rPr>
          <w:rFonts w:ascii="Arial" w:hAnsi="Arial" w:cs="Arial"/>
          <w:b/>
        </w:rPr>
        <w:t xml:space="preserve"> </w:t>
      </w:r>
      <w:r w:rsidRPr="009F753D">
        <w:rPr>
          <w:rFonts w:ascii="Arial" w:hAnsi="Arial" w:cs="Arial"/>
        </w:rPr>
        <w:t>zákona o po</w:t>
      </w:r>
      <w:smartTag w:uri="urn:schemas-microsoft-com:office:smarttags" w:element="PersonName">
        <w:r w:rsidRPr="009F753D">
          <w:rPr>
            <w:rFonts w:ascii="Arial" w:hAnsi="Arial" w:cs="Arial"/>
          </w:rPr>
          <w:t>sk</w:t>
        </w:r>
      </w:smartTag>
      <w:r w:rsidRPr="009F753D">
        <w:rPr>
          <w:rFonts w:ascii="Arial" w:hAnsi="Arial" w:cs="Arial"/>
        </w:rPr>
        <w:t>ytovateľoch zdravotnej  starostlivosti: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902CBB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902CBB">
        <w:rPr>
          <w:rFonts w:ascii="Arial" w:hAnsi="Arial" w:cs="Arial"/>
          <w:b/>
        </w:rPr>
        <w:t>Výbor NR SR pre sociálne veci a bývanie</w:t>
      </w:r>
    </w:p>
    <w:p w:rsidR="00351812" w:rsidRPr="00902CBB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902CBB">
        <w:rPr>
          <w:rFonts w:ascii="Arial" w:hAnsi="Arial" w:cs="Arial"/>
          <w:b/>
        </w:rPr>
        <w:t>Gestor</w:t>
      </w:r>
      <w:smartTag w:uri="urn:schemas-microsoft-com:office:smarttags" w:element="PersonName">
        <w:r w:rsidRPr="00902CBB">
          <w:rPr>
            <w:rFonts w:ascii="Arial" w:hAnsi="Arial" w:cs="Arial"/>
            <w:b/>
          </w:rPr>
          <w:t>sk</w:t>
        </w:r>
      </w:smartTag>
      <w:r w:rsidRPr="00902CBB">
        <w:rPr>
          <w:rFonts w:ascii="Arial" w:hAnsi="Arial" w:cs="Arial"/>
          <w:b/>
        </w:rPr>
        <w:t>ý výbor odporúča schváliť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3C47E4" w:rsidP="00351812">
      <w:pPr>
        <w:overflowPunct w:val="0"/>
        <w:autoSpaceDE/>
        <w:autoSpaceDN/>
        <w:jc w:val="both"/>
        <w:rPr>
          <w:rFonts w:ascii="Arial" w:hAnsi="Arial" w:cs="Arial"/>
          <w:b/>
        </w:rPr>
      </w:pPr>
      <w:r w:rsidRPr="003C47E4">
        <w:rPr>
          <w:rFonts w:ascii="Arial" w:hAnsi="Arial" w:cs="Arial"/>
          <w:b/>
        </w:rPr>
        <w:t>V čl. III</w:t>
      </w: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 1. bode  § 41 ods. 2  sa  slová „vozidlom</w:t>
      </w:r>
      <w:r w:rsidRPr="002C73F4">
        <w:rPr>
          <w:rFonts w:ascii="Arial" w:hAnsi="Arial" w:cs="Arial"/>
          <w:vertAlign w:val="superscript"/>
        </w:rPr>
        <w:t>10b)</w:t>
      </w:r>
      <w:r w:rsidRPr="002C73F4">
        <w:rPr>
          <w:rFonts w:ascii="Arial" w:hAnsi="Arial" w:cs="Arial"/>
        </w:rPr>
        <w:t>“  nahrádzajú slovami vozidlom alebo fyzická osoba, ktorá má praktickú alebo úplnú slepotu oboch očí</w:t>
      </w:r>
      <w:r w:rsidRPr="002C73F4">
        <w:rPr>
          <w:rFonts w:ascii="Arial" w:hAnsi="Arial" w:cs="Arial"/>
          <w:vertAlign w:val="superscript"/>
        </w:rPr>
        <w:t>10b)</w:t>
      </w:r>
      <w:r w:rsidRPr="002C73F4">
        <w:rPr>
          <w:rFonts w:ascii="Arial" w:hAnsi="Arial" w:cs="Arial"/>
        </w:rPr>
        <w:t>“, a v ods. 3  sa  prvý krát použité slová „vozidlom</w:t>
      </w:r>
      <w:r w:rsidRPr="002C73F4">
        <w:rPr>
          <w:rFonts w:ascii="Arial" w:hAnsi="Arial" w:cs="Arial"/>
          <w:vertAlign w:val="superscript"/>
        </w:rPr>
        <w:t xml:space="preserve">10b)“ </w:t>
      </w:r>
      <w:r w:rsidRPr="002C73F4">
        <w:rPr>
          <w:rFonts w:ascii="Arial" w:hAnsi="Arial" w:cs="Arial"/>
        </w:rPr>
        <w:t>nahrádzajú slovami „vozidlom alebo fyzickú osobu,  ktorá má praktickú alebo úplnú slepotu oboch očí</w:t>
      </w:r>
      <w:r w:rsidRPr="002C73F4">
        <w:rPr>
          <w:rFonts w:ascii="Arial" w:hAnsi="Arial" w:cs="Arial"/>
          <w:vertAlign w:val="superscript"/>
        </w:rPr>
        <w:t>10b)</w:t>
      </w:r>
      <w:r w:rsidRPr="002C73F4">
        <w:rPr>
          <w:rFonts w:ascii="Arial" w:hAnsi="Arial" w:cs="Arial"/>
        </w:rPr>
        <w:t>“.</w:t>
      </w:r>
    </w:p>
    <w:p w:rsidR="00351812" w:rsidRPr="002C73F4" w:rsidP="008077AE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P="008077AE">
      <w:pPr>
        <w:overflowPunct w:val="0"/>
        <w:autoSpaceDE/>
        <w:autoSpaceDN/>
        <w:ind w:left="2937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Doplnenie sa navrhuje z dôvodu precizovania okruhu subjektov v nadväznosti na § 17 v čl. I.</w:t>
      </w:r>
    </w:p>
    <w:p w:rsidR="00351812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P="00351812">
      <w:pPr>
        <w:jc w:val="both"/>
        <w:rPr>
          <w:rFonts w:ascii="Arial" w:hAnsi="Arial" w:cs="Arial"/>
          <w:b/>
        </w:rPr>
      </w:pP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RPr="002C73F4" w:rsidP="00351812">
      <w:pPr>
        <w:overflowPunct w:val="0"/>
        <w:autoSpaceDE/>
        <w:autoSpaceDN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V prílohe č. 1</w:t>
      </w:r>
    </w:p>
    <w:p w:rsidR="00351812" w:rsidRPr="002C73F4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C73F4">
        <w:rPr>
          <w:rFonts w:ascii="Arial" w:hAnsi="Arial" w:cs="Arial"/>
        </w:rPr>
        <w:t> časti  II A* v piatej zarážke sa „....“ nahrádzajú slovami „a ďalšie“ a v časti II B* písmene b) sa slová „počítačová tomografia (CT), nukleárna magnetická rezonancia“ nahrádzajú slovami „výsledok počítačovej tomografie (CT), nukleárnej magnetickej rezonancie“.</w:t>
      </w:r>
    </w:p>
    <w:p w:rsidR="00351812" w:rsidRPr="002C73F4" w:rsidP="00351812">
      <w:pPr>
        <w:overflowPunct w:val="0"/>
        <w:autoSpaceDE/>
        <w:autoSpaceDN/>
        <w:ind w:left="720"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 w:rsidRPr="002C73F4">
        <w:rPr>
          <w:rFonts w:ascii="Arial" w:hAnsi="Arial" w:cs="Arial"/>
        </w:rPr>
        <w:t>Ide o legislatívno-technické úpravy.</w:t>
      </w:r>
    </w:p>
    <w:p w:rsidR="00351812" w:rsidP="00351812">
      <w:pPr>
        <w:overflowPunct w:val="0"/>
        <w:autoSpaceDE/>
        <w:autoSpaceDN/>
        <w:ind w:left="3657"/>
        <w:jc w:val="both"/>
        <w:rPr>
          <w:rFonts w:ascii="Arial" w:hAnsi="Arial" w:cs="Arial"/>
        </w:rPr>
      </w:pP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Ústavnoprávny výbor NR SR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financie, rozpočet a menu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zdravotníctvo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ľud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é práva, národnosti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a postavenie žien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Výbor NR SR pre sociálne veci a bývanie</w:t>
      </w:r>
    </w:p>
    <w:p w:rsidR="00351812" w:rsidRPr="00DB573F" w:rsidP="00351812">
      <w:pPr>
        <w:ind w:left="3540"/>
        <w:rPr>
          <w:rFonts w:ascii="Arial" w:hAnsi="Arial" w:cs="Arial"/>
          <w:b/>
        </w:rPr>
      </w:pPr>
      <w:r w:rsidRPr="00DB573F">
        <w:rPr>
          <w:rFonts w:ascii="Arial" w:hAnsi="Arial" w:cs="Arial"/>
          <w:b/>
        </w:rPr>
        <w:t>Gestor</w:t>
      </w:r>
      <w:smartTag w:uri="urn:schemas-microsoft-com:office:smarttags" w:element="PersonName">
        <w:r w:rsidRPr="00DB573F">
          <w:rPr>
            <w:rFonts w:ascii="Arial" w:hAnsi="Arial" w:cs="Arial"/>
            <w:b/>
          </w:rPr>
          <w:t>sk</w:t>
        </w:r>
      </w:smartTag>
      <w:r w:rsidRPr="00DB573F">
        <w:rPr>
          <w:rFonts w:ascii="Arial" w:hAnsi="Arial" w:cs="Arial"/>
          <w:b/>
        </w:rPr>
        <w:t>ý výbor odporúča schváliť</w:t>
      </w:r>
    </w:p>
    <w:p w:rsidR="00351812" w:rsidRPr="0059257A" w:rsidP="00351812">
      <w:pPr>
        <w:jc w:val="both"/>
        <w:rPr>
          <w:rFonts w:ascii="Arial" w:hAnsi="Arial" w:cs="Arial"/>
        </w:rPr>
      </w:pPr>
    </w:p>
    <w:p w:rsidR="00351812" w:rsidRPr="0059257A" w:rsidP="00351812">
      <w:pPr>
        <w:jc w:val="both"/>
        <w:rPr>
          <w:rFonts w:ascii="Arial" w:hAnsi="Arial" w:cs="Arial"/>
        </w:rPr>
      </w:pPr>
      <w:r w:rsidRPr="0059257A" w:rsidR="0059257A">
        <w:rPr>
          <w:rFonts w:ascii="Arial" w:hAnsi="Arial" w:cs="Arial"/>
        </w:rPr>
        <w:t>V prílohe č. 3</w:t>
      </w:r>
    </w:p>
    <w:p w:rsidR="00351812" w:rsidP="00351812">
      <w:pPr>
        <w:numPr>
          <w:ilvl w:val="0"/>
          <w:numId w:val="1"/>
        </w:numPr>
        <w:tabs>
          <w:tab w:val="left" w:pos="375"/>
        </w:tabs>
        <w:overflowPunct w:val="0"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Vypúšťa sa Tabuľka č. 2 a Tabuľka č. 3. Doterajšie Tabuľky č. 4 a 5 sa označujú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ako Tabuľky č.2 a 3.</w:t>
      </w:r>
    </w:p>
    <w:p w:rsidR="00351812" w:rsidP="00351812">
      <w:pPr>
        <w:overflowPunct w:val="0"/>
        <w:autoSpaceDE/>
        <w:autoSpaceDN/>
        <w:jc w:val="both"/>
        <w:rPr>
          <w:rFonts w:ascii="Arial" w:hAnsi="Arial" w:cs="Arial"/>
        </w:rPr>
      </w:pPr>
    </w:p>
    <w:p w:rsidR="00351812" w:rsidP="00351812">
      <w:pPr>
        <w:overflowPunct w:val="0"/>
        <w:autoSpaceDE/>
        <w:autoSpaceDN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Vypúšťa sa z dôvodu nadbytočnosti.</w:t>
      </w:r>
    </w:p>
    <w:p w:rsidR="00351812" w:rsidP="00351812">
      <w:pPr>
        <w:overflowPunct w:val="0"/>
        <w:autoSpaceDE/>
        <w:autoSpaceDN/>
        <w:ind w:left="3540"/>
        <w:jc w:val="both"/>
        <w:rPr>
          <w:rFonts w:ascii="Arial" w:hAnsi="Arial" w:cs="Arial"/>
        </w:rPr>
      </w:pPr>
    </w:p>
    <w:p w:rsidR="00351812" w:rsidRPr="00872A26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872A26">
        <w:rPr>
          <w:rFonts w:ascii="Arial" w:hAnsi="Arial" w:cs="Arial"/>
          <w:b/>
        </w:rPr>
        <w:t>Výbor NR SR pre sociálne veci a bývanie</w:t>
      </w:r>
    </w:p>
    <w:p w:rsidR="00351812" w:rsidRPr="00872A26" w:rsidP="00351812">
      <w:pPr>
        <w:overflowPunct w:val="0"/>
        <w:autoSpaceDE/>
        <w:autoSpaceDN/>
        <w:ind w:left="3540"/>
        <w:jc w:val="both"/>
        <w:rPr>
          <w:rFonts w:ascii="Arial" w:hAnsi="Arial" w:cs="Arial"/>
          <w:b/>
        </w:rPr>
      </w:pPr>
      <w:r w:rsidRPr="00872A26">
        <w:rPr>
          <w:rFonts w:ascii="Arial" w:hAnsi="Arial" w:cs="Arial"/>
          <w:b/>
        </w:rPr>
        <w:t>Gestor</w:t>
      </w:r>
      <w:smartTag w:uri="urn:schemas-microsoft-com:office:smarttags" w:element="PersonName">
        <w:r w:rsidRPr="00872A26">
          <w:rPr>
            <w:rFonts w:ascii="Arial" w:hAnsi="Arial" w:cs="Arial"/>
            <w:b/>
          </w:rPr>
          <w:t>sk</w:t>
        </w:r>
      </w:smartTag>
      <w:r w:rsidRPr="00872A26">
        <w:rPr>
          <w:rFonts w:ascii="Arial" w:hAnsi="Arial" w:cs="Arial"/>
          <w:b/>
        </w:rPr>
        <w:t>ý výbor odporúča schváliť</w:t>
      </w:r>
    </w:p>
    <w:p w:rsidR="00351812" w:rsidP="00351812">
      <w:pPr>
        <w:rPr>
          <w:rFonts w:ascii="Arial" w:hAnsi="Arial" w:cs="Arial"/>
        </w:rPr>
      </w:pPr>
    </w:p>
    <w:p w:rsidR="00351812" w:rsidP="00351812">
      <w:pPr>
        <w:rPr>
          <w:rFonts w:ascii="Arial" w:hAnsi="Arial" w:cs="Arial"/>
        </w:rPr>
      </w:pPr>
    </w:p>
    <w:p w:rsidR="00351812" w:rsidRPr="002C73F4" w:rsidP="00351812">
      <w:pPr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351812" w:rsidRPr="00872A26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872A26">
        <w:rPr>
          <w:rFonts w:ascii="Arial" w:hAnsi="Arial" w:cs="Arial"/>
          <w:lang w:val="cs-CZ"/>
        </w:rPr>
        <w:t>Gestor</w:t>
      </w:r>
      <w:smartTag w:uri="urn:schemas-microsoft-com:office:smarttags" w:element="PersonName">
        <w:r w:rsidRPr="00872A26">
          <w:rPr>
            <w:rFonts w:ascii="Arial" w:hAnsi="Arial" w:cs="Arial"/>
            <w:lang w:val="cs-CZ"/>
          </w:rPr>
          <w:t>sk</w:t>
        </w:r>
      </w:smartTag>
      <w:r w:rsidRPr="00872A26">
        <w:rPr>
          <w:rFonts w:ascii="Arial" w:hAnsi="Arial" w:cs="Arial"/>
          <w:lang w:val="cs-CZ"/>
        </w:rPr>
        <w:t>ý výbor na základe stanoví</w:t>
      </w:r>
      <w:smartTag w:uri="urn:schemas-microsoft-com:office:smarttags" w:element="PersonName">
        <w:r w:rsidRPr="00872A26">
          <w:rPr>
            <w:rFonts w:ascii="Arial" w:hAnsi="Arial" w:cs="Arial"/>
            <w:lang w:val="cs-CZ"/>
          </w:rPr>
          <w:t>sk</w:t>
        </w:r>
      </w:smartTag>
      <w:r w:rsidRPr="00872A26">
        <w:rPr>
          <w:rFonts w:ascii="Arial" w:hAnsi="Arial" w:cs="Arial"/>
          <w:lang w:val="cs-CZ"/>
        </w:rPr>
        <w:t xml:space="preserve"> výborov k  </w:t>
      </w:r>
      <w:r w:rsidRPr="00872A26">
        <w:rPr>
          <w:rFonts w:ascii="Arial" w:hAnsi="Arial" w:cs="Arial"/>
          <w:bCs/>
        </w:rPr>
        <w:t>vládnemu návrhu zákona o peňažných príspevkoch na kompenzáciu ťažkého zdravotného postihnutia a o zmene a doplnení niektorých zákonov</w:t>
      </w:r>
      <w:r w:rsidRPr="00872A26">
        <w:rPr>
          <w:rFonts w:ascii="Arial" w:hAnsi="Arial" w:cs="Arial"/>
          <w:lang w:val="cs-CZ"/>
        </w:rPr>
        <w:t xml:space="preserve"> vyjadrených v ich uzneseniach uvedených pod bodom III. tejto spoločnej správy a v stanovi</w:t>
      </w:r>
      <w:smartTag w:uri="urn:schemas-microsoft-com:office:smarttags" w:element="PersonName">
        <w:r w:rsidRPr="00872A26">
          <w:rPr>
            <w:rFonts w:ascii="Arial" w:hAnsi="Arial" w:cs="Arial"/>
            <w:lang w:val="cs-CZ"/>
          </w:rPr>
          <w:t>sk</w:t>
        </w:r>
      </w:smartTag>
      <w:r w:rsidRPr="00872A26">
        <w:rPr>
          <w:rFonts w:ascii="Arial" w:hAnsi="Arial" w:cs="Arial"/>
          <w:lang w:val="cs-CZ"/>
        </w:rPr>
        <w:t>ách poslancov gestor</w:t>
      </w:r>
      <w:smartTag w:uri="urn:schemas-microsoft-com:office:smarttags" w:element="PersonName">
        <w:r w:rsidRPr="00872A26">
          <w:rPr>
            <w:rFonts w:ascii="Arial" w:hAnsi="Arial" w:cs="Arial"/>
            <w:lang w:val="cs-CZ"/>
          </w:rPr>
          <w:t>sk</w:t>
        </w:r>
      </w:smartTag>
      <w:r w:rsidRPr="00872A26">
        <w:rPr>
          <w:rFonts w:ascii="Arial" w:hAnsi="Arial" w:cs="Arial"/>
          <w:lang w:val="cs-CZ"/>
        </w:rPr>
        <w:t>ého výboru vyjadrených v rozprave k tomuto návrhu zákona v súlade s § 79 ods. 4 a § 83 zákona Národnej rady Sloven</w:t>
      </w:r>
      <w:smartTag w:uri="urn:schemas-microsoft-com:office:smarttags" w:element="PersonName">
        <w:r w:rsidRPr="00872A26">
          <w:rPr>
            <w:rFonts w:ascii="Arial" w:hAnsi="Arial" w:cs="Arial"/>
            <w:lang w:val="cs-CZ"/>
          </w:rPr>
          <w:t>sk</w:t>
        </w:r>
      </w:smartTag>
      <w:r w:rsidRPr="00872A26">
        <w:rPr>
          <w:rFonts w:ascii="Arial" w:hAnsi="Arial" w:cs="Arial"/>
          <w:lang w:val="cs-CZ"/>
        </w:rPr>
        <w:t>ej republiky č. 350/1996 Z. z. o rokovacom poriadku N</w:t>
      </w:r>
      <w:r w:rsidRPr="00221879">
        <w:rPr>
          <w:rFonts w:ascii="Arial" w:hAnsi="Arial" w:cs="Arial"/>
          <w:lang w:val="cs-CZ"/>
        </w:rPr>
        <w:t>árodnej rady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 v znení ne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orších predpisov odporúča Národnej rade Sloven</w:t>
      </w:r>
      <w:smartTag w:uri="urn:schemas-microsoft-com:office:smarttags" w:element="PersonName">
        <w:r w:rsidRPr="00221879">
          <w:rPr>
            <w:rFonts w:ascii="Arial" w:hAnsi="Arial" w:cs="Arial"/>
            <w:lang w:val="cs-CZ"/>
          </w:rPr>
          <w:t>sk</w:t>
        </w:r>
      </w:smartTag>
      <w:r w:rsidRPr="00221879">
        <w:rPr>
          <w:rFonts w:ascii="Arial" w:hAnsi="Arial" w:cs="Arial"/>
          <w:lang w:val="cs-CZ"/>
        </w:rPr>
        <w:t>ej republiky uvedený návrh zákona v znení pozmeňujúcich a doplňujúcich  návrhov</w:t>
      </w:r>
    </w:p>
    <w:p w:rsidR="00351812" w:rsidP="00351812">
      <w:pPr>
        <w:jc w:val="center"/>
        <w:rPr>
          <w:rFonts w:ascii="Arial" w:hAnsi="Arial" w:cs="Arial"/>
          <w:bCs/>
        </w:rPr>
      </w:pPr>
    </w:p>
    <w:p w:rsidR="00351812" w:rsidP="00351812">
      <w:pPr>
        <w:jc w:val="center"/>
        <w:rPr>
          <w:rFonts w:ascii="Arial" w:hAnsi="Arial" w:cs="Arial"/>
          <w:bCs/>
        </w:rPr>
      </w:pPr>
    </w:p>
    <w:p w:rsidR="00351812" w:rsidRPr="00074C52" w:rsidP="00351812">
      <w:pPr>
        <w:jc w:val="center"/>
        <w:rPr>
          <w:rFonts w:ascii="Arial" w:hAnsi="Arial" w:cs="Arial"/>
          <w:b/>
        </w:rPr>
      </w:pPr>
      <w:r w:rsidRPr="00074C52">
        <w:rPr>
          <w:rFonts w:ascii="Arial" w:hAnsi="Arial" w:cs="Arial"/>
          <w:b/>
          <w:bCs/>
        </w:rPr>
        <w:t>s c h v á l i ť.</w:t>
      </w: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351812" w:rsidRPr="00221879" w:rsidP="00351812">
      <w:pPr>
        <w:jc w:val="center"/>
        <w:rPr>
          <w:rFonts w:ascii="Arial" w:hAnsi="Arial" w:cs="Arial"/>
        </w:rPr>
      </w:pPr>
    </w:p>
    <w:p w:rsidR="00351812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ý výbor odporúča hlasovať</w:t>
      </w:r>
      <w:r>
        <w:rPr>
          <w:rFonts w:ascii="Arial" w:hAnsi="Arial" w:cs="Arial"/>
        </w:rPr>
        <w:t xml:space="preserve"> o návrhoch 1 až 36 uvedených v štvrtej časti tejto spoločnej správy nasledovne:</w:t>
      </w:r>
    </w:p>
    <w:p w:rsidR="00351812" w:rsidP="00351812">
      <w:pPr>
        <w:ind w:firstLine="708"/>
        <w:jc w:val="both"/>
        <w:rPr>
          <w:rFonts w:ascii="Arial" w:hAnsi="Arial" w:cs="Arial"/>
        </w:rPr>
      </w:pPr>
    </w:p>
    <w:p w:rsidR="00351812" w:rsidP="00351812">
      <w:pPr>
        <w:ind w:firstLine="708"/>
        <w:jc w:val="both"/>
        <w:rPr>
          <w:rFonts w:ascii="Arial" w:hAnsi="Arial" w:cs="Arial"/>
        </w:rPr>
      </w:pPr>
    </w:p>
    <w:p w:rsidR="00351812" w:rsidP="00351812">
      <w:pPr>
        <w:numPr>
          <w:ilvl w:val="0"/>
          <w:numId w:val="2"/>
        </w:numPr>
        <w:tabs>
          <w:tab w:val="left" w:pos="14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bodoch </w:t>
      </w:r>
      <w:r w:rsidR="008077AE">
        <w:rPr>
          <w:rFonts w:ascii="Arial" w:hAnsi="Arial" w:cs="Arial"/>
        </w:rPr>
        <w:t>1 až 7, 9,11,13,19 až 22,</w:t>
      </w:r>
      <w:r w:rsidR="0052049B">
        <w:rPr>
          <w:rFonts w:ascii="Arial" w:hAnsi="Arial" w:cs="Arial"/>
        </w:rPr>
        <w:t xml:space="preserve"> 26, </w:t>
      </w:r>
      <w:r w:rsidR="008077AE">
        <w:rPr>
          <w:rFonts w:ascii="Arial" w:hAnsi="Arial" w:cs="Arial"/>
        </w:rPr>
        <w:t>29 až 36</w:t>
      </w:r>
      <w:r>
        <w:rPr>
          <w:rFonts w:ascii="Arial" w:hAnsi="Arial" w:cs="Arial"/>
        </w:rPr>
        <w:t xml:space="preserve"> hlasovať spoločne so stanovi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om schváliť</w:t>
      </w:r>
    </w:p>
    <w:p w:rsidR="00351812" w:rsidP="00351812">
      <w:pPr>
        <w:numPr>
          <w:ilvl w:val="0"/>
          <w:numId w:val="2"/>
        </w:numPr>
        <w:tabs>
          <w:tab w:val="left" w:pos="14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bodoch </w:t>
      </w:r>
      <w:r w:rsidR="008077AE">
        <w:rPr>
          <w:rFonts w:ascii="Arial" w:hAnsi="Arial" w:cs="Arial"/>
        </w:rPr>
        <w:t>8,10,12,14 až 18, 23 až 2</w:t>
      </w:r>
      <w:r w:rsidR="0052049B">
        <w:rPr>
          <w:rFonts w:ascii="Arial" w:hAnsi="Arial" w:cs="Arial"/>
        </w:rPr>
        <w:t>5, 27, 28</w:t>
      </w:r>
      <w:r>
        <w:rPr>
          <w:rFonts w:ascii="Arial" w:hAnsi="Arial" w:cs="Arial"/>
        </w:rPr>
        <w:t xml:space="preserve"> hlasovať spoločne so stanovi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om neschváliť.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VII.</w:t>
      </w: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 xml:space="preserve">ý výbor určil spoločného spravodajcu výborov </w:t>
      </w:r>
      <w:r>
        <w:rPr>
          <w:rFonts w:ascii="Arial" w:hAnsi="Arial" w:cs="Arial"/>
        </w:rPr>
        <w:t xml:space="preserve"> Janu Vaľovú n</w:t>
      </w:r>
      <w:r w:rsidRPr="00221879">
        <w:rPr>
          <w:rFonts w:ascii="Arial" w:hAnsi="Arial" w:cs="Arial"/>
        </w:rPr>
        <w:t>a prerokovanie návrhu zákona v druhom a treťom čítaní v Národnej rade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351812" w:rsidP="00351812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</w:t>
      </w:r>
      <w:smartTag w:uri="urn:schemas-microsoft-com:office:smarttags" w:element="PersonName">
        <w:r w:rsidRPr="00705A90">
          <w:rPr>
            <w:rFonts w:ascii="Arial" w:hAnsi="Arial" w:cs="Arial"/>
          </w:rPr>
          <w:t>sk</w:t>
        </w:r>
      </w:smartTag>
      <w:r w:rsidRPr="00705A90">
        <w:rPr>
          <w:rFonts w:ascii="Arial" w:hAnsi="Arial" w:cs="Arial"/>
        </w:rPr>
        <w:t>ej republiky o výsledku rokovania výborov a odôvodniť návrh a stanovi</w:t>
      </w:r>
      <w:smartTag w:uri="urn:schemas-microsoft-com:office:smarttags" w:element="PersonName">
        <w:r w:rsidRPr="00705A90">
          <w:rPr>
            <w:rFonts w:ascii="Arial" w:hAnsi="Arial" w:cs="Arial"/>
          </w:rPr>
          <w:t>sk</w:t>
        </w:r>
      </w:smartTag>
      <w:r w:rsidRPr="00705A90">
        <w:rPr>
          <w:rFonts w:ascii="Arial" w:hAnsi="Arial" w:cs="Arial"/>
        </w:rPr>
        <w:t>o gestor</w:t>
      </w:r>
      <w:smartTag w:uri="urn:schemas-microsoft-com:office:smarttags" w:element="PersonName">
        <w:r w:rsidRPr="00705A90">
          <w:rPr>
            <w:rFonts w:ascii="Arial" w:hAnsi="Arial" w:cs="Arial"/>
          </w:rPr>
          <w:t>sk</w:t>
        </w:r>
      </w:smartTag>
      <w:r w:rsidRPr="00705A90">
        <w:rPr>
          <w:rFonts w:ascii="Arial" w:hAnsi="Arial" w:cs="Arial"/>
        </w:rPr>
        <w:t>ého výboru.</w:t>
      </w:r>
    </w:p>
    <w:p w:rsidR="00351812" w:rsidRPr="00705A90" w:rsidP="00351812">
      <w:pPr>
        <w:jc w:val="both"/>
        <w:rPr>
          <w:rFonts w:ascii="Arial" w:hAnsi="Arial" w:cs="Arial"/>
        </w:rPr>
      </w:pPr>
    </w:p>
    <w:p w:rsidR="00351812" w:rsidRPr="00705A90" w:rsidP="00351812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351812" w:rsidP="00351812">
      <w:pPr>
        <w:jc w:val="both"/>
        <w:rPr>
          <w:rFonts w:ascii="Arial" w:hAnsi="Arial" w:cs="Arial"/>
        </w:rPr>
      </w:pPr>
    </w:p>
    <w:p w:rsidR="00351812" w:rsidRPr="00705A90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jc w:val="both"/>
        <w:rPr>
          <w:rFonts w:ascii="Arial" w:hAnsi="Arial" w:cs="Arial"/>
        </w:rPr>
      </w:pPr>
    </w:p>
    <w:p w:rsidR="00351812" w:rsidRPr="00221879" w:rsidP="00351812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o výsledku prerokovania predmetného návrhu zákona vo výboroch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v druhom čítaní bola schválená uznesením Výboru Národnej rady Sloven</w:t>
      </w:r>
      <w:smartTag w:uri="urn:schemas-microsoft-com:office:smarttags" w:element="PersonName">
        <w:r w:rsidRPr="00221879">
          <w:rPr>
            <w:rFonts w:ascii="Arial" w:hAnsi="Arial" w:cs="Arial"/>
          </w:rPr>
          <w:t>sk</w:t>
        </w:r>
      </w:smartTag>
      <w:r w:rsidRPr="00221879">
        <w:rPr>
          <w:rFonts w:ascii="Arial" w:hAnsi="Arial" w:cs="Arial"/>
        </w:rPr>
        <w:t>ej republiky pre sociálne veci a bývanie č.</w:t>
      </w:r>
      <w:r>
        <w:rPr>
          <w:rFonts w:ascii="Arial" w:hAnsi="Arial" w:cs="Arial"/>
        </w:rPr>
        <w:t>193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21.</w:t>
      </w:r>
      <w:r w:rsidRPr="00221879">
        <w:rPr>
          <w:rFonts w:ascii="Arial" w:hAnsi="Arial" w:cs="Arial"/>
        </w:rPr>
        <w:t xml:space="preserve">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351812" w:rsidRPr="00221879" w:rsidP="00351812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351812" w:rsidP="00351812">
      <w:pPr>
        <w:rPr>
          <w:rFonts w:ascii="Arial" w:hAnsi="Arial" w:cs="Arial"/>
        </w:rPr>
      </w:pPr>
    </w:p>
    <w:p w:rsidR="00351812" w:rsidP="00351812">
      <w:pPr>
        <w:rPr>
          <w:rFonts w:ascii="Arial" w:hAnsi="Arial" w:cs="Arial"/>
        </w:rPr>
      </w:pPr>
    </w:p>
    <w:p w:rsidR="00351812" w:rsidRPr="00221879" w:rsidP="00351812">
      <w:pPr>
        <w:rPr>
          <w:rFonts w:ascii="Arial" w:hAnsi="Arial" w:cs="Arial"/>
        </w:rPr>
      </w:pPr>
    </w:p>
    <w:p w:rsidR="00351812" w:rsidRPr="00221879" w:rsidP="00351812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8F6CBE">
        <w:rPr>
          <w:rFonts w:ascii="Arial" w:hAnsi="Arial" w:cs="Arial"/>
          <w:b/>
          <w:bCs/>
          <w:kern w:val="36"/>
        </w:rPr>
        <w:t xml:space="preserve"> v. r.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351812" w:rsidRPr="00221879" w:rsidP="00351812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351812" w:rsidRPr="00221879" w:rsidP="00351812">
      <w:pPr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351812" w:rsidP="00351812">
      <w:pPr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92507" w:rsidRPr="00221879" w:rsidP="00D9250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92507" w:rsidRPr="00221879" w:rsidP="00D9250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92507" w:rsidRPr="00221879" w:rsidP="00D9250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92507" w:rsidRPr="00221879" w:rsidP="00D9250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D92507" w:rsidRPr="00221879" w:rsidP="00D9250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D92507" w:rsidRPr="00221879" w:rsidP="00D92507">
      <w:pPr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D92507" w:rsidRPr="00221879" w:rsidP="00D92507">
      <w:pPr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92507" w:rsidRPr="00221879" w:rsidP="00D92507">
      <w:pPr>
        <w:rPr>
          <w:rFonts w:ascii="Arial" w:hAnsi="Arial" w:cs="Arial"/>
        </w:rPr>
      </w:pPr>
    </w:p>
    <w:p w:rsidR="00D92507" w:rsidP="00D92507">
      <w:pPr>
        <w:rPr>
          <w:rFonts w:ascii="Times New Roman" w:hAnsi="Times New Roman" w:cs="Times New Roman"/>
        </w:rPr>
      </w:pP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69" w:rsidP="00D9250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95069" w:rsidP="00D9250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69" w:rsidP="00D9250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4696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695069" w:rsidP="00D9250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DBB"/>
    <w:multiLevelType w:val="hybridMultilevel"/>
    <w:tmpl w:val="269EEF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531170"/>
    <w:multiLevelType w:val="hybridMultilevel"/>
    <w:tmpl w:val="91FE2B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CFD"/>
    <w:rsid w:val="00074C52"/>
    <w:rsid w:val="000D1F46"/>
    <w:rsid w:val="00197B01"/>
    <w:rsid w:val="00221879"/>
    <w:rsid w:val="002C73F4"/>
    <w:rsid w:val="00351812"/>
    <w:rsid w:val="003940AF"/>
    <w:rsid w:val="003C47E4"/>
    <w:rsid w:val="003D4B44"/>
    <w:rsid w:val="0052049B"/>
    <w:rsid w:val="0059257A"/>
    <w:rsid w:val="005F72F6"/>
    <w:rsid w:val="00695069"/>
    <w:rsid w:val="006D01AC"/>
    <w:rsid w:val="00705A90"/>
    <w:rsid w:val="007E5758"/>
    <w:rsid w:val="008077AE"/>
    <w:rsid w:val="00822497"/>
    <w:rsid w:val="00872A26"/>
    <w:rsid w:val="008A32F3"/>
    <w:rsid w:val="008F6CBE"/>
    <w:rsid w:val="00902CBB"/>
    <w:rsid w:val="009840A1"/>
    <w:rsid w:val="009F753D"/>
    <w:rsid w:val="00A1431F"/>
    <w:rsid w:val="00A628EB"/>
    <w:rsid w:val="00B46968"/>
    <w:rsid w:val="00B83679"/>
    <w:rsid w:val="00C761B5"/>
    <w:rsid w:val="00C8192C"/>
    <w:rsid w:val="00CB7AA3"/>
    <w:rsid w:val="00D92507"/>
    <w:rsid w:val="00DB573F"/>
    <w:rsid w:val="00E13563"/>
    <w:rsid w:val="00E1486F"/>
    <w:rsid w:val="00E67D71"/>
    <w:rsid w:val="00F81E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9250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92507"/>
  </w:style>
  <w:style w:type="paragraph" w:styleId="BalloonText">
    <w:name w:val="Balloon Text"/>
    <w:basedOn w:val="Normal"/>
    <w:semiHidden/>
    <w:rsid w:val="00D9250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3222</Words>
  <Characters>18368</Characters>
  <Application>Microsoft Office Word</Application>
  <DocSecurity>0</DocSecurity>
  <Lines>0</Lines>
  <Paragraphs>0</Paragraphs>
  <ScaleCrop>false</ScaleCrop>
  <Company>Kancelaria NR SR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12</cp:revision>
  <cp:lastPrinted>2008-10-21T11:33:00Z</cp:lastPrinted>
  <dcterms:created xsi:type="dcterms:W3CDTF">2008-10-16T14:13:00Z</dcterms:created>
  <dcterms:modified xsi:type="dcterms:W3CDTF">2008-10-29T12:36:00Z</dcterms:modified>
</cp:coreProperties>
</file>