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71E6" w:rsidP="009D71E6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9D71E6" w:rsidP="009D71E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D71E6" w:rsidP="009D71E6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44. schôdza výboru</w:t>
      </w:r>
    </w:p>
    <w:p w:rsidR="009D71E6" w:rsidP="009D71E6">
      <w:pPr>
        <w:jc w:val="center"/>
        <w:rPr>
          <w:rFonts w:ascii="Times New Roman" w:hAnsi="Times New Roman" w:cs="Times New Roman"/>
          <w:b/>
          <w:sz w:val="28"/>
        </w:rPr>
      </w:pPr>
    </w:p>
    <w:p w:rsidR="009D71E6" w:rsidP="009D71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183</w:t>
      </w:r>
    </w:p>
    <w:p w:rsidR="009D71E6" w:rsidP="009D71E6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9D71E6" w:rsidP="009D71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D71E6" w:rsidP="009D71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D71E6" w:rsidP="009D71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14. októbra  2008 </w:t>
      </w: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  <w:bCs/>
        </w:rPr>
        <w:t xml:space="preserve"> vládny návrh zákona, ktorým sa menia a dopĺňajú niektoré zákony v pôsobnosti Ministerstva vnútra Slovenskej republiky v súvislosti so zavedením meny euro v Slovenskej republike </w:t>
      </w:r>
      <w:r w:rsidRPr="00A37E5B">
        <w:rPr>
          <w:rFonts w:ascii="Times New Roman" w:hAnsi="Times New Roman" w:cs="Times New Roman"/>
          <w:b/>
          <w:bCs/>
        </w:rPr>
        <w:t>(tlač 723)</w:t>
      </w:r>
      <w:r w:rsidR="005F3F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9D71E6" w:rsidP="009D71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9D71E6" w:rsidP="009D71E6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9D71E6" w:rsidP="009D71E6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 xml:space="preserve">  vládnym návrhom zákona, ktorým sa menia a dopĺňajú niektoré zákony v pôsobnosti Ministerstva vnútra Slovenskej republiky v súvislosti so zavedením meny euro v Slovenskej republike </w:t>
      </w:r>
      <w:r w:rsidRPr="00A37E5B">
        <w:rPr>
          <w:rFonts w:ascii="Times New Roman" w:hAnsi="Times New Roman" w:cs="Times New Roman"/>
          <w:b/>
          <w:bCs/>
        </w:rPr>
        <w:t>(tlač 723)</w:t>
      </w:r>
      <w:r>
        <w:rPr>
          <w:rFonts w:ascii="Times New Roman" w:hAnsi="Times New Roman" w:cs="Times New Roman"/>
          <w:b/>
          <w:bCs/>
        </w:rPr>
        <w:t>;</w:t>
      </w:r>
    </w:p>
    <w:p w:rsidR="009D71E6" w:rsidP="009D71E6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9D71E6" w:rsidP="009D71E6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9D71E6" w:rsidP="009D71E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 w:rsidR="00DC259F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 xml:space="preserve">ládny návrh zákona, ktorým sa menia a dopĺňajú niektoré zákony v pôsobnosti Ministerstva vnútra Slovenskej republiky v súvislosti so zavedením meny euro v Slovenskej republike </w:t>
      </w:r>
      <w:r w:rsidRPr="00A37E5B">
        <w:rPr>
          <w:rFonts w:ascii="Times New Roman" w:hAnsi="Times New Roman" w:cs="Times New Roman"/>
          <w:b/>
          <w:bCs/>
        </w:rPr>
        <w:t>(tlač 723)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9D71E6" w:rsidP="009D71E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</w:rPr>
        <w:t>predsedovi výboru</w:t>
      </w:r>
    </w:p>
    <w:p w:rsidR="009D71E6" w:rsidP="009D71E6">
      <w:pPr>
        <w:pStyle w:val="BodyText"/>
        <w:ind w:firstLine="708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predsedu gestorského Výboru Národnej rady Slovenskej republiky pre verejnú správu a regionálny rozvoj o  výsledku prerokovania uvedeného návrhu zákona vo výbore.</w:t>
      </w: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pStyle w:val="BodyText"/>
        <w:ind w:firstLine="708"/>
        <w:rPr>
          <w:rFonts w:ascii="Times New Roman" w:hAnsi="Times New Roman" w:cs="Times New Roman"/>
        </w:rPr>
      </w:pPr>
    </w:p>
    <w:p w:rsidR="009D71E6" w:rsidP="009D71E6">
      <w:pPr>
        <w:pStyle w:val="BodyText"/>
        <w:rPr>
          <w:rFonts w:ascii="Times New Roman" w:hAnsi="Times New Roman" w:cs="Times New Roman"/>
          <w:b/>
          <w:i/>
        </w:rPr>
      </w:pPr>
    </w:p>
    <w:p w:rsidR="009D71E6" w:rsidP="009D71E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9D71E6" w:rsidP="009D7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9D71E6" w:rsidP="009D71E6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9D71E6" w:rsidP="009D71E6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rPr>
          <w:rFonts w:ascii="Times New Roman" w:hAnsi="Times New Roman" w:cs="Times New Roman"/>
        </w:rPr>
      </w:pPr>
    </w:p>
    <w:p w:rsidR="009D71E6" w:rsidP="009D71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183</w:t>
      </w:r>
    </w:p>
    <w:p w:rsidR="009D71E6" w:rsidP="009D71E6">
      <w:pPr>
        <w:jc w:val="right"/>
        <w:rPr>
          <w:rFonts w:ascii="Times New Roman" w:hAnsi="Times New Roman" w:cs="Times New Roman"/>
        </w:rPr>
      </w:pPr>
    </w:p>
    <w:p w:rsidR="009D71E6" w:rsidP="009D7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9D71E6" w:rsidP="009D71E6">
      <w:pPr>
        <w:pStyle w:val="BodyText"/>
        <w:rPr>
          <w:rFonts w:ascii="Times New Roman" w:hAnsi="Times New Roman" w:cs="Times New Roman"/>
        </w:rPr>
      </w:pPr>
    </w:p>
    <w:p w:rsidR="009D71E6" w:rsidP="009D7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63BD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vládnemu návrhu zákona, ktorým sa menia a dopĺňajú niektoré zákony v pôsobnosti Ministerstva vnútra Slovenskej republiky v súvis</w:t>
      </w:r>
      <w:r>
        <w:rPr>
          <w:rFonts w:ascii="Times New Roman" w:hAnsi="Times New Roman" w:cs="Times New Roman"/>
          <w:bCs/>
        </w:rPr>
        <w:t xml:space="preserve">losti so zavedením meny euro v Slovenskej republike </w:t>
      </w:r>
      <w:r w:rsidRPr="00A37E5B">
        <w:rPr>
          <w:rFonts w:ascii="Times New Roman" w:hAnsi="Times New Roman" w:cs="Times New Roman"/>
          <w:b/>
          <w:bCs/>
        </w:rPr>
        <w:t>(tlač 723</w:t>
      </w:r>
      <w:r>
        <w:rPr>
          <w:rFonts w:ascii="Times New Roman" w:hAnsi="Times New Roman" w:cs="Times New Roman"/>
          <w:b/>
          <w:bCs/>
        </w:rPr>
        <w:t>)</w:t>
      </w:r>
    </w:p>
    <w:p w:rsidR="009D71E6" w:rsidP="009D7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BA309F" w:rsidRPr="00182CB7" w:rsidP="00BA309F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V, 14. bodu </w:t>
      </w:r>
    </w:p>
    <w:p w:rsidR="00BA309F" w:rsidRPr="00182CB7" w:rsidP="00BA309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182CB7">
        <w:rPr>
          <w:rFonts w:ascii="Times New Roman" w:hAnsi="Times New Roman" w:cs="Times New Roman"/>
        </w:rPr>
        <w:t>V čl. V sa 14. bod vypúšťa. O</w:t>
      </w:r>
      <w:r w:rsidR="005F3F96">
        <w:rPr>
          <w:rFonts w:ascii="Times New Roman" w:hAnsi="Times New Roman" w:cs="Times New Roman"/>
        </w:rPr>
        <w:t>statné body sa primerane prečísl</w:t>
      </w:r>
      <w:r w:rsidRPr="00182CB7">
        <w:rPr>
          <w:rFonts w:ascii="Times New Roman" w:hAnsi="Times New Roman" w:cs="Times New Roman"/>
        </w:rPr>
        <w:t xml:space="preserve">ujú. </w:t>
      </w:r>
    </w:p>
    <w:p w:rsidR="00BA309F" w:rsidRPr="00182CB7" w:rsidP="00BA309F">
      <w:pPr>
        <w:spacing w:line="360" w:lineRule="auto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left="4680"/>
        <w:jc w:val="both"/>
        <w:rPr>
          <w:rFonts w:ascii="Times New Roman" w:hAnsi="Times New Roman" w:cs="Times New Roman"/>
        </w:rPr>
      </w:pPr>
      <w:r w:rsidRPr="00182CB7" w:rsidR="00BA309F">
        <w:rPr>
          <w:rFonts w:ascii="Times New Roman" w:hAnsi="Times New Roman" w:cs="Times New Roman"/>
        </w:rPr>
        <w:t xml:space="preserve">Pripomienka sa navrhuje z dôvodu, že v 14. bode novelizovaný § 30 zákona SNR č.  372/1990 Zb. o priestupkoch v znení neskorších predpisov sa s účinnosťou od 1. januára vypúšťa návrhom novely zákona č. 219/1996 Z. z. o ochrane pred zneužívaním alkoholických nápojov a o zriaďovaní a prevádzke protialkoholických záchytných izieb (tlač 712 – II. čítanie) a jeho vecný obsah sa stáva súčasťou nového ustanovenia tohto zákona (§ 12a - Priestupky). </w:t>
      </w:r>
    </w:p>
    <w:p w:rsidR="009B5B06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B5B06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XVI</w:t>
      </w:r>
    </w:p>
    <w:p w:rsidR="00C32C01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9B5B06">
        <w:rPr>
          <w:rFonts w:ascii="Times New Roman" w:hAnsi="Times New Roman" w:cs="Times New Roman"/>
        </w:rPr>
        <w:tab/>
        <w:t xml:space="preserve">      V Čl. XVI za navrhovaný bod 35 vložiť nové body </w:t>
      </w:r>
      <w:smartTag w:uri="urn:schemas-microsoft-com:office:smarttags" w:element="metricconverter">
        <w:smartTagPr>
          <w:attr w:name="ProductID" w:val="36 a"/>
        </w:smartTagPr>
        <w:r w:rsidR="009B5B06">
          <w:rPr>
            <w:rFonts w:ascii="Times New Roman" w:hAnsi="Times New Roman" w:cs="Times New Roman"/>
          </w:rPr>
          <w:t>36 a</w:t>
        </w:r>
      </w:smartTag>
      <w:r w:rsidR="009B5B06">
        <w:rPr>
          <w:rFonts w:ascii="Times New Roman" w:hAnsi="Times New Roman" w:cs="Times New Roman"/>
        </w:rPr>
        <w:t xml:space="preserve"> 37, ktoré znejú: </w:t>
      </w:r>
    </w:p>
    <w:p w:rsidR="00C32C01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 w:rsidR="009B5B06">
        <w:rPr>
          <w:rFonts w:ascii="Times New Roman" w:hAnsi="Times New Roman" w:cs="Times New Roman"/>
        </w:rPr>
        <w:t>„36.  V § 110 ods. 2, § 122 ods. 1, 3, 4 a 6, § 123, § 124, § 125 ods. 2 až 4, § 128 ods. 1  a 2, § 132 ods. 2  a § 133 ods. 3 sa slová „v cudzej mene“ nahrádzajú slovami „ v eurách alebo cudzej mene“.</w:t>
      </w:r>
    </w:p>
    <w:p w:rsidR="009B5B06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C32C0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37. V § 110 ods. 5 sa slová „v cudzej mene vo výške“ n</w:t>
      </w:r>
      <w:r>
        <w:rPr>
          <w:rFonts w:ascii="Times New Roman" w:hAnsi="Times New Roman" w:cs="Times New Roman"/>
        </w:rPr>
        <w:t xml:space="preserve">ahrádzajú slovami „v eurách alebo cudzej mene v hodnote“.“. </w:t>
      </w:r>
    </w:p>
    <w:p w:rsidR="009B5B06" w:rsidP="00C32C01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="00C32C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Nasledujúce body sa prečíslujú.</w:t>
      </w:r>
    </w:p>
    <w:p w:rsidR="00C32C01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32C01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32C01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32C01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9B5B06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XVI</w:t>
      </w:r>
    </w:p>
    <w:p w:rsidR="009B5B06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V Čl. XVI za navrhovaný bod 36 vložiť nový bod 37, ktorý znie: 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„37. V § 113 sa za odsek 1 vkladá nový odsek 2, ktorý znie:</w:t>
      </w:r>
    </w:p>
    <w:p w:rsidR="009B5B06" w:rsidP="00C32C0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„(2) </w:t>
      </w:r>
      <w:r>
        <w:rPr>
          <w:rFonts w:ascii="Times New Roman" w:hAnsi="Times New Roman" w:cs="Times New Roman"/>
        </w:rPr>
        <w:t>Policajtovi, ktorý je preložený na inú funkciu podľa § 35 ods. 1 písm. a) do iného miesta výkonu štátnej služby a nespĺňa podmienky podľa odseku 1 a nadriadený nemôže poskytnúť ubytovanie v rámci vlastných ubytovacích zariadení, patrí po dobu preloženia náhrada preukázaných výdavkov za ubytovanie ako pri služobnej ceste, najviac však vo výške 232 €.“.</w:t>
      </w: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="00C32C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Doterajšie odseky 2 až 4 sa označujú ako odseky 3 až 5.“.</w:t>
      </w: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="00C32C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Nasledujúce body sa prečíslujú.</w:t>
      </w: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9B5B06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XVI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V Čl. XVI za navrhovaný bod 38 vložiť nový bod 39, ktorý znie:</w:t>
      </w:r>
    </w:p>
    <w:p w:rsidR="009B5B06" w:rsidP="00C32C01">
      <w:pPr>
        <w:spacing w:line="360" w:lineRule="auto"/>
        <w:ind w:left="108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„39. Nadpis § 122 znie: „Stravné pri zahraničnej služobnej ceste“.</w:t>
      </w:r>
    </w:p>
    <w:p w:rsidR="009B5B06" w:rsidP="00C32C01">
      <w:pPr>
        <w:spacing w:line="360" w:lineRule="auto"/>
        <w:ind w:left="1080" w:hanging="1080"/>
        <w:jc w:val="both"/>
        <w:rPr>
          <w:rFonts w:ascii="Times New Roman" w:hAnsi="Times New Roman" w:cs="Times New Roman"/>
        </w:rPr>
      </w:pPr>
    </w:p>
    <w:p w:rsidR="009B5B06" w:rsidRP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="00C32C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Nasledujúce body sa prečíslujú.</w:t>
      </w:r>
    </w:p>
    <w:p w:rsidR="009B5B06" w:rsidRPr="009B5B06" w:rsidP="00C32C01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</w:rPr>
      </w:pPr>
    </w:p>
    <w:p w:rsidR="009B5B06" w:rsidRPr="009B5B06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9B5B06">
        <w:rPr>
          <w:rFonts w:ascii="Times New Roman" w:hAnsi="Times New Roman" w:cs="Times New Roman"/>
          <w:b/>
        </w:rPr>
        <w:t>K čl. XVI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V Čl. XVI navrhovaný bod 39 zmeniť takto: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„39. Nadpis § 125 znie: „Vylúčenie súbehu náhrad“.“.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9B5B06" w:rsidRPr="009B5B06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9B5B06">
        <w:rPr>
          <w:rFonts w:ascii="Times New Roman" w:hAnsi="Times New Roman" w:cs="Times New Roman"/>
          <w:b/>
        </w:rPr>
        <w:t>K čl. XVI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V Čl. XVI za navrhovaný bod 40 vložiť nový bod 41, ktorý znie: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„41. Nadpis § 128 znie: „Náhrada cestovných výdavkov a stravného poskytovaného policajtovi v eurách alebo  cudzej mene v súvislosti s výkonom štátnej služby na území cudzieho štátu na základe medzinárodnej zmluvy, ktorou je Slovenská republika viazaná“.“.</w:t>
      </w:r>
    </w:p>
    <w:p w:rsidR="009B5B06" w:rsidP="00C32C01">
      <w:pPr>
        <w:spacing w:line="360" w:lineRule="auto"/>
        <w:ind w:left="1440" w:hanging="360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Nasledujúce body sa prečíslujú.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Navrhované úpravy súvisia so zavedením meny euro </w:t>
        <w:tab/>
        <w:tab/>
        <w:tab/>
        <w:tab/>
        <w:tab/>
        <w:t xml:space="preserve">v Slovenskej republike a v záujme zosúladenia so </w:t>
        <w:tab/>
        <w:tab/>
        <w:tab/>
        <w:tab/>
        <w:tab/>
        <w:tab/>
        <w:t xml:space="preserve">zákonom č. 283/2002 Z. z. o cestovných náhradách </w:t>
        <w:tab/>
        <w:tab/>
        <w:tab/>
        <w:tab/>
        <w:tab/>
        <w:t>v znení neskorších predpisov.</w:t>
      </w:r>
    </w:p>
    <w:p w:rsidR="009B5B06" w:rsidRPr="000564FE" w:rsidP="00C32C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V bode 2 sa navrhuje zavedenie poskytovania náhrady </w:t>
        <w:tab/>
        <w:tab/>
        <w:tab/>
        <w:tab/>
        <w:tab/>
        <w:t xml:space="preserve">preukázaných výdavkov za ubytovanie policajtovi, ktorý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bol preložený na inú funkciu podľa § 35 ods. 1 písm. a)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pretože v dôsledku organizačných zmien sa zrušila jeho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doterajšia funkcia do iného miesta výkonu štátnej služby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a z toho dôvodu má zvýšené výdavky za ubytovanie,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keďže nadriadený mu nemôže poskytnúť ubytovanie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v rámci svojich ubytovacích zariadení. Zároveň sa </w:t>
      </w:r>
      <w:r w:rsidR="00C32C01"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spresňujú podmienky poskytovania predmetnej náhrady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a teda ide o policajtov, ktorí sú slobodní, rozvedení alebo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vdovci a nevznikol im nárok na tzv. odlučné podľa § 113 </w:t>
      </w:r>
      <w:r w:rsidR="00C32C01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>ods. 1 zákona.</w:t>
      </w: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9B5B0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BA309F" w:rsidRPr="00182CB7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XXI</w:t>
      </w:r>
      <w:r w:rsidRPr="00182CB7">
        <w:rPr>
          <w:rFonts w:ascii="Times New Roman" w:hAnsi="Times New Roman" w:cs="Times New Roman"/>
          <w:b/>
        </w:rPr>
        <w:t xml:space="preserve">, 5. bodu </w:t>
      </w:r>
    </w:p>
    <w:p w:rsidR="00BA309F" w:rsidRPr="00182CB7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182CB7">
        <w:rPr>
          <w:rFonts w:ascii="Times New Roman" w:hAnsi="Times New Roman" w:cs="Times New Roman"/>
        </w:rPr>
        <w:t>V čl. XXI, 5. bode sa slovo „koruny“ nahrádza slovami „celé koruny“.</w:t>
      </w:r>
    </w:p>
    <w:p w:rsidR="00BA309F" w:rsidRPr="00182CB7" w:rsidP="00C32C0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BA309F" w:rsidP="00C32C01">
      <w:pPr>
        <w:spacing w:line="360" w:lineRule="auto"/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>Pripomienka dôsledne vymedzuje nahrádzaný text tak, aby bol zachovaný zmysel ustanovenia.</w:t>
      </w:r>
    </w:p>
    <w:p w:rsidR="00BA309F" w:rsidRPr="00182CB7" w:rsidP="00C32C01">
      <w:pPr>
        <w:spacing w:line="360" w:lineRule="auto"/>
        <w:ind w:left="4680"/>
        <w:jc w:val="both"/>
        <w:rPr>
          <w:rFonts w:ascii="Times New Roman" w:hAnsi="Times New Roman" w:cs="Times New Roman"/>
        </w:rPr>
      </w:pPr>
    </w:p>
    <w:p w:rsidR="00BA309F" w:rsidRPr="00182CB7" w:rsidP="00C32C01">
      <w:pPr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82CB7">
        <w:rPr>
          <w:rFonts w:ascii="Times New Roman" w:hAnsi="Times New Roman" w:cs="Times New Roman"/>
          <w:b/>
        </w:rPr>
        <w:t xml:space="preserve">K čl. XXV, 11. bodu </w:t>
      </w:r>
    </w:p>
    <w:p w:rsidR="00BA309F" w:rsidRPr="00182CB7" w:rsidP="00C32C01">
      <w:pPr>
        <w:spacing w:line="360" w:lineRule="auto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ab/>
      </w:r>
      <w:r w:rsidRPr="00182CB7">
        <w:rPr>
          <w:rFonts w:ascii="Times New Roman" w:hAnsi="Times New Roman" w:cs="Times New Roman"/>
        </w:rPr>
        <w:t>V čl. XXV, 11. bode  sa slovo „jeho“ nahrádza slovom „ich“.</w:t>
      </w:r>
    </w:p>
    <w:p w:rsidR="00BA309F" w:rsidRPr="00182CB7" w:rsidP="00C32C01">
      <w:pPr>
        <w:spacing w:line="360" w:lineRule="auto"/>
        <w:ind w:left="4680"/>
        <w:jc w:val="both"/>
        <w:rPr>
          <w:rFonts w:ascii="Times New Roman" w:hAnsi="Times New Roman" w:cs="Times New Roman"/>
        </w:rPr>
      </w:pPr>
    </w:p>
    <w:p w:rsidR="00BA309F" w:rsidRPr="00182CB7" w:rsidP="00C32C01">
      <w:pPr>
        <w:spacing w:line="360" w:lineRule="auto"/>
        <w:ind w:left="4680"/>
        <w:jc w:val="both"/>
        <w:rPr>
          <w:rFonts w:ascii="Times New Roman" w:hAnsi="Times New Roman" w:cs="Times New Roman"/>
        </w:rPr>
      </w:pPr>
      <w:r w:rsidRPr="00182CB7">
        <w:rPr>
          <w:rFonts w:ascii="Times New Roman" w:hAnsi="Times New Roman" w:cs="Times New Roman"/>
        </w:rPr>
        <w:t xml:space="preserve">Gramatická pripomienka. </w:t>
      </w:r>
    </w:p>
    <w:p w:rsidR="009D71E6" w:rsidP="00C32C01">
      <w:pPr>
        <w:spacing w:line="360" w:lineRule="auto"/>
        <w:jc w:val="both"/>
        <w:rPr>
          <w:rFonts w:ascii="Times New Roman" w:hAnsi="Times New Roman" w:cs="Times New Roman"/>
        </w:rPr>
      </w:pPr>
    </w:p>
    <w:p w:rsidR="009D71E6" w:rsidP="00C32C01">
      <w:pPr>
        <w:spacing w:line="360" w:lineRule="auto"/>
        <w:rPr>
          <w:rFonts w:ascii="Times New Roman" w:hAnsi="Times New Roman" w:cs="Times New Roman"/>
        </w:rPr>
      </w:pPr>
    </w:p>
    <w:p w:rsidR="009D71E6" w:rsidP="00C32C01">
      <w:pPr>
        <w:spacing w:line="360" w:lineRule="auto"/>
        <w:rPr>
          <w:rFonts w:ascii="Times New Roman" w:hAnsi="Times New Roman" w:cs="Times New Roman"/>
        </w:rPr>
      </w:pPr>
    </w:p>
    <w:p w:rsidR="00B868BA" w:rsidP="00C32C01">
      <w:pPr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E63"/>
    <w:multiLevelType w:val="hybridMultilevel"/>
    <w:tmpl w:val="0CA22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92904"/>
    <w:multiLevelType w:val="hybridMultilevel"/>
    <w:tmpl w:val="5836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64FE"/>
    <w:rsid w:val="00182CB7"/>
    <w:rsid w:val="005F3F96"/>
    <w:rsid w:val="009B5B06"/>
    <w:rsid w:val="009D71E6"/>
    <w:rsid w:val="00A37E5B"/>
    <w:rsid w:val="00B63BDE"/>
    <w:rsid w:val="00B868BA"/>
    <w:rsid w:val="00BA309F"/>
    <w:rsid w:val="00C32C01"/>
    <w:rsid w:val="00DC25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1E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D71E6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9D71E6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9D71E6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9D71E6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Char1"/>
    <w:semiHidden/>
  </w:style>
  <w:style w:type="paragraph" w:styleId="BodyText">
    <w:name w:val="Body Text"/>
    <w:basedOn w:val="Normal"/>
    <w:rsid w:val="009D71E6"/>
    <w:pPr>
      <w:jc w:val="both"/>
    </w:pPr>
  </w:style>
  <w:style w:type="paragraph" w:customStyle="1" w:styleId="Char1">
    <w:name w:val="Char1"/>
    <w:basedOn w:val="Normal"/>
    <w:link w:val="DefaultParagraphFont"/>
    <w:rsid w:val="009B5B06"/>
    <w:pPr>
      <w:jc w:val="left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766</Words>
  <Characters>4370</Characters>
  <Application>Microsoft Office Word</Application>
  <DocSecurity>0</DocSecurity>
  <Lines>0</Lines>
  <Paragraphs>0</Paragraphs>
  <ScaleCrop>false</ScaleCrop>
  <Company>Kancelaria NR SR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eure MV SR</dc:title>
  <dc:subject>2. čítanie</dc:subject>
  <dc:creator>mazuvlad</dc:creator>
  <cp:lastModifiedBy>mazuvlad</cp:lastModifiedBy>
  <cp:revision>5</cp:revision>
  <dcterms:created xsi:type="dcterms:W3CDTF">2008-09-24T08:24:00Z</dcterms:created>
  <dcterms:modified xsi:type="dcterms:W3CDTF">2008-10-14T11:46:00Z</dcterms:modified>
</cp:coreProperties>
</file>