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EB4" w:rsidP="00450EB4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NÁRODNÁ RADA SLOVENSKEJ REPUBLIKY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IV. volebné obdobie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</w:t>
        <w:br/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Cs/>
          <w:szCs w:val="20"/>
          <w:lang w:val="cs-CZ"/>
        </w:rPr>
      </w:pPr>
      <w:r>
        <w:rPr>
          <w:rFonts w:ascii="Times New Roman" w:hAnsi="Times New Roman" w:cs="Times New Roman"/>
          <w:bCs/>
          <w:szCs w:val="20"/>
          <w:lang w:val="cs-CZ"/>
        </w:rPr>
        <w:t>Číslo:  1</w:t>
      </w:r>
      <w:r w:rsidR="00783CBE">
        <w:rPr>
          <w:rFonts w:ascii="Times New Roman" w:hAnsi="Times New Roman" w:cs="Times New Roman"/>
          <w:bCs/>
          <w:szCs w:val="20"/>
          <w:lang w:val="cs-CZ"/>
        </w:rPr>
        <w:t>4</w:t>
      </w:r>
      <w:r w:rsidR="00565844">
        <w:rPr>
          <w:rFonts w:ascii="Times New Roman" w:hAnsi="Times New Roman" w:cs="Times New Roman"/>
          <w:bCs/>
          <w:szCs w:val="20"/>
          <w:lang w:val="cs-CZ"/>
        </w:rPr>
        <w:t>1</w:t>
      </w:r>
      <w:r w:rsidR="00783CBE">
        <w:rPr>
          <w:rFonts w:ascii="Times New Roman" w:hAnsi="Times New Roman" w:cs="Times New Roman"/>
          <w:bCs/>
          <w:szCs w:val="20"/>
          <w:lang w:val="cs-CZ"/>
        </w:rPr>
        <w:t>0</w:t>
      </w:r>
      <w:r>
        <w:rPr>
          <w:rFonts w:ascii="Times New Roman" w:hAnsi="Times New Roman" w:cs="Times New Roman"/>
          <w:bCs/>
          <w:szCs w:val="20"/>
          <w:lang w:val="cs-CZ"/>
        </w:rPr>
        <w:t>/2008</w:t>
      </w:r>
    </w:p>
    <w:p w:rsidR="00450EB4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450EB4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105DEE" w:rsidP="00105DEE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743582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A1097C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450EB4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  <w:r w:rsidR="006B5D0B">
        <w:rPr>
          <w:rFonts w:ascii="Times New Roman" w:hAnsi="Times New Roman" w:cs="Times New Roman"/>
          <w:b/>
          <w:spacing w:val="60"/>
          <w:sz w:val="36"/>
        </w:rPr>
        <w:t>7</w:t>
      </w:r>
      <w:r w:rsidR="00783CBE">
        <w:rPr>
          <w:rFonts w:ascii="Times New Roman" w:hAnsi="Times New Roman" w:cs="Times New Roman"/>
          <w:b/>
          <w:spacing w:val="60"/>
          <w:sz w:val="36"/>
        </w:rPr>
        <w:t>1</w:t>
      </w:r>
      <w:r w:rsidR="00565844">
        <w:rPr>
          <w:rFonts w:ascii="Times New Roman" w:hAnsi="Times New Roman" w:cs="Times New Roman"/>
          <w:b/>
          <w:spacing w:val="60"/>
          <w:sz w:val="36"/>
        </w:rPr>
        <w:t>6</w:t>
      </w:r>
      <w:r>
        <w:rPr>
          <w:rFonts w:ascii="Times New Roman" w:hAnsi="Times New Roman" w:cs="Times New Roman"/>
          <w:b/>
          <w:spacing w:val="60"/>
          <w:sz w:val="36"/>
        </w:rPr>
        <w:t>a</w:t>
      </w:r>
    </w:p>
    <w:p w:rsidR="00450EB4" w:rsidP="00450EB4">
      <w:pPr>
        <w:pStyle w:val="Heading3"/>
        <w:spacing w:line="360" w:lineRule="auto"/>
        <w:rPr>
          <w:rFonts w:ascii="Times New Roman" w:hAnsi="Times New Roman" w:cs="Times New Roman"/>
          <w:bCs/>
        </w:rPr>
      </w:pPr>
    </w:p>
    <w:p w:rsidR="00450EB4" w:rsidP="00450EB4">
      <w:pPr>
        <w:pStyle w:val="Heading3"/>
        <w:spacing w:line="360" w:lineRule="auto"/>
        <w:rPr>
          <w:rFonts w:ascii="Times New Roman" w:hAnsi="Times New Roman" w:cs="Times New Roman"/>
          <w:bCs/>
        </w:rPr>
      </w:pPr>
      <w:r w:rsidRPr="004273B5">
        <w:rPr>
          <w:rFonts w:ascii="Times New Roman" w:hAnsi="Times New Roman" w:cs="Times New Roman"/>
          <w:bCs/>
        </w:rPr>
        <w:t>S p o l o č n á    s p r á v</w:t>
      </w:r>
      <w:r>
        <w:rPr>
          <w:rFonts w:ascii="Times New Roman" w:hAnsi="Times New Roman" w:cs="Times New Roman"/>
          <w:bCs/>
        </w:rPr>
        <w:t> </w:t>
      </w:r>
      <w:r w:rsidRPr="004273B5">
        <w:rPr>
          <w:rFonts w:ascii="Times New Roman" w:hAnsi="Times New Roman" w:cs="Times New Roman"/>
          <w:bCs/>
        </w:rPr>
        <w:t>a</w:t>
      </w:r>
    </w:p>
    <w:p w:rsidR="00450EB4" w:rsidRPr="00204B3E" w:rsidP="00450EB4">
      <w:pPr>
        <w:pStyle w:val="TxBrp9"/>
        <w:spacing w:line="360" w:lineRule="auto"/>
        <w:rPr>
          <w:rFonts w:ascii="Times New Roman" w:hAnsi="Times New Roman" w:cs="Times New Roman"/>
          <w:b/>
          <w:sz w:val="24"/>
          <w:lang w:val="sk-SK"/>
        </w:rPr>
      </w:pPr>
    </w:p>
    <w:p w:rsidR="00204B3E" w:rsidRPr="00204B3E" w:rsidP="00204B3E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</w:rPr>
      </w:pPr>
      <w:r w:rsidRPr="00204B3E" w:rsidR="00450EB4">
        <w:rPr>
          <w:rFonts w:ascii="Times New Roman" w:hAnsi="Times New Roman" w:cs="Times New Roman"/>
          <w:b/>
          <w:sz w:val="24"/>
          <w:lang w:val="sk-SK"/>
        </w:rPr>
        <w:t xml:space="preserve">výborov Národnej rady Slovenskej republiky o prerokovaní </w:t>
      </w:r>
      <w:r w:rsidRPr="00204B3E">
        <w:rPr>
          <w:rFonts w:ascii="Times New Roman" w:hAnsi="Times New Roman" w:cs="Times New Roman"/>
          <w:b/>
          <w:sz w:val="24"/>
        </w:rPr>
        <w:t xml:space="preserve">vládneho návrhu zákona, ktorým sa menia zákony v oblasti organizácie a riadenia súdnictva, postavenia sudcov, znalcov, tlmočníkov a prekladateľov v súvislosti so zavedením meny euro v Slovenskej republike (tlač 716) </w:t>
      </w:r>
    </w:p>
    <w:p w:rsidR="00450EB4" w:rsidRPr="00D91CF8" w:rsidP="00450EB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91CF8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:rsidR="00450EB4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DF7263" w:rsidRPr="00105DEE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DF7263" w:rsidRPr="00105DEE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DF7263" w:rsidRPr="00105DEE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450EB4" w:rsidRPr="00105DEE" w:rsidP="00105DEE">
      <w:pPr>
        <w:pStyle w:val="TxBrp9"/>
        <w:spacing w:line="360" w:lineRule="auto"/>
        <w:rPr>
          <w:rFonts w:ascii="Times New Roman" w:hAnsi="Times New Roman" w:cs="Times New Roman"/>
          <w:sz w:val="24"/>
          <w:lang w:val="sk-SK"/>
        </w:rPr>
      </w:pPr>
      <w:r w:rsidRPr="00105DEE">
        <w:rPr>
          <w:rFonts w:ascii="Times New Roman" w:hAnsi="Times New Roman" w:cs="Times New Roman"/>
          <w:sz w:val="24"/>
        </w:rPr>
        <w:tab/>
      </w:r>
      <w:r w:rsidRPr="00105DEE" w:rsidR="00783CBE">
        <w:rPr>
          <w:rFonts w:ascii="Times New Roman" w:hAnsi="Times New Roman" w:cs="Times New Roman"/>
          <w:sz w:val="24"/>
        </w:rPr>
        <w:tab/>
      </w:r>
      <w:r w:rsidRPr="00105DEE">
        <w:rPr>
          <w:rFonts w:ascii="Times New Roman" w:hAnsi="Times New Roman" w:cs="Times New Roman"/>
          <w:sz w:val="24"/>
        </w:rPr>
        <w:t xml:space="preserve">Ústavnoprávny výbor </w:t>
      </w:r>
      <w:r w:rsidRPr="00105DEE">
        <w:rPr>
          <w:rFonts w:ascii="Times New Roman" w:hAnsi="Times New Roman" w:cs="Times New Roman"/>
          <w:bCs/>
          <w:sz w:val="24"/>
        </w:rPr>
        <w:t xml:space="preserve">Národnej rady Slovenskej republiky ako </w:t>
      </w:r>
      <w:r w:rsidRPr="00105DEE">
        <w:rPr>
          <w:rFonts w:ascii="Times New Roman" w:hAnsi="Times New Roman" w:cs="Times New Roman"/>
          <w:sz w:val="24"/>
        </w:rPr>
        <w:t>gestorský výbor</w:t>
      </w:r>
      <w:r w:rsidRPr="00105DEE">
        <w:rPr>
          <w:rFonts w:ascii="Times New Roman" w:hAnsi="Times New Roman" w:cs="Times New Roman"/>
          <w:bCs/>
          <w:sz w:val="24"/>
        </w:rPr>
        <w:t xml:space="preserve"> k</w:t>
      </w:r>
      <w:r w:rsidRPr="00105DEE">
        <w:rPr>
          <w:rFonts w:ascii="Times New Roman" w:hAnsi="Times New Roman" w:cs="Times New Roman"/>
          <w:sz w:val="24"/>
        </w:rPr>
        <w:t> </w:t>
      </w:r>
      <w:r w:rsidRPr="00105DEE" w:rsidR="003A2206">
        <w:rPr>
          <w:rFonts w:ascii="Times New Roman" w:hAnsi="Times New Roman" w:cs="Times New Roman"/>
          <w:sz w:val="24"/>
        </w:rPr>
        <w:t xml:space="preserve">vládnemu návrhu </w:t>
      </w:r>
      <w:r w:rsidRPr="00105DEE" w:rsidR="003A2206">
        <w:rPr>
          <w:rFonts w:ascii="Times New Roman" w:hAnsi="Times New Roman" w:cs="Times New Roman"/>
          <w:b/>
          <w:sz w:val="24"/>
        </w:rPr>
        <w:t>zákona</w:t>
      </w:r>
      <w:r w:rsidRPr="00105DEE" w:rsidR="00783CBE">
        <w:rPr>
          <w:rFonts w:ascii="Times New Roman" w:hAnsi="Times New Roman" w:cs="Times New Roman"/>
          <w:b/>
          <w:sz w:val="24"/>
        </w:rPr>
        <w:t xml:space="preserve">, </w:t>
      </w:r>
      <w:r w:rsidRPr="00204B3E" w:rsidR="00204B3E">
        <w:rPr>
          <w:rFonts w:ascii="Times New Roman" w:hAnsi="Times New Roman" w:cs="Times New Roman"/>
          <w:b/>
          <w:sz w:val="24"/>
        </w:rPr>
        <w:t>ktorým sa menia zákony v oblasti organizácie a riadenia súdnictva, postavenia sudcov, znalcov, tlmočníkov a prekladateľov v súvislosti so zavedením m</w:t>
      </w:r>
      <w:r w:rsidRPr="00204B3E" w:rsidR="00204B3E">
        <w:rPr>
          <w:rFonts w:ascii="Times New Roman" w:hAnsi="Times New Roman" w:cs="Times New Roman"/>
          <w:b/>
          <w:sz w:val="24"/>
        </w:rPr>
        <w:t xml:space="preserve">eny euro v Slovenskej republike </w:t>
      </w:r>
      <w:r w:rsidRPr="00105DEE">
        <w:rPr>
          <w:rFonts w:ascii="Times New Roman" w:hAnsi="Times New Roman" w:cs="Times New Roman"/>
          <w:bCs/>
          <w:sz w:val="24"/>
        </w:rPr>
        <w:t>(ďalej len „gestorský výbor“) podáva Národnej rade Slovenskej republiky podľa § 79 ods. 1 zákona Národnej rady Slovenskej republiky č.  350/1996 Z. z. o  rokovacom poriadku Národnej rady Slovenskej republiky v znení neskorší</w:t>
      </w:r>
      <w:r w:rsidRPr="00105DEE">
        <w:rPr>
          <w:rFonts w:ascii="Times New Roman" w:hAnsi="Times New Roman" w:cs="Times New Roman"/>
          <w:bCs/>
          <w:sz w:val="24"/>
        </w:rPr>
        <w:t xml:space="preserve">ch predpisov </w:t>
      </w:r>
      <w:r w:rsidRPr="00105DEE">
        <w:rPr>
          <w:rFonts w:ascii="Times New Roman" w:hAnsi="Times New Roman" w:cs="Times New Roman"/>
          <w:b/>
          <w:sz w:val="24"/>
        </w:rPr>
        <w:t>spoločnú správu</w:t>
      </w:r>
      <w:r w:rsidRPr="00105DEE">
        <w:rPr>
          <w:rFonts w:ascii="Times New Roman" w:hAnsi="Times New Roman" w:cs="Times New Roman"/>
          <w:bCs/>
          <w:sz w:val="24"/>
        </w:rPr>
        <w:t xml:space="preserve"> výborov Národnej rady Slovenskej republiky.</w:t>
      </w:r>
    </w:p>
    <w:p w:rsidR="0021580A" w:rsidP="00450EB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450EB4" w:rsidRPr="0021580A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21580A">
        <w:rPr>
          <w:rFonts w:ascii="Times New Roman" w:hAnsi="Times New Roman" w:cs="Times New Roman"/>
          <w:bCs/>
          <w:szCs w:val="24"/>
        </w:rPr>
        <w:t>I.</w:t>
      </w:r>
    </w:p>
    <w:p w:rsidR="00450EB4" w:rsidRPr="0021580A" w:rsidP="00450EB4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450EB4" w:rsidRPr="0021580A" w:rsidP="0021580A">
      <w:pPr>
        <w:pStyle w:val="TxBrp9"/>
        <w:spacing w:line="360" w:lineRule="auto"/>
        <w:rPr>
          <w:rFonts w:ascii="Times New Roman" w:hAnsi="Times New Roman" w:cs="Times New Roman"/>
          <w:sz w:val="24"/>
          <w:lang w:val="sk-SK"/>
        </w:rPr>
      </w:pPr>
      <w:r w:rsidRPr="0021580A" w:rsidR="0021580A">
        <w:rPr>
          <w:rFonts w:ascii="Times New Roman" w:hAnsi="Times New Roman" w:cs="Times New Roman"/>
          <w:sz w:val="24"/>
          <w:lang w:val="sk-SK"/>
        </w:rPr>
        <w:tab/>
      </w:r>
      <w:r w:rsidRPr="0021580A">
        <w:rPr>
          <w:rFonts w:ascii="Times New Roman" w:hAnsi="Times New Roman" w:cs="Times New Roman"/>
          <w:sz w:val="24"/>
          <w:lang w:val="sk-SK"/>
        </w:rPr>
        <w:tab/>
        <w:t>Národná rada Slovenskej republiky uznesením zo 1</w:t>
      </w:r>
      <w:r w:rsidRPr="0021580A" w:rsidR="0021580A">
        <w:rPr>
          <w:rFonts w:ascii="Times New Roman" w:hAnsi="Times New Roman" w:cs="Times New Roman"/>
          <w:sz w:val="24"/>
          <w:lang w:val="sk-SK"/>
        </w:rPr>
        <w:t>0</w:t>
      </w:r>
      <w:r w:rsidRPr="0021580A">
        <w:rPr>
          <w:rFonts w:ascii="Times New Roman" w:hAnsi="Times New Roman" w:cs="Times New Roman"/>
          <w:sz w:val="24"/>
          <w:lang w:val="sk-SK"/>
        </w:rPr>
        <w:t xml:space="preserve">. </w:t>
      </w:r>
      <w:r w:rsidRPr="0021580A" w:rsidR="0021580A">
        <w:rPr>
          <w:rFonts w:ascii="Times New Roman" w:hAnsi="Times New Roman" w:cs="Times New Roman"/>
          <w:sz w:val="24"/>
          <w:lang w:val="sk-SK"/>
        </w:rPr>
        <w:t>septembra 2008</w:t>
      </w:r>
      <w:r w:rsidRPr="0021580A">
        <w:rPr>
          <w:rFonts w:ascii="Times New Roman" w:hAnsi="Times New Roman" w:cs="Times New Roman"/>
          <w:sz w:val="24"/>
          <w:lang w:val="sk-SK"/>
        </w:rPr>
        <w:t xml:space="preserve"> č. </w:t>
      </w:r>
      <w:r w:rsidRPr="0021580A" w:rsidR="003A2206">
        <w:rPr>
          <w:rFonts w:ascii="Times New Roman" w:hAnsi="Times New Roman" w:cs="Times New Roman"/>
          <w:sz w:val="24"/>
          <w:lang w:val="sk-SK"/>
        </w:rPr>
        <w:t>9</w:t>
      </w:r>
      <w:r w:rsidRPr="0021580A" w:rsidR="0021580A">
        <w:rPr>
          <w:rFonts w:ascii="Times New Roman" w:hAnsi="Times New Roman" w:cs="Times New Roman"/>
          <w:sz w:val="24"/>
          <w:lang w:val="sk-SK"/>
        </w:rPr>
        <w:t>7</w:t>
      </w:r>
      <w:r w:rsidR="00204B3E">
        <w:rPr>
          <w:rFonts w:ascii="Times New Roman" w:hAnsi="Times New Roman" w:cs="Times New Roman"/>
          <w:sz w:val="24"/>
          <w:lang w:val="sk-SK"/>
        </w:rPr>
        <w:t>3</w:t>
      </w:r>
      <w:r w:rsidRPr="0021580A">
        <w:rPr>
          <w:rFonts w:ascii="Times New Roman" w:hAnsi="Times New Roman" w:cs="Times New Roman"/>
          <w:sz w:val="24"/>
          <w:lang w:val="sk-SK"/>
        </w:rPr>
        <w:t xml:space="preserve"> pridelila </w:t>
      </w:r>
      <w:r w:rsidRPr="0021580A" w:rsidR="003A2206">
        <w:rPr>
          <w:rFonts w:ascii="Times New Roman" w:hAnsi="Times New Roman" w:cs="Times New Roman"/>
          <w:sz w:val="24"/>
          <w:lang w:val="sk-SK"/>
        </w:rPr>
        <w:t xml:space="preserve">vládny návrh </w:t>
      </w:r>
      <w:r w:rsidRPr="0044120C" w:rsidR="003A2206">
        <w:rPr>
          <w:rFonts w:ascii="Times New Roman" w:hAnsi="Times New Roman" w:cs="Times New Roman"/>
          <w:b/>
          <w:sz w:val="24"/>
          <w:lang w:val="sk-SK"/>
        </w:rPr>
        <w:t>zákona</w:t>
      </w:r>
      <w:r w:rsidRPr="0044120C" w:rsidR="00783CBE">
        <w:rPr>
          <w:rFonts w:ascii="Times New Roman" w:hAnsi="Times New Roman" w:cs="Times New Roman"/>
          <w:b/>
          <w:sz w:val="24"/>
          <w:lang w:val="sk-SK"/>
        </w:rPr>
        <w:t xml:space="preserve">, </w:t>
      </w:r>
      <w:r w:rsidRPr="00204B3E" w:rsidR="00204B3E">
        <w:rPr>
          <w:rFonts w:ascii="Times New Roman" w:hAnsi="Times New Roman" w:cs="Times New Roman"/>
          <w:b/>
          <w:sz w:val="24"/>
        </w:rPr>
        <w:t xml:space="preserve">ktorým sa menia zákony v oblasti organizácie a riadenia súdnictva, postavenia sudcov, znalcov, tlmočníkov a prekladateľov v súvislosti so zavedením meny euro v Slovenskej republike </w:t>
      </w:r>
      <w:r w:rsidRPr="00204B3E" w:rsidR="00204B3E">
        <w:rPr>
          <w:rFonts w:ascii="Times New Roman" w:hAnsi="Times New Roman" w:cs="Times New Roman"/>
          <w:sz w:val="24"/>
        </w:rPr>
        <w:t xml:space="preserve">(tlač 716) </w:t>
      </w:r>
      <w:r w:rsidRPr="0021580A">
        <w:rPr>
          <w:rFonts w:ascii="Times New Roman" w:hAnsi="Times New Roman" w:cs="Times New Roman"/>
          <w:sz w:val="24"/>
          <w:lang w:val="sk-SK"/>
        </w:rPr>
        <w:t>na  prerokovanie týmto výborom:</w:t>
      </w:r>
    </w:p>
    <w:p w:rsidR="00450EB4" w:rsidRPr="0021580A" w:rsidP="00450EB4">
      <w:pPr>
        <w:spacing w:line="360" w:lineRule="auto"/>
        <w:jc w:val="both"/>
        <w:rPr>
          <w:rFonts w:ascii="Times New Roman" w:hAnsi="Times New Roman" w:cs="Times New Roman"/>
        </w:rPr>
      </w:pPr>
    </w:p>
    <w:p w:rsidR="00450EB4" w:rsidRPr="0021580A" w:rsidP="00450EB4">
      <w:pPr>
        <w:spacing w:line="360" w:lineRule="auto"/>
        <w:ind w:left="900" w:hanging="180"/>
        <w:jc w:val="both"/>
        <w:rPr>
          <w:rFonts w:ascii="Times New Roman" w:hAnsi="Times New Roman" w:cs="Times New Roman"/>
        </w:rPr>
      </w:pPr>
      <w:r w:rsidRPr="0021580A">
        <w:rPr>
          <w:rFonts w:ascii="Times New Roman" w:hAnsi="Times New Roman" w:cs="Times New Roman"/>
          <w:b/>
        </w:rPr>
        <w:t>Ústavnoprávnemu výboru</w:t>
      </w:r>
      <w:r w:rsidRPr="0021580A">
        <w:rPr>
          <w:rFonts w:ascii="Times New Roman" w:hAnsi="Times New Roman" w:cs="Times New Roman"/>
        </w:rPr>
        <w:t xml:space="preserve"> Národnej rady Slovenskej republiky</w:t>
      </w:r>
      <w:r w:rsidR="00204B3E">
        <w:rPr>
          <w:rFonts w:ascii="Times New Roman" w:hAnsi="Times New Roman" w:cs="Times New Roman"/>
        </w:rPr>
        <w:t xml:space="preserve"> a</w:t>
      </w:r>
    </w:p>
    <w:p w:rsidR="00450EB4" w:rsidRPr="00105DEE" w:rsidP="006A5A00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</w:t>
      </w:r>
      <w:r w:rsidRPr="005B759B">
        <w:rPr>
          <w:rFonts w:ascii="Times New Roman" w:hAnsi="Times New Roman" w:cs="Times New Roman"/>
          <w:b/>
        </w:rPr>
        <w:t xml:space="preserve">ýboru </w:t>
      </w:r>
      <w:r w:rsidRPr="005B759B">
        <w:rPr>
          <w:rFonts w:ascii="Times New Roman" w:hAnsi="Times New Roman" w:cs="Times New Roman"/>
        </w:rPr>
        <w:t>Národnej rady Slovenskej republiky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 xml:space="preserve">re </w:t>
      </w:r>
      <w:r w:rsidR="00105DEE">
        <w:rPr>
          <w:rFonts w:ascii="Times New Roman" w:hAnsi="Times New Roman" w:cs="Times New Roman"/>
          <w:b/>
        </w:rPr>
        <w:t>financie, rozpočet a</w:t>
      </w:r>
      <w:r w:rsidR="00204B3E">
        <w:rPr>
          <w:rFonts w:ascii="Times New Roman" w:hAnsi="Times New Roman" w:cs="Times New Roman"/>
          <w:b/>
        </w:rPr>
        <w:t> </w:t>
      </w:r>
      <w:r w:rsidR="00105DEE">
        <w:rPr>
          <w:rFonts w:ascii="Times New Roman" w:hAnsi="Times New Roman" w:cs="Times New Roman"/>
          <w:b/>
        </w:rPr>
        <w:t>menu</w:t>
      </w:r>
      <w:r w:rsidR="00204B3E">
        <w:rPr>
          <w:rFonts w:ascii="Times New Roman" w:hAnsi="Times New Roman" w:cs="Times New Roman"/>
          <w:b/>
        </w:rPr>
        <w:t xml:space="preserve">. </w:t>
      </w:r>
      <w:r w:rsidR="00105DEE">
        <w:rPr>
          <w:rFonts w:ascii="Times New Roman" w:hAnsi="Times New Roman" w:cs="Times New Roman"/>
          <w:b/>
        </w:rPr>
        <w:t xml:space="preserve"> </w:t>
      </w:r>
      <w:r w:rsidRPr="00105DEE">
        <w:rPr>
          <w:rFonts w:ascii="Times New Roman" w:hAnsi="Times New Roman" w:cs="Times New Roman"/>
        </w:rPr>
        <w:t xml:space="preserve"> 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21580A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Poslanci Národnej rady Slovenskej republiky, ktorí nie sú členmi výborov, ktorým bol vládny návrh zákona pridelený, </w:t>
      </w:r>
      <w:r>
        <w:rPr>
          <w:rFonts w:ascii="Times New Roman" w:hAnsi="Times New Roman" w:cs="Times New Roman"/>
          <w:b/>
          <w:bCs/>
        </w:rPr>
        <w:t>neoznámili v určenej lehote</w:t>
      </w:r>
      <w:r>
        <w:rPr>
          <w:rFonts w:ascii="Times New Roman" w:hAnsi="Times New Roman" w:cs="Times New Roman"/>
        </w:rPr>
        <w:t xml:space="preserve"> gestorskému výboru </w:t>
      </w:r>
      <w:r>
        <w:rPr>
          <w:rFonts w:ascii="Times New Roman" w:hAnsi="Times New Roman" w:cs="Times New Roman"/>
          <w:b/>
          <w:bCs/>
        </w:rPr>
        <w:t>žiadne stanovisko</w:t>
      </w:r>
      <w:r>
        <w:rPr>
          <w:rFonts w:ascii="Times New Roman" w:hAnsi="Times New Roman" w:cs="Times New Roman"/>
        </w:rPr>
        <w:t xml:space="preserve"> k predmetnému vládnemu návrhu zákona (§ 75 ods. 2 zákona Národnej rady Slovenskej republiky č.  350/1996 Z. z. o rokovacom poriadku Národnej rady Slovenskej republiky v znení neskorších predpisov).</w:t>
      </w:r>
    </w:p>
    <w:p w:rsidR="00450EB4" w:rsidRPr="006B067D" w:rsidP="00450EB4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450EB4" w:rsidRPr="006B067D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6B067D">
        <w:rPr>
          <w:rFonts w:ascii="Times New Roman" w:hAnsi="Times New Roman" w:cs="Times New Roman"/>
          <w:bCs/>
          <w:szCs w:val="24"/>
        </w:rPr>
        <w:t>III.</w:t>
      </w:r>
    </w:p>
    <w:p w:rsidR="00450EB4" w:rsidRPr="00792C1A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450EB4" w:rsidRPr="00792C1A" w:rsidP="000F39FE">
      <w:pPr>
        <w:pStyle w:val="TxBrp9"/>
        <w:spacing w:line="360" w:lineRule="auto"/>
        <w:rPr>
          <w:rFonts w:ascii="Times New Roman" w:hAnsi="Times New Roman" w:cs="Times New Roman"/>
          <w:b/>
          <w:sz w:val="24"/>
          <w:lang w:val="sk-SK"/>
        </w:rPr>
      </w:pPr>
      <w:r w:rsidRPr="00792C1A" w:rsidR="000F39FE">
        <w:rPr>
          <w:rFonts w:ascii="Times New Roman" w:hAnsi="Times New Roman" w:cs="Times New Roman"/>
          <w:sz w:val="24"/>
          <w:lang w:val="sk-SK"/>
        </w:rPr>
        <w:tab/>
        <w:tab/>
      </w:r>
      <w:r w:rsidRPr="00792C1A" w:rsidR="003A2206">
        <w:rPr>
          <w:rFonts w:ascii="Times New Roman" w:hAnsi="Times New Roman" w:cs="Times New Roman"/>
          <w:sz w:val="24"/>
          <w:lang w:val="sk-SK"/>
        </w:rPr>
        <w:t xml:space="preserve">Vládny návrhu </w:t>
      </w:r>
      <w:r w:rsidRPr="00792C1A" w:rsidR="0044120C">
        <w:rPr>
          <w:rFonts w:ascii="Times New Roman" w:hAnsi="Times New Roman" w:cs="Times New Roman"/>
          <w:b/>
          <w:sz w:val="24"/>
          <w:lang w:val="sk-SK"/>
        </w:rPr>
        <w:t xml:space="preserve">zákona, </w:t>
      </w:r>
      <w:r w:rsidRPr="00792C1A" w:rsidR="001C3B34">
        <w:rPr>
          <w:rFonts w:ascii="Times New Roman" w:hAnsi="Times New Roman" w:cs="Times New Roman"/>
          <w:b/>
          <w:sz w:val="24"/>
          <w:lang w:val="sk-SK"/>
        </w:rPr>
        <w:t xml:space="preserve">ktorým sa menia zákony v oblasti organizácie a riadenia súdnictva, postavenia sudcov, znalcov, tlmočníkov </w:t>
      </w:r>
      <w:r w:rsidRPr="00792C1A" w:rsidR="00792C1A">
        <w:rPr>
          <w:rFonts w:ascii="Times New Roman" w:hAnsi="Times New Roman" w:cs="Times New Roman"/>
          <w:b/>
          <w:sz w:val="24"/>
          <w:lang w:val="sk-SK"/>
        </w:rPr>
        <w:t>a prekladateľov v súvislosti so </w:t>
      </w:r>
      <w:r w:rsidRPr="00792C1A" w:rsidR="001C3B34">
        <w:rPr>
          <w:rFonts w:ascii="Times New Roman" w:hAnsi="Times New Roman" w:cs="Times New Roman"/>
          <w:b/>
          <w:sz w:val="24"/>
          <w:lang w:val="sk-SK"/>
        </w:rPr>
        <w:t xml:space="preserve">zavedením meny euro v Slovenskej republike </w:t>
      </w:r>
      <w:r w:rsidRPr="00792C1A" w:rsidR="001C3B34">
        <w:rPr>
          <w:rFonts w:ascii="Times New Roman" w:hAnsi="Times New Roman" w:cs="Times New Roman"/>
          <w:sz w:val="24"/>
          <w:lang w:val="sk-SK"/>
        </w:rPr>
        <w:t>(tlač 716)</w:t>
      </w:r>
      <w:r w:rsidRPr="00792C1A" w:rsidR="0044120C">
        <w:rPr>
          <w:rFonts w:ascii="Times New Roman" w:hAnsi="Times New Roman" w:cs="Times New Roman"/>
          <w:sz w:val="24"/>
          <w:lang w:val="sk-SK"/>
        </w:rPr>
        <w:t xml:space="preserve"> </w:t>
      </w:r>
      <w:r w:rsidRPr="00792C1A">
        <w:rPr>
          <w:rFonts w:ascii="Times New Roman" w:hAnsi="Times New Roman" w:cs="Times New Roman"/>
          <w:b/>
          <w:bCs/>
          <w:sz w:val="24"/>
          <w:lang w:val="sk-SK"/>
        </w:rPr>
        <w:t>odporúčali</w:t>
      </w:r>
      <w:r w:rsidRPr="00792C1A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792C1A">
        <w:rPr>
          <w:rFonts w:ascii="Times New Roman" w:hAnsi="Times New Roman" w:cs="Times New Roman"/>
          <w:sz w:val="24"/>
          <w:lang w:val="sk-SK"/>
        </w:rPr>
        <w:t xml:space="preserve">Národnej rade Slovenskej republiky </w:t>
      </w:r>
      <w:r w:rsidRPr="00792C1A">
        <w:rPr>
          <w:rFonts w:ascii="Times New Roman" w:hAnsi="Times New Roman" w:cs="Times New Roman"/>
          <w:b/>
          <w:bCs/>
          <w:sz w:val="24"/>
          <w:lang w:val="sk-SK"/>
        </w:rPr>
        <w:t>schváliť:</w:t>
      </w:r>
    </w:p>
    <w:p w:rsidR="00450EB4" w:rsidRPr="00351A63" w:rsidP="00450EB4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450EB4" w:rsidP="007A0740">
      <w:pPr>
        <w:tabs>
          <w:tab w:val="left" w:pos="720"/>
        </w:tabs>
        <w:spacing w:line="360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Ústavnoprávny v</w:t>
      </w:r>
      <w:r w:rsidRPr="006353C1">
        <w:rPr>
          <w:rFonts w:ascii="Times New Roman" w:hAnsi="Times New Roman" w:cs="Times New Roman"/>
          <w:b/>
        </w:rPr>
        <w:t>ýbor</w:t>
      </w:r>
      <w:r>
        <w:rPr>
          <w:rFonts w:ascii="Times New Roman" w:hAnsi="Times New Roman" w:cs="Times New Roman"/>
        </w:rPr>
        <w:t xml:space="preserve"> Národnej rady Slovenskej republiky </w:t>
      </w:r>
      <w:r w:rsidRPr="006B067D">
        <w:rPr>
          <w:rFonts w:ascii="Times New Roman" w:hAnsi="Times New Roman" w:cs="Times New Roman"/>
          <w:bCs/>
        </w:rPr>
        <w:t>uznesením č.</w:t>
      </w:r>
      <w:r>
        <w:rPr>
          <w:rFonts w:ascii="Times New Roman" w:hAnsi="Times New Roman" w:cs="Times New Roman"/>
          <w:bCs/>
        </w:rPr>
        <w:t> </w:t>
      </w:r>
      <w:r w:rsidR="00635EC6">
        <w:rPr>
          <w:rFonts w:ascii="Times New Roman" w:hAnsi="Times New Roman" w:cs="Times New Roman"/>
          <w:bCs/>
        </w:rPr>
        <w:t>469</w:t>
      </w:r>
      <w:r>
        <w:rPr>
          <w:rFonts w:ascii="Times New Roman" w:hAnsi="Times New Roman" w:cs="Times New Roman"/>
          <w:bCs/>
        </w:rPr>
        <w:t xml:space="preserve"> </w:t>
      </w:r>
      <w:r w:rsidR="00BC1D18">
        <w:rPr>
          <w:rFonts w:ascii="Times New Roman" w:hAnsi="Times New Roman" w:cs="Times New Roman"/>
          <w:bCs/>
        </w:rPr>
        <w:br/>
      </w:r>
      <w:r w:rsidRPr="006B067D">
        <w:rPr>
          <w:rFonts w:ascii="Times New Roman" w:hAnsi="Times New Roman" w:cs="Times New Roman"/>
          <w:bCs/>
        </w:rPr>
        <w:t>z</w:t>
      </w:r>
      <w:r w:rsidR="00426795">
        <w:rPr>
          <w:rFonts w:ascii="Times New Roman" w:hAnsi="Times New Roman" w:cs="Times New Roman"/>
          <w:bCs/>
        </w:rPr>
        <w:t>o 14. októbra</w:t>
      </w:r>
      <w:r>
        <w:rPr>
          <w:rFonts w:ascii="Times New Roman" w:hAnsi="Times New Roman" w:cs="Times New Roman"/>
          <w:bCs/>
        </w:rPr>
        <w:t xml:space="preserve"> 2</w:t>
      </w:r>
      <w:r w:rsidRPr="006B067D">
        <w:rPr>
          <w:rFonts w:ascii="Times New Roman" w:hAnsi="Times New Roman" w:cs="Times New Roman"/>
          <w:bCs/>
        </w:rPr>
        <w:t>00</w:t>
      </w:r>
      <w:r w:rsidR="007A0740">
        <w:rPr>
          <w:rFonts w:ascii="Times New Roman" w:hAnsi="Times New Roman" w:cs="Times New Roman"/>
          <w:bCs/>
        </w:rPr>
        <w:t>8</w:t>
      </w:r>
      <w:r w:rsidR="001C3B34">
        <w:rPr>
          <w:rFonts w:ascii="Times New Roman" w:hAnsi="Times New Roman" w:cs="Times New Roman"/>
          <w:bCs/>
        </w:rPr>
        <w:t xml:space="preserve"> a</w:t>
      </w:r>
      <w:r w:rsidR="007A0740">
        <w:rPr>
          <w:rFonts w:ascii="Times New Roman" w:hAnsi="Times New Roman" w:cs="Times New Roman"/>
          <w:bCs/>
        </w:rPr>
        <w:t xml:space="preserve"> </w:t>
      </w:r>
    </w:p>
    <w:p w:rsidR="00450EB4" w:rsidP="007A0740">
      <w:pPr>
        <w:spacing w:line="360" w:lineRule="auto"/>
        <w:ind w:left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Výbor </w:t>
      </w:r>
      <w:r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/>
          <w:bCs/>
        </w:rPr>
        <w:t xml:space="preserve">pre </w:t>
      </w:r>
      <w:r w:rsidR="00BD7C04">
        <w:rPr>
          <w:rFonts w:ascii="Times New Roman" w:hAnsi="Times New Roman" w:cs="Times New Roman"/>
          <w:b/>
          <w:bCs/>
        </w:rPr>
        <w:t>financie, rozpočet a menu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uznesením č.</w:t>
      </w:r>
      <w:r w:rsidR="00426795">
        <w:rPr>
          <w:rFonts w:ascii="Times New Roman" w:hAnsi="Times New Roman" w:cs="Times New Roman"/>
          <w:bCs/>
        </w:rPr>
        <w:t> </w:t>
      </w:r>
      <w:r w:rsidR="00635EC6">
        <w:rPr>
          <w:rFonts w:ascii="Times New Roman" w:hAnsi="Times New Roman" w:cs="Times New Roman"/>
          <w:bCs/>
        </w:rPr>
        <w:t>386</w:t>
      </w:r>
      <w:r>
        <w:rPr>
          <w:rFonts w:ascii="Times New Roman" w:hAnsi="Times New Roman" w:cs="Times New Roman"/>
          <w:bCs/>
        </w:rPr>
        <w:t xml:space="preserve"> z</w:t>
      </w:r>
      <w:r w:rsidR="0021580A">
        <w:rPr>
          <w:rFonts w:ascii="Times New Roman" w:hAnsi="Times New Roman" w:cs="Times New Roman"/>
          <w:bCs/>
        </w:rPr>
        <w:t> 1</w:t>
      </w:r>
      <w:r w:rsidR="00BD7C04">
        <w:rPr>
          <w:rFonts w:ascii="Times New Roman" w:hAnsi="Times New Roman" w:cs="Times New Roman"/>
          <w:bCs/>
        </w:rPr>
        <w:t>5</w:t>
      </w:r>
      <w:r w:rsidR="0021580A">
        <w:rPr>
          <w:rFonts w:ascii="Times New Roman" w:hAnsi="Times New Roman" w:cs="Times New Roman"/>
          <w:bCs/>
        </w:rPr>
        <w:t xml:space="preserve">. októbra </w:t>
      </w:r>
      <w:r>
        <w:rPr>
          <w:rFonts w:ascii="Times New Roman" w:hAnsi="Times New Roman" w:cs="Times New Roman"/>
          <w:bCs/>
        </w:rPr>
        <w:t xml:space="preserve">2008. </w:t>
      </w:r>
    </w:p>
    <w:p w:rsidR="00450EB4" w:rsidP="00450EB4">
      <w:pPr>
        <w:tabs>
          <w:tab w:val="left" w:pos="-1985"/>
          <w:tab w:val="left" w:pos="720"/>
        </w:tabs>
        <w:spacing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B83EFB" w:rsidP="00450EB4">
      <w:pPr>
        <w:tabs>
          <w:tab w:val="left" w:pos="-1985"/>
          <w:tab w:val="left" w:pos="720"/>
        </w:tabs>
        <w:spacing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65026B" w:rsidP="00450EB4">
      <w:pPr>
        <w:tabs>
          <w:tab w:val="left" w:pos="-1985"/>
          <w:tab w:val="left" w:pos="720"/>
        </w:tabs>
        <w:spacing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BB64C3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450EB4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6B067D">
        <w:rPr>
          <w:rFonts w:ascii="Times New Roman" w:hAnsi="Times New Roman" w:cs="Times New Roman"/>
          <w:bCs/>
          <w:szCs w:val="24"/>
        </w:rPr>
        <w:t>IV.</w:t>
      </w:r>
    </w:p>
    <w:p w:rsidR="00450EB4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1604D">
        <w:rPr>
          <w:rFonts w:ascii="Times New Roman" w:hAnsi="Times New Roman" w:cs="Times New Roman"/>
          <w:b/>
        </w:rPr>
        <w:tab/>
        <w:t>Z uznesen</w:t>
      </w:r>
      <w:r w:rsidR="00CE30B0">
        <w:rPr>
          <w:rFonts w:ascii="Times New Roman" w:hAnsi="Times New Roman" w:cs="Times New Roman"/>
          <w:b/>
        </w:rPr>
        <w:t>ia</w:t>
      </w:r>
      <w:r w:rsidRPr="0051604D">
        <w:rPr>
          <w:rFonts w:ascii="Times New Roman" w:hAnsi="Times New Roman" w:cs="Times New Roman"/>
          <w:b/>
        </w:rPr>
        <w:t xml:space="preserve"> </w:t>
      </w:r>
      <w:r w:rsidR="00CE30B0">
        <w:rPr>
          <w:rFonts w:ascii="Times New Roman" w:hAnsi="Times New Roman" w:cs="Times New Roman"/>
          <w:b/>
        </w:rPr>
        <w:t>V</w:t>
      </w:r>
      <w:r w:rsidRPr="0051604D">
        <w:rPr>
          <w:rFonts w:ascii="Times New Roman" w:hAnsi="Times New Roman" w:cs="Times New Roman"/>
          <w:b/>
        </w:rPr>
        <w:t>ýbor</w:t>
      </w:r>
      <w:r w:rsidR="002C71C9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  <w:b/>
        </w:rPr>
        <w:t xml:space="preserve"> </w:t>
      </w:r>
      <w:r w:rsidRPr="00831156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</w:rPr>
        <w:t xml:space="preserve"> </w:t>
      </w:r>
      <w:r w:rsidR="00CE30B0">
        <w:rPr>
          <w:rFonts w:ascii="Times New Roman" w:hAnsi="Times New Roman" w:cs="Times New Roman"/>
        </w:rPr>
        <w:t xml:space="preserve"> </w:t>
      </w:r>
      <w:r w:rsidR="00CE30B0">
        <w:rPr>
          <w:rFonts w:ascii="Times New Roman" w:hAnsi="Times New Roman" w:cs="Times New Roman"/>
          <w:b/>
        </w:rPr>
        <w:t xml:space="preserve">pre financie, rozpočet a menu </w:t>
      </w:r>
      <w:r>
        <w:rPr>
          <w:rFonts w:ascii="Times New Roman" w:hAnsi="Times New Roman" w:cs="Times New Roman"/>
        </w:rPr>
        <w:t>pod </w:t>
      </w:r>
      <w:r w:rsidRPr="006B067D">
        <w:rPr>
          <w:rFonts w:ascii="Times New Roman" w:hAnsi="Times New Roman" w:cs="Times New Roman"/>
        </w:rPr>
        <w:t xml:space="preserve">bodom III tejto </w:t>
      </w:r>
      <w:r>
        <w:rPr>
          <w:rFonts w:ascii="Times New Roman" w:hAnsi="Times New Roman" w:cs="Times New Roman"/>
        </w:rPr>
        <w:t>s</w:t>
      </w:r>
      <w:r w:rsidRPr="006B067D">
        <w:rPr>
          <w:rFonts w:ascii="Times New Roman" w:hAnsi="Times New Roman" w:cs="Times New Roman"/>
        </w:rPr>
        <w:t>prá</w:t>
      </w:r>
      <w:r w:rsidRPr="006B067D">
        <w:rPr>
          <w:rFonts w:ascii="Times New Roman" w:hAnsi="Times New Roman" w:cs="Times New Roman"/>
        </w:rPr>
        <w:t>vy vyplýva te</w:t>
      </w:r>
      <w:r w:rsidR="00CE30B0">
        <w:rPr>
          <w:rFonts w:ascii="Times New Roman" w:hAnsi="Times New Roman" w:cs="Times New Roman"/>
        </w:rPr>
        <w:t>n</w:t>
      </w:r>
      <w:r w:rsidRPr="006B067D">
        <w:rPr>
          <w:rFonts w:ascii="Times New Roman" w:hAnsi="Times New Roman" w:cs="Times New Roman"/>
        </w:rPr>
        <w:t xml:space="preserve">to </w:t>
      </w:r>
      <w:r w:rsidR="00CE30B0">
        <w:rPr>
          <w:rFonts w:ascii="Times New Roman" w:hAnsi="Times New Roman" w:cs="Times New Roman"/>
          <w:b/>
          <w:bCs/>
        </w:rPr>
        <w:t>pozmeňujúci návrh:</w:t>
      </w:r>
    </w:p>
    <w:p w:rsidR="008B60C8" w:rsidP="008B60C8">
      <w:pPr>
        <w:rPr>
          <w:rFonts w:ascii="Times New Roman" w:hAnsi="Times New Roman" w:cs="Times New Roman"/>
          <w:b/>
          <w:bCs/>
        </w:rPr>
      </w:pPr>
    </w:p>
    <w:p w:rsidR="008B60C8" w:rsidRPr="008B60C8" w:rsidP="008B60C8">
      <w:pPr>
        <w:jc w:val="both"/>
        <w:rPr>
          <w:rFonts w:ascii="Times New Roman" w:hAnsi="Times New Roman" w:cs="Times New Roman"/>
          <w:b/>
        </w:rPr>
      </w:pPr>
      <w:r w:rsidRPr="008B60C8">
        <w:rPr>
          <w:rFonts w:ascii="Times New Roman" w:hAnsi="Times New Roman" w:cs="Times New Roman"/>
          <w:b/>
        </w:rPr>
        <w:t xml:space="preserve">V Čl. II 2. bod znie: </w:t>
      </w:r>
    </w:p>
    <w:p w:rsidR="008B60C8" w:rsidRPr="0040377E" w:rsidP="008B60C8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8B60C8" w:rsidRPr="00A17CDC" w:rsidP="008B60C8">
      <w:pPr>
        <w:spacing w:line="360" w:lineRule="auto"/>
        <w:jc w:val="both"/>
        <w:rPr>
          <w:rFonts w:ascii="Times New Roman" w:hAnsi="Times New Roman" w:cs="Times New Roman"/>
        </w:rPr>
      </w:pPr>
      <w:r w:rsidRPr="0040377E">
        <w:rPr>
          <w:rFonts w:ascii="Times New Roman" w:hAnsi="Times New Roman" w:cs="Times New Roman"/>
          <w:bCs/>
        </w:rPr>
        <w:t>„2.</w:t>
      </w:r>
      <w:r w:rsidRPr="00A17CDC">
        <w:rPr>
          <w:rFonts w:ascii="Times New Roman" w:hAnsi="Times New Roman" w:cs="Times New Roman"/>
        </w:rPr>
        <w:t xml:space="preserve"> V § 69 odsek 1 znie:</w:t>
      </w:r>
    </w:p>
    <w:p w:rsidR="008B60C8" w:rsidRPr="00A17CDC" w:rsidP="008B60C8">
      <w:pPr>
        <w:spacing w:line="360" w:lineRule="auto"/>
        <w:jc w:val="both"/>
        <w:rPr>
          <w:rFonts w:ascii="Times New Roman" w:hAnsi="Times New Roman" w:cs="Times New Roman"/>
        </w:rPr>
      </w:pPr>
      <w:r w:rsidRPr="00A17CDC">
        <w:rPr>
          <w:rFonts w:ascii="Times New Roman" w:hAnsi="Times New Roman" w:cs="Times New Roman"/>
        </w:rPr>
        <w:t>„(1) Funkčný príplatok za vyššiu sudcovskú funkciu patrí</w:t>
      </w:r>
    </w:p>
    <w:p w:rsidR="008B60C8" w:rsidRPr="00A17CDC" w:rsidP="008B60C8">
      <w:pPr>
        <w:spacing w:line="360" w:lineRule="auto"/>
        <w:jc w:val="both"/>
        <w:rPr>
          <w:rFonts w:ascii="Times New Roman" w:hAnsi="Times New Roman" w:cs="Times New Roman"/>
        </w:rPr>
      </w:pPr>
      <w:r w:rsidRPr="00A17CDC">
        <w:rPr>
          <w:rFonts w:ascii="Times New Roman" w:hAnsi="Times New Roman" w:cs="Times New Roman"/>
        </w:rPr>
        <w:t>a) predsedovi senátu krajského súdu a predsedovi senátu Špeciálneho súdu v sume 66,39 eur mesačne,</w:t>
      </w:r>
    </w:p>
    <w:p w:rsidR="008B60C8" w:rsidRPr="00A17CDC" w:rsidP="008B60C8">
      <w:pPr>
        <w:spacing w:line="360" w:lineRule="auto"/>
        <w:jc w:val="both"/>
        <w:rPr>
          <w:rFonts w:ascii="Times New Roman" w:hAnsi="Times New Roman" w:cs="Times New Roman"/>
        </w:rPr>
      </w:pPr>
      <w:r w:rsidRPr="00A17CDC">
        <w:rPr>
          <w:rFonts w:ascii="Times New Roman" w:hAnsi="Times New Roman" w:cs="Times New Roman"/>
        </w:rPr>
        <w:t>b) sudcovi krajského súdu a sudcovi Špeciálneho súdu, k</w:t>
      </w:r>
      <w:r w:rsidR="00985AC5">
        <w:rPr>
          <w:rFonts w:ascii="Times New Roman" w:hAnsi="Times New Roman" w:cs="Times New Roman"/>
        </w:rPr>
        <w:t>torý rozhoduje ako samosudca, v </w:t>
      </w:r>
      <w:r w:rsidRPr="00A17CDC">
        <w:rPr>
          <w:rFonts w:ascii="Times New Roman" w:hAnsi="Times New Roman" w:cs="Times New Roman"/>
        </w:rPr>
        <w:t>sume 33,20 eur mesačne,</w:t>
      </w:r>
    </w:p>
    <w:p w:rsidR="008B60C8" w:rsidRPr="00A17CDC" w:rsidP="008B60C8">
      <w:pPr>
        <w:spacing w:line="360" w:lineRule="auto"/>
        <w:jc w:val="both"/>
        <w:rPr>
          <w:rFonts w:ascii="Times New Roman" w:hAnsi="Times New Roman" w:cs="Times New Roman"/>
        </w:rPr>
      </w:pPr>
      <w:r w:rsidRPr="00A17CDC">
        <w:rPr>
          <w:rFonts w:ascii="Times New Roman" w:hAnsi="Times New Roman" w:cs="Times New Roman"/>
        </w:rPr>
        <w:t>c) predsedovi kolégia najvyššieho súdu v sume 165,97 eur mesačne,</w:t>
      </w:r>
    </w:p>
    <w:p w:rsidR="008B60C8" w:rsidRPr="00A17CDC" w:rsidP="008B60C8">
      <w:pPr>
        <w:spacing w:line="360" w:lineRule="auto"/>
        <w:jc w:val="both"/>
        <w:rPr>
          <w:rFonts w:ascii="Times New Roman" w:hAnsi="Times New Roman" w:cs="Times New Roman"/>
        </w:rPr>
      </w:pPr>
      <w:r w:rsidRPr="00A17CDC">
        <w:rPr>
          <w:rFonts w:ascii="Times New Roman" w:hAnsi="Times New Roman" w:cs="Times New Roman"/>
        </w:rPr>
        <w:t>d) predsedovi senátu najvyššieho súdu v sume 132,78 eur mesačne,</w:t>
      </w:r>
    </w:p>
    <w:p w:rsidR="008B60C8" w:rsidP="008B60C8">
      <w:pPr>
        <w:spacing w:line="360" w:lineRule="auto"/>
        <w:jc w:val="both"/>
        <w:rPr>
          <w:rFonts w:ascii="Times New Roman" w:hAnsi="Times New Roman" w:cs="Times New Roman"/>
        </w:rPr>
      </w:pPr>
      <w:r w:rsidRPr="00A17CDC">
        <w:rPr>
          <w:rFonts w:ascii="Times New Roman" w:hAnsi="Times New Roman" w:cs="Times New Roman"/>
        </w:rPr>
        <w:t xml:space="preserve">e) predsedovi kolégia krajského súdu v sume 99,59 eur mesačne a predsedovi grémia </w:t>
      </w:r>
      <w:r>
        <w:rPr>
          <w:rFonts w:ascii="Times New Roman" w:hAnsi="Times New Roman" w:cs="Times New Roman"/>
        </w:rPr>
        <w:t>vo výške 66,39 eur mesačne.“.“.</w:t>
      </w:r>
    </w:p>
    <w:p w:rsidR="002D5CF4" w:rsidRPr="00A17CDC" w:rsidP="008B60C8">
      <w:pPr>
        <w:spacing w:line="360" w:lineRule="auto"/>
        <w:jc w:val="both"/>
        <w:rPr>
          <w:rFonts w:ascii="Times New Roman" w:hAnsi="Times New Roman" w:cs="Times New Roman"/>
        </w:rPr>
      </w:pPr>
    </w:p>
    <w:p w:rsidR="008B60C8" w:rsidRPr="00F613C2" w:rsidP="00B21F9A">
      <w:pPr>
        <w:ind w:left="3960"/>
        <w:jc w:val="both"/>
        <w:rPr>
          <w:rFonts w:ascii="Times New Roman" w:hAnsi="Times New Roman" w:cs="Times New Roman"/>
          <w:bCs/>
        </w:rPr>
      </w:pPr>
      <w:r w:rsidR="00985AC5">
        <w:rPr>
          <w:rFonts w:ascii="Times New Roman" w:hAnsi="Times New Roman" w:cs="Times New Roman"/>
          <w:bCs/>
        </w:rPr>
        <w:t>Upresňuje sa ustanoveni</w:t>
      </w:r>
      <w:r w:rsidR="001B5A78">
        <w:rPr>
          <w:rFonts w:ascii="Times New Roman" w:hAnsi="Times New Roman" w:cs="Times New Roman"/>
          <w:bCs/>
        </w:rPr>
        <w:t>e, ktoré sa duplicitne novelizuje aj v tlači 719 (</w:t>
      </w:r>
      <w:r w:rsidR="00985AC5">
        <w:rPr>
          <w:rFonts w:ascii="Times New Roman" w:hAnsi="Times New Roman" w:cs="Times New Roman"/>
          <w:bCs/>
        </w:rPr>
        <w:t>čl</w:t>
      </w:r>
      <w:r w:rsidRPr="00F613C2">
        <w:rPr>
          <w:rFonts w:ascii="Times New Roman" w:hAnsi="Times New Roman" w:cs="Times New Roman"/>
          <w:bCs/>
        </w:rPr>
        <w:t>. I</w:t>
      </w:r>
      <w:r w:rsidR="002C39E8">
        <w:rPr>
          <w:rFonts w:ascii="Times New Roman" w:hAnsi="Times New Roman" w:cs="Times New Roman"/>
          <w:bCs/>
        </w:rPr>
        <w:t>I</w:t>
      </w:r>
      <w:r w:rsidRPr="00F613C2">
        <w:rPr>
          <w:rFonts w:ascii="Times New Roman" w:hAnsi="Times New Roman" w:cs="Times New Roman"/>
          <w:bCs/>
        </w:rPr>
        <w:t xml:space="preserve"> </w:t>
      </w:r>
      <w:r w:rsidR="00366114">
        <w:rPr>
          <w:rFonts w:ascii="Times New Roman" w:hAnsi="Times New Roman" w:cs="Times New Roman"/>
          <w:bCs/>
        </w:rPr>
        <w:t xml:space="preserve"> </w:t>
      </w:r>
      <w:r w:rsidR="002C39E8">
        <w:rPr>
          <w:rFonts w:ascii="Times New Roman" w:hAnsi="Times New Roman" w:cs="Times New Roman"/>
          <w:bCs/>
        </w:rPr>
        <w:t>59</w:t>
      </w:r>
      <w:r w:rsidRPr="00F613C2">
        <w:rPr>
          <w:rFonts w:ascii="Times New Roman" w:hAnsi="Times New Roman" w:cs="Times New Roman"/>
          <w:bCs/>
        </w:rPr>
        <w:t xml:space="preserve">. bod). </w:t>
      </w:r>
    </w:p>
    <w:p w:rsidR="00B83EFB" w:rsidRPr="00F613C2" w:rsidP="00F613C2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</w:rPr>
      </w:pPr>
    </w:p>
    <w:p w:rsidR="00426795" w:rsidP="000E28B9">
      <w:pPr>
        <w:jc w:val="both"/>
        <w:rPr>
          <w:rFonts w:ascii="Times New Roman" w:hAnsi="Times New Roman" w:cs="Times New Roman"/>
          <w:b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 w:rsidRPr="0028184A">
        <w:rPr>
          <w:rFonts w:ascii="Times New Roman" w:hAnsi="Times New Roman" w:cs="Times New Roman"/>
        </w:rPr>
        <w:tab/>
        <w:t xml:space="preserve">Gestorský výbor </w:t>
      </w:r>
      <w:r w:rsidRPr="0028184A">
        <w:rPr>
          <w:rFonts w:ascii="Times New Roman" w:hAnsi="Times New Roman" w:cs="Times New Roman"/>
          <w:b/>
          <w:bCs/>
        </w:rPr>
        <w:t xml:space="preserve">odporúča </w:t>
      </w:r>
      <w:r w:rsidRPr="0028184A">
        <w:rPr>
          <w:rFonts w:ascii="Times New Roman" w:hAnsi="Times New Roman" w:cs="Times New Roman"/>
        </w:rPr>
        <w:t> pozmeňujúci</w:t>
      </w:r>
      <w:r w:rsidR="00CE30B0">
        <w:rPr>
          <w:rFonts w:ascii="Times New Roman" w:hAnsi="Times New Roman" w:cs="Times New Roman"/>
        </w:rPr>
        <w:t xml:space="preserve"> návrh </w:t>
      </w:r>
      <w:r w:rsidR="00CE30B0">
        <w:rPr>
          <w:rFonts w:ascii="Times New Roman" w:hAnsi="Times New Roman" w:cs="Times New Roman"/>
          <w:b/>
        </w:rPr>
        <w:t xml:space="preserve">schváliť. </w:t>
      </w:r>
      <w:r w:rsidRPr="0028184A">
        <w:rPr>
          <w:rFonts w:ascii="Times New Roman" w:hAnsi="Times New Roman" w:cs="Times New Roman"/>
        </w:rPr>
        <w:t xml:space="preserve"> </w:t>
      </w:r>
    </w:p>
    <w:p w:rsidR="00426795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426795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450EB4" w:rsidRPr="00426795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426795">
        <w:rPr>
          <w:rFonts w:ascii="Times New Roman" w:hAnsi="Times New Roman" w:cs="Times New Roman"/>
          <w:bCs/>
          <w:szCs w:val="24"/>
        </w:rPr>
        <w:t>V.</w:t>
      </w:r>
    </w:p>
    <w:p w:rsidR="00450EB4" w:rsidRPr="00426795" w:rsidP="00450EB4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450EB4" w:rsidRPr="00D759F3" w:rsidP="00426795">
      <w:pPr>
        <w:pStyle w:val="TxBrp9"/>
        <w:spacing w:line="360" w:lineRule="auto"/>
        <w:rPr>
          <w:rFonts w:ascii="Times New Roman" w:hAnsi="Times New Roman" w:cs="Times New Roman"/>
          <w:sz w:val="24"/>
          <w:lang w:val="sk-SK"/>
        </w:rPr>
      </w:pPr>
      <w:r w:rsidRPr="00D759F3">
        <w:rPr>
          <w:rFonts w:ascii="Times New Roman" w:hAnsi="Times New Roman" w:cs="Times New Roman"/>
          <w:sz w:val="24"/>
          <w:lang w:val="sk-SK"/>
        </w:rPr>
        <w:tab/>
      </w:r>
      <w:r w:rsidRPr="00D759F3" w:rsidR="00426795">
        <w:rPr>
          <w:rFonts w:ascii="Times New Roman" w:hAnsi="Times New Roman" w:cs="Times New Roman"/>
          <w:sz w:val="24"/>
          <w:lang w:val="sk-SK"/>
        </w:rPr>
        <w:tab/>
      </w:r>
      <w:r w:rsidRPr="00D759F3">
        <w:rPr>
          <w:rFonts w:ascii="Times New Roman" w:hAnsi="Times New Roman" w:cs="Times New Roman"/>
          <w:b/>
          <w:bCs/>
          <w:sz w:val="24"/>
          <w:lang w:val="sk-SK"/>
        </w:rPr>
        <w:t>Gestorský výbor</w:t>
      </w:r>
      <w:r w:rsidRPr="00D759F3">
        <w:rPr>
          <w:rFonts w:ascii="Times New Roman" w:hAnsi="Times New Roman" w:cs="Times New Roman"/>
          <w:sz w:val="24"/>
          <w:lang w:val="sk-SK"/>
        </w:rPr>
        <w:t xml:space="preserve"> na základe stanovísk výborov k </w:t>
      </w:r>
      <w:r w:rsidRPr="00D759F3" w:rsidR="003A2206">
        <w:rPr>
          <w:rFonts w:ascii="Times New Roman" w:hAnsi="Times New Roman" w:cs="Times New Roman"/>
          <w:sz w:val="24"/>
          <w:lang w:val="sk-SK"/>
        </w:rPr>
        <w:t xml:space="preserve">vládnemu návrhu </w:t>
      </w:r>
      <w:r w:rsidRPr="00351A63" w:rsidR="00E5289F">
        <w:rPr>
          <w:rFonts w:ascii="Times New Roman" w:hAnsi="Times New Roman" w:cs="Times New Roman"/>
          <w:b/>
          <w:sz w:val="24"/>
          <w:lang w:val="sk-SK"/>
        </w:rPr>
        <w:t xml:space="preserve">zákona, </w:t>
      </w:r>
      <w:r w:rsidRPr="00204B3E" w:rsidR="00E5289F">
        <w:rPr>
          <w:rFonts w:ascii="Times New Roman" w:hAnsi="Times New Roman" w:cs="Times New Roman"/>
          <w:b/>
          <w:sz w:val="24"/>
        </w:rPr>
        <w:t xml:space="preserve">ktorým sa menia zákony v oblasti organizácie a riadenia súdnictva, postavenia sudcov, znalcov, tlmočníkov a prekladateľov v súvislosti so zavedením meny euro v Slovenskej republike </w:t>
      </w:r>
      <w:r w:rsidRPr="001C3B34" w:rsidR="00E5289F">
        <w:rPr>
          <w:rFonts w:ascii="Times New Roman" w:hAnsi="Times New Roman" w:cs="Times New Roman"/>
          <w:sz w:val="24"/>
        </w:rPr>
        <w:t>(tlač 716)</w:t>
      </w:r>
      <w:r w:rsidRPr="00351A63" w:rsidR="00E5289F">
        <w:rPr>
          <w:rFonts w:ascii="Times New Roman" w:hAnsi="Times New Roman" w:cs="Times New Roman"/>
          <w:sz w:val="24"/>
          <w:lang w:val="sk-SK"/>
        </w:rPr>
        <w:t xml:space="preserve"> </w:t>
      </w:r>
      <w:r w:rsidRPr="00D759F3">
        <w:rPr>
          <w:rFonts w:ascii="Times New Roman" w:hAnsi="Times New Roman" w:cs="Times New Roman"/>
          <w:sz w:val="24"/>
          <w:lang w:val="sk-SK"/>
        </w:rPr>
        <w:t xml:space="preserve">vyjadrených v ich uzneseniach uvedených pod bodom </w:t>
      </w:r>
      <w:r w:rsidRPr="00D759F3">
        <w:rPr>
          <w:rFonts w:ascii="Times New Roman" w:hAnsi="Times New Roman" w:cs="Times New Roman"/>
          <w:b/>
          <w:bCs/>
          <w:sz w:val="24"/>
          <w:lang w:val="sk-SK"/>
        </w:rPr>
        <w:t>III.</w:t>
      </w:r>
      <w:r w:rsidRPr="00D759F3">
        <w:rPr>
          <w:rFonts w:ascii="Times New Roman" w:hAnsi="Times New Roman" w:cs="Times New Roman"/>
          <w:sz w:val="24"/>
          <w:lang w:val="sk-SK"/>
        </w:rPr>
        <w:t xml:space="preserve"> tejto správy a stanovísk poslancov gestorského výboru vyjadrených v rozprave k tomuto návrhu zákona, podľa § 79 ods. 4  písm.  f) a § 83  zákona Národnej rady Slovenske</w:t>
      </w:r>
      <w:r w:rsidR="00D3294D">
        <w:rPr>
          <w:rFonts w:ascii="Times New Roman" w:hAnsi="Times New Roman" w:cs="Times New Roman"/>
          <w:sz w:val="24"/>
          <w:lang w:val="sk-SK"/>
        </w:rPr>
        <w:t>j republiky č. 350/1996 Z. z. o </w:t>
      </w:r>
      <w:r w:rsidRPr="00D759F3">
        <w:rPr>
          <w:rFonts w:ascii="Times New Roman" w:hAnsi="Times New Roman" w:cs="Times New Roman"/>
          <w:sz w:val="24"/>
          <w:lang w:val="sk-SK"/>
        </w:rPr>
        <w:t xml:space="preserve">rokovacom poriadku Národnej rady Slovenskej republiky v znení neskorších predpisov </w:t>
      </w:r>
      <w:r w:rsidRPr="00D759F3">
        <w:rPr>
          <w:rFonts w:ascii="Times New Roman" w:hAnsi="Times New Roman" w:cs="Times New Roman"/>
          <w:b/>
          <w:bCs/>
          <w:sz w:val="24"/>
          <w:lang w:val="sk-SK"/>
        </w:rPr>
        <w:t xml:space="preserve">odporúča Národnej rade Slovenskej republiky </w:t>
      </w:r>
      <w:r w:rsidRPr="00D759F3" w:rsidR="003A2206">
        <w:rPr>
          <w:rFonts w:ascii="Times New Roman" w:hAnsi="Times New Roman" w:cs="Times New Roman"/>
          <w:sz w:val="24"/>
          <w:lang w:val="sk-SK"/>
        </w:rPr>
        <w:t xml:space="preserve">vládny návrh </w:t>
      </w:r>
      <w:r w:rsidRPr="00351A63" w:rsidR="00E5289F">
        <w:rPr>
          <w:rFonts w:ascii="Times New Roman" w:hAnsi="Times New Roman" w:cs="Times New Roman"/>
          <w:b/>
          <w:sz w:val="24"/>
          <w:lang w:val="sk-SK"/>
        </w:rPr>
        <w:t xml:space="preserve">zákona, </w:t>
      </w:r>
      <w:r w:rsidRPr="00204B3E" w:rsidR="00E5289F">
        <w:rPr>
          <w:rFonts w:ascii="Times New Roman" w:hAnsi="Times New Roman" w:cs="Times New Roman"/>
          <w:b/>
          <w:sz w:val="24"/>
        </w:rPr>
        <w:t xml:space="preserve">ktorým sa menia zákony v oblasti organizácie a riadenia súdnictva, postavenia sudcov, znalcov, tlmočníkov a prekladateľov v súvislosti so zavedením meny euro v Slovenskej republike </w:t>
      </w:r>
      <w:r w:rsidRPr="001C3B34" w:rsidR="00E5289F">
        <w:rPr>
          <w:rFonts w:ascii="Times New Roman" w:hAnsi="Times New Roman" w:cs="Times New Roman"/>
          <w:sz w:val="24"/>
        </w:rPr>
        <w:t>(tlač 716)</w:t>
      </w:r>
      <w:r w:rsidRPr="00351A63" w:rsidR="00E5289F">
        <w:rPr>
          <w:rFonts w:ascii="Times New Roman" w:hAnsi="Times New Roman" w:cs="Times New Roman"/>
          <w:sz w:val="24"/>
          <w:lang w:val="sk-SK"/>
        </w:rPr>
        <w:t xml:space="preserve"> </w:t>
      </w:r>
      <w:r w:rsidRPr="00D759F3">
        <w:rPr>
          <w:rFonts w:ascii="Times New Roman" w:hAnsi="Times New Roman" w:cs="Times New Roman"/>
          <w:b/>
          <w:sz w:val="24"/>
          <w:lang w:val="sk-SK"/>
        </w:rPr>
        <w:t xml:space="preserve">schváliť </w:t>
      </w:r>
      <w:r w:rsidRPr="00D759F3">
        <w:rPr>
          <w:rFonts w:ascii="Times New Roman" w:hAnsi="Times New Roman" w:cs="Times New Roman"/>
          <w:bCs/>
          <w:sz w:val="24"/>
          <w:lang w:val="sk-SK"/>
        </w:rPr>
        <w:t xml:space="preserve">v znení schválených pozmeňujúcich </w:t>
      </w:r>
      <w:r w:rsidR="00CE30B0">
        <w:rPr>
          <w:rFonts w:ascii="Times New Roman" w:hAnsi="Times New Roman" w:cs="Times New Roman"/>
          <w:bCs/>
          <w:sz w:val="24"/>
          <w:lang w:val="sk-SK"/>
        </w:rPr>
        <w:t xml:space="preserve">a doplňujúcich </w:t>
      </w:r>
      <w:r w:rsidRPr="00D759F3">
        <w:rPr>
          <w:rFonts w:ascii="Times New Roman" w:hAnsi="Times New Roman" w:cs="Times New Roman"/>
          <w:bCs/>
          <w:sz w:val="24"/>
          <w:lang w:val="sk-SK"/>
        </w:rPr>
        <w:t xml:space="preserve">návrhov. </w:t>
      </w:r>
    </w:p>
    <w:p w:rsidR="00450EB4" w:rsidRPr="00D759F3" w:rsidP="00450EB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450EB4" w:rsidRPr="00C97AA4" w:rsidP="00450EB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26795">
        <w:rPr>
          <w:rFonts w:ascii="Times New Roman" w:hAnsi="Times New Roman" w:cs="Times New Roman"/>
          <w:b/>
          <w:bCs/>
        </w:rPr>
        <w:tab/>
        <w:t>Spoločná správa</w:t>
      </w:r>
      <w:r w:rsidRPr="00426795">
        <w:rPr>
          <w:rFonts w:ascii="Times New Roman" w:hAnsi="Times New Roman" w:cs="Times New Roman"/>
        </w:rPr>
        <w:t xml:space="preserve"> výborov Národnej rady Slovenskej republiky o prerokovaní</w:t>
      </w:r>
      <w:r w:rsidRPr="006B067D">
        <w:rPr>
          <w:rFonts w:ascii="Times New Roman" w:hAnsi="Times New Roman" w:cs="Times New Roman"/>
        </w:rPr>
        <w:t xml:space="preserve"> </w:t>
      </w:r>
      <w:r w:rsidRPr="003A2206" w:rsidR="003A2206">
        <w:rPr>
          <w:rFonts w:ascii="Times New Roman" w:hAnsi="Times New Roman" w:cs="Times New Roman"/>
        </w:rPr>
        <w:t xml:space="preserve">vládneho návrhu </w:t>
      </w:r>
      <w:r w:rsidRPr="00351A63" w:rsidR="00E5289F">
        <w:rPr>
          <w:rFonts w:ascii="Times New Roman" w:hAnsi="Times New Roman" w:cs="Times New Roman"/>
          <w:b/>
        </w:rPr>
        <w:t xml:space="preserve">zákona, </w:t>
      </w:r>
      <w:r w:rsidRPr="00204B3E" w:rsidR="00E5289F">
        <w:rPr>
          <w:rFonts w:ascii="Times New Roman" w:hAnsi="Times New Roman" w:cs="Times New Roman"/>
          <w:b/>
        </w:rPr>
        <w:t xml:space="preserve">ktorým sa menia zákony v oblasti organizácie a riadenia súdnictva, postavenia sudcov, znalcov, tlmočníkov </w:t>
      </w:r>
      <w:r w:rsidR="00952799">
        <w:rPr>
          <w:rFonts w:ascii="Times New Roman" w:hAnsi="Times New Roman" w:cs="Times New Roman"/>
          <w:b/>
        </w:rPr>
        <w:t>a prekladateľov v súvislosti so </w:t>
      </w:r>
      <w:r w:rsidRPr="00204B3E" w:rsidR="00E5289F">
        <w:rPr>
          <w:rFonts w:ascii="Times New Roman" w:hAnsi="Times New Roman" w:cs="Times New Roman"/>
          <w:b/>
        </w:rPr>
        <w:t xml:space="preserve">zavedením meny euro v Slovenskej republike </w:t>
      </w:r>
      <w:r w:rsidRPr="001C3B34" w:rsidR="00E5289F">
        <w:rPr>
          <w:rFonts w:ascii="Times New Roman" w:hAnsi="Times New Roman" w:cs="Times New Roman"/>
        </w:rPr>
        <w:t>(tlač 716)</w:t>
      </w:r>
      <w:r w:rsidRPr="00351A63" w:rsidR="00E5289F">
        <w:rPr>
          <w:rFonts w:ascii="Times New Roman" w:hAnsi="Times New Roman" w:cs="Times New Roman"/>
        </w:rPr>
        <w:t xml:space="preserve"> </w:t>
      </w:r>
      <w:r w:rsidRPr="006B067D">
        <w:rPr>
          <w:rFonts w:ascii="Times New Roman" w:hAnsi="Times New Roman" w:cs="Times New Roman"/>
          <w:b/>
          <w:bCs/>
        </w:rPr>
        <w:t>bola schválená uznesením Ústavnoprávneho výboru Národnej rady Slovenskej republiky</w:t>
      </w:r>
      <w:r>
        <w:rPr>
          <w:rFonts w:ascii="Times New Roman" w:hAnsi="Times New Roman" w:cs="Times New Roman"/>
          <w:b/>
          <w:bCs/>
        </w:rPr>
        <w:t xml:space="preserve"> </w:t>
      </w:r>
      <w:r w:rsidRPr="006B067D">
        <w:rPr>
          <w:rFonts w:ascii="Times New Roman" w:hAnsi="Times New Roman" w:cs="Times New Roman"/>
          <w:b/>
          <w:bCs/>
        </w:rPr>
        <w:t>z</w:t>
      </w:r>
      <w:r w:rsidR="00D759F3">
        <w:rPr>
          <w:rFonts w:ascii="Times New Roman" w:hAnsi="Times New Roman" w:cs="Times New Roman"/>
          <w:b/>
          <w:bCs/>
        </w:rPr>
        <w:t> 20. októbra</w:t>
      </w:r>
      <w:r>
        <w:rPr>
          <w:rFonts w:ascii="Times New Roman" w:hAnsi="Times New Roman" w:cs="Times New Roman"/>
          <w:b/>
          <w:bCs/>
        </w:rPr>
        <w:t xml:space="preserve"> 2008</w:t>
      </w:r>
      <w:r w:rsidRPr="006B067D">
        <w:rPr>
          <w:rFonts w:ascii="Times New Roman" w:hAnsi="Times New Roman" w:cs="Times New Roman"/>
          <w:b/>
          <w:bCs/>
        </w:rPr>
        <w:t xml:space="preserve">  č.</w:t>
      </w:r>
      <w:r>
        <w:rPr>
          <w:rFonts w:ascii="Times New Roman" w:hAnsi="Times New Roman" w:cs="Times New Roman"/>
          <w:b/>
          <w:bCs/>
        </w:rPr>
        <w:t> </w:t>
      </w:r>
      <w:r w:rsidR="00984D09">
        <w:rPr>
          <w:rFonts w:ascii="Times New Roman" w:hAnsi="Times New Roman" w:cs="Times New Roman"/>
          <w:b/>
          <w:bCs/>
        </w:rPr>
        <w:t>499</w:t>
      </w:r>
      <w:r>
        <w:rPr>
          <w:rFonts w:ascii="Times New Roman" w:hAnsi="Times New Roman" w:cs="Times New Roman"/>
          <w:b/>
          <w:bCs/>
        </w:rPr>
        <w:t>.</w:t>
      </w:r>
      <w:r w:rsidRPr="006B067D">
        <w:rPr>
          <w:rFonts w:ascii="Times New Roman" w:hAnsi="Times New Roman" w:cs="Times New Roman"/>
        </w:rPr>
        <w:t xml:space="preserve">  </w:t>
      </w:r>
      <w:r w:rsidRPr="006B067D">
        <w:rPr>
          <w:rFonts w:ascii="Times New Roman" w:hAnsi="Times New Roman" w:cs="Times New Roman"/>
          <w:bCs/>
        </w:rPr>
        <w:t>Týmto uznesením výbor zároveň poveril spravodaj</w:t>
      </w:r>
      <w:r w:rsidR="001E0066">
        <w:rPr>
          <w:rFonts w:ascii="Times New Roman" w:hAnsi="Times New Roman" w:cs="Times New Roman"/>
          <w:bCs/>
        </w:rPr>
        <w:t>c</w:t>
      </w:r>
      <w:r>
        <w:rPr>
          <w:rFonts w:ascii="Times New Roman" w:hAnsi="Times New Roman" w:cs="Times New Roman"/>
          <w:bCs/>
        </w:rPr>
        <w:t>u</w:t>
      </w:r>
      <w:r w:rsidRPr="006B067D">
        <w:rPr>
          <w:rFonts w:ascii="Times New Roman" w:hAnsi="Times New Roman" w:cs="Times New Roman"/>
          <w:bCs/>
        </w:rPr>
        <w:t xml:space="preserve"> predložiť návrhy podľa §  81</w:t>
      </w:r>
      <w:r>
        <w:rPr>
          <w:rFonts w:ascii="Times New Roman" w:hAnsi="Times New Roman" w:cs="Times New Roman"/>
          <w:bCs/>
        </w:rPr>
        <w:t xml:space="preserve"> ods. 2, § 83 ods. 4, § 84 ods. 2 a § </w:t>
      </w:r>
      <w:r w:rsidRPr="006B067D">
        <w:rPr>
          <w:rFonts w:ascii="Times New Roman" w:hAnsi="Times New Roman" w:cs="Times New Roman"/>
          <w:bCs/>
        </w:rPr>
        <w:t xml:space="preserve">86 zákona o rokovacom poriadku Národnej rady Slovenskej republiky. </w:t>
      </w:r>
      <w:r w:rsidRPr="006B067D">
        <w:rPr>
          <w:rFonts w:ascii="Times New Roman" w:hAnsi="Times New Roman" w:cs="Times New Roman"/>
          <w:b/>
          <w:bCs/>
        </w:rPr>
        <w:t xml:space="preserve"> </w:t>
      </w:r>
    </w:p>
    <w:p w:rsidR="00450EB4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 Mojmír Mamojka </w:t>
      </w:r>
      <w:r w:rsidR="00D74D81">
        <w:rPr>
          <w:rFonts w:ascii="Times New Roman" w:hAnsi="Times New Roman" w:cs="Times New Roman"/>
        </w:rPr>
        <w:t xml:space="preserve"> v. r. </w:t>
      </w:r>
      <w:r>
        <w:rPr>
          <w:rFonts w:ascii="Times New Roman" w:hAnsi="Times New Roman" w:cs="Times New Roman"/>
        </w:rPr>
        <w:t xml:space="preserve"> </w:t>
      </w:r>
    </w:p>
    <w:p w:rsidR="00450EB4" w:rsidRPr="006B067D" w:rsidP="00450EB4">
      <w:pPr>
        <w:tabs>
          <w:tab w:val="left" w:pos="-1985"/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6B067D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ab/>
        <w:tab/>
        <w:t xml:space="preserve">           predseda Ú</w:t>
      </w:r>
      <w:r w:rsidRPr="006B067D">
        <w:rPr>
          <w:rFonts w:ascii="Times New Roman" w:hAnsi="Times New Roman" w:cs="Times New Roman"/>
        </w:rPr>
        <w:t xml:space="preserve">stavnoprávneho výboru </w:t>
      </w:r>
    </w:p>
    <w:p w:rsidR="00450EB4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6B067D">
        <w:rPr>
          <w:rFonts w:ascii="Times New Roman" w:hAnsi="Times New Roman" w:cs="Times New Roman"/>
        </w:rPr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   </w:t>
      </w:r>
      <w:r w:rsidRPr="006B067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6B067D">
        <w:rPr>
          <w:rFonts w:ascii="Times New Roman" w:hAnsi="Times New Roman" w:cs="Times New Roman"/>
        </w:rPr>
        <w:t>Národnej rady Slovenskej republiky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 w:rsidRPr="006B067D">
        <w:rPr>
          <w:rFonts w:ascii="Times New Roman" w:hAnsi="Times New Roman" w:cs="Times New Roman"/>
        </w:rPr>
        <w:t xml:space="preserve">V Bratislave </w:t>
      </w:r>
      <w:r>
        <w:rPr>
          <w:rFonts w:ascii="Times New Roman" w:hAnsi="Times New Roman" w:cs="Times New Roman"/>
        </w:rPr>
        <w:t xml:space="preserve"> </w:t>
      </w:r>
      <w:r w:rsidR="004738C3">
        <w:rPr>
          <w:rFonts w:ascii="Times New Roman" w:hAnsi="Times New Roman" w:cs="Times New Roman"/>
        </w:rPr>
        <w:t>20. októbra</w:t>
      </w:r>
      <w:r>
        <w:rPr>
          <w:rFonts w:ascii="Times New Roman" w:hAnsi="Times New Roman" w:cs="Times New Roman"/>
        </w:rPr>
        <w:t xml:space="preserve"> 2008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C4267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bidi w:val="0"/>
          <w:docGrid w:linePitch="360"/>
        </w:sectPr>
      </w:pPr>
    </w:p>
    <w:p w:rsidR="00C42674" w:rsidP="00F613C2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412" w:rsidP="00F67BB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24412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412" w:rsidP="00F67BB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2C39E8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824412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2BF"/>
    <w:multiLevelType w:val="hybridMultilevel"/>
    <w:tmpl w:val="69F67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B617C"/>
    <w:multiLevelType w:val="hybridMultilevel"/>
    <w:tmpl w:val="0928AE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D787C"/>
    <w:multiLevelType w:val="hybridMultilevel"/>
    <w:tmpl w:val="CF9AFBC8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64514"/>
    <w:multiLevelType w:val="multilevel"/>
    <w:tmpl w:val="A42A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B1A68"/>
    <w:multiLevelType w:val="multilevel"/>
    <w:tmpl w:val="AC4A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43D6F"/>
    <w:multiLevelType w:val="hybridMultilevel"/>
    <w:tmpl w:val="D494BF80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B43F42"/>
    <w:multiLevelType w:val="hybridMultilevel"/>
    <w:tmpl w:val="05BE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D840C1"/>
    <w:multiLevelType w:val="hybridMultilevel"/>
    <w:tmpl w:val="59E892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7F15C9"/>
    <w:multiLevelType w:val="hybridMultilevel"/>
    <w:tmpl w:val="97D2D286"/>
    <w:lvl w:ilvl="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rtl w:val="0"/>
      </w:rPr>
    </w:lvl>
    <w:lvl w:ilvl="2">
      <w:start w:val="15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B31C44"/>
    <w:multiLevelType w:val="hybridMultilevel"/>
    <w:tmpl w:val="1534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B94A0F"/>
    <w:multiLevelType w:val="hybridMultilevel"/>
    <w:tmpl w:val="D7184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436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300B86"/>
    <w:multiLevelType w:val="hybridMultilevel"/>
    <w:tmpl w:val="AF7E0F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B7197B"/>
    <w:multiLevelType w:val="hybridMultilevel"/>
    <w:tmpl w:val="7272E5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5"/>
      <w:numFmt w:val="decimal"/>
      <w:lvlText w:val="%2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03098A"/>
    <w:multiLevelType w:val="hybridMultilevel"/>
    <w:tmpl w:val="F00EFA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A26DD5"/>
    <w:multiLevelType w:val="hybridMultilevel"/>
    <w:tmpl w:val="2A602D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B967374"/>
    <w:multiLevelType w:val="hybridMultilevel"/>
    <w:tmpl w:val="1AD27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0B79DE"/>
    <w:multiLevelType w:val="multilevel"/>
    <w:tmpl w:val="3B1C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0D5339"/>
    <w:multiLevelType w:val="hybridMultilevel"/>
    <w:tmpl w:val="C06ED2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CC5461"/>
    <w:multiLevelType w:val="hybridMultilevel"/>
    <w:tmpl w:val="BE0EB3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884247"/>
    <w:multiLevelType w:val="hybridMultilevel"/>
    <w:tmpl w:val="91001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8771D2"/>
    <w:multiLevelType w:val="hybridMultilevel"/>
    <w:tmpl w:val="4AF2AF02"/>
    <w:lvl w:ilvl="0">
      <w:start w:val="4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24398F"/>
    <w:multiLevelType w:val="hybridMultilevel"/>
    <w:tmpl w:val="A7EEF1DA"/>
    <w:lvl w:ilvl="0">
      <w:start w:val="2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D1E1D22"/>
    <w:multiLevelType w:val="hybridMultilevel"/>
    <w:tmpl w:val="D76004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1567A5"/>
    <w:multiLevelType w:val="hybridMultilevel"/>
    <w:tmpl w:val="5904615A"/>
    <w:lvl w:ilvl="0">
      <w:start w:val="2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9C1979"/>
    <w:multiLevelType w:val="hybridMultilevel"/>
    <w:tmpl w:val="A43E786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706DCC"/>
    <w:multiLevelType w:val="hybridMultilevel"/>
    <w:tmpl w:val="1CB6E950"/>
    <w:lvl w:ilvl="0">
      <w:start w:val="3"/>
      <w:numFmt w:val="bullet"/>
      <w:lvlText w:val="-"/>
      <w:lvlJc w:val="left"/>
      <w:pPr>
        <w:tabs>
          <w:tab w:val="num" w:pos="1572"/>
        </w:tabs>
        <w:ind w:left="1572" w:hanging="864"/>
      </w:pPr>
      <w:rPr>
        <w:rFonts w:ascii="Times New Roman" w:hAnsi="Times New Roman" w:cs="Times New Roman"/>
        <w:b/>
        <w:rtl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rtl w:val="0"/>
      </w:rPr>
    </w:lvl>
  </w:abstractNum>
  <w:abstractNum w:abstractNumId="26">
    <w:nsid w:val="6B7D76F8"/>
    <w:multiLevelType w:val="hybridMultilevel"/>
    <w:tmpl w:val="A6C08C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3336AE"/>
    <w:multiLevelType w:val="hybridMultilevel"/>
    <w:tmpl w:val="2E9A5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8">
    <w:nsid w:val="6C5D7DFA"/>
    <w:multiLevelType w:val="hybridMultilevel"/>
    <w:tmpl w:val="C96A74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  <w:rtl w:val="0"/>
      </w:rPr>
    </w:lvl>
    <w:lvl w:ilvl="1">
      <w:start w:val="3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D6F00C0"/>
    <w:multiLevelType w:val="hybridMultilevel"/>
    <w:tmpl w:val="64CAEDF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>
    <w:nsid w:val="6DED759B"/>
    <w:multiLevelType w:val="hybridMultilevel"/>
    <w:tmpl w:val="E9D2E0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13396E"/>
    <w:multiLevelType w:val="hybridMultilevel"/>
    <w:tmpl w:val="B9629D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3F53B3"/>
    <w:multiLevelType w:val="hybridMultilevel"/>
    <w:tmpl w:val="9AFAD882"/>
    <w:lvl w:ilvl="0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E94F0B"/>
    <w:multiLevelType w:val="hybridMultilevel"/>
    <w:tmpl w:val="C3702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EC55EF"/>
    <w:multiLevelType w:val="hybridMultilevel"/>
    <w:tmpl w:val="2D3804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8"/>
        <w:szCs w:val="28"/>
        <w:rtl w:val="0"/>
      </w:r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b w:val="0"/>
        <w:i w:val="0"/>
        <w:sz w:val="28"/>
        <w:szCs w:val="28"/>
        <w:rtl w:val="0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5">
    <w:nsid w:val="7EA30C74"/>
    <w:multiLevelType w:val="multilevel"/>
    <w:tmpl w:val="91001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D02CEA"/>
    <w:multiLevelType w:val="multilevel"/>
    <w:tmpl w:val="91001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5"/>
  </w:num>
  <w:num w:numId="3">
    <w:abstractNumId w:val="1"/>
  </w:num>
  <w:num w:numId="4">
    <w:abstractNumId w:val="21"/>
  </w:num>
  <w:num w:numId="5">
    <w:abstractNumId w:val="16"/>
  </w:num>
  <w:num w:numId="6">
    <w:abstractNumId w:val="22"/>
  </w:num>
  <w:num w:numId="7">
    <w:abstractNumId w:val="13"/>
  </w:num>
  <w:num w:numId="8">
    <w:abstractNumId w:val="31"/>
  </w:num>
  <w:num w:numId="9">
    <w:abstractNumId w:val="33"/>
  </w:num>
  <w:num w:numId="10">
    <w:abstractNumId w:val="20"/>
  </w:num>
  <w:num w:numId="11">
    <w:abstractNumId w:val="12"/>
  </w:num>
  <w:num w:numId="12">
    <w:abstractNumId w:val="29"/>
  </w:num>
  <w:num w:numId="13">
    <w:abstractNumId w:val="2"/>
  </w:num>
  <w:num w:numId="14">
    <w:abstractNumId w:val="23"/>
  </w:num>
  <w:num w:numId="15">
    <w:abstractNumId w:val="7"/>
  </w:num>
  <w:num w:numId="16">
    <w:abstractNumId w:val="27"/>
  </w:num>
  <w:num w:numId="17">
    <w:abstractNumId w:val="14"/>
  </w:num>
  <w:num w:numId="18">
    <w:abstractNumId w:val="10"/>
  </w:num>
  <w:num w:numId="19">
    <w:abstractNumId w:val="34"/>
  </w:num>
  <w:num w:numId="20">
    <w:abstractNumId w:val="18"/>
  </w:num>
  <w:num w:numId="21">
    <w:abstractNumId w:val="3"/>
  </w:num>
  <w:num w:numId="22">
    <w:abstractNumId w:val="30"/>
  </w:num>
  <w:num w:numId="23">
    <w:abstractNumId w:val="19"/>
  </w:num>
  <w:num w:numId="24">
    <w:abstractNumId w:val="4"/>
  </w:num>
  <w:num w:numId="25">
    <w:abstractNumId w:val="36"/>
  </w:num>
  <w:num w:numId="26">
    <w:abstractNumId w:val="35"/>
  </w:num>
  <w:num w:numId="27">
    <w:abstractNumId w:val="32"/>
  </w:num>
  <w:num w:numId="28">
    <w:abstractNumId w:val="17"/>
  </w:num>
  <w:num w:numId="29">
    <w:abstractNumId w:val="6"/>
  </w:num>
  <w:num w:numId="30">
    <w:abstractNumId w:val="25"/>
  </w:num>
  <w:num w:numId="31">
    <w:abstractNumId w:val="8"/>
  </w:num>
  <w:num w:numId="32">
    <w:abstractNumId w:val="26"/>
  </w:num>
  <w:num w:numId="33">
    <w:abstractNumId w:val="11"/>
  </w:num>
  <w:num w:numId="34">
    <w:abstractNumId w:val="0"/>
  </w:num>
  <w:num w:numId="35">
    <w:abstractNumId w:val="15"/>
  </w:num>
  <w:num w:numId="36">
    <w:abstractNumId w:val="24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E28B9"/>
    <w:rsid w:val="000F39FE"/>
    <w:rsid w:val="00105DEE"/>
    <w:rsid w:val="001B5A78"/>
    <w:rsid w:val="001C3B34"/>
    <w:rsid w:val="001E0066"/>
    <w:rsid w:val="00204B3E"/>
    <w:rsid w:val="0021580A"/>
    <w:rsid w:val="0028184A"/>
    <w:rsid w:val="002C39E8"/>
    <w:rsid w:val="002C71C9"/>
    <w:rsid w:val="002D5CF4"/>
    <w:rsid w:val="00351A63"/>
    <w:rsid w:val="00366114"/>
    <w:rsid w:val="003A2206"/>
    <w:rsid w:val="0040377E"/>
    <w:rsid w:val="00426795"/>
    <w:rsid w:val="004273B5"/>
    <w:rsid w:val="0044120C"/>
    <w:rsid w:val="00450EB4"/>
    <w:rsid w:val="004738C3"/>
    <w:rsid w:val="0051604D"/>
    <w:rsid w:val="00565844"/>
    <w:rsid w:val="005B759B"/>
    <w:rsid w:val="006353C1"/>
    <w:rsid w:val="00635EC6"/>
    <w:rsid w:val="0065026B"/>
    <w:rsid w:val="006A5A00"/>
    <w:rsid w:val="006B067D"/>
    <w:rsid w:val="006B5D0B"/>
    <w:rsid w:val="00743582"/>
    <w:rsid w:val="00783CBE"/>
    <w:rsid w:val="00792C1A"/>
    <w:rsid w:val="007A0740"/>
    <w:rsid w:val="00824412"/>
    <w:rsid w:val="00831156"/>
    <w:rsid w:val="008B60C8"/>
    <w:rsid w:val="00952799"/>
    <w:rsid w:val="00984D09"/>
    <w:rsid w:val="00985AC5"/>
    <w:rsid w:val="00A1097C"/>
    <w:rsid w:val="00A17CDC"/>
    <w:rsid w:val="00B21F9A"/>
    <w:rsid w:val="00B83EFB"/>
    <w:rsid w:val="00BB64C3"/>
    <w:rsid w:val="00BC1D18"/>
    <w:rsid w:val="00BD7C04"/>
    <w:rsid w:val="00C42674"/>
    <w:rsid w:val="00C97AA4"/>
    <w:rsid w:val="00CE30B0"/>
    <w:rsid w:val="00D3294D"/>
    <w:rsid w:val="00D74D81"/>
    <w:rsid w:val="00D759F3"/>
    <w:rsid w:val="00D91CF8"/>
    <w:rsid w:val="00DF7263"/>
    <w:rsid w:val="00E5289F"/>
    <w:rsid w:val="00F613C2"/>
    <w:rsid w:val="00F67BB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EB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34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pacing w:val="60"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420"/>
      </w:tabs>
      <w:ind w:left="708" w:hanging="708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u w:val="single"/>
    </w:rPr>
  </w:style>
  <w:style w:type="character" w:default="1" w:styleId="DefaultParagraphFont">
    <w:name w:val="Default Paragraph Font"/>
    <w:link w:val="CharCharCharCharCharCharCharCharCharCharCharChar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Indent">
    <w:name w:val="Body Text Indent"/>
    <w:basedOn w:val="Normal"/>
    <w:pPr>
      <w:ind w:left="2160"/>
      <w:jc w:val="both"/>
    </w:pPr>
  </w:style>
  <w:style w:type="paragraph" w:styleId="BodyTextIndent2">
    <w:name w:val="Body Text Indent 2"/>
    <w:basedOn w:val="Normal"/>
    <w:pPr>
      <w:tabs>
        <w:tab w:val="left" w:pos="3420"/>
      </w:tabs>
      <w:ind w:left="3420"/>
      <w:jc w:val="left"/>
    </w:pPr>
    <w:rPr>
      <w:b/>
      <w:bCs/>
    </w:rPr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customStyle="1" w:styleId="Zakladnystyl">
    <w:name w:val="Zakladny styl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styleId="Strong">
    <w:name w:val="Strong"/>
    <w:basedOn w:val="DefaultParagraphFont"/>
    <w:qFormat/>
    <w:rsid w:val="0007336C"/>
    <w:rPr>
      <w:b/>
      <w:bCs/>
      <w:rtl w:val="0"/>
    </w:rPr>
  </w:style>
  <w:style w:type="paragraph" w:customStyle="1" w:styleId="TxBrp9">
    <w:name w:val="TxBr_p9"/>
    <w:basedOn w:val="Normal"/>
    <w:rsid w:val="002B5A2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BlockText">
    <w:name w:val="Block Text"/>
    <w:basedOn w:val="Normal"/>
    <w:rsid w:val="00F818A8"/>
    <w:pPr>
      <w:tabs>
        <w:tab w:val="left" w:pos="9000"/>
      </w:tabs>
      <w:ind w:left="720" w:right="72" w:firstLine="720"/>
      <w:jc w:val="both"/>
    </w:pPr>
    <w:rPr>
      <w:rFonts w:ascii="Arial" w:hAnsi="Arial" w:cs="Arial"/>
    </w:rPr>
  </w:style>
  <w:style w:type="paragraph" w:styleId="Header">
    <w:name w:val="header"/>
    <w:basedOn w:val="Normal"/>
    <w:rsid w:val="004010F1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link w:val="DefaultParagraphFont"/>
    <w:rsid w:val="000D6B2C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1">
    <w:name w:val="Char Char1"/>
    <w:basedOn w:val="Normal"/>
    <w:rsid w:val="000D6B2C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styleId="BalloonText">
    <w:name w:val="Balloon Text"/>
    <w:basedOn w:val="Normal"/>
    <w:semiHidden/>
    <w:rsid w:val="00315E90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2375</TotalTime>
  <Pages>1</Pages>
  <Words>754</Words>
  <Characters>4302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716</dc:title>
  <dc:subject>tlač 716, tlač 716a, schôdza 58, 20. október 2008</dc:subject>
  <dc:creator>Viera Ebringerová</dc:creator>
  <cp:keywords>,ktorým sa menia zákony v oblasti organizácie a riadenia súdnictva ...</cp:keywords>
  <dc:description>vládny návrh zákona</dc:description>
  <cp:lastModifiedBy>EbriVier</cp:lastModifiedBy>
  <cp:revision>2134</cp:revision>
  <cp:lastPrinted>2008-10-20T13:01:00Z</cp:lastPrinted>
  <dcterms:created xsi:type="dcterms:W3CDTF">2003-03-21T09:43:00Z</dcterms:created>
  <dcterms:modified xsi:type="dcterms:W3CDTF">2008-10-21T07:10:00Z</dcterms:modified>
  <cp:category>spoločná správa</cp:category>
</cp:coreProperties>
</file>