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  1</w:t>
      </w:r>
      <w:r w:rsidR="00783CBE">
        <w:rPr>
          <w:rFonts w:ascii="Times New Roman" w:hAnsi="Times New Roman" w:cs="Times New Roman"/>
          <w:bCs/>
          <w:szCs w:val="20"/>
          <w:lang w:val="cs-CZ"/>
        </w:rPr>
        <w:t>409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05DEE" w:rsidP="00105D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743582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625FAE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6B5D0B">
        <w:rPr>
          <w:rFonts w:ascii="Times New Roman" w:hAnsi="Times New Roman" w:cs="Times New Roman"/>
          <w:b/>
          <w:spacing w:val="60"/>
          <w:sz w:val="36"/>
        </w:rPr>
        <w:t>7</w:t>
      </w:r>
      <w:r w:rsidR="00783CBE">
        <w:rPr>
          <w:rFonts w:ascii="Times New Roman" w:hAnsi="Times New Roman" w:cs="Times New Roman"/>
          <w:b/>
          <w:spacing w:val="60"/>
          <w:sz w:val="36"/>
        </w:rPr>
        <w:t>15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o l o č n á    s p r á v</w:t>
      </w:r>
      <w:r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450EB4" w:rsidRPr="00783CBE" w:rsidP="00450EB4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783CBE" w:rsidRPr="00783CBE" w:rsidP="00783CBE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783CBE" w:rsidR="00450EB4">
        <w:rPr>
          <w:rFonts w:ascii="Times New Roman" w:hAnsi="Times New Roman" w:cs="Times New Roman"/>
          <w:b/>
          <w:sz w:val="24"/>
          <w:lang w:val="sk-SK"/>
        </w:rPr>
        <w:t xml:space="preserve">výborov Národnej rady Slovenskej republiky o prerokovaní </w:t>
      </w:r>
      <w:r w:rsidRPr="00783CBE" w:rsidR="00B22FD6">
        <w:rPr>
          <w:rFonts w:ascii="Times New Roman" w:hAnsi="Times New Roman" w:cs="Times New Roman"/>
          <w:b/>
          <w:sz w:val="24"/>
          <w:lang w:val="sk-SK"/>
        </w:rPr>
        <w:t xml:space="preserve">vládneho návrhu zákona, </w:t>
      </w:r>
      <w:r w:rsidRPr="00783CBE" w:rsidR="00D46C33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783CBE">
        <w:rPr>
          <w:rFonts w:ascii="Times New Roman" w:hAnsi="Times New Roman" w:cs="Times New Roman"/>
          <w:b/>
          <w:sz w:val="24"/>
          <w:lang w:val="sk-SK"/>
        </w:rPr>
        <w:t xml:space="preserve">ktorým sa menia zákony v oblasti trestného práva v súvislosti so zavedením meny euro v Slovenskej republike (tlač 715)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105DEE" w:rsidP="00105DEE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105DEE">
        <w:rPr>
          <w:rFonts w:ascii="Times New Roman" w:hAnsi="Times New Roman" w:cs="Times New Roman"/>
          <w:sz w:val="24"/>
        </w:rPr>
        <w:tab/>
      </w:r>
      <w:r w:rsidRPr="00105DEE" w:rsidR="00783CBE">
        <w:rPr>
          <w:rFonts w:ascii="Times New Roman" w:hAnsi="Times New Roman" w:cs="Times New Roman"/>
          <w:sz w:val="24"/>
        </w:rPr>
        <w:tab/>
      </w:r>
      <w:r w:rsidRPr="00105DEE">
        <w:rPr>
          <w:rFonts w:ascii="Times New Roman" w:hAnsi="Times New Roman" w:cs="Times New Roman"/>
          <w:sz w:val="24"/>
        </w:rPr>
        <w:t xml:space="preserve">Ústavnoprávny výbor </w:t>
      </w:r>
      <w:r w:rsidRPr="00105DEE">
        <w:rPr>
          <w:rFonts w:ascii="Times New Roman" w:hAnsi="Times New Roman" w:cs="Times New Roman"/>
          <w:bCs/>
          <w:sz w:val="24"/>
        </w:rPr>
        <w:t xml:space="preserve">Národnej rady Slovenskej republiky ako </w:t>
      </w:r>
      <w:r w:rsidRPr="00105DEE">
        <w:rPr>
          <w:rFonts w:ascii="Times New Roman" w:hAnsi="Times New Roman" w:cs="Times New Roman"/>
          <w:sz w:val="24"/>
        </w:rPr>
        <w:t>gestors</w:t>
      </w:r>
      <w:r w:rsidRPr="00105DEE">
        <w:rPr>
          <w:rFonts w:ascii="Times New Roman" w:hAnsi="Times New Roman" w:cs="Times New Roman"/>
          <w:sz w:val="24"/>
        </w:rPr>
        <w:t>ký výbor</w:t>
      </w:r>
      <w:r w:rsidRPr="00105DEE">
        <w:rPr>
          <w:rFonts w:ascii="Times New Roman" w:hAnsi="Times New Roman" w:cs="Times New Roman"/>
          <w:bCs/>
          <w:sz w:val="24"/>
        </w:rPr>
        <w:t xml:space="preserve"> k</w:t>
      </w:r>
      <w:r w:rsidRPr="00105DEE">
        <w:rPr>
          <w:rFonts w:ascii="Times New Roman" w:hAnsi="Times New Roman" w:cs="Times New Roman"/>
          <w:sz w:val="24"/>
        </w:rPr>
        <w:t> </w:t>
      </w:r>
      <w:r w:rsidRPr="00105DEE" w:rsidR="003A2206">
        <w:rPr>
          <w:rFonts w:ascii="Times New Roman" w:hAnsi="Times New Roman" w:cs="Times New Roman"/>
          <w:sz w:val="24"/>
        </w:rPr>
        <w:t xml:space="preserve">vládnemu návrhu </w:t>
      </w:r>
      <w:r w:rsidRPr="00105DEE" w:rsidR="003A2206">
        <w:rPr>
          <w:rFonts w:ascii="Times New Roman" w:hAnsi="Times New Roman" w:cs="Times New Roman"/>
          <w:b/>
          <w:sz w:val="24"/>
        </w:rPr>
        <w:t>zákona</w:t>
      </w:r>
      <w:r w:rsidRPr="00105DEE" w:rsidR="00783CBE">
        <w:rPr>
          <w:rFonts w:ascii="Times New Roman" w:hAnsi="Times New Roman" w:cs="Times New Roman"/>
          <w:b/>
          <w:sz w:val="24"/>
        </w:rPr>
        <w:t xml:space="preserve">, ktorým sa menia zákony v oblasti trestného práva v súvislosti so zavedením meny euro v Slovenskej republike </w:t>
      </w:r>
      <w:r w:rsidRPr="00105DEE">
        <w:rPr>
          <w:rFonts w:ascii="Times New Roman" w:hAnsi="Times New Roman" w:cs="Times New Roman"/>
          <w:bCs/>
          <w:sz w:val="24"/>
        </w:rPr>
        <w:t xml:space="preserve">(ďalej len „gestorský výbor“) podáva Národnej rade Slovenskej republiky podľa § 79 ods. 1 zákona Národnej rady Slovenskej republiky č.  350/1996 Z. z. o  rokovacom poriadku Národnej rady Slovenskej republiky v znení neskorších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republiky.</w:t>
      </w:r>
    </w:p>
    <w:p w:rsidR="00450EB4" w:rsidRPr="00105DEE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21580A" w:rsidP="0021580A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21580A" w:rsidR="0021580A">
        <w:rPr>
          <w:rFonts w:ascii="Times New Roman" w:hAnsi="Times New Roman" w:cs="Times New Roman"/>
          <w:sz w:val="24"/>
          <w:lang w:val="sk-SK"/>
        </w:rPr>
        <w:tab/>
      </w:r>
      <w:r w:rsidRPr="0021580A">
        <w:rPr>
          <w:rFonts w:ascii="Times New Roman" w:hAnsi="Times New Roman" w:cs="Times New Roman"/>
          <w:sz w:val="24"/>
          <w:lang w:val="sk-SK"/>
        </w:rPr>
        <w:tab/>
        <w:t>Národná rada Slovenskej republiky uznesením zo 1</w:t>
      </w:r>
      <w:r w:rsidRPr="0021580A" w:rsidR="0021580A">
        <w:rPr>
          <w:rFonts w:ascii="Times New Roman" w:hAnsi="Times New Roman" w:cs="Times New Roman"/>
          <w:sz w:val="24"/>
          <w:lang w:val="sk-SK"/>
        </w:rPr>
        <w:t>0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. </w:t>
      </w:r>
      <w:r w:rsidRPr="0021580A" w:rsidR="0021580A">
        <w:rPr>
          <w:rFonts w:ascii="Times New Roman" w:hAnsi="Times New Roman" w:cs="Times New Roman"/>
          <w:sz w:val="24"/>
          <w:lang w:val="sk-SK"/>
        </w:rPr>
        <w:t>septembra 200</w:t>
      </w:r>
      <w:r w:rsidRPr="0021580A" w:rsidR="0021580A">
        <w:rPr>
          <w:rFonts w:ascii="Times New Roman" w:hAnsi="Times New Roman" w:cs="Times New Roman"/>
          <w:sz w:val="24"/>
          <w:lang w:val="sk-SK"/>
        </w:rPr>
        <w:t>8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č. </w:t>
      </w:r>
      <w:r w:rsidRPr="0021580A" w:rsidR="003A2206">
        <w:rPr>
          <w:rFonts w:ascii="Times New Roman" w:hAnsi="Times New Roman" w:cs="Times New Roman"/>
          <w:sz w:val="24"/>
          <w:lang w:val="sk-SK"/>
        </w:rPr>
        <w:t>9</w:t>
      </w:r>
      <w:r w:rsidRPr="0021580A" w:rsidR="0021580A">
        <w:rPr>
          <w:rFonts w:ascii="Times New Roman" w:hAnsi="Times New Roman" w:cs="Times New Roman"/>
          <w:sz w:val="24"/>
          <w:lang w:val="sk-SK"/>
        </w:rPr>
        <w:t>7</w:t>
      </w:r>
      <w:r w:rsidR="00E94ECA">
        <w:rPr>
          <w:rFonts w:ascii="Times New Roman" w:hAnsi="Times New Roman" w:cs="Times New Roman"/>
          <w:sz w:val="24"/>
          <w:lang w:val="sk-SK"/>
        </w:rPr>
        <w:t>2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21580A" w:rsidR="003A220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44120C" w:rsidR="003A2206">
        <w:rPr>
          <w:rFonts w:ascii="Times New Roman" w:hAnsi="Times New Roman" w:cs="Times New Roman"/>
          <w:b/>
          <w:sz w:val="24"/>
          <w:lang w:val="sk-SK"/>
        </w:rPr>
        <w:t>zákona</w:t>
      </w:r>
      <w:r w:rsidRPr="0044120C" w:rsidR="00783CBE">
        <w:rPr>
          <w:rFonts w:ascii="Times New Roman" w:hAnsi="Times New Roman" w:cs="Times New Roman"/>
          <w:b/>
          <w:sz w:val="24"/>
          <w:lang w:val="sk-SK"/>
        </w:rPr>
        <w:t>, k</w:t>
      </w:r>
      <w:r w:rsidRPr="00783CBE" w:rsidR="00783CBE">
        <w:rPr>
          <w:rFonts w:ascii="Times New Roman" w:hAnsi="Times New Roman" w:cs="Times New Roman"/>
          <w:b/>
          <w:sz w:val="24"/>
          <w:lang w:val="sk-SK"/>
        </w:rPr>
        <w:t xml:space="preserve">torým sa menia zákony v oblasti </w:t>
      </w:r>
      <w:r w:rsidR="00783CBE">
        <w:rPr>
          <w:rFonts w:ascii="Times New Roman" w:hAnsi="Times New Roman" w:cs="Times New Roman"/>
          <w:b/>
          <w:sz w:val="24"/>
          <w:lang w:val="sk-SK"/>
        </w:rPr>
        <w:t>trestného práva v súvislosti so </w:t>
      </w:r>
      <w:r w:rsidRPr="00783CBE" w:rsidR="00783CBE">
        <w:rPr>
          <w:rFonts w:ascii="Times New Roman" w:hAnsi="Times New Roman" w:cs="Times New Roman"/>
          <w:b/>
          <w:sz w:val="24"/>
          <w:lang w:val="sk-SK"/>
        </w:rPr>
        <w:t xml:space="preserve">zavedením meny euro v Slovenskej republike </w:t>
      </w:r>
      <w:r w:rsidRPr="00783CBE" w:rsidR="00783CBE">
        <w:rPr>
          <w:rFonts w:ascii="Times New Roman" w:hAnsi="Times New Roman" w:cs="Times New Roman"/>
          <w:sz w:val="24"/>
          <w:lang w:val="sk-SK"/>
        </w:rPr>
        <w:t>(tlač 715)</w:t>
      </w:r>
      <w:r w:rsidR="00783CBE">
        <w:rPr>
          <w:rFonts w:ascii="Times New Roman" w:hAnsi="Times New Roman" w:cs="Times New Roman"/>
          <w:sz w:val="24"/>
          <w:lang w:val="sk-SK"/>
        </w:rPr>
        <w:t xml:space="preserve"> </w:t>
      </w:r>
      <w:r w:rsidRPr="0021580A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105DEE">
        <w:rPr>
          <w:rFonts w:ascii="Times New Roman" w:hAnsi="Times New Roman" w:cs="Times New Roman"/>
        </w:rPr>
        <w:t>,</w:t>
      </w:r>
    </w:p>
    <w:p w:rsidR="00450EB4" w:rsidRPr="00105DEE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Pr="005B759B">
        <w:rPr>
          <w:rFonts w:ascii="Times New Roman" w:hAnsi="Times New Roman" w:cs="Times New Roman"/>
          <w:b/>
        </w:rPr>
        <w:t>ýbor</w:t>
      </w:r>
      <w:r w:rsidRPr="005B759B">
        <w:rPr>
          <w:rFonts w:ascii="Times New Roman" w:hAnsi="Times New Roman" w:cs="Times New Roman"/>
          <w:b/>
        </w:rPr>
        <w:t xml:space="preserve">u </w:t>
      </w:r>
      <w:r w:rsidRPr="005B759B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 </w:t>
      </w:r>
      <w:r w:rsidR="00105DEE">
        <w:rPr>
          <w:rFonts w:ascii="Times New Roman" w:hAnsi="Times New Roman" w:cs="Times New Roman"/>
          <w:b/>
        </w:rPr>
        <w:t xml:space="preserve">financie, rozpočet a menu </w:t>
      </w:r>
      <w:r w:rsidRPr="00105DEE" w:rsidR="00105DEE">
        <w:rPr>
          <w:rFonts w:ascii="Times New Roman" w:hAnsi="Times New Roman" w:cs="Times New Roman"/>
        </w:rPr>
        <w:t>a</w:t>
      </w:r>
      <w:r w:rsidRPr="00105DEE">
        <w:rPr>
          <w:rFonts w:ascii="Times New Roman" w:hAnsi="Times New Roman" w:cs="Times New Roman"/>
        </w:rPr>
        <w:t xml:space="preserve"> </w:t>
      </w:r>
    </w:p>
    <w:p w:rsidR="00105DEE" w:rsidRPr="00D91CF8" w:rsidP="00105DEE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5B759B">
        <w:rPr>
          <w:rFonts w:ascii="Times New Roman" w:hAnsi="Times New Roman" w:cs="Times New Roman"/>
          <w:b/>
        </w:rPr>
        <w:t xml:space="preserve">ýboru </w:t>
      </w:r>
      <w:r w:rsidRPr="005B759B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 obranu a bezpečnosť. 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</w:t>
      </w:r>
      <w:r>
        <w:rPr>
          <w:rFonts w:ascii="Times New Roman" w:hAnsi="Times New Roman" w:cs="Times New Roman"/>
        </w:rPr>
        <w:t xml:space="preserve">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vládnemu návrhu zákona (§ 75 ods. 2 zákona Národnej rady Slovenskej republiky č.  350/1996 Z. z. o rokovacom poriadku Národnej rady Slovenskej republiky v znení neskorších</w:t>
      </w:r>
      <w:r>
        <w:rPr>
          <w:rFonts w:ascii="Times New Roman" w:hAnsi="Times New Roman" w:cs="Times New Roman"/>
        </w:rPr>
        <w:t xml:space="preserve">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351A63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351A63" w:rsidP="000F39FE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351A63" w:rsidR="000F39FE">
        <w:rPr>
          <w:rFonts w:ascii="Times New Roman" w:hAnsi="Times New Roman" w:cs="Times New Roman"/>
          <w:sz w:val="24"/>
          <w:lang w:val="sk-SK"/>
        </w:rPr>
        <w:tab/>
        <w:tab/>
      </w:r>
      <w:r w:rsidRPr="00351A63" w:rsidR="003A2206">
        <w:rPr>
          <w:rFonts w:ascii="Times New Roman" w:hAnsi="Times New Roman" w:cs="Times New Roman"/>
          <w:sz w:val="24"/>
          <w:lang w:val="sk-SK"/>
        </w:rPr>
        <w:t xml:space="preserve">Vládny návrhu </w:t>
      </w:r>
      <w:r w:rsidRPr="00351A63" w:rsidR="0044120C">
        <w:rPr>
          <w:rFonts w:ascii="Times New Roman" w:hAnsi="Times New Roman" w:cs="Times New Roman"/>
          <w:b/>
          <w:sz w:val="24"/>
          <w:lang w:val="sk-SK"/>
        </w:rPr>
        <w:t xml:space="preserve">zákona, ktorým sa menia zákony v oblasti trestného práva v súvislosti so zavedením meny euro v Slovenskej republike </w:t>
      </w:r>
      <w:r w:rsidRPr="00351A63" w:rsidR="0044120C">
        <w:rPr>
          <w:rFonts w:ascii="Times New Roman" w:hAnsi="Times New Roman" w:cs="Times New Roman"/>
          <w:sz w:val="24"/>
          <w:lang w:val="sk-SK"/>
        </w:rPr>
        <w:t xml:space="preserve">(tlač 715)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351A63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351A63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450EB4" w:rsidRPr="00351A63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P="007A0740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Ústavnoprávny v</w:t>
      </w:r>
      <w:r w:rsidRPr="006353C1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</w:rPr>
        <w:t xml:space="preserve"> Národnej rady Sl</w:t>
      </w:r>
      <w:r>
        <w:rPr>
          <w:rFonts w:ascii="Times New Roman" w:hAnsi="Times New Roman" w:cs="Times New Roman"/>
        </w:rPr>
        <w:t xml:space="preserve">ovenskej republiky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C72DDA">
        <w:rPr>
          <w:rFonts w:ascii="Times New Roman" w:hAnsi="Times New Roman" w:cs="Times New Roman"/>
          <w:bCs/>
        </w:rPr>
        <w:t>468</w:t>
      </w:r>
      <w:r>
        <w:rPr>
          <w:rFonts w:ascii="Times New Roman" w:hAnsi="Times New Roman" w:cs="Times New Roman"/>
          <w:bCs/>
        </w:rPr>
        <w:t xml:space="preserve"> </w:t>
      </w:r>
      <w:r w:rsidR="00BC1D18">
        <w:rPr>
          <w:rFonts w:ascii="Times New Roman" w:hAnsi="Times New Roman" w:cs="Times New Roman"/>
          <w:bCs/>
        </w:rPr>
        <w:br/>
      </w:r>
      <w:r w:rsidRPr="006B067D">
        <w:rPr>
          <w:rFonts w:ascii="Times New Roman" w:hAnsi="Times New Roman" w:cs="Times New Roman"/>
          <w:bCs/>
        </w:rPr>
        <w:t>z</w:t>
      </w:r>
      <w:r w:rsidR="00426795">
        <w:rPr>
          <w:rFonts w:ascii="Times New Roman" w:hAnsi="Times New Roman" w:cs="Times New Roman"/>
          <w:bCs/>
        </w:rPr>
        <w:t>o 14. októbra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7A0740">
        <w:rPr>
          <w:rFonts w:ascii="Times New Roman" w:hAnsi="Times New Roman" w:cs="Times New Roman"/>
          <w:bCs/>
        </w:rPr>
        <w:t>8</w:t>
      </w:r>
      <w:r w:rsidR="00016E6F">
        <w:rPr>
          <w:rFonts w:ascii="Times New Roman" w:hAnsi="Times New Roman" w:cs="Times New Roman"/>
          <w:bCs/>
        </w:rPr>
        <w:t>,</w:t>
      </w:r>
      <w:r w:rsidR="007A0740">
        <w:rPr>
          <w:rFonts w:ascii="Times New Roman" w:hAnsi="Times New Roman" w:cs="Times New Roman"/>
          <w:bCs/>
        </w:rPr>
        <w:t xml:space="preserve"> </w:t>
      </w:r>
    </w:p>
    <w:p w:rsidR="00450EB4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 xml:space="preserve">pre </w:t>
      </w:r>
      <w:r w:rsidR="00BD7C04">
        <w:rPr>
          <w:rFonts w:ascii="Times New Roman" w:hAnsi="Times New Roman" w:cs="Times New Roman"/>
          <w:b/>
          <w:bCs/>
        </w:rPr>
        <w:t>financie, rozpočet a menu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uznesením č.</w:t>
      </w:r>
      <w:r w:rsidR="00426795">
        <w:rPr>
          <w:rFonts w:ascii="Times New Roman" w:hAnsi="Times New Roman" w:cs="Times New Roman"/>
          <w:bCs/>
        </w:rPr>
        <w:t> </w:t>
      </w:r>
      <w:r w:rsidR="00C72DDA">
        <w:rPr>
          <w:rFonts w:ascii="Times New Roman" w:hAnsi="Times New Roman" w:cs="Times New Roman"/>
          <w:bCs/>
        </w:rPr>
        <w:t>385</w:t>
      </w:r>
      <w:r>
        <w:rPr>
          <w:rFonts w:ascii="Times New Roman" w:hAnsi="Times New Roman" w:cs="Times New Roman"/>
          <w:bCs/>
        </w:rPr>
        <w:t xml:space="preserve">  z</w:t>
      </w:r>
      <w:r w:rsidR="0021580A">
        <w:rPr>
          <w:rFonts w:ascii="Times New Roman" w:hAnsi="Times New Roman" w:cs="Times New Roman"/>
          <w:bCs/>
        </w:rPr>
        <w:t> 1</w:t>
      </w:r>
      <w:r w:rsidR="00BD7C04">
        <w:rPr>
          <w:rFonts w:ascii="Times New Roman" w:hAnsi="Times New Roman" w:cs="Times New Roman"/>
          <w:bCs/>
        </w:rPr>
        <w:t>5</w:t>
      </w:r>
      <w:r w:rsidR="0021580A">
        <w:rPr>
          <w:rFonts w:ascii="Times New Roman" w:hAnsi="Times New Roman" w:cs="Times New Roman"/>
          <w:bCs/>
        </w:rPr>
        <w:t xml:space="preserve">. októbra </w:t>
      </w:r>
      <w:r>
        <w:rPr>
          <w:rFonts w:ascii="Times New Roman" w:hAnsi="Times New Roman" w:cs="Times New Roman"/>
          <w:bCs/>
        </w:rPr>
        <w:t>2008</w:t>
      </w:r>
      <w:r w:rsidR="00016E6F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 xml:space="preserve"> </w:t>
      </w:r>
    </w:p>
    <w:p w:rsidR="006A2F00" w:rsidP="006A2F0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 xml:space="preserve">pre </w:t>
      </w:r>
      <w:r w:rsidR="00BD7C04">
        <w:rPr>
          <w:rFonts w:ascii="Times New Roman" w:hAnsi="Times New Roman" w:cs="Times New Roman"/>
          <w:b/>
          <w:bCs/>
        </w:rPr>
        <w:t>obranu a bezpečnosť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uznesením č. </w:t>
      </w:r>
      <w:r w:rsidR="00C72DDA">
        <w:rPr>
          <w:rFonts w:ascii="Times New Roman" w:hAnsi="Times New Roman" w:cs="Times New Roman"/>
          <w:bCs/>
        </w:rPr>
        <w:t>191</w:t>
      </w:r>
      <w:r>
        <w:rPr>
          <w:rFonts w:ascii="Times New Roman" w:hAnsi="Times New Roman" w:cs="Times New Roman"/>
          <w:bCs/>
        </w:rPr>
        <w:t xml:space="preserve">  zo </w:t>
      </w:r>
      <w:r>
        <w:rPr>
          <w:rFonts w:ascii="Times New Roman" w:hAnsi="Times New Roman" w:cs="Times New Roman"/>
          <w:bCs/>
        </w:rPr>
        <w:t xml:space="preserve">14. októbra 2008. </w:t>
      </w:r>
    </w:p>
    <w:p w:rsidR="00450EB4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83EFB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 uznesen</w:t>
      </w:r>
      <w:r>
        <w:rPr>
          <w:rFonts w:ascii="Times New Roman" w:hAnsi="Times New Roman" w:cs="Times New Roman"/>
          <w:b/>
        </w:rPr>
        <w:t>í</w:t>
      </w:r>
      <w:r w:rsidRPr="0051604D">
        <w:rPr>
          <w:rFonts w:ascii="Times New Roman" w:hAnsi="Times New Roman" w:cs="Times New Roman"/>
          <w:b/>
        </w:rPr>
        <w:t xml:space="preserve"> výbor</w:t>
      </w:r>
      <w:r>
        <w:rPr>
          <w:rFonts w:ascii="Times New Roman" w:hAnsi="Times New Roman" w:cs="Times New Roman"/>
          <w:b/>
        </w:rPr>
        <w:t xml:space="preserve">ov </w:t>
      </w:r>
      <w:r w:rsidRPr="00831156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>právy vyplýva te</w:t>
      </w:r>
      <w:r w:rsidR="00253AD4">
        <w:rPr>
          <w:rFonts w:ascii="Times New Roman" w:hAnsi="Times New Roman" w:cs="Times New Roman"/>
        </w:rPr>
        <w:t>n</w:t>
      </w:r>
      <w:r w:rsidRPr="006B067D">
        <w:rPr>
          <w:rFonts w:ascii="Times New Roman" w:hAnsi="Times New Roman" w:cs="Times New Roman"/>
        </w:rPr>
        <w:t xml:space="preserve">to </w:t>
      </w:r>
      <w:r w:rsidRPr="006B067D">
        <w:rPr>
          <w:rFonts w:ascii="Times New Roman" w:hAnsi="Times New Roman" w:cs="Times New Roman"/>
          <w:b/>
          <w:bCs/>
        </w:rPr>
        <w:t>pozmeňujúc</w:t>
      </w:r>
      <w:r w:rsidR="00253AD4">
        <w:rPr>
          <w:rFonts w:ascii="Times New Roman" w:hAnsi="Times New Roman" w:cs="Times New Roman"/>
          <w:b/>
          <w:bCs/>
        </w:rPr>
        <w:t>i</w:t>
      </w:r>
      <w:r w:rsidRPr="006B067D">
        <w:rPr>
          <w:rFonts w:ascii="Times New Roman" w:hAnsi="Times New Roman" w:cs="Times New Roman"/>
          <w:b/>
          <w:bCs/>
        </w:rPr>
        <w:t xml:space="preserve"> návrh</w:t>
      </w:r>
      <w:r w:rsidR="00253AD4">
        <w:rPr>
          <w:rFonts w:ascii="Times New Roman" w:hAnsi="Times New Roman" w:cs="Times New Roman"/>
          <w:b/>
          <w:bCs/>
        </w:rPr>
        <w:t>:</w:t>
      </w:r>
    </w:p>
    <w:p w:rsidR="00426795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6A5E37" w:rsidP="006A5E3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A5E37" w:rsidP="006A5E3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="006964C4">
        <w:rPr>
          <w:rFonts w:ascii="Times New Roman" w:hAnsi="Times New Roman" w:cs="Times New Roman"/>
          <w:u w:val="single"/>
        </w:rPr>
        <w:t>K čl. I</w:t>
      </w:r>
    </w:p>
    <w:p w:rsidR="006964C4" w:rsidP="006A5E37">
      <w:pPr>
        <w:spacing w:line="360" w:lineRule="auto"/>
        <w:jc w:val="both"/>
        <w:rPr>
          <w:rFonts w:ascii="Times New Roman" w:hAnsi="Times New Roman" w:cs="Times New Roman"/>
        </w:rPr>
      </w:pPr>
      <w:r w:rsidRPr="00127EF9" w:rsidR="006A5E37">
        <w:rPr>
          <w:rFonts w:ascii="Times New Roman" w:hAnsi="Times New Roman" w:cs="Times New Roman"/>
        </w:rPr>
        <w:t xml:space="preserve">     </w:t>
      </w:r>
      <w:r w:rsidR="006A5E37">
        <w:rPr>
          <w:rFonts w:ascii="Times New Roman" w:hAnsi="Times New Roman" w:cs="Times New Roman"/>
        </w:rPr>
        <w:tab/>
      </w:r>
    </w:p>
    <w:p w:rsidR="006A5E37" w:rsidP="006964C4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="006964C4">
        <w:rPr>
          <w:rFonts w:ascii="Times New Roman" w:hAnsi="Times New Roman" w:cs="Times New Roman"/>
        </w:rPr>
        <w:tab/>
      </w:r>
      <w:r w:rsidRPr="00127EF9">
        <w:rPr>
          <w:rFonts w:ascii="Times New Roman" w:hAnsi="Times New Roman" w:cs="Times New Roman"/>
        </w:rPr>
        <w:t xml:space="preserve">V úvodnej vete  4. bodu </w:t>
      </w:r>
      <w:r>
        <w:rPr>
          <w:rFonts w:ascii="Times New Roman" w:hAnsi="Times New Roman" w:cs="Times New Roman"/>
        </w:rPr>
        <w:t xml:space="preserve">sa </w:t>
      </w:r>
      <w:r w:rsidRPr="00127EF9">
        <w:rPr>
          <w:rFonts w:ascii="Times New Roman" w:hAnsi="Times New Roman" w:cs="Times New Roman"/>
        </w:rPr>
        <w:t xml:space="preserve">slová „Za § 438 sa vkladá § 438a“ </w:t>
      </w:r>
      <w:r>
        <w:rPr>
          <w:rFonts w:ascii="Times New Roman" w:hAnsi="Times New Roman" w:cs="Times New Roman"/>
        </w:rPr>
        <w:t>nahrádzajú slovami „Za § </w:t>
      </w:r>
      <w:r w:rsidRPr="00127EF9">
        <w:rPr>
          <w:rFonts w:ascii="Times New Roman" w:hAnsi="Times New Roman" w:cs="Times New Roman"/>
        </w:rPr>
        <w:t xml:space="preserve">438a sa vkladá § 438b“ . Zároveň sa označenie navrhovaného ustanovenia „§ 438a“ nahrádza označením „§ 438b“.    </w:t>
      </w:r>
    </w:p>
    <w:p w:rsidR="006964C4" w:rsidRPr="00127EF9" w:rsidP="006964C4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5E37" w:rsidRPr="00127EF9" w:rsidP="006964C4">
      <w:pPr>
        <w:ind w:left="3420"/>
        <w:jc w:val="both"/>
        <w:rPr>
          <w:rFonts w:ascii="Times New Roman" w:hAnsi="Times New Roman" w:cs="Times New Roman"/>
        </w:rPr>
      </w:pPr>
      <w:r w:rsidRPr="00127EF9">
        <w:rPr>
          <w:rFonts w:ascii="Times New Roman" w:hAnsi="Times New Roman" w:cs="Times New Roman"/>
        </w:rPr>
        <w:t>Ide o  legislatívno-technickú úpravu zohľadňujúcu skutočnosť že predložený návrh zákona nadobudne účinnosť neskôr ako novela Trestného zákona obsiahnutá v tlači 718.</w:t>
      </w:r>
    </w:p>
    <w:p w:rsidR="00B83EFB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426795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0D6B2C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Výbor NR SR pre </w:t>
      </w:r>
      <w:r w:rsidR="000C50CE">
        <w:rPr>
          <w:rFonts w:ascii="Times New Roman" w:hAnsi="Times New Roman" w:cs="Times New Roman"/>
          <w:b/>
        </w:rPr>
        <w:t xml:space="preserve">financie, rozpočet a menu </w:t>
      </w:r>
    </w:p>
    <w:p w:rsidR="000C50CE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 bezpečnosť</w:t>
      </w:r>
    </w:p>
    <w:p w:rsidR="00E91CF7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Cs/>
        </w:rPr>
      </w:pPr>
    </w:p>
    <w:p w:rsidR="00426795" w:rsidP="008B67A3">
      <w:pPr>
        <w:tabs>
          <w:tab w:val="left" w:pos="-1985"/>
          <w:tab w:val="left" w:pos="709"/>
        </w:tabs>
        <w:spacing w:line="360" w:lineRule="auto"/>
        <w:ind w:left="705" w:firstLine="2715"/>
        <w:jc w:val="both"/>
        <w:rPr>
          <w:rFonts w:ascii="AT*Toronto" w:hAnsi="AT*Toronto" w:cs="Times New Roman"/>
          <w:bCs/>
          <w:lang w:val="cs-CZ"/>
        </w:rPr>
      </w:pPr>
      <w:r w:rsidR="008B67A3">
        <w:rPr>
          <w:rFonts w:ascii="AT*Toronto" w:hAnsi="AT*Toronto" w:cs="Times New Roman"/>
          <w:szCs w:val="20"/>
          <w:lang w:val="cs-CZ"/>
        </w:rPr>
        <w:t>G</w:t>
      </w:r>
      <w:r w:rsidRPr="0028184A" w:rsidR="00450EB4">
        <w:rPr>
          <w:rFonts w:ascii="AT*Toronto" w:hAnsi="AT*Toronto" w:cs="Times New Roman"/>
          <w:szCs w:val="20"/>
          <w:lang w:val="cs-CZ"/>
        </w:rPr>
        <w:t xml:space="preserve">estorský výbor </w:t>
      </w:r>
      <w:r w:rsidRPr="0028184A" w:rsidR="00450EB4">
        <w:rPr>
          <w:rFonts w:ascii="AT*Toronto" w:hAnsi="AT*Toronto" w:cs="Times New Roman"/>
          <w:b/>
          <w:bCs/>
          <w:szCs w:val="20"/>
          <w:lang w:val="cs-CZ"/>
        </w:rPr>
        <w:t xml:space="preserve">odporúča </w:t>
      </w:r>
      <w:r w:rsidRPr="0028184A" w:rsidR="00450EB4">
        <w:rPr>
          <w:rFonts w:ascii="AT*Toronto" w:hAnsi="AT*Toronto" w:cs="Times New Roman"/>
          <w:szCs w:val="20"/>
          <w:lang w:val="cs-CZ"/>
        </w:rPr>
        <w:t>pozmeňujúci</w:t>
      </w:r>
      <w:r w:rsidR="008B67A3">
        <w:rPr>
          <w:rFonts w:ascii="AT*Toronto" w:hAnsi="AT*Toronto" w:cs="Times New Roman"/>
          <w:szCs w:val="20"/>
          <w:lang w:val="cs-CZ"/>
        </w:rPr>
        <w:t xml:space="preserve"> </w:t>
      </w:r>
      <w:r w:rsidRPr="0028184A" w:rsidR="00450EB4">
        <w:rPr>
          <w:rFonts w:ascii="AT*Toronto" w:hAnsi="AT*Toronto" w:cs="Times New Roman"/>
          <w:szCs w:val="20"/>
          <w:lang w:val="cs-CZ"/>
        </w:rPr>
        <w:t xml:space="preserve"> návrh</w:t>
      </w:r>
      <w:r w:rsidR="008B67A3">
        <w:rPr>
          <w:rFonts w:ascii="AT*Toronto" w:hAnsi="AT*Toronto" w:cs="Times New Roman"/>
          <w:szCs w:val="20"/>
          <w:lang w:val="cs-CZ"/>
        </w:rPr>
        <w:t xml:space="preserve"> </w:t>
      </w:r>
      <w:r w:rsidR="008B67A3">
        <w:rPr>
          <w:rFonts w:ascii="AT*Toronto" w:hAnsi="AT*Toronto" w:cs="Times New Roman"/>
          <w:b/>
          <w:szCs w:val="20"/>
          <w:lang w:val="cs-CZ"/>
        </w:rPr>
        <w:t xml:space="preserve">schváliť.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6964C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426795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D759F3" w:rsidP="00426795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D759F3">
        <w:rPr>
          <w:rFonts w:ascii="Times New Roman" w:hAnsi="Times New Roman" w:cs="Times New Roman"/>
          <w:sz w:val="24"/>
          <w:lang w:val="sk-SK"/>
        </w:rPr>
        <w:tab/>
      </w:r>
      <w:r w:rsidRPr="00D759F3" w:rsidR="00426795">
        <w:rPr>
          <w:rFonts w:ascii="Times New Roman" w:hAnsi="Times New Roman" w:cs="Times New Roman"/>
          <w:sz w:val="24"/>
          <w:lang w:val="sk-SK"/>
        </w:rPr>
        <w:tab/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 na základe stanovísk výborov k </w:t>
      </w:r>
      <w:r w:rsidRPr="00D759F3" w:rsidR="003A2206">
        <w:rPr>
          <w:rFonts w:ascii="Times New Roman" w:hAnsi="Times New Roman" w:cs="Times New Roman"/>
          <w:sz w:val="24"/>
          <w:lang w:val="sk-SK"/>
        </w:rPr>
        <w:t xml:space="preserve">vládnemu návrhu </w:t>
      </w:r>
      <w:r w:rsidRPr="0044120C" w:rsidR="0044120C">
        <w:rPr>
          <w:rFonts w:ascii="Times New Roman" w:hAnsi="Times New Roman" w:cs="Times New Roman"/>
          <w:b/>
          <w:sz w:val="24"/>
          <w:lang w:val="sk-SK"/>
        </w:rPr>
        <w:t>zákona, k</w:t>
      </w:r>
      <w:r w:rsidRPr="00783CBE" w:rsidR="0044120C">
        <w:rPr>
          <w:rFonts w:ascii="Times New Roman" w:hAnsi="Times New Roman" w:cs="Times New Roman"/>
          <w:b/>
          <w:sz w:val="24"/>
          <w:lang w:val="sk-SK"/>
        </w:rPr>
        <w:t xml:space="preserve">torým sa menia zákony v oblasti </w:t>
      </w:r>
      <w:r w:rsidR="0044120C">
        <w:rPr>
          <w:rFonts w:ascii="Times New Roman" w:hAnsi="Times New Roman" w:cs="Times New Roman"/>
          <w:b/>
          <w:sz w:val="24"/>
          <w:lang w:val="sk-SK"/>
        </w:rPr>
        <w:t>trestného práva v súvislosti so </w:t>
      </w:r>
      <w:r w:rsidRPr="00783CBE" w:rsidR="0044120C">
        <w:rPr>
          <w:rFonts w:ascii="Times New Roman" w:hAnsi="Times New Roman" w:cs="Times New Roman"/>
          <w:b/>
          <w:sz w:val="24"/>
          <w:lang w:val="sk-SK"/>
        </w:rPr>
        <w:t xml:space="preserve">zavedením meny euro v Slovenskej republike </w:t>
      </w:r>
      <w:r w:rsidRPr="00783CBE" w:rsidR="0044120C">
        <w:rPr>
          <w:rFonts w:ascii="Times New Roman" w:hAnsi="Times New Roman" w:cs="Times New Roman"/>
          <w:sz w:val="24"/>
          <w:lang w:val="sk-SK"/>
        </w:rPr>
        <w:t>(tlač 715)</w:t>
      </w:r>
      <w:r w:rsidR="0044120C">
        <w:rPr>
          <w:rFonts w:ascii="Times New Roman" w:hAnsi="Times New Roman" w:cs="Times New Roman"/>
          <w:sz w:val="24"/>
          <w:lang w:val="sk-SK"/>
        </w:rPr>
        <w:t xml:space="preserve"> 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350/1996 Z. z. o rokovacom poriadku Národnej rady Slovenskej republiky v znení neskorších predpisov </w:t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D759F3" w:rsidR="003A220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44120C" w:rsidR="0044120C">
        <w:rPr>
          <w:rFonts w:ascii="Times New Roman" w:hAnsi="Times New Roman" w:cs="Times New Roman"/>
          <w:b/>
          <w:sz w:val="24"/>
          <w:lang w:val="sk-SK"/>
        </w:rPr>
        <w:t>zákona, k</w:t>
      </w:r>
      <w:r w:rsidRPr="00783CBE" w:rsidR="0044120C">
        <w:rPr>
          <w:rFonts w:ascii="Times New Roman" w:hAnsi="Times New Roman" w:cs="Times New Roman"/>
          <w:b/>
          <w:sz w:val="24"/>
          <w:lang w:val="sk-SK"/>
        </w:rPr>
        <w:t xml:space="preserve">torým sa menia zákony v oblasti </w:t>
      </w:r>
      <w:r w:rsidR="0044120C">
        <w:rPr>
          <w:rFonts w:ascii="Times New Roman" w:hAnsi="Times New Roman" w:cs="Times New Roman"/>
          <w:b/>
          <w:sz w:val="24"/>
          <w:lang w:val="sk-SK"/>
        </w:rPr>
        <w:t>trestného práva v súvislosti so </w:t>
      </w:r>
      <w:r w:rsidRPr="00783CBE" w:rsidR="0044120C">
        <w:rPr>
          <w:rFonts w:ascii="Times New Roman" w:hAnsi="Times New Roman" w:cs="Times New Roman"/>
          <w:b/>
          <w:sz w:val="24"/>
          <w:lang w:val="sk-SK"/>
        </w:rPr>
        <w:t xml:space="preserve">zavedením meny euro v Slovenskej republike </w:t>
      </w:r>
      <w:r w:rsidRPr="00783CBE" w:rsidR="0044120C">
        <w:rPr>
          <w:rFonts w:ascii="Times New Roman" w:hAnsi="Times New Roman" w:cs="Times New Roman"/>
          <w:sz w:val="24"/>
          <w:lang w:val="sk-SK"/>
        </w:rPr>
        <w:t>(tlač 715)</w:t>
      </w:r>
      <w:r w:rsidR="0044120C">
        <w:rPr>
          <w:rFonts w:ascii="Times New Roman" w:hAnsi="Times New Roman" w:cs="Times New Roman"/>
          <w:sz w:val="24"/>
          <w:lang w:val="sk-SK"/>
        </w:rPr>
        <w:t xml:space="preserve"> </w:t>
      </w:r>
      <w:r w:rsidRPr="00D759F3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D759F3">
        <w:rPr>
          <w:rFonts w:ascii="Times New Roman" w:hAnsi="Times New Roman" w:cs="Times New Roman"/>
          <w:bCs/>
          <w:sz w:val="24"/>
          <w:lang w:val="sk-SK"/>
        </w:rPr>
        <w:t xml:space="preserve">v znení schválených pozmeňujúcich </w:t>
      </w:r>
      <w:r w:rsidR="006A5E37">
        <w:rPr>
          <w:rFonts w:ascii="Times New Roman" w:hAnsi="Times New Roman" w:cs="Times New Roman"/>
          <w:bCs/>
          <w:sz w:val="24"/>
          <w:lang w:val="sk-SK"/>
        </w:rPr>
        <w:t xml:space="preserve">a doplňujúcich </w:t>
      </w:r>
      <w:r w:rsidRPr="00D759F3">
        <w:rPr>
          <w:rFonts w:ascii="Times New Roman" w:hAnsi="Times New Roman" w:cs="Times New Roman"/>
          <w:bCs/>
          <w:sz w:val="24"/>
          <w:lang w:val="sk-SK"/>
        </w:rPr>
        <w:t xml:space="preserve">návrhov. </w:t>
      </w:r>
    </w:p>
    <w:p w:rsidR="00450EB4" w:rsidRPr="00D759F3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RPr="00C97AA4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26795">
        <w:rPr>
          <w:rFonts w:ascii="Times New Roman" w:hAnsi="Times New Roman" w:cs="Times New Roman"/>
          <w:b/>
          <w:bCs/>
        </w:rPr>
        <w:tab/>
        <w:t>Spoločná správa</w:t>
      </w:r>
      <w:r w:rsidRPr="00426795">
        <w:rPr>
          <w:rFonts w:ascii="Times New Roman" w:hAnsi="Times New Roman" w:cs="Times New Roman"/>
        </w:rPr>
        <w:t xml:space="preserve"> výborov Národnej rady Slovenskej republiky o prerokovaní</w:t>
      </w:r>
      <w:r w:rsidRPr="006B067D">
        <w:rPr>
          <w:rFonts w:ascii="Times New Roman" w:hAnsi="Times New Roman" w:cs="Times New Roman"/>
        </w:rPr>
        <w:t xml:space="preserve"> </w:t>
      </w:r>
      <w:r w:rsidRPr="003A2206" w:rsidR="003A2206">
        <w:rPr>
          <w:rFonts w:ascii="Times New Roman" w:hAnsi="Times New Roman" w:cs="Times New Roman"/>
        </w:rPr>
        <w:t xml:space="preserve">vládneho návrhu </w:t>
      </w:r>
      <w:r w:rsidRPr="0044120C" w:rsidR="0044120C">
        <w:rPr>
          <w:rFonts w:ascii="Times New Roman" w:hAnsi="Times New Roman" w:cs="Times New Roman"/>
          <w:b/>
        </w:rPr>
        <w:t>zákona, k</w:t>
      </w:r>
      <w:r w:rsidRPr="00783CBE" w:rsidR="0044120C">
        <w:rPr>
          <w:rFonts w:ascii="Times New Roman" w:hAnsi="Times New Roman" w:cs="Times New Roman"/>
          <w:b/>
        </w:rPr>
        <w:t xml:space="preserve">torým sa menia zákony v oblasti </w:t>
      </w:r>
      <w:r w:rsidR="0044120C">
        <w:rPr>
          <w:rFonts w:ascii="Times New Roman" w:hAnsi="Times New Roman" w:cs="Times New Roman"/>
          <w:b/>
        </w:rPr>
        <w:t>trestného práva v súvislosti so </w:t>
      </w:r>
      <w:r w:rsidRPr="00783CBE" w:rsidR="0044120C">
        <w:rPr>
          <w:rFonts w:ascii="Times New Roman" w:hAnsi="Times New Roman" w:cs="Times New Roman"/>
          <w:b/>
        </w:rPr>
        <w:t xml:space="preserve">zavedením meny euro v Slovenskej republike </w:t>
      </w:r>
      <w:r w:rsidRPr="00783CBE" w:rsidR="0044120C">
        <w:rPr>
          <w:rFonts w:ascii="Times New Roman" w:hAnsi="Times New Roman" w:cs="Times New Roman"/>
        </w:rPr>
        <w:t>(tlač 715)</w:t>
      </w:r>
      <w:r w:rsidR="0044120C">
        <w:rPr>
          <w:rFonts w:ascii="Times New Roman" w:hAnsi="Times New Roman" w:cs="Times New Roman"/>
        </w:rPr>
        <w:t xml:space="preserve"> </w:t>
      </w:r>
      <w:r w:rsidRPr="006B067D">
        <w:rPr>
          <w:rFonts w:ascii="Times New Roman" w:hAnsi="Times New Roman" w:cs="Times New Roman"/>
          <w:b/>
          <w:bCs/>
        </w:rPr>
        <w:t>bola schválená uznesením Ústavnoprávneho výboru Národnej rady Slovenskej republiky</w:t>
      </w:r>
      <w:r>
        <w:rPr>
          <w:rFonts w:ascii="Times New Roman" w:hAnsi="Times New Roman" w:cs="Times New Roman"/>
          <w:b/>
          <w:bCs/>
        </w:rPr>
        <w:t xml:space="preserve"> </w:t>
      </w:r>
      <w:r w:rsidRPr="006B067D">
        <w:rPr>
          <w:rFonts w:ascii="Times New Roman" w:hAnsi="Times New Roman" w:cs="Times New Roman"/>
          <w:b/>
          <w:bCs/>
        </w:rPr>
        <w:t>z</w:t>
      </w:r>
      <w:r w:rsidR="00D759F3">
        <w:rPr>
          <w:rFonts w:ascii="Times New Roman" w:hAnsi="Times New Roman" w:cs="Times New Roman"/>
          <w:b/>
          <w:bCs/>
        </w:rPr>
        <w:t> 20. októbra</w:t>
      </w:r>
      <w:r>
        <w:rPr>
          <w:rFonts w:ascii="Times New Roman" w:hAnsi="Times New Roman" w:cs="Times New Roman"/>
          <w:b/>
          <w:bCs/>
        </w:rPr>
        <w:t xml:space="preserve"> 2008</w:t>
      </w:r>
      <w:r w:rsidRPr="006B067D">
        <w:rPr>
          <w:rFonts w:ascii="Times New Roman" w:hAnsi="Times New Roman" w:cs="Times New Roman"/>
          <w:b/>
          <w:bCs/>
        </w:rPr>
        <w:t xml:space="preserve">  č.</w:t>
      </w:r>
      <w:r>
        <w:rPr>
          <w:rFonts w:ascii="Times New Roman" w:hAnsi="Times New Roman" w:cs="Times New Roman"/>
          <w:b/>
          <w:bCs/>
        </w:rPr>
        <w:t> </w:t>
      </w:r>
      <w:r w:rsidR="00CE3137">
        <w:rPr>
          <w:rFonts w:ascii="Times New Roman" w:hAnsi="Times New Roman" w:cs="Times New Roman"/>
          <w:b/>
          <w:bCs/>
        </w:rPr>
        <w:t>4</w:t>
      </w:r>
      <w:r w:rsidR="00494CC0">
        <w:rPr>
          <w:rFonts w:ascii="Times New Roman" w:hAnsi="Times New Roman" w:cs="Times New Roman"/>
          <w:b/>
          <w:bCs/>
        </w:rPr>
        <w:t>9</w:t>
      </w:r>
      <w:r w:rsidR="00CE3137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  <w:r w:rsidRPr="006B067D"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  <w:bCs/>
        </w:rPr>
        <w:t>Týmto uznesením výbor zároveň poveril spravodaj</w:t>
      </w:r>
      <w:r w:rsidR="00B10069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u</w:t>
      </w:r>
      <w:r w:rsidRPr="006B067D">
        <w:rPr>
          <w:rFonts w:ascii="Times New Roman" w:hAnsi="Times New Roman" w:cs="Times New Roman"/>
          <w:bCs/>
        </w:rPr>
        <w:t xml:space="preserve"> predložiť návrhy podľa §  81</w:t>
      </w:r>
      <w:r>
        <w:rPr>
          <w:rFonts w:ascii="Times New Roman" w:hAnsi="Times New Roman" w:cs="Times New Roman"/>
          <w:bCs/>
        </w:rPr>
        <w:t xml:space="preserve"> ods. 2, § 83 ods. 4, § 84 ods. 2 a § </w:t>
      </w:r>
      <w:r w:rsidRPr="006B067D">
        <w:rPr>
          <w:rFonts w:ascii="Times New Roman" w:hAnsi="Times New Roman" w:cs="Times New Roman"/>
          <w:bCs/>
        </w:rPr>
        <w:t xml:space="preserve">86 zákona o rokovacom poriadku Národnej rady Slovenskej republiky. </w:t>
      </w:r>
      <w:r w:rsidRPr="006B067D">
        <w:rPr>
          <w:rFonts w:ascii="Times New Roman" w:hAnsi="Times New Roman" w:cs="Times New Roman"/>
          <w:b/>
          <w:bCs/>
        </w:rPr>
        <w:t xml:space="preserve">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3FC1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3FC1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Mojmír Mamojka 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 xml:space="preserve"> </w:t>
      </w:r>
      <w:r w:rsidR="004738C3">
        <w:rPr>
          <w:rFonts w:ascii="Times New Roman" w:hAnsi="Times New Roman" w:cs="Times New Roman"/>
        </w:rPr>
        <w:t>20. októbra</w:t>
      </w:r>
      <w:r>
        <w:rPr>
          <w:rFonts w:ascii="Times New Roman" w:hAnsi="Times New Roman" w:cs="Times New Roman"/>
        </w:rPr>
        <w:t xml:space="preserve"> 2008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F1133B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56F13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E9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F31E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E9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B27DA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FF31E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5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15"/>
  </w:num>
  <w:num w:numId="6">
    <w:abstractNumId w:val="21"/>
  </w:num>
  <w:num w:numId="7">
    <w:abstractNumId w:val="12"/>
  </w:num>
  <w:num w:numId="8">
    <w:abstractNumId w:val="30"/>
  </w:num>
  <w:num w:numId="9">
    <w:abstractNumId w:val="32"/>
  </w:num>
  <w:num w:numId="10">
    <w:abstractNumId w:val="19"/>
  </w:num>
  <w:num w:numId="11">
    <w:abstractNumId w:val="11"/>
  </w:num>
  <w:num w:numId="12">
    <w:abstractNumId w:val="28"/>
  </w:num>
  <w:num w:numId="13">
    <w:abstractNumId w:val="2"/>
  </w:num>
  <w:num w:numId="14">
    <w:abstractNumId w:val="22"/>
  </w:num>
  <w:num w:numId="15">
    <w:abstractNumId w:val="7"/>
  </w:num>
  <w:num w:numId="16">
    <w:abstractNumId w:val="26"/>
  </w:num>
  <w:num w:numId="17">
    <w:abstractNumId w:val="13"/>
  </w:num>
  <w:num w:numId="18">
    <w:abstractNumId w:val="9"/>
  </w:num>
  <w:num w:numId="19">
    <w:abstractNumId w:val="33"/>
  </w:num>
  <w:num w:numId="20">
    <w:abstractNumId w:val="17"/>
  </w:num>
  <w:num w:numId="21">
    <w:abstractNumId w:val="3"/>
  </w:num>
  <w:num w:numId="22">
    <w:abstractNumId w:val="29"/>
  </w:num>
  <w:num w:numId="23">
    <w:abstractNumId w:val="18"/>
  </w:num>
  <w:num w:numId="24">
    <w:abstractNumId w:val="4"/>
  </w:num>
  <w:num w:numId="25">
    <w:abstractNumId w:val="35"/>
  </w:num>
  <w:num w:numId="26">
    <w:abstractNumId w:val="34"/>
  </w:num>
  <w:num w:numId="27">
    <w:abstractNumId w:val="31"/>
  </w:num>
  <w:num w:numId="28">
    <w:abstractNumId w:val="16"/>
  </w:num>
  <w:num w:numId="29">
    <w:abstractNumId w:val="6"/>
  </w:num>
  <w:num w:numId="30">
    <w:abstractNumId w:val="24"/>
  </w:num>
  <w:num w:numId="31">
    <w:abstractNumId w:val="8"/>
  </w:num>
  <w:num w:numId="32">
    <w:abstractNumId w:val="25"/>
  </w:num>
  <w:num w:numId="33">
    <w:abstractNumId w:val="10"/>
  </w:num>
  <w:num w:numId="34">
    <w:abstractNumId w:val="0"/>
  </w:num>
  <w:num w:numId="35">
    <w:abstractNumId w:val="14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E6F"/>
    <w:rsid w:val="000C50CE"/>
    <w:rsid w:val="000D6B2C"/>
    <w:rsid w:val="000F39FE"/>
    <w:rsid w:val="00105DEE"/>
    <w:rsid w:val="00127EF9"/>
    <w:rsid w:val="0021580A"/>
    <w:rsid w:val="00253AD4"/>
    <w:rsid w:val="0028184A"/>
    <w:rsid w:val="00351A63"/>
    <w:rsid w:val="003A2206"/>
    <w:rsid w:val="00426795"/>
    <w:rsid w:val="004273B5"/>
    <w:rsid w:val="0044120C"/>
    <w:rsid w:val="00450EB4"/>
    <w:rsid w:val="004738C3"/>
    <w:rsid w:val="00494CC0"/>
    <w:rsid w:val="0051604D"/>
    <w:rsid w:val="005B759B"/>
    <w:rsid w:val="00625FAE"/>
    <w:rsid w:val="006353C1"/>
    <w:rsid w:val="006964C4"/>
    <w:rsid w:val="006A2F00"/>
    <w:rsid w:val="006A5A00"/>
    <w:rsid w:val="006A5E37"/>
    <w:rsid w:val="006B067D"/>
    <w:rsid w:val="006B27DA"/>
    <w:rsid w:val="006B5D0B"/>
    <w:rsid w:val="00743582"/>
    <w:rsid w:val="00753FC1"/>
    <w:rsid w:val="00783CBE"/>
    <w:rsid w:val="007A0740"/>
    <w:rsid w:val="00831156"/>
    <w:rsid w:val="008B67A3"/>
    <w:rsid w:val="00956F13"/>
    <w:rsid w:val="00B10069"/>
    <w:rsid w:val="00B22FD6"/>
    <w:rsid w:val="00B83EFB"/>
    <w:rsid w:val="00BC1D18"/>
    <w:rsid w:val="00BD7C04"/>
    <w:rsid w:val="00C42674"/>
    <w:rsid w:val="00C72DDA"/>
    <w:rsid w:val="00C97AA4"/>
    <w:rsid w:val="00CE3137"/>
    <w:rsid w:val="00D46C33"/>
    <w:rsid w:val="00D759F3"/>
    <w:rsid w:val="00D91CF8"/>
    <w:rsid w:val="00DF7263"/>
    <w:rsid w:val="00E91CF7"/>
    <w:rsid w:val="00E94ECA"/>
    <w:rsid w:val="00F1133B"/>
    <w:rsid w:val="00F67BB8"/>
    <w:rsid w:val="00FF31E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2363</TotalTime>
  <Pages>1</Pages>
  <Words>674</Words>
  <Characters>3848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715</dc:title>
  <dc:subject>tlač 715, tlač 715a, schôdza 58, 20. október 2008</dc:subject>
  <dc:creator>Viera Ebringerová</dc:creator>
  <cp:keywords>, ktorým sa menia zákony v oblasti trestného práva</cp:keywords>
  <dc:description>vládny návrh zákona</dc:description>
  <cp:lastModifiedBy>EbriVier</cp:lastModifiedBy>
  <cp:revision>2122</cp:revision>
  <cp:lastPrinted>2008-10-20T12:15:00Z</cp:lastPrinted>
  <dcterms:created xsi:type="dcterms:W3CDTF">2003-03-21T09:43:00Z</dcterms:created>
  <dcterms:modified xsi:type="dcterms:W3CDTF">2008-10-20T12:16:00Z</dcterms:modified>
  <cp:category>spoločná správa</cp:category>
</cp:coreProperties>
</file>