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F92F34" w:rsidP="007831E6">
      <w:pPr>
        <w:jc w:val="both"/>
        <w:rPr>
          <w:rFonts w:ascii="Times New Roman" w:hAnsi="Times New Roman" w:cs="Times New Roman"/>
          <w:b/>
          <w:i/>
        </w:rPr>
      </w:pPr>
      <w:r w:rsidRPr="00F92F34">
        <w:rPr>
          <w:rFonts w:ascii="Times New Roman" w:hAnsi="Times New Roman" w:cs="Times New Roman"/>
          <w:b/>
          <w:i/>
        </w:rPr>
        <w:t>Výbor Národnej rady Slovenskej republiky</w:t>
      </w:r>
    </w:p>
    <w:p w:rsidR="007831E6" w:rsidRPr="00F92F34" w:rsidP="00BC35CA">
      <w:pPr>
        <w:ind w:left="708"/>
        <w:jc w:val="both"/>
        <w:rPr>
          <w:rFonts w:ascii="Times New Roman" w:hAnsi="Times New Roman" w:cs="Times New Roman"/>
          <w:b/>
          <w:i/>
        </w:rPr>
      </w:pPr>
      <w:r w:rsidR="00BC35CA">
        <w:rPr>
          <w:rFonts w:ascii="Times New Roman" w:hAnsi="Times New Roman" w:cs="Times New Roman"/>
          <w:b/>
          <w:i/>
        </w:rPr>
        <w:t xml:space="preserve">      </w:t>
      </w:r>
      <w:r w:rsidRPr="00F92F34">
        <w:rPr>
          <w:rFonts w:ascii="Times New Roman" w:hAnsi="Times New Roman" w:cs="Times New Roman"/>
          <w:b/>
          <w:i/>
        </w:rPr>
        <w:t xml:space="preserve"> pre kultúru a médiá</w:t>
      </w:r>
    </w:p>
    <w:p w:rsidR="00C1338C">
      <w:pPr>
        <w:rPr>
          <w:rFonts w:ascii="Times New Roman" w:hAnsi="Times New Roman" w:cs="Times New Roman"/>
          <w:b/>
          <w:i/>
        </w:rPr>
      </w:pPr>
    </w:p>
    <w:p w:rsidR="00CE6C28">
      <w:pPr>
        <w:rPr>
          <w:rFonts w:ascii="Times New Roman" w:hAnsi="Times New Roman" w:cs="Times New Roman"/>
          <w:b/>
          <w:i/>
        </w:rPr>
      </w:pPr>
    </w:p>
    <w:p w:rsidR="00423669">
      <w:pPr>
        <w:rPr>
          <w:rFonts w:ascii="Times New Roman" w:hAnsi="Times New Roman" w:cs="Times New Roman"/>
          <w:b/>
          <w:i/>
        </w:rPr>
      </w:pPr>
    </w:p>
    <w:p w:rsidR="00C1338C">
      <w:pPr>
        <w:rPr>
          <w:rFonts w:ascii="Times New Roman" w:hAnsi="Times New Roman" w:cs="Times New Roman"/>
        </w:rPr>
      </w:pPr>
      <w:r w:rsidR="00035C0F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</w:r>
      <w:r w:rsidR="00AC2BE9">
        <w:rPr>
          <w:rFonts w:ascii="Times New Roman" w:hAnsi="Times New Roman" w:cs="Times New Roman"/>
        </w:rPr>
        <w:t>3</w:t>
      </w:r>
      <w:r w:rsidR="00B11CB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schôdz</w:t>
      </w:r>
      <w:r w:rsidRPr="00C1338C">
        <w:rPr>
          <w:rFonts w:ascii="Times New Roman" w:hAnsi="Times New Roman" w:cs="Times New Roman"/>
        </w:rPr>
        <w:t>a výboru</w:t>
      </w:r>
    </w:p>
    <w:p w:rsidR="00283143" w:rsidP="00C1338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E5487" w:rsidRPr="001303E4" w:rsidP="00C1338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1BB6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38C" w:rsidRPr="00C1338C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C20AA7">
        <w:rPr>
          <w:rFonts w:ascii="Times New Roman" w:hAnsi="Times New Roman" w:cs="Times New Roman"/>
          <w:b/>
          <w:sz w:val="28"/>
          <w:szCs w:val="28"/>
        </w:rPr>
        <w:t>1</w:t>
      </w:r>
      <w:r w:rsidR="005D570A">
        <w:rPr>
          <w:rFonts w:ascii="Times New Roman" w:hAnsi="Times New Roman" w:cs="Times New Roman"/>
          <w:b/>
          <w:sz w:val="28"/>
          <w:szCs w:val="28"/>
        </w:rPr>
        <w:t>53</w:t>
      </w:r>
    </w:p>
    <w:p w:rsidR="00C1338C" w:rsidRPr="00C1338C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18E" w:rsidRPr="007831E6" w:rsidP="005B418E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7831E6" w:rsidR="00C1338C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C1338C" w:rsidRPr="00C1338C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38C" w:rsidRPr="007831E6" w:rsidP="00C1338C">
      <w:pPr>
        <w:jc w:val="center"/>
        <w:rPr>
          <w:rFonts w:ascii="Times New Roman" w:hAnsi="Times New Roman" w:cs="Times New Roman"/>
          <w:b/>
        </w:rPr>
      </w:pPr>
      <w:r w:rsidRPr="007831E6">
        <w:rPr>
          <w:rFonts w:ascii="Times New Roman" w:hAnsi="Times New Roman" w:cs="Times New Roman"/>
          <w:b/>
        </w:rPr>
        <w:t>Výboru Národnej rady Slovenskej republiky</w:t>
      </w:r>
    </w:p>
    <w:p w:rsidR="00C1338C" w:rsidP="000E4E82">
      <w:pPr>
        <w:jc w:val="center"/>
        <w:rPr>
          <w:rFonts w:ascii="Times New Roman" w:hAnsi="Times New Roman" w:cs="Times New Roman"/>
          <w:b/>
        </w:rPr>
      </w:pPr>
      <w:r w:rsidRPr="007831E6">
        <w:rPr>
          <w:rFonts w:ascii="Times New Roman" w:hAnsi="Times New Roman" w:cs="Times New Roman"/>
          <w:b/>
        </w:rPr>
        <w:t>z</w:t>
      </w:r>
      <w:r w:rsidR="00BB1A4D">
        <w:rPr>
          <w:rFonts w:ascii="Times New Roman" w:hAnsi="Times New Roman" w:cs="Times New Roman"/>
          <w:b/>
        </w:rPr>
        <w:t>o</w:t>
      </w:r>
      <w:r w:rsidR="005E5487">
        <w:rPr>
          <w:rFonts w:ascii="Times New Roman" w:hAnsi="Times New Roman" w:cs="Times New Roman"/>
          <w:b/>
        </w:rPr>
        <w:t xml:space="preserve">  </w:t>
      </w:r>
      <w:r w:rsidR="00BB1A4D">
        <w:rPr>
          <w:rFonts w:ascii="Times New Roman" w:hAnsi="Times New Roman" w:cs="Times New Roman"/>
          <w:b/>
        </w:rPr>
        <w:t>14</w:t>
      </w:r>
      <w:r w:rsidR="005E5487">
        <w:rPr>
          <w:rFonts w:ascii="Times New Roman" w:hAnsi="Times New Roman" w:cs="Times New Roman"/>
          <w:b/>
        </w:rPr>
        <w:t xml:space="preserve">. </w:t>
      </w:r>
      <w:r w:rsidR="00BB1A4D">
        <w:rPr>
          <w:rFonts w:ascii="Times New Roman" w:hAnsi="Times New Roman" w:cs="Times New Roman"/>
          <w:b/>
        </w:rPr>
        <w:t>októbra</w:t>
      </w:r>
      <w:r w:rsidR="00FA19EC">
        <w:rPr>
          <w:rFonts w:ascii="Times New Roman" w:hAnsi="Times New Roman" w:cs="Times New Roman"/>
          <w:b/>
        </w:rPr>
        <w:t xml:space="preserve"> </w:t>
      </w:r>
      <w:r w:rsidR="000E4E82">
        <w:rPr>
          <w:rFonts w:ascii="Times New Roman" w:hAnsi="Times New Roman" w:cs="Times New Roman"/>
          <w:b/>
        </w:rPr>
        <w:t xml:space="preserve"> 2008</w:t>
      </w:r>
    </w:p>
    <w:p w:rsidR="00C1338C">
      <w:pPr>
        <w:rPr>
          <w:rFonts w:ascii="Times New Roman" w:hAnsi="Times New Roman" w:cs="Times New Roman"/>
        </w:rPr>
      </w:pPr>
    </w:p>
    <w:p w:rsidR="00FD2A04" w:rsidP="00FD2A04">
      <w:pPr>
        <w:rPr>
          <w:rFonts w:ascii="Times New Roman" w:hAnsi="Times New Roman" w:cs="Times New Roman"/>
        </w:rPr>
      </w:pPr>
    </w:p>
    <w:p w:rsidR="00B11CB3" w:rsidP="00B11CB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</w:t>
      </w:r>
      <w:r w:rsidRPr="00371ACB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>u</w:t>
      </w:r>
      <w:r w:rsidRPr="005D570A" w:rsidR="005D570A">
        <w:rPr>
          <w:rFonts w:ascii="Times New Roman" w:hAnsi="Times New Roman" w:cs="Times New Roman"/>
          <w:bCs/>
        </w:rPr>
        <w:t xml:space="preserve"> </w:t>
      </w:r>
      <w:r w:rsidRPr="00371ACB" w:rsidR="005D570A">
        <w:rPr>
          <w:rFonts w:ascii="Times New Roman" w:hAnsi="Times New Roman" w:cs="Times New Roman"/>
          <w:bCs/>
        </w:rPr>
        <w:t>poslancov Národnej rady Slovenskej republiky Borisa ZALU a Oľg</w:t>
      </w:r>
      <w:r w:rsidRPr="00371ACB" w:rsidR="005D570A">
        <w:rPr>
          <w:rFonts w:ascii="Times New Roman" w:hAnsi="Times New Roman" w:cs="Times New Roman"/>
          <w:bCs/>
        </w:rPr>
        <w:t>y NACHTMAN</w:t>
      </w:r>
      <w:r w:rsidR="005D570A">
        <w:rPr>
          <w:rFonts w:ascii="Times New Roman" w:hAnsi="Times New Roman" w:cs="Times New Roman"/>
          <w:bCs/>
        </w:rPr>
        <w:t>N</w:t>
      </w:r>
      <w:r w:rsidRPr="00371ACB" w:rsidR="005D570A">
        <w:rPr>
          <w:rFonts w:ascii="Times New Roman" w:hAnsi="Times New Roman" w:cs="Times New Roman"/>
          <w:bCs/>
        </w:rPr>
        <w:t>OVEJ na vydanie zákona o zásluhách Alexandra Dubčeka</w:t>
      </w:r>
      <w:r w:rsidR="005D570A">
        <w:rPr>
          <w:rFonts w:ascii="Times New Roman" w:hAnsi="Times New Roman" w:cs="Times New Roman"/>
          <w:bCs/>
        </w:rPr>
        <w:t xml:space="preserve"> </w:t>
      </w:r>
      <w:r w:rsidR="005D570A">
        <w:rPr>
          <w:rFonts w:ascii="Times New Roman" w:hAnsi="Times New Roman" w:cs="Times New Roman"/>
          <w:b/>
          <w:bCs/>
        </w:rPr>
        <w:t>(tlač 721</w:t>
      </w:r>
      <w:r w:rsidRPr="009F5B21" w:rsidR="005D570A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</w:rPr>
        <w:t>.</w:t>
      </w:r>
    </w:p>
    <w:p w:rsidR="00B11CB3" w:rsidP="00B11CB3">
      <w:pPr>
        <w:rPr>
          <w:rFonts w:ascii="Times New Roman" w:hAnsi="Times New Roman" w:cs="Times New Roman"/>
        </w:rPr>
      </w:pPr>
    </w:p>
    <w:p w:rsidR="00B11CB3" w:rsidP="00B11CB3">
      <w:pPr>
        <w:ind w:firstLine="708"/>
        <w:jc w:val="both"/>
        <w:rPr>
          <w:rFonts w:ascii="Times New Roman" w:hAnsi="Times New Roman" w:cs="Times New Roman"/>
        </w:rPr>
      </w:pPr>
      <w:r w:rsidRPr="00DE57A8">
        <w:rPr>
          <w:rFonts w:ascii="Times New Roman" w:hAnsi="Times New Roman" w:cs="Times New Roman"/>
        </w:rPr>
        <w:t>Výbor Národnej rady Slovenskej republiky pre kultúru a médiá</w:t>
      </w:r>
      <w:r>
        <w:rPr>
          <w:rFonts w:ascii="Times New Roman" w:hAnsi="Times New Roman" w:cs="Times New Roman"/>
        </w:rPr>
        <w:t xml:space="preserve"> </w:t>
      </w:r>
      <w:r w:rsidRPr="00DE57A8">
        <w:rPr>
          <w:rFonts w:ascii="Times New Roman" w:hAnsi="Times New Roman" w:cs="Times New Roman"/>
        </w:rPr>
        <w:t xml:space="preserve"> </w:t>
      </w:r>
      <w:r w:rsidRPr="00B11CB3">
        <w:rPr>
          <w:rFonts w:ascii="Times New Roman" w:hAnsi="Times New Roman" w:cs="Times New Roman"/>
          <w:b/>
          <w:spacing w:val="20"/>
        </w:rPr>
        <w:t>prerokoval</w:t>
      </w:r>
      <w:r>
        <w:rPr>
          <w:rFonts w:ascii="Times New Roman" w:hAnsi="Times New Roman" w:cs="Times New Roman"/>
        </w:rPr>
        <w:t xml:space="preserve">  </w:t>
      </w:r>
      <w:r w:rsidRPr="008634D7">
        <w:rPr>
          <w:rFonts w:ascii="Times New Roman" w:hAnsi="Times New Roman" w:cs="Times New Roman"/>
          <w:bCs/>
        </w:rPr>
        <w:t xml:space="preserve">návrh </w:t>
      </w:r>
      <w:r w:rsidRPr="00371ACB" w:rsidR="005D570A">
        <w:rPr>
          <w:rFonts w:ascii="Times New Roman" w:hAnsi="Times New Roman" w:cs="Times New Roman"/>
          <w:bCs/>
        </w:rPr>
        <w:t>poslancov Národnej rady Slovenskej republiky Borisa ZALU a Oľgy NACHTMAN</w:t>
      </w:r>
      <w:r w:rsidR="005D570A">
        <w:rPr>
          <w:rFonts w:ascii="Times New Roman" w:hAnsi="Times New Roman" w:cs="Times New Roman"/>
          <w:bCs/>
        </w:rPr>
        <w:t>N</w:t>
      </w:r>
      <w:r w:rsidRPr="00371ACB" w:rsidR="005D570A">
        <w:rPr>
          <w:rFonts w:ascii="Times New Roman" w:hAnsi="Times New Roman" w:cs="Times New Roman"/>
          <w:bCs/>
        </w:rPr>
        <w:t>OVEJ na vydanie zákona o zásluhách Alexandra Dubčeka</w:t>
      </w:r>
      <w:r w:rsidR="005D570A">
        <w:rPr>
          <w:rFonts w:ascii="Times New Roman" w:hAnsi="Times New Roman" w:cs="Times New Roman"/>
          <w:bCs/>
        </w:rPr>
        <w:t xml:space="preserve"> </w:t>
      </w:r>
      <w:r w:rsidR="005D570A">
        <w:rPr>
          <w:rFonts w:ascii="Times New Roman" w:hAnsi="Times New Roman" w:cs="Times New Roman"/>
          <w:b/>
          <w:bCs/>
        </w:rPr>
        <w:t>(tlač 721</w:t>
      </w:r>
      <w:r w:rsidRPr="009F5B21" w:rsidR="005D570A">
        <w:rPr>
          <w:rFonts w:ascii="Times New Roman" w:hAnsi="Times New Roman" w:cs="Times New Roman"/>
          <w:b/>
          <w:bCs/>
        </w:rPr>
        <w:t>)</w:t>
      </w:r>
    </w:p>
    <w:p w:rsidR="00B11CB3" w:rsidP="00B11CB3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B11CB3" w:rsidP="00B11CB3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</w:rPr>
        <w:t xml:space="preserve">A.  </w:t>
      </w:r>
      <w:r w:rsidRPr="00BC35CA">
        <w:rPr>
          <w:rFonts w:ascii="Times New Roman" w:hAnsi="Times New Roman" w:cs="Times New Roman"/>
          <w:b/>
          <w:spacing w:val="20"/>
        </w:rPr>
        <w:tab/>
        <w:t>súhlasí</w:t>
      </w:r>
      <w:r>
        <w:rPr>
          <w:rFonts w:ascii="Times New Roman" w:hAnsi="Times New Roman" w:cs="Times New Roman"/>
          <w:b/>
          <w:spacing w:val="50"/>
        </w:rPr>
        <w:t xml:space="preserve"> </w:t>
      </w:r>
    </w:p>
    <w:p w:rsidR="00B11CB3" w:rsidP="00B11CB3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</w:p>
    <w:p w:rsidR="00B11CB3" w:rsidP="00B11CB3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</w:rPr>
      </w:pPr>
      <w:r w:rsidR="005D570A">
        <w:rPr>
          <w:rFonts w:ascii="Times New Roman" w:hAnsi="Times New Roman" w:cs="Times New Roman"/>
          <w:bCs/>
        </w:rPr>
        <w:t xml:space="preserve">s </w:t>
      </w:r>
      <w:r w:rsidRPr="008634D7">
        <w:rPr>
          <w:rFonts w:ascii="Times New Roman" w:hAnsi="Times New Roman" w:cs="Times New Roman"/>
          <w:bCs/>
        </w:rPr>
        <w:t>návrh</w:t>
      </w:r>
      <w:r>
        <w:rPr>
          <w:rFonts w:ascii="Times New Roman" w:hAnsi="Times New Roman" w:cs="Times New Roman"/>
          <w:bCs/>
        </w:rPr>
        <w:t>om</w:t>
      </w:r>
      <w:r w:rsidRPr="008634D7">
        <w:rPr>
          <w:rFonts w:ascii="Times New Roman" w:hAnsi="Times New Roman" w:cs="Times New Roman"/>
          <w:bCs/>
        </w:rPr>
        <w:t xml:space="preserve"> </w:t>
      </w:r>
      <w:r w:rsidRPr="00371ACB" w:rsidR="005D570A">
        <w:rPr>
          <w:rFonts w:ascii="Times New Roman" w:hAnsi="Times New Roman" w:cs="Times New Roman"/>
          <w:bCs/>
        </w:rPr>
        <w:t>poslancov Národnej rady Slovenskej republiky Borisa ZALU a Oľgy NACHTMAN</w:t>
      </w:r>
      <w:r w:rsidR="005D570A">
        <w:rPr>
          <w:rFonts w:ascii="Times New Roman" w:hAnsi="Times New Roman" w:cs="Times New Roman"/>
          <w:bCs/>
        </w:rPr>
        <w:t>N</w:t>
      </w:r>
      <w:r w:rsidRPr="00371ACB" w:rsidR="005D570A">
        <w:rPr>
          <w:rFonts w:ascii="Times New Roman" w:hAnsi="Times New Roman" w:cs="Times New Roman"/>
          <w:bCs/>
        </w:rPr>
        <w:t>OVEJ na vydanie zákona o zásluhách Alexandra Dubčeka</w:t>
      </w:r>
      <w:r w:rsidR="005D570A">
        <w:rPr>
          <w:rFonts w:ascii="Times New Roman" w:hAnsi="Times New Roman" w:cs="Times New Roman"/>
          <w:bCs/>
        </w:rPr>
        <w:t xml:space="preserve"> </w:t>
      </w:r>
      <w:r w:rsidR="005D570A">
        <w:rPr>
          <w:rFonts w:ascii="Times New Roman" w:hAnsi="Times New Roman" w:cs="Times New Roman"/>
          <w:b/>
          <w:bCs/>
        </w:rPr>
        <w:t>(tlač 721</w:t>
      </w:r>
      <w:r w:rsidRPr="009F5B21" w:rsidR="005D570A">
        <w:rPr>
          <w:rFonts w:ascii="Times New Roman" w:hAnsi="Times New Roman" w:cs="Times New Roman"/>
          <w:b/>
          <w:bCs/>
        </w:rPr>
        <w:t>)</w:t>
      </w:r>
    </w:p>
    <w:p w:rsidR="00B11CB3" w:rsidP="00B11CB3"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</w:p>
    <w:p w:rsidR="00B11CB3" w:rsidRPr="00795673" w:rsidP="00B11CB3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</w:rPr>
        <w:t xml:space="preserve">B. </w:t>
        <w:tab/>
      </w:r>
      <w:r>
        <w:rPr>
          <w:rFonts w:ascii="Times New Roman" w:hAnsi="Times New Roman" w:cs="Times New Roman"/>
          <w:b/>
          <w:spacing w:val="50"/>
        </w:rPr>
        <w:t xml:space="preserve">odporúča  </w:t>
      </w:r>
      <w:r w:rsidRPr="00BC35CA">
        <w:rPr>
          <w:rFonts w:ascii="Times New Roman" w:hAnsi="Times New Roman" w:cs="Times New Roman"/>
          <w:b/>
        </w:rPr>
        <w:t xml:space="preserve">Národnej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>rad</w:t>
      </w:r>
      <w:r>
        <w:rPr>
          <w:rFonts w:ascii="Times New Roman" w:hAnsi="Times New Roman" w:cs="Times New Roman"/>
          <w:b/>
        </w:rPr>
        <w:t>e</w:t>
      </w:r>
      <w:r w:rsidRPr="00BC35C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 xml:space="preserve">Slovenskej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 xml:space="preserve">republiky </w:t>
      </w:r>
    </w:p>
    <w:p w:rsidR="00B11CB3" w:rsidP="00B11CB3">
      <w:pPr>
        <w:jc w:val="both"/>
        <w:rPr>
          <w:rFonts w:ascii="Times New Roman" w:hAnsi="Times New Roman" w:cs="Times New Roman"/>
        </w:rPr>
      </w:pPr>
    </w:p>
    <w:p w:rsidR="00B11CB3" w:rsidP="00B11CB3">
      <w:pPr>
        <w:ind w:left="360"/>
        <w:jc w:val="both"/>
        <w:rPr>
          <w:rFonts w:ascii="Times New Roman" w:hAnsi="Times New Roman" w:cs="Times New Roman"/>
        </w:rPr>
      </w:pPr>
      <w:r w:rsidRPr="008634D7">
        <w:rPr>
          <w:rFonts w:ascii="Times New Roman" w:hAnsi="Times New Roman" w:cs="Times New Roman"/>
          <w:bCs/>
        </w:rPr>
        <w:t>návrh</w:t>
      </w:r>
      <w:r w:rsidRPr="005D570A" w:rsidR="005D570A">
        <w:rPr>
          <w:rFonts w:ascii="Times New Roman" w:hAnsi="Times New Roman" w:cs="Times New Roman"/>
          <w:bCs/>
        </w:rPr>
        <w:t xml:space="preserve"> </w:t>
      </w:r>
      <w:r w:rsidRPr="00371ACB" w:rsidR="005D570A">
        <w:rPr>
          <w:rFonts w:ascii="Times New Roman" w:hAnsi="Times New Roman" w:cs="Times New Roman"/>
          <w:bCs/>
        </w:rPr>
        <w:t>poslancov Národnej rady Slovenskej republiky Borisa ZALU a Oľgy NACHTMAN</w:t>
      </w:r>
      <w:r w:rsidR="005D570A">
        <w:rPr>
          <w:rFonts w:ascii="Times New Roman" w:hAnsi="Times New Roman" w:cs="Times New Roman"/>
          <w:bCs/>
        </w:rPr>
        <w:t>N</w:t>
      </w:r>
      <w:r w:rsidRPr="00371ACB" w:rsidR="005D570A">
        <w:rPr>
          <w:rFonts w:ascii="Times New Roman" w:hAnsi="Times New Roman" w:cs="Times New Roman"/>
          <w:bCs/>
        </w:rPr>
        <w:t>OVEJ na vydanie zákona o zásluhách Alexandra Dubčeka</w:t>
      </w:r>
      <w:r w:rsidR="005D570A">
        <w:rPr>
          <w:rFonts w:ascii="Times New Roman" w:hAnsi="Times New Roman" w:cs="Times New Roman"/>
          <w:bCs/>
        </w:rPr>
        <w:t xml:space="preserve"> </w:t>
      </w:r>
      <w:r w:rsidR="005D570A">
        <w:rPr>
          <w:rFonts w:ascii="Times New Roman" w:hAnsi="Times New Roman" w:cs="Times New Roman"/>
          <w:b/>
          <w:bCs/>
        </w:rPr>
        <w:t>(tlač 721</w:t>
      </w:r>
      <w:r w:rsidRPr="009F5B21" w:rsidR="005D570A">
        <w:rPr>
          <w:rFonts w:ascii="Times New Roman" w:hAnsi="Times New Roman" w:cs="Times New Roman"/>
          <w:b/>
          <w:bCs/>
        </w:rPr>
        <w:t>)</w:t>
      </w:r>
      <w:r w:rsidRPr="00DD2C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718EE">
        <w:rPr>
          <w:rFonts w:ascii="Times New Roman" w:hAnsi="Times New Roman" w:cs="Times New Roman"/>
          <w:b/>
          <w:spacing w:val="20"/>
        </w:rPr>
        <w:t>schváliť</w:t>
      </w:r>
      <w:r w:rsidR="00FF2051">
        <w:rPr>
          <w:rFonts w:ascii="Times New Roman" w:hAnsi="Times New Roman" w:cs="Times New Roman"/>
        </w:rPr>
        <w:t xml:space="preserve"> </w:t>
      </w:r>
    </w:p>
    <w:p w:rsidR="00B11CB3" w:rsidP="00B11CB3">
      <w:pPr>
        <w:pStyle w:val="BodyText"/>
        <w:ind w:left="360"/>
        <w:rPr>
          <w:rFonts w:ascii="Times New Roman" w:hAnsi="Times New Roman" w:cs="Times New Roman"/>
          <w:bCs/>
          <w:szCs w:val="24"/>
        </w:rPr>
      </w:pPr>
    </w:p>
    <w:p w:rsidR="00B11CB3" w:rsidRPr="00795673" w:rsidP="00B11CB3">
      <w:pPr>
        <w:pStyle w:val="Heading4"/>
        <w:numPr>
          <w:numId w:val="0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  <w:tab/>
        <w:t xml:space="preserve">ukladá   </w:t>
      </w:r>
      <w:r>
        <w:rPr>
          <w:rFonts w:ascii="Times New Roman" w:hAnsi="Times New Roman" w:cs="Times New Roman"/>
          <w:spacing w:val="0"/>
        </w:rPr>
        <w:t>predsedovi  výboru</w:t>
      </w:r>
    </w:p>
    <w:p w:rsidR="00B11CB3" w:rsidP="00B11CB3">
      <w:pPr>
        <w:jc w:val="both"/>
        <w:rPr>
          <w:rFonts w:ascii="Times New Roman" w:hAnsi="Times New Roman" w:cs="Times New Roman"/>
        </w:rPr>
      </w:pPr>
    </w:p>
    <w:p w:rsidR="00B11CB3" w:rsidP="00B11CB3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zapracovať stanovisko výboru do spoločnej správy výborov o výsledku prerokovania návrhu zákona vo výboroch v druhom čítaní. </w:t>
      </w:r>
    </w:p>
    <w:p w:rsidR="00B11CB3" w:rsidP="00B11CB3">
      <w:pPr>
        <w:rPr>
          <w:rFonts w:ascii="Times New Roman" w:hAnsi="Times New Roman" w:cs="Times New Roman"/>
          <w:b/>
        </w:rPr>
      </w:pPr>
    </w:p>
    <w:p w:rsidR="00B11CB3" w:rsidP="00B11CB3">
      <w:pPr>
        <w:rPr>
          <w:rFonts w:ascii="Times New Roman" w:hAnsi="Times New Roman" w:cs="Times New Roman"/>
          <w:b/>
        </w:rPr>
      </w:pPr>
    </w:p>
    <w:p w:rsidR="00B11CB3" w:rsidP="00B11CB3">
      <w:pPr>
        <w:rPr>
          <w:rFonts w:ascii="Times New Roman" w:hAnsi="Times New Roman" w:cs="Times New Roman"/>
          <w:b/>
        </w:rPr>
      </w:pPr>
    </w:p>
    <w:p w:rsidR="00E551B7" w:rsidP="00B11CB3">
      <w:pPr>
        <w:rPr>
          <w:rFonts w:ascii="Times New Roman" w:hAnsi="Times New Roman" w:cs="Times New Roman"/>
          <w:b/>
        </w:rPr>
      </w:pPr>
    </w:p>
    <w:p w:rsidR="00E551B7" w:rsidP="00B11CB3">
      <w:pPr>
        <w:rPr>
          <w:rFonts w:ascii="Times New Roman" w:hAnsi="Times New Roman" w:cs="Times New Roman"/>
          <w:b/>
        </w:rPr>
      </w:pPr>
    </w:p>
    <w:p w:rsidR="00E551B7" w:rsidP="00B11CB3">
      <w:pPr>
        <w:rPr>
          <w:rFonts w:ascii="Times New Roman" w:hAnsi="Times New Roman" w:cs="Times New Roman"/>
          <w:b/>
        </w:rPr>
      </w:pPr>
    </w:p>
    <w:p w:rsidR="00E551B7" w:rsidP="00E551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Sergej  </w:t>
      </w:r>
      <w:r>
        <w:rPr>
          <w:rFonts w:ascii="Times New Roman" w:hAnsi="Times New Roman" w:cs="Times New Roman"/>
          <w:b/>
          <w:spacing w:val="20"/>
        </w:rPr>
        <w:t>Chelemendik</w:t>
        <w:tab/>
      </w:r>
      <w:r>
        <w:rPr>
          <w:rFonts w:ascii="Times New Roman" w:hAnsi="Times New Roman" w:cs="Times New Roman"/>
        </w:rPr>
        <w:tab/>
        <w:tab/>
        <w:tab/>
        <w:tab/>
        <w:tab/>
        <w:t xml:space="preserve">    Ing. Pavol   </w:t>
      </w:r>
      <w:r>
        <w:rPr>
          <w:rFonts w:ascii="Times New Roman" w:hAnsi="Times New Roman" w:cs="Times New Roman"/>
          <w:b/>
          <w:bCs/>
          <w:spacing w:val="40"/>
        </w:rPr>
        <w:t>Abrhan</w:t>
      </w:r>
      <w:r>
        <w:rPr>
          <w:rFonts w:ascii="Times New Roman" w:hAnsi="Times New Roman" w:cs="Times New Roman"/>
        </w:rPr>
        <w:t xml:space="preserve">  </w:t>
      </w:r>
    </w:p>
    <w:p w:rsidR="00E551B7" w:rsidP="00E551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overovateľ</w:t>
      </w:r>
      <w:r w:rsidRPr="00783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predseda výboru</w:t>
      </w:r>
    </w:p>
    <w:p w:rsidR="00B11CB3" w:rsidP="00B11CB3">
      <w:pPr>
        <w:rPr>
          <w:rFonts w:ascii="Times New Roman" w:hAnsi="Times New Roman" w:cs="Times New Roman"/>
          <w:b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70A" w:rsidP="000B694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5D570A" w:rsidP="00345591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70A" w:rsidP="000B694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5D570A" w:rsidP="00345591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936018"/>
    <w:multiLevelType w:val="hybridMultilevel"/>
    <w:tmpl w:val="A7F8741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3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1474E9D"/>
    <w:multiLevelType w:val="hybridMultilevel"/>
    <w:tmpl w:val="F45E6CE4"/>
    <w:lvl w:ilvl="0">
      <w:start w:val="1"/>
      <w:numFmt w:val="lowerLetter"/>
      <w:lvlText w:val="%1)"/>
      <w:lvlJc w:val="left"/>
      <w:pPr>
        <w:tabs>
          <w:tab w:val="num" w:pos="687"/>
        </w:tabs>
        <w:ind w:left="687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5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5604577"/>
    <w:multiLevelType w:val="hybridMultilevel"/>
    <w:tmpl w:val="C596B6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56F25130"/>
    <w:multiLevelType w:val="hybridMultilevel"/>
    <w:tmpl w:val="604CBD3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5D6A0643"/>
    <w:multiLevelType w:val="hybridMultilevel"/>
    <w:tmpl w:val="5F28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327C1B"/>
    <w:multiLevelType w:val="hybridMultilevel"/>
    <w:tmpl w:val="20BE94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4B0A83"/>
    <w:multiLevelType w:val="hybridMultilevel"/>
    <w:tmpl w:val="377E424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C03532"/>
    <w:multiLevelType w:val="hybridMultilevel"/>
    <w:tmpl w:val="4FEC9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47621F4"/>
    <w:multiLevelType w:val="hybridMultilevel"/>
    <w:tmpl w:val="827A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DD5940"/>
    <w:multiLevelType w:val="hybridMultilevel"/>
    <w:tmpl w:val="B9A0AD6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9B57C7"/>
    <w:multiLevelType w:val="hybridMultilevel"/>
    <w:tmpl w:val="802A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7"/>
  </w:num>
  <w:num w:numId="3">
    <w:abstractNumId w:val="17"/>
  </w:num>
  <w:num w:numId="4">
    <w:abstractNumId w:val="11"/>
  </w:num>
  <w:num w:numId="5">
    <w:abstractNumId w:val="2"/>
  </w:num>
  <w:num w:numId="6">
    <w:abstractNumId w:val="12"/>
  </w:num>
  <w:num w:numId="7">
    <w:abstractNumId w:val="0"/>
  </w:num>
  <w:num w:numId="8">
    <w:abstractNumId w:val="5"/>
  </w:num>
  <w:num w:numId="9">
    <w:abstractNumId w:val="10"/>
  </w:num>
  <w:num w:numId="10">
    <w:abstractNumId w:val="16"/>
  </w:num>
  <w:num w:numId="11">
    <w:abstractNumId w:val="1"/>
  </w:num>
  <w:num w:numId="12">
    <w:abstractNumId w:val="13"/>
  </w:num>
  <w:num w:numId="13">
    <w:abstractNumId w:val="3"/>
  </w:num>
  <w:num w:numId="14">
    <w:abstractNumId w:val="18"/>
  </w:num>
  <w:num w:numId="15">
    <w:abstractNumId w:val="9"/>
  </w:num>
  <w:num w:numId="16">
    <w:abstractNumId w:val="14"/>
  </w:num>
  <w:num w:numId="17">
    <w:abstractNumId w:val="15"/>
  </w:num>
  <w:num w:numId="18">
    <w:abstractNumId w:val="6"/>
  </w:num>
  <w:num w:numId="19">
    <w:abstractNumId w:val="4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5C0F"/>
    <w:rsid w:val="000B6948"/>
    <w:rsid w:val="000E4E82"/>
    <w:rsid w:val="001303E4"/>
    <w:rsid w:val="00283143"/>
    <w:rsid w:val="00345591"/>
    <w:rsid w:val="00371ACB"/>
    <w:rsid w:val="003F1BB6"/>
    <w:rsid w:val="00423669"/>
    <w:rsid w:val="005B418E"/>
    <w:rsid w:val="005D570A"/>
    <w:rsid w:val="005E5487"/>
    <w:rsid w:val="006718EE"/>
    <w:rsid w:val="007831E6"/>
    <w:rsid w:val="00795673"/>
    <w:rsid w:val="008634D7"/>
    <w:rsid w:val="009F5B21"/>
    <w:rsid w:val="00AC2BE9"/>
    <w:rsid w:val="00B11CB3"/>
    <w:rsid w:val="00BB1A4D"/>
    <w:rsid w:val="00BC35CA"/>
    <w:rsid w:val="00C1338C"/>
    <w:rsid w:val="00C20AA7"/>
    <w:rsid w:val="00CE6C28"/>
    <w:rsid w:val="00DD2C90"/>
    <w:rsid w:val="00DE57A8"/>
    <w:rsid w:val="00E551B7"/>
    <w:rsid w:val="00F92F34"/>
    <w:rsid w:val="00FA19EC"/>
    <w:rsid w:val="00FD2A04"/>
    <w:rsid w:val="00FF205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A240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ilvl w:val="0"/>
        <w:numId w:val="4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link w:val="CharChar1"/>
    <w:semiHidden/>
  </w:style>
  <w:style w:type="paragraph" w:styleId="BalloonText">
    <w:name w:val="Balloon Text"/>
    <w:basedOn w:val="Normal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41E1D"/>
    <w:pPr>
      <w:jc w:val="both"/>
    </w:pPr>
    <w:rPr>
      <w:szCs w:val="20"/>
    </w:rPr>
  </w:style>
  <w:style w:type="paragraph" w:styleId="Footer">
    <w:name w:val="footer"/>
    <w:basedOn w:val="Normal"/>
    <w:rsid w:val="0034559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45591"/>
  </w:style>
  <w:style w:type="paragraph" w:styleId="BodyText2">
    <w:name w:val="Body Text 2"/>
    <w:basedOn w:val="Normal"/>
    <w:rsid w:val="00FF64F0"/>
    <w:pPr>
      <w:spacing w:after="120" w:line="480" w:lineRule="auto"/>
      <w:jc w:val="left"/>
    </w:pPr>
  </w:style>
  <w:style w:type="paragraph" w:customStyle="1" w:styleId="TxBrp1">
    <w:name w:val="TxBr_p1"/>
    <w:basedOn w:val="Normal"/>
    <w:rsid w:val="00FF64F0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Indent2">
    <w:name w:val="Body Text Indent 2"/>
    <w:basedOn w:val="Normal"/>
    <w:rsid w:val="005209BB"/>
    <w:pPr>
      <w:spacing w:after="120" w:line="480" w:lineRule="auto"/>
      <w:ind w:left="283"/>
      <w:jc w:val="left"/>
    </w:pPr>
  </w:style>
  <w:style w:type="paragraph" w:customStyle="1" w:styleId="CharChar1">
    <w:name w:val="Char Char1"/>
    <w:basedOn w:val="Normal"/>
    <w:link w:val="DefaultParagraphFont"/>
    <w:rsid w:val="00B11CB3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177</Words>
  <Characters>1013</Characters>
  <Application>Microsoft Office Word</Application>
  <DocSecurity>0</DocSecurity>
  <Lines>0</Lines>
  <Paragraphs>0</Paragraphs>
  <ScaleCrop>false</ScaleCrop>
  <Company>Kancelaria NRSR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poslancov Národnej rady Slovenskej republiky Borisa ZALU a Oľgy NACHTMANNOVEJ na vydanie zákona o zásluhách Alexandra Dubčeka (tlač 721)</dc:title>
  <dc:creator>Krištofová Jana</dc:creator>
  <cp:lastModifiedBy>krisjana</cp:lastModifiedBy>
  <cp:revision>5</cp:revision>
  <cp:lastPrinted>2008-10-02T07:51:00Z</cp:lastPrinted>
  <dcterms:created xsi:type="dcterms:W3CDTF">2008-10-02T07:57:00Z</dcterms:created>
  <dcterms:modified xsi:type="dcterms:W3CDTF">2008-10-14T09:58:00Z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</Properties>
</file>