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F419E1">
        <w:rPr>
          <w:rFonts w:cs="Times New Roman"/>
        </w:rPr>
        <w:t>1693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F419E1">
        <w:rPr>
          <w:rFonts w:cs="Times New Roman"/>
        </w:rPr>
        <w:t>822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F419E1" w:rsidP="00F419E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 6. októbra 2008</w:t>
      </w:r>
    </w:p>
    <w:p w:rsidR="00F419E1" w:rsidP="00F419E1">
      <w:pPr>
        <w:rPr>
          <w:rFonts w:cs="Arial"/>
          <w:sz w:val="22"/>
          <w:szCs w:val="22"/>
        </w:rPr>
      </w:pPr>
    </w:p>
    <w:p w:rsidR="00F419E1" w:rsidP="00F419E1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 návrhu pridelenia vládneho návrhu zákona na prerokovanie výborom Národnej rady Slovenskej republiky</w:t>
      </w:r>
    </w:p>
    <w:p w:rsidR="00F419E1" w:rsidP="00F419E1">
      <w:pPr>
        <w:jc w:val="both"/>
        <w:rPr>
          <w:rFonts w:cs="Arial"/>
          <w:sz w:val="22"/>
        </w:rPr>
      </w:pPr>
    </w:p>
    <w:p w:rsidR="00F419E1" w:rsidP="00F419E1">
      <w:pPr>
        <w:jc w:val="both"/>
        <w:rPr>
          <w:rFonts w:cs="Arial"/>
          <w:sz w:val="22"/>
        </w:rPr>
      </w:pPr>
    </w:p>
    <w:p w:rsidR="00F419E1" w:rsidP="00F419E1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N a v r</w:t>
      </w:r>
      <w:r>
        <w:rPr>
          <w:rFonts w:cs="Arial"/>
          <w:b/>
        </w:rPr>
        <w:t xml:space="preserve"> h u j e m</w:t>
      </w:r>
    </w:p>
    <w:p w:rsidR="00F419E1" w:rsidP="00F419E1">
      <w:pPr>
        <w:jc w:val="both"/>
        <w:rPr>
          <w:rFonts w:cs="Arial"/>
          <w:sz w:val="22"/>
        </w:rPr>
      </w:pPr>
    </w:p>
    <w:p w:rsidR="00F419E1" w:rsidP="00F419E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Národnej rade Slovenskej republiky</w:t>
      </w:r>
    </w:p>
    <w:p w:rsidR="00F419E1" w:rsidP="00F419E1">
      <w:pPr>
        <w:jc w:val="both"/>
        <w:rPr>
          <w:rFonts w:cs="Arial"/>
          <w:sz w:val="22"/>
        </w:rPr>
      </w:pPr>
    </w:p>
    <w:p w:rsidR="00F419E1" w:rsidP="00F419E1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A. p r i d e l i ť</w:t>
      </w:r>
    </w:p>
    <w:p w:rsidR="00F419E1" w:rsidP="00F419E1">
      <w:pPr>
        <w:jc w:val="both"/>
        <w:rPr>
          <w:rFonts w:cs="Arial"/>
          <w:sz w:val="22"/>
        </w:rPr>
      </w:pPr>
    </w:p>
    <w:p w:rsidR="00F419E1" w:rsidP="00F419E1">
      <w:pPr>
        <w:pStyle w:val="BodyText"/>
        <w:tabs>
          <w:tab w:val="left" w:pos="720"/>
        </w:tabs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ab/>
        <w:t xml:space="preserve">    </w:t>
      </w:r>
      <w:r>
        <w:rPr>
          <w:rFonts w:cs="Arial"/>
          <w:sz w:val="22"/>
          <w:szCs w:val="22"/>
        </w:rPr>
        <w:t>vládny návrh zákona, ktorým sa mení a dopĺňa zákon č. 669/2007 Z. z.</w:t>
        <w:br/>
        <w:t>o jednor</w:t>
      </w:r>
      <w:r w:rsidR="00C64B5D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zových mimoriadnych opatreniach v príprave niektorých stavieb diaľníc a ciest pre motorové vozidlá a o </w:t>
      </w:r>
      <w:r>
        <w:rPr>
          <w:rFonts w:cs="Arial"/>
          <w:sz w:val="22"/>
          <w:szCs w:val="22"/>
        </w:rPr>
        <w:t>d</w:t>
      </w:r>
      <w:r w:rsidR="00C64B5D">
        <w:rPr>
          <w:rFonts w:cs="Arial"/>
          <w:sz w:val="22"/>
          <w:szCs w:val="22"/>
        </w:rPr>
        <w:t>oplnení zákona Národnej rady Sl</w:t>
      </w:r>
      <w:r>
        <w:rPr>
          <w:rFonts w:cs="Arial"/>
          <w:sz w:val="22"/>
          <w:szCs w:val="22"/>
        </w:rPr>
        <w:t>o</w:t>
      </w:r>
      <w:r w:rsidR="00C64B5D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enskej republiky</w:t>
        <w:br/>
        <w:t>č. 162/1995 Z. z. o katastri nehnuteľností (katastrálny zákon) v znení neskorších predpisov v znení zákona č. 86/2008 Z. z. o zmene a doplnení niektorých zákonov (tlač 802)</w:t>
      </w:r>
      <w:r>
        <w:rPr>
          <w:rFonts w:cs="Arial"/>
          <w:sz w:val="22"/>
          <w:szCs w:val="22"/>
          <w:lang w:val="sk-SK"/>
        </w:rPr>
        <w:t>, doručený</w:t>
        <w:br/>
        <w:t>3. októbra 2008</w:t>
      </w:r>
    </w:p>
    <w:p w:rsidR="00F419E1" w:rsidP="00F419E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F419E1" w:rsidP="00F419E1">
      <w:pPr>
        <w:tabs>
          <w:tab w:val="left" w:pos="1080"/>
        </w:tabs>
        <w:ind w:firstLine="708"/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  <w:u w:val="single"/>
        </w:rPr>
        <w:t xml:space="preserve">na </w:t>
      </w:r>
      <w:r>
        <w:rPr>
          <w:rFonts w:cs="Arial"/>
          <w:sz w:val="22"/>
          <w:u w:val="single"/>
        </w:rPr>
        <w:t>prerokovanie</w:t>
      </w:r>
    </w:p>
    <w:p w:rsidR="00F419E1" w:rsidP="00F419E1">
      <w:pPr>
        <w:jc w:val="both"/>
        <w:rPr>
          <w:rFonts w:cs="Arial"/>
          <w:sz w:val="22"/>
        </w:rPr>
      </w:pPr>
    </w:p>
    <w:p w:rsidR="00F419E1" w:rsidP="00F419E1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Ústavnoprávnemu výboru Národnej rady Slovenskej republiky</w:t>
      </w:r>
    </w:p>
    <w:p w:rsidR="00F419E1" w:rsidP="00F419E1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Výboru Národnej rady Slovenskej republiky  pre financie, rozpočet a menu</w:t>
      </w:r>
    </w:p>
    <w:p w:rsidR="00F419E1" w:rsidP="00F419E1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Výboru Národnej rady Slovenskej republiky pre hospodársku politiku</w:t>
      </w:r>
    </w:p>
    <w:p w:rsidR="00F419E1" w:rsidP="00F419E1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>Výboru Národnej rady Slovenskej republiky pre pôdohospodárstvo, životné prostredie a ochranu prírody</w:t>
      </w:r>
    </w:p>
    <w:p w:rsidR="00F419E1" w:rsidP="00F419E1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>Výboru Národnej rady Slovenskej republiky pre verejnú správu a regionálny rozvoj  a</w:t>
      </w:r>
    </w:p>
    <w:p w:rsidR="00F419E1" w:rsidP="00F419E1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>Výboru Národnej rady Slovenskej republiky pre ľudské práva, národnosti</w:t>
        <w:br/>
        <w:t>a postavenie žien;</w:t>
      </w:r>
    </w:p>
    <w:p w:rsidR="00F419E1" w:rsidP="00F419E1">
      <w:pPr>
        <w:tabs>
          <w:tab w:val="left" w:pos="1080"/>
        </w:tabs>
        <w:jc w:val="both"/>
        <w:rPr>
          <w:rFonts w:cs="Arial"/>
          <w:sz w:val="22"/>
        </w:rPr>
      </w:pPr>
    </w:p>
    <w:p w:rsidR="00F419E1" w:rsidP="00F419E1">
      <w:pPr>
        <w:jc w:val="both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  <w:b/>
        </w:rPr>
        <w:t>B. u r č i ť</w:t>
      </w:r>
    </w:p>
    <w:p w:rsidR="00F419E1" w:rsidP="00F419E1">
      <w:pPr>
        <w:jc w:val="both"/>
        <w:rPr>
          <w:rFonts w:cs="Arial"/>
          <w:b/>
          <w:sz w:val="22"/>
        </w:rPr>
      </w:pPr>
    </w:p>
    <w:p w:rsidR="00F419E1" w:rsidP="00F419E1">
      <w:pPr>
        <w:tabs>
          <w:tab w:val="left" w:pos="0"/>
        </w:tabs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ab/>
        <w:t xml:space="preserve">     </w:t>
      </w:r>
      <w:r>
        <w:rPr>
          <w:rFonts w:cs="Arial"/>
          <w:sz w:val="22"/>
        </w:rPr>
        <w:t xml:space="preserve">1. k vládnemu návrhu zákona ako </w:t>
      </w:r>
      <w:r w:rsidR="00C64B5D">
        <w:rPr>
          <w:rFonts w:cs="Arial"/>
          <w:sz w:val="22"/>
        </w:rPr>
        <w:t>V</w:t>
      </w:r>
      <w:r>
        <w:rPr>
          <w:rFonts w:cs="Arial"/>
          <w:sz w:val="22"/>
        </w:rPr>
        <w:t>ýbor Národnej rady Slovenskej republiky</w:t>
      </w:r>
      <w:r w:rsidR="00C64B5D">
        <w:rPr>
          <w:rFonts w:cs="Arial"/>
          <w:sz w:val="22"/>
        </w:rPr>
        <w:t xml:space="preserve"> pre hospodársku politiku</w:t>
      </w:r>
      <w:r>
        <w:rPr>
          <w:rFonts w:cs="Arial"/>
          <w:sz w:val="22"/>
        </w:rPr>
        <w:t>,</w:t>
      </w:r>
    </w:p>
    <w:p w:rsidR="00F419E1" w:rsidP="00F419E1">
      <w:pPr>
        <w:tabs>
          <w:tab w:val="left" w:pos="0"/>
        </w:tabs>
        <w:jc w:val="both"/>
        <w:rPr>
          <w:rFonts w:cs="Arial"/>
          <w:sz w:val="22"/>
        </w:rPr>
      </w:pPr>
    </w:p>
    <w:p w:rsidR="00F419E1" w:rsidP="00F419E1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2. lehotu na prerokovanie vládneho návrhu zákona v druhom čítaní vo výboroch</w:t>
        <w:br/>
      </w:r>
      <w:r>
        <w:rPr>
          <w:rFonts w:cs="Arial"/>
          <w:b/>
          <w:sz w:val="22"/>
          <w:u w:val="single"/>
        </w:rPr>
        <w:t>do 30 dní</w:t>
      </w:r>
      <w:r>
        <w:rPr>
          <w:rFonts w:cs="Arial"/>
          <w:sz w:val="22"/>
        </w:rPr>
        <w:t xml:space="preserve"> a v gestorskom výbore </w:t>
      </w:r>
      <w:r>
        <w:rPr>
          <w:rFonts w:cs="Arial"/>
          <w:b/>
          <w:sz w:val="22"/>
          <w:u w:val="single"/>
        </w:rPr>
        <w:t>do 31 dní</w:t>
      </w:r>
      <w:r>
        <w:rPr>
          <w:rFonts w:cs="Arial"/>
          <w:sz w:val="22"/>
        </w:rPr>
        <w:t xml:space="preserve"> od jeho prerokovania v prvom čítaní na schôdzi Národnej rady Slovenskej republiky.</w:t>
      </w:r>
    </w:p>
    <w:p w:rsidR="00F419E1" w:rsidP="00F419E1">
      <w:pPr>
        <w:tabs>
          <w:tab w:val="left" w:pos="1080"/>
        </w:tabs>
        <w:jc w:val="both"/>
        <w:rPr>
          <w:rFonts w:cs="Times New Roman"/>
        </w:rPr>
      </w:pPr>
    </w:p>
    <w:p w:rsidR="00F419E1" w:rsidP="00F419E1">
      <w:pPr>
        <w:rPr>
          <w:rFonts w:cs="Arial"/>
          <w:sz w:val="22"/>
        </w:rPr>
      </w:pPr>
    </w:p>
    <w:p w:rsidR="00C64B5D" w:rsidP="00C64B5D">
      <w:pPr>
        <w:rPr>
          <w:rFonts w:cs="Times New Roman"/>
        </w:rPr>
      </w:pPr>
      <w:r>
        <w:rPr>
          <w:rFonts w:cs="Arial"/>
          <w:sz w:val="22"/>
        </w:rPr>
        <w:t>Pavol  P a š k a   v. r.</w:t>
      </w:r>
    </w:p>
    <w:p w:rsidR="005A5C03" w:rsidP="005A5C03">
      <w:pPr>
        <w:jc w:val="both"/>
        <w:rPr>
          <w:rFonts w:cs="Arial"/>
          <w:sz w:val="22"/>
          <w:szCs w:val="22"/>
        </w:rPr>
      </w:pPr>
    </w:p>
    <w:sectPr>
      <w:pgSz w:w="11906" w:h="16838"/>
      <w:pgMar w:top="794" w:right="1418" w:bottom="79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5A062F"/>
    <w:rsid w:val="005A5C03"/>
    <w:rsid w:val="00C64B5D"/>
    <w:rsid w:val="00DE6C4C"/>
    <w:rsid w:val="00E5722C"/>
    <w:rsid w:val="00F419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240</Words>
  <Characters>1371</Characters>
  <Application>Microsoft Office Word</Application>
  <DocSecurity>0</DocSecurity>
  <Lines>0</Lines>
  <Paragraphs>0</Paragraphs>
  <ScaleCrop>false</ScaleCrop>
  <Company>Kancelária NR SR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5</cp:revision>
  <cp:lastPrinted>2008-10-06T10:23:00Z</cp:lastPrinted>
  <dcterms:created xsi:type="dcterms:W3CDTF">2008-10-06T08:08:00Z</dcterms:created>
  <dcterms:modified xsi:type="dcterms:W3CDTF">2008-10-06T10:24:00Z</dcterms:modified>
</cp:coreProperties>
</file>