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75DD" w:rsidRPr="00C861BF" w:rsidP="00F575DD">
      <w:pPr>
        <w:jc w:val="center"/>
        <w:rPr>
          <w:rFonts w:ascii="Arial" w:hAnsi="Arial" w:cs="Arial"/>
          <w:b/>
        </w:rPr>
      </w:pPr>
      <w:r w:rsidRPr="00C861BF">
        <w:rPr>
          <w:rFonts w:ascii="Arial" w:hAnsi="Arial" w:cs="Arial"/>
          <w:b/>
        </w:rPr>
        <w:t>DOLOŽKA ZLUČITEĽNOSTI</w:t>
      </w:r>
    </w:p>
    <w:p w:rsidR="00F575DD" w:rsidRPr="00C861BF" w:rsidP="00F575DD">
      <w:pPr>
        <w:jc w:val="center"/>
        <w:rPr>
          <w:rFonts w:ascii="Arial" w:hAnsi="Arial" w:cs="Arial"/>
          <w:b/>
        </w:rPr>
      </w:pPr>
      <w:r w:rsidRPr="00C861BF">
        <w:rPr>
          <w:rFonts w:ascii="Arial" w:hAnsi="Arial" w:cs="Arial"/>
          <w:b/>
        </w:rPr>
        <w:t>návrhu zákona s právom Európskej únie</w:t>
      </w:r>
    </w:p>
    <w:p w:rsidR="00F575DD" w:rsidRPr="00C861BF" w:rsidP="00F575DD">
      <w:pPr>
        <w:jc w:val="center"/>
        <w:rPr>
          <w:rFonts w:ascii="Arial" w:hAnsi="Arial" w:cs="Arial"/>
          <w:b/>
        </w:rPr>
      </w:pPr>
    </w:p>
    <w:p w:rsidR="00C861BF" w:rsidRPr="00C861BF" w:rsidP="00F575DD">
      <w:pPr>
        <w:jc w:val="center"/>
        <w:rPr>
          <w:rFonts w:ascii="Arial" w:hAnsi="Arial" w:cs="Arial"/>
          <w:b/>
        </w:rPr>
      </w:pPr>
    </w:p>
    <w:p w:rsidR="00F575DD" w:rsidRPr="00C861BF" w:rsidP="00F575DD">
      <w:pPr>
        <w:jc w:val="both"/>
        <w:rPr>
          <w:rFonts w:ascii="Arial" w:hAnsi="Arial" w:cs="Arial"/>
          <w:b/>
        </w:rPr>
      </w:pPr>
    </w:p>
    <w:p w:rsidR="00F575DD" w:rsidRPr="00C861BF" w:rsidP="00F575DD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C861BF">
        <w:rPr>
          <w:rFonts w:ascii="Arial" w:hAnsi="Arial" w:cs="Arial"/>
          <w:b/>
        </w:rPr>
        <w:t>Navrhovateľ zákona:</w:t>
      </w:r>
    </w:p>
    <w:p w:rsidR="00DF3019" w:rsidRPr="00C861BF" w:rsidP="00DF3019">
      <w:pPr>
        <w:ind w:left="708"/>
        <w:jc w:val="both"/>
        <w:rPr>
          <w:rFonts w:ascii="Arial" w:hAnsi="Arial" w:cs="Arial"/>
        </w:rPr>
      </w:pPr>
      <w:r w:rsidRPr="00C861BF">
        <w:rPr>
          <w:rFonts w:ascii="Arial" w:hAnsi="Arial" w:cs="Arial"/>
        </w:rPr>
        <w:t>József Berényi, poslanec Národnej rady Slovenskej republiky</w:t>
      </w:r>
    </w:p>
    <w:p w:rsidR="00F575DD" w:rsidRPr="00C861BF" w:rsidP="00F575DD">
      <w:pPr>
        <w:ind w:left="360"/>
        <w:jc w:val="both"/>
        <w:rPr>
          <w:rFonts w:ascii="Arial" w:hAnsi="Arial" w:cs="Arial"/>
          <w:b/>
        </w:rPr>
      </w:pPr>
    </w:p>
    <w:p w:rsidR="00F575DD" w:rsidRPr="00C861BF" w:rsidP="00F575DD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C861BF">
        <w:rPr>
          <w:rFonts w:ascii="Arial" w:hAnsi="Arial" w:cs="Arial"/>
          <w:b/>
        </w:rPr>
        <w:t>Názov návrhu zákona:</w:t>
      </w:r>
    </w:p>
    <w:p w:rsidR="00E6096B" w:rsidRPr="00E6096B" w:rsidP="00E6096B">
      <w:pPr>
        <w:ind w:left="708"/>
        <w:jc w:val="both"/>
        <w:rPr>
          <w:rFonts w:ascii="Arial" w:hAnsi="Arial" w:cs="Arial"/>
        </w:rPr>
      </w:pPr>
      <w:r w:rsidRPr="00E6096B">
        <w:rPr>
          <w:rFonts w:ascii="Arial" w:hAnsi="Arial" w:cs="Arial"/>
        </w:rPr>
        <w:t xml:space="preserve">Zákon ktorým sa mení a dopĺňa zákon Národnej rady Slovenskej republiky č. 245/2008 Z.z. o </w:t>
      </w:r>
      <w:r w:rsidRPr="00E6096B">
        <w:rPr>
          <w:rFonts w:ascii="Arial" w:hAnsi="Arial" w:cs="Arial"/>
          <w:color w:val="000000"/>
        </w:rPr>
        <w:t>v</w:t>
      </w:r>
      <w:r w:rsidRPr="00E6096B">
        <w:rPr>
          <w:rFonts w:ascii="Arial" w:hAnsi="Arial" w:cs="Arial"/>
          <w:color w:val="000000"/>
        </w:rPr>
        <w:t>ýchove a vzdelávaní (školský zákon) a o zmene a doplnení niektorých zákonov</w:t>
      </w:r>
    </w:p>
    <w:p w:rsidR="00F575DD" w:rsidRPr="00C861BF" w:rsidP="004C213C">
      <w:pPr>
        <w:ind w:left="708"/>
        <w:jc w:val="both"/>
        <w:rPr>
          <w:rFonts w:ascii="Arial" w:hAnsi="Arial" w:cs="Arial"/>
          <w:b/>
        </w:rPr>
      </w:pPr>
    </w:p>
    <w:p w:rsidR="00F575DD" w:rsidRPr="00C861BF" w:rsidP="00F575DD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C861BF">
        <w:rPr>
          <w:rFonts w:ascii="Arial" w:hAnsi="Arial" w:cs="Arial"/>
          <w:b/>
        </w:rPr>
        <w:t>V práve Európskej únie problematika návrhu zákona</w:t>
      </w:r>
      <w:r w:rsidRPr="00C861BF" w:rsidR="002F3688">
        <w:rPr>
          <w:rFonts w:ascii="Arial" w:hAnsi="Arial" w:cs="Arial"/>
          <w:b/>
        </w:rPr>
        <w:t>:</w:t>
      </w:r>
      <w:r w:rsidRPr="00C861BF" w:rsidR="00DC44CC">
        <w:rPr>
          <w:rFonts w:ascii="Arial" w:hAnsi="Arial" w:cs="Arial"/>
          <w:b/>
        </w:rPr>
        <w:t xml:space="preserve"> </w:t>
      </w:r>
      <w:r w:rsidRPr="00C861BF" w:rsidR="00DC44CC">
        <w:rPr>
          <w:rFonts w:ascii="Arial" w:hAnsi="Arial" w:cs="Arial"/>
        </w:rPr>
        <w:t>nie je upravená</w:t>
      </w:r>
    </w:p>
    <w:p w:rsidR="00A30B26" w:rsidRPr="00C861BF" w:rsidP="00A30B26">
      <w:pPr>
        <w:jc w:val="both"/>
        <w:rPr>
          <w:rFonts w:ascii="Arial" w:hAnsi="Arial" w:cs="Arial"/>
          <w:b/>
        </w:rPr>
      </w:pPr>
    </w:p>
    <w:p w:rsidR="00F575DD" w:rsidRPr="00C861BF" w:rsidP="00F575DD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C861BF">
        <w:rPr>
          <w:rFonts w:ascii="Arial" w:hAnsi="Arial" w:cs="Arial"/>
          <w:b/>
        </w:rPr>
        <w:t>Návrh zákona svojou problematikou</w:t>
      </w:r>
      <w:r w:rsidRPr="00C861BF" w:rsidR="002F3688">
        <w:rPr>
          <w:rFonts w:ascii="Arial" w:hAnsi="Arial" w:cs="Arial"/>
          <w:b/>
        </w:rPr>
        <w:t>:</w:t>
      </w:r>
    </w:p>
    <w:p w:rsidR="005D5E69" w:rsidRPr="00C861BF" w:rsidP="00A30B26">
      <w:pPr>
        <w:numPr>
          <w:ilvl w:val="1"/>
          <w:numId w:val="1"/>
        </w:numPr>
        <w:tabs>
          <w:tab w:val="left" w:pos="1260"/>
        </w:tabs>
        <w:jc w:val="both"/>
        <w:rPr>
          <w:rFonts w:ascii="Arial" w:hAnsi="Arial" w:cs="Arial"/>
        </w:rPr>
      </w:pPr>
      <w:r w:rsidRPr="00C861BF">
        <w:rPr>
          <w:rFonts w:ascii="Arial" w:hAnsi="Arial" w:cs="Arial"/>
        </w:rPr>
        <w:t>nepatrí</w:t>
      </w:r>
      <w:r w:rsidRPr="00C861BF" w:rsidR="00A30B26">
        <w:rPr>
          <w:rFonts w:ascii="Arial" w:hAnsi="Arial" w:cs="Arial"/>
        </w:rPr>
        <w:t xml:space="preserve"> medzi prioritné oblasti</w:t>
      </w:r>
      <w:r w:rsidR="00CD4DE9">
        <w:rPr>
          <w:rFonts w:ascii="Arial" w:hAnsi="Arial" w:cs="Arial"/>
        </w:rPr>
        <w:t xml:space="preserve"> aproximácie práva obsiahnuté v </w:t>
      </w:r>
      <w:r w:rsidRPr="00C861BF" w:rsidR="00A30B26">
        <w:rPr>
          <w:rFonts w:ascii="Arial" w:hAnsi="Arial" w:cs="Arial"/>
        </w:rPr>
        <w:t xml:space="preserve">čl. 70 Európskej dohody o pridružení </w:t>
      </w:r>
    </w:p>
    <w:p w:rsidR="00A30B26" w:rsidRPr="00C861BF" w:rsidP="00A30B26">
      <w:pPr>
        <w:numPr>
          <w:ilvl w:val="1"/>
          <w:numId w:val="1"/>
        </w:numPr>
        <w:tabs>
          <w:tab w:val="left" w:pos="1260"/>
        </w:tabs>
        <w:jc w:val="both"/>
        <w:rPr>
          <w:rFonts w:ascii="Arial" w:hAnsi="Arial" w:cs="Arial"/>
        </w:rPr>
      </w:pPr>
      <w:r w:rsidRPr="00C861BF" w:rsidR="005D5E69">
        <w:rPr>
          <w:rFonts w:ascii="Arial" w:hAnsi="Arial" w:cs="Arial"/>
        </w:rPr>
        <w:t>ne</w:t>
      </w:r>
      <w:r w:rsidRPr="00C861BF">
        <w:rPr>
          <w:rFonts w:ascii="Arial" w:hAnsi="Arial" w:cs="Arial"/>
        </w:rPr>
        <w:t xml:space="preserve">patrí medzi priority odporúčané v Príprave asociovaných krajín strednej a východnej Európy na integráciu do vnútorného trhu Európskej únie (Biela kniha) </w:t>
      </w:r>
    </w:p>
    <w:p w:rsidR="00711813" w:rsidRPr="00C861BF" w:rsidP="00711813">
      <w:pPr>
        <w:jc w:val="both"/>
        <w:rPr>
          <w:rFonts w:ascii="Arial" w:hAnsi="Arial" w:cs="Arial"/>
          <w:b/>
        </w:rPr>
      </w:pPr>
    </w:p>
    <w:p w:rsidR="00A30B26" w:rsidRPr="00C861BF" w:rsidP="00A30B26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C861BF" w:rsidR="00711813">
        <w:rPr>
          <w:rFonts w:ascii="Arial" w:hAnsi="Arial" w:cs="Arial"/>
          <w:b/>
        </w:rPr>
        <w:t>Charakteristika</w:t>
      </w:r>
      <w:r w:rsidRPr="00C861BF" w:rsidR="005D5E69">
        <w:rPr>
          <w:rFonts w:ascii="Arial" w:hAnsi="Arial" w:cs="Arial"/>
          <w:b/>
        </w:rPr>
        <w:t xml:space="preserve"> právnych noriem Európskej únie</w:t>
      </w:r>
      <w:r w:rsidRPr="00C861BF" w:rsidR="00711813">
        <w:rPr>
          <w:rFonts w:ascii="Arial" w:hAnsi="Arial" w:cs="Arial"/>
          <w:b/>
        </w:rPr>
        <w:t>, s ktorými je upravená problematika návrhu zákona:</w:t>
      </w:r>
      <w:r w:rsidRPr="00C861BF" w:rsidR="005D5E69">
        <w:rPr>
          <w:rFonts w:ascii="Arial" w:hAnsi="Arial" w:cs="Arial"/>
          <w:b/>
        </w:rPr>
        <w:t xml:space="preserve"> </w:t>
      </w:r>
      <w:r w:rsidRPr="00C861BF" w:rsidR="005D5E69">
        <w:rPr>
          <w:rFonts w:ascii="Arial" w:hAnsi="Arial" w:cs="Arial"/>
        </w:rPr>
        <w:t xml:space="preserve">bezpredmetné </w:t>
      </w:r>
    </w:p>
    <w:p w:rsidR="00711813" w:rsidRPr="00C861BF" w:rsidP="00711813">
      <w:pPr>
        <w:jc w:val="both"/>
        <w:rPr>
          <w:rFonts w:ascii="Arial" w:hAnsi="Arial" w:cs="Arial"/>
          <w:b/>
        </w:rPr>
      </w:pPr>
    </w:p>
    <w:p w:rsidR="00A30B26" w:rsidRPr="00C861BF" w:rsidP="005D5E69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C861BF" w:rsidR="00711813">
        <w:rPr>
          <w:rFonts w:ascii="Arial" w:hAnsi="Arial" w:cs="Arial"/>
          <w:b/>
        </w:rPr>
        <w:t>Vy</w:t>
      </w:r>
      <w:r w:rsidRPr="00C861BF" w:rsidR="005D5E69">
        <w:rPr>
          <w:rFonts w:ascii="Arial" w:hAnsi="Arial" w:cs="Arial"/>
          <w:b/>
        </w:rPr>
        <w:t xml:space="preserve">jadrenie stupňa kompatibility s </w:t>
      </w:r>
      <w:r w:rsidRPr="00C861BF" w:rsidR="00711813">
        <w:rPr>
          <w:rFonts w:ascii="Arial" w:hAnsi="Arial" w:cs="Arial"/>
          <w:b/>
        </w:rPr>
        <w:t>právnou normou Európskej únie</w:t>
      </w:r>
      <w:r w:rsidRPr="00C861BF" w:rsidR="005D5E69">
        <w:rPr>
          <w:rFonts w:ascii="Arial" w:hAnsi="Arial" w:cs="Arial"/>
          <w:b/>
        </w:rPr>
        <w:t xml:space="preserve">:       </w:t>
      </w:r>
      <w:r w:rsidRPr="00C861BF" w:rsidR="005D5E69">
        <w:rPr>
          <w:rFonts w:ascii="Arial" w:hAnsi="Arial" w:cs="Arial"/>
        </w:rPr>
        <w:t>bezpredmetné</w:t>
      </w:r>
    </w:p>
    <w:p w:rsidR="00711813" w:rsidRPr="00C861BF" w:rsidP="00711813">
      <w:pPr>
        <w:jc w:val="both"/>
        <w:rPr>
          <w:rFonts w:ascii="Arial" w:hAnsi="Arial" w:cs="Arial"/>
          <w:b/>
        </w:rPr>
      </w:pPr>
    </w:p>
    <w:p w:rsidR="00711813" w:rsidRPr="00C861BF" w:rsidP="00711813">
      <w:pPr>
        <w:jc w:val="both"/>
        <w:rPr>
          <w:rFonts w:ascii="Arial" w:hAnsi="Arial" w:cs="Arial"/>
          <w:b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D63F3"/>
    <w:multiLevelType w:val="hybridMultilevel"/>
    <w:tmpl w:val="BE38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F3688"/>
    <w:rsid w:val="004C213C"/>
    <w:rsid w:val="005D5E69"/>
    <w:rsid w:val="00711813"/>
    <w:rsid w:val="00A30B26"/>
    <w:rsid w:val="00C861BF"/>
    <w:rsid w:val="00CD4DE9"/>
    <w:rsid w:val="00DC44CC"/>
    <w:rsid w:val="00DF3019"/>
    <w:rsid w:val="00E6096B"/>
    <w:rsid w:val="00F575D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C861B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133</Words>
  <Characters>760</Characters>
  <Application>Microsoft Office Word</Application>
  <DocSecurity>0</DocSecurity>
  <Lines>0</Lines>
  <Paragraphs>0</Paragraphs>
  <ScaleCrop>false</ScaleCrop>
  <Company>Kancelaria NR SR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Jozsef_Berenyi</dc:creator>
  <cp:lastModifiedBy>Jozsef_Berenyi</cp:lastModifiedBy>
  <cp:revision>2</cp:revision>
  <cp:lastPrinted>2007-02-22T13:53:00Z</cp:lastPrinted>
  <dcterms:created xsi:type="dcterms:W3CDTF">2008-10-03T13:41:00Z</dcterms:created>
  <dcterms:modified xsi:type="dcterms:W3CDTF">2008-10-03T13:41:00Z</dcterms:modified>
</cp:coreProperties>
</file>