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u w:val="single"/>
        </w:rPr>
        <w:t>VLÁDA   SLOVENSKEJ   REPUBLIKY</w:t>
      </w: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</w:p>
    <w:p w:rsidR="0031651B">
      <w:pPr>
        <w:pStyle w:val="Zkladntext"/>
        <w:rPr>
          <w:rFonts w:ascii="Times New Roman" w:hAnsi="Times New Roman" w:cs="Times New Roman"/>
          <w:b/>
          <w:bCs/>
          <w:sz w:val="24"/>
        </w:rPr>
      </w:pPr>
    </w:p>
    <w:p w:rsidR="00625870" w:rsidRPr="00CF5475">
      <w:pPr>
        <w:pStyle w:val="Zkladntext"/>
        <w:rPr>
          <w:rFonts w:ascii="Times New Roman" w:hAnsi="Times New Roman" w:cs="Times New Roman"/>
          <w:color w:val="auto"/>
          <w:sz w:val="24"/>
        </w:rPr>
      </w:pPr>
      <w:r w:rsidR="00090BE4">
        <w:rPr>
          <w:rFonts w:ascii="Times New Roman" w:hAnsi="Times New Roman" w:cs="Times New Roman"/>
          <w:sz w:val="24"/>
        </w:rPr>
        <w:tab/>
        <w:tab/>
        <w:tab/>
        <w:tab/>
        <w:tab/>
        <w:tab/>
        <w:tab/>
        <w:tab/>
      </w:r>
      <w:r w:rsidRPr="00CF5475" w:rsidR="00090BE4">
        <w:rPr>
          <w:rFonts w:ascii="Times New Roman" w:hAnsi="Times New Roman" w:cs="Times New Roman"/>
          <w:color w:val="auto"/>
          <w:sz w:val="24"/>
        </w:rPr>
        <w:t>Číslo:</w:t>
      </w:r>
      <w:r w:rsidRPr="00CF5475" w:rsidR="00A12BDC">
        <w:rPr>
          <w:rFonts w:ascii="Times New Roman" w:hAnsi="Times New Roman" w:cs="Times New Roman"/>
          <w:color w:val="auto"/>
          <w:sz w:val="24"/>
        </w:rPr>
        <w:t xml:space="preserve"> </w:t>
      </w:r>
      <w:r w:rsidRPr="00CF5475" w:rsidR="003068BA">
        <w:rPr>
          <w:rFonts w:ascii="Times New Roman" w:hAnsi="Times New Roman" w:cs="Times New Roman"/>
          <w:color w:val="auto"/>
          <w:sz w:val="24"/>
        </w:rPr>
        <w:t>UV-</w:t>
      </w:r>
      <w:r w:rsidRPr="00CF5475" w:rsidR="00CF5475">
        <w:rPr>
          <w:rFonts w:ascii="Times New Roman" w:hAnsi="Times New Roman" w:cs="Times New Roman"/>
          <w:color w:val="auto"/>
          <w:sz w:val="24"/>
        </w:rPr>
        <w:t>22275/2008</w:t>
      </w:r>
    </w:p>
    <w:p w:rsidR="0055335F">
      <w:pPr>
        <w:pStyle w:val="Zkladntext"/>
        <w:rPr>
          <w:rFonts w:ascii="Times New Roman" w:hAnsi="Times New Roman" w:cs="Times New Roman"/>
          <w:sz w:val="24"/>
        </w:rPr>
      </w:pPr>
      <w:r w:rsidR="0031651B">
        <w:rPr>
          <w:rFonts w:ascii="Times New Roman" w:hAnsi="Times New Roman" w:cs="Times New Roman"/>
          <w:sz w:val="24"/>
        </w:rPr>
        <w:t xml:space="preserve">Materiál na rokovanie </w:t>
      </w:r>
    </w:p>
    <w:p w:rsidR="0031651B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Národnej rady </w:t>
      </w:r>
    </w:p>
    <w:p w:rsidR="0031651B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  <w:tab/>
        <w:t xml:space="preserve">          </w:t>
        <w:tab/>
        <w:tab/>
        <w:tab/>
      </w:r>
    </w:p>
    <w:p w:rsidR="001A4C72" w:rsidRPr="003E1F07" w:rsidP="003E1F07">
      <w:pPr>
        <w:pStyle w:val="Zkladntext"/>
        <w:rPr>
          <w:rFonts w:ascii="Times New Roman" w:hAnsi="Times New Roman" w:cs="Times New Roman"/>
          <w:b/>
          <w:bCs/>
          <w:sz w:val="24"/>
        </w:rPr>
      </w:pPr>
      <w:r w:rsidR="0031651B">
        <w:rPr>
          <w:rFonts w:ascii="Times New Roman" w:hAnsi="Times New Roman" w:cs="Times New Roman"/>
          <w:sz w:val="24"/>
        </w:rPr>
        <w:tab/>
        <w:tab/>
        <w:tab/>
      </w:r>
    </w:p>
    <w:p w:rsidR="001A4C72">
      <w:pPr>
        <w:pStyle w:val="Zkladntex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5870" w:rsidRPr="00315053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315053" w:rsidR="00315053">
        <w:rPr>
          <w:rFonts w:ascii="Times New Roman" w:hAnsi="Times New Roman" w:cs="Times New Roman"/>
          <w:b/>
          <w:bCs/>
          <w:color w:val="auto"/>
          <w:sz w:val="32"/>
          <w:szCs w:val="32"/>
        </w:rPr>
        <w:t>796</w:t>
      </w:r>
    </w:p>
    <w:p w:rsidR="00717C43">
      <w:pPr>
        <w:pStyle w:val="Zkladntext"/>
        <w:jc w:val="center"/>
        <w:rPr>
          <w:rFonts w:ascii="Times New Roman" w:hAnsi="Times New Roman" w:cs="Times New Roman"/>
          <w:b/>
          <w:bCs/>
          <w:sz w:val="28"/>
        </w:rPr>
      </w:pP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VLÁDNY NÁVRH</w:t>
      </w:r>
    </w:p>
    <w:p w:rsidR="00625870">
      <w:pPr>
        <w:pStyle w:val="Zkladntext"/>
        <w:jc w:val="center"/>
        <w:rPr>
          <w:rFonts w:ascii="Times New Roman" w:hAnsi="Times New Roman" w:cs="Times New Roman"/>
          <w:b/>
          <w:bCs/>
          <w:sz w:val="28"/>
        </w:rPr>
      </w:pPr>
    </w:p>
    <w:p w:rsidR="000B4B87" w:rsidRPr="000B4B87" w:rsidP="000B4B87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  <w:r w:rsidRPr="000B4B87">
        <w:rPr>
          <w:rFonts w:ascii="Times New Roman" w:hAnsi="Times New Roman" w:cs="Times New Roman"/>
          <w:b/>
          <w:bCs/>
          <w:sz w:val="24"/>
        </w:rPr>
        <w:t>Zákon ktorým sa mení a dopĺňa zákon č. 566/2001 Z. z. o cenných papieroch a investičných službách a o zmene a doplnení niektorých zákonov (zákon o cenných papieroch) v znení neskorších predpisov a o zmene a doplnení niektorých zákonov</w:t>
      </w:r>
    </w:p>
    <w:p w:rsidR="00625870" w:rsidRPr="003E1F07" w:rsidP="003E1F07">
      <w:pPr>
        <w:pStyle w:val="Zkladntext"/>
        <w:jc w:val="both"/>
        <w:rPr>
          <w:rFonts w:ascii="Times New Roman" w:hAnsi="Times New Roman" w:cs="Times New Roman"/>
          <w:sz w:val="28"/>
        </w:rPr>
      </w:pPr>
      <w:r w:rsidR="0055335F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577FC4">
      <w:pPr>
        <w:pStyle w:val="Zkladntext"/>
        <w:ind w:left="4248" w:firstLine="708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503C88">
      <w:pPr>
        <w:pStyle w:val="Zkladntext"/>
        <w:ind w:left="4248" w:firstLine="708"/>
        <w:jc w:val="both"/>
        <w:rPr>
          <w:rFonts w:ascii="Times New Roman" w:hAnsi="Times New Roman" w:cs="Times New Roman"/>
          <w:b/>
          <w:bCs/>
          <w:sz w:val="28"/>
          <w:u w:val="single"/>
        </w:rPr>
      </w:pPr>
    </w:p>
    <w:p w:rsidR="0031651B" w:rsidP="00617C06">
      <w:pPr>
        <w:pStyle w:val="Zkladntext"/>
        <w:ind w:left="4500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Návrh uzneseni</w:t>
      </w:r>
      <w:r>
        <w:rPr>
          <w:rFonts w:ascii="Times New Roman" w:hAnsi="Times New Roman" w:cs="Times New Roman"/>
          <w:b/>
          <w:bCs/>
          <w:sz w:val="28"/>
          <w:u w:val="single"/>
        </w:rPr>
        <w:t>a:</w:t>
      </w:r>
    </w:p>
    <w:p w:rsidR="0031651B" w:rsidP="00617C06">
      <w:pPr>
        <w:pStyle w:val="Zkladntext"/>
        <w:ind w:left="4500"/>
        <w:jc w:val="both"/>
        <w:rPr>
          <w:rFonts w:ascii="Times New Roman" w:hAnsi="Times New Roman" w:cs="Times New Roman"/>
          <w:b/>
          <w:bCs/>
          <w:sz w:val="24"/>
        </w:rPr>
      </w:pPr>
      <w:r w:rsidR="00617C06">
        <w:rPr>
          <w:rFonts w:ascii="Times New Roman" w:hAnsi="Times New Roman" w:cs="Times New Roman"/>
          <w:b/>
          <w:bCs/>
          <w:sz w:val="24"/>
        </w:rPr>
        <w:tab/>
        <w:tab/>
        <w:tab/>
        <w:tab/>
        <w:tab/>
      </w:r>
      <w:r>
        <w:rPr>
          <w:rFonts w:ascii="Times New Roman" w:hAnsi="Times New Roman" w:cs="Times New Roman"/>
          <w:b/>
          <w:bCs/>
          <w:sz w:val="24"/>
        </w:rPr>
        <w:tab/>
      </w:r>
    </w:p>
    <w:p w:rsidR="0031651B" w:rsidP="008B2F59">
      <w:pPr>
        <w:pStyle w:val="Zkladntext"/>
        <w:ind w:left="4500"/>
        <w:rPr>
          <w:rFonts w:ascii="Times New Roman" w:hAnsi="Times New Roman" w:cs="Times New Roman"/>
          <w:sz w:val="24"/>
        </w:rPr>
      </w:pPr>
      <w:r w:rsidR="0055335F">
        <w:rPr>
          <w:rFonts w:ascii="Times New Roman" w:hAnsi="Times New Roman" w:cs="Times New Roman"/>
          <w:sz w:val="24"/>
        </w:rPr>
        <w:t>Národná rada</w:t>
      </w:r>
      <w:r>
        <w:rPr>
          <w:rFonts w:ascii="Times New Roman" w:hAnsi="Times New Roman" w:cs="Times New Roman"/>
          <w:sz w:val="24"/>
        </w:rPr>
        <w:t xml:space="preserve"> Slovenskej republiky</w:t>
      </w:r>
    </w:p>
    <w:p w:rsidR="00577FC4" w:rsidP="008B2F59">
      <w:pPr>
        <w:pStyle w:val="Zkladntext"/>
        <w:ind w:left="4500"/>
        <w:rPr>
          <w:rFonts w:ascii="Times New Roman" w:hAnsi="Times New Roman" w:cs="Times New Roman"/>
          <w:b/>
          <w:bCs/>
          <w:sz w:val="24"/>
        </w:rPr>
      </w:pPr>
      <w:r w:rsidR="0031651B">
        <w:rPr>
          <w:rFonts w:ascii="Times New Roman" w:hAnsi="Times New Roman" w:cs="Times New Roman"/>
          <w:b/>
          <w:bCs/>
          <w:sz w:val="24"/>
        </w:rPr>
        <w:t>s c h v a ľ u j e</w:t>
      </w:r>
    </w:p>
    <w:p w:rsidR="008B2F59" w:rsidRPr="008B2F59" w:rsidP="008B2F59">
      <w:pPr>
        <w:ind w:left="4500"/>
        <w:jc w:val="both"/>
        <w:rPr>
          <w:rFonts w:ascii="Times New Roman" w:hAnsi="Times New Roman" w:cs="Times New Roman"/>
        </w:rPr>
      </w:pPr>
      <w:r>
        <w:rPr>
          <w:rStyle w:val="PlaceholderText"/>
          <w:rFonts w:ascii="Times New Roman" w:hAnsi="Times New Roman"/>
          <w:color w:val="auto"/>
          <w:szCs w:val="22"/>
        </w:rPr>
        <w:t>vládny n</w:t>
      </w:r>
      <w:r w:rsidRPr="008B2F59">
        <w:rPr>
          <w:rStyle w:val="PlaceholderText"/>
          <w:rFonts w:ascii="Times New Roman" w:hAnsi="Times New Roman"/>
          <w:color w:val="auto"/>
          <w:szCs w:val="22"/>
        </w:rPr>
        <w:t>ávrh zákona, ktorým sa mení a dopĺňa zákon č. 566/2001 Z. z. o cenných papieroch a investičných službách a o zmene a doplnení niektorých zákonov (zákon o cenných papieroch) v znení nesko</w:t>
      </w:r>
      <w:r w:rsidRPr="008B2F59">
        <w:rPr>
          <w:rStyle w:val="PlaceholderText"/>
          <w:rFonts w:ascii="Times New Roman" w:hAnsi="Times New Roman"/>
          <w:color w:val="auto"/>
          <w:szCs w:val="22"/>
        </w:rPr>
        <w:t>rších predpisov a o zmene a doplnení niektorých zákonov</w:t>
      </w:r>
    </w:p>
    <w:p w:rsidR="003E1F07" w:rsidRPr="008B2F59" w:rsidP="008B2F59">
      <w:pPr>
        <w:ind w:left="4500"/>
        <w:rPr>
          <w:rFonts w:ascii="Times New Roman" w:hAnsi="Times New Roman" w:cs="Times New Roman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8B2F59" w:rsidP="00086BA6">
      <w:pPr>
        <w:pStyle w:val="Zkladntext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3E1F07" w:rsidP="00086BA6">
      <w:pPr>
        <w:pStyle w:val="Zkladntext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31651B" w:rsidRPr="00090BE4" w:rsidP="00086BA6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Predkladá:</w:t>
      </w:r>
    </w:p>
    <w:p w:rsidR="0031651B">
      <w:pPr>
        <w:pStyle w:val="Zkladntext"/>
        <w:jc w:val="both"/>
        <w:rPr>
          <w:rFonts w:ascii="Times New Roman" w:hAnsi="Times New Roman" w:cs="Times New Roman"/>
          <w:b/>
          <w:bCs/>
          <w:sz w:val="24"/>
        </w:rPr>
      </w:pPr>
    </w:p>
    <w:p w:rsidR="0031651B">
      <w:pPr>
        <w:pStyle w:val="Zkladntext"/>
        <w:jc w:val="both"/>
        <w:rPr>
          <w:rFonts w:ascii="Times New Roman" w:hAnsi="Times New Roman" w:cs="Times New Roman"/>
          <w:b/>
          <w:bCs/>
          <w:sz w:val="24"/>
        </w:rPr>
      </w:pPr>
      <w:r w:rsidR="00086BA6">
        <w:rPr>
          <w:rFonts w:ascii="Times New Roman" w:hAnsi="Times New Roman" w:cs="Times New Roman"/>
          <w:b/>
          <w:bCs/>
          <w:sz w:val="24"/>
        </w:rPr>
        <w:t xml:space="preserve">Robert </w:t>
      </w:r>
      <w:r w:rsidR="009A2627">
        <w:rPr>
          <w:rFonts w:ascii="Times New Roman" w:hAnsi="Times New Roman" w:cs="Times New Roman"/>
          <w:b/>
          <w:bCs/>
          <w:sz w:val="24"/>
        </w:rPr>
        <w:t xml:space="preserve"> </w:t>
      </w:r>
      <w:r w:rsidR="00086BA6">
        <w:rPr>
          <w:rFonts w:ascii="Times New Roman" w:hAnsi="Times New Roman" w:cs="Times New Roman"/>
          <w:b/>
          <w:bCs/>
          <w:sz w:val="24"/>
        </w:rPr>
        <w:t>F</w:t>
      </w:r>
      <w:r w:rsidR="009A2627">
        <w:rPr>
          <w:rFonts w:ascii="Times New Roman" w:hAnsi="Times New Roman" w:cs="Times New Roman"/>
          <w:b/>
          <w:bCs/>
          <w:sz w:val="24"/>
        </w:rPr>
        <w:t xml:space="preserve"> </w:t>
      </w:r>
      <w:r w:rsidR="00086BA6">
        <w:rPr>
          <w:rFonts w:ascii="Times New Roman" w:hAnsi="Times New Roman" w:cs="Times New Roman"/>
          <w:b/>
          <w:bCs/>
          <w:sz w:val="24"/>
        </w:rPr>
        <w:t>i</w:t>
      </w:r>
      <w:r w:rsidR="009A2627">
        <w:rPr>
          <w:rFonts w:ascii="Times New Roman" w:hAnsi="Times New Roman" w:cs="Times New Roman"/>
          <w:b/>
          <w:bCs/>
          <w:sz w:val="24"/>
        </w:rPr>
        <w:t> </w:t>
      </w:r>
      <w:r w:rsidR="00086BA6">
        <w:rPr>
          <w:rFonts w:ascii="Times New Roman" w:hAnsi="Times New Roman" w:cs="Times New Roman"/>
          <w:b/>
          <w:bCs/>
          <w:sz w:val="24"/>
        </w:rPr>
        <w:t>c</w:t>
      </w:r>
      <w:r w:rsidR="009A2627">
        <w:rPr>
          <w:rFonts w:ascii="Times New Roman" w:hAnsi="Times New Roman" w:cs="Times New Roman"/>
          <w:b/>
          <w:bCs/>
          <w:sz w:val="24"/>
        </w:rPr>
        <w:t xml:space="preserve"> </w:t>
      </w:r>
      <w:r w:rsidR="00086BA6">
        <w:rPr>
          <w:rFonts w:ascii="Times New Roman" w:hAnsi="Times New Roman" w:cs="Times New Roman"/>
          <w:b/>
          <w:bCs/>
          <w:sz w:val="24"/>
        </w:rPr>
        <w:t>o</w:t>
      </w:r>
    </w:p>
    <w:p w:rsidR="0031651B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predseda vlády</w:t>
      </w:r>
    </w:p>
    <w:p w:rsidR="0031651B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</w:r>
    </w:p>
    <w:p w:rsidR="003E1F0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3E1F0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0B4B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617C06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503C88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617C06" w:rsidP="00617C06">
      <w:pPr>
        <w:pStyle w:val="Zkladntext"/>
        <w:jc w:val="center"/>
        <w:rPr>
          <w:rFonts w:ascii="Times New Roman" w:hAnsi="Times New Roman" w:cs="Times New Roman"/>
          <w:sz w:val="24"/>
        </w:rPr>
      </w:pPr>
      <w:r w:rsidR="003E1F07">
        <w:rPr>
          <w:rFonts w:ascii="Times New Roman" w:hAnsi="Times New Roman" w:cs="Times New Roman"/>
          <w:sz w:val="24"/>
        </w:rPr>
        <w:t>Bratislava, október 2008</w:t>
      </w: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8B2F59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8B2F59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F172B4" w:rsidP="00617C06">
      <w:pPr>
        <w:pStyle w:val="Zkladntext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31651B" w:rsidRPr="003E1F07" w:rsidP="00617C06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32"/>
          <w:u w:val="single"/>
        </w:rPr>
        <w:t>VLÁDA   SLOVENSKEJ   REPUBLIKY</w:t>
      </w:r>
    </w:p>
    <w:p w:rsidR="00503C88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</w:p>
    <w:p w:rsidR="0031651B">
      <w:pPr>
        <w:pStyle w:val="Zkladntex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b/>
          <w:bCs/>
          <w:sz w:val="24"/>
        </w:rPr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16"/>
          <w:u w:val="single"/>
        </w:rPr>
        <w:t>Za bezchybnosť:</w:t>
      </w:r>
    </w:p>
    <w:p w:rsidR="0031651B">
      <w:pPr>
        <w:pStyle w:val="Zkladntext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ab/>
        <w:tab/>
        <w:tab/>
        <w:tab/>
        <w:tab/>
        <w:tab/>
        <w:tab/>
        <w:t>Ing. Vladimír Dvořáček</w:t>
      </w:r>
    </w:p>
    <w:p w:rsidR="0031651B" w:rsidP="003E1F07">
      <w:pPr>
        <w:pStyle w:val="Zkladntext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ab/>
        <w:tab/>
        <w:tab/>
        <w:tab/>
        <w:tab/>
        <w:tab/>
        <w:tab/>
        <w:t>Sekcia finančného trhu</w:t>
      </w:r>
    </w:p>
    <w:p w:rsidR="00617C06" w:rsidP="003E1F07">
      <w:pPr>
        <w:pStyle w:val="Zkladntext"/>
        <w:jc w:val="both"/>
        <w:rPr>
          <w:rFonts w:ascii="Times New Roman" w:hAnsi="Times New Roman" w:cs="Times New Roman"/>
          <w:sz w:val="16"/>
        </w:rPr>
      </w:pPr>
    </w:p>
    <w:p w:rsidR="0031651B">
      <w:pPr>
        <w:pStyle w:val="Zkladntext"/>
        <w:ind w:left="4956" w:firstLine="708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.......................................................</w:t>
      </w:r>
    </w:p>
    <w:p w:rsidR="0031651B">
      <w:pPr>
        <w:pStyle w:val="Zkladntext"/>
        <w:ind w:left="4956" w:firstLine="708"/>
        <w:jc w:val="both"/>
        <w:rPr>
          <w:rFonts w:ascii="Times New Roman" w:hAnsi="Times New Roman" w:cs="Times New Roman"/>
          <w:sz w:val="16"/>
        </w:rPr>
      </w:pPr>
    </w:p>
    <w:p w:rsidR="00CF5475" w:rsidRPr="00CF5475" w:rsidP="003E1F07">
      <w:pPr>
        <w:pStyle w:val="Zkladntext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F5475">
        <w:rPr>
          <w:rFonts w:ascii="Times New Roman" w:hAnsi="Times New Roman" w:cs="Times New Roman"/>
          <w:sz w:val="16"/>
          <w:szCs w:val="16"/>
        </w:rPr>
        <w:t>JUDr. Andrej Sinicyn</w:t>
      </w:r>
    </w:p>
    <w:p w:rsidR="0031651B" w:rsidP="003E1F07">
      <w:pPr>
        <w:pStyle w:val="Zkladntext"/>
        <w:ind w:left="4956" w:firstLine="708"/>
        <w:jc w:val="both"/>
        <w:rPr>
          <w:rFonts w:ascii="Times New Roman" w:hAnsi="Times New Roman" w:cs="Times New Roman"/>
          <w:color w:val="auto"/>
          <w:sz w:val="16"/>
        </w:rPr>
      </w:pPr>
      <w:r w:rsidRPr="00CF5475">
        <w:rPr>
          <w:rFonts w:ascii="Times New Roman" w:hAnsi="Times New Roman" w:cs="Times New Roman"/>
          <w:color w:val="auto"/>
          <w:sz w:val="16"/>
        </w:rPr>
        <w:t>Sekcia vládnej legislatívy</w:t>
      </w:r>
    </w:p>
    <w:p w:rsidR="00617C06" w:rsidRPr="00CF5475" w:rsidP="003E1F07">
      <w:pPr>
        <w:pStyle w:val="Zkladntext"/>
        <w:ind w:left="4956" w:firstLine="708"/>
        <w:jc w:val="both"/>
        <w:rPr>
          <w:rFonts w:ascii="Times New Roman" w:hAnsi="Times New Roman" w:cs="Times New Roman"/>
          <w:color w:val="auto"/>
          <w:sz w:val="16"/>
        </w:rPr>
      </w:pPr>
    </w:p>
    <w:p w:rsidR="0031651B" w:rsidRPr="003E1F07">
      <w:pPr>
        <w:pStyle w:val="Zkladntext"/>
        <w:ind w:left="4956" w:firstLine="708"/>
        <w:jc w:val="both"/>
        <w:rPr>
          <w:rFonts w:ascii="Times New Roman" w:hAnsi="Times New Roman" w:cs="Times New Roman"/>
          <w:color w:val="FF0000"/>
          <w:sz w:val="16"/>
        </w:rPr>
      </w:pPr>
      <w:r w:rsidRPr="003E1F07">
        <w:rPr>
          <w:rFonts w:ascii="Times New Roman" w:hAnsi="Times New Roman" w:cs="Times New Roman"/>
          <w:color w:val="FF0000"/>
          <w:sz w:val="16"/>
        </w:rPr>
        <w:t>........................................................</w:t>
      </w:r>
    </w:p>
    <w:p w:rsidR="0031651B" w:rsidRPr="003E1F07">
      <w:pPr>
        <w:pStyle w:val="Zkladntext"/>
        <w:ind w:left="4956" w:firstLine="708"/>
        <w:jc w:val="both"/>
        <w:rPr>
          <w:rFonts w:ascii="Times New Roman" w:hAnsi="Times New Roman" w:cs="Times New Roman"/>
          <w:color w:val="FF0000"/>
          <w:sz w:val="16"/>
        </w:rPr>
      </w:pPr>
    </w:p>
    <w:p w:rsidR="0031651B" w:rsidRPr="0079529A">
      <w:pPr>
        <w:pStyle w:val="Zkladntext"/>
        <w:ind w:left="4956" w:firstLine="708"/>
        <w:jc w:val="both"/>
        <w:rPr>
          <w:rFonts w:ascii="Times New Roman" w:hAnsi="Times New Roman" w:cs="Times New Roman"/>
          <w:color w:val="auto"/>
          <w:sz w:val="16"/>
        </w:rPr>
      </w:pPr>
      <w:r w:rsidRPr="0079529A">
        <w:rPr>
          <w:rFonts w:ascii="Times New Roman" w:hAnsi="Times New Roman" w:cs="Times New Roman"/>
          <w:color w:val="auto"/>
          <w:sz w:val="16"/>
        </w:rPr>
        <w:t>JUDr. Štefan Grman, CSc.</w:t>
      </w:r>
    </w:p>
    <w:p w:rsidR="0031651B" w:rsidP="003E1F07">
      <w:pPr>
        <w:pStyle w:val="Zkladntext"/>
        <w:ind w:left="5664"/>
        <w:jc w:val="both"/>
        <w:rPr>
          <w:rFonts w:ascii="Times New Roman" w:hAnsi="Times New Roman" w:cs="Times New Roman"/>
          <w:color w:val="auto"/>
          <w:sz w:val="16"/>
        </w:rPr>
      </w:pPr>
      <w:r w:rsidRPr="0079529A">
        <w:rPr>
          <w:rFonts w:ascii="Times New Roman" w:hAnsi="Times New Roman" w:cs="Times New Roman"/>
          <w:color w:val="auto"/>
          <w:sz w:val="16"/>
        </w:rPr>
        <w:t>Generálny riaditeľ sekcie vládnej  legislatívy</w:t>
      </w:r>
    </w:p>
    <w:p w:rsidR="00617C06" w:rsidRPr="0079529A" w:rsidP="003E1F07">
      <w:pPr>
        <w:pStyle w:val="Zkladntext"/>
        <w:ind w:left="5664"/>
        <w:jc w:val="both"/>
        <w:rPr>
          <w:rFonts w:ascii="Times New Roman" w:hAnsi="Times New Roman" w:cs="Times New Roman"/>
          <w:color w:val="auto"/>
          <w:sz w:val="16"/>
        </w:rPr>
      </w:pPr>
    </w:p>
    <w:p w:rsidR="0031651B" w:rsidRPr="0079529A">
      <w:pPr>
        <w:pStyle w:val="Zkladntext"/>
        <w:ind w:left="5664"/>
        <w:jc w:val="both"/>
        <w:rPr>
          <w:rFonts w:ascii="Times New Roman" w:hAnsi="Times New Roman" w:cs="Times New Roman"/>
          <w:color w:val="auto"/>
          <w:sz w:val="24"/>
        </w:rPr>
      </w:pPr>
      <w:r w:rsidRPr="0079529A">
        <w:rPr>
          <w:rFonts w:ascii="Times New Roman" w:hAnsi="Times New Roman" w:cs="Times New Roman"/>
          <w:color w:val="auto"/>
          <w:sz w:val="16"/>
        </w:rPr>
        <w:t>........................................................</w:t>
      </w:r>
    </w:p>
    <w:p w:rsidR="003068BA" w:rsidRPr="003E1F07" w:rsidP="003068BA">
      <w:pPr>
        <w:pStyle w:val="Zkladntext"/>
        <w:rPr>
          <w:rFonts w:ascii="Times New Roman" w:hAnsi="Times New Roman" w:cs="Times New Roman"/>
          <w:color w:val="FF0000"/>
          <w:sz w:val="24"/>
        </w:rPr>
      </w:pPr>
      <w:r w:rsidRPr="003E1F07">
        <w:rPr>
          <w:rFonts w:ascii="Times New Roman" w:hAnsi="Times New Roman" w:cs="Times New Roman"/>
          <w:color w:val="FF0000"/>
          <w:sz w:val="24"/>
        </w:rPr>
        <w:tab/>
        <w:tab/>
        <w:tab/>
        <w:tab/>
        <w:tab/>
        <w:tab/>
        <w:tab/>
        <w:tab/>
      </w:r>
    </w:p>
    <w:p w:rsidR="003068BA" w:rsidRPr="003E1F07" w:rsidP="003068BA">
      <w:pPr>
        <w:pStyle w:val="Zkladntext"/>
        <w:rPr>
          <w:rFonts w:ascii="Times New Roman" w:hAnsi="Times New Roman" w:cs="Times New Roman"/>
          <w:color w:val="FF0000"/>
          <w:sz w:val="24"/>
        </w:rPr>
      </w:pPr>
      <w:r w:rsidRPr="003E1F07">
        <w:rPr>
          <w:rFonts w:ascii="Times New Roman" w:hAnsi="Times New Roman" w:cs="Times New Roman"/>
          <w:color w:val="FF0000"/>
          <w:sz w:val="24"/>
        </w:rPr>
        <w:tab/>
        <w:tab/>
        <w:tab/>
        <w:tab/>
        <w:tab/>
        <w:tab/>
        <w:tab/>
        <w:tab/>
      </w:r>
      <w:r w:rsidRPr="00CF5475" w:rsidR="00CF5475">
        <w:rPr>
          <w:rFonts w:ascii="Times New Roman" w:hAnsi="Times New Roman" w:cs="Times New Roman"/>
          <w:color w:val="auto"/>
          <w:sz w:val="24"/>
        </w:rPr>
        <w:t>Číslo: UV-22275/2008</w:t>
      </w:r>
    </w:p>
    <w:p w:rsidR="0031651B">
      <w:pPr>
        <w:pStyle w:val="Zkladntext"/>
        <w:ind w:left="4956" w:firstLine="708"/>
        <w:rPr>
          <w:rFonts w:ascii="Times New Roman" w:hAnsi="Times New Roman" w:cs="Times New Roman"/>
          <w:sz w:val="24"/>
        </w:rPr>
      </w:pPr>
    </w:p>
    <w:p w:rsidR="0055335F">
      <w:pPr>
        <w:pStyle w:val="Zkladntext"/>
        <w:rPr>
          <w:rFonts w:ascii="Times New Roman" w:hAnsi="Times New Roman" w:cs="Times New Roman"/>
          <w:sz w:val="24"/>
        </w:rPr>
      </w:pPr>
      <w:r w:rsidR="0031651B">
        <w:rPr>
          <w:rFonts w:ascii="Times New Roman" w:hAnsi="Times New Roman" w:cs="Times New Roman"/>
          <w:sz w:val="24"/>
        </w:rPr>
        <w:t xml:space="preserve">Materiál na rokovanie </w:t>
      </w:r>
    </w:p>
    <w:p w:rsidR="0031651B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Národnej rady </w:t>
      </w:r>
    </w:p>
    <w:p w:rsidR="0031651B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  <w:tab/>
        <w:t xml:space="preserve">          </w:t>
        <w:tab/>
        <w:tab/>
        <w:tab/>
      </w:r>
    </w:p>
    <w:p w:rsidR="0031651B" w:rsidRPr="006F6A63">
      <w:pPr>
        <w:pStyle w:val="Zkladntext"/>
        <w:rPr>
          <w:rFonts w:ascii="Times New Roman" w:hAnsi="Times New Roman" w:cs="Times New Roman"/>
          <w:b/>
          <w:bCs/>
          <w:sz w:val="32"/>
          <w:szCs w:val="32"/>
        </w:rPr>
      </w:pPr>
    </w:p>
    <w:p w:rsidR="00625870" w:rsidRPr="00315053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315053" w:rsidR="00315053">
        <w:rPr>
          <w:rFonts w:ascii="Times New Roman" w:hAnsi="Times New Roman" w:cs="Times New Roman"/>
          <w:b/>
          <w:bCs/>
          <w:color w:val="auto"/>
          <w:sz w:val="32"/>
          <w:szCs w:val="32"/>
        </w:rPr>
        <w:t>796</w:t>
      </w:r>
    </w:p>
    <w:p w:rsidR="00717C43">
      <w:pPr>
        <w:pStyle w:val="Zkladntext"/>
        <w:jc w:val="center"/>
        <w:rPr>
          <w:rFonts w:ascii="Times New Roman" w:hAnsi="Times New Roman" w:cs="Times New Roman"/>
          <w:b/>
          <w:bCs/>
          <w:sz w:val="28"/>
        </w:rPr>
      </w:pP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</w:rPr>
        <w:t>VLÁDNY NÁVRH</w:t>
      </w: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28"/>
        </w:rPr>
      </w:pPr>
    </w:p>
    <w:p w:rsidR="0031651B" w:rsidRPr="000B4B87" w:rsidP="000B4B87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  <w:r w:rsidRPr="000B4B87" w:rsidR="003E1F07">
        <w:rPr>
          <w:rFonts w:ascii="Times New Roman" w:hAnsi="Times New Roman" w:cs="Times New Roman"/>
          <w:b/>
          <w:bCs/>
          <w:sz w:val="24"/>
        </w:rPr>
        <w:t>Zákon ktorým sa mení a dopĺňa zákon č. 566/2001 Z. z. o cenných papieroch a investičných službách a o zmene a doplnení niektorých zákonov (zákon o cenných papieroch) v znení neskorších predpisov a o zmene a doplnení niektorých zákonov</w:t>
      </w:r>
    </w:p>
    <w:p w:rsidR="0031651B" w:rsidRPr="00183C43" w:rsidP="00287BF3">
      <w:pPr>
        <w:pStyle w:val="Zkladntext"/>
        <w:ind w:firstLine="180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183C43" w:rsidR="0055335F">
        <w:rPr>
          <w:rFonts w:ascii="Times New Roman" w:hAnsi="Times New Roman" w:cs="Times New Roman"/>
          <w:bCs/>
          <w:sz w:val="24"/>
          <w:u w:val="single"/>
        </w:rPr>
        <w:t>__________________________________________________________________</w:t>
      </w:r>
      <w:r w:rsidRPr="00183C43" w:rsidR="00287BF3">
        <w:rPr>
          <w:rFonts w:ascii="Times New Roman" w:hAnsi="Times New Roman" w:cs="Times New Roman"/>
          <w:bCs/>
          <w:sz w:val="24"/>
          <w:u w:val="single"/>
        </w:rPr>
        <w:t>_______</w:t>
      </w:r>
    </w:p>
    <w:p w:rsidR="0031651B">
      <w:pPr>
        <w:pStyle w:val="Zkladntext"/>
        <w:ind w:left="4248" w:firstLine="708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8B2F59" w:rsidP="008B2F59">
      <w:pPr>
        <w:pStyle w:val="Zkladntext"/>
        <w:ind w:left="4500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Návrh uznesenia:</w:t>
      </w:r>
    </w:p>
    <w:p w:rsidR="008B2F59" w:rsidP="008B2F59">
      <w:pPr>
        <w:pStyle w:val="Zkladntext"/>
        <w:ind w:left="45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  <w:tab/>
        <w:tab/>
        <w:tab/>
        <w:tab/>
        <w:tab/>
      </w:r>
    </w:p>
    <w:p w:rsidR="008B2F59" w:rsidP="008B2F59">
      <w:pPr>
        <w:pStyle w:val="Zkladntext"/>
        <w:ind w:left="45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Národná rada Slovenskej republiky</w:t>
      </w:r>
    </w:p>
    <w:p w:rsidR="008B2F59" w:rsidP="008B2F59">
      <w:pPr>
        <w:pStyle w:val="Zkladntext"/>
        <w:ind w:left="45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 c h v a ľ u j e</w:t>
      </w:r>
    </w:p>
    <w:p w:rsidR="008B2F59" w:rsidRPr="008B2F59" w:rsidP="008B2F59">
      <w:pPr>
        <w:ind w:left="4500"/>
        <w:jc w:val="both"/>
        <w:rPr>
          <w:rFonts w:ascii="Times New Roman" w:hAnsi="Times New Roman" w:cs="Times New Roman"/>
        </w:rPr>
      </w:pPr>
      <w:r>
        <w:rPr>
          <w:rStyle w:val="PlaceholderText"/>
          <w:rFonts w:ascii="Times New Roman" w:hAnsi="Times New Roman"/>
          <w:color w:val="auto"/>
          <w:szCs w:val="22"/>
        </w:rPr>
        <w:t>vládny n</w:t>
      </w:r>
      <w:r w:rsidRPr="008B2F59">
        <w:rPr>
          <w:rStyle w:val="PlaceholderText"/>
          <w:rFonts w:ascii="Times New Roman" w:hAnsi="Times New Roman"/>
          <w:color w:val="auto"/>
          <w:szCs w:val="22"/>
        </w:rPr>
        <w:t>ávrh zákona, ktorým sa mení a dopĺňa zákon č. 566/2001 Z. z. o cenných papieroch a investičných službách a o zmene a doplnení niektorých zákonov (zákon o cenných papieroch) v znení neskorších predpisov a o zmene a doplnení niektorých zákonov</w:t>
      </w:r>
    </w:p>
    <w:p w:rsidR="00625870" w:rsidP="003E1F07">
      <w:pPr>
        <w:pStyle w:val="Zkladntext"/>
        <w:rPr>
          <w:rFonts w:ascii="Times New Roman" w:hAnsi="Times New Roman" w:cs="Times New Roman"/>
          <w:b/>
          <w:bCs/>
          <w:sz w:val="24"/>
          <w:u w:val="single"/>
        </w:rPr>
      </w:pPr>
    </w:p>
    <w:p w:rsidR="008B2F59" w:rsidP="003E1F07">
      <w:pPr>
        <w:pStyle w:val="Zkladntext"/>
        <w:rPr>
          <w:rFonts w:ascii="Times New Roman" w:hAnsi="Times New Roman" w:cs="Times New Roman"/>
          <w:b/>
          <w:bCs/>
          <w:sz w:val="24"/>
          <w:u w:val="single"/>
        </w:rPr>
      </w:pPr>
    </w:p>
    <w:p w:rsidR="00625870" w:rsidRPr="00625870" w:rsidP="00625870">
      <w:pPr>
        <w:pStyle w:val="Zkladntext"/>
        <w:rPr>
          <w:rFonts w:ascii="Times New Roman" w:hAnsi="Times New Roman" w:cs="Times New Roman"/>
          <w:b/>
          <w:bCs/>
          <w:sz w:val="24"/>
          <w:u w:val="single"/>
        </w:rPr>
      </w:pPr>
      <w:r w:rsidRPr="00625870">
        <w:rPr>
          <w:rFonts w:ascii="Times New Roman" w:hAnsi="Times New Roman" w:cs="Times New Roman"/>
          <w:b/>
          <w:bCs/>
          <w:sz w:val="24"/>
          <w:u w:val="single"/>
        </w:rPr>
        <w:t>Predkladá:</w:t>
      </w:r>
    </w:p>
    <w:p w:rsidR="00625870">
      <w:pPr>
        <w:pStyle w:val="Zkladntext"/>
        <w:jc w:val="both"/>
        <w:rPr>
          <w:rFonts w:ascii="Times New Roman" w:hAnsi="Times New Roman" w:cs="Times New Roman"/>
          <w:b/>
          <w:bCs/>
          <w:sz w:val="24"/>
        </w:rPr>
      </w:pPr>
    </w:p>
    <w:p w:rsidR="0031651B" w:rsidRPr="009D595A">
      <w:pPr>
        <w:pStyle w:val="Zkladntext"/>
        <w:jc w:val="both"/>
        <w:rPr>
          <w:rFonts w:ascii="Times New Roman" w:hAnsi="Times New Roman" w:cs="Times New Roman"/>
          <w:b/>
          <w:bCs/>
          <w:sz w:val="24"/>
        </w:rPr>
      </w:pPr>
      <w:r w:rsidR="00625870">
        <w:rPr>
          <w:rFonts w:ascii="Times New Roman" w:hAnsi="Times New Roman" w:cs="Times New Roman"/>
          <w:b/>
          <w:bCs/>
          <w:sz w:val="24"/>
        </w:rPr>
        <w:t>R</w:t>
      </w:r>
      <w:r w:rsidRPr="009D595A" w:rsidR="009D595A">
        <w:rPr>
          <w:rFonts w:ascii="Times New Roman" w:hAnsi="Times New Roman" w:cs="Times New Roman"/>
          <w:b/>
          <w:bCs/>
          <w:sz w:val="24"/>
        </w:rPr>
        <w:t>obert  F i c o</w:t>
      </w:r>
    </w:p>
    <w:p w:rsidR="0031651B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predseda vlády</w:t>
      </w:r>
    </w:p>
    <w:p w:rsidR="0031651B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</w:r>
    </w:p>
    <w:p w:rsidR="000B4B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0B4B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31651B">
      <w:pPr>
        <w:pStyle w:val="Zkladntex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Bratislava</w:t>
      </w:r>
      <w:r w:rsidR="000C18A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3E1F07">
        <w:rPr>
          <w:rFonts w:ascii="Times New Roman" w:hAnsi="Times New Roman" w:cs="Times New Roman"/>
          <w:sz w:val="24"/>
        </w:rPr>
        <w:t>októ</w:t>
      </w:r>
      <w:r w:rsidR="00625870">
        <w:rPr>
          <w:rFonts w:ascii="Times New Roman" w:hAnsi="Times New Roman" w:cs="Times New Roman"/>
          <w:sz w:val="24"/>
        </w:rPr>
        <w:t>ber</w:t>
      </w:r>
      <w:r>
        <w:rPr>
          <w:rFonts w:ascii="Times New Roman" w:hAnsi="Times New Roman" w:cs="Times New Roman"/>
          <w:sz w:val="24"/>
        </w:rPr>
        <w:t xml:space="preserve"> 200</w:t>
      </w:r>
      <w:r w:rsidR="003E1F07">
        <w:rPr>
          <w:rFonts w:ascii="Times New Roman" w:hAnsi="Times New Roman" w:cs="Times New Roman"/>
          <w:sz w:val="24"/>
        </w:rPr>
        <w:t>8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86BA6"/>
    <w:rsid w:val="00090BE4"/>
    <w:rsid w:val="000B4B87"/>
    <w:rsid w:val="000C18A3"/>
    <w:rsid w:val="00183C43"/>
    <w:rsid w:val="001A4C72"/>
    <w:rsid w:val="00287BF3"/>
    <w:rsid w:val="003068BA"/>
    <w:rsid w:val="00315053"/>
    <w:rsid w:val="0031651B"/>
    <w:rsid w:val="003E1F07"/>
    <w:rsid w:val="00503C88"/>
    <w:rsid w:val="0055335F"/>
    <w:rsid w:val="00577FC4"/>
    <w:rsid w:val="00617C06"/>
    <w:rsid w:val="00625870"/>
    <w:rsid w:val="006F6A63"/>
    <w:rsid w:val="00717C43"/>
    <w:rsid w:val="0079529A"/>
    <w:rsid w:val="008B2F59"/>
    <w:rsid w:val="009A2627"/>
    <w:rsid w:val="009D595A"/>
    <w:rsid w:val="00A12BDC"/>
    <w:rsid w:val="00CF5475"/>
    <w:rsid w:val="00F172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shd w:val="clear" w:color="auto" w:fill="FFFFFF"/>
      <w:autoSpaceDE/>
      <w:autoSpaceDN/>
      <w:spacing w:line="269" w:lineRule="exact"/>
      <w:ind w:left="10" w:right="163"/>
      <w:jc w:val="both"/>
      <w:outlineLvl w:val="1"/>
    </w:pPr>
    <w:rPr>
      <w:b/>
      <w:bCs/>
      <w:color w:val="000000"/>
      <w:spacing w:val="-5"/>
    </w:rPr>
  </w:style>
  <w:style w:type="character" w:default="1" w:styleId="DefaultParagraphFont">
    <w:name w:val="Default Paragraph Font"/>
    <w:semiHidden/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0"/>
      <w:szCs w:val="24"/>
      <w:rtl w:val="0"/>
      <w:lang w:val="sk-SK" w:bidi="ar-SA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color w:val="000000"/>
    </w:rPr>
  </w:style>
  <w:style w:type="paragraph" w:styleId="BodyText">
    <w:name w:val="Body Text"/>
    <w:basedOn w:val="Normal"/>
    <w:pPr>
      <w:autoSpaceDE/>
      <w:autoSpaceDN/>
      <w:jc w:val="left"/>
    </w:pPr>
    <w:rPr>
      <w:b/>
      <w:bCs/>
      <w:color w:val="000000"/>
      <w:spacing w:val="-13"/>
    </w:rPr>
  </w:style>
  <w:style w:type="paragraph" w:styleId="BodyText2">
    <w:name w:val="Body Text 2"/>
    <w:basedOn w:val="Normal"/>
    <w:pPr>
      <w:autoSpaceDE/>
      <w:autoSpaceDN/>
      <w:jc w:val="center"/>
    </w:pPr>
    <w:rPr>
      <w:b/>
      <w:bCs/>
      <w:color w:val="000000"/>
      <w:spacing w:val="37"/>
    </w:rPr>
  </w:style>
  <w:style w:type="character" w:styleId="PlaceholderText">
    <w:name w:val="Placeholder Text"/>
    <w:basedOn w:val="DefaultParagraphFont"/>
    <w:semiHidden/>
    <w:rsid w:val="008B2F59"/>
    <w:rPr>
      <w:rFonts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62</TotalTime>
  <Pages>1</Pages>
  <Words>333</Words>
  <Characters>1904</Characters>
  <Application>Microsoft Office Word</Application>
  <DocSecurity>0</DocSecurity>
  <Lines>0</Lines>
  <Paragraphs>0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Gulárová</dc:creator>
  <cp:lastModifiedBy>;</cp:lastModifiedBy>
  <cp:revision>9</cp:revision>
  <cp:lastPrinted>2008-09-30T07:30:00Z</cp:lastPrinted>
  <dcterms:created xsi:type="dcterms:W3CDTF">2008-09-26T08:09:00Z</dcterms:created>
  <dcterms:modified xsi:type="dcterms:W3CDTF">2008-10-01T11:26:00Z</dcterms:modified>
</cp:coreProperties>
</file>