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125E" w:rsidP="007D125E">
      <w:pPr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Vláda  slovenskej republiky</w:t>
      </w: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center"/>
        <w:rPr>
          <w:sz w:val="32"/>
          <w:szCs w:val="3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 w:rsidRPr="003416ED">
        <w:rPr>
          <w:b w:val="0"/>
          <w:caps w:val="0"/>
          <w:sz w:val="22"/>
          <w:szCs w:val="22"/>
        </w:rPr>
        <w:t>Materiál na rokovanie</w:t>
      </w: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  <w:t>Číslo: ÚV-</w:t>
      </w:r>
      <w:r w:rsidR="009819C8">
        <w:rPr>
          <w:b w:val="0"/>
          <w:caps w:val="0"/>
          <w:sz w:val="22"/>
          <w:szCs w:val="22"/>
        </w:rPr>
        <w:t>22439</w:t>
      </w:r>
      <w:r>
        <w:rPr>
          <w:b w:val="0"/>
          <w:caps w:val="0"/>
          <w:sz w:val="22"/>
          <w:szCs w:val="22"/>
        </w:rPr>
        <w:t>/2008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Národnej rady Slovenskej republiky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b w:val="0"/>
          <w:caps w:val="0"/>
          <w:sz w:val="32"/>
          <w:szCs w:val="32"/>
        </w:rPr>
      </w:pPr>
      <w:r w:rsidR="009819C8">
        <w:rPr>
          <w:b w:val="0"/>
          <w:caps w:val="0"/>
          <w:sz w:val="32"/>
          <w:szCs w:val="32"/>
        </w:rPr>
        <w:t>792</w:t>
      </w:r>
    </w:p>
    <w:p w:rsidR="007D125E" w:rsidP="007D125E">
      <w:pPr>
        <w:bidi w:val="0"/>
        <w:jc w:val="center"/>
        <w:rPr>
          <w:b w:val="0"/>
          <w:caps w:val="0"/>
          <w:sz w:val="32"/>
          <w:szCs w:val="32"/>
        </w:rPr>
      </w:pPr>
    </w:p>
    <w:p w:rsidR="007D125E" w:rsidP="007D125E">
      <w:pPr>
        <w:bidi w:val="0"/>
        <w:jc w:val="center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Vládny n</w:t>
      </w:r>
      <w:r w:rsidRPr="003416ED">
        <w:rPr>
          <w:caps w:val="0"/>
          <w:sz w:val="22"/>
          <w:szCs w:val="22"/>
        </w:rPr>
        <w:t xml:space="preserve">ávrh </w:t>
      </w: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Zákon,</w:t>
      </w: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7D125E" w:rsidP="007D125E">
      <w:pPr>
        <w:pStyle w:val="BodyText2"/>
        <w:bidi w:val="0"/>
        <w:snapToGrid/>
        <w:spacing w:before="0" w:line="240" w:lineRule="auto"/>
        <w:jc w:val="both"/>
        <w:rPr>
          <w:rFonts w:cs="Arial"/>
          <w:szCs w:val="22"/>
        </w:rPr>
      </w:pPr>
      <w:r w:rsidRPr="009F6567">
        <w:rPr>
          <w:szCs w:val="22"/>
        </w:rPr>
        <w:t xml:space="preserve">ktorým sa dopĺňa zákon </w:t>
      </w:r>
      <w:r>
        <w:rPr>
          <w:szCs w:val="22"/>
        </w:rPr>
        <w:t>č</w:t>
      </w:r>
      <w:r w:rsidRPr="009F6567">
        <w:rPr>
          <w:szCs w:val="22"/>
        </w:rPr>
        <w:t xml:space="preserve">. 43/2004 Z. z. </w:t>
      </w:r>
      <w:r w:rsidRPr="009F6567">
        <w:rPr>
          <w:rFonts w:cs="Arial"/>
          <w:szCs w:val="22"/>
        </w:rPr>
        <w:t>o starobnom dôchodkovom sporení a o zmene a doplnení niektorých zákonov v znení neskorších predpisov</w:t>
      </w:r>
      <w:r w:rsidR="003D208F">
        <w:rPr>
          <w:rFonts w:cs="Arial"/>
          <w:szCs w:val="22"/>
        </w:rPr>
        <w:t xml:space="preserve"> a ktorým sa dopĺňa zákon č. 461/2003 Z. z. o sociálnom poistení v znení neskorších predpisov</w:t>
      </w:r>
    </w:p>
    <w:p w:rsidR="007D125E" w:rsidRPr="009F6567" w:rsidP="007D125E">
      <w:pPr>
        <w:pStyle w:val="BodyText2"/>
        <w:bidi w:val="0"/>
        <w:snapToGrid/>
        <w:spacing w:before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7D125E" w:rsidP="007D125E">
      <w:pPr>
        <w:bidi w:val="0"/>
        <w:jc w:val="center"/>
        <w:rPr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caps w:val="0"/>
          <w:sz w:val="22"/>
          <w:szCs w:val="22"/>
        </w:rPr>
        <w:tab/>
        <w:tab/>
        <w:tab/>
        <w:tab/>
        <w:tab/>
        <w:tab/>
        <w:tab/>
      </w:r>
      <w:r>
        <w:rPr>
          <w:caps w:val="0"/>
          <w:sz w:val="22"/>
          <w:szCs w:val="22"/>
          <w:u w:val="single"/>
        </w:rPr>
        <w:t>Návrh uznesenia: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  <w:t>Národná rada Slovenskej republiky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jc w:val="both"/>
        <w:rPr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ab/>
        <w:tab/>
        <w:tab/>
        <w:tab/>
        <w:tab/>
        <w:tab/>
        <w:tab/>
      </w:r>
      <w:r>
        <w:rPr>
          <w:caps w:val="0"/>
          <w:sz w:val="22"/>
          <w:szCs w:val="22"/>
        </w:rPr>
        <w:t>s ch v a ľ u j e</w:t>
      </w:r>
    </w:p>
    <w:p w:rsidR="007D125E" w:rsidP="007D125E">
      <w:pPr>
        <w:bidi w:val="0"/>
        <w:jc w:val="both"/>
        <w:rPr>
          <w:caps w:val="0"/>
          <w:sz w:val="22"/>
          <w:szCs w:val="22"/>
        </w:rPr>
      </w:pPr>
    </w:p>
    <w:p w:rsidR="007D125E" w:rsidP="007F2FAC">
      <w:pPr>
        <w:bidi w:val="0"/>
        <w:ind w:left="495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vládny návrh zákona, ktorým sa dopĺňa zákon č. 43/2004 Z. z. o starobnom dôchodkovom sporení a o zmene a doplnení niektorých zákonov v znení neskorších predpisov</w:t>
      </w:r>
      <w:r w:rsidR="003D208F">
        <w:rPr>
          <w:b w:val="0"/>
          <w:caps w:val="0"/>
          <w:sz w:val="22"/>
          <w:szCs w:val="22"/>
        </w:rPr>
        <w:t xml:space="preserve"> a ktorým sa dopĺňa zákon č. 461/2003 Z. z. o sociálnom poistení v znení neskorších predpisov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693966" w:rsidP="007D125E">
      <w:pPr>
        <w:bidi w:val="0"/>
        <w:jc w:val="both"/>
        <w:rPr>
          <w:caps w:val="0"/>
          <w:sz w:val="22"/>
          <w:szCs w:val="22"/>
          <w:u w:val="single"/>
        </w:rPr>
      </w:pPr>
    </w:p>
    <w:p w:rsidR="00693966" w:rsidP="007D125E">
      <w:pPr>
        <w:bidi w:val="0"/>
        <w:jc w:val="both"/>
        <w:rPr>
          <w:caps w:val="0"/>
          <w:sz w:val="22"/>
          <w:szCs w:val="22"/>
          <w:u w:val="single"/>
        </w:rPr>
      </w:pPr>
    </w:p>
    <w:p w:rsidR="007D125E" w:rsidP="007D125E">
      <w:pPr>
        <w:bidi w:val="0"/>
        <w:jc w:val="both"/>
        <w:rPr>
          <w:caps w:val="0"/>
          <w:sz w:val="22"/>
          <w:szCs w:val="22"/>
          <w:u w:val="single"/>
        </w:rPr>
      </w:pPr>
      <w:r>
        <w:rPr>
          <w:caps w:val="0"/>
          <w:sz w:val="22"/>
          <w:szCs w:val="22"/>
          <w:u w:val="single"/>
        </w:rPr>
        <w:t>Predkladá:</w:t>
      </w:r>
    </w:p>
    <w:p w:rsidR="007D125E" w:rsidP="007D125E">
      <w:pPr>
        <w:bidi w:val="0"/>
        <w:jc w:val="both"/>
        <w:rPr>
          <w:caps w:val="0"/>
          <w:sz w:val="22"/>
          <w:szCs w:val="22"/>
          <w:u w:val="single"/>
        </w:rPr>
      </w:pPr>
    </w:p>
    <w:p w:rsidR="007D125E" w:rsidP="007D125E">
      <w:pPr>
        <w:bidi w:val="0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Robert Fico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predseda vlády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Slovenskej republiky</w:t>
      </w:r>
    </w:p>
    <w:p w:rsidR="007D125E" w:rsidP="007D125E">
      <w:pPr>
        <w:bidi w:val="0"/>
        <w:jc w:val="both"/>
        <w:rPr>
          <w:b w:val="0"/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b w:val="0"/>
          <w:caps w:val="0"/>
          <w:sz w:val="22"/>
          <w:szCs w:val="22"/>
        </w:rPr>
      </w:pPr>
    </w:p>
    <w:p w:rsidR="00693966" w:rsidP="007D125E">
      <w:pPr>
        <w:bidi w:val="0"/>
        <w:jc w:val="center"/>
        <w:rPr>
          <w:b w:val="0"/>
          <w:caps w:val="0"/>
          <w:sz w:val="22"/>
          <w:szCs w:val="22"/>
        </w:rPr>
      </w:pPr>
    </w:p>
    <w:p w:rsidR="007D125E" w:rsidRPr="00A775E2" w:rsidP="007D125E">
      <w:pPr>
        <w:bidi w:val="0"/>
        <w:jc w:val="center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Bratislava </w:t>
      </w:r>
      <w:r w:rsidR="0088233D">
        <w:rPr>
          <w:b w:val="0"/>
          <w:caps w:val="0"/>
          <w:sz w:val="22"/>
          <w:szCs w:val="22"/>
        </w:rPr>
        <w:t xml:space="preserve"> </w:t>
      </w:r>
      <w:r w:rsidR="009819C8">
        <w:rPr>
          <w:b w:val="0"/>
          <w:caps w:val="0"/>
          <w:sz w:val="22"/>
          <w:szCs w:val="22"/>
        </w:rPr>
        <w:t>2. októbra</w:t>
      </w:r>
      <w:r>
        <w:rPr>
          <w:b w:val="0"/>
          <w:caps w:val="0"/>
          <w:sz w:val="22"/>
          <w:szCs w:val="22"/>
        </w:rPr>
        <w:t xml:space="preserve"> 2008</w:t>
      </w:r>
    </w:p>
    <w:p w:rsidR="007D125E" w:rsidP="007D125E">
      <w:pPr>
        <w:bidi w:val="0"/>
        <w:ind w:left="4860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      </w:t>
      </w: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7D125E" w:rsidRPr="009F6567" w:rsidP="007D125E">
      <w:pPr>
        <w:bidi w:val="0"/>
        <w:ind w:left="5040"/>
        <w:jc w:val="both"/>
        <w:rPr>
          <w:b w:val="0"/>
          <w:caps w:val="0"/>
          <w:sz w:val="22"/>
          <w:szCs w:val="22"/>
        </w:rPr>
      </w:pPr>
    </w:p>
    <w:p w:rsidR="000E147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1CF9"/>
    <w:multiLevelType w:val="hybridMultilevel"/>
    <w:tmpl w:val="F27408FA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125E"/>
    <w:rsid w:val="000E1477"/>
    <w:rsid w:val="00195560"/>
    <w:rsid w:val="002100D8"/>
    <w:rsid w:val="002527FC"/>
    <w:rsid w:val="003416ED"/>
    <w:rsid w:val="003D208F"/>
    <w:rsid w:val="003D4F09"/>
    <w:rsid w:val="004943CF"/>
    <w:rsid w:val="004F4944"/>
    <w:rsid w:val="00693966"/>
    <w:rsid w:val="007D125E"/>
    <w:rsid w:val="007F2FAC"/>
    <w:rsid w:val="00844FCD"/>
    <w:rsid w:val="0088233D"/>
    <w:rsid w:val="008B7EE0"/>
    <w:rsid w:val="009668D7"/>
    <w:rsid w:val="009819C8"/>
    <w:rsid w:val="009C242B"/>
    <w:rsid w:val="009D717A"/>
    <w:rsid w:val="009F6567"/>
    <w:rsid w:val="00A4130C"/>
    <w:rsid w:val="00A775E2"/>
    <w:rsid w:val="00A862DA"/>
    <w:rsid w:val="00AA7669"/>
    <w:rsid w:val="00B61FE1"/>
    <w:rsid w:val="00C168F7"/>
    <w:rsid w:val="00D14882"/>
    <w:rsid w:val="00D91207"/>
    <w:rsid w:val="00DB1D01"/>
    <w:rsid w:val="00EA2EBC"/>
    <w:rsid w:val="00FE14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12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b/>
      <w:caps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7D125E"/>
    <w:pPr>
      <w:snapToGrid w:val="0"/>
      <w:spacing w:before="120" w:line="360" w:lineRule="auto"/>
      <w:jc w:val="center"/>
    </w:pPr>
    <w:rPr>
      <w:rFonts w:cs="Times New Roman"/>
      <w:caps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137</Words>
  <Characters>784</Characters>
  <Application>Microsoft Office Word</Application>
  <DocSecurity>0</DocSecurity>
  <Lines>0</Lines>
  <Paragraphs>0</Paragraphs>
  <ScaleCrop>false</ScaleCrop>
  <Company>MPSVR SR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REPUBLIKY</dc:title>
  <dc:creator>cebulakova</dc:creator>
  <cp:lastModifiedBy>cebulakova</cp:lastModifiedBy>
  <cp:revision>3</cp:revision>
  <cp:lastPrinted>2008-02-08T15:17:00Z</cp:lastPrinted>
  <dcterms:created xsi:type="dcterms:W3CDTF">2008-10-01T15:21:00Z</dcterms:created>
  <dcterms:modified xsi:type="dcterms:W3CDTF">2008-10-01T15:22:00Z</dcterms:modified>
</cp:coreProperties>
</file>