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E71A2C">
        <w:rPr>
          <w:rFonts w:cs="Times New Roman"/>
        </w:rPr>
        <w:t>1675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E71A2C">
        <w:rPr>
          <w:rFonts w:cs="Times New Roman"/>
        </w:rPr>
        <w:t>802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1A2C">
        <w:rPr>
          <w:rFonts w:cs="Arial"/>
          <w:sz w:val="22"/>
          <w:szCs w:val="22"/>
        </w:rPr>
        <w:t> 2. októbra 2008</w:t>
      </w:r>
    </w:p>
    <w:p w:rsidR="005A5C03" w:rsidP="005A5C03">
      <w:pPr>
        <w:jc w:val="both"/>
        <w:rPr>
          <w:rFonts w:cs="Arial"/>
          <w:sz w:val="22"/>
          <w:szCs w:val="22"/>
        </w:rPr>
      </w:pPr>
    </w:p>
    <w:p w:rsidR="00E71A2C" w:rsidP="00E71A2C">
      <w:pPr>
        <w:pStyle w:val="BodyText"/>
        <w:tabs>
          <w:tab w:val="left" w:pos="708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 návrhu pridelenia vládneho návrhu zákona na prerokovanie výborom Národnej rady Slovenskej republiky</w:t>
      </w:r>
    </w:p>
    <w:p w:rsidR="00E71A2C" w:rsidP="00E71A2C">
      <w:pPr>
        <w:jc w:val="both"/>
        <w:rPr>
          <w:rFonts w:cs="Arial"/>
          <w:sz w:val="22"/>
        </w:rPr>
      </w:pPr>
    </w:p>
    <w:p w:rsidR="00E71A2C" w:rsidP="00E71A2C">
      <w:pPr>
        <w:jc w:val="both"/>
        <w:rPr>
          <w:rFonts w:cs="Arial"/>
          <w:sz w:val="22"/>
        </w:rPr>
      </w:pPr>
    </w:p>
    <w:p w:rsidR="00E71A2C" w:rsidP="00E71A2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 xml:space="preserve">N a v r </w:t>
      </w:r>
      <w:r>
        <w:rPr>
          <w:rFonts w:cs="Arial"/>
          <w:b/>
        </w:rPr>
        <w:t>h u j e m</w:t>
      </w:r>
    </w:p>
    <w:p w:rsidR="00E71A2C" w:rsidP="00E71A2C">
      <w:pPr>
        <w:jc w:val="both"/>
        <w:rPr>
          <w:rFonts w:cs="Arial"/>
          <w:sz w:val="22"/>
        </w:rPr>
      </w:pPr>
    </w:p>
    <w:p w:rsidR="00E71A2C" w:rsidP="00E71A2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Národnej rade Slovenskej republiky</w:t>
      </w:r>
    </w:p>
    <w:p w:rsidR="00E71A2C" w:rsidP="00E71A2C">
      <w:pPr>
        <w:jc w:val="both"/>
        <w:rPr>
          <w:rFonts w:cs="Arial"/>
          <w:sz w:val="22"/>
        </w:rPr>
      </w:pPr>
    </w:p>
    <w:p w:rsidR="00E71A2C" w:rsidP="00E71A2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A. p r i d e l i ť</w:t>
      </w:r>
    </w:p>
    <w:p w:rsidR="00E71A2C" w:rsidP="00E71A2C">
      <w:pPr>
        <w:jc w:val="both"/>
        <w:rPr>
          <w:rFonts w:cs="Arial"/>
          <w:sz w:val="22"/>
        </w:rPr>
      </w:pPr>
    </w:p>
    <w:p w:rsidR="00E71A2C" w:rsidRPr="00E71A2C" w:rsidP="00E71A2C">
      <w:pPr>
        <w:pStyle w:val="BodyText"/>
        <w:tabs>
          <w:tab w:val="left" w:pos="900"/>
          <w:tab w:val="clear" w:pos="1080"/>
        </w:tabs>
        <w:rPr>
          <w:rFonts w:cs="Arial"/>
          <w:noProof/>
          <w:sz w:val="22"/>
          <w:szCs w:val="22"/>
        </w:rPr>
      </w:pPr>
      <w:r w:rsidRPr="00E71A2C"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 xml:space="preserve">  </w:t>
      </w:r>
      <w:r w:rsidRPr="00E71A2C">
        <w:rPr>
          <w:rFonts w:cs="Arial"/>
          <w:sz w:val="22"/>
          <w:szCs w:val="22"/>
        </w:rPr>
        <w:t>vládny návrh zákona, ktorým sa dopĺňa zákon č. 43/2004 Z. z. o starobnom dôchodkovom sporení a o zmene a doplnení niektorých zákonov v znení neskorších predpisov a ktorým sa dopĺňa zákon č. 461/2003 Z. z.</w:t>
      </w:r>
      <w:r>
        <w:rPr>
          <w:rFonts w:cs="Arial"/>
          <w:sz w:val="22"/>
          <w:szCs w:val="22"/>
        </w:rPr>
        <w:t xml:space="preserve"> </w:t>
      </w:r>
      <w:r w:rsidR="00DC19FE">
        <w:rPr>
          <w:rFonts w:cs="Arial"/>
          <w:sz w:val="22"/>
          <w:szCs w:val="22"/>
        </w:rPr>
        <w:t xml:space="preserve">o sociálnom poistení v </w:t>
      </w:r>
      <w:r w:rsidRPr="00E71A2C">
        <w:rPr>
          <w:rFonts w:cs="Arial"/>
          <w:sz w:val="22"/>
          <w:szCs w:val="22"/>
        </w:rPr>
        <w:t>znení neskorších predpisov (tlač 79</w:t>
      </w:r>
      <w:r>
        <w:rPr>
          <w:rFonts w:cs="Arial"/>
          <w:sz w:val="22"/>
          <w:szCs w:val="22"/>
        </w:rPr>
        <w:t>2</w:t>
      </w:r>
      <w:r w:rsidRPr="00E71A2C">
        <w:rPr>
          <w:rFonts w:cs="Arial"/>
          <w:sz w:val="22"/>
          <w:szCs w:val="22"/>
        </w:rPr>
        <w:t>)</w:t>
      </w:r>
      <w:r w:rsidRPr="00E71A2C">
        <w:rPr>
          <w:rFonts w:cs="Arial"/>
          <w:sz w:val="22"/>
          <w:szCs w:val="22"/>
          <w:lang w:val="sk-SK"/>
        </w:rPr>
        <w:t xml:space="preserve">, doručený </w:t>
      </w:r>
      <w:r w:rsidR="00DC19FE">
        <w:rPr>
          <w:rFonts w:cs="Arial"/>
          <w:sz w:val="22"/>
          <w:szCs w:val="22"/>
          <w:lang w:val="sk-SK"/>
        </w:rPr>
        <w:t>2</w:t>
      </w:r>
      <w:r w:rsidRPr="00E71A2C">
        <w:rPr>
          <w:rFonts w:cs="Arial"/>
          <w:sz w:val="22"/>
          <w:szCs w:val="22"/>
          <w:lang w:val="sk-SK"/>
        </w:rPr>
        <w:t xml:space="preserve">. </w:t>
      </w:r>
      <w:r w:rsidR="00DC19FE">
        <w:rPr>
          <w:rFonts w:cs="Arial"/>
          <w:sz w:val="22"/>
          <w:szCs w:val="22"/>
          <w:lang w:val="sk-SK"/>
        </w:rPr>
        <w:t>októbra</w:t>
      </w:r>
      <w:r w:rsidRPr="00E71A2C">
        <w:rPr>
          <w:rFonts w:cs="Arial"/>
          <w:sz w:val="22"/>
          <w:szCs w:val="22"/>
          <w:lang w:val="sk-SK"/>
        </w:rPr>
        <w:t xml:space="preserve"> 2008</w:t>
      </w:r>
    </w:p>
    <w:p w:rsidR="00E71A2C" w:rsidP="00E71A2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E71A2C" w:rsidP="00E71A2C">
      <w:pPr>
        <w:tabs>
          <w:tab w:val="left" w:pos="1080"/>
        </w:tabs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  <w:u w:val="single"/>
        </w:rPr>
        <w:t>na prerokovanie</w:t>
      </w:r>
    </w:p>
    <w:p w:rsidR="00E71A2C" w:rsidP="00E71A2C">
      <w:pPr>
        <w:jc w:val="both"/>
        <w:rPr>
          <w:rFonts w:cs="Arial"/>
          <w:sz w:val="22"/>
        </w:rPr>
      </w:pPr>
    </w:p>
    <w:p w:rsidR="00E71A2C" w:rsidP="00E71A2C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Ústavnoprávnemu výboru Národnej rady Slovenskej republiky</w:t>
      </w:r>
    </w:p>
    <w:p w:rsidR="00E71A2C" w:rsidP="00E71A2C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Výboru Národnej rady Slovenskej republiky  pre financie, rozpočet a menu   a</w:t>
      </w:r>
    </w:p>
    <w:p w:rsidR="00E71A2C" w:rsidP="00E71A2C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Výboru Národnej rady Slovenskej republiky pre sociálne veci a bývanie;</w:t>
      </w:r>
    </w:p>
    <w:p w:rsidR="00E71A2C" w:rsidP="00E71A2C">
      <w:pPr>
        <w:tabs>
          <w:tab w:val="left" w:pos="1080"/>
        </w:tabs>
        <w:jc w:val="both"/>
        <w:rPr>
          <w:rFonts w:cs="Arial"/>
          <w:sz w:val="22"/>
        </w:rPr>
      </w:pPr>
    </w:p>
    <w:p w:rsidR="00E71A2C" w:rsidP="00E71A2C">
      <w:pPr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  <w:b/>
        </w:rPr>
        <w:t>B. u r č i ť</w:t>
      </w:r>
    </w:p>
    <w:p w:rsidR="00E71A2C" w:rsidP="00E71A2C">
      <w:pPr>
        <w:jc w:val="both"/>
        <w:rPr>
          <w:rFonts w:cs="Arial"/>
          <w:b/>
          <w:sz w:val="22"/>
        </w:rPr>
      </w:pPr>
    </w:p>
    <w:p w:rsidR="00E71A2C" w:rsidP="00E71A2C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ab/>
      </w:r>
      <w:r w:rsidRPr="00490D62">
        <w:rPr>
          <w:rFonts w:cs="Arial"/>
          <w:sz w:val="22"/>
        </w:rPr>
        <w:t xml:space="preserve">k </w:t>
      </w:r>
      <w:r>
        <w:rPr>
          <w:rFonts w:cs="Arial"/>
          <w:sz w:val="22"/>
        </w:rPr>
        <w:t>vládnemu návrhu zákona ako gestorský Výbor Národnej rady Slovenskej republiky pre sociálne veci a bývanie, ktorý navrhne lehotu na prerokovanie návrhu zákona v druhom čítaní vo výbore a v gestorskom výbore.</w:t>
      </w:r>
    </w:p>
    <w:p w:rsidR="00E71A2C" w:rsidP="00E71A2C">
      <w:pPr>
        <w:tabs>
          <w:tab w:val="left" w:pos="1080"/>
        </w:tabs>
        <w:jc w:val="both"/>
        <w:rPr>
          <w:rFonts w:cs="Arial"/>
          <w:sz w:val="22"/>
        </w:rPr>
      </w:pPr>
    </w:p>
    <w:p w:rsidR="00E71A2C" w:rsidP="00E71A2C">
      <w:pPr>
        <w:tabs>
          <w:tab w:val="left" w:pos="1080"/>
        </w:tabs>
        <w:jc w:val="both"/>
        <w:rPr>
          <w:rFonts w:cs="Times New Roman"/>
        </w:rPr>
      </w:pPr>
      <w:r>
        <w:rPr>
          <w:rFonts w:cs="Arial"/>
          <w:sz w:val="22"/>
        </w:rPr>
        <w:tab/>
      </w:r>
    </w:p>
    <w:p w:rsidR="00E71A2C" w:rsidP="00E71A2C">
      <w:pPr>
        <w:rPr>
          <w:rFonts w:cs="Times New Roman"/>
        </w:rPr>
      </w:pPr>
    </w:p>
    <w:p w:rsidR="00E71A2C" w:rsidP="00E71A2C">
      <w:pPr>
        <w:rPr>
          <w:rFonts w:cs="Times New Roman"/>
        </w:rPr>
      </w:pPr>
    </w:p>
    <w:p w:rsidR="00A14FAA" w:rsidP="00A14FAA">
      <w:pPr>
        <w:rPr>
          <w:rFonts w:cs="Times New Roman"/>
        </w:rPr>
      </w:pPr>
      <w:r>
        <w:rPr>
          <w:rFonts w:cs="Arial"/>
          <w:sz w:val="22"/>
        </w:rPr>
        <w:t>Pavol  P a š k a   v. r.</w:t>
      </w:r>
    </w:p>
    <w:p w:rsidR="00E71A2C" w:rsidP="00E71A2C">
      <w:pPr>
        <w:rPr>
          <w:rFonts w:cs="Times New Roman"/>
        </w:rPr>
      </w:pPr>
    </w:p>
    <w:p w:rsidR="00E71A2C" w:rsidP="00E71A2C">
      <w:pPr>
        <w:rPr>
          <w:rFonts w:cs="Times New Roman"/>
        </w:rPr>
      </w:pPr>
    </w:p>
    <w:p w:rsidR="00E71A2C" w:rsidP="00E71A2C">
      <w:pPr>
        <w:rPr>
          <w:rFonts w:cs="Times New Roman"/>
        </w:rPr>
      </w:pPr>
    </w:p>
    <w:p w:rsidR="00E71A2C" w:rsidP="00E71A2C">
      <w:pPr>
        <w:rPr>
          <w:rFonts w:cs="Times New Roman"/>
        </w:rPr>
      </w:pPr>
    </w:p>
    <w:p w:rsidR="00E71A2C" w:rsidP="005A5C03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490D62"/>
    <w:rsid w:val="005A062F"/>
    <w:rsid w:val="005A5C03"/>
    <w:rsid w:val="00A14FAA"/>
    <w:rsid w:val="00DC19FE"/>
    <w:rsid w:val="00DE6C4C"/>
    <w:rsid w:val="00E5722C"/>
    <w:rsid w:val="00E71A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165</Words>
  <Characters>945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5</cp:revision>
  <cp:lastPrinted>2008-10-02T13:37:00Z</cp:lastPrinted>
  <dcterms:created xsi:type="dcterms:W3CDTF">2008-10-02T13:25:00Z</dcterms:created>
  <dcterms:modified xsi:type="dcterms:W3CDTF">2008-10-02T13:37:00Z</dcterms:modified>
</cp:coreProperties>
</file>