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0270" w:rsidRPr="008F2815" w:rsidP="00800270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8F2815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Dôvodová správa</w:t>
      </w:r>
    </w:p>
    <w:p w:rsidR="00800270" w:rsidRPr="008F2815" w:rsidP="00800270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:rsidR="00800270" w:rsidRPr="00E2406D" w:rsidP="00800270">
      <w:pPr>
        <w:jc w:val="center"/>
        <w:outlineLvl w:val="1"/>
        <w:rPr>
          <w:rFonts w:ascii="Times New Roman" w:hAnsi="Times New Roman" w:cs="Times New Roman"/>
          <w:b/>
          <w:bCs/>
          <w:lang w:eastAsia="cs-CZ"/>
        </w:rPr>
      </w:pPr>
      <w:r w:rsidRPr="00E2406D">
        <w:rPr>
          <w:rFonts w:ascii="Times New Roman" w:hAnsi="Times New Roman" w:cs="Times New Roman"/>
          <w:b/>
          <w:bCs/>
          <w:lang w:eastAsia="cs-CZ"/>
        </w:rPr>
        <w:t xml:space="preserve">k návrhu zákona, ktorým sa mení a dopĺňa </w:t>
      </w:r>
    </w:p>
    <w:p w:rsidR="00800270" w:rsidRPr="00E2406D" w:rsidP="00800270">
      <w:pPr>
        <w:jc w:val="center"/>
        <w:outlineLvl w:val="1"/>
        <w:rPr>
          <w:rFonts w:ascii="Times New Roman" w:hAnsi="Times New Roman" w:cs="Times New Roman"/>
          <w:b/>
          <w:bCs/>
          <w:lang w:eastAsia="cs-CZ"/>
        </w:rPr>
      </w:pPr>
      <w:r w:rsidRPr="00E2406D">
        <w:rPr>
          <w:rFonts w:ascii="Times New Roman" w:hAnsi="Times New Roman" w:cs="Times New Roman"/>
          <w:b/>
          <w:bCs/>
          <w:lang w:eastAsia="cs-CZ"/>
        </w:rPr>
        <w:t xml:space="preserve">zákon </w:t>
      </w:r>
      <w:r w:rsidR="002F3A4D">
        <w:rPr>
          <w:rFonts w:ascii="Times New Roman" w:hAnsi="Times New Roman" w:cs="Times New Roman"/>
          <w:b/>
          <w:bCs/>
          <w:lang w:eastAsia="cs-CZ"/>
        </w:rPr>
        <w:t xml:space="preserve">Národnej rady Slovenskej republiky </w:t>
      </w:r>
      <w:r w:rsidRPr="00E2406D">
        <w:rPr>
          <w:rFonts w:ascii="Times New Roman" w:hAnsi="Times New Roman" w:cs="Times New Roman"/>
          <w:b/>
          <w:bCs/>
          <w:lang w:eastAsia="cs-CZ"/>
        </w:rPr>
        <w:t>č. 241/1994 Z. z. o meste Martin ako centre národnej kultúry Slovákov</w:t>
      </w:r>
    </w:p>
    <w:p w:rsidR="00800270" w:rsidP="00800270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:rsidR="00817742" w:rsidRPr="00817742" w:rsidP="00817742">
      <w:pPr>
        <w:rPr>
          <w:rFonts w:ascii="Times New Roman" w:hAnsi="Times New Roman" w:cs="Times New Roman"/>
          <w:b/>
          <w:u w:val="single"/>
          <w:lang w:eastAsia="cs-CZ"/>
        </w:rPr>
      </w:pPr>
      <w:r w:rsidRPr="00817742">
        <w:rPr>
          <w:rFonts w:ascii="Times New Roman" w:hAnsi="Times New Roman" w:cs="Times New Roman"/>
          <w:b/>
          <w:u w:val="single"/>
          <w:lang w:eastAsia="cs-CZ"/>
        </w:rPr>
        <w:t>K čl. I:</w:t>
      </w:r>
    </w:p>
    <w:p w:rsidR="00E2406D" w:rsidP="00800270">
      <w:pPr>
        <w:ind w:firstLine="708"/>
        <w:jc w:val="both"/>
        <w:outlineLvl w:val="1"/>
        <w:rPr>
          <w:rFonts w:ascii="Times New Roman" w:hAnsi="Times New Roman" w:cs="Times New Roman"/>
          <w:lang w:eastAsia="cs-CZ"/>
        </w:rPr>
      </w:pPr>
    </w:p>
    <w:p w:rsidR="00E2406D" w:rsidRPr="00E2406D" w:rsidP="00E2406D">
      <w:pPr>
        <w:outlineLvl w:val="1"/>
        <w:rPr>
          <w:rFonts w:ascii="Times New Roman" w:hAnsi="Times New Roman" w:cs="Times New Roman"/>
          <w:b/>
          <w:u w:val="single"/>
          <w:lang w:eastAsia="cs-CZ"/>
        </w:rPr>
      </w:pPr>
      <w:r w:rsidRPr="00E2406D">
        <w:rPr>
          <w:rFonts w:ascii="Times New Roman" w:hAnsi="Times New Roman" w:cs="Times New Roman"/>
          <w:b/>
          <w:u w:val="single"/>
          <w:lang w:eastAsia="cs-CZ"/>
        </w:rPr>
        <w:t>Všeobecná časť</w:t>
      </w:r>
    </w:p>
    <w:p w:rsidR="00E2406D" w:rsidRPr="008F2815" w:rsidP="00800270">
      <w:pPr>
        <w:ind w:firstLine="708"/>
        <w:jc w:val="both"/>
        <w:outlineLvl w:val="1"/>
        <w:rPr>
          <w:rFonts w:ascii="Times New Roman" w:hAnsi="Times New Roman" w:cs="Times New Roman"/>
          <w:lang w:eastAsia="cs-CZ"/>
        </w:rPr>
      </w:pP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 xml:space="preserve">Návrh zákona, ktorým sa mení a dopĺňa zákon </w:t>
      </w:r>
      <w:r w:rsidR="002F3A4D">
        <w:rPr>
          <w:rFonts w:ascii="Times New Roman" w:hAnsi="Times New Roman" w:cs="Times New Roman"/>
        </w:rPr>
        <w:t>Národnej rady S</w:t>
      </w:r>
      <w:r w:rsidR="002F3A4D">
        <w:rPr>
          <w:rFonts w:ascii="Times New Roman" w:hAnsi="Times New Roman" w:cs="Times New Roman"/>
        </w:rPr>
        <w:t xml:space="preserve">lovenskej republiky </w:t>
        <w:br/>
      </w:r>
      <w:r w:rsidRPr="008F2815">
        <w:rPr>
          <w:rFonts w:ascii="Times New Roman" w:hAnsi="Times New Roman" w:cs="Times New Roman"/>
        </w:rPr>
        <w:t>č. 241/1994 Z. z. o meste Martin ako centre národnej kultúry Slovákov predkladá mesto Martin ako iniciatívny návrh.</w:t>
      </w:r>
    </w:p>
    <w:p w:rsidR="00800270" w:rsidRPr="008F2815" w:rsidP="00800270">
      <w:pPr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> </w:t>
      </w:r>
    </w:p>
    <w:p w:rsidR="00723DB6" w:rsidP="00800270">
      <w:pPr>
        <w:ind w:firstLine="708"/>
        <w:jc w:val="both"/>
        <w:rPr>
          <w:rFonts w:ascii="Times New Roman" w:hAnsi="Times New Roman" w:cs="Times New Roman"/>
        </w:rPr>
      </w:pPr>
      <w:r w:rsidRPr="008F2815" w:rsidR="00800270">
        <w:rPr>
          <w:rFonts w:ascii="Times New Roman" w:hAnsi="Times New Roman" w:cs="Times New Roman"/>
        </w:rPr>
        <w:t xml:space="preserve">Základné dôvody návrhu zákona, ktorým sa mení a dopĺňa zákon </w:t>
      </w:r>
      <w:r w:rsidR="002F3A4D">
        <w:rPr>
          <w:rFonts w:ascii="Times New Roman" w:hAnsi="Times New Roman" w:cs="Times New Roman"/>
        </w:rPr>
        <w:t xml:space="preserve">Národnej rady Slovenskej republiky </w:t>
      </w:r>
      <w:r w:rsidRPr="008F2815" w:rsidR="00800270">
        <w:rPr>
          <w:rFonts w:ascii="Times New Roman" w:hAnsi="Times New Roman" w:cs="Times New Roman"/>
        </w:rPr>
        <w:t>č. 241/1994 Z. z. o meste Martin ako centre národnej kultúry  Slovákov spočívajú v potrebe vytvorenia nového právneho a legislatívneho prostredia na utvorenie a zabezpečenie podmienok na zachovanie, pozdvihnutie, zabezpečenie obnovy a rozvoja centra národnej kultúry Slovákov, zachovanie a oživenie existujúcich celoslovenských národných ustanovizní, architektonických, umeleckohistorických pamiatok, pamätných miest a budov spojených s osobnosťami a historickými udalosťami formovania slovenského národa nachádzajúcich sa na území mesta Martin ako aj zabezpečenie rozvoja kultúry Slovákov žijúcich v Slovenskej republike a zahraničných Slovákov s cieľom uchovať ich národne povedomie a kultúrnu identitu</w:t>
      </w:r>
      <w:r>
        <w:rPr>
          <w:rFonts w:ascii="Times New Roman" w:hAnsi="Times New Roman" w:cs="Times New Roman"/>
        </w:rPr>
        <w:t>.</w:t>
      </w:r>
      <w:r w:rsidRPr="008F2815" w:rsidR="00800270">
        <w:rPr>
          <w:rFonts w:ascii="Times New Roman" w:hAnsi="Times New Roman" w:cs="Times New Roman"/>
        </w:rPr>
        <w:t xml:space="preserve"> </w:t>
      </w:r>
    </w:p>
    <w:p w:rsidR="00723DB6" w:rsidP="00800270">
      <w:pPr>
        <w:ind w:firstLine="708"/>
        <w:jc w:val="both"/>
        <w:rPr>
          <w:rFonts w:ascii="Times New Roman" w:hAnsi="Times New Roman" w:cs="Times New Roman"/>
        </w:rPr>
      </w:pPr>
    </w:p>
    <w:p w:rsidR="00C203BE" w:rsidP="00800270">
      <w:pPr>
        <w:ind w:firstLine="708"/>
        <w:jc w:val="both"/>
        <w:rPr>
          <w:rFonts w:ascii="Times New Roman" w:hAnsi="Times New Roman" w:cs="Times New Roman"/>
        </w:rPr>
      </w:pPr>
      <w:r w:rsidR="00800270">
        <w:rPr>
          <w:rFonts w:ascii="Times New Roman" w:hAnsi="Times New Roman" w:cs="Times New Roman"/>
        </w:rPr>
        <w:t xml:space="preserve">Treba si uvedomiť, že </w:t>
      </w:r>
      <w:r w:rsidRPr="008F2815" w:rsidR="00800270">
        <w:rPr>
          <w:rFonts w:ascii="Times New Roman" w:hAnsi="Times New Roman" w:cs="Times New Roman"/>
        </w:rPr>
        <w:t>Mesto Martin bolo z historického hľadiska miestom významných celonárodných udalostí</w:t>
      </w:r>
      <w:r w:rsidR="00723DB6">
        <w:rPr>
          <w:rFonts w:ascii="Times New Roman" w:hAnsi="Times New Roman" w:cs="Times New Roman"/>
        </w:rPr>
        <w:t>.</w:t>
      </w:r>
      <w:r w:rsidRPr="008F2815" w:rsidR="00800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Pr="008F2815">
        <w:rPr>
          <w:rFonts w:ascii="Times New Roman" w:hAnsi="Times New Roman" w:cs="Times New Roman"/>
        </w:rPr>
        <w:t>roku 1340</w:t>
      </w:r>
      <w:r>
        <w:rPr>
          <w:rFonts w:ascii="Times New Roman" w:hAnsi="Times New Roman" w:cs="Times New Roman"/>
        </w:rPr>
        <w:t xml:space="preserve"> bolo mesto</w:t>
      </w:r>
      <w:r w:rsidRPr="008F2815">
        <w:rPr>
          <w:rFonts w:ascii="Times New Roman" w:hAnsi="Times New Roman" w:cs="Times New Roman"/>
        </w:rPr>
        <w:t xml:space="preserve"> slobodným kráľovským mestom, no ruže mu počas feudalizmu veľ</w:t>
      </w:r>
      <w:r>
        <w:rPr>
          <w:rFonts w:ascii="Times New Roman" w:hAnsi="Times New Roman" w:cs="Times New Roman"/>
        </w:rPr>
        <w:t>mi</w:t>
      </w:r>
      <w:r w:rsidRPr="008F2815">
        <w:rPr>
          <w:rFonts w:ascii="Times New Roman" w:hAnsi="Times New Roman" w:cs="Times New Roman"/>
        </w:rPr>
        <w:t xml:space="preserve"> nekvitli. Podstatný prelom nastal</w:t>
      </w:r>
      <w:r>
        <w:rPr>
          <w:rFonts w:ascii="Times New Roman" w:hAnsi="Times New Roman" w:cs="Times New Roman"/>
        </w:rPr>
        <w:t xml:space="preserve"> až</w:t>
      </w:r>
      <w:r w:rsidRPr="008F2815">
        <w:rPr>
          <w:rFonts w:ascii="Times New Roman" w:hAnsi="Times New Roman" w:cs="Times New Roman"/>
        </w:rPr>
        <w:t xml:space="preserve"> v polovici 19. storočia, keď Turčania podporili revolučné vystúpenie štúrovcov. Už v tomto období začala </w:t>
      </w:r>
      <w:r w:rsidR="00E2406D">
        <w:rPr>
          <w:rFonts w:ascii="Times New Roman" w:hAnsi="Times New Roman" w:cs="Times New Roman"/>
        </w:rPr>
        <w:t>p</w:t>
      </w:r>
      <w:r w:rsidRPr="008F2815">
        <w:rPr>
          <w:rFonts w:ascii="Times New Roman" w:hAnsi="Times New Roman" w:cs="Times New Roman"/>
        </w:rPr>
        <w:t>remena</w:t>
      </w:r>
      <w:r w:rsidR="00E2406D">
        <w:rPr>
          <w:rFonts w:ascii="Times New Roman" w:hAnsi="Times New Roman" w:cs="Times New Roman"/>
        </w:rPr>
        <w:t xml:space="preserve"> mesta</w:t>
      </w:r>
      <w:r w:rsidRPr="008F2815">
        <w:rPr>
          <w:rFonts w:ascii="Times New Roman" w:hAnsi="Times New Roman" w:cs="Times New Roman"/>
        </w:rPr>
        <w:t xml:space="preserve"> na významné stredisko nielen slovenskej kultúry, ale aj vedy, umenia, časopisectva, peňažníctva i politiky. </w:t>
      </w:r>
      <w:r>
        <w:rPr>
          <w:rFonts w:ascii="Times New Roman" w:hAnsi="Times New Roman" w:cs="Times New Roman"/>
        </w:rPr>
        <w:t xml:space="preserve">V roku 1861 </w:t>
      </w:r>
      <w:r w:rsidRPr="008F2815" w:rsidR="00800270">
        <w:rPr>
          <w:rFonts w:ascii="Times New Roman" w:hAnsi="Times New Roman" w:cs="Times New Roman"/>
        </w:rPr>
        <w:t xml:space="preserve">tu bolo podpísané Memorandum národa slovenského. </w:t>
      </w:r>
      <w:r w:rsidR="00282D48">
        <w:rPr>
          <w:rFonts w:ascii="Times New Roman" w:hAnsi="Times New Roman" w:cs="Times New Roman"/>
        </w:rPr>
        <w:t>O dva roky neskôr sa m</w:t>
      </w:r>
      <w:r w:rsidRPr="008F2815" w:rsidR="00800270">
        <w:rPr>
          <w:rFonts w:ascii="Times New Roman" w:hAnsi="Times New Roman" w:cs="Times New Roman"/>
        </w:rPr>
        <w:t>esto stalo</w:t>
      </w:r>
      <w:r w:rsidR="00282D48">
        <w:rPr>
          <w:rFonts w:ascii="Times New Roman" w:hAnsi="Times New Roman" w:cs="Times New Roman"/>
        </w:rPr>
        <w:t xml:space="preserve"> </w:t>
      </w:r>
      <w:r w:rsidRPr="008F2815" w:rsidR="00800270">
        <w:rPr>
          <w:rFonts w:ascii="Times New Roman" w:hAnsi="Times New Roman" w:cs="Times New Roman"/>
        </w:rPr>
        <w:t xml:space="preserve">sídlom  </w:t>
      </w:r>
      <w:r w:rsidR="00282D48">
        <w:rPr>
          <w:rFonts w:ascii="Times New Roman" w:hAnsi="Times New Roman" w:cs="Times New Roman"/>
        </w:rPr>
        <w:t>významnej celonárodnej inštitúcie</w:t>
      </w:r>
      <w:r w:rsidR="00282D48">
        <w:rPr>
          <w:rFonts w:ascii="Times New Roman" w:hAnsi="Times New Roman" w:cs="Times New Roman"/>
        </w:rPr>
        <w:t xml:space="preserve"> </w:t>
      </w:r>
      <w:r w:rsidRPr="008F2815" w:rsidR="00800270">
        <w:rPr>
          <w:rFonts w:ascii="Times New Roman" w:hAnsi="Times New Roman" w:cs="Times New Roman"/>
        </w:rPr>
        <w:t>Matic</w:t>
      </w:r>
      <w:r w:rsidR="00282D48">
        <w:rPr>
          <w:rFonts w:ascii="Times New Roman" w:hAnsi="Times New Roman" w:cs="Times New Roman"/>
        </w:rPr>
        <w:t>e</w:t>
      </w:r>
      <w:r w:rsidRPr="008F2815" w:rsidR="00800270">
        <w:rPr>
          <w:rFonts w:ascii="Times New Roman" w:hAnsi="Times New Roman" w:cs="Times New Roman"/>
        </w:rPr>
        <w:t xml:space="preserve"> Slovensk</w:t>
      </w:r>
      <w:r w:rsidR="00282D48">
        <w:rPr>
          <w:rFonts w:ascii="Times New Roman" w:hAnsi="Times New Roman" w:cs="Times New Roman"/>
        </w:rPr>
        <w:t xml:space="preserve">ej a o ďalších päť rokov tu </w:t>
      </w:r>
      <w:r w:rsidR="00723DB6">
        <w:rPr>
          <w:rFonts w:ascii="Times New Roman" w:hAnsi="Times New Roman" w:cs="Times New Roman"/>
        </w:rPr>
        <w:t xml:space="preserve">bolo </w:t>
      </w:r>
      <w:r w:rsidRPr="008F2815" w:rsidR="00800270">
        <w:rPr>
          <w:rFonts w:ascii="Times New Roman" w:hAnsi="Times New Roman" w:cs="Times New Roman"/>
        </w:rPr>
        <w:t xml:space="preserve">zriadené </w:t>
      </w:r>
      <w:r w:rsidR="00723DB6">
        <w:rPr>
          <w:rFonts w:ascii="Times New Roman" w:hAnsi="Times New Roman" w:cs="Times New Roman"/>
        </w:rPr>
        <w:t>jedno z prvých troch</w:t>
      </w:r>
      <w:r w:rsidRPr="008F2815" w:rsidR="00800270">
        <w:rPr>
          <w:rFonts w:ascii="Times New Roman" w:hAnsi="Times New Roman" w:cs="Times New Roman"/>
        </w:rPr>
        <w:t xml:space="preserve"> slovensk</w:t>
      </w:r>
      <w:r w:rsidR="00723DB6">
        <w:rPr>
          <w:rFonts w:ascii="Times New Roman" w:hAnsi="Times New Roman" w:cs="Times New Roman"/>
        </w:rPr>
        <w:t>ých</w:t>
      </w:r>
      <w:r w:rsidRPr="008F2815" w:rsidR="00800270">
        <w:rPr>
          <w:rFonts w:ascii="Times New Roman" w:hAnsi="Times New Roman" w:cs="Times New Roman"/>
        </w:rPr>
        <w:t xml:space="preserve"> gymnáz</w:t>
      </w:r>
      <w:r w:rsidR="00723DB6">
        <w:rPr>
          <w:rFonts w:ascii="Times New Roman" w:hAnsi="Times New Roman" w:cs="Times New Roman"/>
        </w:rPr>
        <w:t>ií</w:t>
      </w:r>
      <w:r w:rsidR="00282D48">
        <w:rPr>
          <w:rFonts w:ascii="Times New Roman" w:hAnsi="Times New Roman" w:cs="Times New Roman"/>
        </w:rPr>
        <w:t>, Martinské gymnázium.</w:t>
      </w:r>
      <w:r w:rsidRPr="008F2815" w:rsidR="00800270">
        <w:rPr>
          <w:rFonts w:ascii="Times New Roman" w:hAnsi="Times New Roman" w:cs="Times New Roman"/>
        </w:rPr>
        <w:t xml:space="preserve"> </w:t>
      </w:r>
      <w:r w:rsidR="001A1B39">
        <w:rPr>
          <w:rFonts w:ascii="Times New Roman" w:hAnsi="Times New Roman" w:cs="Times New Roman"/>
        </w:rPr>
        <w:t xml:space="preserve">Okrem týchto inštitúcií tu sídlilo </w:t>
      </w:r>
      <w:r w:rsidRPr="008F2815" w:rsidR="00282D48">
        <w:rPr>
          <w:rFonts w:ascii="Times New Roman" w:hAnsi="Times New Roman" w:cs="Times New Roman"/>
        </w:rPr>
        <w:t>Slov</w:t>
      </w:r>
      <w:r w:rsidR="00282D48">
        <w:rPr>
          <w:rFonts w:ascii="Times New Roman" w:hAnsi="Times New Roman" w:cs="Times New Roman"/>
        </w:rPr>
        <w:t>enské patentálne gymnázium</w:t>
      </w:r>
      <w:r w:rsidRPr="008F2815" w:rsidR="00282D48">
        <w:rPr>
          <w:rFonts w:ascii="Times New Roman" w:hAnsi="Times New Roman" w:cs="Times New Roman"/>
        </w:rPr>
        <w:t>, prvý spolo</w:t>
      </w:r>
      <w:r w:rsidR="00282D48">
        <w:rPr>
          <w:rFonts w:ascii="Times New Roman" w:hAnsi="Times New Roman" w:cs="Times New Roman"/>
        </w:rPr>
        <w:t>k slovenských žien Živena</w:t>
      </w:r>
      <w:r w:rsidRPr="008F2815" w:rsidR="00282D48">
        <w:rPr>
          <w:rFonts w:ascii="Times New Roman" w:hAnsi="Times New Roman" w:cs="Times New Roman"/>
        </w:rPr>
        <w:t>, Slovenský spevokol (1872), D</w:t>
      </w:r>
      <w:r w:rsidR="00282D48">
        <w:rPr>
          <w:rFonts w:ascii="Times New Roman" w:hAnsi="Times New Roman" w:cs="Times New Roman"/>
        </w:rPr>
        <w:t>obrovoľný hasičský spolok</w:t>
      </w:r>
      <w:r w:rsidRPr="008F2815" w:rsidR="00282D48">
        <w:rPr>
          <w:rFonts w:ascii="Times New Roman" w:hAnsi="Times New Roman" w:cs="Times New Roman"/>
        </w:rPr>
        <w:t>, Nár</w:t>
      </w:r>
      <w:r w:rsidR="00282D48">
        <w:rPr>
          <w:rFonts w:ascii="Times New Roman" w:hAnsi="Times New Roman" w:cs="Times New Roman"/>
        </w:rPr>
        <w:t>odný dom</w:t>
      </w:r>
      <w:r w:rsidR="001A1B39">
        <w:rPr>
          <w:rFonts w:ascii="Times New Roman" w:hAnsi="Times New Roman" w:cs="Times New Roman"/>
        </w:rPr>
        <w:t xml:space="preserve">. </w:t>
      </w:r>
      <w:r w:rsidRPr="008F2815" w:rsidR="001A1B39">
        <w:rPr>
          <w:rFonts w:ascii="Times New Roman" w:hAnsi="Times New Roman" w:cs="Times New Roman"/>
        </w:rPr>
        <w:t>V Martine žilo</w:t>
      </w:r>
      <w:r w:rsidR="001A1B39">
        <w:rPr>
          <w:rFonts w:ascii="Times New Roman" w:hAnsi="Times New Roman" w:cs="Times New Roman"/>
        </w:rPr>
        <w:t xml:space="preserve"> a pracovalo veľa dôležitých ľudí, ktorí</w:t>
      </w:r>
      <w:r w:rsidRPr="008F2815" w:rsidR="001A1B39">
        <w:rPr>
          <w:rFonts w:ascii="Times New Roman" w:hAnsi="Times New Roman" w:cs="Times New Roman"/>
        </w:rPr>
        <w:t> sú pochovan</w:t>
      </w:r>
      <w:r w:rsidR="001A1B39">
        <w:rPr>
          <w:rFonts w:ascii="Times New Roman" w:hAnsi="Times New Roman" w:cs="Times New Roman"/>
        </w:rPr>
        <w:t>í</w:t>
      </w:r>
      <w:r w:rsidRPr="008F2815" w:rsidR="001A1B39">
        <w:rPr>
          <w:rFonts w:ascii="Times New Roman" w:hAnsi="Times New Roman" w:cs="Times New Roman"/>
        </w:rPr>
        <w:t xml:space="preserve"> na Národnom cintoríne - národn</w:t>
      </w:r>
      <w:r w:rsidR="001A1B39">
        <w:rPr>
          <w:rFonts w:ascii="Times New Roman" w:hAnsi="Times New Roman" w:cs="Times New Roman"/>
        </w:rPr>
        <w:t>ej</w:t>
      </w:r>
      <w:r w:rsidRPr="008F2815" w:rsidR="001A1B39">
        <w:rPr>
          <w:rFonts w:ascii="Times New Roman" w:hAnsi="Times New Roman" w:cs="Times New Roman"/>
        </w:rPr>
        <w:t xml:space="preserve"> kultúrn</w:t>
      </w:r>
      <w:r w:rsidR="001A1B39">
        <w:rPr>
          <w:rFonts w:ascii="Times New Roman" w:hAnsi="Times New Roman" w:cs="Times New Roman"/>
        </w:rPr>
        <w:t>ej</w:t>
      </w:r>
      <w:r w:rsidRPr="008F2815" w:rsidR="001A1B39">
        <w:rPr>
          <w:rFonts w:ascii="Times New Roman" w:hAnsi="Times New Roman" w:cs="Times New Roman"/>
        </w:rPr>
        <w:t xml:space="preserve"> pamiatk</w:t>
      </w:r>
      <w:r w:rsidR="001A1B39">
        <w:rPr>
          <w:rFonts w:ascii="Times New Roman" w:hAnsi="Times New Roman" w:cs="Times New Roman"/>
        </w:rPr>
        <w:t>e</w:t>
      </w:r>
      <w:r w:rsidRPr="008F2815" w:rsidR="001A1B39">
        <w:rPr>
          <w:rFonts w:ascii="Times New Roman" w:hAnsi="Times New Roman" w:cs="Times New Roman"/>
        </w:rPr>
        <w:t xml:space="preserve"> pod </w:t>
      </w:r>
      <w:r w:rsidR="001A1B39">
        <w:rPr>
          <w:rFonts w:ascii="Times New Roman" w:hAnsi="Times New Roman" w:cs="Times New Roman"/>
        </w:rPr>
        <w:t>správou Literárneho múzea, ktorá</w:t>
      </w:r>
      <w:r w:rsidRPr="008F2815" w:rsidR="001A1B39">
        <w:rPr>
          <w:rFonts w:ascii="Times New Roman" w:hAnsi="Times New Roman" w:cs="Times New Roman"/>
        </w:rPr>
        <w:t xml:space="preserve"> je</w:t>
      </w:r>
      <w:r w:rsidR="001A1B39">
        <w:rPr>
          <w:rFonts w:ascii="Times New Roman" w:hAnsi="Times New Roman" w:cs="Times New Roman"/>
        </w:rPr>
        <w:t xml:space="preserve"> naozaj výnimočnou kultúrnou pamiatkou.</w:t>
      </w:r>
      <w:r w:rsidRPr="001A1B39" w:rsidR="001A1B39">
        <w:rPr>
          <w:rFonts w:ascii="Times New Roman" w:hAnsi="Times New Roman" w:cs="Times New Roman"/>
        </w:rPr>
        <w:t xml:space="preserve"> </w:t>
      </w:r>
      <w:r w:rsidR="001A1B39">
        <w:rPr>
          <w:rFonts w:ascii="Times New Roman" w:hAnsi="Times New Roman" w:cs="Times New Roman"/>
        </w:rPr>
        <w:t xml:space="preserve">Podobný cintorín </w:t>
      </w:r>
      <w:r w:rsidR="000D77F1">
        <w:rPr>
          <w:rFonts w:ascii="Times New Roman" w:hAnsi="Times New Roman" w:cs="Times New Roman"/>
        </w:rPr>
        <w:t>v </w:t>
      </w:r>
      <w:r w:rsidR="000D77F1">
        <w:rPr>
          <w:rFonts w:ascii="Times New Roman" w:hAnsi="Times New Roman" w:cs="Times New Roman"/>
        </w:rPr>
        <w:t xml:space="preserve">Európe </w:t>
      </w:r>
      <w:r w:rsidR="001A1B39">
        <w:rPr>
          <w:rFonts w:ascii="Times New Roman" w:hAnsi="Times New Roman" w:cs="Times New Roman"/>
        </w:rPr>
        <w:t xml:space="preserve">nájdete už len v </w:t>
      </w:r>
      <w:r w:rsidRPr="008F2815" w:rsidR="001A1B39">
        <w:rPr>
          <w:rFonts w:ascii="Times New Roman" w:hAnsi="Times New Roman" w:cs="Times New Roman"/>
        </w:rPr>
        <w:t>Paríži.</w:t>
      </w:r>
      <w:r w:rsidRPr="00282D48" w:rsidR="001A1B39">
        <w:rPr>
          <w:rFonts w:ascii="Times New Roman" w:hAnsi="Times New Roman" w:cs="Times New Roman"/>
        </w:rPr>
        <w:t xml:space="preserve"> </w:t>
      </w:r>
      <w:r w:rsidRPr="008F2815" w:rsidR="001A1B39">
        <w:rPr>
          <w:rFonts w:ascii="Times New Roman" w:hAnsi="Times New Roman" w:cs="Times New Roman"/>
        </w:rPr>
        <w:t>Martin sa stal centrom slovenského národného a spoločenského</w:t>
      </w:r>
      <w:r w:rsidR="001A1B39">
        <w:rPr>
          <w:rFonts w:ascii="Times New Roman" w:hAnsi="Times New Roman" w:cs="Times New Roman"/>
        </w:rPr>
        <w:t xml:space="preserve"> hnutia.  Žili tu také </w:t>
      </w:r>
      <w:r w:rsidR="00282D48">
        <w:rPr>
          <w:rFonts w:ascii="Times New Roman" w:hAnsi="Times New Roman" w:cs="Times New Roman"/>
        </w:rPr>
        <w:t xml:space="preserve">osobnosti ako napríklad </w:t>
      </w:r>
      <w:r w:rsidRPr="008F2815" w:rsidR="00282D48">
        <w:rPr>
          <w:rFonts w:ascii="Times New Roman" w:hAnsi="Times New Roman" w:cs="Times New Roman"/>
        </w:rPr>
        <w:t>S. Hurban- Vajanský, A. Kmeť, J. Škultéty, J. Francisci, a mnohí ďalší. Čo meno to pojem, čo názov to kus národnej histórie</w:t>
      </w:r>
      <w:r w:rsidR="00282D48">
        <w:rPr>
          <w:rFonts w:ascii="Times New Roman" w:hAnsi="Times New Roman" w:cs="Times New Roman"/>
        </w:rPr>
        <w:t xml:space="preserve">. </w:t>
      </w:r>
    </w:p>
    <w:p w:rsidR="001A1B39" w:rsidP="00800270">
      <w:pPr>
        <w:ind w:firstLine="708"/>
        <w:jc w:val="both"/>
        <w:rPr>
          <w:rFonts w:ascii="Times New Roman" w:hAnsi="Times New Roman" w:cs="Times New Roman"/>
        </w:rPr>
      </w:pPr>
    </w:p>
    <w:p w:rsidR="00C203BE" w:rsidP="00800270">
      <w:pPr>
        <w:ind w:firstLine="708"/>
        <w:jc w:val="both"/>
        <w:rPr>
          <w:rFonts w:ascii="Times New Roman" w:hAnsi="Times New Roman" w:cs="Times New Roman"/>
        </w:rPr>
      </w:pPr>
      <w:r w:rsidRPr="008F2815" w:rsidR="00800270">
        <w:rPr>
          <w:rFonts w:ascii="Times New Roman" w:hAnsi="Times New Roman" w:cs="Times New Roman"/>
        </w:rPr>
        <w:t xml:space="preserve"> V 20. storočí bol Martin miestom </w:t>
      </w:r>
      <w:r w:rsidR="001A1B39">
        <w:rPr>
          <w:rFonts w:ascii="Times New Roman" w:hAnsi="Times New Roman" w:cs="Times New Roman"/>
        </w:rPr>
        <w:t xml:space="preserve">ďalších </w:t>
      </w:r>
      <w:r w:rsidRPr="008F2815" w:rsidR="00800270">
        <w:rPr>
          <w:rFonts w:ascii="Times New Roman" w:hAnsi="Times New Roman" w:cs="Times New Roman"/>
        </w:rPr>
        <w:t>významných celonárodných udalostí. Jednou z nich bolo vyhlásenie Deklarácie Slovenského národa – potrebnej k vytvoreniu 1. Československej republiky, ďalšou bolo znovuotvorenie Matice Slovenskej</w:t>
      </w:r>
      <w:r>
        <w:rPr>
          <w:rFonts w:ascii="Times New Roman" w:hAnsi="Times New Roman" w:cs="Times New Roman"/>
        </w:rPr>
        <w:t xml:space="preserve"> v</w:t>
      </w:r>
      <w:r w:rsidR="00AD2B3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roku</w:t>
      </w:r>
      <w:r w:rsidR="00AD2B3A">
        <w:rPr>
          <w:rFonts w:ascii="Times New Roman" w:hAnsi="Times New Roman" w:cs="Times New Roman"/>
        </w:rPr>
        <w:t xml:space="preserve"> 19</w:t>
      </w:r>
      <w:r w:rsidR="00AD2B3A">
        <w:rPr>
          <w:rFonts w:ascii="Times New Roman" w:hAnsi="Times New Roman" w:cs="Times New Roman"/>
        </w:rPr>
        <w:t>19.</w:t>
      </w:r>
      <w:r w:rsidRPr="008F2815" w:rsidR="00800270">
        <w:rPr>
          <w:rFonts w:ascii="Times New Roman" w:hAnsi="Times New Roman" w:cs="Times New Roman"/>
        </w:rPr>
        <w:t xml:space="preserve"> </w:t>
      </w:r>
    </w:p>
    <w:p w:rsidR="00C203BE" w:rsidP="00800270">
      <w:pPr>
        <w:ind w:firstLine="708"/>
        <w:jc w:val="both"/>
        <w:rPr>
          <w:rFonts w:ascii="Times New Roman" w:hAnsi="Times New Roman" w:cs="Times New Roman"/>
        </w:rPr>
      </w:pPr>
    </w:p>
    <w:p w:rsidR="00C203BE" w:rsidP="00800270">
      <w:pPr>
        <w:ind w:firstLine="708"/>
        <w:jc w:val="both"/>
        <w:rPr>
          <w:rFonts w:ascii="Times New Roman" w:hAnsi="Times New Roman" w:cs="Times New Roman"/>
        </w:rPr>
      </w:pPr>
      <w:r w:rsidRPr="008F2815" w:rsidR="00800270">
        <w:rPr>
          <w:rFonts w:ascii="Times New Roman" w:hAnsi="Times New Roman" w:cs="Times New Roman"/>
        </w:rPr>
        <w:t xml:space="preserve">Na území mesta  sa nachádza  mnoho </w:t>
      </w:r>
      <w:r w:rsidR="00AD2B3A">
        <w:rPr>
          <w:rFonts w:ascii="Times New Roman" w:hAnsi="Times New Roman" w:cs="Times New Roman"/>
        </w:rPr>
        <w:t>ďalších</w:t>
      </w:r>
      <w:r>
        <w:rPr>
          <w:rFonts w:ascii="Times New Roman" w:hAnsi="Times New Roman" w:cs="Times New Roman"/>
        </w:rPr>
        <w:t xml:space="preserve"> historických a kultúrnych pamiatok,</w:t>
      </w:r>
      <w:r w:rsidRPr="008F2815" w:rsidR="00800270">
        <w:rPr>
          <w:rFonts w:ascii="Times New Roman" w:hAnsi="Times New Roman" w:cs="Times New Roman"/>
        </w:rPr>
        <w:t xml:space="preserve"> múze</w:t>
      </w:r>
      <w:r>
        <w:rPr>
          <w:rFonts w:ascii="Times New Roman" w:hAnsi="Times New Roman" w:cs="Times New Roman"/>
        </w:rPr>
        <w:t>í</w:t>
      </w:r>
      <w:r w:rsidRPr="008F2815" w:rsidR="00800270">
        <w:rPr>
          <w:rFonts w:ascii="Times New Roman" w:hAnsi="Times New Roman" w:cs="Times New Roman"/>
        </w:rPr>
        <w:t xml:space="preserve"> a galéri</w:t>
      </w:r>
      <w:r>
        <w:rPr>
          <w:rFonts w:ascii="Times New Roman" w:hAnsi="Times New Roman" w:cs="Times New Roman"/>
        </w:rPr>
        <w:t>í</w:t>
      </w:r>
      <w:r w:rsidRPr="008F2815" w:rsidR="00800270">
        <w:rPr>
          <w:rFonts w:ascii="Times New Roman" w:hAnsi="Times New Roman" w:cs="Times New Roman"/>
        </w:rPr>
        <w:t xml:space="preserve"> ako: Slovenská národná knižnica, Divadlo SNP, Slovenské národné múzeum, Turčianske Múzeum Andreja Kmeťa, Múzeum slovenskej dediny Jahodnícke Háje, Národný cintorín, Múzeum Martina Benku a Múzeum Karola Plicku v Blatnici, Múzeum kultúry Čechov na Slovensku, Múzeum kultúry Rómov na Slovensku.</w:t>
      </w:r>
    </w:p>
    <w:p w:rsidR="00AD2B3A" w:rsidP="00800270">
      <w:pPr>
        <w:ind w:firstLine="708"/>
        <w:jc w:val="both"/>
        <w:rPr>
          <w:rFonts w:ascii="Times New Roman" w:hAnsi="Times New Roman" w:cs="Times New Roman"/>
        </w:rPr>
      </w:pP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D2B3A">
        <w:rPr>
          <w:rFonts w:ascii="Times New Roman" w:hAnsi="Times New Roman" w:cs="Times New Roman"/>
        </w:rPr>
        <w:t>od</w:t>
      </w:r>
      <w:r w:rsidRPr="008F2815">
        <w:rPr>
          <w:rFonts w:ascii="Times New Roman" w:hAnsi="Times New Roman" w:cs="Times New Roman"/>
        </w:rPr>
        <w:t xml:space="preserve">nes je Martin Centrum národnej kultúry Slovákov. Mnohým sa zdá, že len vďaka svojej minulosti. Mesto však má </w:t>
      </w:r>
      <w:r w:rsidR="00E2406D">
        <w:rPr>
          <w:rFonts w:ascii="Times New Roman" w:hAnsi="Times New Roman" w:cs="Times New Roman"/>
        </w:rPr>
        <w:t xml:space="preserve">však stále čo ponúknuť </w:t>
      </w:r>
      <w:r w:rsidRPr="008F2815">
        <w:rPr>
          <w:rFonts w:ascii="Times New Roman" w:hAnsi="Times New Roman" w:cs="Times New Roman"/>
        </w:rPr>
        <w:t>nielen slovenskému národu</w:t>
      </w:r>
      <w:r w:rsidR="00E2406D">
        <w:rPr>
          <w:rFonts w:ascii="Times New Roman" w:hAnsi="Times New Roman" w:cs="Times New Roman"/>
        </w:rPr>
        <w:t>.</w:t>
      </w:r>
      <w:r w:rsidRPr="008F2815">
        <w:rPr>
          <w:rFonts w:ascii="Times New Roman" w:hAnsi="Times New Roman" w:cs="Times New Roman"/>
        </w:rPr>
        <w:t xml:space="preserve"> Popri tradičných celoštátnych podujatiach ako sú Scénická žatva, Slovesná jar, Bienále knižného umenia a iné začína si nachádzať svoj priestor aj taký fenomén ako je napr. jazzová hudba. </w:t>
      </w:r>
    </w:p>
    <w:p w:rsidR="00800270" w:rsidRPr="008F2815" w:rsidP="00800270">
      <w:pPr>
        <w:jc w:val="both"/>
        <w:rPr>
          <w:rFonts w:ascii="Times New Roman" w:hAnsi="Times New Roman" w:cs="Times New Roman"/>
        </w:rPr>
      </w:pP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 xml:space="preserve">Zákon </w:t>
      </w:r>
      <w:r w:rsidR="002F3A4D">
        <w:rPr>
          <w:rFonts w:ascii="Times New Roman" w:hAnsi="Times New Roman" w:cs="Times New Roman"/>
        </w:rPr>
        <w:t>Národnej rady Slo</w:t>
      </w:r>
      <w:r w:rsidR="002F3A4D">
        <w:rPr>
          <w:rFonts w:ascii="Times New Roman" w:hAnsi="Times New Roman" w:cs="Times New Roman"/>
        </w:rPr>
        <w:t xml:space="preserve">venskej republiky </w:t>
      </w:r>
      <w:r w:rsidRPr="008F2815">
        <w:rPr>
          <w:rFonts w:ascii="Times New Roman" w:hAnsi="Times New Roman" w:cs="Times New Roman"/>
        </w:rPr>
        <w:t>č. 241/1994 Z.z. o meste Martin a</w:t>
      </w:r>
      <w:r w:rsidR="00E2406D">
        <w:rPr>
          <w:rFonts w:ascii="Times New Roman" w:hAnsi="Times New Roman" w:cs="Times New Roman"/>
        </w:rPr>
        <w:t xml:space="preserve">ko centre národnej kultúry z 24. </w:t>
      </w:r>
      <w:r w:rsidRPr="008F2815">
        <w:rPr>
          <w:rFonts w:ascii="Times New Roman" w:hAnsi="Times New Roman" w:cs="Times New Roman"/>
        </w:rPr>
        <w:t>augusta 1994, od 01. októbra, kedy nadobudol účinnosť nebol</w:t>
      </w:r>
      <w:r w:rsidR="00AD2B3A">
        <w:rPr>
          <w:rFonts w:ascii="Times New Roman" w:hAnsi="Times New Roman" w:cs="Times New Roman"/>
        </w:rPr>
        <w:t xml:space="preserve"> doteraz ešte </w:t>
      </w:r>
      <w:r w:rsidRPr="008F2815">
        <w:rPr>
          <w:rFonts w:ascii="Times New Roman" w:hAnsi="Times New Roman" w:cs="Times New Roman"/>
        </w:rPr>
        <w:t xml:space="preserve">novelizovaný. Predkladaný návrh zákona reaguje na v súčasnosti platnú, vývojom už aj čiastočne prekonanú právnu úpravu zákona č. 241/1994 Z. z. o meste Martin ako centre národnej kultúry Slovákov. </w:t>
      </w:r>
      <w:r w:rsidR="00E2406D">
        <w:rPr>
          <w:rFonts w:ascii="Times New Roman" w:hAnsi="Times New Roman" w:cs="Times New Roman"/>
        </w:rPr>
        <w:t>Návrh zákona</w:t>
      </w:r>
      <w:r w:rsidRPr="008F2815">
        <w:rPr>
          <w:rFonts w:ascii="Times New Roman" w:hAnsi="Times New Roman" w:cs="Times New Roman"/>
        </w:rPr>
        <w:t xml:space="preserve"> vytvára kvalitatívne vhodnejšie právne prostredie pre implementáciu pôvodného zákona. V tomto smere odráža i dlhodobo deklarované spoločenské výzvy so zreteľom na význam celoslovenských národných ustanovizní a ich činností v súlade s ich upevňujúcim sa postavením ako jedného zo základných prvkov rozvíjajúcej sa vedomostnej spoločnosti i pri vytváraní obrazu o krajine a spoločnosti ako celku. </w:t>
      </w:r>
    </w:p>
    <w:p w:rsidR="00800270" w:rsidRPr="008F2815" w:rsidP="00800270">
      <w:pPr>
        <w:jc w:val="both"/>
        <w:rPr>
          <w:rFonts w:ascii="Times New Roman" w:hAnsi="Times New Roman" w:cs="Times New Roman"/>
          <w:u w:val="single"/>
          <w:lang w:eastAsia="en-US"/>
        </w:rPr>
      </w:pPr>
      <w:r w:rsidRPr="008F2815">
        <w:rPr>
          <w:rFonts w:ascii="Times New Roman" w:hAnsi="Times New Roman" w:cs="Times New Roman"/>
          <w:lang w:eastAsia="cs-CZ"/>
        </w:rPr>
        <w:t xml:space="preserve">  </w:t>
        <w:tab/>
      </w:r>
    </w:p>
    <w:p w:rsidR="00800270" w:rsidRPr="008F2815" w:rsidP="00AD2B3A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8F2815">
        <w:rPr>
          <w:rFonts w:ascii="Times New Roman" w:hAnsi="Times New Roman" w:cs="Times New Roman"/>
          <w:lang w:eastAsia="en-US"/>
        </w:rPr>
        <w:t>N</w:t>
      </w:r>
      <w:r w:rsidRPr="008F2815">
        <w:rPr>
          <w:rFonts w:ascii="Times New Roman" w:hAnsi="Times New Roman" w:cs="Times New Roman"/>
          <w:lang w:eastAsia="en-US"/>
        </w:rPr>
        <w:t>ávrh novely zákona</w:t>
      </w:r>
      <w:r w:rsidRPr="008F2815">
        <w:rPr>
          <w:rFonts w:ascii="Times New Roman" w:hAnsi="Times New Roman" w:cs="Times New Roman"/>
        </w:rPr>
        <w:t xml:space="preserve"> </w:t>
      </w:r>
      <w:r w:rsidR="002F3A4D">
        <w:rPr>
          <w:rFonts w:ascii="Times New Roman" w:hAnsi="Times New Roman" w:cs="Times New Roman"/>
        </w:rPr>
        <w:t xml:space="preserve">Národnej rady Slovenskej republiky </w:t>
      </w:r>
      <w:r w:rsidRPr="008F2815">
        <w:rPr>
          <w:rFonts w:ascii="Times New Roman" w:hAnsi="Times New Roman" w:cs="Times New Roman"/>
        </w:rPr>
        <w:t>č. 241/1994 Z.z.</w:t>
      </w:r>
      <w:r w:rsidRPr="008F2815">
        <w:rPr>
          <w:rFonts w:ascii="Times New Roman" w:hAnsi="Times New Roman" w:cs="Times New Roman"/>
          <w:lang w:eastAsia="en-US"/>
        </w:rPr>
        <w:t xml:space="preserve"> sa vzťahuje na podrobnejšiu špecifikáciu a skvalitnenie legislatívneho a právneho prostredia pre aplikáciu pôvodného zákona.</w:t>
      </w:r>
      <w:r w:rsidR="00AD2B3A">
        <w:rPr>
          <w:rFonts w:ascii="Times New Roman" w:hAnsi="Times New Roman" w:cs="Times New Roman"/>
          <w:lang w:eastAsia="en-US"/>
        </w:rPr>
        <w:t xml:space="preserve"> </w:t>
      </w:r>
      <w:r w:rsidRPr="008F2815">
        <w:rPr>
          <w:rFonts w:ascii="Times New Roman" w:hAnsi="Times New Roman" w:cs="Times New Roman"/>
          <w:lang w:eastAsia="en-US"/>
        </w:rPr>
        <w:t>Predmetom navrhovaného zákona je hlavne úprava:</w:t>
      </w:r>
    </w:p>
    <w:p w:rsidR="00800270" w:rsidRPr="008F2815" w:rsidP="00800270">
      <w:pPr>
        <w:ind w:firstLine="425"/>
        <w:jc w:val="both"/>
        <w:rPr>
          <w:rFonts w:ascii="Times New Roman" w:hAnsi="Times New Roman" w:cs="Times New Roman"/>
          <w:lang w:eastAsia="en-US"/>
        </w:rPr>
      </w:pPr>
    </w:p>
    <w:p w:rsidR="00800270" w:rsidRPr="008F2815" w:rsidP="00800270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lang w:eastAsia="en-US"/>
        </w:rPr>
      </w:pPr>
      <w:r w:rsidRPr="008F2815">
        <w:rPr>
          <w:rFonts w:ascii="Times New Roman" w:hAnsi="Times New Roman" w:cs="Times New Roman"/>
          <w:lang w:eastAsia="en-US"/>
        </w:rPr>
        <w:t xml:space="preserve">úprava účelu zákona, </w:t>
      </w:r>
    </w:p>
    <w:p w:rsidR="00800270" w:rsidRPr="008F2815" w:rsidP="00800270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lang w:eastAsia="en-US"/>
        </w:rPr>
      </w:pPr>
      <w:r w:rsidRPr="008F2815">
        <w:rPr>
          <w:rFonts w:ascii="Times New Roman" w:hAnsi="Times New Roman" w:cs="Times New Roman"/>
          <w:lang w:eastAsia="en-US"/>
        </w:rPr>
        <w:t>úprava vzťahu mesta k štátu, k okolitým obciam a samosprávnemu kraju</w:t>
      </w:r>
    </w:p>
    <w:p w:rsidR="00800270" w:rsidRPr="008F2815" w:rsidP="00800270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lang w:eastAsia="en-US"/>
        </w:rPr>
      </w:pPr>
      <w:r w:rsidRPr="008F2815">
        <w:rPr>
          <w:rFonts w:ascii="Times New Roman" w:hAnsi="Times New Roman" w:cs="Times New Roman"/>
          <w:lang w:eastAsia="en-US"/>
        </w:rPr>
        <w:t xml:space="preserve">úprava schvaľovacích kompetencií ministerstva a mechanizmov </w:t>
      </w:r>
    </w:p>
    <w:p w:rsidR="00800270" w:rsidRPr="008F2815" w:rsidP="00800270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lang w:eastAsia="en-US"/>
        </w:rPr>
      </w:pPr>
      <w:r w:rsidRPr="008F2815">
        <w:rPr>
          <w:rFonts w:ascii="Times New Roman" w:hAnsi="Times New Roman" w:cs="Times New Roman"/>
          <w:lang w:eastAsia="en-US"/>
        </w:rPr>
        <w:t xml:space="preserve">úprava  spôsobu finančného zabezpečenia </w:t>
      </w:r>
    </w:p>
    <w:p w:rsidR="00800270" w:rsidP="00AD2B3A">
      <w:pPr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lang w:eastAsia="en-US"/>
        </w:rPr>
      </w:pPr>
      <w:r w:rsidRPr="008F2815">
        <w:rPr>
          <w:rFonts w:ascii="Times New Roman" w:hAnsi="Times New Roman" w:cs="Times New Roman"/>
          <w:lang w:eastAsia="en-US"/>
        </w:rPr>
        <w:t>ú</w:t>
      </w:r>
      <w:r w:rsidR="00AD2B3A">
        <w:rPr>
          <w:rFonts w:ascii="Times New Roman" w:hAnsi="Times New Roman" w:cs="Times New Roman"/>
          <w:lang w:eastAsia="en-US"/>
        </w:rPr>
        <w:t>prava  výkonu štátneho  dohľadu.</w:t>
      </w:r>
    </w:p>
    <w:p w:rsidR="00AD2B3A" w:rsidRPr="008F2815" w:rsidP="00AD2B3A">
      <w:pPr>
        <w:ind w:left="900"/>
        <w:jc w:val="both"/>
        <w:rPr>
          <w:rFonts w:ascii="Times New Roman" w:hAnsi="Times New Roman" w:cs="Times New Roman"/>
          <w:lang w:eastAsia="en-US"/>
        </w:rPr>
      </w:pPr>
    </w:p>
    <w:p w:rsidR="00E2406D" w:rsidP="00E2406D">
      <w:pPr>
        <w:ind w:firstLine="708"/>
        <w:jc w:val="both"/>
        <w:rPr>
          <w:rFonts w:ascii="Times New Roman" w:hAnsi="Times New Roman" w:cs="Times New Roman"/>
        </w:rPr>
      </w:pPr>
      <w:r w:rsidRPr="008F2815" w:rsidR="00800270">
        <w:rPr>
          <w:rFonts w:ascii="Times New Roman" w:hAnsi="Times New Roman" w:cs="Times New Roman"/>
        </w:rPr>
        <w:t>Celoslovenské národné ustanovizne</w:t>
      </w:r>
      <w:r w:rsidRPr="008F2815" w:rsidR="00800270">
        <w:rPr>
          <w:rFonts w:ascii="Times New Roman" w:hAnsi="Times New Roman" w:cs="Times New Roman"/>
          <w:lang w:eastAsia="en-US"/>
        </w:rPr>
        <w:t xml:space="preserve"> </w:t>
      </w:r>
      <w:r w:rsidRPr="008F2815" w:rsidR="00800270">
        <w:rPr>
          <w:rFonts w:ascii="Times New Roman" w:hAnsi="Times New Roman" w:cs="Times New Roman"/>
        </w:rPr>
        <w:t>majú osobitné poslanie v procese rozvoja spoločnosti. Uchovávajú a interpretujú základné spoločenské poznanie. Slúžia ako zbierkotvorné inštitúcie v procese výchovy a vzdelávania, spravovania najvýznamnejších kultúrnych a spoločenských hodnôt, sprístupňujú poznatky, ktoré spravujú pre ďalší výskum a použitie .</w:t>
      </w:r>
      <w:r w:rsidR="00AD2B3A">
        <w:rPr>
          <w:rFonts w:ascii="Times New Roman" w:hAnsi="Times New Roman" w:cs="Times New Roman"/>
        </w:rPr>
        <w:t xml:space="preserve"> </w:t>
      </w:r>
      <w:r w:rsidRPr="008F2815" w:rsidR="00800270">
        <w:rPr>
          <w:rFonts w:ascii="Times New Roman" w:hAnsi="Times New Roman" w:cs="Times New Roman"/>
        </w:rPr>
        <w:t>Cieľom predkladaného návrhu zákona teda je skvalitniť legislatívne prostredie pre rozvoj a posilňovanie úloh mesta Martin ako centra národnej kultúry Slovákov a  sídla celosl</w:t>
      </w:r>
      <w:r>
        <w:rPr>
          <w:rFonts w:ascii="Times New Roman" w:hAnsi="Times New Roman" w:cs="Times New Roman"/>
        </w:rPr>
        <w:t>ovenských národných ustanovizní</w:t>
      </w:r>
      <w:r>
        <w:rPr>
          <w:rFonts w:ascii="Times New Roman" w:hAnsi="Times New Roman" w:cs="Times New Roman"/>
        </w:rPr>
        <w:t xml:space="preserve"> a</w:t>
      </w:r>
      <w:r w:rsidRPr="008F2815">
        <w:rPr>
          <w:rFonts w:ascii="Times New Roman" w:hAnsi="Times New Roman" w:cs="Times New Roman"/>
        </w:rPr>
        <w:t xml:space="preserve"> vytvoriť také podmienky starostlivosti o národnú kultúru, aby sa mohla zachovať vo svojom prirodzenom prostredí, aby sa nestratila z kultúrneho vedomia občanov Slovenska a Slovákov žijúcich v zahraničí, aby bola inštitucionálne chránená a prístupná pre súčasné a budúce generácie. </w:t>
      </w:r>
    </w:p>
    <w:p w:rsidR="00E2406D" w:rsidRPr="008F2815" w:rsidP="00E2406D">
      <w:pPr>
        <w:ind w:firstLine="708"/>
        <w:jc w:val="both"/>
        <w:rPr>
          <w:rFonts w:ascii="Times New Roman" w:hAnsi="Times New Roman" w:cs="Times New Roman"/>
        </w:rPr>
      </w:pPr>
    </w:p>
    <w:p w:rsidR="00E2406D" w:rsidP="00E2406D">
      <w:pPr>
        <w:tabs>
          <w:tab w:val="left" w:pos="720"/>
          <w:tab w:val="left" w:pos="1440"/>
          <w:tab w:val="left" w:pos="2160"/>
          <w:tab w:val="left" w:pos="2880"/>
        </w:tabs>
        <w:ind w:firstLine="357"/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>Zachovanie a rozvoj národnej kultúry je vec celoslovensky závažná a neodkladná. Stav pamiatok nachádzajúcich sa na území mesta Martin  je obrazom  vzťahu Slovenska k svojím vlastným dejinám, mesto Martin ich záchranu a obnovu nedokáže riešiť bez pomoci štátu.</w:t>
      </w:r>
      <w:r>
        <w:rPr>
          <w:rFonts w:ascii="Times New Roman" w:hAnsi="Times New Roman" w:cs="Times New Roman"/>
        </w:rPr>
        <w:t xml:space="preserve"> </w:t>
      </w:r>
      <w:r w:rsidRPr="008F2815">
        <w:rPr>
          <w:rFonts w:ascii="Times New Roman" w:hAnsi="Times New Roman" w:cs="Times New Roman"/>
        </w:rPr>
        <w:t xml:space="preserve">  Základným zámerom predkladaného návrhu  je zmeniť pohľad na národnú kultúru a stanoviť konkrétne nástroje a strategické úlohy  na dosiahnutie cieľov.</w:t>
      </w:r>
    </w:p>
    <w:p w:rsidR="00E2406D" w:rsidRPr="008F2815" w:rsidP="00E2406D">
      <w:pPr>
        <w:tabs>
          <w:tab w:val="left" w:pos="720"/>
          <w:tab w:val="left" w:pos="1440"/>
          <w:tab w:val="left" w:pos="2160"/>
          <w:tab w:val="left" w:pos="2880"/>
        </w:tabs>
        <w:ind w:firstLine="357"/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 xml:space="preserve"> </w:t>
      </w:r>
    </w:p>
    <w:p w:rsidR="00E2406D" w:rsidP="00E2406D">
      <w:pPr>
        <w:ind w:firstLine="540"/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>Návrh zákona nebude mať dopad na zamestnanosť, na tvorbu pracovných miest</w:t>
      </w:r>
      <w:r>
        <w:rPr>
          <w:rFonts w:ascii="Times New Roman" w:hAnsi="Times New Roman" w:cs="Times New Roman"/>
        </w:rPr>
        <w:t>. Návrh zákona bude mať</w:t>
      </w:r>
      <w:r w:rsidRPr="008F2815">
        <w:rPr>
          <w:rFonts w:ascii="Times New Roman" w:hAnsi="Times New Roman" w:cs="Times New Roman"/>
        </w:rPr>
        <w:t xml:space="preserve"> finančný dosah na štátny rozpočet, ktorý je vyčíslený v doložke finančných, vplyvov. Financovanie jednotlivých úloh bude kryté v rámci schváleného limitu rozpočtovej kapitoly Ministerstva kultúry Slovenskej republiky na jednotlivé roky.</w:t>
      </w:r>
    </w:p>
    <w:p w:rsidR="00E2406D" w:rsidRPr="008F2815" w:rsidP="00E2406D">
      <w:pPr>
        <w:ind w:firstLine="540"/>
        <w:jc w:val="both"/>
        <w:rPr>
          <w:rFonts w:ascii="Times New Roman" w:hAnsi="Times New Roman" w:cs="Times New Roman"/>
        </w:rPr>
      </w:pPr>
    </w:p>
    <w:p w:rsidR="00E2406D" w:rsidRPr="008F2815" w:rsidP="00E2406D">
      <w:pPr>
        <w:pStyle w:val="odsek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 xml:space="preserve">Návrh zákona je v súlade s Ústavou Slovenskej republiky, súvisiacimi zákonmi a medzinárodnými zmluvami, ktorými je Slovenská republika viazaná. </w:t>
      </w:r>
    </w:p>
    <w:p w:rsidR="00800270" w:rsidP="00800270">
      <w:pPr>
        <w:tabs>
          <w:tab w:val="left" w:pos="3285"/>
        </w:tabs>
        <w:jc w:val="both"/>
        <w:rPr>
          <w:rFonts w:ascii="Times New Roman" w:hAnsi="Times New Roman" w:cs="Times New Roman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8F2815">
        <w:rPr>
          <w:rFonts w:ascii="Times New Roman" w:hAnsi="Times New Roman" w:cs="Times New Roman"/>
          <w:b/>
          <w:bCs/>
          <w:u w:val="single"/>
        </w:rPr>
        <w:t xml:space="preserve">Osobitná časť 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3110E6">
      <w:pPr>
        <w:jc w:val="both"/>
        <w:rPr>
          <w:rFonts w:ascii="Times New Roman" w:hAnsi="Times New Roman" w:cs="Times New Roman"/>
          <w:bCs/>
          <w:u w:val="single"/>
        </w:rPr>
      </w:pPr>
      <w:r w:rsidRPr="008F2815">
        <w:rPr>
          <w:rFonts w:ascii="Times New Roman" w:hAnsi="Times New Roman" w:cs="Times New Roman"/>
          <w:bCs/>
          <w:u w:val="single"/>
        </w:rPr>
        <w:t>K</w:t>
      </w:r>
      <w:r w:rsidR="00D5061A">
        <w:rPr>
          <w:rFonts w:ascii="Times New Roman" w:hAnsi="Times New Roman" w:cs="Times New Roman"/>
          <w:bCs/>
          <w:u w:val="single"/>
        </w:rPr>
        <w:t> bodu 1:</w:t>
      </w:r>
      <w:r w:rsidRPr="008F2815">
        <w:rPr>
          <w:rFonts w:ascii="Times New Roman" w:hAnsi="Times New Roman" w:cs="Times New Roman"/>
          <w:bCs/>
          <w:u w:val="single"/>
        </w:rPr>
        <w:t xml:space="preserve"> </w:t>
      </w:r>
    </w:p>
    <w:p w:rsidR="00800270" w:rsidRPr="008F2815" w:rsidP="00800270">
      <w:pPr>
        <w:pStyle w:val="Heading3"/>
        <w:rPr>
          <w:rFonts w:ascii="Times New Roman" w:hAnsi="Times New Roman" w:cs="Times New Roman"/>
          <w:b w:val="0"/>
        </w:rPr>
      </w:pPr>
      <w:r w:rsidRPr="008F2815">
        <w:rPr>
          <w:rFonts w:ascii="Times New Roman" w:hAnsi="Times New Roman" w:cs="Times New Roman"/>
          <w:b w:val="0"/>
        </w:rPr>
        <w:t xml:space="preserve">  </w:t>
      </w:r>
    </w:p>
    <w:p w:rsidR="00800270" w:rsidRPr="008F2815" w:rsidP="00800270">
      <w:pPr>
        <w:pStyle w:val="Heading3"/>
        <w:rPr>
          <w:rFonts w:ascii="Times New Roman" w:hAnsi="Times New Roman" w:cs="Times New Roman"/>
          <w:b w:val="0"/>
        </w:rPr>
      </w:pPr>
      <w:r w:rsidRPr="008F2815">
        <w:rPr>
          <w:rFonts w:ascii="Times New Roman" w:hAnsi="Times New Roman" w:cs="Times New Roman"/>
          <w:b w:val="0"/>
        </w:rPr>
        <w:t xml:space="preserve">           </w:t>
      </w:r>
      <w:r w:rsidR="003110E6">
        <w:rPr>
          <w:rFonts w:ascii="Times New Roman" w:hAnsi="Times New Roman" w:cs="Times New Roman"/>
          <w:b w:val="0"/>
        </w:rPr>
        <w:t>D</w:t>
      </w:r>
      <w:r w:rsidRPr="008F2815">
        <w:rPr>
          <w:rFonts w:ascii="Times New Roman" w:hAnsi="Times New Roman" w:cs="Times New Roman"/>
          <w:b w:val="0"/>
        </w:rPr>
        <w:t>o pôvodného</w:t>
      </w:r>
      <w:r w:rsidR="003110E6">
        <w:rPr>
          <w:rFonts w:ascii="Times New Roman" w:hAnsi="Times New Roman" w:cs="Times New Roman"/>
          <w:b w:val="0"/>
        </w:rPr>
        <w:t xml:space="preserve"> textu</w:t>
      </w:r>
      <w:r w:rsidRPr="008F2815">
        <w:rPr>
          <w:rFonts w:ascii="Times New Roman" w:hAnsi="Times New Roman" w:cs="Times New Roman"/>
          <w:b w:val="0"/>
        </w:rPr>
        <w:t xml:space="preserve"> zákona</w:t>
      </w:r>
      <w:r w:rsidR="003110E6">
        <w:rPr>
          <w:rFonts w:ascii="Times New Roman" w:hAnsi="Times New Roman" w:cs="Times New Roman"/>
          <w:b w:val="0"/>
        </w:rPr>
        <w:t xml:space="preserve"> navrhujeme</w:t>
      </w:r>
      <w:r w:rsidRPr="008F2815">
        <w:rPr>
          <w:rFonts w:ascii="Times New Roman" w:hAnsi="Times New Roman" w:cs="Times New Roman"/>
          <w:b w:val="0"/>
        </w:rPr>
        <w:t xml:space="preserve"> vložiť Preambulu, ktorá </w:t>
      </w:r>
      <w:r w:rsidRPr="008F2815">
        <w:rPr>
          <w:rFonts w:ascii="Times New Roman" w:hAnsi="Times New Roman" w:cs="Times New Roman"/>
          <w:b w:val="0"/>
          <w:bCs w:val="0"/>
        </w:rPr>
        <w:t>vyjadruje poslanie, ideu  a základné princípy, na ktorých je postavený  zákon.</w:t>
      </w:r>
    </w:p>
    <w:p w:rsidR="00800270" w:rsidRPr="008F2815" w:rsidP="00800270">
      <w:pPr>
        <w:rPr>
          <w:rFonts w:ascii="Times New Roman" w:hAnsi="Times New Roman" w:cs="Times New Roman"/>
          <w:bCs/>
        </w:rPr>
      </w:pPr>
    </w:p>
    <w:p w:rsidR="00800270" w:rsidRPr="008F2815" w:rsidP="00800270">
      <w:pPr>
        <w:jc w:val="both"/>
        <w:rPr>
          <w:rFonts w:ascii="Times New Roman" w:hAnsi="Times New Roman" w:cs="Times New Roman"/>
          <w:bCs/>
          <w:u w:val="single"/>
        </w:rPr>
      </w:pPr>
      <w:r w:rsidRPr="008F2815">
        <w:rPr>
          <w:rFonts w:ascii="Times New Roman" w:hAnsi="Times New Roman" w:cs="Times New Roman"/>
          <w:bCs/>
          <w:u w:val="single"/>
        </w:rPr>
        <w:t>K</w:t>
      </w:r>
      <w:r w:rsidR="00D5061A">
        <w:rPr>
          <w:rFonts w:ascii="Times New Roman" w:hAnsi="Times New Roman" w:cs="Times New Roman"/>
          <w:bCs/>
          <w:u w:val="single"/>
        </w:rPr>
        <w:t> bodom 2 až 5: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>S poukázaním na historickú tradíciu, ktorá je od nepamäti spätá s mestom Martin v  § 1</w:t>
      </w:r>
      <w:r w:rsidR="00285291">
        <w:rPr>
          <w:rFonts w:ascii="Times New Roman" w:hAnsi="Times New Roman" w:cs="Times New Roman"/>
        </w:rPr>
        <w:t xml:space="preserve"> ods. 1  navrhujeme, aby m</w:t>
      </w:r>
      <w:r w:rsidRPr="008F2815">
        <w:rPr>
          <w:rFonts w:ascii="Times New Roman" w:hAnsi="Times New Roman" w:cs="Times New Roman"/>
        </w:rPr>
        <w:t>esto Martin bolo nielen centrom národnej kultúry  Slovákov žijúcich v Slovenskej republike a</w:t>
      </w:r>
      <w:r w:rsidR="00285291">
        <w:rPr>
          <w:rFonts w:ascii="Times New Roman" w:hAnsi="Times New Roman" w:cs="Times New Roman"/>
        </w:rPr>
        <w:t xml:space="preserve"> </w:t>
      </w:r>
      <w:r w:rsidRPr="008F2815">
        <w:rPr>
          <w:rFonts w:ascii="Times New Roman" w:hAnsi="Times New Roman" w:cs="Times New Roman"/>
        </w:rPr>
        <w:t xml:space="preserve">v zahraničí, ale zároveň </w:t>
      </w:r>
      <w:r w:rsidR="00285291">
        <w:rPr>
          <w:rFonts w:ascii="Times New Roman" w:hAnsi="Times New Roman" w:cs="Times New Roman"/>
        </w:rPr>
        <w:t>aby bolo aj centrom</w:t>
      </w:r>
      <w:r w:rsidRPr="008F2815">
        <w:rPr>
          <w:rFonts w:ascii="Times New Roman" w:hAnsi="Times New Roman" w:cs="Times New Roman"/>
        </w:rPr>
        <w:t xml:space="preserve"> národnej kultúry Slovenska. Navrhujeme vypustiť z pôvodného znenia § 1 ods. 1 vetu “</w:t>
      </w:r>
      <w:r w:rsidRPr="008F2815">
        <w:rPr>
          <w:rFonts w:ascii="Times New Roman" w:hAnsi="Times New Roman" w:cs="Times New Roman"/>
          <w:i/>
        </w:rPr>
        <w:t xml:space="preserve">Je sídlom celoslovenských národných podľa osobitných predpisov“ </w:t>
      </w:r>
      <w:r w:rsidRPr="00285291">
        <w:rPr>
          <w:rFonts w:ascii="Times New Roman" w:hAnsi="Times New Roman" w:cs="Times New Roman"/>
        </w:rPr>
        <w:t>a túto</w:t>
      </w:r>
      <w:r w:rsidRPr="008F2815">
        <w:rPr>
          <w:rFonts w:ascii="Times New Roman" w:hAnsi="Times New Roman" w:cs="Times New Roman"/>
        </w:rPr>
        <w:t xml:space="preserve"> vetu spojiť s pôvodným znením §</w:t>
      </w:r>
      <w:r w:rsidR="00285291">
        <w:rPr>
          <w:rFonts w:ascii="Times New Roman" w:hAnsi="Times New Roman" w:cs="Times New Roman"/>
        </w:rPr>
        <w:t xml:space="preserve"> </w:t>
      </w:r>
      <w:r w:rsidRPr="008F2815">
        <w:rPr>
          <w:rFonts w:ascii="Times New Roman" w:hAnsi="Times New Roman" w:cs="Times New Roman"/>
        </w:rPr>
        <w:t>1 ods. 2., pričom účelom</w:t>
      </w:r>
      <w:r>
        <w:rPr>
          <w:rFonts w:ascii="Times New Roman" w:hAnsi="Times New Roman" w:cs="Times New Roman"/>
        </w:rPr>
        <w:t xml:space="preserve"> je vymedzenie</w:t>
      </w:r>
      <w:r w:rsidRPr="008F2815">
        <w:rPr>
          <w:rFonts w:ascii="Times New Roman" w:hAnsi="Times New Roman" w:cs="Times New Roman"/>
        </w:rPr>
        <w:t xml:space="preserve">, že celoštátne inštitúcie  sú zriadené na základe zákona ale môže dôjsť aj k tomu, že na území mesta budú sídliť celonárodné inštitúcie založené  z rozhodnutia niektorého štátneho orgánu. Ďalej navrhujeme aby bolo rozšírené toto ustanovenie o skutočnosť, že mesto je aj </w:t>
      </w:r>
      <w:r w:rsidRPr="00285291">
        <w:rPr>
          <w:rFonts w:ascii="Times New Roman" w:hAnsi="Times New Roman" w:cs="Times New Roman"/>
          <w:i/>
        </w:rPr>
        <w:t>„sídlom regionálnych kultúrnych ustanovizní zriadených alebo založených mestom alebo samosprávnym krajom, na území ktorého sa mesto nachádza“.</w:t>
      </w:r>
      <w:r w:rsidR="00285291">
        <w:rPr>
          <w:rFonts w:ascii="Times New Roman" w:hAnsi="Times New Roman" w:cs="Times New Roman"/>
          <w:i/>
        </w:rPr>
        <w:t xml:space="preserve"> </w:t>
      </w:r>
      <w:r w:rsidRPr="008F2815">
        <w:rPr>
          <w:rFonts w:ascii="Times New Roman" w:hAnsi="Times New Roman" w:cs="Times New Roman"/>
        </w:rPr>
        <w:t xml:space="preserve">Do pôvodného znenia § 1 ods. 3 navrhujeme doplniť slovné spojenia </w:t>
      </w:r>
      <w:r w:rsidRPr="00285291">
        <w:rPr>
          <w:rFonts w:ascii="Times New Roman" w:hAnsi="Times New Roman" w:cs="Times New Roman"/>
          <w:i/>
        </w:rPr>
        <w:t>„v rámci Slovenskej republiky</w:t>
      </w:r>
      <w:r w:rsidR="00285291">
        <w:rPr>
          <w:rFonts w:ascii="Times New Roman" w:hAnsi="Times New Roman" w:cs="Times New Roman"/>
          <w:i/>
        </w:rPr>
        <w:t>“</w:t>
      </w:r>
      <w:r w:rsidRPr="00285291">
        <w:rPr>
          <w:rFonts w:ascii="Times New Roman" w:hAnsi="Times New Roman" w:cs="Times New Roman"/>
          <w:i/>
        </w:rPr>
        <w:t xml:space="preserve"> </w:t>
      </w:r>
      <w:r w:rsidRPr="00285291">
        <w:rPr>
          <w:rFonts w:ascii="Times New Roman" w:hAnsi="Times New Roman" w:cs="Times New Roman"/>
        </w:rPr>
        <w:t>a</w:t>
      </w:r>
      <w:r w:rsidRPr="00285291">
        <w:rPr>
          <w:rFonts w:ascii="Times New Roman" w:hAnsi="Times New Roman" w:cs="Times New Roman"/>
          <w:i/>
        </w:rPr>
        <w:t xml:space="preserve"> „priestor“,</w:t>
      </w:r>
      <w:r w:rsidRPr="008F2815">
        <w:rPr>
          <w:rFonts w:ascii="Times New Roman" w:hAnsi="Times New Roman" w:cs="Times New Roman"/>
        </w:rPr>
        <w:t xml:space="preserve"> z dôvodu toho sa</w:t>
      </w:r>
      <w:r w:rsidRPr="00285291" w:rsidR="00285291">
        <w:rPr>
          <w:rFonts w:ascii="Times New Roman" w:hAnsi="Times New Roman" w:cs="Times New Roman"/>
        </w:rPr>
        <w:t xml:space="preserve"> </w:t>
      </w:r>
      <w:r w:rsidRPr="008F2815" w:rsidR="00285291">
        <w:rPr>
          <w:rFonts w:ascii="Times New Roman" w:hAnsi="Times New Roman" w:cs="Times New Roman"/>
        </w:rPr>
        <w:t>mesto</w:t>
      </w:r>
      <w:r w:rsidRPr="008F2815">
        <w:rPr>
          <w:rFonts w:ascii="Times New Roman" w:hAnsi="Times New Roman" w:cs="Times New Roman"/>
        </w:rPr>
        <w:t xml:space="preserve"> zaväzuje poskytnúť  priestor a vytvárať vhodné podmienky na stretávanie Slovákov a Slovákov žijúcich v zahraničí.</w:t>
      </w:r>
      <w:r>
        <w:rPr>
          <w:rFonts w:ascii="Times New Roman" w:hAnsi="Times New Roman" w:cs="Times New Roman"/>
        </w:rPr>
        <w:t xml:space="preserve"> </w:t>
      </w:r>
      <w:r w:rsidRPr="008F2815">
        <w:rPr>
          <w:rFonts w:ascii="Times New Roman" w:hAnsi="Times New Roman" w:cs="Times New Roman"/>
        </w:rPr>
        <w:t>Pôvodné znenie § 1</w:t>
      </w:r>
      <w:r w:rsidR="00285291">
        <w:rPr>
          <w:rFonts w:ascii="Times New Roman" w:hAnsi="Times New Roman" w:cs="Times New Roman"/>
        </w:rPr>
        <w:t xml:space="preserve"> </w:t>
      </w:r>
      <w:r w:rsidRPr="008F2815">
        <w:rPr>
          <w:rFonts w:ascii="Times New Roman" w:hAnsi="Times New Roman" w:cs="Times New Roman"/>
        </w:rPr>
        <w:t>ods. 4 ostáva nezmenené.</w:t>
      </w:r>
      <w:r>
        <w:rPr>
          <w:rFonts w:ascii="Times New Roman" w:hAnsi="Times New Roman" w:cs="Times New Roman"/>
        </w:rPr>
        <w:t xml:space="preserve"> </w:t>
      </w:r>
      <w:r w:rsidRPr="008F2815">
        <w:rPr>
          <w:rFonts w:ascii="Times New Roman" w:hAnsi="Times New Roman" w:cs="Times New Roman"/>
        </w:rPr>
        <w:t xml:space="preserve">Zároveň boli v poznámke </w:t>
      </w:r>
      <w:smartTag w:uri="urn:schemas-microsoft-com:office:smarttags" w:element="metricconverter">
        <w:smartTagPr>
          <w:attr w:name="ProductID" w:val="1 a"/>
        </w:smartTagPr>
        <w:r w:rsidRPr="008F2815">
          <w:rPr>
            <w:rFonts w:ascii="Times New Roman" w:hAnsi="Times New Roman" w:cs="Times New Roman"/>
          </w:rPr>
          <w:t>1 a</w:t>
        </w:r>
      </w:smartTag>
      <w:r w:rsidR="00285291">
        <w:rPr>
          <w:rFonts w:ascii="Times New Roman" w:hAnsi="Times New Roman" w:cs="Times New Roman"/>
        </w:rPr>
        <w:t xml:space="preserve"> 2 vykonané legislatívno</w:t>
      </w:r>
      <w:r w:rsidRPr="008F2815">
        <w:rPr>
          <w:rFonts w:ascii="Times New Roman" w:hAnsi="Times New Roman" w:cs="Times New Roman"/>
        </w:rPr>
        <w:t>-technick</w:t>
      </w:r>
      <w:r w:rsidR="00285291">
        <w:rPr>
          <w:rFonts w:ascii="Times New Roman" w:hAnsi="Times New Roman" w:cs="Times New Roman"/>
        </w:rPr>
        <w:t>é</w:t>
      </w:r>
      <w:r w:rsidRPr="008F2815">
        <w:rPr>
          <w:rFonts w:ascii="Times New Roman" w:hAnsi="Times New Roman" w:cs="Times New Roman"/>
        </w:rPr>
        <w:t xml:space="preserve"> úpravy súvisiace s s prijatím nových právnych predpisov.</w:t>
      </w:r>
    </w:p>
    <w:p w:rsidR="00800270" w:rsidRPr="008F2815" w:rsidP="00800270">
      <w:pPr>
        <w:tabs>
          <w:tab w:val="left" w:pos="2235"/>
        </w:tabs>
        <w:ind w:firstLine="708"/>
        <w:jc w:val="both"/>
        <w:rPr>
          <w:rFonts w:ascii="Times New Roman" w:hAnsi="Times New Roman" w:cs="Times New Roman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  <w:bCs/>
          <w:u w:val="single"/>
        </w:rPr>
      </w:pPr>
      <w:r w:rsidRPr="008F2815">
        <w:rPr>
          <w:rFonts w:ascii="Times New Roman" w:hAnsi="Times New Roman" w:cs="Times New Roman"/>
          <w:bCs/>
          <w:u w:val="single"/>
        </w:rPr>
        <w:t>K</w:t>
      </w:r>
      <w:r w:rsidR="00D5061A">
        <w:rPr>
          <w:rFonts w:ascii="Times New Roman" w:hAnsi="Times New Roman" w:cs="Times New Roman"/>
          <w:bCs/>
          <w:u w:val="single"/>
        </w:rPr>
        <w:t> bodu 6: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</w:rPr>
      </w:pPr>
      <w:r w:rsidR="00D5061A">
        <w:rPr>
          <w:rFonts w:ascii="Times New Roman" w:hAnsi="Times New Roman" w:cs="Times New Roman"/>
        </w:rPr>
        <w:t>Navrhujeme vložiť nový § 1a</w:t>
      </w:r>
      <w:r w:rsidRPr="008F2815">
        <w:rPr>
          <w:rFonts w:ascii="Times New Roman" w:hAnsi="Times New Roman" w:cs="Times New Roman"/>
        </w:rPr>
        <w:t xml:space="preserve"> „Účel zákona“, ktorý zdôrazňuje význam zákona </w:t>
      </w:r>
      <w:r w:rsidR="002F3A4D">
        <w:rPr>
          <w:rFonts w:ascii="Times New Roman" w:hAnsi="Times New Roman" w:cs="Times New Roman"/>
        </w:rPr>
        <w:t xml:space="preserve">Národnej rady Slovenskej republiky </w:t>
      </w:r>
      <w:r w:rsidRPr="008F2815">
        <w:rPr>
          <w:rFonts w:ascii="Times New Roman" w:hAnsi="Times New Roman" w:cs="Times New Roman"/>
        </w:rPr>
        <w:t xml:space="preserve">č. 241/1994 Z.z. a </w:t>
      </w:r>
      <w:r w:rsidR="00285291">
        <w:rPr>
          <w:rFonts w:ascii="Times New Roman" w:hAnsi="Times New Roman" w:cs="Times New Roman"/>
        </w:rPr>
        <w:t>ustanovuje jeho účel. Cieľom navrhovaného paragrafu je jednoznačne a zrozumiteľne definovať,</w:t>
      </w:r>
      <w:r w:rsidRPr="008F2815">
        <w:rPr>
          <w:rFonts w:ascii="Times New Roman" w:hAnsi="Times New Roman" w:cs="Times New Roman"/>
        </w:rPr>
        <w:t xml:space="preserve"> čo je hlavným zámerom predkladateľa  návrhu  zákona</w:t>
      </w:r>
      <w:r w:rsidR="00285291">
        <w:rPr>
          <w:rFonts w:ascii="Times New Roman" w:hAnsi="Times New Roman" w:cs="Times New Roman"/>
        </w:rPr>
        <w:t>,</w:t>
      </w:r>
      <w:r w:rsidRPr="008F2815">
        <w:rPr>
          <w:rFonts w:ascii="Times New Roman" w:hAnsi="Times New Roman" w:cs="Times New Roman"/>
        </w:rPr>
        <w:t xml:space="preserve"> ktorým sa mení zákon č. 241/1994 Z.</w:t>
      </w:r>
      <w:r w:rsidR="00285291">
        <w:rPr>
          <w:rFonts w:ascii="Times New Roman" w:hAnsi="Times New Roman" w:cs="Times New Roman"/>
        </w:rPr>
        <w:t xml:space="preserve"> </w:t>
      </w:r>
      <w:r w:rsidRPr="008F2815">
        <w:rPr>
          <w:rFonts w:ascii="Times New Roman" w:hAnsi="Times New Roman" w:cs="Times New Roman"/>
        </w:rPr>
        <w:t>z..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  <w:bCs/>
          <w:u w:val="single"/>
        </w:rPr>
      </w:pPr>
      <w:r w:rsidR="00D5061A">
        <w:rPr>
          <w:rFonts w:ascii="Times New Roman" w:hAnsi="Times New Roman" w:cs="Times New Roman"/>
          <w:bCs/>
          <w:u w:val="single"/>
        </w:rPr>
        <w:t>K bodu 7: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  <w:bCs/>
        </w:rPr>
        <w:t xml:space="preserve">Územie mesta ostalo vymedzené podľa pôvodného znenia zákona </w:t>
      </w:r>
      <w:r w:rsidR="002F3A4D">
        <w:rPr>
          <w:rFonts w:ascii="Times New Roman" w:hAnsi="Times New Roman" w:cs="Times New Roman"/>
          <w:bCs/>
        </w:rPr>
        <w:t xml:space="preserve">Národnej rady Slovenskej republiky </w:t>
      </w:r>
      <w:r w:rsidRPr="008F2815">
        <w:rPr>
          <w:rFonts w:ascii="Times New Roman" w:hAnsi="Times New Roman" w:cs="Times New Roman"/>
        </w:rPr>
        <w:t>č. 241/1994 Z.</w:t>
      </w:r>
      <w:r w:rsidR="00285291">
        <w:rPr>
          <w:rFonts w:ascii="Times New Roman" w:hAnsi="Times New Roman" w:cs="Times New Roman"/>
        </w:rPr>
        <w:t xml:space="preserve"> </w:t>
      </w:r>
      <w:r w:rsidRPr="008F2815">
        <w:rPr>
          <w:rFonts w:ascii="Times New Roman" w:hAnsi="Times New Roman" w:cs="Times New Roman"/>
        </w:rPr>
        <w:t xml:space="preserve">z. </w:t>
      </w:r>
      <w:r w:rsidR="00285291">
        <w:rPr>
          <w:rFonts w:ascii="Times New Roman" w:hAnsi="Times New Roman" w:cs="Times New Roman"/>
        </w:rPr>
        <w:t>(</w:t>
      </w:r>
      <w:r w:rsidRPr="008F2815">
        <w:rPr>
          <w:rFonts w:ascii="Times New Roman" w:hAnsi="Times New Roman" w:cs="Times New Roman"/>
          <w:bCs/>
        </w:rPr>
        <w:t>§ 2 ods. 1</w:t>
      </w:r>
      <w:r w:rsidR="00285291">
        <w:rPr>
          <w:rFonts w:ascii="Times New Roman" w:hAnsi="Times New Roman" w:cs="Times New Roman"/>
          <w:bCs/>
        </w:rPr>
        <w:t xml:space="preserve"> pôvodného zákona)</w:t>
      </w:r>
      <w:r w:rsidRPr="008F2815">
        <w:rPr>
          <w:rFonts w:ascii="Times New Roman" w:hAnsi="Times New Roman" w:cs="Times New Roman"/>
          <w:bCs/>
        </w:rPr>
        <w:t>. Z pôvodného znenia zákona navrhuje vypustiť v § 2 ods. 2</w:t>
      </w:r>
      <w:r w:rsidR="00285291">
        <w:rPr>
          <w:rFonts w:ascii="Times New Roman" w:hAnsi="Times New Roman" w:cs="Times New Roman"/>
          <w:bCs/>
        </w:rPr>
        <w:t>, ktorý</w:t>
      </w:r>
      <w:r w:rsidR="002258EA">
        <w:rPr>
          <w:rFonts w:ascii="Times New Roman" w:hAnsi="Times New Roman" w:cs="Times New Roman"/>
          <w:bCs/>
        </w:rPr>
        <w:t xml:space="preserve"> sa presunie do samostatného § 3a</w:t>
      </w:r>
      <w:r w:rsidR="00285291">
        <w:rPr>
          <w:rFonts w:ascii="Times New Roman" w:hAnsi="Times New Roman" w:cs="Times New Roman"/>
          <w:bCs/>
        </w:rPr>
        <w:t xml:space="preserve"> upravujúcom vzťah mesta ako centra národnej kultúry k okolitým obciam a k samosprávnemu kraju.</w:t>
      </w:r>
      <w:r w:rsidRPr="008F2815">
        <w:rPr>
          <w:rFonts w:ascii="Times New Roman" w:hAnsi="Times New Roman" w:cs="Times New Roman"/>
          <w:bCs/>
        </w:rPr>
        <w:t xml:space="preserve"> </w:t>
      </w:r>
    </w:p>
    <w:p w:rsidR="00D5061A" w:rsidP="00D5061A">
      <w:pPr>
        <w:jc w:val="both"/>
        <w:rPr>
          <w:rFonts w:ascii="Times New Roman" w:hAnsi="Times New Roman" w:cs="Times New Roman"/>
          <w:bCs/>
          <w:u w:val="single"/>
        </w:rPr>
      </w:pPr>
    </w:p>
    <w:p w:rsidR="00D5061A" w:rsidP="00D5061A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K bodu 8: </w:t>
      </w:r>
    </w:p>
    <w:p w:rsidR="00D5061A" w:rsidRPr="008F2815" w:rsidP="00D5061A">
      <w:pPr>
        <w:jc w:val="both"/>
        <w:rPr>
          <w:rFonts w:ascii="Times New Roman" w:hAnsi="Times New Roman" w:cs="Times New Roman"/>
          <w:bCs/>
          <w:u w:val="single"/>
        </w:rPr>
      </w:pPr>
    </w:p>
    <w:p w:rsidR="00D5061A" w:rsidRPr="008F2815" w:rsidP="00D5061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upravenom § 3 nav</w:t>
      </w:r>
      <w:r w:rsidRPr="008F2815">
        <w:rPr>
          <w:rFonts w:ascii="Times New Roman" w:hAnsi="Times New Roman" w:cs="Times New Roman"/>
          <w:bCs/>
        </w:rPr>
        <w:t>rhujeme</w:t>
      </w:r>
      <w:r>
        <w:rPr>
          <w:rFonts w:ascii="Times New Roman" w:hAnsi="Times New Roman" w:cs="Times New Roman"/>
          <w:bCs/>
        </w:rPr>
        <w:t xml:space="preserve"> podrobnejšie </w:t>
      </w:r>
      <w:r w:rsidRPr="008F2815">
        <w:rPr>
          <w:rFonts w:ascii="Times New Roman" w:hAnsi="Times New Roman" w:cs="Times New Roman"/>
          <w:bCs/>
        </w:rPr>
        <w:t xml:space="preserve">definovať spôsob, ktorým štát napomáha mestu Martin plniť úlohy a funkcie podľa zákona </w:t>
      </w:r>
      <w:r w:rsidR="002F3A4D">
        <w:rPr>
          <w:rFonts w:ascii="Times New Roman" w:hAnsi="Times New Roman" w:cs="Times New Roman"/>
          <w:bCs/>
        </w:rPr>
        <w:t xml:space="preserve">Národnej rady Slovenskej republiky </w:t>
      </w:r>
      <w:r w:rsidRPr="008F2815">
        <w:rPr>
          <w:rFonts w:ascii="Times New Roman" w:hAnsi="Times New Roman" w:cs="Times New Roman"/>
          <w:bCs/>
        </w:rPr>
        <w:t>č. 241/1994 Z.z.</w:t>
      </w:r>
      <w:r>
        <w:rPr>
          <w:rFonts w:ascii="Times New Roman" w:hAnsi="Times New Roman" w:cs="Times New Roman"/>
          <w:bCs/>
        </w:rPr>
        <w:t xml:space="preserve">. Ustanovenie § 3 ods. 2 o tom, že </w:t>
      </w:r>
      <w:r>
        <w:rPr>
          <w:rFonts w:ascii="Times New Roman" w:hAnsi="Times New Roman" w:cs="Times New Roman"/>
          <w:bCs/>
          <w:i/>
        </w:rPr>
        <w:t>orgány NR SR najmenej raz za rok zasadajú v meste a prerokúvajú otázky národnej kultúry, plnenie poslania a funkcií mesta podľa tohto zákona</w:t>
      </w:r>
      <w:r>
        <w:rPr>
          <w:rFonts w:ascii="Times New Roman" w:hAnsi="Times New Roman" w:cs="Times New Roman"/>
          <w:bCs/>
        </w:rPr>
        <w:t xml:space="preserve"> považujeme za obsolentné ustanovenie. Nakoľko sa v praxi takmer vôbec neaplikovalo, navrhujeme ho vypustiť. Zároveň sa v novom </w:t>
      </w:r>
      <w:r w:rsidRPr="008F2815">
        <w:rPr>
          <w:rFonts w:ascii="Times New Roman" w:hAnsi="Times New Roman" w:cs="Times New Roman"/>
        </w:rPr>
        <w:t xml:space="preserve">ods. 2 </w:t>
      </w:r>
      <w:r>
        <w:rPr>
          <w:rFonts w:ascii="Times New Roman" w:hAnsi="Times New Roman" w:cs="Times New Roman"/>
        </w:rPr>
        <w:t xml:space="preserve">podrobnejšie upravia </w:t>
      </w:r>
      <w:r w:rsidRPr="008F2815">
        <w:rPr>
          <w:rFonts w:ascii="Times New Roman" w:hAnsi="Times New Roman" w:cs="Times New Roman"/>
          <w:lang w:eastAsia="en-US"/>
        </w:rPr>
        <w:t xml:space="preserve">práva a povinností Ministerstva kultúry </w:t>
      </w:r>
      <w:r>
        <w:rPr>
          <w:rFonts w:ascii="Times New Roman" w:hAnsi="Times New Roman" w:cs="Times New Roman"/>
          <w:lang w:eastAsia="en-US"/>
        </w:rPr>
        <w:t>SR</w:t>
      </w:r>
      <w:r w:rsidRPr="008F2815">
        <w:rPr>
          <w:rFonts w:ascii="Times New Roman" w:hAnsi="Times New Roman" w:cs="Times New Roman"/>
          <w:lang w:eastAsia="en-US"/>
        </w:rPr>
        <w:t xml:space="preserve"> ako príslušného orgánu štátnej správy pre oblasť kultúry tak, aby zodpovedal</w:t>
      </w:r>
      <w:r>
        <w:rPr>
          <w:rFonts w:ascii="Times New Roman" w:hAnsi="Times New Roman" w:cs="Times New Roman"/>
          <w:lang w:eastAsia="en-US"/>
        </w:rPr>
        <w:t>i</w:t>
      </w:r>
      <w:r w:rsidRPr="008F2815">
        <w:rPr>
          <w:rFonts w:ascii="Times New Roman" w:hAnsi="Times New Roman" w:cs="Times New Roman"/>
          <w:lang w:eastAsia="en-US"/>
        </w:rPr>
        <w:t xml:space="preserve"> jeho súčasnému postaveniu ústredného orgá</w:t>
      </w:r>
      <w:r>
        <w:rPr>
          <w:rFonts w:ascii="Times New Roman" w:hAnsi="Times New Roman" w:cs="Times New Roman"/>
          <w:lang w:eastAsia="en-US"/>
        </w:rPr>
        <w:t>nu štátnej správy, kompetenciám a jeho</w:t>
      </w:r>
      <w:r w:rsidRPr="008F2815">
        <w:rPr>
          <w:rFonts w:ascii="Times New Roman" w:hAnsi="Times New Roman" w:cs="Times New Roman"/>
          <w:lang w:eastAsia="en-US"/>
        </w:rPr>
        <w:t xml:space="preserve"> postaveniu. 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  <w:bCs/>
          <w:u w:val="single"/>
        </w:rPr>
      </w:pPr>
      <w:r w:rsidR="00D5061A">
        <w:rPr>
          <w:rFonts w:ascii="Times New Roman" w:hAnsi="Times New Roman" w:cs="Times New Roman"/>
          <w:bCs/>
          <w:u w:val="single"/>
        </w:rPr>
        <w:t>K bodu 9: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285291" w:rsidP="008002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F2815" w:rsidR="00800270">
        <w:rPr>
          <w:rFonts w:ascii="Times New Roman" w:hAnsi="Times New Roman" w:cs="Times New Roman"/>
        </w:rPr>
        <w:t xml:space="preserve">avrhujeme vložiť nový § </w:t>
      </w:r>
      <w:r w:rsidR="00D5061A">
        <w:rPr>
          <w:rFonts w:ascii="Times New Roman" w:hAnsi="Times New Roman" w:cs="Times New Roman"/>
          <w:i/>
        </w:rPr>
        <w:t xml:space="preserve">3a - </w:t>
      </w:r>
      <w:r w:rsidRPr="00285291" w:rsidR="00800270">
        <w:rPr>
          <w:rFonts w:ascii="Times New Roman" w:hAnsi="Times New Roman" w:cs="Times New Roman"/>
          <w:i/>
        </w:rPr>
        <w:t>Vzťah mesta ako centra národnej kultúry k okolitým obciam a samosprávnemu kraju</w:t>
      </w:r>
      <w:r w:rsidRPr="008F2815" w:rsidR="00800270">
        <w:rPr>
          <w:rFonts w:ascii="Times New Roman" w:hAnsi="Times New Roman" w:cs="Times New Roman"/>
        </w:rPr>
        <w:t xml:space="preserve">, ktorým sa ustanovujú základné princípy vzájomnej spolupráce. </w:t>
      </w:r>
      <w:r w:rsidR="00800270">
        <w:rPr>
          <w:rFonts w:ascii="Times New Roman" w:hAnsi="Times New Roman" w:cs="Times New Roman"/>
        </w:rPr>
        <w:t xml:space="preserve">Významom ustanovenia je vyzdvihnutie </w:t>
      </w:r>
      <w:r w:rsidRPr="008F2815" w:rsidR="00800270">
        <w:rPr>
          <w:rFonts w:ascii="Times New Roman" w:hAnsi="Times New Roman" w:cs="Times New Roman"/>
        </w:rPr>
        <w:t xml:space="preserve">spolupráce mesta Martin s okolitými obcami </w:t>
      </w:r>
      <w:r>
        <w:rPr>
          <w:rFonts w:ascii="Times New Roman" w:hAnsi="Times New Roman" w:cs="Times New Roman"/>
        </w:rPr>
        <w:t xml:space="preserve">a </w:t>
      </w:r>
      <w:r w:rsidRPr="008F2815" w:rsidR="00800270">
        <w:rPr>
          <w:rFonts w:ascii="Times New Roman" w:hAnsi="Times New Roman" w:cs="Times New Roman"/>
        </w:rPr>
        <w:t xml:space="preserve">samosprávnym krajom a zdôraznenie, že mesto Martin ma snahu </w:t>
      </w:r>
      <w:r>
        <w:rPr>
          <w:rFonts w:ascii="Times New Roman" w:hAnsi="Times New Roman" w:cs="Times New Roman"/>
        </w:rPr>
        <w:t>podieľať sa na rozvoji</w:t>
      </w:r>
      <w:r w:rsidRPr="008F2815" w:rsidR="00800270">
        <w:rPr>
          <w:rFonts w:ascii="Times New Roman" w:hAnsi="Times New Roman" w:cs="Times New Roman"/>
        </w:rPr>
        <w:t xml:space="preserve"> kultúr</w:t>
      </w:r>
      <w:r>
        <w:rPr>
          <w:rFonts w:ascii="Times New Roman" w:hAnsi="Times New Roman" w:cs="Times New Roman"/>
        </w:rPr>
        <w:t>y aj u</w:t>
      </w:r>
      <w:r w:rsidRPr="008F2815" w:rsidR="00800270">
        <w:rPr>
          <w:rFonts w:ascii="Times New Roman" w:hAnsi="Times New Roman" w:cs="Times New Roman"/>
        </w:rPr>
        <w:t xml:space="preserve"> okolitých obcí, prípadne</w:t>
      </w:r>
      <w:r>
        <w:rPr>
          <w:rFonts w:ascii="Times New Roman" w:hAnsi="Times New Roman" w:cs="Times New Roman"/>
        </w:rPr>
        <w:t xml:space="preserve"> v spolupráci so </w:t>
      </w:r>
      <w:r w:rsidRPr="008F2815" w:rsidR="00800270">
        <w:rPr>
          <w:rFonts w:ascii="Times New Roman" w:hAnsi="Times New Roman" w:cs="Times New Roman"/>
        </w:rPr>
        <w:t>samosprávn</w:t>
      </w:r>
      <w:r>
        <w:rPr>
          <w:rFonts w:ascii="Times New Roman" w:hAnsi="Times New Roman" w:cs="Times New Roman"/>
        </w:rPr>
        <w:t>ym</w:t>
      </w:r>
      <w:r w:rsidRPr="008F2815" w:rsidR="00800270">
        <w:rPr>
          <w:rFonts w:ascii="Times New Roman" w:hAnsi="Times New Roman" w:cs="Times New Roman"/>
        </w:rPr>
        <w:t xml:space="preserve"> kraj</w:t>
      </w:r>
      <w:r>
        <w:rPr>
          <w:rFonts w:ascii="Times New Roman" w:hAnsi="Times New Roman" w:cs="Times New Roman"/>
        </w:rPr>
        <w:t>om</w:t>
      </w:r>
      <w:r w:rsidRPr="008F2815" w:rsidR="00800270">
        <w:rPr>
          <w:rFonts w:ascii="Times New Roman" w:hAnsi="Times New Roman" w:cs="Times New Roman"/>
        </w:rPr>
        <w:t>.</w:t>
      </w:r>
      <w:r w:rsidR="00800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Úpravou odkazu č. 4 sa uskutočnila l</w:t>
      </w:r>
      <w:r w:rsidRPr="008F2815" w:rsidR="00800270">
        <w:rPr>
          <w:rFonts w:ascii="Times New Roman" w:hAnsi="Times New Roman" w:cs="Times New Roman"/>
        </w:rPr>
        <w:t>egislatívno-technická úprava</w:t>
      </w:r>
    </w:p>
    <w:p w:rsidR="00285291" w:rsidP="00800270">
      <w:pPr>
        <w:jc w:val="both"/>
        <w:rPr>
          <w:rFonts w:ascii="Times New Roman" w:hAnsi="Times New Roman" w:cs="Times New Roman"/>
        </w:rPr>
      </w:pP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  <w:bCs/>
          <w:u w:val="single"/>
        </w:rPr>
      </w:pPr>
      <w:r w:rsidRPr="008F2815">
        <w:rPr>
          <w:rFonts w:ascii="Times New Roman" w:hAnsi="Times New Roman" w:cs="Times New Roman"/>
          <w:bCs/>
          <w:u w:val="single"/>
        </w:rPr>
        <w:t>K</w:t>
      </w:r>
      <w:r w:rsidR="00D5061A">
        <w:rPr>
          <w:rFonts w:ascii="Times New Roman" w:hAnsi="Times New Roman" w:cs="Times New Roman"/>
          <w:bCs/>
          <w:u w:val="single"/>
        </w:rPr>
        <w:t> </w:t>
      </w:r>
      <w:r w:rsidR="000B2006">
        <w:rPr>
          <w:rFonts w:ascii="Times New Roman" w:hAnsi="Times New Roman" w:cs="Times New Roman"/>
          <w:bCs/>
          <w:u w:val="single"/>
        </w:rPr>
        <w:t>bodom</w:t>
      </w:r>
      <w:r w:rsidR="00D5061A">
        <w:rPr>
          <w:rFonts w:ascii="Times New Roman" w:hAnsi="Times New Roman" w:cs="Times New Roman"/>
          <w:bCs/>
          <w:u w:val="single"/>
        </w:rPr>
        <w:t xml:space="preserve"> 10</w:t>
      </w:r>
      <w:r w:rsidR="000B2006">
        <w:rPr>
          <w:rFonts w:ascii="Times New Roman" w:hAnsi="Times New Roman" w:cs="Times New Roman"/>
          <w:bCs/>
          <w:u w:val="single"/>
        </w:rPr>
        <w:t xml:space="preserve"> a 11:</w:t>
      </w:r>
    </w:p>
    <w:p w:rsidR="00D5061A" w:rsidP="00D360B8">
      <w:pPr>
        <w:jc w:val="both"/>
        <w:rPr>
          <w:rFonts w:ascii="Times New Roman" w:hAnsi="Times New Roman" w:cs="Times New Roman"/>
          <w:u w:val="single"/>
        </w:rPr>
      </w:pPr>
    </w:p>
    <w:p w:rsidR="00800270" w:rsidRPr="008F2815" w:rsidP="00D360B8">
      <w:pPr>
        <w:jc w:val="both"/>
        <w:rPr>
          <w:rFonts w:ascii="Times New Roman" w:hAnsi="Times New Roman" w:cs="Times New Roman"/>
        </w:rPr>
      </w:pPr>
      <w:r w:rsidR="00D5061A">
        <w:rPr>
          <w:rFonts w:ascii="Times New Roman" w:hAnsi="Times New Roman" w:cs="Times New Roman"/>
        </w:rPr>
        <w:t xml:space="preserve">Dochádza iba k miernym štylistickým úpravám </w:t>
      </w:r>
      <w:r w:rsidR="000B2006">
        <w:rPr>
          <w:rFonts w:ascii="Times New Roman" w:hAnsi="Times New Roman" w:cs="Times New Roman"/>
        </w:rPr>
        <w:t xml:space="preserve">nadpisu paragrafu a </w:t>
      </w:r>
      <w:r w:rsidR="00D5061A">
        <w:rPr>
          <w:rFonts w:ascii="Times New Roman" w:hAnsi="Times New Roman" w:cs="Times New Roman"/>
        </w:rPr>
        <w:t>textu v písm. a) a e) ods. 1</w:t>
      </w:r>
      <w:r w:rsidR="00D360B8">
        <w:rPr>
          <w:rFonts w:ascii="Times New Roman" w:hAnsi="Times New Roman" w:cs="Times New Roman"/>
        </w:rPr>
        <w:t>. Zároveň n</w:t>
      </w:r>
      <w:r w:rsidRPr="008F2815">
        <w:rPr>
          <w:rFonts w:ascii="Times New Roman" w:hAnsi="Times New Roman" w:cs="Times New Roman"/>
        </w:rPr>
        <w:t xml:space="preserve">avrhujeme </w:t>
      </w:r>
      <w:r w:rsidR="00D360B8">
        <w:rPr>
          <w:rFonts w:ascii="Times New Roman" w:hAnsi="Times New Roman" w:cs="Times New Roman"/>
        </w:rPr>
        <w:t xml:space="preserve">z dôvodu neaktuálnosti vypustiť </w:t>
      </w:r>
      <w:r w:rsidRPr="008F2815">
        <w:rPr>
          <w:rFonts w:ascii="Times New Roman" w:hAnsi="Times New Roman" w:cs="Times New Roman"/>
        </w:rPr>
        <w:t xml:space="preserve">z pôvodné znenia § 4 </w:t>
      </w:r>
      <w:r w:rsidR="00D360B8">
        <w:rPr>
          <w:rFonts w:ascii="Times New Roman" w:hAnsi="Times New Roman" w:cs="Times New Roman"/>
        </w:rPr>
        <w:t xml:space="preserve">ods. 2. Postavenie a kompetencie poradného orgánu mestského zastupiteľstva bude upravené </w:t>
      </w:r>
      <w:r w:rsidRPr="008F2815">
        <w:rPr>
          <w:rFonts w:ascii="Times New Roman" w:hAnsi="Times New Roman" w:cs="Times New Roman"/>
        </w:rPr>
        <w:t xml:space="preserve">samostatne v novom </w:t>
      </w:r>
      <w:r>
        <w:rPr>
          <w:rFonts w:ascii="Times New Roman" w:hAnsi="Times New Roman" w:cs="Times New Roman"/>
        </w:rPr>
        <w:t>ust</w:t>
      </w:r>
      <w:r w:rsidR="00D5061A">
        <w:rPr>
          <w:rFonts w:ascii="Times New Roman" w:hAnsi="Times New Roman" w:cs="Times New Roman"/>
        </w:rPr>
        <w:t>anovení § 4a</w:t>
      </w:r>
      <w:r w:rsidRPr="008F2815">
        <w:rPr>
          <w:rFonts w:ascii="Times New Roman" w:hAnsi="Times New Roman" w:cs="Times New Roman"/>
        </w:rPr>
        <w:t>.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  <w:bCs/>
          <w:u w:val="single"/>
        </w:rPr>
      </w:pPr>
      <w:r w:rsidR="00D5061A">
        <w:rPr>
          <w:rFonts w:ascii="Times New Roman" w:hAnsi="Times New Roman" w:cs="Times New Roman"/>
          <w:bCs/>
          <w:u w:val="single"/>
        </w:rPr>
        <w:t>K bodu 1</w:t>
      </w:r>
      <w:r w:rsidR="000B2006">
        <w:rPr>
          <w:rFonts w:ascii="Times New Roman" w:hAnsi="Times New Roman" w:cs="Times New Roman"/>
          <w:bCs/>
          <w:u w:val="single"/>
        </w:rPr>
        <w:t>2</w:t>
      </w:r>
      <w:r w:rsidR="00D5061A">
        <w:rPr>
          <w:rFonts w:ascii="Times New Roman" w:hAnsi="Times New Roman" w:cs="Times New Roman"/>
          <w:bCs/>
          <w:u w:val="single"/>
        </w:rPr>
        <w:t>:</w:t>
      </w:r>
    </w:p>
    <w:p w:rsidR="00800270" w:rsidRPr="008F2815" w:rsidP="00800270">
      <w:pPr>
        <w:jc w:val="both"/>
        <w:rPr>
          <w:rFonts w:ascii="Times New Roman" w:hAnsi="Times New Roman" w:cs="Times New Roman"/>
          <w:bCs/>
          <w:u w:val="single"/>
        </w:rPr>
      </w:pPr>
    </w:p>
    <w:p w:rsidR="00800270" w:rsidRPr="001573BA" w:rsidP="00800270">
      <w:pPr>
        <w:jc w:val="both"/>
        <w:rPr>
          <w:rFonts w:ascii="Times New Roman" w:hAnsi="Times New Roman" w:cs="Times New Roman"/>
          <w:bCs/>
        </w:rPr>
      </w:pPr>
      <w:r w:rsidRPr="008F2815">
        <w:rPr>
          <w:rFonts w:ascii="Times New Roman" w:hAnsi="Times New Roman" w:cs="Times New Roman"/>
        </w:rPr>
        <w:t xml:space="preserve">Z pôvodného znenia zákona </w:t>
      </w:r>
      <w:r w:rsidR="002F3A4D">
        <w:rPr>
          <w:rFonts w:ascii="Times New Roman" w:hAnsi="Times New Roman" w:cs="Times New Roman"/>
        </w:rPr>
        <w:t xml:space="preserve">Národnej rady Slovenskej republiky </w:t>
      </w:r>
      <w:r w:rsidRPr="008F2815">
        <w:rPr>
          <w:rFonts w:ascii="Times New Roman" w:hAnsi="Times New Roman" w:cs="Times New Roman"/>
          <w:bCs/>
        </w:rPr>
        <w:t xml:space="preserve">č. 241/1994 Z.z. </w:t>
      </w:r>
      <w:r w:rsidRPr="008F2815">
        <w:rPr>
          <w:rFonts w:ascii="Times New Roman" w:hAnsi="Times New Roman" w:cs="Times New Roman"/>
        </w:rPr>
        <w:t>§ 4 ods. 2 vyplývala úloha mestského zastupiteľstva mesta Martin zriadiť na plnenie poslania a funkcií centra národne</w:t>
      </w:r>
      <w:r w:rsidR="00D360B8">
        <w:rPr>
          <w:rFonts w:ascii="Times New Roman" w:hAnsi="Times New Roman" w:cs="Times New Roman"/>
        </w:rPr>
        <w:t xml:space="preserve">j kultúry stály a poradný orgán. Toto ustanovenie sa vypúšťa, a to z dôvodu, že </w:t>
      </w:r>
      <w:r w:rsidRPr="008F2815">
        <w:rPr>
          <w:rFonts w:ascii="Times New Roman" w:hAnsi="Times New Roman" w:cs="Times New Roman"/>
        </w:rPr>
        <w:t>mestské zastupiteľstvo zriadilo</w:t>
      </w:r>
      <w:r w:rsidR="00D360B8">
        <w:rPr>
          <w:rFonts w:ascii="Times New Roman" w:hAnsi="Times New Roman" w:cs="Times New Roman"/>
        </w:rPr>
        <w:t xml:space="preserve"> ako svoj stály poradný, iniciatívny a výkonný orgán </w:t>
      </w:r>
      <w:r w:rsidRPr="008F2815">
        <w:rPr>
          <w:rFonts w:ascii="Times New Roman" w:hAnsi="Times New Roman" w:cs="Times New Roman"/>
        </w:rPr>
        <w:t xml:space="preserve"> Radu národnej kultúry</w:t>
      </w:r>
      <w:r w:rsidR="00D360B8">
        <w:rPr>
          <w:rFonts w:ascii="Times New Roman" w:hAnsi="Times New Roman" w:cs="Times New Roman"/>
        </w:rPr>
        <w:t xml:space="preserve">. </w:t>
      </w:r>
      <w:r w:rsidRPr="008F2815">
        <w:rPr>
          <w:rFonts w:ascii="Times New Roman" w:hAnsi="Times New Roman" w:cs="Times New Roman"/>
        </w:rPr>
        <w:t xml:space="preserve"> </w:t>
      </w:r>
      <w:r w:rsidR="00D360B8">
        <w:rPr>
          <w:rFonts w:ascii="Times New Roman" w:hAnsi="Times New Roman" w:cs="Times New Roman"/>
        </w:rPr>
        <w:t xml:space="preserve">Tento bude upravený v samostatnom § </w:t>
      </w:r>
      <w:r w:rsidR="00D5061A">
        <w:rPr>
          <w:rFonts w:ascii="Times New Roman" w:hAnsi="Times New Roman" w:cs="Times New Roman"/>
        </w:rPr>
        <w:t>4a</w:t>
      </w:r>
      <w:r w:rsidR="00D360B8">
        <w:rPr>
          <w:rFonts w:ascii="Times New Roman" w:hAnsi="Times New Roman" w:cs="Times New Roman"/>
        </w:rPr>
        <w:t xml:space="preserve"> s názvom </w:t>
      </w:r>
      <w:r w:rsidRPr="008F2815">
        <w:rPr>
          <w:rFonts w:ascii="Times New Roman" w:hAnsi="Times New Roman" w:cs="Times New Roman"/>
        </w:rPr>
        <w:t>„Rada národnej kultúry“.</w:t>
      </w:r>
      <w:r w:rsidRPr="008F2815">
        <w:rPr>
          <w:rFonts w:ascii="Times New Roman" w:hAnsi="Times New Roman" w:cs="Times New Roman"/>
          <w:bCs/>
        </w:rPr>
        <w:t xml:space="preserve"> </w:t>
      </w:r>
      <w:r w:rsidR="009820A3">
        <w:rPr>
          <w:rFonts w:ascii="Times New Roman" w:hAnsi="Times New Roman" w:cs="Times New Roman"/>
          <w:noProof/>
        </w:rPr>
        <w:t xml:space="preserve">Rada sa zriaďuje za účelom </w:t>
      </w:r>
      <w:r w:rsidRPr="001573BA" w:rsidR="009820A3">
        <w:rPr>
          <w:rFonts w:ascii="Times New Roman" w:hAnsi="Times New Roman" w:cs="Times New Roman"/>
          <w:noProof/>
        </w:rPr>
        <w:t>plnenia</w:t>
      </w:r>
      <w:r w:rsidRPr="001573BA">
        <w:rPr>
          <w:rFonts w:ascii="Times New Roman" w:hAnsi="Times New Roman" w:cs="Times New Roman"/>
          <w:noProof/>
        </w:rPr>
        <w:t xml:space="preserve"> úloh a funkcií mesta ako centra národnej kultúry a zároveň </w:t>
      </w:r>
      <w:r w:rsidRPr="001573BA" w:rsidR="009820A3">
        <w:rPr>
          <w:rFonts w:ascii="Times New Roman" w:hAnsi="Times New Roman" w:cs="Times New Roman"/>
          <w:noProof/>
        </w:rPr>
        <w:t>bude a</w:t>
      </w:r>
      <w:r w:rsidRPr="001573BA">
        <w:rPr>
          <w:rFonts w:ascii="Times New Roman" w:hAnsi="Times New Roman" w:cs="Times New Roman"/>
          <w:noProof/>
        </w:rPr>
        <w:t>j poradným orgánom primátora</w:t>
      </w:r>
      <w:r w:rsidRPr="001573BA" w:rsidR="009820A3">
        <w:rPr>
          <w:rFonts w:ascii="Times New Roman" w:hAnsi="Times New Roman" w:cs="Times New Roman"/>
          <w:noProof/>
        </w:rPr>
        <w:t xml:space="preserve">. </w:t>
      </w:r>
      <w:r w:rsidRPr="001573BA">
        <w:rPr>
          <w:rFonts w:ascii="Times New Roman" w:hAnsi="Times New Roman" w:cs="Times New Roman"/>
        </w:rPr>
        <w:t xml:space="preserve">Rada národnej kultúry sa </w:t>
      </w:r>
      <w:r w:rsidRPr="001573BA" w:rsidR="009820A3">
        <w:rPr>
          <w:rFonts w:ascii="Times New Roman" w:hAnsi="Times New Roman" w:cs="Times New Roman"/>
        </w:rPr>
        <w:t xml:space="preserve">skladá </w:t>
      </w:r>
      <w:r w:rsidRPr="001573BA">
        <w:rPr>
          <w:rFonts w:ascii="Times New Roman" w:hAnsi="Times New Roman" w:cs="Times New Roman"/>
        </w:rPr>
        <w:t xml:space="preserve">zo zástupcov samosprávy, štátnej správy a celonárodných kultúrnych ustanovizní a významných kultúrnych pracovníkov. Na jej čele stojí predseda, ktorého si zvolia členovia rady spomedzi seba, jej štruktúra je vymedzená v organizačnom a rokovacom poriadku Rady národnej kultúry. </w:t>
      </w:r>
      <w:r w:rsidRPr="001573BA">
        <w:rPr>
          <w:rFonts w:ascii="Times New Roman" w:hAnsi="Times New Roman" w:cs="Times New Roman"/>
          <w:noProof/>
        </w:rPr>
        <w:t xml:space="preserve">Pôsobnosť, úlohy a jej právomoci upravuje štátút mesta. </w:t>
      </w:r>
    </w:p>
    <w:p w:rsidR="00800270" w:rsidRPr="001573BA" w:rsidP="00800270">
      <w:pPr>
        <w:ind w:firstLine="708"/>
        <w:jc w:val="both"/>
        <w:rPr>
          <w:rFonts w:ascii="Times New Roman" w:hAnsi="Times New Roman" w:cs="Times New Roman"/>
          <w:u w:val="single"/>
        </w:rPr>
      </w:pPr>
    </w:p>
    <w:p w:rsidR="00800270" w:rsidRPr="001573BA" w:rsidP="00800270">
      <w:pPr>
        <w:jc w:val="both"/>
        <w:rPr>
          <w:rFonts w:ascii="Times New Roman" w:hAnsi="Times New Roman" w:cs="Times New Roman"/>
          <w:noProof/>
        </w:rPr>
      </w:pPr>
      <w:r w:rsidRPr="001573BA" w:rsidR="00D5061A">
        <w:rPr>
          <w:rFonts w:ascii="Times New Roman" w:hAnsi="Times New Roman" w:cs="Times New Roman"/>
        </w:rPr>
        <w:t>Účelom nového</w:t>
      </w:r>
      <w:r w:rsidRPr="001573BA">
        <w:rPr>
          <w:rFonts w:ascii="Times New Roman" w:hAnsi="Times New Roman" w:cs="Times New Roman"/>
        </w:rPr>
        <w:t xml:space="preserve"> § </w:t>
      </w:r>
      <w:r w:rsidRPr="001573BA" w:rsidR="002258EA">
        <w:rPr>
          <w:rFonts w:ascii="Times New Roman" w:hAnsi="Times New Roman" w:cs="Times New Roman"/>
        </w:rPr>
        <w:t>4b</w:t>
      </w:r>
      <w:r w:rsidRPr="001573BA" w:rsidR="00D5061A">
        <w:rPr>
          <w:rFonts w:ascii="Times New Roman" w:hAnsi="Times New Roman" w:cs="Times New Roman"/>
        </w:rPr>
        <w:t xml:space="preserve"> – „</w:t>
      </w:r>
      <w:r w:rsidRPr="001573BA">
        <w:rPr>
          <w:rFonts w:ascii="Times New Roman" w:hAnsi="Times New Roman" w:cs="Times New Roman"/>
        </w:rPr>
        <w:t>Finančné zabezpe</w:t>
      </w:r>
      <w:r w:rsidRPr="001573BA" w:rsidR="00D5061A">
        <w:rPr>
          <w:rFonts w:ascii="Times New Roman" w:hAnsi="Times New Roman" w:cs="Times New Roman"/>
        </w:rPr>
        <w:t xml:space="preserve">čenie“ </w:t>
      </w:r>
      <w:r w:rsidRPr="001573BA">
        <w:rPr>
          <w:rFonts w:ascii="Times New Roman" w:hAnsi="Times New Roman" w:cs="Times New Roman"/>
        </w:rPr>
        <w:t xml:space="preserve">je upraviť spôsob a zdroje  finančného zabezpečenia </w:t>
      </w:r>
      <w:r w:rsidRPr="001573BA" w:rsidR="009820A3">
        <w:rPr>
          <w:rFonts w:ascii="Times New Roman" w:hAnsi="Times New Roman" w:cs="Times New Roman"/>
        </w:rPr>
        <w:t>p</w:t>
      </w:r>
      <w:r w:rsidRPr="001573BA">
        <w:rPr>
          <w:rFonts w:ascii="Times New Roman" w:hAnsi="Times New Roman" w:cs="Times New Roman"/>
        </w:rPr>
        <w:t>lneni</w:t>
      </w:r>
      <w:r w:rsidRPr="001573BA" w:rsidR="009820A3">
        <w:rPr>
          <w:rFonts w:ascii="Times New Roman" w:hAnsi="Times New Roman" w:cs="Times New Roman"/>
        </w:rPr>
        <w:t>a</w:t>
      </w:r>
      <w:r w:rsidRPr="001573BA">
        <w:rPr>
          <w:rFonts w:ascii="Times New Roman" w:hAnsi="Times New Roman" w:cs="Times New Roman"/>
        </w:rPr>
        <w:t xml:space="preserve"> úloh, ktoré mestu Martin vyplývajú zo zákona </w:t>
      </w:r>
      <w:r w:rsidR="002F3A4D">
        <w:rPr>
          <w:rFonts w:ascii="Times New Roman" w:hAnsi="Times New Roman" w:cs="Times New Roman"/>
        </w:rPr>
        <w:t>NR SR</w:t>
      </w:r>
      <w:r w:rsidRPr="001573BA">
        <w:rPr>
          <w:rFonts w:ascii="Times New Roman" w:hAnsi="Times New Roman" w:cs="Times New Roman"/>
        </w:rPr>
        <w:t xml:space="preserve"> č. 241/1994 Z.z.</w:t>
      </w:r>
      <w:r w:rsidRPr="001573BA" w:rsidR="009820A3">
        <w:rPr>
          <w:rFonts w:ascii="Times New Roman" w:hAnsi="Times New Roman" w:cs="Times New Roman"/>
        </w:rPr>
        <w:t xml:space="preserve">. </w:t>
      </w:r>
      <w:r w:rsidRPr="001573BA">
        <w:rPr>
          <w:rFonts w:ascii="Times New Roman" w:hAnsi="Times New Roman" w:cs="Times New Roman"/>
          <w:noProof/>
        </w:rPr>
        <w:t>V navrhovanom ustanovení sú definované zdroje financovania a zároveň upravuje zásady hospodárenia s finančnými prostriedkami a nakladania s nim</w:t>
      </w:r>
      <w:r w:rsidRPr="001573BA" w:rsidR="009820A3">
        <w:rPr>
          <w:rFonts w:ascii="Times New Roman" w:hAnsi="Times New Roman" w:cs="Times New Roman"/>
          <w:noProof/>
        </w:rPr>
        <w:t xml:space="preserve">i. Mestu sa stanovuje </w:t>
      </w:r>
      <w:r w:rsidRPr="001573BA">
        <w:rPr>
          <w:rFonts w:ascii="Times New Roman" w:hAnsi="Times New Roman" w:cs="Times New Roman"/>
          <w:noProof/>
        </w:rPr>
        <w:t xml:space="preserve">povinnosť zachovávať pri používaní poskytnutých finančných prostriedkov maximálnu hospodárnosť a efektívnosť, ako aj povinnosť používať prostriedky na účely určené zákonom. </w:t>
      </w:r>
      <w:r w:rsidRPr="001573BA">
        <w:rPr>
          <w:rFonts w:ascii="Times New Roman" w:hAnsi="Times New Roman" w:cs="Times New Roman"/>
        </w:rPr>
        <w:t xml:space="preserve"> </w:t>
      </w:r>
      <w:r w:rsidRPr="001573BA" w:rsidR="009820A3">
        <w:rPr>
          <w:rFonts w:ascii="Times New Roman" w:hAnsi="Times New Roman" w:cs="Times New Roman"/>
        </w:rPr>
        <w:t>V texte došlo opäť k l</w:t>
      </w:r>
      <w:r w:rsidRPr="001573BA">
        <w:rPr>
          <w:rFonts w:ascii="Times New Roman" w:hAnsi="Times New Roman" w:cs="Times New Roman"/>
        </w:rPr>
        <w:t>egislatívno-technick</w:t>
      </w:r>
      <w:r w:rsidRPr="001573BA" w:rsidR="009820A3">
        <w:rPr>
          <w:rFonts w:ascii="Times New Roman" w:hAnsi="Times New Roman" w:cs="Times New Roman"/>
        </w:rPr>
        <w:t>ej</w:t>
      </w:r>
      <w:r w:rsidRPr="001573BA">
        <w:rPr>
          <w:rFonts w:ascii="Times New Roman" w:hAnsi="Times New Roman" w:cs="Times New Roman"/>
        </w:rPr>
        <w:t xml:space="preserve"> úprav</w:t>
      </w:r>
      <w:r w:rsidRPr="001573BA" w:rsidR="009820A3">
        <w:rPr>
          <w:rFonts w:ascii="Times New Roman" w:hAnsi="Times New Roman" w:cs="Times New Roman"/>
        </w:rPr>
        <w:t>e poznámky súvisiacej</w:t>
      </w:r>
      <w:r w:rsidRPr="001573BA">
        <w:rPr>
          <w:rFonts w:ascii="Times New Roman" w:hAnsi="Times New Roman" w:cs="Times New Roman"/>
        </w:rPr>
        <w:t xml:space="preserve"> s prijatím nových právnych predpisov.</w:t>
      </w:r>
    </w:p>
    <w:p w:rsidR="00D5061A" w:rsidRPr="001573BA" w:rsidP="00800270">
      <w:pPr>
        <w:jc w:val="both"/>
        <w:rPr>
          <w:rFonts w:ascii="Times New Roman" w:hAnsi="Times New Roman" w:cs="Times New Roman"/>
          <w:lang w:eastAsia="en-US"/>
        </w:rPr>
      </w:pPr>
    </w:p>
    <w:p w:rsidR="002258EA" w:rsidRPr="001573BA" w:rsidP="002258EA">
      <w:pPr>
        <w:jc w:val="both"/>
        <w:rPr>
          <w:rFonts w:ascii="Times New Roman" w:hAnsi="Times New Roman" w:cs="Times New Roman"/>
        </w:rPr>
      </w:pPr>
      <w:r w:rsidRPr="001573BA">
        <w:rPr>
          <w:rFonts w:ascii="Times New Roman" w:hAnsi="Times New Roman" w:cs="Times New Roman"/>
        </w:rPr>
        <w:t>Ďalej navrhujeme vložiť nový § 4c „Účel a poskytnutie dotácie“, v ktorom je zakotvený a vymedzený účel poskytnutia dotácie zo štátneho rozpočtu Slovenskej republiky</w:t>
      </w:r>
      <w:r w:rsidRPr="001573BA" w:rsidR="00E442C3">
        <w:rPr>
          <w:rFonts w:ascii="Times New Roman" w:hAnsi="Times New Roman" w:cs="Times New Roman"/>
        </w:rPr>
        <w:t>,</w:t>
      </w:r>
      <w:r w:rsidRPr="001573BA">
        <w:rPr>
          <w:rFonts w:ascii="Times New Roman" w:hAnsi="Times New Roman" w:cs="Times New Roman"/>
        </w:rPr>
        <w:t xml:space="preserve"> ako aj   výška a forma dotácie. Cieľom navrhovaného paragrafu je jednoznačne konkretizovať účelovosť prostriedkov transferovaných cez Ministerstvo kultúry SR.</w:t>
      </w:r>
    </w:p>
    <w:p w:rsidR="002258EA" w:rsidRPr="001573BA" w:rsidP="002258EA">
      <w:pPr>
        <w:jc w:val="both"/>
        <w:rPr>
          <w:rFonts w:ascii="Times New Roman" w:hAnsi="Times New Roman" w:cs="Times New Roman"/>
        </w:rPr>
      </w:pPr>
    </w:p>
    <w:p w:rsidR="002258EA" w:rsidRPr="001573BA" w:rsidP="002258EA">
      <w:pPr>
        <w:jc w:val="both"/>
        <w:rPr>
          <w:rFonts w:ascii="Times New Roman" w:hAnsi="Times New Roman" w:cs="Times New Roman"/>
        </w:rPr>
      </w:pPr>
      <w:r w:rsidRPr="001573BA">
        <w:rPr>
          <w:rFonts w:ascii="Times New Roman" w:hAnsi="Times New Roman" w:cs="Times New Roman"/>
        </w:rPr>
        <w:t xml:space="preserve">Navrhujeme vložiť nový § </w:t>
      </w:r>
      <w:r w:rsidRPr="001573BA" w:rsidR="00E442C3">
        <w:rPr>
          <w:rFonts w:ascii="Times New Roman" w:hAnsi="Times New Roman" w:cs="Times New Roman"/>
        </w:rPr>
        <w:t>4d</w:t>
      </w:r>
      <w:r w:rsidRPr="001573BA">
        <w:rPr>
          <w:rFonts w:ascii="Times New Roman" w:hAnsi="Times New Roman" w:cs="Times New Roman"/>
        </w:rPr>
        <w:t xml:space="preserve"> „Postup pri poskytnutí  dotácie“, pričom ustanovenie tohto § </w:t>
      </w:r>
      <w:r w:rsidRPr="001573BA" w:rsidR="00E442C3">
        <w:rPr>
          <w:rFonts w:ascii="Times New Roman" w:hAnsi="Times New Roman" w:cs="Times New Roman"/>
        </w:rPr>
        <w:t>bližšie definuje spôsob, akým mesto Martin bude žiadať o účelovú dotáciu Ministerstvo kultúry SR</w:t>
      </w:r>
      <w:r w:rsidRPr="001573BA">
        <w:rPr>
          <w:rFonts w:ascii="Times New Roman" w:hAnsi="Times New Roman" w:cs="Times New Roman"/>
        </w:rPr>
        <w:t>.</w:t>
      </w:r>
    </w:p>
    <w:p w:rsidR="002258EA" w:rsidRPr="001573BA" w:rsidP="002258EA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  <w:noProof/>
        </w:rPr>
      </w:pPr>
      <w:r w:rsidR="00D5061A">
        <w:rPr>
          <w:rFonts w:ascii="Times New Roman" w:hAnsi="Times New Roman" w:cs="Times New Roman"/>
          <w:lang w:eastAsia="en-US"/>
        </w:rPr>
        <w:t>Z</w:t>
      </w:r>
      <w:r w:rsidR="009820A3">
        <w:rPr>
          <w:rFonts w:ascii="Times New Roman" w:hAnsi="Times New Roman" w:cs="Times New Roman"/>
          <w:lang w:eastAsia="en-US"/>
        </w:rPr>
        <w:t> </w:t>
      </w:r>
      <w:r w:rsidRPr="008F2815">
        <w:rPr>
          <w:rFonts w:ascii="Times New Roman" w:hAnsi="Times New Roman" w:cs="Times New Roman"/>
          <w:lang w:eastAsia="en-US"/>
        </w:rPr>
        <w:t>dôvodu</w:t>
      </w:r>
      <w:r w:rsidR="009820A3">
        <w:rPr>
          <w:rFonts w:ascii="Times New Roman" w:hAnsi="Times New Roman" w:cs="Times New Roman"/>
          <w:lang w:eastAsia="en-US"/>
        </w:rPr>
        <w:t xml:space="preserve"> zabezpečenia maximálnej</w:t>
      </w:r>
      <w:r w:rsidRPr="008F2815">
        <w:rPr>
          <w:rFonts w:ascii="Times New Roman" w:hAnsi="Times New Roman" w:cs="Times New Roman"/>
          <w:lang w:eastAsia="en-US"/>
        </w:rPr>
        <w:t xml:space="preserve"> </w:t>
      </w:r>
      <w:r w:rsidRPr="001573BA">
        <w:rPr>
          <w:rFonts w:ascii="Times New Roman" w:hAnsi="Times New Roman" w:cs="Times New Roman"/>
          <w:lang w:eastAsia="en-US"/>
        </w:rPr>
        <w:t>transparentnosti využívania poskytovaných účelových dotácii zo št</w:t>
      </w:r>
      <w:r w:rsidRPr="001573BA" w:rsidR="009820A3">
        <w:rPr>
          <w:rFonts w:ascii="Times New Roman" w:hAnsi="Times New Roman" w:cs="Times New Roman"/>
          <w:lang w:eastAsia="en-US"/>
        </w:rPr>
        <w:t>átneho rozpočtu</w:t>
      </w:r>
      <w:r w:rsidRPr="001573BA" w:rsidR="00D5061A">
        <w:rPr>
          <w:rFonts w:ascii="Times New Roman" w:hAnsi="Times New Roman" w:cs="Times New Roman"/>
          <w:lang w:eastAsia="en-US"/>
        </w:rPr>
        <w:t xml:space="preserve"> navrhujeme vložiť nový § 4</w:t>
      </w:r>
      <w:r w:rsidRPr="001573BA" w:rsidR="002258EA">
        <w:rPr>
          <w:rFonts w:ascii="Times New Roman" w:hAnsi="Times New Roman" w:cs="Times New Roman"/>
          <w:lang w:eastAsia="en-US"/>
        </w:rPr>
        <w:t>e</w:t>
      </w:r>
      <w:r w:rsidRPr="001573BA" w:rsidR="00D5061A">
        <w:rPr>
          <w:rFonts w:ascii="Times New Roman" w:hAnsi="Times New Roman" w:cs="Times New Roman"/>
          <w:lang w:eastAsia="en-US"/>
        </w:rPr>
        <w:t xml:space="preserve">. Jeho </w:t>
      </w:r>
      <w:r w:rsidRPr="001573BA" w:rsidR="009820A3">
        <w:rPr>
          <w:rFonts w:ascii="Times New Roman" w:hAnsi="Times New Roman" w:cs="Times New Roman"/>
          <w:lang w:eastAsia="en-US"/>
        </w:rPr>
        <w:t xml:space="preserve">účelom </w:t>
      </w:r>
      <w:r w:rsidRPr="001573BA">
        <w:rPr>
          <w:rFonts w:ascii="Times New Roman" w:hAnsi="Times New Roman" w:cs="Times New Roman"/>
          <w:lang w:eastAsia="en-US"/>
        </w:rPr>
        <w:t>je</w:t>
      </w:r>
      <w:r w:rsidRPr="001573BA" w:rsidR="009820A3">
        <w:rPr>
          <w:rFonts w:ascii="Times New Roman" w:hAnsi="Times New Roman" w:cs="Times New Roman"/>
          <w:lang w:eastAsia="en-US"/>
        </w:rPr>
        <w:t>, aby štát</w:t>
      </w:r>
      <w:r w:rsidRPr="001573BA">
        <w:rPr>
          <w:rFonts w:ascii="Times New Roman" w:hAnsi="Times New Roman" w:cs="Times New Roman"/>
          <w:lang w:eastAsia="en-US"/>
        </w:rPr>
        <w:t xml:space="preserve"> prostredníctvom Ministerstva kultúry </w:t>
      </w:r>
      <w:r w:rsidRPr="001573BA" w:rsidR="009820A3">
        <w:rPr>
          <w:rFonts w:ascii="Times New Roman" w:hAnsi="Times New Roman" w:cs="Times New Roman"/>
          <w:lang w:eastAsia="en-US"/>
        </w:rPr>
        <w:t>SR</w:t>
      </w:r>
      <w:r w:rsidRPr="001573BA">
        <w:rPr>
          <w:rFonts w:ascii="Times New Roman" w:hAnsi="Times New Roman" w:cs="Times New Roman"/>
          <w:lang w:eastAsia="en-US"/>
        </w:rPr>
        <w:t xml:space="preserve"> v rozsahu jeho</w:t>
      </w:r>
      <w:r w:rsidRPr="001573BA" w:rsidR="009820A3">
        <w:rPr>
          <w:rFonts w:ascii="Times New Roman" w:hAnsi="Times New Roman" w:cs="Times New Roman"/>
          <w:lang w:eastAsia="en-US"/>
        </w:rPr>
        <w:t xml:space="preserve"> zákonnej právomoci</w:t>
      </w:r>
      <w:r w:rsidRPr="001573BA">
        <w:rPr>
          <w:rFonts w:ascii="Times New Roman" w:hAnsi="Times New Roman" w:cs="Times New Roman"/>
          <w:lang w:eastAsia="en-US"/>
        </w:rPr>
        <w:t xml:space="preserve"> mal právo kontroly použitia poskytnutých finančných prostriedkov. </w:t>
      </w:r>
      <w:r w:rsidRPr="001573BA" w:rsidR="009820A3">
        <w:rPr>
          <w:rFonts w:ascii="Times New Roman" w:hAnsi="Times New Roman" w:cs="Times New Roman"/>
          <w:lang w:eastAsia="en-US"/>
        </w:rPr>
        <w:t>Paragraf</w:t>
      </w:r>
      <w:r w:rsidRPr="001573BA">
        <w:rPr>
          <w:rFonts w:ascii="Times New Roman" w:hAnsi="Times New Roman" w:cs="Times New Roman"/>
          <w:lang w:eastAsia="en-US"/>
        </w:rPr>
        <w:t xml:space="preserve"> </w:t>
      </w:r>
      <w:r w:rsidRPr="001573BA" w:rsidR="006327F4">
        <w:rPr>
          <w:rFonts w:ascii="Times New Roman" w:hAnsi="Times New Roman" w:cs="Times New Roman"/>
          <w:lang w:eastAsia="en-US"/>
        </w:rPr>
        <w:t>4e</w:t>
      </w:r>
      <w:r w:rsidRPr="001573BA">
        <w:rPr>
          <w:rFonts w:ascii="Times New Roman" w:hAnsi="Times New Roman" w:cs="Times New Roman"/>
          <w:lang w:eastAsia="en-US"/>
        </w:rPr>
        <w:t xml:space="preserve"> </w:t>
      </w:r>
      <w:r w:rsidRPr="001573BA" w:rsidR="009820A3">
        <w:rPr>
          <w:rFonts w:ascii="Times New Roman" w:hAnsi="Times New Roman" w:cs="Times New Roman"/>
          <w:lang w:eastAsia="en-US"/>
        </w:rPr>
        <w:t>tak upravuje otázku</w:t>
      </w:r>
      <w:r w:rsidRPr="001573BA">
        <w:rPr>
          <w:rFonts w:ascii="Times New Roman" w:hAnsi="Times New Roman" w:cs="Times New Roman"/>
          <w:lang w:eastAsia="en-US"/>
        </w:rPr>
        <w:t xml:space="preserve"> výkon</w:t>
      </w:r>
      <w:r w:rsidRPr="001573BA" w:rsidR="009820A3">
        <w:rPr>
          <w:rFonts w:ascii="Times New Roman" w:hAnsi="Times New Roman" w:cs="Times New Roman"/>
          <w:lang w:eastAsia="en-US"/>
        </w:rPr>
        <w:t>u</w:t>
      </w:r>
      <w:r w:rsidRPr="001573BA">
        <w:rPr>
          <w:rFonts w:ascii="Times New Roman" w:hAnsi="Times New Roman" w:cs="Times New Roman"/>
          <w:lang w:eastAsia="en-US"/>
        </w:rPr>
        <w:t xml:space="preserve"> štátneho dohľadu</w:t>
      </w:r>
      <w:r w:rsidRPr="001573BA">
        <w:rPr>
          <w:rFonts w:ascii="Times New Roman" w:hAnsi="Times New Roman" w:cs="Times New Roman"/>
        </w:rPr>
        <w:t xml:space="preserve"> nad dodržiavaním ustanove</w:t>
      </w:r>
      <w:r w:rsidRPr="001573BA" w:rsidR="009820A3">
        <w:rPr>
          <w:rFonts w:ascii="Times New Roman" w:hAnsi="Times New Roman" w:cs="Times New Roman"/>
        </w:rPr>
        <w:t>ní tohto zákona, plnením úloh</w:t>
      </w:r>
      <w:r w:rsidR="009820A3">
        <w:rPr>
          <w:rFonts w:ascii="Times New Roman" w:hAnsi="Times New Roman" w:cs="Times New Roman"/>
        </w:rPr>
        <w:t>. Bola uskutočnená l</w:t>
      </w:r>
      <w:r w:rsidRPr="008F2815">
        <w:rPr>
          <w:rFonts w:ascii="Times New Roman" w:hAnsi="Times New Roman" w:cs="Times New Roman"/>
        </w:rPr>
        <w:t>egislatívno-technická úprava poznámky.</w:t>
      </w:r>
      <w:r w:rsidRPr="008F2815">
        <w:rPr>
          <w:rFonts w:ascii="Times New Roman" w:hAnsi="Times New Roman" w:cs="Times New Roman"/>
          <w:noProof/>
        </w:rPr>
        <w:t xml:space="preserve"> 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  <w:bCs/>
          <w:u w:val="single"/>
        </w:rPr>
      </w:pPr>
      <w:r w:rsidRPr="008F2815">
        <w:rPr>
          <w:rFonts w:ascii="Times New Roman" w:hAnsi="Times New Roman" w:cs="Times New Roman"/>
        </w:rPr>
        <w:t xml:space="preserve"> </w:t>
      </w:r>
    </w:p>
    <w:p w:rsidR="00800270" w:rsidRPr="008F2815" w:rsidP="00800270">
      <w:pPr>
        <w:jc w:val="both"/>
        <w:rPr>
          <w:rFonts w:ascii="Times New Roman" w:hAnsi="Times New Roman" w:cs="Times New Roman"/>
          <w:bCs/>
          <w:u w:val="single"/>
        </w:rPr>
      </w:pPr>
      <w:r w:rsidRPr="008F2815">
        <w:rPr>
          <w:rFonts w:ascii="Times New Roman" w:hAnsi="Times New Roman" w:cs="Times New Roman"/>
          <w:bCs/>
          <w:u w:val="single"/>
        </w:rPr>
        <w:t>K</w:t>
      </w:r>
      <w:r w:rsidR="00817742">
        <w:rPr>
          <w:rFonts w:ascii="Times New Roman" w:hAnsi="Times New Roman" w:cs="Times New Roman"/>
          <w:bCs/>
          <w:u w:val="single"/>
        </w:rPr>
        <w:t> bodu 1</w:t>
      </w:r>
      <w:r w:rsidR="000B2006">
        <w:rPr>
          <w:rFonts w:ascii="Times New Roman" w:hAnsi="Times New Roman" w:cs="Times New Roman"/>
          <w:bCs/>
          <w:u w:val="single"/>
        </w:rPr>
        <w:t>3</w:t>
      </w:r>
    </w:p>
    <w:p w:rsidR="00817742" w:rsidP="008E3FC6">
      <w:pPr>
        <w:jc w:val="both"/>
        <w:rPr>
          <w:rFonts w:ascii="Times New Roman" w:hAnsi="Times New Roman" w:cs="Times New Roman"/>
        </w:rPr>
      </w:pPr>
    </w:p>
    <w:p w:rsidR="009820A3" w:rsidP="00800270">
      <w:pPr>
        <w:jc w:val="both"/>
        <w:rPr>
          <w:rFonts w:ascii="Times New Roman" w:hAnsi="Times New Roman" w:cs="Times New Roman"/>
        </w:rPr>
      </w:pPr>
      <w:r w:rsidR="00817742">
        <w:rPr>
          <w:rFonts w:ascii="Times New Roman" w:hAnsi="Times New Roman" w:cs="Times New Roman"/>
        </w:rPr>
        <w:t>V poznámke pod čiarou k odkazu 5 b</w:t>
      </w:r>
      <w:r w:rsidRPr="008F2815" w:rsidR="008E3FC6">
        <w:rPr>
          <w:rFonts w:ascii="Times New Roman" w:hAnsi="Times New Roman" w:cs="Times New Roman"/>
        </w:rPr>
        <w:t xml:space="preserve">oli vykonané </w:t>
      </w:r>
      <w:r w:rsidR="00817742">
        <w:rPr>
          <w:rFonts w:ascii="Times New Roman" w:hAnsi="Times New Roman" w:cs="Times New Roman"/>
        </w:rPr>
        <w:t>legislatívno-technické</w:t>
      </w:r>
      <w:r w:rsidRPr="008F2815" w:rsidR="008E3FC6">
        <w:rPr>
          <w:rFonts w:ascii="Times New Roman" w:hAnsi="Times New Roman" w:cs="Times New Roman"/>
        </w:rPr>
        <w:t xml:space="preserve"> úpravy</w:t>
      </w:r>
      <w:r w:rsidR="00817742">
        <w:rPr>
          <w:rFonts w:ascii="Times New Roman" w:hAnsi="Times New Roman" w:cs="Times New Roman"/>
        </w:rPr>
        <w:t xml:space="preserve">. </w:t>
      </w:r>
      <w:r w:rsidRPr="008F2815" w:rsidR="008E3FC6">
        <w:rPr>
          <w:rFonts w:ascii="Times New Roman" w:hAnsi="Times New Roman" w:cs="Times New Roman"/>
        </w:rPr>
        <w:t xml:space="preserve"> </w:t>
      </w:r>
    </w:p>
    <w:p w:rsidR="00817742" w:rsidRPr="008F2815" w:rsidP="00800270">
      <w:pPr>
        <w:jc w:val="both"/>
        <w:rPr>
          <w:rFonts w:ascii="Times New Roman" w:hAnsi="Times New Roman" w:cs="Times New Roman"/>
        </w:rPr>
      </w:pPr>
    </w:p>
    <w:p w:rsidR="00800270" w:rsidRPr="00817742" w:rsidP="00817742">
      <w:pPr>
        <w:rPr>
          <w:rFonts w:ascii="Times New Roman" w:hAnsi="Times New Roman" w:cs="Times New Roman"/>
          <w:b/>
          <w:u w:val="single"/>
        </w:rPr>
      </w:pPr>
      <w:r w:rsidRPr="00817742" w:rsidR="00817742">
        <w:rPr>
          <w:rFonts w:ascii="Times New Roman" w:hAnsi="Times New Roman" w:cs="Times New Roman"/>
          <w:b/>
          <w:u w:val="single"/>
        </w:rPr>
        <w:t>K čl. II:</w:t>
      </w:r>
    </w:p>
    <w:p w:rsidR="00800270" w:rsidRPr="008F2815" w:rsidP="00800270">
      <w:pPr>
        <w:jc w:val="both"/>
        <w:rPr>
          <w:rFonts w:ascii="Times New Roman" w:hAnsi="Times New Roman" w:cs="Times New Roman"/>
        </w:rPr>
      </w:pPr>
    </w:p>
    <w:p w:rsidR="00800270" w:rsidRPr="008F2815" w:rsidP="00800270">
      <w:pPr>
        <w:jc w:val="both"/>
        <w:rPr>
          <w:rFonts w:ascii="Times New Roman" w:hAnsi="Times New Roman" w:cs="Times New Roman"/>
        </w:rPr>
      </w:pPr>
      <w:r w:rsidRPr="008F2815">
        <w:rPr>
          <w:rFonts w:ascii="Times New Roman" w:hAnsi="Times New Roman" w:cs="Times New Roman"/>
        </w:rPr>
        <w:t xml:space="preserve">Účinnosť zákona sa </w:t>
      </w:r>
      <w:r w:rsidR="00331FB3">
        <w:rPr>
          <w:rFonts w:ascii="Times New Roman" w:hAnsi="Times New Roman" w:cs="Times New Roman"/>
        </w:rPr>
        <w:t>navrhuje dňom vyhlásenia</w:t>
      </w:r>
      <w:r w:rsidRPr="008F2815">
        <w:rPr>
          <w:rFonts w:ascii="Times New Roman" w:hAnsi="Times New Roman" w:cs="Times New Roman"/>
        </w:rPr>
        <w:t xml:space="preserve">. </w:t>
      </w:r>
    </w:p>
    <w:p w:rsidR="00800270" w:rsidRPr="008F2815" w:rsidP="00800270">
      <w:pPr>
        <w:ind w:firstLine="708"/>
        <w:jc w:val="both"/>
        <w:rPr>
          <w:rFonts w:ascii="Times New Roman" w:hAnsi="Times New Roman" w:cs="Times New Roman"/>
        </w:rPr>
      </w:pPr>
    </w:p>
    <w:p w:rsidR="00800270" w:rsidRPr="008F2815" w:rsidP="00800270">
      <w:pPr>
        <w:rPr>
          <w:rFonts w:ascii="Times New Roman" w:hAnsi="Times New Roman" w:cs="Times New Roman"/>
          <w:lang w:eastAsia="en-US"/>
        </w:rPr>
      </w:pPr>
    </w:p>
    <w:p w:rsidR="00B53F4F" w:rsidRPr="00800270" w:rsidP="00800270">
      <w:pPr>
        <w:rPr>
          <w:rFonts w:ascii="Times New Roman" w:hAnsi="Times New Roman" w:cs="Times New Roman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DB" w:rsidRPr="00786EDB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86EDB">
      <w:rPr>
        <w:rFonts w:ascii="Times New Roman" w:hAnsi="Times New Roman" w:cs="Times New Roman"/>
        <w:sz w:val="20"/>
        <w:szCs w:val="20"/>
      </w:rPr>
      <w:fldChar w:fldCharType="begin"/>
    </w:r>
    <w:r w:rsidRPr="00786ED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86EDB">
      <w:rPr>
        <w:rFonts w:ascii="Times New Roman" w:hAnsi="Times New Roman" w:cs="Times New Roman"/>
        <w:sz w:val="20"/>
        <w:szCs w:val="20"/>
      </w:rPr>
      <w:fldChar w:fldCharType="separate"/>
    </w:r>
    <w:r w:rsidR="002F3A4D">
      <w:rPr>
        <w:rFonts w:ascii="Times New Roman" w:hAnsi="Times New Roman" w:cs="Times New Roman"/>
        <w:noProof/>
        <w:sz w:val="20"/>
        <w:szCs w:val="20"/>
      </w:rPr>
      <w:t>4</w:t>
    </w:r>
    <w:r w:rsidRPr="00786EDB">
      <w:rPr>
        <w:rFonts w:ascii="Times New Roman" w:hAnsi="Times New Roman" w:cs="Times New Roman"/>
        <w:sz w:val="20"/>
        <w:szCs w:val="20"/>
      </w:rPr>
      <w:fldChar w:fldCharType="end"/>
    </w:r>
  </w:p>
  <w:p w:rsidR="00786EDB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DB" w:rsidRPr="00786EDB">
    <w:pPr>
      <w:pStyle w:val="Header"/>
      <w:jc w:val="right"/>
      <w:rPr>
        <w:rFonts w:ascii="Times New Roman" w:hAnsi="Times New Roman" w:cs="Times New Roman"/>
        <w:sz w:val="20"/>
        <w:szCs w:val="20"/>
      </w:rPr>
    </w:pPr>
  </w:p>
  <w:p w:rsidR="00786ED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C5E"/>
    <w:multiLevelType w:val="hybridMultilevel"/>
    <w:tmpl w:val="00F04EA2"/>
    <w:lvl w:ilvl="0">
      <w:start w:val="0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rial Narrow" w:hAnsi="Arial Narrow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2006"/>
    <w:rsid w:val="000D77F1"/>
    <w:rsid w:val="001573BA"/>
    <w:rsid w:val="001A1B39"/>
    <w:rsid w:val="002258EA"/>
    <w:rsid w:val="00282D48"/>
    <w:rsid w:val="00285291"/>
    <w:rsid w:val="002F3A4D"/>
    <w:rsid w:val="003110E6"/>
    <w:rsid w:val="00331FB3"/>
    <w:rsid w:val="006327F4"/>
    <w:rsid w:val="00723DB6"/>
    <w:rsid w:val="00786EDB"/>
    <w:rsid w:val="00800270"/>
    <w:rsid w:val="00817742"/>
    <w:rsid w:val="008E3FC6"/>
    <w:rsid w:val="008F2815"/>
    <w:rsid w:val="009820A3"/>
    <w:rsid w:val="00AD2B3A"/>
    <w:rsid w:val="00B53F4F"/>
    <w:rsid w:val="00C203BE"/>
    <w:rsid w:val="00D360B8"/>
    <w:rsid w:val="00D5061A"/>
    <w:rsid w:val="00E2406D"/>
    <w:rsid w:val="00E442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7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uiPriority w:val="9"/>
    <w:qFormat/>
    <w:rsid w:val="00800270"/>
    <w:pPr>
      <w:keepNext/>
      <w:jc w:val="left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paragraph" w:customStyle="1" w:styleId="odsek">
    <w:name w:val="odsek"/>
    <w:basedOn w:val="Normal"/>
    <w:rsid w:val="00800270"/>
    <w:pPr>
      <w:keepNext/>
      <w:suppressAutoHyphens/>
      <w:spacing w:before="60" w:after="60"/>
      <w:ind w:firstLine="709"/>
      <w:jc w:val="both"/>
    </w:pPr>
  </w:style>
  <w:style w:type="paragraph" w:styleId="Header">
    <w:name w:val="header"/>
    <w:basedOn w:val="Normal"/>
    <w:link w:val="Char1"/>
    <w:uiPriority w:val="99"/>
    <w:rsid w:val="00786EDB"/>
    <w:pPr>
      <w:tabs>
        <w:tab w:val="center" w:pos="4536"/>
        <w:tab w:val="right" w:pos="9072"/>
      </w:tabs>
      <w:jc w:val="left"/>
    </w:pPr>
  </w:style>
  <w:style w:type="character" w:customStyle="1" w:styleId="Char1">
    <w:name w:val="Char1"/>
    <w:basedOn w:val="DefaultParagraphFont"/>
    <w:link w:val="Header"/>
    <w:uiPriority w:val="99"/>
    <w:rsid w:val="00786EDB"/>
    <w:rPr>
      <w:sz w:val="24"/>
      <w:szCs w:val="24"/>
      <w:rtl w:val="0"/>
    </w:rPr>
  </w:style>
  <w:style w:type="paragraph" w:styleId="Footer">
    <w:name w:val="footer"/>
    <w:basedOn w:val="Normal"/>
    <w:link w:val="Char"/>
    <w:uiPriority w:val="99"/>
    <w:rsid w:val="00786EDB"/>
    <w:pPr>
      <w:tabs>
        <w:tab w:val="center" w:pos="4536"/>
        <w:tab w:val="right" w:pos="9072"/>
      </w:tabs>
      <w:jc w:val="left"/>
    </w:pPr>
  </w:style>
  <w:style w:type="character" w:customStyle="1" w:styleId="Char">
    <w:name w:val="Char"/>
    <w:basedOn w:val="DefaultParagraphFont"/>
    <w:link w:val="Footer"/>
    <w:uiPriority w:val="99"/>
    <w:rsid w:val="00786EDB"/>
    <w:rPr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1940</Words>
  <Characters>11064</Characters>
  <Application>Microsoft Office Word</Application>
  <DocSecurity>0</DocSecurity>
  <Lines>0</Lines>
  <Paragraphs>0</Paragraphs>
  <ScaleCrop>false</ScaleCrop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Michaela</dc:creator>
  <cp:lastModifiedBy>cechveva</cp:lastModifiedBy>
  <cp:revision>4</cp:revision>
  <dcterms:created xsi:type="dcterms:W3CDTF">2008-09-17T13:23:00Z</dcterms:created>
  <dcterms:modified xsi:type="dcterms:W3CDTF">2008-10-01T06:34:00Z</dcterms:modified>
</cp:coreProperties>
</file>