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>
        <w:rPr>
          <w:rFonts w:ascii="Times New Roman" w:hAnsi="Times New Roman" w:cs="Times New Roman"/>
          <w:szCs w:val="20"/>
        </w:rPr>
        <w:t>UV-18521/2008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JUDr. Andrej Sinicyn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riaditeľ odboru legislatívy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 práva</w:t>
      </w:r>
    </w:p>
    <w:p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Ing. Ján Magyar</w:t>
        <w:tab/>
        <w:t xml:space="preserve">            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735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.................... 2008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pStyle w:val="Heading2"/>
        <w:keepNext w:val="0"/>
        <w:rPr>
          <w:del w:id="0" w:author="Kvetoslava Šoltésová" w:date="2008-07-09T09:36:00Z"/>
          <w:rFonts w:ascii="Times New Roman" w:hAnsi="Times New Roman" w:cs="Times New Roman"/>
          <w:caps w:val="0"/>
          <w:sz w:val="25"/>
          <w:szCs w:val="24"/>
        </w:rPr>
      </w:pPr>
      <w:r>
        <w:rPr>
          <w:rFonts w:ascii="Times New Roman" w:hAnsi="Times New Roman" w:cs="Times New Roman"/>
          <w:caps w:val="0"/>
          <w:sz w:val="25"/>
          <w:szCs w:val="24"/>
        </w:rPr>
        <w:t xml:space="preserve">o efektívnosti pri používaní energie a o zmene a doplnení zákona č. 555/2005 Z. z.          o energetickej hospodárnosti budov </w:t>
      </w:r>
      <w:r>
        <w:rPr>
          <w:rFonts w:ascii="Times New Roman" w:hAnsi="Times New Roman" w:cs="Times New Roman"/>
          <w:iCs/>
          <w:caps w:val="0"/>
          <w:sz w:val="25"/>
        </w:rPr>
        <w:t>a o zmene a doplnení niektorých zákonov</w:t>
      </w:r>
      <w:r>
        <w:rPr>
          <w:rFonts w:ascii="Times New Roman" w:hAnsi="Times New Roman" w:cs="Times New Roman"/>
          <w:caps w:val="0"/>
          <w:sz w:val="25"/>
          <w:szCs w:val="24"/>
        </w:rPr>
        <w:t xml:space="preserve"> </w:t>
      </w:r>
      <w:del w:id="1" w:author="Talapkova" w:date="2008-06-12T10:04:00Z">
        <w:r>
          <w:rPr>
            <w:rFonts w:ascii="Times New Roman" w:hAnsi="Times New Roman" w:cs="Times New Roman"/>
            <w:caps w:val="0"/>
            <w:sz w:val="25"/>
            <w:szCs w:val="24"/>
          </w:rPr>
          <w:delText>v znení zákona č. 17/2007 Z. z.</w:delText>
        </w:r>
      </w:del>
      <w:r>
        <w:rPr>
          <w:rFonts w:ascii="Times New Roman" w:hAnsi="Times New Roman" w:cs="Times New Roman"/>
          <w:caps w:val="0"/>
          <w:sz w:val="25"/>
        </w:rPr>
        <w:t>v znení zákona č. 17/2007 Z. z.</w:t>
      </w:r>
      <w:ins w:id="2" w:author="Kvetoslava Šoltésová" w:date="2008-07-09T09:36:00Z">
        <w:r>
          <w:rPr>
            <w:rFonts w:ascii="Times New Roman" w:hAnsi="Times New Roman" w:cs="Times New Roman"/>
            <w:caps w:val="0"/>
            <w:sz w:val="25"/>
          </w:rPr>
          <w:t xml:space="preserve"> </w:t>
        </w:r>
      </w:ins>
    </w:p>
    <w:p>
      <w:pPr>
        <w:pStyle w:val="Heading2"/>
        <w:keepNext w:val="0"/>
        <w:rPr>
          <w:del w:id="3" w:author="Kvetoslava Šoltésová" w:date="2008-07-09T09:36:00Z"/>
          <w:rFonts w:ascii="Times New Roman" w:hAnsi="Times New Roman" w:cs="Times New Roman"/>
          <w:caps w:val="0"/>
          <w:sz w:val="25"/>
        </w:rPr>
      </w:pPr>
    </w:p>
    <w:p>
      <w:pPr>
        <w:jc w:val="center"/>
        <w:rPr>
          <w:rFonts w:ascii="Times New Roman" w:hAnsi="Times New Roman" w:cs="Times New Roman"/>
          <w:b/>
          <w:sz w:val="25"/>
        </w:rPr>
      </w:pPr>
      <w:ins w:id="4" w:author="Kvetoslava Šoltésová" w:date="2008-07-09T09:35:00Z">
        <w:r>
          <w:rPr>
            <w:rFonts w:ascii="Times New Roman" w:hAnsi="Times New Roman" w:cs="Times New Roman"/>
            <w:b/>
            <w:sz w:val="25"/>
          </w:rPr>
          <w:t>(zákon o energetickej ef</w:t>
        </w:r>
      </w:ins>
      <w:ins w:id="5" w:author="Kvetoslava Šoltésová" w:date="2008-07-09T09:35:00Z">
        <w:r>
          <w:rPr>
            <w:rFonts w:ascii="Times New Roman" w:hAnsi="Times New Roman" w:cs="Times New Roman"/>
            <w:b/>
            <w:sz w:val="25"/>
          </w:rPr>
          <w:t>ektívnosti)</w:t>
        </w:r>
      </w:ins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ind w:left="4860"/>
        <w:rPr>
          <w:del w:id="6" w:author="Kvetoslava Šoltésová" w:date="2008-07-09T09:36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 o efektívnosti pri používaní energie a o zmene a doplnení zákona č. 555/20</w:t>
      </w:r>
      <w:r>
        <w:rPr>
          <w:rFonts w:ascii="Times New Roman" w:hAnsi="Times New Roman" w:cs="Times New Roman"/>
        </w:rPr>
        <w:t xml:space="preserve">05 Z. z. o energetickej hospodárnosti budov </w:t>
      </w:r>
      <w:r>
        <w:rPr>
          <w:rFonts w:ascii="Times New Roman" w:hAnsi="Times New Roman" w:cs="Times New Roman"/>
          <w:iCs/>
        </w:rPr>
        <w:t>a o zmene a doplnení niektorých zákonov</w:t>
      </w:r>
      <w:r>
        <w:rPr>
          <w:rFonts w:ascii="Times New Roman" w:hAnsi="Times New Roman" w:cs="Times New Roman"/>
        </w:rPr>
        <w:t xml:space="preserve"> </w:t>
      </w:r>
      <w:del w:id="7" w:author="Talapkova" w:date="2008-06-12T10:04:00Z">
        <w:r>
          <w:rPr>
            <w:rFonts w:ascii="Times New Roman" w:hAnsi="Times New Roman" w:cs="Times New Roman"/>
          </w:rPr>
          <w:delText>v znení zákona č. 17/2007 Z. z.</w:delText>
        </w:r>
      </w:del>
      <w:r>
        <w:rPr>
          <w:rFonts w:ascii="Times New Roman" w:hAnsi="Times New Roman" w:cs="Times New Roman"/>
        </w:rPr>
        <w:t>v znení zákona            č. 17/2007 Z. z.</w:t>
      </w:r>
      <w:ins w:id="8" w:author="Kvetoslava Šoltésová" w:date="2008-07-09T09:36:00Z">
        <w:r>
          <w:rPr>
            <w:rFonts w:ascii="Times New Roman" w:hAnsi="Times New Roman" w:cs="Times New Roman"/>
          </w:rPr>
          <w:t xml:space="preserve"> </w:t>
        </w:r>
      </w:ins>
    </w:p>
    <w:p>
      <w:pPr>
        <w:pStyle w:val="Heading2"/>
        <w:keepNext w:val="0"/>
        <w:rPr>
          <w:del w:id="9" w:author="Kvetoslava Šoltésová" w:date="2008-07-09T09:36:00Z"/>
          <w:rFonts w:ascii="Times New Roman" w:hAnsi="Times New Roman" w:cs="Times New Roman"/>
          <w:b w:val="0"/>
          <w:bCs/>
          <w:caps w:val="0"/>
        </w:rPr>
      </w:pPr>
    </w:p>
    <w:p>
      <w:pPr>
        <w:ind w:left="4860"/>
        <w:rPr>
          <w:rFonts w:ascii="Times New Roman" w:hAnsi="Times New Roman" w:cs="Times New Roman"/>
        </w:rPr>
      </w:pPr>
      <w:ins w:id="10" w:author="Kvetoslava Šoltésová" w:date="2008-07-09T09:35:00Z">
        <w:r>
          <w:rPr>
            <w:rFonts w:ascii="Times New Roman" w:hAnsi="Times New Roman" w:cs="Times New Roman"/>
            <w:bCs/>
          </w:rPr>
          <w:t>(zákon o energetickej efektívnosti)</w:t>
        </w:r>
      </w:ins>
    </w:p>
    <w:p>
      <w:pPr>
        <w:ind w:left="4860"/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</w:t>
      </w:r>
      <w:r>
        <w:rPr>
          <w:rFonts w:ascii="Times New Roman" w:hAnsi="Times New Roman" w:cs="Times New Roman"/>
        </w:rPr>
        <w:t>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august 2008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>
        <w:rPr>
          <w:rFonts w:ascii="Times New Roman" w:hAnsi="Times New Roman" w:cs="Times New Roman"/>
          <w:szCs w:val="20"/>
        </w:rPr>
        <w:t>UV-18521/2008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</w:t>
      </w:r>
      <w:r>
        <w:rPr>
          <w:rFonts w:ascii="Times New Roman" w:hAnsi="Times New Roman" w:cs="Times New Roman"/>
        </w:rPr>
        <w:t>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735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.................... 2008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pStyle w:val="Heading2"/>
        <w:keepNext w:val="0"/>
        <w:rPr>
          <w:del w:id="11" w:author="Kvetoslava Šoltésová" w:date="2008-07-09T09:36:00Z"/>
          <w:rFonts w:ascii="Times New Roman" w:hAnsi="Times New Roman" w:cs="Times New Roman"/>
          <w:caps w:val="0"/>
          <w:sz w:val="25"/>
          <w:szCs w:val="24"/>
        </w:rPr>
      </w:pPr>
      <w:r>
        <w:rPr>
          <w:rFonts w:ascii="Times New Roman" w:hAnsi="Times New Roman" w:cs="Times New Roman"/>
          <w:caps w:val="0"/>
          <w:sz w:val="25"/>
          <w:szCs w:val="24"/>
        </w:rPr>
        <w:t xml:space="preserve">o efektívnosti pri používaní energie a o zmene a doplnení zákona č. 555/2005 Z. z.          o energetickej hospodárnosti budov </w:t>
      </w:r>
      <w:r>
        <w:rPr>
          <w:rFonts w:ascii="Times New Roman" w:hAnsi="Times New Roman" w:cs="Times New Roman"/>
          <w:iCs/>
          <w:caps w:val="0"/>
          <w:sz w:val="25"/>
        </w:rPr>
        <w:t>a o zmene a doplnení nie</w:t>
      </w:r>
      <w:r>
        <w:rPr>
          <w:rFonts w:ascii="Times New Roman" w:hAnsi="Times New Roman" w:cs="Times New Roman"/>
          <w:iCs/>
          <w:caps w:val="0"/>
          <w:sz w:val="25"/>
        </w:rPr>
        <w:t>ktorých zákonov</w:t>
      </w:r>
      <w:r>
        <w:rPr>
          <w:rFonts w:ascii="Times New Roman" w:hAnsi="Times New Roman" w:cs="Times New Roman"/>
          <w:caps w:val="0"/>
          <w:sz w:val="25"/>
          <w:szCs w:val="24"/>
        </w:rPr>
        <w:t xml:space="preserve"> </w:t>
      </w:r>
      <w:del w:id="12" w:author="Talapkova" w:date="2008-06-12T10:04:00Z">
        <w:r>
          <w:rPr>
            <w:rFonts w:ascii="Times New Roman" w:hAnsi="Times New Roman" w:cs="Times New Roman"/>
            <w:caps w:val="0"/>
            <w:sz w:val="25"/>
            <w:szCs w:val="24"/>
          </w:rPr>
          <w:delText>v znení zákona č. 17/2007 Z. z.</w:delText>
        </w:r>
      </w:del>
      <w:r>
        <w:rPr>
          <w:rFonts w:ascii="Times New Roman" w:hAnsi="Times New Roman" w:cs="Times New Roman"/>
          <w:caps w:val="0"/>
          <w:sz w:val="25"/>
        </w:rPr>
        <w:t>v znení zákona č. 17/2007 Z. z.</w:t>
      </w:r>
      <w:ins w:id="13" w:author="Kvetoslava Šoltésová" w:date="2008-07-09T09:36:00Z">
        <w:r>
          <w:rPr>
            <w:rFonts w:ascii="Times New Roman" w:hAnsi="Times New Roman" w:cs="Times New Roman"/>
            <w:caps w:val="0"/>
            <w:sz w:val="25"/>
          </w:rPr>
          <w:t xml:space="preserve"> </w:t>
        </w:r>
      </w:ins>
    </w:p>
    <w:p>
      <w:pPr>
        <w:pStyle w:val="Heading2"/>
        <w:keepNext w:val="0"/>
        <w:rPr>
          <w:del w:id="14" w:author="Kvetoslava Šoltésová" w:date="2008-07-09T09:36:00Z"/>
          <w:rFonts w:ascii="Times New Roman" w:hAnsi="Times New Roman" w:cs="Times New Roman"/>
          <w:caps w:val="0"/>
          <w:sz w:val="25"/>
        </w:rPr>
      </w:pPr>
    </w:p>
    <w:p>
      <w:pPr>
        <w:jc w:val="center"/>
        <w:rPr>
          <w:rFonts w:ascii="Times New Roman" w:hAnsi="Times New Roman" w:cs="Times New Roman"/>
          <w:b/>
          <w:sz w:val="25"/>
        </w:rPr>
      </w:pPr>
      <w:ins w:id="15" w:author="Kvetoslava Šoltésová" w:date="2008-07-09T09:35:00Z">
        <w:r>
          <w:rPr>
            <w:rFonts w:ascii="Times New Roman" w:hAnsi="Times New Roman" w:cs="Times New Roman"/>
            <w:b/>
            <w:sz w:val="25"/>
          </w:rPr>
          <w:t>(zákon o energetickej efektívnosti)</w:t>
        </w:r>
      </w:ins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ind w:left="4860"/>
        <w:rPr>
          <w:del w:id="16" w:author="Kvetoslava Šoltésová" w:date="2008-07-09T09:36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efektívnosti pri používaní energie a o zmene a doplnení zákona č. 555/2005 Z. z. o energetickej hospodárnosti budov </w:t>
      </w:r>
      <w:r>
        <w:rPr>
          <w:rFonts w:ascii="Times New Roman" w:hAnsi="Times New Roman" w:cs="Times New Roman"/>
          <w:iCs/>
        </w:rPr>
        <w:t>a o zmene a doplnení niektorých zákonov</w:t>
      </w:r>
      <w:r>
        <w:rPr>
          <w:rFonts w:ascii="Times New Roman" w:hAnsi="Times New Roman" w:cs="Times New Roman"/>
        </w:rPr>
        <w:t xml:space="preserve"> </w:t>
      </w:r>
      <w:del w:id="17" w:author="Talapkova" w:date="2008-06-12T10:04:00Z">
        <w:r>
          <w:rPr>
            <w:rFonts w:ascii="Times New Roman" w:hAnsi="Times New Roman" w:cs="Times New Roman"/>
          </w:rPr>
          <w:delText>v znení zákona č. 17/2007 Z. z.</w:delText>
        </w:r>
      </w:del>
      <w:r>
        <w:rPr>
          <w:rFonts w:ascii="Times New Roman" w:hAnsi="Times New Roman" w:cs="Times New Roman"/>
        </w:rPr>
        <w:t>v znení zákona            č. 17/2007</w:t>
      </w:r>
      <w:r>
        <w:rPr>
          <w:rFonts w:ascii="Times New Roman" w:hAnsi="Times New Roman" w:cs="Times New Roman"/>
        </w:rPr>
        <w:t> Z. z.</w:t>
      </w:r>
      <w:ins w:id="18" w:author="Kvetoslava Šoltésová" w:date="2008-07-09T09:36:00Z">
        <w:r>
          <w:rPr>
            <w:rFonts w:ascii="Times New Roman" w:hAnsi="Times New Roman" w:cs="Times New Roman"/>
          </w:rPr>
          <w:t xml:space="preserve"> </w:t>
        </w:r>
      </w:ins>
    </w:p>
    <w:p>
      <w:pPr>
        <w:pStyle w:val="Heading2"/>
        <w:keepNext w:val="0"/>
        <w:rPr>
          <w:del w:id="19" w:author="Kvetoslava Šoltésová" w:date="2008-07-09T09:36:00Z"/>
          <w:rFonts w:ascii="Times New Roman" w:hAnsi="Times New Roman" w:cs="Times New Roman"/>
          <w:b w:val="0"/>
          <w:bCs/>
          <w:caps w:val="0"/>
        </w:rPr>
      </w:pPr>
    </w:p>
    <w:p>
      <w:pPr>
        <w:ind w:left="4860"/>
        <w:rPr>
          <w:rFonts w:ascii="Times New Roman" w:hAnsi="Times New Roman" w:cs="Times New Roman"/>
        </w:rPr>
      </w:pPr>
      <w:ins w:id="20" w:author="Kvetoslava Šoltésová" w:date="2008-07-09T09:35:00Z">
        <w:r>
          <w:rPr>
            <w:rFonts w:ascii="Times New Roman" w:hAnsi="Times New Roman" w:cs="Times New Roman"/>
            <w:bCs/>
          </w:rPr>
          <w:t>(zákon o energetickej efektívnosti)</w:t>
        </w:r>
      </w:ins>
    </w:p>
    <w:p>
      <w:pPr>
        <w:ind w:left="4860"/>
        <w:rPr>
          <w:rFonts w:ascii="Times New Roman" w:hAnsi="Times New Roman" w:cs="Times New Roman"/>
          <w:b/>
          <w:bCs/>
          <w:u w:val="single"/>
        </w:rPr>
      </w:pPr>
    </w:p>
    <w:p>
      <w:pPr>
        <w:ind w:left="4860"/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august 2008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6"/>
        </w:rPr>
      </w:pP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120070C51200B7521930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Indent2">
    <w:name w:val="Body Text Indent 2"/>
    <w:basedOn w:val="Normal"/>
    <w:pPr>
      <w:ind w:left="4956"/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440</Words>
  <Characters>2513</Characters>
  <Application>Microsoft Office Word</Application>
  <DocSecurity>0</DocSecurity>
  <Lines>0</Lines>
  <Paragraphs>0</Paragraphs>
  <ScaleCrop>false</ScaleCrop>
  <Company>MH SR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takacsova</dc:creator>
  <cp:lastModifiedBy>Talapkova</cp:lastModifiedBy>
  <cp:revision>14</cp:revision>
  <cp:lastPrinted>2008-08-21T08:54:00Z</cp:lastPrinted>
  <dcterms:created xsi:type="dcterms:W3CDTF">2008-08-20T11:24:00Z</dcterms:created>
  <dcterms:modified xsi:type="dcterms:W3CDTF">2008-08-21T09:41:00Z</dcterms:modified>
</cp:coreProperties>
</file>