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0083" w:rsidRPr="00980083" w:rsidP="00980083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80083">
        <w:rPr>
          <w:rFonts w:ascii="Times New Roman" w:hAnsi="Times New Roman" w:cs="Times New Roman"/>
          <w:b/>
          <w:szCs w:val="24"/>
          <w:lang w:val="sk-SK"/>
        </w:rPr>
        <w:t>Národná rada Slovenskej republiky</w:t>
      </w:r>
    </w:p>
    <w:p w:rsidR="00980083" w:rsidRPr="00980083" w:rsidP="00980083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80083">
        <w:rPr>
          <w:rFonts w:ascii="Times New Roman" w:hAnsi="Times New Roman" w:cs="Times New Roman"/>
          <w:b/>
          <w:szCs w:val="24"/>
          <w:lang w:val="sk-SK"/>
        </w:rPr>
        <w:t>IV. volebné obdobie</w:t>
      </w:r>
    </w:p>
    <w:p w:rsidR="00980083" w:rsidRPr="00980083" w:rsidP="00980083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980083" w:rsidRPr="00980083" w:rsidP="00980083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80083">
        <w:rPr>
          <w:rFonts w:ascii="Times New Roman" w:hAnsi="Times New Roman" w:cs="Times New Roman"/>
          <w:b/>
          <w:szCs w:val="24"/>
          <w:lang w:val="sk-SK"/>
        </w:rPr>
        <w:t>7 1 5</w:t>
      </w:r>
    </w:p>
    <w:p w:rsidR="00980083" w:rsidRPr="00980083" w:rsidP="00980083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980083" w:rsidRPr="00980083" w:rsidP="0098008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80083">
        <w:rPr>
          <w:rFonts w:ascii="Times New Roman" w:hAnsi="Times New Roman" w:cs="Times New Roman"/>
          <w:sz w:val="24"/>
          <w:szCs w:val="24"/>
        </w:rPr>
        <w:t>V l á d n y    n á v r h</w:t>
      </w:r>
    </w:p>
    <w:p w:rsidR="00980083" w:rsidRPr="00980083" w:rsidP="00980083">
      <w:pPr>
        <w:jc w:val="center"/>
        <w:rPr>
          <w:rFonts w:ascii="Times New Roman" w:hAnsi="Times New Roman" w:cs="Times New Roman"/>
          <w:szCs w:val="24"/>
          <w:lang w:val="sk-SK"/>
        </w:rPr>
      </w:pPr>
    </w:p>
    <w:p w:rsidR="00980083" w:rsidRPr="00980083" w:rsidP="00980083">
      <w:pPr>
        <w:jc w:val="center"/>
        <w:rPr>
          <w:rFonts w:ascii="Times New Roman" w:hAnsi="Times New Roman" w:cs="Times New Roman"/>
          <w:szCs w:val="24"/>
          <w:lang w:val="sk-SK"/>
        </w:rPr>
      </w:pPr>
    </w:p>
    <w:p w:rsidR="00980083" w:rsidRPr="00980083" w:rsidP="00980083">
      <w:pPr>
        <w:pStyle w:val="Title"/>
        <w:rPr>
          <w:rFonts w:ascii="Times New Roman" w:hAnsi="Times New Roman" w:cs="Times New Roman"/>
          <w:sz w:val="24"/>
          <w:szCs w:val="24"/>
          <w:u w:val="none"/>
        </w:rPr>
      </w:pPr>
      <w:r w:rsidRPr="00980083">
        <w:rPr>
          <w:rFonts w:ascii="Times New Roman" w:hAnsi="Times New Roman" w:cs="Times New Roman"/>
          <w:sz w:val="24"/>
          <w:szCs w:val="24"/>
          <w:u w:val="none"/>
        </w:rPr>
        <w:t>Zákon</w:t>
      </w:r>
    </w:p>
    <w:p w:rsidR="00980083" w:rsidRPr="00980083" w:rsidP="00980083">
      <w:pPr>
        <w:pStyle w:val="Title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980083" w:rsidRPr="00980083" w:rsidP="00980083">
      <w:pPr>
        <w:pStyle w:val="Title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980083" w:rsidRPr="00980083" w:rsidP="00980083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80083">
        <w:rPr>
          <w:rFonts w:ascii="Times New Roman" w:hAnsi="Times New Roman" w:cs="Times New Roman"/>
          <w:b/>
          <w:szCs w:val="24"/>
          <w:lang w:val="sk-SK"/>
        </w:rPr>
        <w:t>z ... 2008,</w:t>
      </w:r>
    </w:p>
    <w:p w:rsidR="00E756F5" w:rsidRPr="00980083" w:rsidP="00C05DD5">
      <w:pPr>
        <w:jc w:val="center"/>
        <w:rPr>
          <w:rFonts w:ascii="Times New Roman" w:hAnsi="Times New Roman" w:cs="Times New Roman"/>
          <w:szCs w:val="24"/>
          <w:lang w:val="sk-SK"/>
        </w:rPr>
      </w:pPr>
    </w:p>
    <w:p w:rsidR="00980083" w:rsidP="00CB40AE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80083" w:rsidR="00141637">
        <w:rPr>
          <w:rFonts w:ascii="Times New Roman" w:hAnsi="Times New Roman" w:cs="Times New Roman"/>
          <w:b/>
          <w:szCs w:val="24"/>
          <w:lang w:val="sk-SK"/>
        </w:rPr>
        <w:t xml:space="preserve">ktorým sa </w:t>
      </w:r>
      <w:r>
        <w:rPr>
          <w:rFonts w:ascii="Times New Roman" w:hAnsi="Times New Roman" w:cs="Times New Roman"/>
          <w:b/>
          <w:szCs w:val="24"/>
          <w:lang w:val="sk-SK"/>
        </w:rPr>
        <w:t xml:space="preserve">menia zákony v oblasti trestného práva </w:t>
      </w:r>
    </w:p>
    <w:p w:rsidR="00CB40AE" w:rsidRPr="00980083" w:rsidP="00CB40AE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80083" w:rsidR="00141637">
        <w:rPr>
          <w:rFonts w:ascii="Times New Roman" w:hAnsi="Times New Roman" w:cs="Times New Roman"/>
          <w:b/>
          <w:szCs w:val="24"/>
          <w:lang w:val="sk-SK"/>
        </w:rPr>
        <w:t>v súvislosti so zavedením meny euro</w:t>
      </w:r>
      <w:r w:rsidR="00131841">
        <w:rPr>
          <w:rFonts w:ascii="Times New Roman" w:hAnsi="Times New Roman" w:cs="Times New Roman"/>
          <w:b/>
          <w:szCs w:val="24"/>
          <w:lang w:val="sk-SK"/>
        </w:rPr>
        <w:t xml:space="preserve"> v Slovenskej republike</w:t>
      </w:r>
      <w:r w:rsidRPr="00980083" w:rsidR="00141637">
        <w:rPr>
          <w:rFonts w:ascii="Times New Roman" w:hAnsi="Times New Roman" w:cs="Times New Roman"/>
          <w:b/>
          <w:szCs w:val="24"/>
          <w:lang w:val="sk-SK"/>
        </w:rPr>
        <w:t xml:space="preserve"> </w:t>
      </w:r>
    </w:p>
    <w:p w:rsidR="00F57884" w:rsidRPr="00980083" w:rsidP="00C05DD5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0E0062" w:rsidRPr="00980083" w:rsidP="00C05DD5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980083" w:rsidRPr="00980083" w:rsidP="0098008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E5E9C" w:rsidRPr="00980083" w:rsidP="00980083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 xml:space="preserve">Národná rada Slovenskej </w:t>
      </w:r>
      <w:r w:rsidRPr="00980083" w:rsidR="00531DF2">
        <w:rPr>
          <w:rFonts w:ascii="Times New Roman" w:hAnsi="Times New Roman" w:cs="Times New Roman"/>
          <w:szCs w:val="24"/>
          <w:lang w:val="sk-SK"/>
        </w:rPr>
        <w:t>republiky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 sa uzniesla na tomto zákone: </w:t>
      </w:r>
    </w:p>
    <w:p w:rsidR="008F7061" w:rsidRPr="00980083" w:rsidP="00C05DD5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0E0062" w:rsidRPr="00980083" w:rsidP="00C05DD5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D81B84" w:rsidRPr="00980083" w:rsidP="00E756F5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80083">
        <w:rPr>
          <w:rFonts w:ascii="Times New Roman" w:hAnsi="Times New Roman" w:cs="Times New Roman"/>
          <w:b/>
          <w:szCs w:val="24"/>
          <w:lang w:val="sk-SK"/>
        </w:rPr>
        <w:t>Čl. I</w:t>
      </w:r>
    </w:p>
    <w:p w:rsidR="00D81B84" w:rsidRPr="00980083" w:rsidP="00D81B84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D81B84" w:rsidRPr="00980083" w:rsidP="008B40EE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>Zákon č. 300/2005 Z. z. Trestný zákon v znení zákona č. 650/2005</w:t>
      </w:r>
      <w:r w:rsidRPr="00980083" w:rsidR="00A865ED">
        <w:rPr>
          <w:rFonts w:ascii="Times New Roman" w:hAnsi="Times New Roman" w:cs="Times New Roman"/>
          <w:szCs w:val="24"/>
          <w:lang w:val="sk-SK"/>
        </w:rPr>
        <w:t xml:space="preserve"> Z. z.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="002576FA">
        <w:rPr>
          <w:rFonts w:ascii="Times New Roman" w:hAnsi="Times New Roman" w:cs="Times New Roman"/>
          <w:szCs w:val="24"/>
          <w:lang w:val="sk-SK"/>
        </w:rPr>
        <w:t xml:space="preserve">         </w:t>
      </w:r>
      <w:r w:rsidRPr="00980083">
        <w:rPr>
          <w:rFonts w:ascii="Times New Roman" w:hAnsi="Times New Roman" w:cs="Times New Roman"/>
          <w:szCs w:val="24"/>
          <w:lang w:val="sk-SK"/>
        </w:rPr>
        <w:t>č. 692/2006</w:t>
      </w:r>
      <w:r w:rsidRPr="00980083" w:rsidR="00A865ED">
        <w:rPr>
          <w:rFonts w:ascii="Times New Roman" w:hAnsi="Times New Roman" w:cs="Times New Roman"/>
          <w:szCs w:val="24"/>
          <w:lang w:val="sk-SK"/>
        </w:rPr>
        <w:t xml:space="preserve"> Z. z.,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 zákona č. 218/2007 </w:t>
      </w:r>
      <w:r w:rsidRPr="00980083" w:rsidR="00A865ED">
        <w:rPr>
          <w:rFonts w:ascii="Times New Roman" w:hAnsi="Times New Roman" w:cs="Times New Roman"/>
          <w:szCs w:val="24"/>
          <w:lang w:val="sk-SK"/>
        </w:rPr>
        <w:t>Z. z.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 sa mení </w:t>
      </w:r>
      <w:r w:rsidRPr="00980083" w:rsidR="00EF22C1">
        <w:rPr>
          <w:rFonts w:ascii="Times New Roman" w:hAnsi="Times New Roman" w:cs="Times New Roman"/>
          <w:szCs w:val="24"/>
          <w:lang w:val="sk-SK"/>
        </w:rPr>
        <w:t xml:space="preserve">a dopĺňa 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takto: </w:t>
      </w:r>
    </w:p>
    <w:p w:rsidR="00D81B84" w:rsidP="00D81B84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576FA" w:rsidRPr="00980083" w:rsidP="00D81B84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F7A8D" w:rsidRPr="00980083" w:rsidP="006E000A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 xml:space="preserve">1. V § 56 ods. 1 sa slová „od 5 000 Sk do 10 000 000 Sk“ nahrádzajú slovami „od </w:t>
      </w:r>
      <w:r w:rsidRPr="00980083" w:rsidR="00E02DFF">
        <w:rPr>
          <w:rFonts w:ascii="Times New Roman" w:hAnsi="Times New Roman" w:cs="Times New Roman"/>
          <w:szCs w:val="24"/>
          <w:lang w:val="sk-SK"/>
        </w:rPr>
        <w:t>160</w:t>
      </w:r>
      <w:r w:rsidRPr="00980083" w:rsidR="00AA0313">
        <w:rPr>
          <w:rFonts w:ascii="Times New Roman" w:hAnsi="Times New Roman" w:cs="Times New Roman"/>
          <w:szCs w:val="24"/>
          <w:lang w:val="sk-SK"/>
        </w:rPr>
        <w:t xml:space="preserve"> </w:t>
      </w:r>
      <w:r w:rsidRPr="00980083" w:rsidR="00312B71">
        <w:rPr>
          <w:rFonts w:ascii="Times New Roman" w:hAnsi="Times New Roman" w:cs="Times New Roman"/>
          <w:szCs w:val="24"/>
          <w:lang w:val="sk-SK"/>
        </w:rPr>
        <w:t>eur</w:t>
      </w:r>
      <w:r w:rsidRPr="00980083" w:rsidR="00E02DFF">
        <w:rPr>
          <w:rFonts w:ascii="Times New Roman" w:hAnsi="Times New Roman" w:cs="Times New Roman"/>
          <w:szCs w:val="24"/>
          <w:lang w:val="sk-SK"/>
        </w:rPr>
        <w:t xml:space="preserve"> 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do </w:t>
      </w:r>
      <w:r w:rsidRPr="00980083" w:rsidR="00C53985">
        <w:rPr>
          <w:rFonts w:ascii="Times New Roman" w:hAnsi="Times New Roman" w:cs="Times New Roman"/>
          <w:szCs w:val="24"/>
          <w:lang w:val="sk-SK"/>
        </w:rPr>
        <w:t>33193</w:t>
      </w:r>
      <w:r w:rsidRPr="00980083" w:rsidR="00E96618">
        <w:rPr>
          <w:rFonts w:ascii="Times New Roman" w:hAnsi="Times New Roman" w:cs="Times New Roman"/>
          <w:szCs w:val="24"/>
          <w:lang w:val="sk-SK"/>
        </w:rPr>
        <w:t>0</w:t>
      </w:r>
      <w:r w:rsidRPr="00980083" w:rsidR="00C53985">
        <w:rPr>
          <w:rFonts w:ascii="Times New Roman" w:hAnsi="Times New Roman" w:cs="Times New Roman"/>
          <w:szCs w:val="24"/>
          <w:lang w:val="sk-SK"/>
        </w:rPr>
        <w:t xml:space="preserve"> eur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“. </w:t>
      </w:r>
    </w:p>
    <w:p w:rsidR="005F7A8D" w:rsidRPr="00980083" w:rsidP="006E000A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093B57" w:rsidRPr="00980083" w:rsidP="006E000A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80083" w:rsidR="005F7A8D">
        <w:rPr>
          <w:rFonts w:ascii="Times New Roman" w:hAnsi="Times New Roman" w:cs="Times New Roman"/>
          <w:szCs w:val="24"/>
          <w:lang w:val="sk-SK"/>
        </w:rPr>
        <w:t>2.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 V § 114 ods. 1 sa slová </w:t>
      </w:r>
      <w:r w:rsidRPr="00980083" w:rsidR="00C92B73">
        <w:rPr>
          <w:rFonts w:ascii="Times New Roman" w:hAnsi="Times New Roman" w:cs="Times New Roman"/>
          <w:szCs w:val="24"/>
          <w:lang w:val="sk-SK"/>
        </w:rPr>
        <w:t>„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od 1 000 do 500 000 Sk“ nahrádzajú slovami „od </w:t>
      </w:r>
      <w:r w:rsidRPr="00980083" w:rsidR="00E02DFF">
        <w:rPr>
          <w:rFonts w:ascii="Times New Roman" w:hAnsi="Times New Roman" w:cs="Times New Roman"/>
          <w:szCs w:val="24"/>
          <w:lang w:val="sk-SK"/>
        </w:rPr>
        <w:t xml:space="preserve">30 </w:t>
      </w:r>
      <w:r w:rsidRPr="00980083">
        <w:rPr>
          <w:rFonts w:ascii="Times New Roman" w:hAnsi="Times New Roman" w:cs="Times New Roman"/>
          <w:szCs w:val="24"/>
          <w:lang w:val="sk-SK"/>
        </w:rPr>
        <w:t>eur</w:t>
      </w:r>
      <w:r w:rsidRPr="00980083" w:rsidR="000353B7">
        <w:rPr>
          <w:rFonts w:ascii="Times New Roman" w:hAnsi="Times New Roman" w:cs="Times New Roman"/>
          <w:szCs w:val="24"/>
          <w:lang w:val="sk-SK"/>
        </w:rPr>
        <w:t xml:space="preserve"> 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do </w:t>
      </w:r>
      <w:r w:rsidRPr="00980083" w:rsidR="00E96618">
        <w:rPr>
          <w:rFonts w:ascii="Times New Roman" w:hAnsi="Times New Roman" w:cs="Times New Roman"/>
          <w:szCs w:val="24"/>
          <w:lang w:val="sk-SK"/>
        </w:rPr>
        <w:t>16</w:t>
      </w:r>
      <w:r w:rsidRPr="00980083" w:rsidR="003B3B49">
        <w:rPr>
          <w:rFonts w:ascii="Times New Roman" w:hAnsi="Times New Roman" w:cs="Times New Roman"/>
          <w:szCs w:val="24"/>
          <w:lang w:val="sk-SK"/>
        </w:rPr>
        <w:t>590</w:t>
      </w:r>
      <w:r w:rsidRPr="00980083" w:rsidR="00E96618">
        <w:rPr>
          <w:rFonts w:ascii="Times New Roman" w:hAnsi="Times New Roman" w:cs="Times New Roman"/>
          <w:szCs w:val="24"/>
          <w:lang w:val="sk-SK"/>
        </w:rPr>
        <w:t xml:space="preserve"> eur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“. </w:t>
      </w:r>
    </w:p>
    <w:p w:rsidR="00093B57" w:rsidRPr="00980083" w:rsidP="006E000A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093B57" w:rsidRPr="00980083" w:rsidP="006E000A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 xml:space="preserve">3. V </w:t>
      </w:r>
      <w:r w:rsidRPr="00980083" w:rsidR="005F7A8D">
        <w:rPr>
          <w:rFonts w:ascii="Times New Roman" w:hAnsi="Times New Roman" w:cs="Times New Roman"/>
          <w:szCs w:val="24"/>
          <w:lang w:val="sk-SK"/>
        </w:rPr>
        <w:t>§ 125 ods. 1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 sa slová „sumu 8 000 Sk“ nahrádzajú slovami „sumu </w:t>
      </w:r>
      <w:r w:rsidRPr="00980083" w:rsidR="00C009F8">
        <w:rPr>
          <w:rFonts w:ascii="Times New Roman" w:hAnsi="Times New Roman" w:cs="Times New Roman"/>
          <w:szCs w:val="24"/>
          <w:lang w:val="sk-SK"/>
        </w:rPr>
        <w:t>26</w:t>
      </w:r>
      <w:r w:rsidRPr="00980083" w:rsidR="006870CF">
        <w:rPr>
          <w:rFonts w:ascii="Times New Roman" w:hAnsi="Times New Roman" w:cs="Times New Roman"/>
          <w:szCs w:val="24"/>
          <w:lang w:val="sk-SK"/>
        </w:rPr>
        <w:t>6</w:t>
      </w:r>
      <w:r w:rsidRPr="00980083" w:rsidR="00B57CF1">
        <w:rPr>
          <w:rFonts w:ascii="Times New Roman" w:hAnsi="Times New Roman" w:cs="Times New Roman"/>
          <w:szCs w:val="24"/>
          <w:lang w:val="sk-SK"/>
        </w:rPr>
        <w:t xml:space="preserve"> eur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“. </w:t>
      </w:r>
    </w:p>
    <w:p w:rsidR="00D81B84" w:rsidRPr="00980083" w:rsidP="006E000A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12444" w:rsidRPr="00980083" w:rsidP="006E000A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80083" w:rsidR="0028382F">
        <w:rPr>
          <w:rFonts w:ascii="Times New Roman" w:hAnsi="Times New Roman" w:cs="Times New Roman"/>
          <w:szCs w:val="24"/>
          <w:lang w:val="sk-SK"/>
        </w:rPr>
        <w:t xml:space="preserve">4. </w:t>
      </w:r>
      <w:r w:rsidRPr="00980083">
        <w:rPr>
          <w:rFonts w:ascii="Times New Roman" w:hAnsi="Times New Roman" w:cs="Times New Roman"/>
          <w:szCs w:val="24"/>
          <w:lang w:val="sk-SK"/>
        </w:rPr>
        <w:t>Za § 438 sa vkladá § 438a, ktorý vrátane nadpisu znie:</w:t>
      </w:r>
    </w:p>
    <w:p w:rsidR="00712444" w:rsidRPr="00980083" w:rsidP="00D81B84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12444" w:rsidRPr="00980083" w:rsidP="00E8778E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980083" w:rsidR="00C251D3">
        <w:rPr>
          <w:rFonts w:ascii="Times New Roman" w:hAnsi="Times New Roman" w:cs="Times New Roman"/>
          <w:szCs w:val="24"/>
          <w:lang w:val="sk-SK"/>
        </w:rPr>
        <w:t>„§ 438a</w:t>
      </w:r>
    </w:p>
    <w:p w:rsidR="00C251D3" w:rsidRPr="00980083" w:rsidP="00C251D3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>Prechodné ustanovenia k úpravám účinným</w:t>
      </w:r>
    </w:p>
    <w:p w:rsidR="00C251D3" w:rsidRPr="00980083" w:rsidP="00C251D3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980083" w:rsidR="00BB4F05">
        <w:rPr>
          <w:rFonts w:ascii="Times New Roman" w:hAnsi="Times New Roman" w:cs="Times New Roman"/>
          <w:szCs w:val="24"/>
          <w:lang w:val="sk-SK"/>
        </w:rPr>
        <w:t>od 1. januára 2009</w:t>
      </w:r>
    </w:p>
    <w:p w:rsidR="00C251D3" w:rsidRPr="00980083" w:rsidP="00D81B84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12444" w:rsidRPr="00980083" w:rsidP="00BE68FA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980083" w:rsidR="00F41321">
        <w:rPr>
          <w:rFonts w:ascii="Times New Roman" w:hAnsi="Times New Roman" w:cs="Times New Roman"/>
          <w:szCs w:val="24"/>
          <w:lang w:val="sk-SK"/>
        </w:rPr>
        <w:t>Ak sa trestnosť činu posudzuje a trest ukladá podľa</w:t>
      </w:r>
      <w:r w:rsidRPr="00980083" w:rsidR="00D90D39">
        <w:rPr>
          <w:rFonts w:ascii="Times New Roman" w:hAnsi="Times New Roman" w:cs="Times New Roman"/>
          <w:szCs w:val="24"/>
          <w:lang w:val="sk-SK"/>
        </w:rPr>
        <w:t xml:space="preserve"> zákona účinného </w:t>
      </w:r>
      <w:r w:rsidRPr="00980083" w:rsidR="00F41321">
        <w:rPr>
          <w:rFonts w:ascii="Times New Roman" w:hAnsi="Times New Roman" w:cs="Times New Roman"/>
          <w:szCs w:val="24"/>
          <w:lang w:val="sk-SK"/>
        </w:rPr>
        <w:t>pred 1. januárom</w:t>
      </w:r>
      <w:r w:rsidRPr="00980083" w:rsidR="00D90D39">
        <w:rPr>
          <w:rFonts w:ascii="Times New Roman" w:hAnsi="Times New Roman" w:cs="Times New Roman"/>
          <w:szCs w:val="24"/>
          <w:lang w:val="sk-SK"/>
        </w:rPr>
        <w:t xml:space="preserve"> 2009</w:t>
      </w:r>
      <w:r w:rsidRPr="00980083" w:rsidR="00F41321">
        <w:rPr>
          <w:rFonts w:ascii="Times New Roman" w:hAnsi="Times New Roman" w:cs="Times New Roman"/>
          <w:szCs w:val="24"/>
          <w:lang w:val="sk-SK"/>
        </w:rPr>
        <w:t xml:space="preserve">, peňažný trest sa </w:t>
      </w:r>
      <w:r w:rsidRPr="00980083" w:rsidR="00220693">
        <w:rPr>
          <w:rFonts w:ascii="Times New Roman" w:hAnsi="Times New Roman" w:cs="Times New Roman"/>
          <w:szCs w:val="24"/>
          <w:lang w:val="sk-SK"/>
        </w:rPr>
        <w:t>od 1. januára 2009</w:t>
      </w:r>
      <w:r w:rsidRPr="00980083" w:rsidR="00F41321">
        <w:rPr>
          <w:rFonts w:ascii="Times New Roman" w:hAnsi="Times New Roman" w:cs="Times New Roman"/>
          <w:szCs w:val="24"/>
          <w:lang w:val="sk-SK"/>
        </w:rPr>
        <w:t xml:space="preserve"> uloží tak, že jeho výška vyjadrená v slovensk</w:t>
      </w:r>
      <w:r w:rsidRPr="00980083" w:rsidR="00243DD0">
        <w:rPr>
          <w:rFonts w:ascii="Times New Roman" w:hAnsi="Times New Roman" w:cs="Times New Roman"/>
          <w:szCs w:val="24"/>
          <w:lang w:val="sk-SK"/>
        </w:rPr>
        <w:t>ých</w:t>
      </w:r>
      <w:r w:rsidRPr="00980083" w:rsidR="00F41321">
        <w:rPr>
          <w:rFonts w:ascii="Times New Roman" w:hAnsi="Times New Roman" w:cs="Times New Roman"/>
          <w:szCs w:val="24"/>
          <w:lang w:val="sk-SK"/>
        </w:rPr>
        <w:t xml:space="preserve"> </w:t>
      </w:r>
      <w:r w:rsidRPr="00980083" w:rsidR="00243DD0">
        <w:rPr>
          <w:rFonts w:ascii="Times New Roman" w:hAnsi="Times New Roman" w:cs="Times New Roman"/>
          <w:szCs w:val="24"/>
          <w:lang w:val="sk-SK"/>
        </w:rPr>
        <w:t xml:space="preserve">korunách </w:t>
      </w:r>
      <w:r w:rsidRPr="00980083" w:rsidR="00F41321">
        <w:rPr>
          <w:rFonts w:ascii="Times New Roman" w:hAnsi="Times New Roman" w:cs="Times New Roman"/>
          <w:szCs w:val="24"/>
          <w:lang w:val="sk-SK"/>
        </w:rPr>
        <w:t xml:space="preserve">sa prepočíta </w:t>
      </w:r>
      <w:r w:rsidRPr="00980083" w:rsidR="006B3362">
        <w:rPr>
          <w:rFonts w:ascii="Times New Roman" w:hAnsi="Times New Roman" w:cs="Times New Roman"/>
          <w:szCs w:val="24"/>
          <w:lang w:val="sk-SK"/>
        </w:rPr>
        <w:t xml:space="preserve">na eurá </w:t>
      </w:r>
      <w:r w:rsidRPr="00980083" w:rsidR="00F41321">
        <w:rPr>
          <w:rFonts w:ascii="Times New Roman" w:hAnsi="Times New Roman" w:cs="Times New Roman"/>
          <w:szCs w:val="24"/>
          <w:lang w:val="sk-SK"/>
        </w:rPr>
        <w:t xml:space="preserve">podľa konverzného kurzu </w:t>
      </w:r>
      <w:r w:rsidRPr="00980083" w:rsidR="006B3362">
        <w:rPr>
          <w:rFonts w:ascii="Times New Roman" w:hAnsi="Times New Roman" w:cs="Times New Roman"/>
          <w:szCs w:val="24"/>
          <w:lang w:val="sk-SK"/>
        </w:rPr>
        <w:t xml:space="preserve">a zaokrúhli </w:t>
      </w:r>
      <w:r w:rsidRPr="00980083" w:rsidR="00CE2E55">
        <w:rPr>
          <w:rFonts w:ascii="Times New Roman" w:hAnsi="Times New Roman" w:cs="Times New Roman"/>
          <w:szCs w:val="24"/>
          <w:lang w:val="sk-SK"/>
        </w:rPr>
        <w:t xml:space="preserve">sa </w:t>
      </w:r>
      <w:r w:rsidRPr="00980083" w:rsidR="006B3362">
        <w:rPr>
          <w:rFonts w:ascii="Times New Roman" w:hAnsi="Times New Roman" w:cs="Times New Roman"/>
          <w:szCs w:val="24"/>
          <w:lang w:val="sk-SK"/>
        </w:rPr>
        <w:t xml:space="preserve">podľa </w:t>
      </w:r>
      <w:r w:rsidRPr="00980083" w:rsidR="00F41321">
        <w:rPr>
          <w:rFonts w:ascii="Times New Roman" w:hAnsi="Times New Roman" w:cs="Times New Roman"/>
          <w:szCs w:val="24"/>
          <w:lang w:val="sk-SK"/>
        </w:rPr>
        <w:t xml:space="preserve">pravidiel </w:t>
      </w:r>
      <w:r w:rsidRPr="00980083" w:rsidR="006B3362">
        <w:rPr>
          <w:rFonts w:ascii="Times New Roman" w:hAnsi="Times New Roman" w:cs="Times New Roman"/>
          <w:szCs w:val="24"/>
          <w:lang w:val="sk-SK"/>
        </w:rPr>
        <w:t xml:space="preserve">pre zaokrúhľovanie a ďalších </w:t>
      </w:r>
      <w:r w:rsidRPr="00980083" w:rsidR="00222AE4">
        <w:rPr>
          <w:rFonts w:ascii="Times New Roman" w:hAnsi="Times New Roman" w:cs="Times New Roman"/>
          <w:szCs w:val="24"/>
          <w:lang w:val="sk-SK"/>
        </w:rPr>
        <w:t xml:space="preserve">pravidiel </w:t>
      </w:r>
      <w:r w:rsidRPr="00980083" w:rsidR="00F41321">
        <w:rPr>
          <w:rFonts w:ascii="Times New Roman" w:hAnsi="Times New Roman" w:cs="Times New Roman"/>
          <w:szCs w:val="24"/>
          <w:lang w:val="sk-SK"/>
        </w:rPr>
        <w:t xml:space="preserve">prechodu </w:t>
      </w:r>
      <w:r w:rsidRPr="00980083" w:rsidR="006B3362">
        <w:rPr>
          <w:rFonts w:ascii="Times New Roman" w:hAnsi="Times New Roman" w:cs="Times New Roman"/>
          <w:szCs w:val="24"/>
          <w:lang w:val="sk-SK"/>
        </w:rPr>
        <w:t>na euro</w:t>
      </w:r>
      <w:r w:rsidRPr="00980083" w:rsidR="00194705">
        <w:rPr>
          <w:rFonts w:ascii="Times New Roman" w:hAnsi="Times New Roman" w:cs="Times New Roman"/>
          <w:szCs w:val="24"/>
          <w:lang w:val="sk-SK"/>
        </w:rPr>
        <w:t xml:space="preserve"> </w:t>
      </w:r>
      <w:r w:rsidRPr="00980083" w:rsidR="00AB2CB6">
        <w:rPr>
          <w:rFonts w:ascii="Times New Roman" w:hAnsi="Times New Roman" w:cs="Times New Roman"/>
          <w:szCs w:val="24"/>
          <w:lang w:val="sk-SK"/>
        </w:rPr>
        <w:t>ustanovených všeobecne záväzným právnym predpisom</w:t>
      </w:r>
      <w:r w:rsidRPr="00980083" w:rsidR="00F41321">
        <w:rPr>
          <w:rFonts w:ascii="Times New Roman" w:hAnsi="Times New Roman" w:cs="Times New Roman"/>
          <w:szCs w:val="24"/>
          <w:lang w:val="sk-SK"/>
        </w:rPr>
        <w:t xml:space="preserve">.“.  </w:t>
      </w:r>
    </w:p>
    <w:p w:rsidR="00BE68FA" w:rsidP="00BE68FA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</w:p>
    <w:p w:rsidR="002576FA" w:rsidP="00BE68FA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</w:p>
    <w:p w:rsidR="002576FA" w:rsidP="00BE68FA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</w:p>
    <w:p w:rsidR="002576FA" w:rsidRPr="00980083" w:rsidP="00BE68FA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</w:p>
    <w:p w:rsidR="00D81B84" w:rsidRPr="00980083" w:rsidP="00011B7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80083">
        <w:rPr>
          <w:rFonts w:ascii="Times New Roman" w:hAnsi="Times New Roman" w:cs="Times New Roman"/>
          <w:b/>
          <w:szCs w:val="24"/>
          <w:lang w:val="sk-SK"/>
        </w:rPr>
        <w:t>Čl. II</w:t>
      </w:r>
    </w:p>
    <w:p w:rsidR="008B40EE" w:rsidRPr="00980083" w:rsidP="00D81B84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8B40EE" w:rsidRPr="00980083" w:rsidP="008F0849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 xml:space="preserve">Zákon č. 301/2005 Z. z. Trestný poriadok v znení </w:t>
      </w:r>
      <w:r w:rsidRPr="00980083" w:rsidR="00B57CF1">
        <w:rPr>
          <w:rFonts w:ascii="Times New Roman" w:hAnsi="Times New Roman" w:cs="Times New Roman"/>
          <w:szCs w:val="24"/>
          <w:lang w:val="sk-SK"/>
        </w:rPr>
        <w:t xml:space="preserve">zákona č. </w:t>
      </w:r>
      <w:r w:rsidRPr="00980083">
        <w:rPr>
          <w:rFonts w:ascii="Times New Roman" w:hAnsi="Times New Roman" w:cs="Times New Roman"/>
          <w:szCs w:val="24"/>
          <w:lang w:val="sk-SK"/>
        </w:rPr>
        <w:t>650/2005</w:t>
      </w:r>
      <w:r w:rsidRPr="00980083" w:rsidR="00B57CF1">
        <w:rPr>
          <w:rFonts w:ascii="Times New Roman" w:hAnsi="Times New Roman" w:cs="Times New Roman"/>
          <w:szCs w:val="24"/>
          <w:lang w:val="sk-SK"/>
        </w:rPr>
        <w:t xml:space="preserve"> Z. z.</w:t>
      </w:r>
      <w:r w:rsidRPr="00980083">
        <w:rPr>
          <w:rFonts w:ascii="Times New Roman" w:hAnsi="Times New Roman" w:cs="Times New Roman"/>
          <w:szCs w:val="24"/>
          <w:lang w:val="sk-SK"/>
        </w:rPr>
        <w:t>, zákona č. 692/2006</w:t>
      </w:r>
      <w:r w:rsidRPr="00980083" w:rsidR="00B57CF1">
        <w:rPr>
          <w:rFonts w:ascii="Times New Roman" w:hAnsi="Times New Roman" w:cs="Times New Roman"/>
          <w:szCs w:val="24"/>
          <w:lang w:val="sk-SK"/>
        </w:rPr>
        <w:t xml:space="preserve"> Z. z.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, </w:t>
      </w:r>
      <w:r w:rsidRPr="00980083" w:rsidR="00B57CF1">
        <w:rPr>
          <w:rFonts w:ascii="Times New Roman" w:hAnsi="Times New Roman" w:cs="Times New Roman"/>
          <w:szCs w:val="24"/>
          <w:lang w:val="sk-SK"/>
        </w:rPr>
        <w:t xml:space="preserve">zákona č. 342/2007 Z. z., </w:t>
      </w:r>
      <w:r w:rsidRPr="00980083">
        <w:rPr>
          <w:rFonts w:ascii="Times New Roman" w:hAnsi="Times New Roman" w:cs="Times New Roman"/>
          <w:szCs w:val="24"/>
          <w:lang w:val="sk-SK"/>
        </w:rPr>
        <w:t>zákona č. 643/2007 Z. z.</w:t>
      </w:r>
      <w:r w:rsidRPr="00980083" w:rsidR="00B57CF1">
        <w:rPr>
          <w:rFonts w:ascii="Times New Roman" w:hAnsi="Times New Roman" w:cs="Times New Roman"/>
          <w:szCs w:val="24"/>
          <w:lang w:val="sk-SK"/>
        </w:rPr>
        <w:t>, zákona č. 61/2008 Z. z.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 sa mení </w:t>
      </w:r>
      <w:r w:rsidRPr="00980083" w:rsidR="00EF22C1">
        <w:rPr>
          <w:rFonts w:ascii="Times New Roman" w:hAnsi="Times New Roman" w:cs="Times New Roman"/>
          <w:szCs w:val="24"/>
          <w:lang w:val="sk-SK"/>
        </w:rPr>
        <w:t xml:space="preserve">a dopĺňa 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takto: </w:t>
      </w:r>
    </w:p>
    <w:p w:rsidR="008B40EE" w:rsidRPr="00980083" w:rsidP="00D81B84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1C6F29" w:rsidRPr="00980083" w:rsidP="001C6F29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 xml:space="preserve">1. V § 70 ods. 1 sa slová „do 50 000 Sk“ nahrádzajú slovami „do </w:t>
      </w:r>
      <w:r w:rsidRPr="00980083" w:rsidR="00D62BB1">
        <w:rPr>
          <w:rFonts w:ascii="Times New Roman" w:hAnsi="Times New Roman" w:cs="Times New Roman"/>
          <w:szCs w:val="24"/>
          <w:lang w:val="sk-SK"/>
        </w:rPr>
        <w:t>16</w:t>
      </w:r>
      <w:r w:rsidRPr="00980083" w:rsidR="0051001D">
        <w:rPr>
          <w:rFonts w:ascii="Times New Roman" w:hAnsi="Times New Roman" w:cs="Times New Roman"/>
          <w:szCs w:val="24"/>
          <w:lang w:val="sk-SK"/>
        </w:rPr>
        <w:t>5</w:t>
      </w:r>
      <w:r w:rsidRPr="00980083" w:rsidR="004C79EC">
        <w:rPr>
          <w:rFonts w:ascii="Times New Roman" w:hAnsi="Times New Roman" w:cs="Times New Roman"/>
          <w:szCs w:val="24"/>
          <w:lang w:val="sk-SK"/>
        </w:rPr>
        <w:t>0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 eur“ a slová do „500 000 Sk“ sa nahrádzajú slovami „</w:t>
      </w:r>
      <w:r w:rsidRPr="00980083" w:rsidR="00F02899">
        <w:rPr>
          <w:rFonts w:ascii="Times New Roman" w:hAnsi="Times New Roman" w:cs="Times New Roman"/>
          <w:szCs w:val="24"/>
          <w:lang w:val="sk-SK"/>
        </w:rPr>
        <w:t>do 1659</w:t>
      </w:r>
      <w:r w:rsidRPr="00980083" w:rsidR="004C79EC">
        <w:rPr>
          <w:rFonts w:ascii="Times New Roman" w:hAnsi="Times New Roman" w:cs="Times New Roman"/>
          <w:szCs w:val="24"/>
          <w:lang w:val="sk-SK"/>
        </w:rPr>
        <w:t>0</w:t>
      </w:r>
      <w:r w:rsidRPr="00980083" w:rsidR="00F02899">
        <w:rPr>
          <w:rFonts w:ascii="Times New Roman" w:hAnsi="Times New Roman" w:cs="Times New Roman"/>
          <w:szCs w:val="24"/>
          <w:lang w:val="sk-SK"/>
        </w:rPr>
        <w:t xml:space="preserve"> eur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“. </w:t>
      </w:r>
    </w:p>
    <w:p w:rsidR="001C6F29" w:rsidRPr="00980083" w:rsidP="001C6F29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1C6F29" w:rsidRPr="00980083" w:rsidP="001C6F29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>2. V § 430 ods. 1 písm. b) sa slová „500 000 Sk“ nahrádzajú slovami „</w:t>
      </w:r>
      <w:r w:rsidRPr="00980083" w:rsidR="0006022F">
        <w:rPr>
          <w:rFonts w:ascii="Times New Roman" w:hAnsi="Times New Roman" w:cs="Times New Roman"/>
          <w:szCs w:val="24"/>
          <w:lang w:val="sk-SK"/>
        </w:rPr>
        <w:t>1659</w:t>
      </w:r>
      <w:r w:rsidRPr="00980083" w:rsidR="006A7DE9">
        <w:rPr>
          <w:rFonts w:ascii="Times New Roman" w:hAnsi="Times New Roman" w:cs="Times New Roman"/>
          <w:szCs w:val="24"/>
          <w:lang w:val="sk-SK"/>
        </w:rPr>
        <w:t>0</w:t>
      </w:r>
      <w:r w:rsidRPr="00980083" w:rsidR="0054338C">
        <w:rPr>
          <w:rFonts w:ascii="Times New Roman" w:hAnsi="Times New Roman" w:cs="Times New Roman"/>
          <w:szCs w:val="24"/>
          <w:lang w:val="sk-SK"/>
        </w:rPr>
        <w:t xml:space="preserve"> eur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“. </w:t>
      </w:r>
    </w:p>
    <w:p w:rsidR="00EC4E37" w:rsidRPr="00980083" w:rsidP="001C6F29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15E53" w:rsidRPr="00980083" w:rsidP="00C15E53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 xml:space="preserve">3. Za § </w:t>
      </w:r>
      <w:r w:rsidRPr="00980083" w:rsidR="00794202">
        <w:rPr>
          <w:rFonts w:ascii="Times New Roman" w:hAnsi="Times New Roman" w:cs="Times New Roman"/>
          <w:szCs w:val="24"/>
          <w:lang w:val="sk-SK"/>
        </w:rPr>
        <w:t>567</w:t>
      </w:r>
      <w:r w:rsidR="006D33E3">
        <w:rPr>
          <w:rFonts w:ascii="Times New Roman" w:hAnsi="Times New Roman" w:cs="Times New Roman"/>
          <w:szCs w:val="24"/>
          <w:lang w:val="sk-SK"/>
        </w:rPr>
        <w:t>a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 sa vkladá § </w:t>
      </w:r>
      <w:r w:rsidR="006D33E3">
        <w:rPr>
          <w:rFonts w:ascii="Times New Roman" w:hAnsi="Times New Roman" w:cs="Times New Roman"/>
          <w:szCs w:val="24"/>
          <w:lang w:val="sk-SK"/>
        </w:rPr>
        <w:t>567b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, ktorý vrátane nadpisu znie: </w:t>
      </w:r>
    </w:p>
    <w:p w:rsidR="00744351" w:rsidRPr="00980083" w:rsidP="00C15E5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15E53" w:rsidRPr="00980083" w:rsidP="00C15E53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 xml:space="preserve">„§ </w:t>
      </w:r>
      <w:r w:rsidRPr="00980083" w:rsidR="00794202">
        <w:rPr>
          <w:rFonts w:ascii="Times New Roman" w:hAnsi="Times New Roman" w:cs="Times New Roman"/>
          <w:szCs w:val="24"/>
          <w:lang w:val="sk-SK"/>
        </w:rPr>
        <w:t>567</w:t>
      </w:r>
      <w:r w:rsidR="006D33E3">
        <w:rPr>
          <w:rFonts w:ascii="Times New Roman" w:hAnsi="Times New Roman" w:cs="Times New Roman"/>
          <w:szCs w:val="24"/>
          <w:lang w:val="sk-SK"/>
        </w:rPr>
        <w:t>b</w:t>
      </w:r>
    </w:p>
    <w:p w:rsidR="00C15E53" w:rsidRPr="00980083" w:rsidP="00C15E53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>Prechodné ustanovenia k úpravám účinným</w:t>
      </w:r>
    </w:p>
    <w:p w:rsidR="00C15E53" w:rsidRPr="00980083" w:rsidP="00C15E53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980083" w:rsidR="005C41BE">
        <w:rPr>
          <w:rFonts w:ascii="Times New Roman" w:hAnsi="Times New Roman" w:cs="Times New Roman"/>
          <w:szCs w:val="24"/>
          <w:lang w:val="sk-SK"/>
        </w:rPr>
        <w:t>od 1. januára 2009</w:t>
      </w:r>
    </w:p>
    <w:p w:rsidR="00C15E53" w:rsidRPr="00980083" w:rsidP="00C15E5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1C6F29" w:rsidRPr="00980083" w:rsidP="00345921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980083" w:rsidR="00BE68FA">
        <w:rPr>
          <w:rFonts w:ascii="Times New Roman" w:hAnsi="Times New Roman" w:cs="Times New Roman"/>
          <w:szCs w:val="24"/>
          <w:lang w:val="sk-SK"/>
        </w:rPr>
        <w:t xml:space="preserve">Ak trestný čin bol alebo mal byť spáchaný do 31. decembra </w:t>
      </w:r>
      <w:r w:rsidRPr="00980083" w:rsidR="00EF22C1">
        <w:rPr>
          <w:rFonts w:ascii="Times New Roman" w:hAnsi="Times New Roman" w:cs="Times New Roman"/>
          <w:szCs w:val="24"/>
          <w:lang w:val="sk-SK"/>
        </w:rPr>
        <w:t>2008</w:t>
      </w:r>
      <w:r w:rsidRPr="00980083" w:rsidR="00BE68FA">
        <w:rPr>
          <w:rFonts w:ascii="Times New Roman" w:hAnsi="Times New Roman" w:cs="Times New Roman"/>
          <w:szCs w:val="24"/>
          <w:lang w:val="sk-SK"/>
        </w:rPr>
        <w:t xml:space="preserve">, uvedie sa v rozhodnutiach vydaných alebo vyhlásených </w:t>
      </w:r>
      <w:r w:rsidRPr="00980083" w:rsidR="003F49B6">
        <w:rPr>
          <w:rFonts w:ascii="Times New Roman" w:hAnsi="Times New Roman" w:cs="Times New Roman"/>
          <w:szCs w:val="24"/>
          <w:lang w:val="sk-SK"/>
        </w:rPr>
        <w:t>od 1. januára 2009</w:t>
      </w:r>
      <w:r w:rsidRPr="00980083" w:rsidR="00BE68FA">
        <w:rPr>
          <w:rFonts w:ascii="Times New Roman" w:hAnsi="Times New Roman" w:cs="Times New Roman"/>
          <w:szCs w:val="24"/>
          <w:lang w:val="sk-SK"/>
        </w:rPr>
        <w:t>, ktoré obsahujú popis skutku, pre ktorý sa vedie konanie podľa tohto zákona</w:t>
      </w:r>
      <w:r w:rsidRPr="00980083" w:rsidR="00B57CF1">
        <w:rPr>
          <w:rFonts w:ascii="Times New Roman" w:hAnsi="Times New Roman" w:cs="Times New Roman"/>
          <w:szCs w:val="24"/>
          <w:lang w:val="sk-SK"/>
        </w:rPr>
        <w:t>,</w:t>
      </w:r>
      <w:r w:rsidRPr="00980083" w:rsidR="00BE68FA">
        <w:rPr>
          <w:rFonts w:ascii="Times New Roman" w:hAnsi="Times New Roman" w:cs="Times New Roman"/>
          <w:szCs w:val="24"/>
          <w:lang w:val="sk-SK"/>
        </w:rPr>
        <w:t xml:space="preserve"> výška škody, výška prospechu, hodnota veci a rozsah činu </w:t>
      </w:r>
      <w:r w:rsidRPr="00980083" w:rsidR="00C36D36">
        <w:rPr>
          <w:rFonts w:ascii="Times New Roman" w:hAnsi="Times New Roman" w:cs="Times New Roman"/>
          <w:szCs w:val="24"/>
          <w:lang w:val="sk-SK"/>
        </w:rPr>
        <w:t xml:space="preserve">zároveň v slovenských korunách a tiež </w:t>
      </w:r>
      <w:r w:rsidRPr="00980083" w:rsidR="00BE68FA">
        <w:rPr>
          <w:rFonts w:ascii="Times New Roman" w:hAnsi="Times New Roman" w:cs="Times New Roman"/>
          <w:szCs w:val="24"/>
          <w:lang w:val="sk-SK"/>
        </w:rPr>
        <w:t>v </w:t>
      </w:r>
      <w:r w:rsidRPr="00980083" w:rsidR="00DC1FB8">
        <w:rPr>
          <w:rFonts w:ascii="Times New Roman" w:hAnsi="Times New Roman" w:cs="Times New Roman"/>
          <w:szCs w:val="24"/>
          <w:lang w:val="sk-SK"/>
        </w:rPr>
        <w:t>eurách</w:t>
      </w:r>
      <w:r w:rsidRPr="00980083" w:rsidR="00B80A1D">
        <w:rPr>
          <w:rFonts w:ascii="Times New Roman" w:hAnsi="Times New Roman" w:cs="Times New Roman"/>
          <w:szCs w:val="24"/>
          <w:lang w:val="sk-SK"/>
        </w:rPr>
        <w:t xml:space="preserve"> po prepočte podľa konverzného kurzu a zaokrúhl</w:t>
      </w:r>
      <w:r w:rsidRPr="00980083" w:rsidR="00A82548">
        <w:rPr>
          <w:rFonts w:ascii="Times New Roman" w:hAnsi="Times New Roman" w:cs="Times New Roman"/>
          <w:szCs w:val="24"/>
          <w:lang w:val="sk-SK"/>
        </w:rPr>
        <w:t>ení</w:t>
      </w:r>
      <w:r w:rsidRPr="00980083" w:rsidR="00B80A1D">
        <w:rPr>
          <w:rFonts w:ascii="Times New Roman" w:hAnsi="Times New Roman" w:cs="Times New Roman"/>
          <w:szCs w:val="24"/>
          <w:lang w:val="sk-SK"/>
        </w:rPr>
        <w:t xml:space="preserve"> podľa pravidiel pre zaokrúhľovanie a ďalších pravidiel pre prechod na euro ustanovených všeobecne záväzným právnym predpisom.</w:t>
      </w:r>
      <w:r w:rsidRPr="00980083" w:rsidR="00BE68FA">
        <w:rPr>
          <w:rFonts w:ascii="Times New Roman" w:hAnsi="Times New Roman" w:cs="Times New Roman"/>
          <w:szCs w:val="24"/>
          <w:lang w:val="sk-SK"/>
        </w:rPr>
        <w:t>“.</w:t>
      </w:r>
    </w:p>
    <w:p w:rsidR="00FA4F83" w:rsidP="00345921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</w:p>
    <w:p w:rsidR="006D33E3" w:rsidP="00345921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</w:p>
    <w:p w:rsidR="006D33E3" w:rsidRPr="00980083" w:rsidP="00345921">
      <w:pPr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</w:p>
    <w:p w:rsidR="00A653BA" w:rsidRPr="00980083" w:rsidP="009F0ACF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980083">
        <w:rPr>
          <w:rFonts w:ascii="Times New Roman" w:hAnsi="Times New Roman" w:cs="Times New Roman"/>
          <w:b/>
          <w:szCs w:val="24"/>
          <w:lang w:val="sk-SK"/>
        </w:rPr>
        <w:t>Čl. III</w:t>
      </w:r>
    </w:p>
    <w:p w:rsidR="00A653BA" w:rsidRPr="00980083" w:rsidP="009F0AC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F0ACF" w:rsidRPr="00980083" w:rsidP="009F0A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980083">
        <w:rPr>
          <w:rFonts w:ascii="Times New Roman" w:hAnsi="Times New Roman" w:cs="Times New Roman"/>
          <w:szCs w:val="24"/>
          <w:lang w:val="sk-SK"/>
        </w:rPr>
        <w:t xml:space="preserve">Zákon č. 475/2005 Z. z. o výkone trestu odňatia slobody a o zmene a doplnení niektorých zákonov v znení zákona č. 93/2008 Z. z. sa mení takto: </w:t>
      </w:r>
    </w:p>
    <w:p w:rsidR="009F0ACF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k-SK"/>
        </w:rPr>
      </w:pPr>
    </w:p>
    <w:p w:rsidR="00626EF3" w:rsidRPr="00980083" w:rsidP="00626EF3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980083" w:rsidR="006C5A75">
        <w:rPr>
          <w:rFonts w:ascii="Times New Roman" w:hAnsi="Times New Roman" w:cs="Times New Roman"/>
          <w:szCs w:val="24"/>
          <w:lang w:val="sk-SK"/>
        </w:rPr>
        <w:t xml:space="preserve">1. </w:t>
      </w:r>
      <w:r w:rsidRPr="00980083" w:rsidR="004A28D9">
        <w:rPr>
          <w:rFonts w:ascii="Times New Roman" w:hAnsi="Times New Roman" w:cs="Times New Roman"/>
          <w:szCs w:val="24"/>
          <w:lang w:val="sk-SK"/>
        </w:rPr>
        <w:t>V § 29 ods. 2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 posledná veta znie: „Trovy sa zaokrúhľujú na celé </w:t>
      </w:r>
      <w:r w:rsidRPr="00980083" w:rsidR="00F63842">
        <w:rPr>
          <w:rFonts w:ascii="Times New Roman" w:hAnsi="Times New Roman" w:cs="Times New Roman"/>
          <w:szCs w:val="24"/>
          <w:lang w:val="sk-SK"/>
        </w:rPr>
        <w:t>eurocenty smerom nadol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.“. </w:t>
      </w:r>
    </w:p>
    <w:p w:rsidR="003700C3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k-SK"/>
        </w:rPr>
      </w:pPr>
    </w:p>
    <w:p w:rsidR="004A28D9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k-SK"/>
        </w:rPr>
      </w:pPr>
      <w:r w:rsidRPr="00980083" w:rsidR="006C5A75">
        <w:rPr>
          <w:rFonts w:ascii="Times New Roman" w:hAnsi="Times New Roman" w:cs="Times New Roman"/>
          <w:szCs w:val="24"/>
          <w:lang w:val="sk-SK"/>
        </w:rPr>
        <w:t xml:space="preserve">2. 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V § 29 ods. 8 </w:t>
      </w:r>
      <w:r w:rsidRPr="00980083" w:rsidR="00337946">
        <w:rPr>
          <w:rFonts w:ascii="Times New Roman" w:hAnsi="Times New Roman" w:cs="Times New Roman"/>
          <w:szCs w:val="24"/>
          <w:lang w:val="sk-SK"/>
        </w:rPr>
        <w:t xml:space="preserve">posledná veta znie: </w:t>
      </w:r>
      <w:r w:rsidRPr="00980083" w:rsidR="00545A71">
        <w:rPr>
          <w:rFonts w:ascii="Times New Roman" w:hAnsi="Times New Roman" w:cs="Times New Roman"/>
          <w:szCs w:val="24"/>
          <w:lang w:val="sk-SK"/>
        </w:rPr>
        <w:t>„</w:t>
      </w:r>
      <w:r w:rsidRPr="00980083" w:rsidR="005B4ED3">
        <w:rPr>
          <w:rFonts w:ascii="Times New Roman" w:hAnsi="Times New Roman" w:cs="Times New Roman"/>
          <w:szCs w:val="24"/>
          <w:lang w:val="sk-SK"/>
        </w:rPr>
        <w:t xml:space="preserve">Suma vreckového z dôchodku sa zaokrúhľuje tak, že </w:t>
      </w:r>
      <w:r w:rsidRPr="00980083" w:rsidR="009B611F">
        <w:rPr>
          <w:rFonts w:ascii="Times New Roman" w:hAnsi="Times New Roman" w:cs="Times New Roman"/>
          <w:szCs w:val="24"/>
          <w:lang w:val="sk-SK"/>
        </w:rPr>
        <w:t>suma</w:t>
      </w:r>
      <w:r w:rsidRPr="00980083" w:rsidR="00802993">
        <w:rPr>
          <w:rFonts w:ascii="Times New Roman" w:hAnsi="Times New Roman" w:cs="Times New Roman"/>
          <w:szCs w:val="24"/>
          <w:lang w:val="sk-SK"/>
        </w:rPr>
        <w:t xml:space="preserve"> nižšia</w:t>
      </w:r>
      <w:r w:rsidRPr="00980083" w:rsidR="00DC13DD">
        <w:rPr>
          <w:rFonts w:ascii="Times New Roman" w:hAnsi="Times New Roman" w:cs="Times New Roman"/>
          <w:szCs w:val="24"/>
          <w:lang w:val="sk-SK"/>
        </w:rPr>
        <w:t xml:space="preserve"> ako polovica eurocenta </w:t>
      </w:r>
      <w:r w:rsidRPr="00980083" w:rsidR="00D40113">
        <w:rPr>
          <w:rFonts w:ascii="Times New Roman" w:hAnsi="Times New Roman" w:cs="Times New Roman"/>
          <w:szCs w:val="24"/>
          <w:lang w:val="sk-SK"/>
        </w:rPr>
        <w:t>sa zaokrúhľuje</w:t>
      </w:r>
      <w:r w:rsidRPr="00980083" w:rsidR="005B4ED3">
        <w:rPr>
          <w:rFonts w:ascii="Times New Roman" w:hAnsi="Times New Roman" w:cs="Times New Roman"/>
          <w:szCs w:val="24"/>
          <w:lang w:val="sk-SK"/>
        </w:rPr>
        <w:t xml:space="preserve"> smerom nadol</w:t>
      </w:r>
      <w:r w:rsidRPr="00980083" w:rsidR="00DC13DD">
        <w:rPr>
          <w:rFonts w:ascii="Times New Roman" w:hAnsi="Times New Roman" w:cs="Times New Roman"/>
          <w:szCs w:val="24"/>
          <w:lang w:val="sk-SK"/>
        </w:rPr>
        <w:t xml:space="preserve"> na najbližší eurocent</w:t>
      </w:r>
      <w:r w:rsidRPr="00980083" w:rsidR="005B4ED3">
        <w:rPr>
          <w:rFonts w:ascii="Times New Roman" w:hAnsi="Times New Roman" w:cs="Times New Roman"/>
          <w:szCs w:val="24"/>
          <w:lang w:val="sk-SK"/>
        </w:rPr>
        <w:t xml:space="preserve"> a</w:t>
      </w:r>
      <w:r w:rsidRPr="00980083" w:rsidR="00DC13DD">
        <w:rPr>
          <w:rFonts w:ascii="Times New Roman" w:hAnsi="Times New Roman" w:cs="Times New Roman"/>
          <w:szCs w:val="24"/>
          <w:lang w:val="sk-SK"/>
        </w:rPr>
        <w:t> sum</w:t>
      </w:r>
      <w:r w:rsidRPr="00980083" w:rsidR="009B611F">
        <w:rPr>
          <w:rFonts w:ascii="Times New Roman" w:hAnsi="Times New Roman" w:cs="Times New Roman"/>
          <w:szCs w:val="24"/>
          <w:lang w:val="sk-SK"/>
        </w:rPr>
        <w:t>a</w:t>
      </w:r>
      <w:r w:rsidRPr="00980083" w:rsidR="00802993">
        <w:rPr>
          <w:rFonts w:ascii="Times New Roman" w:hAnsi="Times New Roman" w:cs="Times New Roman"/>
          <w:szCs w:val="24"/>
          <w:lang w:val="sk-SK"/>
        </w:rPr>
        <w:t xml:space="preserve"> rovnajúca sa alebo vyššia</w:t>
      </w:r>
      <w:r w:rsidRPr="00980083" w:rsidR="00DC13DD">
        <w:rPr>
          <w:rFonts w:ascii="Times New Roman" w:hAnsi="Times New Roman" w:cs="Times New Roman"/>
          <w:szCs w:val="24"/>
          <w:lang w:val="sk-SK"/>
        </w:rPr>
        <w:t xml:space="preserve"> ako polovica jedného eurocenta sa </w:t>
      </w:r>
      <w:r w:rsidRPr="00980083" w:rsidR="00D40113">
        <w:rPr>
          <w:rFonts w:ascii="Times New Roman" w:hAnsi="Times New Roman" w:cs="Times New Roman"/>
          <w:szCs w:val="24"/>
          <w:lang w:val="sk-SK"/>
        </w:rPr>
        <w:t>zaokrúhľuje</w:t>
      </w:r>
      <w:r w:rsidRPr="00980083" w:rsidR="00DC13DD">
        <w:rPr>
          <w:rFonts w:ascii="Times New Roman" w:hAnsi="Times New Roman" w:cs="Times New Roman"/>
          <w:szCs w:val="24"/>
          <w:lang w:val="sk-SK"/>
        </w:rPr>
        <w:t xml:space="preserve"> smerom nahor</w:t>
      </w:r>
      <w:r w:rsidRPr="00980083" w:rsidR="008F72D8">
        <w:rPr>
          <w:rFonts w:ascii="Times New Roman" w:hAnsi="Times New Roman" w:cs="Times New Roman"/>
          <w:szCs w:val="24"/>
          <w:lang w:val="sk-SK"/>
        </w:rPr>
        <w:t xml:space="preserve"> </w:t>
      </w:r>
      <w:r w:rsidRPr="00980083" w:rsidR="00DC13DD">
        <w:rPr>
          <w:rFonts w:ascii="Times New Roman" w:hAnsi="Times New Roman" w:cs="Times New Roman"/>
          <w:szCs w:val="24"/>
          <w:lang w:val="sk-SK"/>
        </w:rPr>
        <w:t>na najbližší eurocent</w:t>
      </w:r>
      <w:r w:rsidRPr="00980083" w:rsidR="001A1EF0">
        <w:rPr>
          <w:rFonts w:ascii="Times New Roman" w:hAnsi="Times New Roman" w:cs="Times New Roman"/>
          <w:szCs w:val="24"/>
          <w:lang w:val="sk-SK"/>
        </w:rPr>
        <w:t xml:space="preserve">.“. </w:t>
      </w:r>
    </w:p>
    <w:p w:rsidR="00DC13DD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k-SK"/>
        </w:rPr>
      </w:pPr>
    </w:p>
    <w:p w:rsidR="004A28D9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k-SK"/>
        </w:rPr>
      </w:pPr>
      <w:r w:rsidRPr="00980083" w:rsidR="006C5A75">
        <w:rPr>
          <w:rFonts w:ascii="Times New Roman" w:hAnsi="Times New Roman" w:cs="Times New Roman"/>
          <w:szCs w:val="24"/>
          <w:lang w:val="sk-SK"/>
        </w:rPr>
        <w:t xml:space="preserve">3. 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V § 45 ods. 2 písm. a) </w:t>
      </w:r>
      <w:r w:rsidRPr="00980083" w:rsidR="002F3375">
        <w:rPr>
          <w:rFonts w:ascii="Times New Roman" w:hAnsi="Times New Roman" w:cs="Times New Roman"/>
          <w:szCs w:val="24"/>
          <w:lang w:val="sk-SK"/>
        </w:rPr>
        <w:t>sa slová „</w:t>
      </w:r>
      <w:r w:rsidRPr="00980083" w:rsidR="002F3375">
        <w:rPr>
          <w:rFonts w:ascii="Times New Roman" w:hAnsi="Times New Roman" w:cs="Times New Roman"/>
          <w:color w:val="000000"/>
          <w:szCs w:val="24"/>
          <w:lang w:val="sk-SK"/>
        </w:rPr>
        <w:t>halierové sumy do 50 halierov vrátane sa zaokrúhľujú smerom nadol a halierové sumy nad 50 halierov smerom nahor; zrážka sa rozdelí rovnakým dielom na výživné každého oprávneného,“</w:t>
      </w:r>
      <w:r w:rsidRPr="00980083" w:rsidR="006C4D0F">
        <w:rPr>
          <w:rFonts w:ascii="Times New Roman" w:hAnsi="Times New Roman" w:cs="Times New Roman"/>
          <w:color w:val="000000"/>
          <w:szCs w:val="24"/>
          <w:lang w:val="sk-SK"/>
        </w:rPr>
        <w:t xml:space="preserve"> </w:t>
      </w:r>
      <w:r w:rsidRPr="00980083" w:rsidR="00F253BC">
        <w:rPr>
          <w:rFonts w:ascii="Times New Roman" w:hAnsi="Times New Roman" w:cs="Times New Roman"/>
          <w:color w:val="000000"/>
          <w:szCs w:val="24"/>
          <w:lang w:val="sk-SK"/>
        </w:rPr>
        <w:t>nahrádzajú</w:t>
      </w:r>
      <w:r w:rsidRPr="00980083" w:rsidR="006C4D0F">
        <w:rPr>
          <w:rFonts w:ascii="Times New Roman" w:hAnsi="Times New Roman" w:cs="Times New Roman"/>
          <w:color w:val="000000"/>
          <w:szCs w:val="24"/>
          <w:lang w:val="sk-SK"/>
        </w:rPr>
        <w:t xml:space="preserve"> slovami </w:t>
      </w:r>
      <w:r w:rsidRPr="00980083" w:rsidR="00F253BC">
        <w:rPr>
          <w:rFonts w:ascii="Times New Roman" w:hAnsi="Times New Roman" w:cs="Times New Roman"/>
          <w:color w:val="000000"/>
          <w:szCs w:val="24"/>
          <w:lang w:val="sk-SK"/>
        </w:rPr>
        <w:t>„</w:t>
      </w:r>
      <w:r w:rsidRPr="00980083" w:rsidR="00F253BC">
        <w:rPr>
          <w:rFonts w:ascii="Times New Roman" w:hAnsi="Times New Roman" w:cs="Times New Roman"/>
          <w:szCs w:val="24"/>
          <w:lang w:val="sk-SK"/>
        </w:rPr>
        <w:t>suma nižšia ako polovica eurocenta sa zaokrúhľuje smerom nadol na najbližší eurocent a suma rovnajúca sa alebo vyššia ako polovica jedného eurocenta sa zaokrúhľuje smerom nahor na najbližší eurocent.“</w:t>
      </w:r>
      <w:r w:rsidRPr="00980083" w:rsidR="002F3375">
        <w:rPr>
          <w:rFonts w:ascii="Times New Roman" w:hAnsi="Times New Roman" w:cs="Times New Roman"/>
          <w:color w:val="000000"/>
          <w:szCs w:val="24"/>
          <w:lang w:val="sk-SK"/>
        </w:rPr>
        <w:t xml:space="preserve"> </w:t>
      </w:r>
    </w:p>
    <w:p w:rsidR="004A28D9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k-SK"/>
        </w:rPr>
      </w:pPr>
    </w:p>
    <w:p w:rsidR="004A28D9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k-SK"/>
        </w:rPr>
      </w:pPr>
      <w:r w:rsidRPr="00980083" w:rsidR="006C5A75">
        <w:rPr>
          <w:rFonts w:ascii="Times New Roman" w:hAnsi="Times New Roman" w:cs="Times New Roman"/>
          <w:szCs w:val="24"/>
          <w:lang w:val="sk-SK"/>
        </w:rPr>
        <w:t xml:space="preserve">4. 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V § 50 ods. 3 písm. </w:t>
      </w:r>
      <w:r w:rsidRPr="00980083" w:rsidR="00B57CF1">
        <w:rPr>
          <w:rFonts w:ascii="Times New Roman" w:hAnsi="Times New Roman" w:cs="Times New Roman"/>
          <w:szCs w:val="24"/>
          <w:lang w:val="sk-SK"/>
        </w:rPr>
        <w:t>d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) </w:t>
      </w:r>
      <w:r w:rsidRPr="00980083" w:rsidR="00AD1827">
        <w:rPr>
          <w:rFonts w:ascii="Times New Roman" w:hAnsi="Times New Roman" w:cs="Times New Roman"/>
          <w:szCs w:val="24"/>
          <w:lang w:val="sk-SK"/>
        </w:rPr>
        <w:t xml:space="preserve">sa slová „do výšky 2 000 Sk“ </w:t>
      </w:r>
      <w:r w:rsidRPr="00980083" w:rsidR="001677C6">
        <w:rPr>
          <w:rFonts w:ascii="Times New Roman" w:hAnsi="Times New Roman" w:cs="Times New Roman"/>
          <w:szCs w:val="24"/>
          <w:lang w:val="sk-SK"/>
        </w:rPr>
        <w:t>nahrádzajú</w:t>
      </w:r>
      <w:r w:rsidRPr="00980083" w:rsidR="00AD1827">
        <w:rPr>
          <w:rFonts w:ascii="Times New Roman" w:hAnsi="Times New Roman" w:cs="Times New Roman"/>
          <w:szCs w:val="24"/>
          <w:lang w:val="sk-SK"/>
        </w:rPr>
        <w:t xml:space="preserve"> slovami „do výšky </w:t>
      </w:r>
      <w:r w:rsidRPr="00980083" w:rsidR="00E82426">
        <w:rPr>
          <w:rFonts w:ascii="Times New Roman" w:hAnsi="Times New Roman" w:cs="Times New Roman"/>
          <w:szCs w:val="24"/>
          <w:lang w:val="sk-SK"/>
        </w:rPr>
        <w:t>70</w:t>
      </w:r>
      <w:r w:rsidRPr="00980083" w:rsidR="00AD1827">
        <w:rPr>
          <w:rFonts w:ascii="Times New Roman" w:hAnsi="Times New Roman" w:cs="Times New Roman"/>
          <w:szCs w:val="24"/>
          <w:lang w:val="sk-SK"/>
        </w:rPr>
        <w:t xml:space="preserve"> eur“. </w:t>
      </w:r>
    </w:p>
    <w:p w:rsidR="004A28D9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k-SK"/>
        </w:rPr>
      </w:pPr>
    </w:p>
    <w:p w:rsidR="004A28D9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980083" w:rsidR="006C5A75">
        <w:rPr>
          <w:rFonts w:ascii="Times New Roman" w:hAnsi="Times New Roman" w:cs="Times New Roman"/>
          <w:szCs w:val="24"/>
          <w:lang w:val="sk-SK"/>
        </w:rPr>
        <w:t xml:space="preserve">5. </w:t>
      </w:r>
      <w:r w:rsidRPr="00980083">
        <w:rPr>
          <w:rFonts w:ascii="Times New Roman" w:hAnsi="Times New Roman" w:cs="Times New Roman"/>
          <w:szCs w:val="24"/>
          <w:lang w:val="sk-SK"/>
        </w:rPr>
        <w:t xml:space="preserve">V § 91 ods. 2 </w:t>
      </w:r>
      <w:r w:rsidRPr="00980083" w:rsidR="00021EAB">
        <w:rPr>
          <w:rFonts w:ascii="Times New Roman" w:hAnsi="Times New Roman" w:cs="Times New Roman"/>
          <w:szCs w:val="24"/>
          <w:lang w:val="sk-SK"/>
        </w:rPr>
        <w:t>časť vety za bodkočiarkou znie: „</w:t>
      </w:r>
      <w:r w:rsidRPr="00980083" w:rsidR="004F2174">
        <w:rPr>
          <w:rFonts w:ascii="Times New Roman" w:hAnsi="Times New Roman" w:cs="Times New Roman"/>
          <w:color w:val="000000"/>
          <w:szCs w:val="24"/>
          <w:lang w:val="sk-SK"/>
        </w:rPr>
        <w:t>suma sa zaokrúhľuje tak</w:t>
      </w:r>
      <w:r w:rsidRPr="00980083" w:rsidR="004F2174">
        <w:rPr>
          <w:rFonts w:ascii="Times New Roman" w:hAnsi="Times New Roman" w:cs="Times New Roman"/>
          <w:szCs w:val="24"/>
          <w:lang w:val="sk-SK"/>
        </w:rPr>
        <w:t xml:space="preserve">, že </w:t>
      </w:r>
      <w:r w:rsidRPr="00980083" w:rsidR="00E34087">
        <w:rPr>
          <w:rFonts w:ascii="Times New Roman" w:hAnsi="Times New Roman" w:cs="Times New Roman"/>
          <w:szCs w:val="24"/>
          <w:lang w:val="sk-SK"/>
        </w:rPr>
        <w:t>suma nižšia ako polovica eurocenta sa zaokrúhľuje smerom nadol na najbližší eurocent a suma rovnajúca sa alebo vyššia ako polovica jedného eurocenta sa zaokrúhľuje smerom nahor na najbližší eurocent.</w:t>
      </w:r>
      <w:r w:rsidRPr="00980083" w:rsidR="00021EAB">
        <w:rPr>
          <w:rFonts w:ascii="Times New Roman" w:hAnsi="Times New Roman" w:cs="Times New Roman"/>
          <w:color w:val="000000"/>
          <w:szCs w:val="24"/>
          <w:lang w:val="sk-SK"/>
        </w:rPr>
        <w:t xml:space="preserve">“. </w:t>
      </w:r>
    </w:p>
    <w:p w:rsidR="00021EAB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DE52EB" w:rsidRPr="00980083" w:rsidP="008D7A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980083">
        <w:rPr>
          <w:rFonts w:ascii="Times New Roman" w:hAnsi="Times New Roman" w:cs="Times New Roman"/>
          <w:b/>
          <w:color w:val="000000"/>
          <w:szCs w:val="24"/>
          <w:lang w:val="sk-SK"/>
        </w:rPr>
        <w:t>Čl. IV</w:t>
      </w:r>
    </w:p>
    <w:p w:rsidR="00DE52EB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5B13FB" w:rsidRPr="00980083" w:rsidP="008D7AE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980083">
        <w:rPr>
          <w:rFonts w:ascii="Times New Roman" w:hAnsi="Times New Roman" w:cs="Times New Roman"/>
          <w:color w:val="000000"/>
          <w:szCs w:val="24"/>
          <w:lang w:val="sk-SK"/>
        </w:rPr>
        <w:t xml:space="preserve">Zákon č. 221/2006 Z. z. o výkone väzby </w:t>
      </w:r>
      <w:r w:rsidRPr="00980083" w:rsidR="00EF22C1">
        <w:rPr>
          <w:rFonts w:ascii="Times New Roman" w:hAnsi="Times New Roman" w:cs="Times New Roman"/>
          <w:color w:val="000000"/>
          <w:szCs w:val="24"/>
          <w:lang w:val="sk-SK"/>
        </w:rPr>
        <w:t xml:space="preserve">v znení zákona č. 127/2008 Z. z. </w:t>
      </w:r>
      <w:r w:rsidRPr="00980083" w:rsidR="008D7AE0">
        <w:rPr>
          <w:rFonts w:ascii="Times New Roman" w:hAnsi="Times New Roman" w:cs="Times New Roman"/>
          <w:color w:val="000000"/>
          <w:szCs w:val="24"/>
          <w:lang w:val="sk-SK"/>
        </w:rPr>
        <w:t xml:space="preserve">sa mení takto: </w:t>
      </w:r>
    </w:p>
    <w:p w:rsidR="005B13FB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DE52EB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980083" w:rsidR="005B13FB">
        <w:rPr>
          <w:rFonts w:ascii="Times New Roman" w:hAnsi="Times New Roman" w:cs="Times New Roman"/>
          <w:color w:val="000000"/>
          <w:szCs w:val="24"/>
          <w:lang w:val="sk-SK"/>
        </w:rPr>
        <w:t xml:space="preserve">V § 54 ods. 2 časť vety za bodkočiarkou znie: „suma sa zaokrúhľuje tak, </w:t>
      </w:r>
      <w:r w:rsidRPr="00980083" w:rsidR="003B402B">
        <w:rPr>
          <w:rFonts w:ascii="Times New Roman" w:hAnsi="Times New Roman" w:cs="Times New Roman"/>
          <w:szCs w:val="24"/>
          <w:lang w:val="sk-SK"/>
        </w:rPr>
        <w:t>že suma nižšia ako polovica eurocenta sa zaokrúhľuje smerom nadol na najbližší eurocent a suma rovnajúca sa alebo vyššia ako polovica jedného eurocenta sa zaokrúhľuje smerom nahor na najbližší eurocent.</w:t>
      </w:r>
      <w:r w:rsidRPr="00980083" w:rsidR="005B13FB">
        <w:rPr>
          <w:rFonts w:ascii="Times New Roman" w:hAnsi="Times New Roman" w:cs="Times New Roman"/>
          <w:color w:val="000000"/>
          <w:szCs w:val="24"/>
          <w:lang w:val="sk-SK"/>
        </w:rPr>
        <w:t xml:space="preserve">“. </w:t>
      </w:r>
    </w:p>
    <w:p w:rsidR="005B13FB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0E0062" w:rsidRPr="00980083" w:rsidP="00803E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  <w:lang w:val="sk-SK"/>
        </w:rPr>
      </w:pPr>
    </w:p>
    <w:p w:rsidR="007F783F" w:rsidRPr="00980083" w:rsidP="00803E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  <w:lang w:val="sk-SK"/>
        </w:rPr>
      </w:pPr>
    </w:p>
    <w:p w:rsidR="00803E05" w:rsidRPr="00980083" w:rsidP="00803E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  <w:lang w:val="sk-SK"/>
        </w:rPr>
      </w:pPr>
      <w:r w:rsidRPr="00980083">
        <w:rPr>
          <w:rFonts w:ascii="Times New Roman" w:hAnsi="Times New Roman" w:cs="Times New Roman"/>
          <w:b/>
          <w:color w:val="000000"/>
          <w:szCs w:val="24"/>
          <w:lang w:val="sk-SK"/>
        </w:rPr>
        <w:t xml:space="preserve">Čl. </w:t>
      </w:r>
      <w:r w:rsidRPr="00980083" w:rsidR="00E75DA2">
        <w:rPr>
          <w:rFonts w:ascii="Times New Roman" w:hAnsi="Times New Roman" w:cs="Times New Roman"/>
          <w:b/>
          <w:color w:val="000000"/>
          <w:szCs w:val="24"/>
          <w:lang w:val="sk-SK"/>
        </w:rPr>
        <w:t>V</w:t>
      </w:r>
    </w:p>
    <w:p w:rsidR="00803E05" w:rsidRPr="00980083" w:rsidP="009F0A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</w:p>
    <w:p w:rsidR="00141637" w:rsidRPr="00980083" w:rsidP="00784F2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Cs w:val="24"/>
          <w:lang w:val="sk-SK"/>
        </w:rPr>
      </w:pPr>
      <w:r w:rsidRPr="00980083" w:rsidR="00803E05">
        <w:rPr>
          <w:rFonts w:ascii="Times New Roman" w:hAnsi="Times New Roman" w:cs="Times New Roman"/>
          <w:color w:val="000000"/>
          <w:szCs w:val="24"/>
          <w:lang w:val="sk-SK"/>
        </w:rPr>
        <w:t xml:space="preserve">Tento zákon nadobúda účinnosť </w:t>
      </w:r>
      <w:r w:rsidRPr="00980083" w:rsidR="00653301">
        <w:rPr>
          <w:rFonts w:ascii="Times New Roman" w:hAnsi="Times New Roman" w:cs="Times New Roman"/>
          <w:color w:val="000000"/>
          <w:szCs w:val="24"/>
          <w:lang w:val="sk-SK"/>
        </w:rPr>
        <w:t>1. januára 2009</w:t>
      </w:r>
      <w:r w:rsidRPr="00980083" w:rsidR="00803E05">
        <w:rPr>
          <w:rFonts w:ascii="Times New Roman" w:hAnsi="Times New Roman" w:cs="Times New Roman"/>
          <w:color w:val="000000"/>
          <w:szCs w:val="24"/>
          <w:lang w:val="sk-SK"/>
        </w:rPr>
        <w:t>.</w:t>
      </w:r>
    </w:p>
    <w:sectPr w:rsidSect="00382A63"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-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A" w:rsidP="00F62324">
    <w:pPr>
      <w:pStyle w:val="Footer"/>
      <w:framePr w:vAnchor="text" w:hAnchor="margin" w:xAlign="right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131841">
      <w:rPr>
        <w:rStyle w:val="PageNumber"/>
        <w:rFonts w:ascii="Times New Roman" w:hAnsi="Times New Roman" w:cs="Times New Roman"/>
        <w:noProof/>
        <w:szCs w:val="24"/>
      </w:rPr>
      <w:t>3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0181A" w:rsidP="00F62324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AF2"/>
    <w:multiLevelType w:val="hybridMultilevel"/>
    <w:tmpl w:val="4CA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D81B84"/>
    <w:rsid w:val="00011B77"/>
    <w:rsid w:val="00021EAB"/>
    <w:rsid w:val="00031C85"/>
    <w:rsid w:val="000353B7"/>
    <w:rsid w:val="00043D19"/>
    <w:rsid w:val="0006022F"/>
    <w:rsid w:val="0007618B"/>
    <w:rsid w:val="000939BA"/>
    <w:rsid w:val="00093B57"/>
    <w:rsid w:val="000C19FB"/>
    <w:rsid w:val="000E0062"/>
    <w:rsid w:val="0010007F"/>
    <w:rsid w:val="00131841"/>
    <w:rsid w:val="0014123E"/>
    <w:rsid w:val="00141637"/>
    <w:rsid w:val="00145A77"/>
    <w:rsid w:val="001562ED"/>
    <w:rsid w:val="001677C6"/>
    <w:rsid w:val="00194705"/>
    <w:rsid w:val="001948E4"/>
    <w:rsid w:val="001A1EF0"/>
    <w:rsid w:val="001C6F29"/>
    <w:rsid w:val="001D247A"/>
    <w:rsid w:val="00214C5B"/>
    <w:rsid w:val="00216B78"/>
    <w:rsid w:val="00220693"/>
    <w:rsid w:val="00222AE4"/>
    <w:rsid w:val="00225DBE"/>
    <w:rsid w:val="00241A89"/>
    <w:rsid w:val="00243DD0"/>
    <w:rsid w:val="0025079F"/>
    <w:rsid w:val="002576FA"/>
    <w:rsid w:val="0026449F"/>
    <w:rsid w:val="00267EBF"/>
    <w:rsid w:val="0028382F"/>
    <w:rsid w:val="00287AB9"/>
    <w:rsid w:val="0029124E"/>
    <w:rsid w:val="002C217C"/>
    <w:rsid w:val="002F3375"/>
    <w:rsid w:val="002F764A"/>
    <w:rsid w:val="00311032"/>
    <w:rsid w:val="00312B71"/>
    <w:rsid w:val="003205AF"/>
    <w:rsid w:val="00325F1E"/>
    <w:rsid w:val="00330809"/>
    <w:rsid w:val="00337946"/>
    <w:rsid w:val="00345921"/>
    <w:rsid w:val="0035683B"/>
    <w:rsid w:val="003700C3"/>
    <w:rsid w:val="0037260C"/>
    <w:rsid w:val="00382A63"/>
    <w:rsid w:val="00390E46"/>
    <w:rsid w:val="003B3B49"/>
    <w:rsid w:val="003B402B"/>
    <w:rsid w:val="003F49B6"/>
    <w:rsid w:val="004502BD"/>
    <w:rsid w:val="0047769C"/>
    <w:rsid w:val="004A28D9"/>
    <w:rsid w:val="004C79EC"/>
    <w:rsid w:val="004F2174"/>
    <w:rsid w:val="005034DF"/>
    <w:rsid w:val="005052E0"/>
    <w:rsid w:val="0051001D"/>
    <w:rsid w:val="005147F6"/>
    <w:rsid w:val="005201B1"/>
    <w:rsid w:val="00520CA3"/>
    <w:rsid w:val="00531DF2"/>
    <w:rsid w:val="0054338C"/>
    <w:rsid w:val="00545A71"/>
    <w:rsid w:val="00546F0E"/>
    <w:rsid w:val="00563D7B"/>
    <w:rsid w:val="00565ABC"/>
    <w:rsid w:val="00566954"/>
    <w:rsid w:val="00595D02"/>
    <w:rsid w:val="005A7068"/>
    <w:rsid w:val="005B13FB"/>
    <w:rsid w:val="005B4ED3"/>
    <w:rsid w:val="005C41BE"/>
    <w:rsid w:val="005F6CD1"/>
    <w:rsid w:val="005F7A8D"/>
    <w:rsid w:val="006266A9"/>
    <w:rsid w:val="00626EF3"/>
    <w:rsid w:val="00653301"/>
    <w:rsid w:val="00671782"/>
    <w:rsid w:val="0068422A"/>
    <w:rsid w:val="006870CF"/>
    <w:rsid w:val="00692B64"/>
    <w:rsid w:val="006A7C97"/>
    <w:rsid w:val="006A7DE9"/>
    <w:rsid w:val="006B2801"/>
    <w:rsid w:val="006B3362"/>
    <w:rsid w:val="006C4D0F"/>
    <w:rsid w:val="006C5A75"/>
    <w:rsid w:val="006D33E3"/>
    <w:rsid w:val="006E000A"/>
    <w:rsid w:val="006E3B8C"/>
    <w:rsid w:val="006F38CE"/>
    <w:rsid w:val="007071A6"/>
    <w:rsid w:val="0071192C"/>
    <w:rsid w:val="00712444"/>
    <w:rsid w:val="00744351"/>
    <w:rsid w:val="00753DCA"/>
    <w:rsid w:val="00771448"/>
    <w:rsid w:val="00780E6C"/>
    <w:rsid w:val="00784F28"/>
    <w:rsid w:val="00785BBF"/>
    <w:rsid w:val="00794202"/>
    <w:rsid w:val="007C4153"/>
    <w:rsid w:val="007C49B6"/>
    <w:rsid w:val="007C49D8"/>
    <w:rsid w:val="007D2BC5"/>
    <w:rsid w:val="007D2CC2"/>
    <w:rsid w:val="007F783F"/>
    <w:rsid w:val="00802993"/>
    <w:rsid w:val="00803E05"/>
    <w:rsid w:val="0080797B"/>
    <w:rsid w:val="008106C2"/>
    <w:rsid w:val="00812EDD"/>
    <w:rsid w:val="00815B9B"/>
    <w:rsid w:val="00847271"/>
    <w:rsid w:val="00855046"/>
    <w:rsid w:val="00871510"/>
    <w:rsid w:val="00895B24"/>
    <w:rsid w:val="00895F7D"/>
    <w:rsid w:val="00897892"/>
    <w:rsid w:val="008979CC"/>
    <w:rsid w:val="008B3C5B"/>
    <w:rsid w:val="008B40EE"/>
    <w:rsid w:val="008D585B"/>
    <w:rsid w:val="008D7AE0"/>
    <w:rsid w:val="008F0849"/>
    <w:rsid w:val="008F7061"/>
    <w:rsid w:val="008F72D8"/>
    <w:rsid w:val="0090181A"/>
    <w:rsid w:val="00905290"/>
    <w:rsid w:val="0091235B"/>
    <w:rsid w:val="0092302E"/>
    <w:rsid w:val="0094241A"/>
    <w:rsid w:val="00951EE0"/>
    <w:rsid w:val="0095229B"/>
    <w:rsid w:val="009620AE"/>
    <w:rsid w:val="00980083"/>
    <w:rsid w:val="00992622"/>
    <w:rsid w:val="00992A5E"/>
    <w:rsid w:val="009A0DE2"/>
    <w:rsid w:val="009B6114"/>
    <w:rsid w:val="009B611F"/>
    <w:rsid w:val="009E1CD5"/>
    <w:rsid w:val="009E7BC0"/>
    <w:rsid w:val="009F0ACF"/>
    <w:rsid w:val="00A018FE"/>
    <w:rsid w:val="00A03973"/>
    <w:rsid w:val="00A22739"/>
    <w:rsid w:val="00A573C5"/>
    <w:rsid w:val="00A653BA"/>
    <w:rsid w:val="00A82548"/>
    <w:rsid w:val="00A85BE1"/>
    <w:rsid w:val="00A865ED"/>
    <w:rsid w:val="00AA0313"/>
    <w:rsid w:val="00AA2FD0"/>
    <w:rsid w:val="00AB2CB6"/>
    <w:rsid w:val="00AC2ED1"/>
    <w:rsid w:val="00AD1827"/>
    <w:rsid w:val="00AD6FC2"/>
    <w:rsid w:val="00B57CF1"/>
    <w:rsid w:val="00B60963"/>
    <w:rsid w:val="00B80A1D"/>
    <w:rsid w:val="00B900AE"/>
    <w:rsid w:val="00BA0C96"/>
    <w:rsid w:val="00BA38F1"/>
    <w:rsid w:val="00BB4711"/>
    <w:rsid w:val="00BB4F05"/>
    <w:rsid w:val="00BC6677"/>
    <w:rsid w:val="00BD2E38"/>
    <w:rsid w:val="00BE68FA"/>
    <w:rsid w:val="00BF5FA3"/>
    <w:rsid w:val="00C009F8"/>
    <w:rsid w:val="00C05DD5"/>
    <w:rsid w:val="00C15E53"/>
    <w:rsid w:val="00C251D3"/>
    <w:rsid w:val="00C36D36"/>
    <w:rsid w:val="00C53985"/>
    <w:rsid w:val="00C92B73"/>
    <w:rsid w:val="00C93996"/>
    <w:rsid w:val="00CB40AE"/>
    <w:rsid w:val="00CB649C"/>
    <w:rsid w:val="00CE2E55"/>
    <w:rsid w:val="00D03277"/>
    <w:rsid w:val="00D37DD2"/>
    <w:rsid w:val="00D40113"/>
    <w:rsid w:val="00D62BB1"/>
    <w:rsid w:val="00D81B84"/>
    <w:rsid w:val="00D90D39"/>
    <w:rsid w:val="00D917AB"/>
    <w:rsid w:val="00D923E0"/>
    <w:rsid w:val="00DC13DD"/>
    <w:rsid w:val="00DC1FB8"/>
    <w:rsid w:val="00DE52EB"/>
    <w:rsid w:val="00E02DFF"/>
    <w:rsid w:val="00E042C3"/>
    <w:rsid w:val="00E12B92"/>
    <w:rsid w:val="00E33BB8"/>
    <w:rsid w:val="00E34087"/>
    <w:rsid w:val="00E37059"/>
    <w:rsid w:val="00E62ACA"/>
    <w:rsid w:val="00E6643F"/>
    <w:rsid w:val="00E756F5"/>
    <w:rsid w:val="00E75DA2"/>
    <w:rsid w:val="00E82426"/>
    <w:rsid w:val="00E8778E"/>
    <w:rsid w:val="00E96618"/>
    <w:rsid w:val="00EA49BD"/>
    <w:rsid w:val="00EB6D71"/>
    <w:rsid w:val="00EC4E37"/>
    <w:rsid w:val="00EE1575"/>
    <w:rsid w:val="00EE5E9C"/>
    <w:rsid w:val="00EF13EE"/>
    <w:rsid w:val="00EF22C1"/>
    <w:rsid w:val="00F02899"/>
    <w:rsid w:val="00F253BC"/>
    <w:rsid w:val="00F41321"/>
    <w:rsid w:val="00F57884"/>
    <w:rsid w:val="00F62324"/>
    <w:rsid w:val="00F63842"/>
    <w:rsid w:val="00F8317D"/>
    <w:rsid w:val="00FA2401"/>
    <w:rsid w:val="00FA4F83"/>
    <w:rsid w:val="00FC6B54"/>
    <w:rsid w:val="00FD2E0A"/>
    <w:rsid w:val="00FE6C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uiPriority w:val="99"/>
    <w:rsid w:val="00980083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lang w:val="sk-SK" w:eastAsia="sk-SK"/>
    </w:rPr>
  </w:style>
  <w:style w:type="paragraph" w:styleId="Footer">
    <w:name w:val="footer"/>
    <w:basedOn w:val="Normal"/>
    <w:uiPriority w:val="99"/>
    <w:rsid w:val="00382A6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382A63"/>
  </w:style>
  <w:style w:type="paragraph" w:styleId="Title">
    <w:name w:val="Title"/>
    <w:basedOn w:val="Normal"/>
    <w:uiPriority w:val="99"/>
    <w:rsid w:val="00980083"/>
    <w:pPr>
      <w:autoSpaceDE w:val="0"/>
      <w:autoSpaceDN w:val="0"/>
      <w:adjustRightInd w:val="0"/>
      <w:jc w:val="center"/>
    </w:pPr>
    <w:rPr>
      <w:rFonts w:ascii="ITCBookmanEE-Bold" w:hAnsi="ITCBookmanEE-Bold" w:cs="ITCBookmanEE-Bold"/>
      <w:b/>
      <w:color w:val="231F20"/>
      <w:sz w:val="28"/>
      <w:u w:val="single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214</TotalTime>
  <Pages>3</Pages>
  <Words>610</Words>
  <Characters>3481</Characters>
  <Application>Microsoft Office Word</Application>
  <DocSecurity>0</DocSecurity>
  <Lines>0</Lines>
  <Paragraphs>0</Paragraphs>
  <ScaleCrop>false</ScaleCrop>
  <Company>MS SR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</dc:title>
  <dc:creator>juraj.palus</dc:creator>
  <cp:lastModifiedBy>jana.gadosiova</cp:lastModifiedBy>
  <cp:revision>41</cp:revision>
  <cp:lastPrinted>2008-08-04T13:05:00Z</cp:lastPrinted>
  <dcterms:created xsi:type="dcterms:W3CDTF">2008-07-15T16:50:00Z</dcterms:created>
  <dcterms:modified xsi:type="dcterms:W3CDTF">2008-08-20T16:20:00Z</dcterms:modified>
</cp:coreProperties>
</file>