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64DEE">
        <w:rPr>
          <w:rFonts w:cs="Times New Roman"/>
          <w:sz w:val="22"/>
        </w:rPr>
        <w:t>777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64DEE">
        <w:rPr>
          <w:rFonts w:cs="Times New Roman"/>
        </w:rPr>
        <w:t>817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4DEE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48759F">
        <w:rPr>
          <w:rFonts w:cs="Arial"/>
          <w:sz w:val="22"/>
          <w:szCs w:val="22"/>
        </w:rPr>
        <w:t>4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564C5" w:rsidRPr="00BD70B0" w:rsidP="005564C5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BD70B0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BD70B0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zákona, ktorým sa mení a dopĺňa zákon č. 510/2002 Z. z. o platobnom styku a o zmene a doplnení niektorých zákonov v znení neskorších predpisov </w:t>
        <w:br/>
        <w:t>a ktorým sa dopĺňa zákon č. 7/2005 Z. z. o konkurze a reštrukturalizácii a o zmene a doplnení niektorých zákonov v znení neskorších predpisov  (tlač 605) – prvé čítanie</w:t>
      </w:r>
    </w:p>
    <w:p w:rsidR="005564C5" w:rsidP="005564C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4C5" w:rsidP="005564C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564C5" w:rsidP="005564C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564C5" w:rsidP="005564C5">
      <w:pPr>
        <w:jc w:val="both"/>
        <w:rPr>
          <w:rFonts w:cs="Arial"/>
          <w:b/>
          <w:sz w:val="28"/>
          <w:szCs w:val="28"/>
        </w:rPr>
      </w:pPr>
    </w:p>
    <w:p w:rsidR="005564C5" w:rsidP="005564C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564C5" w:rsidP="005564C5">
      <w:pPr>
        <w:jc w:val="both"/>
        <w:rPr>
          <w:rFonts w:cs="Arial"/>
          <w:b/>
          <w:sz w:val="22"/>
          <w:szCs w:val="22"/>
        </w:rPr>
      </w:pPr>
    </w:p>
    <w:p w:rsidR="005564C5" w:rsidP="005564C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5564C5" w:rsidP="005564C5">
      <w:pPr>
        <w:ind w:firstLine="708"/>
        <w:jc w:val="both"/>
        <w:rPr>
          <w:rFonts w:cs="Arial"/>
          <w:sz w:val="22"/>
          <w:szCs w:val="22"/>
        </w:rPr>
      </w:pPr>
    </w:p>
    <w:p w:rsidR="005564C5" w:rsidP="005564C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564C5" w:rsidP="005564C5">
      <w:pPr>
        <w:jc w:val="both"/>
        <w:rPr>
          <w:rFonts w:cs="Arial"/>
          <w:b/>
          <w:sz w:val="22"/>
          <w:szCs w:val="22"/>
        </w:rPr>
      </w:pPr>
    </w:p>
    <w:p w:rsidR="005564C5" w:rsidP="005564C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5564C5" w:rsidP="005564C5">
      <w:pPr>
        <w:ind w:left="1200"/>
        <w:jc w:val="both"/>
        <w:rPr>
          <w:rFonts w:cs="Arial"/>
          <w:sz w:val="22"/>
          <w:szCs w:val="22"/>
        </w:rPr>
      </w:pPr>
    </w:p>
    <w:p w:rsidR="005564C5" w:rsidP="005564C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564C5" w:rsidP="005564C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financie, rozpočet a menu  a</w:t>
      </w:r>
    </w:p>
    <w:p w:rsidR="005564C5" w:rsidP="005564C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politiku;</w:t>
      </w:r>
    </w:p>
    <w:p w:rsidR="005564C5" w:rsidP="005564C5">
      <w:pPr>
        <w:ind w:left="1200"/>
        <w:jc w:val="both"/>
        <w:rPr>
          <w:rFonts w:cs="Arial"/>
          <w:sz w:val="22"/>
          <w:szCs w:val="22"/>
        </w:rPr>
      </w:pPr>
    </w:p>
    <w:p w:rsidR="005564C5" w:rsidP="005564C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564C5" w:rsidP="005564C5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564C5" w:rsidP="005564C5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</w:t>
      </w:r>
      <w:r w:rsidR="00E3265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menu a</w:t>
      </w:r>
      <w:r>
        <w:rPr>
          <w:rFonts w:cs="Times New Roman"/>
          <w:sz w:val="22"/>
          <w:szCs w:val="22"/>
        </w:rPr>
        <w:t xml:space="preserve"> lehotu na jeho prerokovanie v druhom čítaní vo výboroch do 16. júna 2008</w:t>
        <w:br/>
        <w:t>a v gestorskom výbore do 17. júna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D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276D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D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3265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276D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64DEE"/>
    <w:rsid w:val="00210FB7"/>
    <w:rsid w:val="002363C5"/>
    <w:rsid w:val="002620B4"/>
    <w:rsid w:val="0048759F"/>
    <w:rsid w:val="00534367"/>
    <w:rsid w:val="005564C5"/>
    <w:rsid w:val="005D67C2"/>
    <w:rsid w:val="00724F5B"/>
    <w:rsid w:val="007542C9"/>
    <w:rsid w:val="00765600"/>
    <w:rsid w:val="00814864"/>
    <w:rsid w:val="008E44F8"/>
    <w:rsid w:val="00A64BBE"/>
    <w:rsid w:val="00B74BC0"/>
    <w:rsid w:val="00BA441B"/>
    <w:rsid w:val="00BD70B0"/>
    <w:rsid w:val="00C276D9"/>
    <w:rsid w:val="00DB6041"/>
    <w:rsid w:val="00E3265D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185</Words>
  <Characters>1060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2008-05-20T11:07:00Z</cp:lastPrinted>
  <dcterms:created xsi:type="dcterms:W3CDTF">2008-05-20T11:02:00Z</dcterms:created>
  <dcterms:modified xsi:type="dcterms:W3CDTF">2008-05-20T11:07:00Z</dcterms:modified>
</cp:coreProperties>
</file>