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2CCB" w:rsidRPr="00ED08AF" w:rsidP="00AF2CCB">
      <w:pPr>
        <w:jc w:val="center"/>
        <w:rPr>
          <w:rFonts w:ascii="Times New Roman" w:hAnsi="Times New Roman" w:cs="Times New Roman"/>
          <w:b/>
        </w:rPr>
      </w:pPr>
    </w:p>
    <w:p w:rsidR="00AF2CCB" w:rsidRPr="00ED08AF" w:rsidP="00AF2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AF">
        <w:rPr>
          <w:rFonts w:ascii="Times New Roman" w:hAnsi="Times New Roman" w:cs="Times New Roman"/>
          <w:b/>
          <w:sz w:val="28"/>
          <w:szCs w:val="28"/>
        </w:rPr>
        <w:t>Dohoda medzi Slovenskou republikou a Organizáciou Spojených národov</w:t>
      </w:r>
    </w:p>
    <w:p w:rsidR="00455369" w:rsidRPr="00ED08AF" w:rsidP="00455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AF" w:rsidR="00AF2CCB">
        <w:rPr>
          <w:rFonts w:ascii="Times New Roman" w:hAnsi="Times New Roman" w:cs="Times New Roman"/>
          <w:b/>
          <w:sz w:val="28"/>
          <w:szCs w:val="28"/>
        </w:rPr>
        <w:t>o výkone trestov</w:t>
      </w:r>
      <w:r w:rsidRPr="00ED08AF" w:rsidR="006D2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8AF" w:rsidR="00AF2CCB">
        <w:rPr>
          <w:rFonts w:ascii="Times New Roman" w:hAnsi="Times New Roman" w:cs="Times New Roman"/>
          <w:b/>
          <w:sz w:val="28"/>
          <w:szCs w:val="28"/>
        </w:rPr>
        <w:t xml:space="preserve">uložených Medzinárodným trestným tribunálom </w:t>
      </w:r>
    </w:p>
    <w:p w:rsidR="00952C4A" w:rsidRPr="00ED08AF" w:rsidP="00455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AF" w:rsidR="00AF2CCB">
        <w:rPr>
          <w:rFonts w:ascii="Times New Roman" w:hAnsi="Times New Roman" w:cs="Times New Roman"/>
          <w:b/>
          <w:sz w:val="28"/>
          <w:szCs w:val="28"/>
        </w:rPr>
        <w:t>pre bývalú Juhosláviu</w:t>
      </w:r>
    </w:p>
    <w:p w:rsidR="00CA529E" w:rsidP="00AF2CCB">
      <w:pPr>
        <w:jc w:val="center"/>
        <w:rPr>
          <w:rFonts w:ascii="Times New Roman" w:hAnsi="Times New Roman" w:cs="Times New Roman"/>
        </w:rPr>
      </w:pPr>
    </w:p>
    <w:p w:rsidR="005355EC" w:rsidRPr="00ED08AF" w:rsidP="00AF2CCB">
      <w:pPr>
        <w:jc w:val="center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Slovenská republika (pre účely tejto dohody ďalej len „dožiadaný štát“) </w:t>
      </w:r>
    </w:p>
    <w:p w:rsidR="00CA529E" w:rsidRPr="00ED08AF" w:rsidP="00CA529E">
      <w:pPr>
        <w:jc w:val="both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 w:rsidR="00A12E6C">
        <w:rPr>
          <w:rFonts w:ascii="Times New Roman" w:hAnsi="Times New Roman" w:cs="Times New Roman"/>
        </w:rPr>
        <w:t xml:space="preserve">a </w:t>
      </w:r>
      <w:r w:rsidRPr="00ED08AF">
        <w:rPr>
          <w:rFonts w:ascii="Times New Roman" w:hAnsi="Times New Roman" w:cs="Times New Roman"/>
        </w:rPr>
        <w:t>Organizácia Spojených nár</w:t>
      </w:r>
      <w:r w:rsidRPr="00ED08AF">
        <w:rPr>
          <w:rFonts w:ascii="Times New Roman" w:hAnsi="Times New Roman" w:cs="Times New Roman"/>
        </w:rPr>
        <w:t xml:space="preserve">odov </w:t>
      </w:r>
      <w:r w:rsidRPr="00ED08AF" w:rsidR="00BE5025">
        <w:rPr>
          <w:rFonts w:ascii="Times New Roman" w:hAnsi="Times New Roman" w:cs="Times New Roman"/>
        </w:rPr>
        <w:t>konajúca</w:t>
      </w:r>
      <w:r w:rsidRPr="00ED08AF">
        <w:rPr>
          <w:rFonts w:ascii="Times New Roman" w:hAnsi="Times New Roman" w:cs="Times New Roman"/>
        </w:rPr>
        <w:t xml:space="preserve"> prostredníctvom Medzinárodného trestného tribunálu pre bývalú Juhosláviu (ďalej len „</w:t>
      </w:r>
      <w:r w:rsidRPr="00ED08AF" w:rsidR="00D254C9">
        <w:rPr>
          <w:rFonts w:ascii="Times New Roman" w:hAnsi="Times New Roman" w:cs="Times New Roman"/>
        </w:rPr>
        <w:t>m</w:t>
      </w:r>
      <w:r w:rsidRPr="00ED08AF">
        <w:rPr>
          <w:rFonts w:ascii="Times New Roman" w:hAnsi="Times New Roman" w:cs="Times New Roman"/>
        </w:rPr>
        <w:t>edzinárodný tribunál“),</w:t>
      </w:r>
    </w:p>
    <w:p w:rsidR="00CA529E" w:rsidRPr="00ED08AF" w:rsidP="00CA529E">
      <w:pPr>
        <w:jc w:val="both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odvolávajúc sa na článok 27 Štatútu </w:t>
      </w:r>
      <w:r w:rsidRPr="00ED08AF" w:rsidR="008476E6">
        <w:rPr>
          <w:rFonts w:ascii="Times New Roman" w:hAnsi="Times New Roman" w:cs="Times New Roman"/>
        </w:rPr>
        <w:t>m</w:t>
      </w:r>
      <w:r w:rsidRPr="00ED08AF">
        <w:rPr>
          <w:rFonts w:ascii="Times New Roman" w:hAnsi="Times New Roman" w:cs="Times New Roman"/>
        </w:rPr>
        <w:t>edzinárodného</w:t>
      </w:r>
      <w:r w:rsidRPr="00ED08AF" w:rsidR="002B4F90">
        <w:rPr>
          <w:rFonts w:ascii="Times New Roman" w:hAnsi="Times New Roman" w:cs="Times New Roman"/>
        </w:rPr>
        <w:t xml:space="preserve"> tribunálu prijatého r</w:t>
      </w:r>
      <w:r w:rsidRPr="00ED08AF">
        <w:rPr>
          <w:rFonts w:ascii="Times New Roman" w:hAnsi="Times New Roman" w:cs="Times New Roman"/>
        </w:rPr>
        <w:t>ezolúciou Bezpečnostnej rady č. 827 (1993) z 25. mája 1993,</w:t>
      </w:r>
      <w:r w:rsidRPr="00ED08AF">
        <w:rPr>
          <w:rFonts w:ascii="Times New Roman" w:hAnsi="Times New Roman" w:cs="Times New Roman"/>
        </w:rPr>
        <w:t xml:space="preserve"> v </w:t>
      </w:r>
      <w:r w:rsidRPr="00ED08AF" w:rsidR="0002355C">
        <w:rPr>
          <w:rFonts w:ascii="Times New Roman" w:hAnsi="Times New Roman" w:cs="Times New Roman"/>
        </w:rPr>
        <w:t xml:space="preserve">ktorého </w:t>
      </w:r>
      <w:r w:rsidRPr="00ED08AF">
        <w:rPr>
          <w:rFonts w:ascii="Times New Roman" w:hAnsi="Times New Roman" w:cs="Times New Roman"/>
        </w:rPr>
        <w:t xml:space="preserve">zmysle </w:t>
      </w:r>
      <w:r w:rsidRPr="00ED08AF" w:rsidR="00143C66">
        <w:rPr>
          <w:rFonts w:ascii="Times New Roman" w:hAnsi="Times New Roman" w:cs="Times New Roman"/>
        </w:rPr>
        <w:t xml:space="preserve">sa </w:t>
      </w:r>
      <w:r w:rsidRPr="00ED08AF" w:rsidR="00577AE5">
        <w:rPr>
          <w:rFonts w:ascii="Times New Roman" w:hAnsi="Times New Roman" w:cs="Times New Roman"/>
        </w:rPr>
        <w:t>trest odňatia slobody osôb odsúdených</w:t>
      </w:r>
      <w:r w:rsidRPr="00ED08AF" w:rsidR="008476E6">
        <w:rPr>
          <w:rFonts w:ascii="Times New Roman" w:hAnsi="Times New Roman" w:cs="Times New Roman"/>
        </w:rPr>
        <w:t xml:space="preserve"> m</w:t>
      </w:r>
      <w:r w:rsidRPr="00ED08AF">
        <w:rPr>
          <w:rFonts w:ascii="Times New Roman" w:hAnsi="Times New Roman" w:cs="Times New Roman"/>
        </w:rPr>
        <w:t>edzinárodným tribu</w:t>
      </w:r>
      <w:r w:rsidRPr="00ED08AF" w:rsidR="008476E6">
        <w:rPr>
          <w:rFonts w:ascii="Times New Roman" w:hAnsi="Times New Roman" w:cs="Times New Roman"/>
        </w:rPr>
        <w:t>nálom vykonáva v štáte určenom m</w:t>
      </w:r>
      <w:r w:rsidRPr="00ED08AF">
        <w:rPr>
          <w:rFonts w:ascii="Times New Roman" w:hAnsi="Times New Roman" w:cs="Times New Roman"/>
        </w:rPr>
        <w:t>edzinárodným tribunálom zo zoznamu štátov, ktoré Bezpečnostnej rade vyjadrili ochotu prijať odsúdené osoby,</w:t>
      </w:r>
    </w:p>
    <w:p w:rsidR="00CA529E" w:rsidRPr="00ED08AF" w:rsidP="00CA529E">
      <w:pPr>
        <w:jc w:val="both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berúc na vedomie ocho</w:t>
      </w:r>
      <w:r w:rsidRPr="00ED08AF" w:rsidR="005F76A8">
        <w:rPr>
          <w:rFonts w:ascii="Times New Roman" w:hAnsi="Times New Roman" w:cs="Times New Roman"/>
        </w:rPr>
        <w:t>tu dožiadaného štátu vykonávať tresty</w:t>
      </w:r>
      <w:r w:rsidRPr="00ED08AF" w:rsidR="006D2267">
        <w:rPr>
          <w:rFonts w:ascii="Times New Roman" w:hAnsi="Times New Roman" w:cs="Times New Roman"/>
          <w:color w:val="FF0000"/>
        </w:rPr>
        <w:t xml:space="preserve"> </w:t>
      </w:r>
      <w:r w:rsidRPr="00ED08AF">
        <w:rPr>
          <w:rFonts w:ascii="Times New Roman" w:hAnsi="Times New Roman" w:cs="Times New Roman"/>
        </w:rPr>
        <w:t xml:space="preserve">uložené </w:t>
      </w:r>
      <w:r w:rsidRPr="00ED08AF" w:rsidR="008476E6">
        <w:rPr>
          <w:rFonts w:ascii="Times New Roman" w:hAnsi="Times New Roman" w:cs="Times New Roman"/>
        </w:rPr>
        <w:t>m</w:t>
      </w:r>
      <w:r w:rsidRPr="00ED08AF">
        <w:rPr>
          <w:rFonts w:ascii="Times New Roman" w:hAnsi="Times New Roman" w:cs="Times New Roman"/>
        </w:rPr>
        <w:t>edzinárodným tribunálom,</w:t>
      </w:r>
    </w:p>
    <w:p w:rsidR="00CA529E" w:rsidRPr="00ED08AF" w:rsidP="00CA529E">
      <w:pPr>
        <w:jc w:val="both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odvolávajúc sa na ustanovenia Štandard</w:t>
      </w:r>
      <w:r w:rsidRPr="00ED08AF" w:rsidR="005D598E">
        <w:rPr>
          <w:rFonts w:ascii="Times New Roman" w:hAnsi="Times New Roman" w:cs="Times New Roman"/>
        </w:rPr>
        <w:t>ných</w:t>
      </w:r>
      <w:r w:rsidRPr="00ED08AF">
        <w:rPr>
          <w:rFonts w:ascii="Times New Roman" w:hAnsi="Times New Roman" w:cs="Times New Roman"/>
        </w:rPr>
        <w:t xml:space="preserve"> minimálnych pravidiel pre zaobchádzanie s</w:t>
      </w:r>
      <w:r w:rsidRPr="00ED08AF" w:rsidR="00A178EF">
        <w:rPr>
          <w:rFonts w:ascii="Times New Roman" w:hAnsi="Times New Roman" w:cs="Times New Roman"/>
        </w:rPr>
        <w:t> </w:t>
      </w:r>
      <w:r w:rsidRPr="00ED08AF">
        <w:rPr>
          <w:rFonts w:ascii="Times New Roman" w:hAnsi="Times New Roman" w:cs="Times New Roman"/>
        </w:rPr>
        <w:t xml:space="preserve">väznenými osobami schválené rezolúciami </w:t>
      </w:r>
      <w:r w:rsidRPr="00ED08AF" w:rsidR="00E04736">
        <w:rPr>
          <w:rFonts w:ascii="Times New Roman" w:hAnsi="Times New Roman" w:cs="Times New Roman"/>
        </w:rPr>
        <w:t>Hospodárskej a sociálnej rady</w:t>
      </w:r>
      <w:r w:rsidRPr="00ED08AF">
        <w:rPr>
          <w:rFonts w:ascii="Times New Roman" w:hAnsi="Times New Roman" w:cs="Times New Roman"/>
        </w:rPr>
        <w:t xml:space="preserve"> č. 663 C</w:t>
      </w:r>
      <w:r w:rsidR="0040378C">
        <w:rPr>
          <w:rFonts w:ascii="Times New Roman" w:hAnsi="Times New Roman" w:cs="Times New Roman"/>
        </w:rPr>
        <w:t xml:space="preserve"> </w:t>
      </w:r>
      <w:r w:rsidRPr="00ED08AF">
        <w:rPr>
          <w:rFonts w:ascii="Times New Roman" w:hAnsi="Times New Roman" w:cs="Times New Roman"/>
        </w:rPr>
        <w:t>(XXIV) z</w:t>
      </w:r>
      <w:r w:rsidRPr="00ED08AF" w:rsidR="00E04736">
        <w:rPr>
          <w:rFonts w:ascii="Times New Roman" w:hAnsi="Times New Roman" w:cs="Times New Roman"/>
        </w:rPr>
        <w:t> </w:t>
      </w:r>
      <w:r w:rsidRPr="00ED08AF">
        <w:rPr>
          <w:rFonts w:ascii="Times New Roman" w:hAnsi="Times New Roman" w:cs="Times New Roman"/>
        </w:rPr>
        <w:t>31. júla 1957 a č. 2067 (LXII) z 13. mája 1977, Súbor zásad na ochranu všetkých osôb akýmkoľvek spôsobom zadrž</w:t>
      </w:r>
      <w:r w:rsidRPr="00ED08AF" w:rsidR="002B4F90">
        <w:rPr>
          <w:rFonts w:ascii="Times New Roman" w:hAnsi="Times New Roman" w:cs="Times New Roman"/>
        </w:rPr>
        <w:t>aných alebo uväznených prijatý r</w:t>
      </w:r>
      <w:r w:rsidRPr="00ED08AF">
        <w:rPr>
          <w:rFonts w:ascii="Times New Roman" w:hAnsi="Times New Roman" w:cs="Times New Roman"/>
        </w:rPr>
        <w:t>ezolúciou Valného zhromaždenia č. 43/173 z 9. decembra 1988 a Základné zásady pre zaobchádzan</w:t>
      </w:r>
      <w:r w:rsidRPr="00ED08AF" w:rsidR="002B4F90">
        <w:rPr>
          <w:rFonts w:ascii="Times New Roman" w:hAnsi="Times New Roman" w:cs="Times New Roman"/>
        </w:rPr>
        <w:t>ie s</w:t>
      </w:r>
      <w:r w:rsidRPr="00ED08AF" w:rsidR="00E04736">
        <w:rPr>
          <w:rFonts w:ascii="Times New Roman" w:hAnsi="Times New Roman" w:cs="Times New Roman"/>
        </w:rPr>
        <w:t> </w:t>
      </w:r>
      <w:r w:rsidRPr="00ED08AF" w:rsidR="002B4F90">
        <w:rPr>
          <w:rFonts w:ascii="Times New Roman" w:hAnsi="Times New Roman" w:cs="Times New Roman"/>
        </w:rPr>
        <w:t>väznenými osobami prijaté r</w:t>
      </w:r>
      <w:r w:rsidRPr="00ED08AF">
        <w:rPr>
          <w:rFonts w:ascii="Times New Roman" w:hAnsi="Times New Roman" w:cs="Times New Roman"/>
        </w:rPr>
        <w:t>ezolúciou Valného zhromaždenia č. 45/111 zo 14. decembra 1990,</w:t>
      </w:r>
    </w:p>
    <w:p w:rsidR="00CA529E" w:rsidRPr="00ED08AF" w:rsidP="00CA529E">
      <w:pPr>
        <w:jc w:val="both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 w:rsidR="00577AE5">
        <w:rPr>
          <w:rFonts w:ascii="Times New Roman" w:hAnsi="Times New Roman" w:cs="Times New Roman"/>
        </w:rPr>
        <w:t xml:space="preserve">s cieľom </w:t>
      </w:r>
      <w:r w:rsidRPr="00ED08AF" w:rsidR="001301DD">
        <w:rPr>
          <w:rFonts w:ascii="Times New Roman" w:hAnsi="Times New Roman" w:cs="Times New Roman"/>
        </w:rPr>
        <w:t xml:space="preserve">zabezpečiť </w:t>
      </w:r>
      <w:r w:rsidRPr="00ED08AF" w:rsidR="00577AE5">
        <w:rPr>
          <w:rFonts w:ascii="Times New Roman" w:hAnsi="Times New Roman" w:cs="Times New Roman"/>
        </w:rPr>
        <w:t>účink</w:t>
      </w:r>
      <w:r w:rsidRPr="00ED08AF" w:rsidR="003679A2">
        <w:rPr>
          <w:rFonts w:ascii="Times New Roman" w:hAnsi="Times New Roman" w:cs="Times New Roman"/>
        </w:rPr>
        <w:t>y</w:t>
      </w:r>
      <w:r w:rsidRPr="00ED08AF" w:rsidR="00577AE5">
        <w:rPr>
          <w:rFonts w:ascii="Times New Roman" w:hAnsi="Times New Roman" w:cs="Times New Roman"/>
        </w:rPr>
        <w:t xml:space="preserve"> rozsudk</w:t>
      </w:r>
      <w:r w:rsidRPr="00ED08AF" w:rsidR="003679A2">
        <w:rPr>
          <w:rFonts w:ascii="Times New Roman" w:hAnsi="Times New Roman" w:cs="Times New Roman"/>
        </w:rPr>
        <w:t>ov</w:t>
      </w:r>
      <w:r w:rsidRPr="00ED08AF" w:rsidR="00577AE5">
        <w:rPr>
          <w:rFonts w:ascii="Times New Roman" w:hAnsi="Times New Roman" w:cs="Times New Roman"/>
        </w:rPr>
        <w:t xml:space="preserve"> a trest</w:t>
      </w:r>
      <w:r w:rsidRPr="00ED08AF" w:rsidR="003679A2">
        <w:rPr>
          <w:rFonts w:ascii="Times New Roman" w:hAnsi="Times New Roman" w:cs="Times New Roman"/>
        </w:rPr>
        <w:t>ov</w:t>
      </w:r>
      <w:r w:rsidRPr="00ED08AF" w:rsidR="00577AE5">
        <w:rPr>
          <w:rFonts w:ascii="Times New Roman" w:hAnsi="Times New Roman" w:cs="Times New Roman"/>
        </w:rPr>
        <w:t xml:space="preserve"> </w:t>
      </w:r>
      <w:r w:rsidRPr="00ED08AF" w:rsidR="008476E6">
        <w:rPr>
          <w:rFonts w:ascii="Times New Roman" w:hAnsi="Times New Roman" w:cs="Times New Roman"/>
        </w:rPr>
        <w:t>m</w:t>
      </w:r>
      <w:r w:rsidRPr="00ED08AF">
        <w:rPr>
          <w:rFonts w:ascii="Times New Roman" w:hAnsi="Times New Roman" w:cs="Times New Roman"/>
        </w:rPr>
        <w:t>edzinárodného tribunálu</w:t>
      </w:r>
      <w:r w:rsidRPr="00ED08AF" w:rsidR="00A178EF">
        <w:rPr>
          <w:rFonts w:ascii="Times New Roman" w:hAnsi="Times New Roman" w:cs="Times New Roman"/>
        </w:rPr>
        <w:t>,</w:t>
      </w:r>
    </w:p>
    <w:p w:rsidR="00CA529E" w:rsidRPr="00ED08AF" w:rsidP="00CA529E">
      <w:pPr>
        <w:jc w:val="both"/>
        <w:rPr>
          <w:rFonts w:ascii="Times New Roman" w:hAnsi="Times New Roman" w:cs="Times New Roman"/>
        </w:rPr>
      </w:pPr>
    </w:p>
    <w:p w:rsidR="00CA529E" w:rsidRPr="00ED08AF" w:rsidP="00CA529E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dohodli sa takto:</w:t>
      </w:r>
    </w:p>
    <w:p w:rsidR="00167FE0" w:rsidRPr="00ED08AF" w:rsidP="00CA529E">
      <w:pPr>
        <w:jc w:val="both"/>
        <w:rPr>
          <w:rFonts w:ascii="Times New Roman" w:hAnsi="Times New Roman" w:cs="Times New Roman"/>
        </w:rPr>
      </w:pPr>
    </w:p>
    <w:p w:rsidR="008E3339" w:rsidRPr="00ED08AF" w:rsidP="00CA529E">
      <w:pPr>
        <w:jc w:val="both"/>
        <w:rPr>
          <w:rFonts w:ascii="Times New Roman" w:hAnsi="Times New Roman" w:cs="Times New Roman"/>
        </w:rPr>
      </w:pPr>
    </w:p>
    <w:p w:rsidR="008E3339" w:rsidRPr="00ED08AF" w:rsidP="008E3339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1</w:t>
      </w:r>
    </w:p>
    <w:p w:rsidR="008E3339" w:rsidRPr="00ED08AF" w:rsidP="008E3339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Definície</w:t>
      </w:r>
    </w:p>
    <w:p w:rsidR="004678EB" w:rsidRPr="00ED08AF" w:rsidP="00CA529E">
      <w:pPr>
        <w:jc w:val="both"/>
        <w:rPr>
          <w:rFonts w:ascii="Times New Roman" w:hAnsi="Times New Roman" w:cs="Times New Roman"/>
        </w:rPr>
      </w:pPr>
    </w:p>
    <w:p w:rsidR="00577AE5" w:rsidRPr="00ED08AF" w:rsidP="00CA529E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Na účely tejto dohody: </w:t>
      </w:r>
    </w:p>
    <w:p w:rsidR="00577AE5" w:rsidRPr="00ED08AF" w:rsidP="00CA529E">
      <w:pPr>
        <w:jc w:val="both"/>
        <w:rPr>
          <w:rFonts w:ascii="Times New Roman" w:hAnsi="Times New Roman" w:cs="Times New Roman"/>
        </w:rPr>
      </w:pPr>
    </w:p>
    <w:p w:rsidR="008E3339" w:rsidRPr="00ED08AF" w:rsidP="00F805C4">
      <w:pPr>
        <w:numPr>
          <w:ilvl w:val="0"/>
          <w:numId w:val="4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„rozsud</w:t>
      </w:r>
      <w:r w:rsidRPr="00ED08AF" w:rsidR="001301DD">
        <w:rPr>
          <w:rFonts w:ascii="Times New Roman" w:hAnsi="Times New Roman" w:cs="Times New Roman"/>
        </w:rPr>
        <w:t>ok</w:t>
      </w:r>
      <w:r w:rsidRPr="00ED08AF">
        <w:rPr>
          <w:rFonts w:ascii="Times New Roman" w:hAnsi="Times New Roman" w:cs="Times New Roman"/>
        </w:rPr>
        <w:t>“</w:t>
      </w:r>
      <w:r w:rsidRPr="00ED08AF" w:rsidR="00577AE5">
        <w:rPr>
          <w:rFonts w:ascii="Times New Roman" w:hAnsi="Times New Roman" w:cs="Times New Roman"/>
        </w:rPr>
        <w:t xml:space="preserve"> </w:t>
      </w:r>
      <w:r w:rsidRPr="00ED08AF" w:rsidR="001301DD">
        <w:rPr>
          <w:rFonts w:ascii="Times New Roman" w:hAnsi="Times New Roman" w:cs="Times New Roman"/>
        </w:rPr>
        <w:t>označuje</w:t>
      </w:r>
      <w:r w:rsidRPr="00ED08AF" w:rsidR="00577AE5">
        <w:rPr>
          <w:rFonts w:ascii="Times New Roman" w:hAnsi="Times New Roman" w:cs="Times New Roman"/>
        </w:rPr>
        <w:t xml:space="preserve"> </w:t>
      </w:r>
      <w:r w:rsidRPr="00ED08AF" w:rsidR="008476E6">
        <w:rPr>
          <w:rFonts w:ascii="Times New Roman" w:hAnsi="Times New Roman" w:cs="Times New Roman"/>
        </w:rPr>
        <w:t>rozhodnutie alebo príkaz m</w:t>
      </w:r>
      <w:r w:rsidRPr="00ED08AF">
        <w:rPr>
          <w:rFonts w:ascii="Times New Roman" w:hAnsi="Times New Roman" w:cs="Times New Roman"/>
        </w:rPr>
        <w:t>edzinárodného tribunál</w:t>
      </w:r>
      <w:r w:rsidRPr="00ED08AF">
        <w:rPr>
          <w:rFonts w:ascii="Times New Roman" w:hAnsi="Times New Roman" w:cs="Times New Roman"/>
        </w:rPr>
        <w:t>u, ktorým sa ukladá trest,</w:t>
      </w:r>
    </w:p>
    <w:p w:rsidR="008E3339" w:rsidRPr="00ED08AF" w:rsidP="00F805C4">
      <w:pPr>
        <w:numPr>
          <w:ilvl w:val="0"/>
          <w:numId w:val="4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„trest“ </w:t>
      </w:r>
      <w:r w:rsidRPr="00ED08AF" w:rsidR="001301DD">
        <w:rPr>
          <w:rFonts w:ascii="Times New Roman" w:hAnsi="Times New Roman" w:cs="Times New Roman"/>
        </w:rPr>
        <w:t>označuje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577AE5">
        <w:rPr>
          <w:rFonts w:ascii="Times New Roman" w:hAnsi="Times New Roman" w:cs="Times New Roman"/>
        </w:rPr>
        <w:t xml:space="preserve">každé potrestanie alebo opatrenie zahŕňajúce pozbavenie osobnej slobody nariadené </w:t>
      </w:r>
      <w:r w:rsidRPr="00ED08AF" w:rsidR="008476E6">
        <w:rPr>
          <w:rFonts w:ascii="Times New Roman" w:hAnsi="Times New Roman" w:cs="Times New Roman"/>
        </w:rPr>
        <w:t>m</w:t>
      </w:r>
      <w:r w:rsidRPr="00ED08AF" w:rsidR="00774762">
        <w:rPr>
          <w:rFonts w:ascii="Times New Roman" w:hAnsi="Times New Roman" w:cs="Times New Roman"/>
        </w:rPr>
        <w:t xml:space="preserve">edzinárodným tribunálom </w:t>
      </w:r>
      <w:r w:rsidRPr="00ED08AF" w:rsidR="003552AA">
        <w:rPr>
          <w:rFonts w:ascii="Times New Roman" w:hAnsi="Times New Roman" w:cs="Times New Roman"/>
        </w:rPr>
        <w:t xml:space="preserve">za trestný čin </w:t>
      </w:r>
      <w:r w:rsidRPr="00ED08AF" w:rsidR="00577AE5">
        <w:rPr>
          <w:rFonts w:ascii="Times New Roman" w:hAnsi="Times New Roman" w:cs="Times New Roman"/>
        </w:rPr>
        <w:t xml:space="preserve">na </w:t>
      </w:r>
      <w:r w:rsidR="003E1E22">
        <w:rPr>
          <w:rFonts w:ascii="Times New Roman" w:hAnsi="Times New Roman" w:cs="Times New Roman"/>
        </w:rPr>
        <w:t>obmedzený alebo neobmedzený čas</w:t>
      </w:r>
      <w:r w:rsidRPr="00ED08AF" w:rsidR="00577AE5">
        <w:rPr>
          <w:rFonts w:ascii="Times New Roman" w:hAnsi="Times New Roman" w:cs="Times New Roman"/>
        </w:rPr>
        <w:t xml:space="preserve">. </w:t>
      </w:r>
    </w:p>
    <w:p w:rsidR="009A6560" w:rsidRPr="00ED08AF" w:rsidP="009A6560">
      <w:pPr>
        <w:jc w:val="both"/>
        <w:rPr>
          <w:rFonts w:ascii="Times New Roman" w:hAnsi="Times New Roman" w:cs="Times New Roman"/>
        </w:rPr>
      </w:pPr>
    </w:p>
    <w:p w:rsidR="009A6560" w:rsidRPr="00ED08AF" w:rsidP="009A6560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2</w:t>
      </w:r>
    </w:p>
    <w:p w:rsidR="009A6560" w:rsidRPr="00ED08AF" w:rsidP="009A6560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Účel a</w:t>
      </w:r>
      <w:r w:rsidRPr="00ED08AF" w:rsidR="008264EB">
        <w:rPr>
          <w:rFonts w:ascii="Times New Roman" w:hAnsi="Times New Roman" w:cs="Times New Roman"/>
          <w:i/>
        </w:rPr>
        <w:t> p</w:t>
      </w:r>
      <w:r w:rsidRPr="00ED08AF" w:rsidR="00B67266">
        <w:rPr>
          <w:rFonts w:ascii="Times New Roman" w:hAnsi="Times New Roman" w:cs="Times New Roman"/>
          <w:i/>
        </w:rPr>
        <w:t>ôsobnosť</w:t>
      </w:r>
      <w:r w:rsidRPr="00ED08AF" w:rsidR="008264EB">
        <w:rPr>
          <w:rFonts w:ascii="Times New Roman" w:hAnsi="Times New Roman" w:cs="Times New Roman"/>
          <w:i/>
        </w:rPr>
        <w:t xml:space="preserve"> </w:t>
      </w:r>
      <w:r w:rsidRPr="00ED08AF">
        <w:rPr>
          <w:rFonts w:ascii="Times New Roman" w:hAnsi="Times New Roman" w:cs="Times New Roman"/>
          <w:i/>
        </w:rPr>
        <w:t>dohody</w:t>
      </w:r>
    </w:p>
    <w:p w:rsidR="008E3339" w:rsidRPr="00ED08AF" w:rsidP="008E3339">
      <w:pPr>
        <w:rPr>
          <w:rFonts w:ascii="Times New Roman" w:hAnsi="Times New Roman" w:cs="Times New Roman"/>
        </w:rPr>
      </w:pPr>
    </w:p>
    <w:p w:rsidR="008E3339" w:rsidRPr="00ED08AF" w:rsidP="00F805C4">
      <w:pPr>
        <w:numPr>
          <w:ilvl w:val="0"/>
          <w:numId w:val="5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Táto dohoda upravu</w:t>
      </w:r>
      <w:r w:rsidRPr="00ED08AF">
        <w:rPr>
          <w:rFonts w:ascii="Times New Roman" w:hAnsi="Times New Roman" w:cs="Times New Roman"/>
        </w:rPr>
        <w:t>je výkon trestov u</w:t>
      </w:r>
      <w:r w:rsidRPr="00ED08AF" w:rsidR="008476E6">
        <w:rPr>
          <w:rFonts w:ascii="Times New Roman" w:hAnsi="Times New Roman" w:cs="Times New Roman"/>
        </w:rPr>
        <w:t>ložených rozsudkami m</w:t>
      </w:r>
      <w:r w:rsidRPr="00ED08AF">
        <w:rPr>
          <w:rFonts w:ascii="Times New Roman" w:hAnsi="Times New Roman" w:cs="Times New Roman"/>
        </w:rPr>
        <w:t>edzinárodného tribunál</w:t>
      </w:r>
      <w:r w:rsidRPr="00ED08AF" w:rsidR="00886496">
        <w:rPr>
          <w:rFonts w:ascii="Times New Roman" w:hAnsi="Times New Roman" w:cs="Times New Roman"/>
        </w:rPr>
        <w:t>u a s ním súvisiace postupy</w:t>
      </w:r>
      <w:r w:rsidRPr="00ED08AF" w:rsidR="00FE559A">
        <w:rPr>
          <w:rFonts w:ascii="Times New Roman" w:hAnsi="Times New Roman" w:cs="Times New Roman"/>
        </w:rPr>
        <w:t xml:space="preserve"> </w:t>
      </w:r>
      <w:r w:rsidRPr="00ED08AF">
        <w:rPr>
          <w:rFonts w:ascii="Times New Roman" w:hAnsi="Times New Roman" w:cs="Times New Roman"/>
        </w:rPr>
        <w:t>medzi stranami.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8E3339" w:rsidRPr="00ED08AF" w:rsidP="00F805C4">
      <w:pPr>
        <w:numPr>
          <w:ilvl w:val="0"/>
          <w:numId w:val="5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Výkon trestov, ktoré sú svoj</w:t>
      </w:r>
      <w:r w:rsidRPr="00ED08AF" w:rsidR="00AD3BF3">
        <w:rPr>
          <w:rFonts w:ascii="Times New Roman" w:hAnsi="Times New Roman" w:cs="Times New Roman"/>
        </w:rPr>
        <w:t>í</w:t>
      </w:r>
      <w:r w:rsidRPr="00ED08AF" w:rsidR="00BE5025">
        <w:rPr>
          <w:rFonts w:ascii="Times New Roman" w:hAnsi="Times New Roman" w:cs="Times New Roman"/>
        </w:rPr>
        <w:t>m druhom a</w:t>
      </w:r>
      <w:r w:rsidRPr="00ED08AF" w:rsidR="003B208D">
        <w:rPr>
          <w:rFonts w:ascii="Times New Roman" w:hAnsi="Times New Roman" w:cs="Times New Roman"/>
        </w:rPr>
        <w:t>lebo</w:t>
      </w:r>
      <w:r w:rsidRPr="00ED08AF" w:rsidR="00BE5025">
        <w:rPr>
          <w:rFonts w:ascii="Times New Roman" w:hAnsi="Times New Roman" w:cs="Times New Roman"/>
        </w:rPr>
        <w:t xml:space="preserve"> dĺžkou </w:t>
      </w:r>
      <w:r w:rsidRPr="00ED08AF">
        <w:rPr>
          <w:rFonts w:ascii="Times New Roman" w:hAnsi="Times New Roman" w:cs="Times New Roman"/>
        </w:rPr>
        <w:t xml:space="preserve">nezlučiteľné s právnym poriadkom Slovenskej republiky, </w:t>
      </w:r>
      <w:r w:rsidRPr="00ED08AF" w:rsidR="00BE5025">
        <w:rPr>
          <w:rFonts w:ascii="Times New Roman" w:hAnsi="Times New Roman" w:cs="Times New Roman"/>
        </w:rPr>
        <w:t>je</w:t>
      </w:r>
      <w:r w:rsidRPr="00ED08AF">
        <w:rPr>
          <w:rFonts w:ascii="Times New Roman" w:hAnsi="Times New Roman" w:cs="Times New Roman"/>
        </w:rPr>
        <w:t xml:space="preserve"> z pôsobnosti tejto dohody vylúčen</w:t>
      </w:r>
      <w:r w:rsidRPr="00ED08AF" w:rsidR="00BE5025">
        <w:rPr>
          <w:rFonts w:ascii="Times New Roman" w:hAnsi="Times New Roman" w:cs="Times New Roman"/>
        </w:rPr>
        <w:t>ý</w:t>
      </w:r>
      <w:r w:rsidRPr="00ED08AF">
        <w:rPr>
          <w:rFonts w:ascii="Times New Roman" w:hAnsi="Times New Roman" w:cs="Times New Roman"/>
        </w:rPr>
        <w:t>.</w:t>
      </w:r>
    </w:p>
    <w:p w:rsidR="009F4C95" w:rsidRPr="00ED08AF" w:rsidP="009F4C95">
      <w:pPr>
        <w:rPr>
          <w:rFonts w:ascii="Times New Roman" w:hAnsi="Times New Roman" w:cs="Times New Roman"/>
        </w:rPr>
      </w:pPr>
    </w:p>
    <w:p w:rsidR="009F4C95" w:rsidRPr="00ED08AF" w:rsidP="009F4C95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</w:t>
      </w:r>
      <w:r w:rsidRPr="00ED08AF">
        <w:rPr>
          <w:rFonts w:ascii="Times New Roman" w:hAnsi="Times New Roman" w:cs="Times New Roman"/>
        </w:rPr>
        <w:t>ok 3</w:t>
      </w:r>
    </w:p>
    <w:p w:rsidR="009F4C95" w:rsidRPr="00ED08AF" w:rsidP="009F4C95">
      <w:pPr>
        <w:jc w:val="center"/>
        <w:rPr>
          <w:rFonts w:ascii="Times New Roman" w:hAnsi="Times New Roman" w:cs="Times New Roman"/>
          <w:i/>
        </w:rPr>
      </w:pPr>
      <w:r w:rsidRPr="00ED08AF">
        <w:rPr>
          <w:rFonts w:ascii="Times New Roman" w:hAnsi="Times New Roman" w:cs="Times New Roman"/>
          <w:i/>
        </w:rPr>
        <w:t>Konanie</w:t>
      </w:r>
    </w:p>
    <w:p w:rsidR="00EC3CD6" w:rsidRPr="00ED08AF" w:rsidP="009F4C95">
      <w:pPr>
        <w:jc w:val="center"/>
        <w:rPr>
          <w:rFonts w:ascii="Times New Roman" w:hAnsi="Times New Roman" w:cs="Times New Roman"/>
        </w:rPr>
      </w:pPr>
    </w:p>
    <w:p w:rsidR="009F4C95" w:rsidRPr="00ED08AF" w:rsidP="00F805C4">
      <w:pPr>
        <w:numPr>
          <w:ilvl w:val="0"/>
          <w:numId w:val="3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5B6E7E">
        <w:rPr>
          <w:rFonts w:ascii="Times New Roman" w:hAnsi="Times New Roman" w:cs="Times New Roman"/>
        </w:rPr>
        <w:t xml:space="preserve">Žiadosť </w:t>
      </w:r>
      <w:r w:rsidRPr="00ED08AF" w:rsidR="008264EB">
        <w:rPr>
          <w:rFonts w:ascii="Times New Roman" w:hAnsi="Times New Roman" w:cs="Times New Roman"/>
        </w:rPr>
        <w:t xml:space="preserve">o výkon </w:t>
      </w:r>
      <w:r w:rsidRPr="00ED08AF" w:rsidR="005B6E7E">
        <w:rPr>
          <w:rFonts w:ascii="Times New Roman" w:hAnsi="Times New Roman" w:cs="Times New Roman"/>
        </w:rPr>
        <w:t xml:space="preserve">trestu </w:t>
      </w:r>
      <w:r w:rsidRPr="00ED08AF">
        <w:rPr>
          <w:rFonts w:ascii="Times New Roman" w:hAnsi="Times New Roman" w:cs="Times New Roman"/>
        </w:rPr>
        <w:t xml:space="preserve">podáva Ministerstvu spravodlivosti Slovenskej republiky (ďalej len „ministerstvo spravodlivosti“) </w:t>
      </w:r>
      <w:r w:rsidRPr="00ED08AF" w:rsidR="00AF7F5A">
        <w:rPr>
          <w:rFonts w:ascii="Times New Roman" w:hAnsi="Times New Roman" w:cs="Times New Roman"/>
        </w:rPr>
        <w:t>registrátor</w:t>
      </w:r>
      <w:r w:rsidRPr="00ED08AF" w:rsidR="001A1906">
        <w:rPr>
          <w:rFonts w:ascii="Times New Roman" w:hAnsi="Times New Roman" w:cs="Times New Roman"/>
        </w:rPr>
        <w:t xml:space="preserve"> </w:t>
      </w:r>
      <w:r w:rsidRPr="00ED08AF" w:rsidR="008476E6">
        <w:rPr>
          <w:rFonts w:ascii="Times New Roman" w:hAnsi="Times New Roman" w:cs="Times New Roman"/>
        </w:rPr>
        <w:t>m</w:t>
      </w:r>
      <w:r w:rsidRPr="00ED08AF" w:rsidR="00060688">
        <w:rPr>
          <w:rFonts w:ascii="Times New Roman" w:hAnsi="Times New Roman" w:cs="Times New Roman"/>
        </w:rPr>
        <w:t>edzinárodného</w:t>
      </w:r>
      <w:r w:rsidRPr="00ED08AF">
        <w:rPr>
          <w:rFonts w:ascii="Times New Roman" w:hAnsi="Times New Roman" w:cs="Times New Roman"/>
        </w:rPr>
        <w:t xml:space="preserve"> tribunálu (ďalej len „</w:t>
      </w:r>
      <w:r w:rsidRPr="00ED08AF" w:rsidR="00AF7F5A">
        <w:rPr>
          <w:rFonts w:ascii="Times New Roman" w:hAnsi="Times New Roman" w:cs="Times New Roman"/>
        </w:rPr>
        <w:t>registrátor</w:t>
      </w:r>
      <w:r w:rsidRPr="00ED08AF">
        <w:rPr>
          <w:rFonts w:ascii="Times New Roman" w:hAnsi="Times New Roman" w:cs="Times New Roman"/>
        </w:rPr>
        <w:t>“)</w:t>
      </w:r>
      <w:r w:rsidRPr="00ED08AF" w:rsidR="00B934DD">
        <w:rPr>
          <w:rFonts w:ascii="Times New Roman" w:hAnsi="Times New Roman" w:cs="Times New Roman"/>
        </w:rPr>
        <w:t xml:space="preserve"> so </w:t>
      </w:r>
      <w:r w:rsidRPr="00ED08AF">
        <w:rPr>
          <w:rFonts w:ascii="Times New Roman" w:hAnsi="Times New Roman" w:cs="Times New Roman"/>
        </w:rPr>
        <w:t>súhlas</w:t>
      </w:r>
      <w:r w:rsidRPr="00ED08AF" w:rsidR="00B934DD">
        <w:rPr>
          <w:rFonts w:ascii="Times New Roman" w:hAnsi="Times New Roman" w:cs="Times New Roman"/>
        </w:rPr>
        <w:t>om</w:t>
      </w:r>
      <w:r w:rsidRPr="00ED08AF" w:rsidR="008476E6">
        <w:rPr>
          <w:rFonts w:ascii="Times New Roman" w:hAnsi="Times New Roman" w:cs="Times New Roman"/>
        </w:rPr>
        <w:t xml:space="preserve"> predsedu m</w:t>
      </w:r>
      <w:r w:rsidRPr="00ED08AF">
        <w:rPr>
          <w:rFonts w:ascii="Times New Roman" w:hAnsi="Times New Roman" w:cs="Times New Roman"/>
        </w:rPr>
        <w:t>edzinárodného tribunálu.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EC3CD6" w:rsidRPr="00ED08AF" w:rsidP="00F805C4">
      <w:pPr>
        <w:numPr>
          <w:ilvl w:val="0"/>
          <w:numId w:val="3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AF7F5A">
        <w:rPr>
          <w:rFonts w:ascii="Times New Roman" w:hAnsi="Times New Roman" w:cs="Times New Roman"/>
        </w:rPr>
        <w:t xml:space="preserve">K </w:t>
      </w:r>
      <w:r w:rsidRPr="00ED08AF" w:rsidR="00D1234D">
        <w:rPr>
          <w:rFonts w:ascii="Times New Roman" w:hAnsi="Times New Roman" w:cs="Times New Roman"/>
        </w:rPr>
        <w:t>žiadosti</w:t>
      </w:r>
      <w:r w:rsidRPr="00ED08AF" w:rsidR="00D1234D">
        <w:rPr>
          <w:rFonts w:ascii="Times New Roman" w:hAnsi="Times New Roman" w:cs="Times New Roman"/>
        </w:rPr>
        <w:t xml:space="preserve"> ministerstvu spravodlivosti </w:t>
      </w:r>
      <w:r w:rsidRPr="00ED08AF" w:rsidR="008264EB">
        <w:rPr>
          <w:rFonts w:ascii="Times New Roman" w:hAnsi="Times New Roman" w:cs="Times New Roman"/>
        </w:rPr>
        <w:t xml:space="preserve">pripojí </w:t>
      </w:r>
      <w:r w:rsidRPr="00ED08AF" w:rsidR="00D1234D">
        <w:rPr>
          <w:rFonts w:ascii="Times New Roman" w:hAnsi="Times New Roman" w:cs="Times New Roman"/>
        </w:rPr>
        <w:t xml:space="preserve"> </w:t>
      </w:r>
      <w:r w:rsidRPr="00ED08AF" w:rsidR="00AF7F5A">
        <w:rPr>
          <w:rFonts w:ascii="Times New Roman" w:hAnsi="Times New Roman" w:cs="Times New Roman"/>
        </w:rPr>
        <w:t>registrátor</w:t>
      </w:r>
      <w:r w:rsidRPr="00ED08AF" w:rsidR="00D1234D">
        <w:rPr>
          <w:rFonts w:ascii="Times New Roman" w:hAnsi="Times New Roman" w:cs="Times New Roman"/>
        </w:rPr>
        <w:t xml:space="preserve"> </w:t>
      </w:r>
      <w:r w:rsidRPr="00ED08AF" w:rsidR="00AF7F5A">
        <w:rPr>
          <w:rFonts w:ascii="Times New Roman" w:hAnsi="Times New Roman" w:cs="Times New Roman"/>
        </w:rPr>
        <w:t>tieto</w:t>
      </w:r>
      <w:r w:rsidRPr="00ED08AF" w:rsidR="008264EB">
        <w:rPr>
          <w:rFonts w:ascii="Times New Roman" w:hAnsi="Times New Roman" w:cs="Times New Roman"/>
        </w:rPr>
        <w:t xml:space="preserve"> písomnosti</w:t>
      </w:r>
      <w:r w:rsidRPr="00ED08AF" w:rsidR="00D1234D">
        <w:rPr>
          <w:rFonts w:ascii="Times New Roman" w:hAnsi="Times New Roman" w:cs="Times New Roman"/>
        </w:rPr>
        <w:t>: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210A90" w:rsidRPr="00ED08AF" w:rsidP="00210A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overen</w:t>
      </w:r>
      <w:r w:rsidRPr="00ED08AF" w:rsidR="008B7B66">
        <w:rPr>
          <w:rFonts w:ascii="Times New Roman" w:hAnsi="Times New Roman" w:cs="Times New Roman"/>
        </w:rPr>
        <w:t>ú</w:t>
      </w:r>
      <w:r w:rsidRPr="00ED08AF" w:rsidR="00774762">
        <w:rPr>
          <w:rFonts w:ascii="Times New Roman" w:hAnsi="Times New Roman" w:cs="Times New Roman"/>
        </w:rPr>
        <w:t xml:space="preserve"> </w:t>
      </w:r>
      <w:r w:rsidRPr="00ED08AF" w:rsidR="008B7B66">
        <w:rPr>
          <w:rFonts w:ascii="Times New Roman" w:hAnsi="Times New Roman" w:cs="Times New Roman"/>
        </w:rPr>
        <w:t xml:space="preserve">kópiu </w:t>
      </w:r>
      <w:r w:rsidRPr="00ED08AF">
        <w:rPr>
          <w:rFonts w:ascii="Times New Roman" w:hAnsi="Times New Roman" w:cs="Times New Roman"/>
        </w:rPr>
        <w:t>rozsudku,</w:t>
      </w:r>
    </w:p>
    <w:p w:rsidR="00210A90" w:rsidRPr="00ED08AF" w:rsidP="00210A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 w:rsidR="008264EB">
        <w:rPr>
          <w:rFonts w:ascii="Times New Roman" w:hAnsi="Times New Roman" w:cs="Times New Roman"/>
        </w:rPr>
        <w:t>vyhlásenie</w:t>
      </w:r>
      <w:r w:rsidRPr="00ED08AF" w:rsidR="00AF4233">
        <w:rPr>
          <w:rFonts w:ascii="Times New Roman" w:hAnsi="Times New Roman" w:cs="Times New Roman"/>
        </w:rPr>
        <w:t xml:space="preserve"> o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4253D9">
        <w:rPr>
          <w:rFonts w:ascii="Times New Roman" w:hAnsi="Times New Roman" w:cs="Times New Roman"/>
        </w:rPr>
        <w:t>dĺžke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56347E">
        <w:rPr>
          <w:rFonts w:ascii="Times New Roman" w:hAnsi="Times New Roman" w:cs="Times New Roman"/>
        </w:rPr>
        <w:t xml:space="preserve">už vykonaného </w:t>
      </w:r>
      <w:r w:rsidRPr="00ED08AF" w:rsidR="007B6C73">
        <w:rPr>
          <w:rFonts w:ascii="Times New Roman" w:hAnsi="Times New Roman" w:cs="Times New Roman"/>
        </w:rPr>
        <w:t>trestu</w:t>
      </w:r>
      <w:r w:rsidRPr="00ED08AF">
        <w:rPr>
          <w:rFonts w:ascii="Times New Roman" w:hAnsi="Times New Roman" w:cs="Times New Roman"/>
        </w:rPr>
        <w:t xml:space="preserve"> vrátane </w:t>
      </w:r>
      <w:r w:rsidRPr="00ED08AF" w:rsidR="007B6C73">
        <w:rPr>
          <w:rFonts w:ascii="Times New Roman" w:hAnsi="Times New Roman" w:cs="Times New Roman"/>
        </w:rPr>
        <w:t>väzby</w:t>
      </w:r>
      <w:r w:rsidRPr="00ED08AF">
        <w:rPr>
          <w:rFonts w:ascii="Times New Roman" w:hAnsi="Times New Roman" w:cs="Times New Roman"/>
        </w:rPr>
        <w:t>,</w:t>
      </w:r>
    </w:p>
    <w:p w:rsidR="0061090E" w:rsidRPr="00ED08AF" w:rsidP="0061090E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 w:rsidR="00774762">
        <w:rPr>
          <w:rFonts w:ascii="Times New Roman" w:hAnsi="Times New Roman" w:cs="Times New Roman"/>
        </w:rPr>
        <w:t xml:space="preserve">ak existujú, </w:t>
      </w:r>
      <w:r w:rsidRPr="00ED08AF">
        <w:rPr>
          <w:rFonts w:ascii="Times New Roman" w:hAnsi="Times New Roman" w:cs="Times New Roman"/>
        </w:rPr>
        <w:t>lekárske alebo psychologické správy o odsúdenej osobe, odporúčania o</w:t>
      </w:r>
      <w:r w:rsidRPr="00ED08AF" w:rsidR="00FF1116">
        <w:rPr>
          <w:rFonts w:ascii="Times New Roman" w:hAnsi="Times New Roman" w:cs="Times New Roman"/>
        </w:rPr>
        <w:t> </w:t>
      </w:r>
      <w:r w:rsidRPr="00ED08AF">
        <w:rPr>
          <w:rFonts w:ascii="Times New Roman" w:hAnsi="Times New Roman" w:cs="Times New Roman"/>
        </w:rPr>
        <w:t>ďalšom zaobchádzaní s tako</w:t>
      </w:r>
      <w:r w:rsidRPr="00ED08AF">
        <w:rPr>
          <w:rFonts w:ascii="Times New Roman" w:hAnsi="Times New Roman" w:cs="Times New Roman"/>
        </w:rPr>
        <w:t>uto osobou</w:t>
      </w:r>
      <w:r w:rsidRPr="00ED08AF" w:rsidR="008264EB">
        <w:rPr>
          <w:rFonts w:ascii="Times New Roman" w:hAnsi="Times New Roman" w:cs="Times New Roman"/>
        </w:rPr>
        <w:t xml:space="preserve"> </w:t>
      </w:r>
      <w:r w:rsidRPr="00ED08AF">
        <w:rPr>
          <w:rFonts w:ascii="Times New Roman" w:hAnsi="Times New Roman" w:cs="Times New Roman"/>
        </w:rPr>
        <w:t>v dožiadanom štáte a </w:t>
      </w:r>
      <w:r w:rsidRPr="00ED08AF" w:rsidR="008D7358">
        <w:rPr>
          <w:rFonts w:ascii="Times New Roman" w:hAnsi="Times New Roman" w:cs="Times New Roman"/>
        </w:rPr>
        <w:t>akékoľvek</w:t>
      </w:r>
      <w:r w:rsidRPr="00ED08AF">
        <w:rPr>
          <w:rFonts w:ascii="Times New Roman" w:hAnsi="Times New Roman" w:cs="Times New Roman"/>
        </w:rPr>
        <w:t xml:space="preserve"> ďalšie informácie podstatné pre výkon trestu.</w:t>
      </w:r>
    </w:p>
    <w:p w:rsidR="008264EB" w:rsidRPr="00ED08AF" w:rsidP="00E25AFA">
      <w:pPr>
        <w:ind w:left="360"/>
        <w:jc w:val="both"/>
        <w:rPr>
          <w:rFonts w:ascii="Times New Roman" w:hAnsi="Times New Roman" w:cs="Times New Roman"/>
        </w:rPr>
      </w:pPr>
    </w:p>
    <w:p w:rsidR="00D1234D" w:rsidRPr="00ED08AF" w:rsidP="00C82E29">
      <w:pPr>
        <w:numPr>
          <w:ilvl w:val="0"/>
          <w:numId w:val="3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C82E29">
        <w:rPr>
          <w:rFonts w:ascii="Times New Roman" w:hAnsi="Times New Roman" w:cs="Times New Roman"/>
        </w:rPr>
        <w:t>Žiadosti</w:t>
      </w:r>
      <w:r w:rsidRPr="00ED08AF" w:rsidR="0017001B">
        <w:rPr>
          <w:rFonts w:ascii="Times New Roman" w:hAnsi="Times New Roman" w:cs="Times New Roman"/>
        </w:rPr>
        <w:t xml:space="preserve"> a </w:t>
      </w:r>
      <w:r w:rsidRPr="00ED08AF" w:rsidR="009A03FE">
        <w:rPr>
          <w:rFonts w:ascii="Times New Roman" w:hAnsi="Times New Roman" w:cs="Times New Roman"/>
        </w:rPr>
        <w:t>písomnosti</w:t>
      </w:r>
      <w:r w:rsidRPr="00ED08AF" w:rsidR="0017001B">
        <w:rPr>
          <w:rFonts w:ascii="Times New Roman" w:hAnsi="Times New Roman" w:cs="Times New Roman"/>
        </w:rPr>
        <w:t xml:space="preserve"> </w:t>
      </w:r>
      <w:r w:rsidRPr="00ED08AF" w:rsidR="00C82E29">
        <w:rPr>
          <w:rFonts w:ascii="Times New Roman" w:hAnsi="Times New Roman" w:cs="Times New Roman"/>
        </w:rPr>
        <w:t>uvedené v</w:t>
      </w:r>
      <w:r w:rsidRPr="00ED08AF" w:rsidR="0017001B">
        <w:rPr>
          <w:rFonts w:ascii="Times New Roman" w:hAnsi="Times New Roman" w:cs="Times New Roman"/>
        </w:rPr>
        <w:t xml:space="preserve"> odseku 2 sa </w:t>
      </w:r>
      <w:r w:rsidRPr="00ED08AF" w:rsidR="00C82E29">
        <w:rPr>
          <w:rFonts w:ascii="Times New Roman" w:hAnsi="Times New Roman" w:cs="Times New Roman"/>
        </w:rPr>
        <w:t>predložia</w:t>
      </w:r>
      <w:r w:rsidRPr="00ED08AF" w:rsidR="0017001B">
        <w:rPr>
          <w:rFonts w:ascii="Times New Roman" w:hAnsi="Times New Roman" w:cs="Times New Roman"/>
        </w:rPr>
        <w:t xml:space="preserve"> v anglickom a/alebo francúzskom jazyk</w:t>
      </w:r>
      <w:r w:rsidRPr="00ED08AF" w:rsidR="008476E6">
        <w:rPr>
          <w:rFonts w:ascii="Times New Roman" w:hAnsi="Times New Roman" w:cs="Times New Roman"/>
        </w:rPr>
        <w:t>u, ktoré sú pracovnými jazykmi m</w:t>
      </w:r>
      <w:r w:rsidRPr="00ED08AF" w:rsidR="0017001B">
        <w:rPr>
          <w:rFonts w:ascii="Times New Roman" w:hAnsi="Times New Roman" w:cs="Times New Roman"/>
        </w:rPr>
        <w:t>edzinárodného tribunálu</w:t>
      </w:r>
      <w:r w:rsidRPr="00ED08AF" w:rsidR="00C82E29">
        <w:rPr>
          <w:rFonts w:ascii="Times New Roman" w:hAnsi="Times New Roman" w:cs="Times New Roman"/>
        </w:rPr>
        <w:t>. Náklady na preklad</w:t>
      </w:r>
      <w:r w:rsidRPr="00ED08AF" w:rsidR="0017001B">
        <w:rPr>
          <w:rFonts w:ascii="Times New Roman" w:hAnsi="Times New Roman" w:cs="Times New Roman"/>
        </w:rPr>
        <w:t xml:space="preserve"> </w:t>
      </w:r>
      <w:r w:rsidRPr="00ED08AF" w:rsidR="009A03FE">
        <w:rPr>
          <w:rFonts w:ascii="Times New Roman" w:hAnsi="Times New Roman" w:cs="Times New Roman"/>
        </w:rPr>
        <w:t>pripojených</w:t>
      </w:r>
      <w:r w:rsidRPr="00ED08AF" w:rsidR="00C82E29">
        <w:rPr>
          <w:rFonts w:ascii="Times New Roman" w:hAnsi="Times New Roman" w:cs="Times New Roman"/>
        </w:rPr>
        <w:t xml:space="preserve"> </w:t>
      </w:r>
      <w:r w:rsidRPr="00ED08AF" w:rsidR="009A03FE">
        <w:rPr>
          <w:rFonts w:ascii="Times New Roman" w:hAnsi="Times New Roman" w:cs="Times New Roman"/>
        </w:rPr>
        <w:t>písomností</w:t>
      </w:r>
      <w:r w:rsidRPr="00ED08AF" w:rsidR="00C82E29">
        <w:rPr>
          <w:rFonts w:ascii="Times New Roman" w:hAnsi="Times New Roman" w:cs="Times New Roman"/>
        </w:rPr>
        <w:t xml:space="preserve"> </w:t>
      </w:r>
      <w:r w:rsidRPr="00ED08AF" w:rsidR="009732C8">
        <w:rPr>
          <w:rFonts w:ascii="Times New Roman" w:hAnsi="Times New Roman" w:cs="Times New Roman"/>
        </w:rPr>
        <w:t xml:space="preserve">vyhotovený </w:t>
      </w:r>
      <w:r w:rsidRPr="00ED08AF" w:rsidR="008264EB">
        <w:rPr>
          <w:rFonts w:ascii="Times New Roman" w:hAnsi="Times New Roman" w:cs="Times New Roman"/>
        </w:rPr>
        <w:t>oprávnenými</w:t>
      </w:r>
      <w:r w:rsidRPr="00ED08AF" w:rsidR="00774762">
        <w:rPr>
          <w:rFonts w:ascii="Times New Roman" w:hAnsi="Times New Roman" w:cs="Times New Roman"/>
        </w:rPr>
        <w:t xml:space="preserve"> </w:t>
      </w:r>
      <w:r w:rsidRPr="00ED08AF" w:rsidR="00D975E5">
        <w:rPr>
          <w:rFonts w:ascii="Times New Roman" w:hAnsi="Times New Roman" w:cs="Times New Roman"/>
        </w:rPr>
        <w:t>prekladateľmi</w:t>
      </w:r>
      <w:r w:rsidRPr="00ED08AF" w:rsidR="009732C8">
        <w:rPr>
          <w:rFonts w:ascii="Times New Roman" w:hAnsi="Times New Roman" w:cs="Times New Roman"/>
        </w:rPr>
        <w:t xml:space="preserve"> </w:t>
      </w:r>
      <w:r w:rsidRPr="00ED08AF" w:rsidR="00774762">
        <w:rPr>
          <w:rFonts w:ascii="Times New Roman" w:hAnsi="Times New Roman" w:cs="Times New Roman"/>
        </w:rPr>
        <w:t xml:space="preserve">do </w:t>
      </w:r>
      <w:r w:rsidRPr="00ED08AF" w:rsidR="001809C5">
        <w:rPr>
          <w:rFonts w:ascii="Times New Roman" w:hAnsi="Times New Roman" w:cs="Times New Roman"/>
        </w:rPr>
        <w:t xml:space="preserve">slovenského </w:t>
      </w:r>
      <w:r w:rsidRPr="00ED08AF" w:rsidR="00774762">
        <w:rPr>
          <w:rFonts w:ascii="Times New Roman" w:hAnsi="Times New Roman" w:cs="Times New Roman"/>
        </w:rPr>
        <w:t xml:space="preserve">jazyka </w:t>
      </w:r>
      <w:r w:rsidRPr="00ED08AF" w:rsidR="008264EB">
        <w:rPr>
          <w:rFonts w:ascii="Times New Roman" w:hAnsi="Times New Roman" w:cs="Times New Roman"/>
        </w:rPr>
        <w:t>uhradí</w:t>
      </w:r>
      <w:r w:rsidRPr="00ED08AF" w:rsidR="008476E6">
        <w:rPr>
          <w:rFonts w:ascii="Times New Roman" w:hAnsi="Times New Roman" w:cs="Times New Roman"/>
        </w:rPr>
        <w:t xml:space="preserve"> medzinárodný t</w:t>
      </w:r>
      <w:r w:rsidRPr="00ED08AF" w:rsidR="00D975E5">
        <w:rPr>
          <w:rFonts w:ascii="Times New Roman" w:hAnsi="Times New Roman" w:cs="Times New Roman"/>
        </w:rPr>
        <w:t xml:space="preserve">ribunál </w:t>
      </w:r>
      <w:r w:rsidRPr="00ED08AF" w:rsidR="00EA697B">
        <w:rPr>
          <w:rFonts w:ascii="Times New Roman" w:hAnsi="Times New Roman" w:cs="Times New Roman"/>
        </w:rPr>
        <w:t>po predložení faktúry a za predpokladu</w:t>
      </w:r>
      <w:r w:rsidRPr="00ED08AF" w:rsidR="00774762">
        <w:rPr>
          <w:rFonts w:ascii="Times New Roman" w:hAnsi="Times New Roman" w:cs="Times New Roman"/>
        </w:rPr>
        <w:t xml:space="preserve">, že mu </w:t>
      </w:r>
      <w:r w:rsidRPr="00ED08AF" w:rsidR="00EA697B">
        <w:rPr>
          <w:rFonts w:ascii="Times New Roman" w:hAnsi="Times New Roman" w:cs="Times New Roman"/>
        </w:rPr>
        <w:t>bol vopred poskytnutý odhad nákladov.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9732C8" w:rsidRPr="00ED08AF" w:rsidP="00C82E29">
      <w:pPr>
        <w:numPr>
          <w:ilvl w:val="0"/>
          <w:numId w:val="3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Ministerstvo spravodlivo</w:t>
      </w:r>
      <w:r w:rsidRPr="00ED08AF" w:rsidR="006B2334">
        <w:rPr>
          <w:rFonts w:ascii="Times New Roman" w:hAnsi="Times New Roman" w:cs="Times New Roman"/>
        </w:rPr>
        <w:t xml:space="preserve">sti predloží žiadosť </w:t>
      </w:r>
      <w:r w:rsidRPr="00ED08AF" w:rsidR="00244E86">
        <w:rPr>
          <w:rFonts w:ascii="Times New Roman" w:hAnsi="Times New Roman" w:cs="Times New Roman"/>
        </w:rPr>
        <w:t>o uznanie rozsu</w:t>
      </w:r>
      <w:r w:rsidRPr="00ED08AF" w:rsidR="00244E86">
        <w:rPr>
          <w:rFonts w:ascii="Times New Roman" w:hAnsi="Times New Roman" w:cs="Times New Roman"/>
        </w:rPr>
        <w:t xml:space="preserve">dku a následný výkon trestu príslušným súdom </w:t>
      </w:r>
      <w:r w:rsidRPr="00ED08AF" w:rsidR="00CB601B">
        <w:rPr>
          <w:rFonts w:ascii="Times New Roman" w:hAnsi="Times New Roman" w:cs="Times New Roman"/>
        </w:rPr>
        <w:t>v</w:t>
      </w:r>
      <w:r w:rsidRPr="00ED08AF" w:rsidR="00244E86">
        <w:rPr>
          <w:rFonts w:ascii="Times New Roman" w:hAnsi="Times New Roman" w:cs="Times New Roman"/>
        </w:rPr>
        <w:t> </w:t>
      </w:r>
      <w:r w:rsidRPr="00ED08AF" w:rsidR="00CB601B">
        <w:rPr>
          <w:rFonts w:ascii="Times New Roman" w:hAnsi="Times New Roman" w:cs="Times New Roman"/>
        </w:rPr>
        <w:t>súlade s vnútroštátnym právnym poriadkom.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50408D" w:rsidRPr="00ED08AF" w:rsidP="00AC4C1D">
      <w:pPr>
        <w:numPr>
          <w:ilvl w:val="0"/>
          <w:numId w:val="3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074642">
        <w:rPr>
          <w:rFonts w:ascii="Times New Roman" w:hAnsi="Times New Roman" w:cs="Times New Roman"/>
        </w:rPr>
        <w:t xml:space="preserve">Príslušný súd </w:t>
      </w:r>
      <w:r w:rsidRPr="00ED08AF" w:rsidR="00750C26">
        <w:rPr>
          <w:rFonts w:ascii="Times New Roman" w:hAnsi="Times New Roman" w:cs="Times New Roman"/>
        </w:rPr>
        <w:t>pri</w:t>
      </w:r>
      <w:r w:rsidRPr="00ED08AF" w:rsidR="00074642">
        <w:rPr>
          <w:rFonts w:ascii="Times New Roman" w:hAnsi="Times New Roman" w:cs="Times New Roman"/>
        </w:rPr>
        <w:t xml:space="preserve"> uznaní rozsudku</w:t>
      </w:r>
      <w:r w:rsidRPr="00ED08AF" w:rsidR="00750C26">
        <w:rPr>
          <w:rFonts w:ascii="Times New Roman" w:hAnsi="Times New Roman" w:cs="Times New Roman"/>
        </w:rPr>
        <w:t xml:space="preserve"> nariadi pokračovanie </w:t>
      </w:r>
      <w:r w:rsidRPr="00ED08AF" w:rsidR="00CB601B">
        <w:rPr>
          <w:rFonts w:ascii="Times New Roman" w:hAnsi="Times New Roman" w:cs="Times New Roman"/>
        </w:rPr>
        <w:t xml:space="preserve">vo </w:t>
      </w:r>
      <w:r w:rsidRPr="00ED08AF" w:rsidR="00750C26">
        <w:rPr>
          <w:rFonts w:ascii="Times New Roman" w:hAnsi="Times New Roman" w:cs="Times New Roman"/>
        </w:rPr>
        <w:t>výkon</w:t>
      </w:r>
      <w:r w:rsidRPr="00ED08AF" w:rsidR="00CB601B">
        <w:rPr>
          <w:rFonts w:ascii="Times New Roman" w:hAnsi="Times New Roman" w:cs="Times New Roman"/>
        </w:rPr>
        <w:t>e</w:t>
      </w:r>
      <w:r w:rsidRPr="00ED08AF" w:rsidR="00750C26">
        <w:rPr>
          <w:rFonts w:ascii="Times New Roman" w:hAnsi="Times New Roman" w:cs="Times New Roman"/>
        </w:rPr>
        <w:t xml:space="preserve"> trestu na území Slovenskej republiky. </w:t>
      </w:r>
      <w:r w:rsidRPr="00ED08AF">
        <w:rPr>
          <w:rFonts w:ascii="Times New Roman" w:hAnsi="Times New Roman" w:cs="Times New Roman"/>
        </w:rPr>
        <w:t>Pri uzn</w:t>
      </w:r>
      <w:r w:rsidRPr="00ED08AF" w:rsidR="00AF7F5A">
        <w:rPr>
          <w:rFonts w:ascii="Times New Roman" w:hAnsi="Times New Roman" w:cs="Times New Roman"/>
        </w:rPr>
        <w:t>aní</w:t>
      </w:r>
      <w:r w:rsidRPr="00ED08AF" w:rsidR="00750C26">
        <w:rPr>
          <w:rFonts w:ascii="Times New Roman" w:hAnsi="Times New Roman" w:cs="Times New Roman"/>
        </w:rPr>
        <w:t xml:space="preserve"> rozsudku je príslušný súd viazaný dĺžkou</w:t>
      </w:r>
      <w:r w:rsidRPr="00ED08AF" w:rsidR="00AC4C1D">
        <w:rPr>
          <w:rFonts w:ascii="Times New Roman" w:hAnsi="Times New Roman" w:cs="Times New Roman"/>
        </w:rPr>
        <w:t xml:space="preserve"> uloženého</w:t>
      </w:r>
      <w:r w:rsidRPr="00ED08AF" w:rsidR="00750C26">
        <w:rPr>
          <w:rFonts w:ascii="Times New Roman" w:hAnsi="Times New Roman" w:cs="Times New Roman"/>
        </w:rPr>
        <w:t xml:space="preserve"> t</w:t>
      </w:r>
      <w:r w:rsidRPr="00ED08AF" w:rsidR="00750C26">
        <w:rPr>
          <w:rFonts w:ascii="Times New Roman" w:hAnsi="Times New Roman" w:cs="Times New Roman"/>
        </w:rPr>
        <w:t>restu.</w:t>
      </w:r>
      <w:r w:rsidRPr="00ED08AF" w:rsidR="00AC4C1D">
        <w:rPr>
          <w:rFonts w:ascii="Times New Roman" w:hAnsi="Times New Roman" w:cs="Times New Roman"/>
        </w:rPr>
        <w:t xml:space="preserve"> </w:t>
      </w:r>
      <w:r w:rsidRPr="00ED08AF" w:rsidR="00FF585D">
        <w:rPr>
          <w:rFonts w:ascii="Times New Roman" w:hAnsi="Times New Roman" w:cs="Times New Roman"/>
        </w:rPr>
        <w:t>P</w:t>
      </w:r>
      <w:r w:rsidRPr="00ED08AF" w:rsidR="003C0FB9">
        <w:rPr>
          <w:rFonts w:ascii="Times New Roman" w:hAnsi="Times New Roman" w:cs="Times New Roman"/>
        </w:rPr>
        <w:t xml:space="preserve">roti rozhodnutiu </w:t>
      </w:r>
      <w:r w:rsidRPr="00ED08AF" w:rsidR="00CB601B">
        <w:rPr>
          <w:rFonts w:ascii="Times New Roman" w:hAnsi="Times New Roman" w:cs="Times New Roman"/>
        </w:rPr>
        <w:t xml:space="preserve">príslušného </w:t>
      </w:r>
      <w:r w:rsidRPr="00ED08AF" w:rsidR="003C0FB9">
        <w:rPr>
          <w:rFonts w:ascii="Times New Roman" w:hAnsi="Times New Roman" w:cs="Times New Roman"/>
        </w:rPr>
        <w:t>súdu o uznaní rozsudku nie je prípustné</w:t>
      </w:r>
      <w:r w:rsidRPr="00ED08AF" w:rsidR="00FF585D">
        <w:rPr>
          <w:rFonts w:ascii="Times New Roman" w:hAnsi="Times New Roman" w:cs="Times New Roman"/>
        </w:rPr>
        <w:t xml:space="preserve"> odvolanie</w:t>
      </w:r>
      <w:r w:rsidRPr="00ED08AF" w:rsidR="003C0FB9">
        <w:rPr>
          <w:rFonts w:ascii="Times New Roman" w:hAnsi="Times New Roman" w:cs="Times New Roman"/>
        </w:rPr>
        <w:t>.</w:t>
      </w:r>
    </w:p>
    <w:p w:rsidR="008B6DB8" w:rsidRPr="00ED08AF" w:rsidP="008B6DB8">
      <w:pPr>
        <w:jc w:val="both"/>
        <w:rPr>
          <w:rFonts w:ascii="Times New Roman" w:hAnsi="Times New Roman" w:cs="Times New Roman"/>
        </w:rPr>
      </w:pPr>
    </w:p>
    <w:p w:rsidR="008B6DB8" w:rsidRPr="00ED08AF" w:rsidP="008B6DB8">
      <w:pPr>
        <w:jc w:val="center"/>
        <w:rPr>
          <w:rFonts w:ascii="Times New Roman" w:hAnsi="Times New Roman" w:cs="Times New Roman"/>
        </w:rPr>
      </w:pPr>
      <w:r w:rsidRPr="00ED08AF" w:rsidR="004671DF">
        <w:rPr>
          <w:rFonts w:ascii="Times New Roman" w:hAnsi="Times New Roman" w:cs="Times New Roman"/>
        </w:rPr>
        <w:t>Článok 4</w:t>
      </w:r>
    </w:p>
    <w:p w:rsidR="008B6DB8" w:rsidRPr="00ED08AF" w:rsidP="008B6DB8">
      <w:pPr>
        <w:jc w:val="center"/>
        <w:rPr>
          <w:rFonts w:ascii="Times New Roman" w:hAnsi="Times New Roman" w:cs="Times New Roman"/>
        </w:rPr>
      </w:pPr>
      <w:r w:rsidRPr="00ED08AF" w:rsidR="00CB601B">
        <w:rPr>
          <w:rFonts w:ascii="Times New Roman" w:hAnsi="Times New Roman" w:cs="Times New Roman"/>
          <w:i/>
        </w:rPr>
        <w:t>Výkon trestu</w:t>
      </w:r>
      <w:r w:rsidRPr="00ED08AF">
        <w:rPr>
          <w:rFonts w:ascii="Times New Roman" w:hAnsi="Times New Roman" w:cs="Times New Roman"/>
          <w:i/>
        </w:rPr>
        <w:t xml:space="preserve"> </w:t>
      </w:r>
    </w:p>
    <w:p w:rsidR="008B6DB8" w:rsidRPr="00ED08AF" w:rsidP="008B6DB8">
      <w:pPr>
        <w:rPr>
          <w:rFonts w:ascii="Times New Roman" w:hAnsi="Times New Roman" w:cs="Times New Roman"/>
        </w:rPr>
      </w:pPr>
    </w:p>
    <w:p w:rsidR="008B6DB8" w:rsidRPr="00ED08AF" w:rsidP="00561556">
      <w:pPr>
        <w:numPr>
          <w:ilvl w:val="0"/>
          <w:numId w:val="7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C85442">
        <w:rPr>
          <w:rFonts w:ascii="Times New Roman" w:hAnsi="Times New Roman" w:cs="Times New Roman"/>
        </w:rPr>
        <w:t>Ak táto dohoda neustanovuje inak, podmienky výkonu trestu</w:t>
      </w:r>
      <w:r w:rsidRPr="00ED08AF" w:rsidR="00561556">
        <w:rPr>
          <w:rFonts w:ascii="Times New Roman" w:hAnsi="Times New Roman" w:cs="Times New Roman"/>
        </w:rPr>
        <w:t xml:space="preserve"> sa spravujú právnym poriadkom </w:t>
      </w:r>
      <w:r w:rsidRPr="00ED08AF" w:rsidR="008476E6">
        <w:rPr>
          <w:rFonts w:ascii="Times New Roman" w:hAnsi="Times New Roman" w:cs="Times New Roman"/>
        </w:rPr>
        <w:t>dožiadaného štátu pod dohľadom m</w:t>
      </w:r>
      <w:r w:rsidRPr="00ED08AF" w:rsidR="00561556">
        <w:rPr>
          <w:rFonts w:ascii="Times New Roman" w:hAnsi="Times New Roman" w:cs="Times New Roman"/>
        </w:rPr>
        <w:t>edzinárodného tribunálu</w:t>
      </w:r>
      <w:r w:rsidRPr="00ED08AF" w:rsidR="00561556">
        <w:rPr>
          <w:rFonts w:ascii="Times New Roman" w:hAnsi="Times New Roman" w:cs="Times New Roman"/>
        </w:rPr>
        <w:t xml:space="preserve"> </w:t>
      </w:r>
      <w:r w:rsidRPr="00ED08AF" w:rsidR="007A4D97">
        <w:rPr>
          <w:rFonts w:ascii="Times New Roman" w:hAnsi="Times New Roman" w:cs="Times New Roman"/>
        </w:rPr>
        <w:t>v súlade s </w:t>
      </w:r>
      <w:r w:rsidRPr="00ED08AF" w:rsidR="00E54A4D">
        <w:rPr>
          <w:rFonts w:ascii="Times New Roman" w:hAnsi="Times New Roman" w:cs="Times New Roman"/>
        </w:rPr>
        <w:t>článkami</w:t>
      </w:r>
      <w:r w:rsidRPr="00ED08AF" w:rsidR="00561556">
        <w:rPr>
          <w:rFonts w:ascii="Times New Roman" w:hAnsi="Times New Roman" w:cs="Times New Roman"/>
        </w:rPr>
        <w:t xml:space="preserve"> 7 až 9 a článk</w:t>
      </w:r>
      <w:r w:rsidRPr="00ED08AF" w:rsidR="00E54A4D">
        <w:rPr>
          <w:rFonts w:ascii="Times New Roman" w:hAnsi="Times New Roman" w:cs="Times New Roman"/>
        </w:rPr>
        <w:t>om</w:t>
      </w:r>
      <w:r w:rsidRPr="00ED08AF" w:rsidR="00561556">
        <w:rPr>
          <w:rFonts w:ascii="Times New Roman" w:hAnsi="Times New Roman" w:cs="Times New Roman"/>
        </w:rPr>
        <w:t xml:space="preserve"> 10 ods. 2 a 3.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561556" w:rsidRPr="00ED08AF" w:rsidP="00561556">
      <w:pPr>
        <w:numPr>
          <w:ilvl w:val="0"/>
          <w:numId w:val="7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7873F7">
        <w:rPr>
          <w:rFonts w:ascii="Times New Roman" w:hAnsi="Times New Roman" w:cs="Times New Roman"/>
        </w:rPr>
        <w:t>A</w:t>
      </w:r>
      <w:r w:rsidRPr="00ED08AF" w:rsidR="00D30881">
        <w:rPr>
          <w:rFonts w:ascii="Times New Roman" w:hAnsi="Times New Roman" w:cs="Times New Roman"/>
        </w:rPr>
        <w:t>k odsúdená osoba</w:t>
      </w:r>
      <w:r w:rsidRPr="00ED08AF" w:rsidR="001301DD">
        <w:rPr>
          <w:rFonts w:ascii="Times New Roman" w:hAnsi="Times New Roman" w:cs="Times New Roman"/>
        </w:rPr>
        <w:t xml:space="preserve"> spĺňa podmienky na </w:t>
      </w:r>
      <w:r w:rsidRPr="00ED08AF" w:rsidR="00EA697B">
        <w:rPr>
          <w:rFonts w:ascii="Times New Roman" w:hAnsi="Times New Roman" w:cs="Times New Roman"/>
        </w:rPr>
        <w:t xml:space="preserve">predčasné </w:t>
      </w:r>
      <w:r w:rsidRPr="00ED08AF" w:rsidR="001301DD">
        <w:rPr>
          <w:rFonts w:ascii="Times New Roman" w:hAnsi="Times New Roman" w:cs="Times New Roman"/>
        </w:rPr>
        <w:t xml:space="preserve">prepustenie podľa </w:t>
      </w:r>
      <w:r w:rsidRPr="00ED08AF" w:rsidR="00413E6C">
        <w:rPr>
          <w:rFonts w:ascii="Times New Roman" w:hAnsi="Times New Roman" w:cs="Times New Roman"/>
        </w:rPr>
        <w:t xml:space="preserve">použiteľných </w:t>
      </w:r>
      <w:r w:rsidRPr="00ED08AF" w:rsidR="0007092F">
        <w:rPr>
          <w:rFonts w:ascii="Times New Roman" w:hAnsi="Times New Roman" w:cs="Times New Roman"/>
        </w:rPr>
        <w:t xml:space="preserve">vnútroštátnych </w:t>
      </w:r>
      <w:r w:rsidRPr="00ED08AF" w:rsidR="00D30881">
        <w:rPr>
          <w:rFonts w:ascii="Times New Roman" w:hAnsi="Times New Roman" w:cs="Times New Roman"/>
        </w:rPr>
        <w:t>právnych predpisov</w:t>
      </w:r>
      <w:r w:rsidRPr="00ED08AF" w:rsidR="001A1906">
        <w:rPr>
          <w:rFonts w:ascii="Times New Roman" w:hAnsi="Times New Roman" w:cs="Times New Roman"/>
        </w:rPr>
        <w:t xml:space="preserve"> dožiadaného štátu</w:t>
      </w:r>
      <w:r w:rsidRPr="00ED08AF" w:rsidR="0066063E">
        <w:rPr>
          <w:rFonts w:ascii="Times New Roman" w:hAnsi="Times New Roman" w:cs="Times New Roman"/>
        </w:rPr>
        <w:t xml:space="preserve">, ministerstvo spravodlivosti </w:t>
      </w:r>
      <w:r w:rsidRPr="00ED08AF" w:rsidR="00EA697B">
        <w:rPr>
          <w:rFonts w:ascii="Times New Roman" w:hAnsi="Times New Roman" w:cs="Times New Roman"/>
        </w:rPr>
        <w:t>o tom</w:t>
      </w:r>
      <w:r w:rsidRPr="00ED08AF" w:rsidR="0066063E">
        <w:rPr>
          <w:rFonts w:ascii="Times New Roman" w:hAnsi="Times New Roman" w:cs="Times New Roman"/>
        </w:rPr>
        <w:t xml:space="preserve"> </w:t>
      </w:r>
      <w:r w:rsidRPr="00ED08AF" w:rsidR="00EA697B">
        <w:rPr>
          <w:rFonts w:ascii="Times New Roman" w:hAnsi="Times New Roman" w:cs="Times New Roman"/>
        </w:rPr>
        <w:t>informuje</w:t>
      </w:r>
      <w:r w:rsidRPr="00ED08AF" w:rsidR="0066063E">
        <w:rPr>
          <w:rFonts w:ascii="Times New Roman" w:hAnsi="Times New Roman" w:cs="Times New Roman"/>
        </w:rPr>
        <w:t xml:space="preserve"> </w:t>
      </w:r>
      <w:r w:rsidRPr="00ED08AF" w:rsidR="001301DD">
        <w:rPr>
          <w:rFonts w:ascii="Times New Roman" w:hAnsi="Times New Roman" w:cs="Times New Roman"/>
        </w:rPr>
        <w:t>registrátor</w:t>
      </w:r>
      <w:r w:rsidRPr="00ED08AF" w:rsidR="00EA697B">
        <w:rPr>
          <w:rFonts w:ascii="Times New Roman" w:hAnsi="Times New Roman" w:cs="Times New Roman"/>
        </w:rPr>
        <w:t>a</w:t>
      </w:r>
      <w:r w:rsidRPr="00ED08AF" w:rsidR="00146EE6">
        <w:rPr>
          <w:rFonts w:ascii="Times New Roman" w:hAnsi="Times New Roman" w:cs="Times New Roman"/>
        </w:rPr>
        <w:t>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8B6DB8" w:rsidRPr="00ED08AF" w:rsidP="00532DDA">
      <w:pPr>
        <w:numPr>
          <w:ilvl w:val="0"/>
          <w:numId w:val="7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08787E">
        <w:rPr>
          <w:rFonts w:ascii="Times New Roman" w:hAnsi="Times New Roman" w:cs="Times New Roman"/>
        </w:rPr>
        <w:t>Predsed</w:t>
      </w:r>
      <w:r w:rsidRPr="00ED08AF" w:rsidR="008476E6">
        <w:rPr>
          <w:rFonts w:ascii="Times New Roman" w:hAnsi="Times New Roman" w:cs="Times New Roman"/>
        </w:rPr>
        <w:t>a m</w:t>
      </w:r>
      <w:r w:rsidRPr="00ED08AF" w:rsidR="0008787E">
        <w:rPr>
          <w:rFonts w:ascii="Times New Roman" w:hAnsi="Times New Roman" w:cs="Times New Roman"/>
        </w:rPr>
        <w:t>ed</w:t>
      </w:r>
      <w:r w:rsidRPr="00ED08AF" w:rsidR="0008787E">
        <w:rPr>
          <w:rFonts w:ascii="Times New Roman" w:hAnsi="Times New Roman" w:cs="Times New Roman"/>
        </w:rPr>
        <w:t xml:space="preserve">zinárodného tribunálu po konzultácii so sudcami </w:t>
      </w:r>
      <w:r w:rsidRPr="00ED08AF" w:rsidR="008476E6">
        <w:rPr>
          <w:rFonts w:ascii="Times New Roman" w:hAnsi="Times New Roman" w:cs="Times New Roman"/>
        </w:rPr>
        <w:t>m</w:t>
      </w:r>
      <w:r w:rsidRPr="00ED08AF" w:rsidR="0008787E">
        <w:rPr>
          <w:rFonts w:ascii="Times New Roman" w:hAnsi="Times New Roman" w:cs="Times New Roman"/>
        </w:rPr>
        <w:t>edzinárodného tribunálu</w:t>
      </w:r>
      <w:r w:rsidRPr="00ED08AF" w:rsidR="0074728F">
        <w:rPr>
          <w:rFonts w:ascii="Times New Roman" w:hAnsi="Times New Roman" w:cs="Times New Roman"/>
        </w:rPr>
        <w:t xml:space="preserve"> rozhodne</w:t>
      </w:r>
      <w:r w:rsidRPr="00ED08AF" w:rsidR="0008787E">
        <w:rPr>
          <w:rFonts w:ascii="Times New Roman" w:hAnsi="Times New Roman" w:cs="Times New Roman"/>
        </w:rPr>
        <w:t xml:space="preserve">, či je </w:t>
      </w:r>
      <w:r w:rsidRPr="00ED08AF" w:rsidR="001301DD">
        <w:rPr>
          <w:rFonts w:ascii="Times New Roman" w:hAnsi="Times New Roman" w:cs="Times New Roman"/>
        </w:rPr>
        <w:t>predčasné</w:t>
      </w:r>
      <w:r w:rsidRPr="00ED08AF" w:rsidR="0074728F">
        <w:rPr>
          <w:rFonts w:ascii="Times New Roman" w:hAnsi="Times New Roman" w:cs="Times New Roman"/>
        </w:rPr>
        <w:t xml:space="preserve"> prepustenie</w:t>
      </w:r>
      <w:r w:rsidRPr="00ED08AF" w:rsidR="0008787E">
        <w:rPr>
          <w:rFonts w:ascii="Times New Roman" w:hAnsi="Times New Roman" w:cs="Times New Roman"/>
        </w:rPr>
        <w:t xml:space="preserve"> </w:t>
      </w:r>
      <w:r w:rsidRPr="00ED08AF" w:rsidR="0016667B">
        <w:rPr>
          <w:rFonts w:ascii="Times New Roman" w:hAnsi="Times New Roman" w:cs="Times New Roman"/>
        </w:rPr>
        <w:t>vhodné</w:t>
      </w:r>
      <w:r w:rsidRPr="00ED08AF" w:rsidR="0008787E">
        <w:rPr>
          <w:rFonts w:ascii="Times New Roman" w:hAnsi="Times New Roman" w:cs="Times New Roman"/>
        </w:rPr>
        <w:t xml:space="preserve">. </w:t>
      </w:r>
      <w:r w:rsidRPr="00ED08AF" w:rsidR="0016667B">
        <w:rPr>
          <w:rFonts w:ascii="Times New Roman" w:hAnsi="Times New Roman" w:cs="Times New Roman"/>
        </w:rPr>
        <w:t xml:space="preserve">O rozhodnutí predsedu </w:t>
      </w:r>
      <w:r w:rsidRPr="00ED08AF" w:rsidR="005D598E">
        <w:rPr>
          <w:rFonts w:ascii="Times New Roman" w:hAnsi="Times New Roman" w:cs="Times New Roman"/>
        </w:rPr>
        <w:t>informuje</w:t>
      </w:r>
      <w:r w:rsidRPr="00ED08AF" w:rsidR="005D598E">
        <w:rPr>
          <w:rFonts w:ascii="Times New Roman" w:hAnsi="Times New Roman" w:cs="Times New Roman"/>
        </w:rPr>
        <w:t xml:space="preserve"> </w:t>
      </w:r>
      <w:r w:rsidRPr="00ED08AF" w:rsidR="005D598E">
        <w:rPr>
          <w:rFonts w:ascii="Times New Roman" w:hAnsi="Times New Roman" w:cs="Times New Roman"/>
        </w:rPr>
        <w:t xml:space="preserve">registrátor </w:t>
      </w:r>
      <w:r w:rsidRPr="00ED08AF" w:rsidR="0016667B">
        <w:rPr>
          <w:rFonts w:ascii="Times New Roman" w:hAnsi="Times New Roman" w:cs="Times New Roman"/>
        </w:rPr>
        <w:t>ministerstvo spravodlivosti</w:t>
      </w:r>
      <w:r w:rsidRPr="00ED08AF" w:rsidR="0008787E">
        <w:rPr>
          <w:rFonts w:ascii="Times New Roman" w:hAnsi="Times New Roman" w:cs="Times New Roman"/>
        </w:rPr>
        <w:t xml:space="preserve">. Ak predseda rozhodne, že </w:t>
      </w:r>
      <w:r w:rsidRPr="00ED08AF" w:rsidR="0074728F">
        <w:rPr>
          <w:rFonts w:ascii="Times New Roman" w:hAnsi="Times New Roman" w:cs="Times New Roman"/>
        </w:rPr>
        <w:t>p</w:t>
      </w:r>
      <w:r w:rsidRPr="00ED08AF" w:rsidR="001301DD">
        <w:rPr>
          <w:rFonts w:ascii="Times New Roman" w:hAnsi="Times New Roman" w:cs="Times New Roman"/>
        </w:rPr>
        <w:t>redčasné</w:t>
      </w:r>
      <w:r w:rsidRPr="00ED08AF" w:rsidR="0074728F">
        <w:rPr>
          <w:rFonts w:ascii="Times New Roman" w:hAnsi="Times New Roman" w:cs="Times New Roman"/>
        </w:rPr>
        <w:t xml:space="preserve"> prepustenie</w:t>
      </w:r>
      <w:r w:rsidRPr="00ED08AF" w:rsidR="0008787E">
        <w:rPr>
          <w:rFonts w:ascii="Times New Roman" w:hAnsi="Times New Roman" w:cs="Times New Roman"/>
          <w:color w:val="FF0000"/>
        </w:rPr>
        <w:t xml:space="preserve"> </w:t>
      </w:r>
      <w:r w:rsidRPr="00ED08AF" w:rsidR="0008787E">
        <w:rPr>
          <w:rFonts w:ascii="Times New Roman" w:hAnsi="Times New Roman" w:cs="Times New Roman"/>
        </w:rPr>
        <w:t xml:space="preserve">nie je </w:t>
      </w:r>
      <w:r w:rsidRPr="00ED08AF" w:rsidR="0016667B">
        <w:rPr>
          <w:rFonts w:ascii="Times New Roman" w:hAnsi="Times New Roman" w:cs="Times New Roman"/>
        </w:rPr>
        <w:t>vhodné</w:t>
      </w:r>
      <w:r w:rsidRPr="00ED08AF" w:rsidR="0008787E">
        <w:rPr>
          <w:rFonts w:ascii="Times New Roman" w:hAnsi="Times New Roman" w:cs="Times New Roman"/>
        </w:rPr>
        <w:t>, pr</w:t>
      </w:r>
      <w:r w:rsidRPr="00ED08AF" w:rsidR="0008787E">
        <w:rPr>
          <w:rFonts w:ascii="Times New Roman" w:hAnsi="Times New Roman" w:cs="Times New Roman"/>
        </w:rPr>
        <w:t xml:space="preserve">íslušný </w:t>
      </w:r>
      <w:r w:rsidRPr="00ED08AF" w:rsidR="0074728F">
        <w:rPr>
          <w:rFonts w:ascii="Times New Roman" w:hAnsi="Times New Roman" w:cs="Times New Roman"/>
        </w:rPr>
        <w:t xml:space="preserve">súd </w:t>
      </w:r>
      <w:r w:rsidRPr="00ED08AF" w:rsidR="0016667B">
        <w:rPr>
          <w:rFonts w:ascii="Times New Roman" w:hAnsi="Times New Roman" w:cs="Times New Roman"/>
        </w:rPr>
        <w:t xml:space="preserve">dožiadaného štátu </w:t>
      </w:r>
      <w:r w:rsidRPr="00ED08AF" w:rsidR="0074728F">
        <w:rPr>
          <w:rFonts w:ascii="Times New Roman" w:hAnsi="Times New Roman" w:cs="Times New Roman"/>
        </w:rPr>
        <w:t xml:space="preserve">toto rozhodnutie náležite </w:t>
      </w:r>
      <w:r w:rsidRPr="00ED08AF" w:rsidR="001301DD">
        <w:rPr>
          <w:rFonts w:ascii="Times New Roman" w:hAnsi="Times New Roman" w:cs="Times New Roman"/>
        </w:rPr>
        <w:t>zohľadní</w:t>
      </w:r>
      <w:r w:rsidRPr="00ED08AF" w:rsidR="00532DDA">
        <w:rPr>
          <w:rFonts w:ascii="Times New Roman" w:hAnsi="Times New Roman" w:cs="Times New Roman"/>
        </w:rPr>
        <w:t xml:space="preserve">. Ministerstvo spravodlivosti </w:t>
      </w:r>
      <w:r w:rsidRPr="00ED08AF" w:rsidR="00CD1FF0">
        <w:rPr>
          <w:rFonts w:ascii="Times New Roman" w:hAnsi="Times New Roman" w:cs="Times New Roman"/>
        </w:rPr>
        <w:t>informuje</w:t>
      </w:r>
      <w:r w:rsidRPr="00ED08AF" w:rsidR="00532DDA">
        <w:rPr>
          <w:rFonts w:ascii="Times New Roman" w:hAnsi="Times New Roman" w:cs="Times New Roman"/>
        </w:rPr>
        <w:t xml:space="preserve"> </w:t>
      </w:r>
      <w:r w:rsidRPr="00ED08AF" w:rsidR="00EA697B">
        <w:rPr>
          <w:rFonts w:ascii="Times New Roman" w:hAnsi="Times New Roman" w:cs="Times New Roman"/>
        </w:rPr>
        <w:t>registrátora</w:t>
      </w:r>
      <w:r w:rsidRPr="00ED08AF" w:rsidR="00532DDA">
        <w:rPr>
          <w:rFonts w:ascii="Times New Roman" w:hAnsi="Times New Roman" w:cs="Times New Roman"/>
        </w:rPr>
        <w:t xml:space="preserve"> </w:t>
      </w:r>
      <w:r w:rsidRPr="00ED08AF" w:rsidR="00CD1FF0">
        <w:rPr>
          <w:rFonts w:ascii="Times New Roman" w:hAnsi="Times New Roman" w:cs="Times New Roman"/>
        </w:rPr>
        <w:t>o zámere</w:t>
      </w:r>
      <w:r w:rsidRPr="00ED08AF" w:rsidR="00532DDA">
        <w:rPr>
          <w:rFonts w:ascii="Times New Roman" w:hAnsi="Times New Roman" w:cs="Times New Roman"/>
        </w:rPr>
        <w:t xml:space="preserve"> príslušného súdu dožiadaného štátu </w:t>
      </w:r>
      <w:r w:rsidRPr="00ED08AF" w:rsidR="00CD1FF0">
        <w:rPr>
          <w:rFonts w:ascii="Times New Roman" w:hAnsi="Times New Roman" w:cs="Times New Roman"/>
        </w:rPr>
        <w:t xml:space="preserve">buď </w:t>
      </w:r>
      <w:r w:rsidRPr="00ED08AF" w:rsidR="00532DDA">
        <w:rPr>
          <w:rFonts w:ascii="Times New Roman" w:hAnsi="Times New Roman" w:cs="Times New Roman"/>
        </w:rPr>
        <w:t xml:space="preserve">pokračovať vo výkone trestu </w:t>
      </w:r>
      <w:r w:rsidRPr="00ED08AF" w:rsidR="00FC6A4E">
        <w:rPr>
          <w:rFonts w:ascii="Times New Roman" w:hAnsi="Times New Roman" w:cs="Times New Roman"/>
        </w:rPr>
        <w:t xml:space="preserve">odsúdenej osoby za rovnakých podmienok, alebo </w:t>
      </w:r>
      <w:r w:rsidRPr="00ED08AF" w:rsidR="008415DA">
        <w:rPr>
          <w:rFonts w:ascii="Times New Roman" w:hAnsi="Times New Roman" w:cs="Times New Roman"/>
        </w:rPr>
        <w:t>odovzdať odsúd</w:t>
      </w:r>
      <w:r w:rsidRPr="00ED08AF" w:rsidR="008476E6">
        <w:rPr>
          <w:rFonts w:ascii="Times New Roman" w:hAnsi="Times New Roman" w:cs="Times New Roman"/>
        </w:rPr>
        <w:t>enú</w:t>
      </w:r>
      <w:r w:rsidRPr="00ED08AF" w:rsidR="008476E6">
        <w:rPr>
          <w:rFonts w:ascii="Times New Roman" w:hAnsi="Times New Roman" w:cs="Times New Roman"/>
        </w:rPr>
        <w:t xml:space="preserve"> osobu m</w:t>
      </w:r>
      <w:r w:rsidRPr="00ED08AF" w:rsidR="008415DA">
        <w:rPr>
          <w:rFonts w:ascii="Times New Roman" w:hAnsi="Times New Roman" w:cs="Times New Roman"/>
        </w:rPr>
        <w:t>edzinárodnému tribunálu podľa článku 11.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8415DA" w:rsidRPr="00ED08AF" w:rsidP="00532DDA">
      <w:pPr>
        <w:numPr>
          <w:ilvl w:val="0"/>
          <w:numId w:val="7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Podmienky výkonu trestu musia byť v súlade so </w:t>
      </w:r>
      <w:r w:rsidRPr="00ED08AF" w:rsidR="001A1906">
        <w:rPr>
          <w:rFonts w:ascii="Times New Roman" w:hAnsi="Times New Roman" w:cs="Times New Roman"/>
        </w:rPr>
        <w:t>Štandardnými</w:t>
      </w:r>
      <w:r w:rsidRPr="00ED08AF">
        <w:rPr>
          <w:rFonts w:ascii="Times New Roman" w:hAnsi="Times New Roman" w:cs="Times New Roman"/>
        </w:rPr>
        <w:t xml:space="preserve"> minimálny</w:t>
      </w:r>
      <w:r w:rsidRPr="00ED08AF" w:rsidR="005D598E">
        <w:rPr>
          <w:rFonts w:ascii="Times New Roman" w:hAnsi="Times New Roman" w:cs="Times New Roman"/>
        </w:rPr>
        <w:t>mi</w:t>
      </w:r>
      <w:r w:rsidRPr="00ED08AF" w:rsidR="00060688">
        <w:rPr>
          <w:rFonts w:ascii="Times New Roman" w:hAnsi="Times New Roman" w:cs="Times New Roman"/>
        </w:rPr>
        <w:t xml:space="preserve"> </w:t>
      </w:r>
      <w:r w:rsidRPr="00ED08AF">
        <w:rPr>
          <w:rFonts w:ascii="Times New Roman" w:hAnsi="Times New Roman" w:cs="Times New Roman"/>
        </w:rPr>
        <w:t>pravidl</w:t>
      </w:r>
      <w:r w:rsidRPr="00ED08AF" w:rsidR="005D598E">
        <w:rPr>
          <w:rFonts w:ascii="Times New Roman" w:hAnsi="Times New Roman" w:cs="Times New Roman"/>
        </w:rPr>
        <w:t>ami</w:t>
      </w:r>
      <w:r w:rsidRPr="00ED08AF">
        <w:rPr>
          <w:rFonts w:ascii="Times New Roman" w:hAnsi="Times New Roman" w:cs="Times New Roman"/>
        </w:rPr>
        <w:t xml:space="preserve"> pre zaobchádzanie s väznenými osobami, Súborom zásad na ochranu všetkých osôb akýmkoľvek spôsobom zadržaných alebo uväznenýc</w:t>
      </w:r>
      <w:r w:rsidRPr="00ED08AF">
        <w:rPr>
          <w:rFonts w:ascii="Times New Roman" w:hAnsi="Times New Roman" w:cs="Times New Roman"/>
        </w:rPr>
        <w:t>h a Základnými zásadami pre zaobchádzanie s väznenými osobami.</w:t>
      </w:r>
    </w:p>
    <w:p w:rsidR="008415DA" w:rsidRPr="00ED08AF" w:rsidP="008415DA">
      <w:pPr>
        <w:jc w:val="both"/>
        <w:rPr>
          <w:rFonts w:ascii="Times New Roman" w:hAnsi="Times New Roman" w:cs="Times New Roman"/>
        </w:rPr>
      </w:pPr>
    </w:p>
    <w:p w:rsidR="008415DA" w:rsidRPr="00ED08AF" w:rsidP="008415DA">
      <w:pPr>
        <w:jc w:val="center"/>
        <w:rPr>
          <w:rFonts w:ascii="Times New Roman" w:hAnsi="Times New Roman" w:cs="Times New Roman"/>
        </w:rPr>
      </w:pPr>
      <w:r w:rsidRPr="00ED08AF" w:rsidR="004671DF">
        <w:rPr>
          <w:rFonts w:ascii="Times New Roman" w:hAnsi="Times New Roman" w:cs="Times New Roman"/>
        </w:rPr>
        <w:t>Článok 5</w:t>
      </w:r>
    </w:p>
    <w:p w:rsidR="008415DA" w:rsidRPr="00ED08AF" w:rsidP="008415DA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Odovzdanie odsúdenej osoby</w:t>
      </w:r>
    </w:p>
    <w:p w:rsidR="008758C9" w:rsidRPr="00ED08AF" w:rsidP="008758C9">
      <w:pPr>
        <w:rPr>
          <w:rFonts w:ascii="Times New Roman" w:hAnsi="Times New Roman" w:cs="Times New Roman"/>
        </w:rPr>
      </w:pPr>
    </w:p>
    <w:p w:rsidR="008758C9" w:rsidRPr="00ED08AF" w:rsidP="00D726DD">
      <w:pPr>
        <w:jc w:val="both"/>
        <w:rPr>
          <w:rFonts w:ascii="Times New Roman" w:hAnsi="Times New Roman" w:cs="Times New Roman"/>
        </w:rPr>
      </w:pPr>
      <w:r w:rsidRPr="00ED08AF" w:rsidR="00EA697B">
        <w:rPr>
          <w:rFonts w:ascii="Times New Roman" w:hAnsi="Times New Roman" w:cs="Times New Roman"/>
        </w:rPr>
        <w:t>Registrátor</w:t>
      </w:r>
      <w:r w:rsidRPr="00ED08AF" w:rsidR="00EA697B">
        <w:rPr>
          <w:rFonts w:ascii="Times New Roman" w:hAnsi="Times New Roman" w:cs="Times New Roman"/>
        </w:rPr>
        <w:t xml:space="preserve"> </w:t>
      </w:r>
      <w:r w:rsidRPr="00ED08AF" w:rsidR="00CD1FF0">
        <w:rPr>
          <w:rFonts w:ascii="Times New Roman" w:hAnsi="Times New Roman" w:cs="Times New Roman"/>
        </w:rPr>
        <w:t>prijme</w:t>
      </w:r>
      <w:r w:rsidRPr="00ED08AF" w:rsidR="00EA697B">
        <w:rPr>
          <w:rFonts w:ascii="Times New Roman" w:hAnsi="Times New Roman" w:cs="Times New Roman"/>
        </w:rPr>
        <w:t xml:space="preserve"> </w:t>
      </w:r>
      <w:r w:rsidRPr="00ED08AF" w:rsidR="00D726DD">
        <w:rPr>
          <w:rFonts w:ascii="Times New Roman" w:hAnsi="Times New Roman" w:cs="Times New Roman"/>
        </w:rPr>
        <w:t xml:space="preserve">opatrenia </w:t>
      </w:r>
      <w:r w:rsidRPr="00ED08AF" w:rsidR="00EA697B">
        <w:rPr>
          <w:rFonts w:ascii="Times New Roman" w:hAnsi="Times New Roman" w:cs="Times New Roman"/>
        </w:rPr>
        <w:t xml:space="preserve">potrebné </w:t>
      </w:r>
      <w:r w:rsidRPr="00ED08AF" w:rsidR="00D726DD">
        <w:rPr>
          <w:rFonts w:ascii="Times New Roman" w:hAnsi="Times New Roman" w:cs="Times New Roman"/>
        </w:rPr>
        <w:t>na odovz</w:t>
      </w:r>
      <w:smartTag w:uri="urn:schemas-microsoft-com:office:smarttags" w:element="PersonName">
        <w:r w:rsidRPr="00ED08AF" w:rsidR="00D726DD">
          <w:rPr>
            <w:rFonts w:ascii="Times New Roman" w:hAnsi="Times New Roman" w:cs="Times New Roman"/>
          </w:rPr>
          <w:t>dani</w:t>
        </w:r>
      </w:smartTag>
      <w:r w:rsidRPr="00ED08AF" w:rsidR="008476E6">
        <w:rPr>
          <w:rFonts w:ascii="Times New Roman" w:hAnsi="Times New Roman" w:cs="Times New Roman"/>
        </w:rPr>
        <w:t>e odsúdenej osoby m</w:t>
      </w:r>
      <w:r w:rsidRPr="00ED08AF" w:rsidR="00D726DD">
        <w:rPr>
          <w:rFonts w:ascii="Times New Roman" w:hAnsi="Times New Roman" w:cs="Times New Roman"/>
        </w:rPr>
        <w:t>edzinárodn</w:t>
      </w:r>
      <w:r w:rsidRPr="00ED08AF" w:rsidR="00EA697B">
        <w:rPr>
          <w:rFonts w:ascii="Times New Roman" w:hAnsi="Times New Roman" w:cs="Times New Roman"/>
        </w:rPr>
        <w:t>ým</w:t>
      </w:r>
      <w:r w:rsidRPr="00ED08AF" w:rsidR="00D726DD">
        <w:rPr>
          <w:rFonts w:ascii="Times New Roman" w:hAnsi="Times New Roman" w:cs="Times New Roman"/>
        </w:rPr>
        <w:t xml:space="preserve"> tribunál</w:t>
      </w:r>
      <w:r w:rsidRPr="00ED08AF" w:rsidR="00EA697B">
        <w:rPr>
          <w:rFonts w:ascii="Times New Roman" w:hAnsi="Times New Roman" w:cs="Times New Roman"/>
        </w:rPr>
        <w:t>om</w:t>
      </w:r>
      <w:r w:rsidRPr="00ED08AF" w:rsidR="00D726DD">
        <w:rPr>
          <w:rFonts w:ascii="Times New Roman" w:hAnsi="Times New Roman" w:cs="Times New Roman"/>
        </w:rPr>
        <w:t xml:space="preserve"> príslušným</w:t>
      </w:r>
      <w:r w:rsidRPr="00ED08AF" w:rsidR="00EC6901">
        <w:rPr>
          <w:rFonts w:ascii="Times New Roman" w:hAnsi="Times New Roman" w:cs="Times New Roman"/>
        </w:rPr>
        <w:t xml:space="preserve"> policajným</w:t>
      </w:r>
      <w:r w:rsidRPr="00ED08AF" w:rsidR="00D726DD">
        <w:rPr>
          <w:rFonts w:ascii="Times New Roman" w:hAnsi="Times New Roman" w:cs="Times New Roman"/>
        </w:rPr>
        <w:t xml:space="preserve"> orgánom dožiadaného štátu. Pred odovzdaním </w:t>
      </w:r>
      <w:r w:rsidRPr="00ED08AF" w:rsidR="00EA697B">
        <w:rPr>
          <w:rFonts w:ascii="Times New Roman" w:hAnsi="Times New Roman" w:cs="Times New Roman"/>
        </w:rPr>
        <w:t>registrátor</w:t>
      </w:r>
      <w:r w:rsidRPr="00ED08AF" w:rsidR="00EC6901">
        <w:rPr>
          <w:rFonts w:ascii="Times New Roman" w:hAnsi="Times New Roman" w:cs="Times New Roman"/>
        </w:rPr>
        <w:t xml:space="preserve"> </w:t>
      </w:r>
      <w:r w:rsidRPr="00ED08AF" w:rsidR="00D726DD">
        <w:rPr>
          <w:rFonts w:ascii="Times New Roman" w:hAnsi="Times New Roman" w:cs="Times New Roman"/>
        </w:rPr>
        <w:t>oboznámi odsúdenú osobu s obsahom tejto dohody.</w:t>
      </w:r>
    </w:p>
    <w:p w:rsidR="00A6423C" w:rsidRPr="00ED08AF" w:rsidP="00D726DD">
      <w:pPr>
        <w:jc w:val="both"/>
        <w:rPr>
          <w:rFonts w:ascii="Times New Roman" w:hAnsi="Times New Roman" w:cs="Times New Roman"/>
        </w:rPr>
      </w:pPr>
    </w:p>
    <w:p w:rsidR="00A6423C" w:rsidRPr="00ED08AF" w:rsidP="00A6423C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6</w:t>
      </w:r>
    </w:p>
    <w:p w:rsidR="00A6423C" w:rsidRPr="00ED08AF" w:rsidP="00A6423C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Non-bis-in-idem</w:t>
      </w:r>
    </w:p>
    <w:p w:rsidR="00A6423C" w:rsidRPr="00ED08AF" w:rsidP="00A6423C">
      <w:pPr>
        <w:rPr>
          <w:rFonts w:ascii="Times New Roman" w:hAnsi="Times New Roman" w:cs="Times New Roman"/>
        </w:rPr>
      </w:pPr>
    </w:p>
    <w:p w:rsidR="00A6423C" w:rsidRPr="00ED08AF" w:rsidP="009D1967">
      <w:pPr>
        <w:jc w:val="both"/>
        <w:rPr>
          <w:rFonts w:ascii="Times New Roman" w:hAnsi="Times New Roman" w:cs="Times New Roman"/>
        </w:rPr>
      </w:pPr>
      <w:r w:rsidRPr="00ED08AF" w:rsidR="0010124C">
        <w:rPr>
          <w:rFonts w:ascii="Times New Roman" w:hAnsi="Times New Roman" w:cs="Times New Roman"/>
        </w:rPr>
        <w:t>Proti odsúdenej osobe</w:t>
      </w:r>
      <w:r w:rsidRPr="00ED08AF" w:rsidR="001D3476">
        <w:rPr>
          <w:rFonts w:ascii="Times New Roman" w:hAnsi="Times New Roman" w:cs="Times New Roman"/>
        </w:rPr>
        <w:t xml:space="preserve"> nemôže byť </w:t>
      </w:r>
      <w:r w:rsidRPr="00ED08AF" w:rsidR="0010124C">
        <w:rPr>
          <w:rFonts w:ascii="Times New Roman" w:hAnsi="Times New Roman" w:cs="Times New Roman"/>
        </w:rPr>
        <w:t xml:space="preserve">pred </w:t>
      </w:r>
      <w:r w:rsidRPr="00ED08AF" w:rsidR="001D3476">
        <w:rPr>
          <w:rFonts w:ascii="Times New Roman" w:hAnsi="Times New Roman" w:cs="Times New Roman"/>
        </w:rPr>
        <w:t xml:space="preserve">súdom dožiadaného štátu </w:t>
      </w:r>
      <w:r w:rsidRPr="00ED08AF" w:rsidR="00FD7C19">
        <w:rPr>
          <w:rFonts w:ascii="Times New Roman" w:hAnsi="Times New Roman" w:cs="Times New Roman"/>
        </w:rPr>
        <w:t xml:space="preserve">vedené konanie </w:t>
      </w:r>
      <w:r w:rsidRPr="00ED08AF" w:rsidR="001D3476">
        <w:rPr>
          <w:rFonts w:ascii="Times New Roman" w:hAnsi="Times New Roman" w:cs="Times New Roman"/>
        </w:rPr>
        <w:t xml:space="preserve">za skutky </w:t>
      </w:r>
      <w:r w:rsidRPr="00ED08AF" w:rsidR="00CD1FF0">
        <w:rPr>
          <w:rFonts w:ascii="Times New Roman" w:hAnsi="Times New Roman" w:cs="Times New Roman"/>
        </w:rPr>
        <w:t>spočívajúce v</w:t>
      </w:r>
      <w:r w:rsidRPr="00ED08AF" w:rsidR="00F80A64">
        <w:rPr>
          <w:rFonts w:ascii="Times New Roman" w:hAnsi="Times New Roman" w:cs="Times New Roman"/>
        </w:rPr>
        <w:t>o vážnych porušeniach</w:t>
      </w:r>
      <w:r w:rsidRPr="00ED08AF" w:rsidR="00CD1FF0">
        <w:rPr>
          <w:rFonts w:ascii="Times New Roman" w:hAnsi="Times New Roman" w:cs="Times New Roman"/>
        </w:rPr>
        <w:t xml:space="preserve">  </w:t>
      </w:r>
      <w:r w:rsidRPr="00ED08AF" w:rsidR="001D3476">
        <w:rPr>
          <w:rFonts w:ascii="Times New Roman" w:hAnsi="Times New Roman" w:cs="Times New Roman"/>
        </w:rPr>
        <w:t>medzinárodného hum</w:t>
      </w:r>
      <w:r w:rsidRPr="00ED08AF" w:rsidR="008476E6">
        <w:rPr>
          <w:rFonts w:ascii="Times New Roman" w:hAnsi="Times New Roman" w:cs="Times New Roman"/>
        </w:rPr>
        <w:t>anitárneho práva podľa Štatútu m</w:t>
      </w:r>
      <w:r w:rsidRPr="00ED08AF" w:rsidR="001D3476">
        <w:rPr>
          <w:rFonts w:ascii="Times New Roman" w:hAnsi="Times New Roman" w:cs="Times New Roman"/>
        </w:rPr>
        <w:t xml:space="preserve">edzinárodného tribunálu, </w:t>
      </w:r>
      <w:r w:rsidRPr="00ED08AF" w:rsidR="007A7D87">
        <w:rPr>
          <w:rFonts w:ascii="Times New Roman" w:hAnsi="Times New Roman" w:cs="Times New Roman"/>
        </w:rPr>
        <w:t>pre</w:t>
      </w:r>
      <w:r w:rsidRPr="00ED08AF" w:rsidR="008476E6">
        <w:rPr>
          <w:rFonts w:ascii="Times New Roman" w:hAnsi="Times New Roman" w:cs="Times New Roman"/>
        </w:rPr>
        <w:t xml:space="preserve"> ktoré už bola odsúdená m</w:t>
      </w:r>
      <w:r w:rsidRPr="00ED08AF" w:rsidR="001D3476">
        <w:rPr>
          <w:rFonts w:ascii="Times New Roman" w:hAnsi="Times New Roman" w:cs="Times New Roman"/>
        </w:rPr>
        <w:t>edzinárodným tribunálom.</w:t>
      </w:r>
    </w:p>
    <w:p w:rsidR="00EA697B" w:rsidRPr="00ED08AF" w:rsidP="009D1967">
      <w:pPr>
        <w:jc w:val="both"/>
        <w:rPr>
          <w:rFonts w:ascii="Times New Roman" w:hAnsi="Times New Roman" w:cs="Times New Roman"/>
        </w:rPr>
      </w:pPr>
    </w:p>
    <w:p w:rsidR="00214787" w:rsidRPr="00ED08AF" w:rsidP="00214787">
      <w:pPr>
        <w:jc w:val="center"/>
        <w:rPr>
          <w:rFonts w:ascii="Times New Roman" w:hAnsi="Times New Roman" w:cs="Times New Roman"/>
        </w:rPr>
      </w:pPr>
      <w:r w:rsidRPr="00ED08AF" w:rsidR="00913B06">
        <w:rPr>
          <w:rFonts w:ascii="Times New Roman" w:hAnsi="Times New Roman" w:cs="Times New Roman"/>
        </w:rPr>
        <w:t>Článok 7</w:t>
      </w:r>
    </w:p>
    <w:p w:rsidR="00214787" w:rsidRPr="00ED08AF" w:rsidP="00214787">
      <w:pPr>
        <w:jc w:val="center"/>
        <w:rPr>
          <w:rFonts w:ascii="Times New Roman" w:hAnsi="Times New Roman" w:cs="Times New Roman"/>
        </w:rPr>
      </w:pPr>
      <w:r w:rsidRPr="00ED08AF" w:rsidR="007A7D87">
        <w:rPr>
          <w:rFonts w:ascii="Times New Roman" w:hAnsi="Times New Roman" w:cs="Times New Roman"/>
          <w:i/>
        </w:rPr>
        <w:t>Kontrol</w:t>
      </w:r>
      <w:r w:rsidRPr="00ED08AF" w:rsidR="001301DD">
        <w:rPr>
          <w:rFonts w:ascii="Times New Roman" w:hAnsi="Times New Roman" w:cs="Times New Roman"/>
          <w:i/>
        </w:rPr>
        <w:t>a</w:t>
      </w:r>
    </w:p>
    <w:p w:rsidR="00214787" w:rsidRPr="00ED08AF" w:rsidP="00214787">
      <w:pPr>
        <w:rPr>
          <w:rFonts w:ascii="Times New Roman" w:hAnsi="Times New Roman" w:cs="Times New Roman"/>
        </w:rPr>
      </w:pPr>
    </w:p>
    <w:p w:rsidR="00E25AFA" w:rsidRPr="00ED08AF" w:rsidP="00E25AFA">
      <w:pPr>
        <w:numPr>
          <w:ilvl w:val="1"/>
          <w:numId w:val="6"/>
        </w:numPr>
        <w:tabs>
          <w:tab w:val="left" w:pos="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r w:rsidRPr="00ED08AF" w:rsidR="00E97BB3">
        <w:rPr>
          <w:rFonts w:ascii="Times New Roman" w:hAnsi="Times New Roman" w:cs="Times New Roman"/>
        </w:rPr>
        <w:t xml:space="preserve">Príslušné orgány dožiadaného štátu </w:t>
      </w:r>
      <w:r w:rsidRPr="00ED08AF" w:rsidR="007A7D87">
        <w:rPr>
          <w:rFonts w:ascii="Times New Roman" w:hAnsi="Times New Roman" w:cs="Times New Roman"/>
        </w:rPr>
        <w:t>umožnia</w:t>
      </w:r>
      <w:r w:rsidRPr="00ED08AF" w:rsidR="0067215D">
        <w:rPr>
          <w:rFonts w:ascii="Times New Roman" w:hAnsi="Times New Roman" w:cs="Times New Roman"/>
        </w:rPr>
        <w:t xml:space="preserve"> Medzinárodnému výboru Červeného kríža</w:t>
      </w:r>
      <w:r w:rsidRPr="00ED08AF" w:rsidR="00016C2C">
        <w:rPr>
          <w:rFonts w:ascii="Times New Roman" w:hAnsi="Times New Roman" w:cs="Times New Roman"/>
        </w:rPr>
        <w:t xml:space="preserve"> </w:t>
      </w:r>
      <w:r w:rsidRPr="00ED08AF" w:rsidR="0067215D">
        <w:rPr>
          <w:rFonts w:ascii="Times New Roman" w:hAnsi="Times New Roman" w:cs="Times New Roman"/>
        </w:rPr>
        <w:t xml:space="preserve">(ďalej len „ICRC“), aby kedykoľvek a opakovane </w:t>
      </w:r>
      <w:r w:rsidRPr="00ED08AF" w:rsidR="00E97BB3">
        <w:rPr>
          <w:rFonts w:ascii="Times New Roman" w:hAnsi="Times New Roman" w:cs="Times New Roman"/>
        </w:rPr>
        <w:t>kontrol</w:t>
      </w:r>
      <w:r w:rsidRPr="00ED08AF" w:rsidR="0067215D">
        <w:rPr>
          <w:rFonts w:ascii="Times New Roman" w:hAnsi="Times New Roman" w:cs="Times New Roman"/>
        </w:rPr>
        <w:t>oval</w:t>
      </w:r>
      <w:r w:rsidRPr="00ED08AF" w:rsidR="00E97BB3">
        <w:rPr>
          <w:rFonts w:ascii="Times New Roman" w:hAnsi="Times New Roman" w:cs="Times New Roman"/>
        </w:rPr>
        <w:t xml:space="preserve"> podmienk</w:t>
      </w:r>
      <w:r w:rsidRPr="00ED08AF" w:rsidR="0067215D">
        <w:rPr>
          <w:rFonts w:ascii="Times New Roman" w:hAnsi="Times New Roman" w:cs="Times New Roman"/>
        </w:rPr>
        <w:t>y</w:t>
      </w:r>
      <w:r w:rsidRPr="00ED08AF" w:rsidR="002C7C5F">
        <w:rPr>
          <w:rFonts w:ascii="Times New Roman" w:hAnsi="Times New Roman" w:cs="Times New Roman"/>
        </w:rPr>
        <w:t xml:space="preserve"> výkonu trestu</w:t>
      </w:r>
      <w:r w:rsidRPr="00ED08AF" w:rsidR="00E97BB3">
        <w:rPr>
          <w:rFonts w:ascii="Times New Roman" w:hAnsi="Times New Roman" w:cs="Times New Roman"/>
        </w:rPr>
        <w:t>, pričom frekvenciu návštev urč</w:t>
      </w:r>
      <w:r w:rsidRPr="00ED08AF" w:rsidR="007A7D87">
        <w:rPr>
          <w:rFonts w:ascii="Times New Roman" w:hAnsi="Times New Roman" w:cs="Times New Roman"/>
        </w:rPr>
        <w:t>í</w:t>
      </w:r>
      <w:r w:rsidRPr="00ED08AF" w:rsidR="00E97BB3">
        <w:rPr>
          <w:rFonts w:ascii="Times New Roman" w:hAnsi="Times New Roman" w:cs="Times New Roman"/>
        </w:rPr>
        <w:t xml:space="preserve"> ICRC. </w:t>
      </w:r>
      <w:r w:rsidRPr="00ED08AF" w:rsidR="007A7D87">
        <w:rPr>
          <w:rFonts w:ascii="Times New Roman" w:hAnsi="Times New Roman" w:cs="Times New Roman"/>
        </w:rPr>
        <w:t>I</w:t>
      </w:r>
      <w:r w:rsidRPr="00ED08AF" w:rsidR="0038075E">
        <w:rPr>
          <w:rFonts w:ascii="Times New Roman" w:hAnsi="Times New Roman" w:cs="Times New Roman"/>
        </w:rPr>
        <w:t>C</w:t>
      </w:r>
      <w:r w:rsidRPr="00ED08AF" w:rsidR="007A7D87">
        <w:rPr>
          <w:rFonts w:ascii="Times New Roman" w:hAnsi="Times New Roman" w:cs="Times New Roman"/>
        </w:rPr>
        <w:t>R</w:t>
      </w:r>
      <w:r w:rsidRPr="00ED08AF" w:rsidR="0038075E">
        <w:rPr>
          <w:rFonts w:ascii="Times New Roman" w:hAnsi="Times New Roman" w:cs="Times New Roman"/>
        </w:rPr>
        <w:t>C</w:t>
      </w:r>
      <w:r w:rsidRPr="00ED08AF" w:rsidR="007A7D87">
        <w:rPr>
          <w:rFonts w:ascii="Times New Roman" w:hAnsi="Times New Roman" w:cs="Times New Roman"/>
        </w:rPr>
        <w:t xml:space="preserve"> predloží do</w:t>
      </w:r>
      <w:r w:rsidRPr="00ED08AF" w:rsidR="008C60E3">
        <w:rPr>
          <w:rFonts w:ascii="Times New Roman" w:hAnsi="Times New Roman" w:cs="Times New Roman"/>
        </w:rPr>
        <w:t>žiadanému štátu</w:t>
      </w:r>
      <w:r w:rsidRPr="00ED08AF" w:rsidR="008476E6">
        <w:rPr>
          <w:rFonts w:ascii="Times New Roman" w:hAnsi="Times New Roman" w:cs="Times New Roman"/>
        </w:rPr>
        <w:t xml:space="preserve"> a predsedovi m</w:t>
      </w:r>
      <w:r w:rsidRPr="00ED08AF" w:rsidR="007A7D87">
        <w:rPr>
          <w:rFonts w:ascii="Times New Roman" w:hAnsi="Times New Roman" w:cs="Times New Roman"/>
        </w:rPr>
        <w:t xml:space="preserve">edzinárodného tribunálu dôvernú správu </w:t>
      </w:r>
      <w:r w:rsidRPr="00ED08AF" w:rsidR="006071ED">
        <w:rPr>
          <w:rFonts w:ascii="Times New Roman" w:hAnsi="Times New Roman" w:cs="Times New Roman"/>
        </w:rPr>
        <w:t>o zisteniach</w:t>
      </w:r>
      <w:r w:rsidRPr="00ED08AF" w:rsidR="007A7D87">
        <w:rPr>
          <w:rFonts w:ascii="Times New Roman" w:hAnsi="Times New Roman" w:cs="Times New Roman"/>
        </w:rPr>
        <w:t xml:space="preserve"> týchto kontrol. 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754A32" w:rsidRPr="00ED08AF" w:rsidP="00AD3B54">
      <w:pPr>
        <w:numPr>
          <w:ilvl w:val="1"/>
          <w:numId w:val="6"/>
        </w:numPr>
        <w:tabs>
          <w:tab w:val="left" w:pos="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Minister</w:t>
      </w:r>
      <w:r w:rsidRPr="00ED08AF" w:rsidR="008476E6">
        <w:rPr>
          <w:rFonts w:ascii="Times New Roman" w:hAnsi="Times New Roman" w:cs="Times New Roman"/>
        </w:rPr>
        <w:t>stvo spravodlivosti a predseda m</w:t>
      </w:r>
      <w:r w:rsidRPr="00ED08AF">
        <w:rPr>
          <w:rFonts w:ascii="Times New Roman" w:hAnsi="Times New Roman" w:cs="Times New Roman"/>
        </w:rPr>
        <w:t xml:space="preserve">edzinárodného tribunálu navzájom prekonzultujú </w:t>
      </w:r>
      <w:r w:rsidRPr="00ED08AF" w:rsidR="0067215D">
        <w:rPr>
          <w:rFonts w:ascii="Times New Roman" w:hAnsi="Times New Roman" w:cs="Times New Roman"/>
        </w:rPr>
        <w:t>závery</w:t>
      </w:r>
      <w:r w:rsidRPr="00ED08AF">
        <w:rPr>
          <w:rFonts w:ascii="Times New Roman" w:hAnsi="Times New Roman" w:cs="Times New Roman"/>
        </w:rPr>
        <w:t xml:space="preserve"> správ </w:t>
      </w:r>
      <w:r w:rsidRPr="00ED08AF" w:rsidR="008476E6">
        <w:rPr>
          <w:rFonts w:ascii="Times New Roman" w:hAnsi="Times New Roman" w:cs="Times New Roman"/>
        </w:rPr>
        <w:t>uvedených v odseku 1. Predseda m</w:t>
      </w:r>
      <w:r w:rsidRPr="00ED08AF">
        <w:rPr>
          <w:rFonts w:ascii="Times New Roman" w:hAnsi="Times New Roman" w:cs="Times New Roman"/>
        </w:rPr>
        <w:t xml:space="preserve">edzinárodného tribunálu môže následne </w:t>
      </w:r>
      <w:r w:rsidRPr="00ED08AF" w:rsidR="007A7D87">
        <w:rPr>
          <w:rFonts w:ascii="Times New Roman" w:hAnsi="Times New Roman" w:cs="Times New Roman"/>
        </w:rPr>
        <w:t xml:space="preserve">požiadať dožiadaný štát, </w:t>
      </w:r>
      <w:r w:rsidRPr="00ED08AF">
        <w:rPr>
          <w:rFonts w:ascii="Times New Roman" w:hAnsi="Times New Roman" w:cs="Times New Roman"/>
        </w:rPr>
        <w:t xml:space="preserve">aby mu </w:t>
      </w:r>
      <w:r w:rsidRPr="00ED08AF" w:rsidR="007A7D87">
        <w:rPr>
          <w:rFonts w:ascii="Times New Roman" w:hAnsi="Times New Roman" w:cs="Times New Roman"/>
        </w:rPr>
        <w:t xml:space="preserve">oznámil </w:t>
      </w:r>
      <w:r w:rsidRPr="00ED08AF">
        <w:rPr>
          <w:rFonts w:ascii="Times New Roman" w:hAnsi="Times New Roman" w:cs="Times New Roman"/>
        </w:rPr>
        <w:t>každ</w:t>
      </w:r>
      <w:r w:rsidRPr="00ED08AF" w:rsidR="007A7D87">
        <w:rPr>
          <w:rFonts w:ascii="Times New Roman" w:hAnsi="Times New Roman" w:cs="Times New Roman"/>
        </w:rPr>
        <w:t>ú</w:t>
      </w:r>
      <w:r w:rsidRPr="00ED08AF">
        <w:rPr>
          <w:rFonts w:ascii="Times New Roman" w:hAnsi="Times New Roman" w:cs="Times New Roman"/>
        </w:rPr>
        <w:t xml:space="preserve"> zmen</w:t>
      </w:r>
      <w:r w:rsidRPr="00ED08AF" w:rsidR="007A7D87">
        <w:rPr>
          <w:rFonts w:ascii="Times New Roman" w:hAnsi="Times New Roman" w:cs="Times New Roman"/>
        </w:rPr>
        <w:t>u</w:t>
      </w:r>
      <w:r w:rsidRPr="00ED08AF">
        <w:rPr>
          <w:rFonts w:ascii="Times New Roman" w:hAnsi="Times New Roman" w:cs="Times New Roman"/>
        </w:rPr>
        <w:t xml:space="preserve"> v podmienkach výkonu trestu </w:t>
      </w:r>
      <w:r w:rsidRPr="00ED08AF" w:rsidR="007A7D87">
        <w:rPr>
          <w:rFonts w:ascii="Times New Roman" w:hAnsi="Times New Roman" w:cs="Times New Roman"/>
        </w:rPr>
        <w:t>odporúčanú</w:t>
      </w:r>
      <w:r w:rsidRPr="00ED08AF">
        <w:rPr>
          <w:rFonts w:ascii="Times New Roman" w:hAnsi="Times New Roman" w:cs="Times New Roman"/>
        </w:rPr>
        <w:t xml:space="preserve"> ICRC.</w:t>
      </w:r>
    </w:p>
    <w:p w:rsidR="00221DB8" w:rsidRPr="00ED08AF" w:rsidP="00221DB8">
      <w:pPr>
        <w:jc w:val="both"/>
        <w:rPr>
          <w:rFonts w:ascii="Times New Roman" w:hAnsi="Times New Roman" w:cs="Times New Roman"/>
        </w:rPr>
      </w:pPr>
    </w:p>
    <w:p w:rsidR="00221DB8" w:rsidRPr="00ED08AF" w:rsidP="00221DB8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8</w:t>
      </w:r>
    </w:p>
    <w:p w:rsidR="00221DB8" w:rsidRPr="00ED08AF" w:rsidP="00221DB8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Informácie</w:t>
      </w:r>
    </w:p>
    <w:p w:rsidR="00221DB8" w:rsidRPr="00ED08AF" w:rsidP="00221DB8">
      <w:pPr>
        <w:rPr>
          <w:rFonts w:ascii="Times New Roman" w:hAnsi="Times New Roman" w:cs="Times New Roman"/>
        </w:rPr>
      </w:pPr>
    </w:p>
    <w:p w:rsidR="00221DB8" w:rsidRPr="00ED08AF" w:rsidP="00221DB8">
      <w:pPr>
        <w:numPr>
          <w:ilvl w:val="0"/>
          <w:numId w:val="8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Ministerstvo spravodlivosti bezodkladne </w:t>
      </w:r>
      <w:r w:rsidRPr="00ED08AF" w:rsidR="00EA697B">
        <w:rPr>
          <w:rFonts w:ascii="Times New Roman" w:hAnsi="Times New Roman" w:cs="Times New Roman"/>
        </w:rPr>
        <w:t>informuje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67215D">
        <w:rPr>
          <w:rFonts w:ascii="Times New Roman" w:hAnsi="Times New Roman" w:cs="Times New Roman"/>
        </w:rPr>
        <w:t>registrátor</w:t>
      </w:r>
      <w:r w:rsidRPr="00ED08AF" w:rsidR="00EA697B">
        <w:rPr>
          <w:rFonts w:ascii="Times New Roman" w:hAnsi="Times New Roman" w:cs="Times New Roman"/>
        </w:rPr>
        <w:t>a</w:t>
      </w:r>
      <w:r w:rsidRPr="00ED08AF">
        <w:rPr>
          <w:rFonts w:ascii="Times New Roman" w:hAnsi="Times New Roman" w:cs="Times New Roman"/>
        </w:rPr>
        <w:t>: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221DB8" w:rsidRPr="00ED08AF" w:rsidP="00221DB8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 w:rsidR="00EA697B">
        <w:rPr>
          <w:rFonts w:ascii="Times New Roman" w:hAnsi="Times New Roman" w:cs="Times New Roman"/>
        </w:rPr>
        <w:t xml:space="preserve">o predpokladanom </w:t>
      </w:r>
      <w:r w:rsidRPr="00ED08AF">
        <w:rPr>
          <w:rFonts w:ascii="Times New Roman" w:hAnsi="Times New Roman" w:cs="Times New Roman"/>
        </w:rPr>
        <w:t>ukončen</w:t>
      </w:r>
      <w:r w:rsidRPr="00ED08AF" w:rsidR="00EA697B">
        <w:rPr>
          <w:rFonts w:ascii="Times New Roman" w:hAnsi="Times New Roman" w:cs="Times New Roman"/>
        </w:rPr>
        <w:t>í</w:t>
      </w:r>
      <w:r w:rsidRPr="00ED08AF">
        <w:rPr>
          <w:rFonts w:ascii="Times New Roman" w:hAnsi="Times New Roman" w:cs="Times New Roman"/>
        </w:rPr>
        <w:t xml:space="preserve"> výkonu trestu dva mesiace pred jeho </w:t>
      </w:r>
      <w:r w:rsidRPr="00ED08AF" w:rsidR="000B0604">
        <w:rPr>
          <w:rFonts w:ascii="Times New Roman" w:hAnsi="Times New Roman" w:cs="Times New Roman"/>
        </w:rPr>
        <w:t>ukončením</w:t>
      </w:r>
      <w:r w:rsidRPr="00ED08AF">
        <w:rPr>
          <w:rFonts w:ascii="Times New Roman" w:hAnsi="Times New Roman" w:cs="Times New Roman"/>
        </w:rPr>
        <w:t>,</w:t>
      </w:r>
    </w:p>
    <w:p w:rsidR="00221DB8" w:rsidRPr="00ED08AF" w:rsidP="00221DB8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ak odsúdená osoba utiekla z v</w:t>
      </w:r>
      <w:r w:rsidRPr="00ED08AF" w:rsidR="0067215D">
        <w:rPr>
          <w:rFonts w:ascii="Times New Roman" w:hAnsi="Times New Roman" w:cs="Times New Roman"/>
        </w:rPr>
        <w:t xml:space="preserve">ýkonu trestu </w:t>
      </w:r>
      <w:r w:rsidRPr="00ED08AF">
        <w:rPr>
          <w:rFonts w:ascii="Times New Roman" w:hAnsi="Times New Roman" w:cs="Times New Roman"/>
        </w:rPr>
        <w:t xml:space="preserve">pred </w:t>
      </w:r>
      <w:r w:rsidRPr="00ED08AF" w:rsidR="0067215D">
        <w:rPr>
          <w:rFonts w:ascii="Times New Roman" w:hAnsi="Times New Roman" w:cs="Times New Roman"/>
        </w:rPr>
        <w:t>jeho ukončením</w:t>
      </w:r>
      <w:r w:rsidRPr="00ED08AF">
        <w:rPr>
          <w:rFonts w:ascii="Times New Roman" w:hAnsi="Times New Roman" w:cs="Times New Roman"/>
        </w:rPr>
        <w:t>,</w:t>
      </w:r>
    </w:p>
    <w:p w:rsidR="00221DB8" w:rsidRPr="00ED08AF" w:rsidP="00221DB8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ak odsúdená osoba zomrela alebo </w:t>
      </w:r>
      <w:r w:rsidRPr="00ED08AF" w:rsidR="00BE2D8B">
        <w:rPr>
          <w:rFonts w:ascii="Times New Roman" w:hAnsi="Times New Roman" w:cs="Times New Roman"/>
        </w:rPr>
        <w:t>ochorela nevyliečiteľnou životu</w:t>
      </w:r>
      <w:r w:rsidRPr="00ED08AF">
        <w:rPr>
          <w:rFonts w:ascii="Times New Roman" w:hAnsi="Times New Roman" w:cs="Times New Roman"/>
        </w:rPr>
        <w:t>nebezpečnou chorobou alebo nevyliečiteľnou duševnou chorobou.</w:t>
      </w:r>
    </w:p>
    <w:p w:rsidR="00E25AFA" w:rsidRPr="00ED08AF" w:rsidP="00E25AFA">
      <w:pPr>
        <w:ind w:left="360"/>
        <w:jc w:val="both"/>
        <w:rPr>
          <w:rFonts w:ascii="Times New Roman" w:hAnsi="Times New Roman" w:cs="Times New Roman"/>
        </w:rPr>
      </w:pPr>
    </w:p>
    <w:p w:rsidR="00221DB8" w:rsidRPr="00ED08AF" w:rsidP="00221DB8">
      <w:pPr>
        <w:numPr>
          <w:ilvl w:val="0"/>
          <w:numId w:val="8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F00FED">
        <w:rPr>
          <w:rFonts w:ascii="Times New Roman" w:hAnsi="Times New Roman" w:cs="Times New Roman"/>
        </w:rPr>
        <w:t>Bez ohľadu na predchádzajúci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F00FED">
        <w:rPr>
          <w:rFonts w:ascii="Times New Roman" w:hAnsi="Times New Roman" w:cs="Times New Roman"/>
        </w:rPr>
        <w:t>odsek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67215D">
        <w:rPr>
          <w:rFonts w:ascii="Times New Roman" w:hAnsi="Times New Roman" w:cs="Times New Roman"/>
        </w:rPr>
        <w:t>registrátor</w:t>
      </w:r>
      <w:r w:rsidRPr="00ED08AF">
        <w:rPr>
          <w:rFonts w:ascii="Times New Roman" w:hAnsi="Times New Roman" w:cs="Times New Roman"/>
        </w:rPr>
        <w:t xml:space="preserve"> a ministerstvo spravodlivosti</w:t>
      </w:r>
      <w:r w:rsidRPr="00ED08AF" w:rsidR="00F00FED">
        <w:rPr>
          <w:rFonts w:ascii="Times New Roman" w:hAnsi="Times New Roman" w:cs="Times New Roman"/>
        </w:rPr>
        <w:t xml:space="preserve"> vzájomne prekonzultujú</w:t>
      </w:r>
      <w:r w:rsidRPr="00ED08AF" w:rsidR="005E2A4F">
        <w:rPr>
          <w:rFonts w:ascii="Times New Roman" w:hAnsi="Times New Roman" w:cs="Times New Roman"/>
        </w:rPr>
        <w:t>,</w:t>
      </w:r>
      <w:r w:rsidRPr="00ED08AF">
        <w:rPr>
          <w:rFonts w:ascii="Times New Roman" w:hAnsi="Times New Roman" w:cs="Times New Roman"/>
        </w:rPr>
        <w:t xml:space="preserve"> na základe žiadosti </w:t>
      </w:r>
      <w:r w:rsidRPr="00ED08AF" w:rsidR="00F00FED">
        <w:rPr>
          <w:rFonts w:ascii="Times New Roman" w:hAnsi="Times New Roman" w:cs="Times New Roman"/>
        </w:rPr>
        <w:t>ktor</w:t>
      </w:r>
      <w:r w:rsidRPr="00ED08AF" w:rsidR="007A7D87">
        <w:rPr>
          <w:rFonts w:ascii="Times New Roman" w:hAnsi="Times New Roman" w:cs="Times New Roman"/>
        </w:rPr>
        <w:t>ejkoľvek zo strán</w:t>
      </w:r>
      <w:r w:rsidRPr="00ED08AF">
        <w:rPr>
          <w:rFonts w:ascii="Times New Roman" w:hAnsi="Times New Roman" w:cs="Times New Roman"/>
        </w:rPr>
        <w:t>, všetky o</w:t>
      </w:r>
      <w:r w:rsidRPr="00ED08AF" w:rsidR="00F00FED">
        <w:rPr>
          <w:rFonts w:ascii="Times New Roman" w:hAnsi="Times New Roman" w:cs="Times New Roman"/>
        </w:rPr>
        <w:t>tázky týkajúce sa výkonu trestu.</w:t>
      </w:r>
    </w:p>
    <w:p w:rsidR="00221DB8" w:rsidRPr="00ED08AF" w:rsidP="00AD2E58">
      <w:pPr>
        <w:rPr>
          <w:rFonts w:ascii="Times New Roman" w:hAnsi="Times New Roman" w:cs="Times New Roman"/>
        </w:rPr>
      </w:pPr>
    </w:p>
    <w:p w:rsidR="00AD2E58" w:rsidRPr="00ED08AF" w:rsidP="00AD2E58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Článok </w:t>
      </w:r>
      <w:r w:rsidRPr="00ED08AF" w:rsidR="009F53C1">
        <w:rPr>
          <w:rFonts w:ascii="Times New Roman" w:hAnsi="Times New Roman" w:cs="Times New Roman"/>
        </w:rPr>
        <w:t>9</w:t>
      </w:r>
    </w:p>
    <w:p w:rsidR="00AD2E58" w:rsidRPr="00ED08AF" w:rsidP="00AD2E58">
      <w:pPr>
        <w:jc w:val="center"/>
        <w:rPr>
          <w:rFonts w:ascii="Times New Roman" w:hAnsi="Times New Roman" w:cs="Times New Roman"/>
          <w:i/>
        </w:rPr>
      </w:pPr>
      <w:r w:rsidRPr="00ED08AF">
        <w:rPr>
          <w:rFonts w:ascii="Times New Roman" w:hAnsi="Times New Roman" w:cs="Times New Roman"/>
          <w:i/>
        </w:rPr>
        <w:t>Udelenie milosti a zmiernenie trestu</w:t>
      </w:r>
    </w:p>
    <w:p w:rsidR="00E97BB3" w:rsidRPr="00ED08AF" w:rsidP="00214787">
      <w:pPr>
        <w:rPr>
          <w:rFonts w:ascii="Times New Roman" w:hAnsi="Times New Roman" w:cs="Times New Roman"/>
        </w:rPr>
      </w:pPr>
    </w:p>
    <w:p w:rsidR="00AD2E58" w:rsidRPr="00ED08AF" w:rsidP="0074784A">
      <w:pPr>
        <w:numPr>
          <w:ilvl w:val="0"/>
          <w:numId w:val="10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67215D">
        <w:rPr>
          <w:rFonts w:ascii="Times New Roman" w:hAnsi="Times New Roman" w:cs="Times New Roman"/>
        </w:rPr>
        <w:t>Ak odsúdená osoba spĺňa podmienky na udelenie milosti alebo zmiernenie trestu podľa p</w:t>
      </w:r>
      <w:r w:rsidRPr="00ED08AF" w:rsidR="00EF77ED">
        <w:rPr>
          <w:rFonts w:ascii="Times New Roman" w:hAnsi="Times New Roman" w:cs="Times New Roman"/>
        </w:rPr>
        <w:t>oužiteľných</w:t>
      </w:r>
      <w:r w:rsidRPr="00ED08AF" w:rsidR="0067215D">
        <w:rPr>
          <w:rFonts w:ascii="Times New Roman" w:hAnsi="Times New Roman" w:cs="Times New Roman"/>
        </w:rPr>
        <w:t xml:space="preserve"> právnych predpisov dožiadaného štátu, </w:t>
      </w:r>
      <w:r w:rsidRPr="00ED08AF" w:rsidR="0074784A">
        <w:rPr>
          <w:rFonts w:ascii="Times New Roman" w:hAnsi="Times New Roman" w:cs="Times New Roman"/>
        </w:rPr>
        <w:t xml:space="preserve">dožiadaný štát </w:t>
      </w:r>
      <w:r w:rsidRPr="00ED08AF" w:rsidR="0067215D">
        <w:rPr>
          <w:rFonts w:ascii="Times New Roman" w:hAnsi="Times New Roman" w:cs="Times New Roman"/>
        </w:rPr>
        <w:t>o tom informuje registrátora</w:t>
      </w:r>
      <w:r w:rsidRPr="00ED08AF" w:rsidR="0074784A">
        <w:rPr>
          <w:rFonts w:ascii="Times New Roman" w:hAnsi="Times New Roman" w:cs="Times New Roman"/>
        </w:rPr>
        <w:t>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74784A" w:rsidRPr="00ED08AF" w:rsidP="000366D8">
      <w:pPr>
        <w:numPr>
          <w:ilvl w:val="0"/>
          <w:numId w:val="10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 w:rsidR="008476E6">
        <w:rPr>
          <w:rFonts w:ascii="Times New Roman" w:hAnsi="Times New Roman" w:cs="Times New Roman"/>
        </w:rPr>
        <w:t>Predseda m</w:t>
      </w:r>
      <w:r w:rsidRPr="00ED08AF" w:rsidR="000366D8">
        <w:rPr>
          <w:rFonts w:ascii="Times New Roman" w:hAnsi="Times New Roman" w:cs="Times New Roman"/>
        </w:rPr>
        <w:t>edzinárodného tribunálu po konzultá</w:t>
      </w:r>
      <w:r w:rsidRPr="00ED08AF" w:rsidR="008476E6">
        <w:rPr>
          <w:rFonts w:ascii="Times New Roman" w:hAnsi="Times New Roman" w:cs="Times New Roman"/>
        </w:rPr>
        <w:t>cii so sudcami m</w:t>
      </w:r>
      <w:r w:rsidRPr="00ED08AF" w:rsidR="000366D8">
        <w:rPr>
          <w:rFonts w:ascii="Times New Roman" w:hAnsi="Times New Roman" w:cs="Times New Roman"/>
        </w:rPr>
        <w:t xml:space="preserve">edzinárodného tribunálu rozhodne, či je udelenie milosti alebo zmiernenie trestu </w:t>
      </w:r>
      <w:r w:rsidRPr="00ED08AF" w:rsidR="0065335B">
        <w:rPr>
          <w:rFonts w:ascii="Times New Roman" w:hAnsi="Times New Roman" w:cs="Times New Roman"/>
        </w:rPr>
        <w:t>vhodné</w:t>
      </w:r>
      <w:r w:rsidRPr="00ED08AF" w:rsidR="000366D8">
        <w:rPr>
          <w:rFonts w:ascii="Times New Roman" w:hAnsi="Times New Roman" w:cs="Times New Roman"/>
        </w:rPr>
        <w:t xml:space="preserve">. </w:t>
      </w:r>
      <w:r w:rsidRPr="00ED08AF" w:rsidR="00544370">
        <w:rPr>
          <w:rFonts w:ascii="Times New Roman" w:hAnsi="Times New Roman" w:cs="Times New Roman"/>
        </w:rPr>
        <w:t xml:space="preserve">O rozhodnutí predsedu </w:t>
      </w:r>
      <w:r w:rsidRPr="00ED08AF" w:rsidR="00EF77ED">
        <w:rPr>
          <w:rFonts w:ascii="Times New Roman" w:hAnsi="Times New Roman" w:cs="Times New Roman"/>
        </w:rPr>
        <w:t xml:space="preserve">informuje </w:t>
      </w:r>
      <w:r w:rsidRPr="00ED08AF" w:rsidR="00AF7F5A">
        <w:rPr>
          <w:rFonts w:ascii="Times New Roman" w:hAnsi="Times New Roman" w:cs="Times New Roman"/>
        </w:rPr>
        <w:t>registrátor</w:t>
      </w:r>
      <w:r w:rsidRPr="00ED08AF" w:rsidR="00544370">
        <w:rPr>
          <w:rFonts w:ascii="Times New Roman" w:hAnsi="Times New Roman" w:cs="Times New Roman"/>
        </w:rPr>
        <w:t xml:space="preserve"> ministerstvo spravodlivosti.</w:t>
      </w:r>
      <w:r w:rsidRPr="00ED08AF" w:rsidR="00AF7F5A">
        <w:rPr>
          <w:rFonts w:ascii="Times New Roman" w:hAnsi="Times New Roman" w:cs="Times New Roman"/>
        </w:rPr>
        <w:t xml:space="preserve"> </w:t>
      </w:r>
      <w:r w:rsidRPr="00ED08AF" w:rsidR="000366D8">
        <w:rPr>
          <w:rFonts w:ascii="Times New Roman" w:hAnsi="Times New Roman" w:cs="Times New Roman"/>
        </w:rPr>
        <w:t xml:space="preserve">Ak predseda rozhodne, že udelenie milosti alebo zmiernenie trestu nie je </w:t>
      </w:r>
      <w:r w:rsidRPr="00ED08AF" w:rsidR="00AF7F5A">
        <w:rPr>
          <w:rFonts w:ascii="Times New Roman" w:hAnsi="Times New Roman" w:cs="Times New Roman"/>
        </w:rPr>
        <w:t>vhodné</w:t>
      </w:r>
      <w:r w:rsidRPr="00ED08AF" w:rsidR="000366D8">
        <w:rPr>
          <w:rFonts w:ascii="Times New Roman" w:hAnsi="Times New Roman" w:cs="Times New Roman"/>
        </w:rPr>
        <w:t xml:space="preserve">, </w:t>
      </w:r>
      <w:r w:rsidRPr="00ED08AF" w:rsidR="00EB3C3B">
        <w:rPr>
          <w:rFonts w:ascii="Times New Roman" w:hAnsi="Times New Roman" w:cs="Times New Roman"/>
        </w:rPr>
        <w:t>ďalší výkon trestu na území Slovenskej republiky nebude možný a </w:t>
      </w:r>
      <w:r w:rsidRPr="00ED08AF" w:rsidR="00AF7F5A">
        <w:rPr>
          <w:rFonts w:ascii="Times New Roman" w:hAnsi="Times New Roman" w:cs="Times New Roman"/>
        </w:rPr>
        <w:t>registrátor</w:t>
      </w:r>
      <w:r w:rsidRPr="00ED08AF" w:rsidR="00EB3C3B">
        <w:rPr>
          <w:rFonts w:ascii="Times New Roman" w:hAnsi="Times New Roman" w:cs="Times New Roman"/>
        </w:rPr>
        <w:t xml:space="preserve"> vykoná všetky potrebné opatrenia na odovz</w:t>
      </w:r>
      <w:smartTag w:uri="urn:schemas-microsoft-com:office:smarttags" w:element="PersonName">
        <w:r w:rsidRPr="00ED08AF" w:rsidR="00EB3C3B">
          <w:rPr>
            <w:rFonts w:ascii="Times New Roman" w:hAnsi="Times New Roman" w:cs="Times New Roman"/>
          </w:rPr>
          <w:t>dani</w:t>
        </w:r>
      </w:smartTag>
      <w:r w:rsidRPr="00ED08AF" w:rsidR="00EB3C3B">
        <w:rPr>
          <w:rFonts w:ascii="Times New Roman" w:hAnsi="Times New Roman" w:cs="Times New Roman"/>
        </w:rPr>
        <w:t>e odsúdenej osoby v súlade s článkom 11.</w:t>
      </w:r>
    </w:p>
    <w:p w:rsidR="00EB3C3B" w:rsidRPr="00ED08AF" w:rsidP="00EB3C3B">
      <w:pPr>
        <w:jc w:val="both"/>
        <w:rPr>
          <w:rFonts w:ascii="Times New Roman" w:hAnsi="Times New Roman" w:cs="Times New Roman"/>
        </w:rPr>
      </w:pPr>
    </w:p>
    <w:p w:rsidR="00EB3C3B" w:rsidRPr="00ED08AF" w:rsidP="00EB3C3B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10</w:t>
      </w:r>
    </w:p>
    <w:p w:rsidR="00EB3C3B" w:rsidRPr="00ED08AF" w:rsidP="00EB3C3B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Ukončenie výkonu trestu</w:t>
      </w:r>
    </w:p>
    <w:p w:rsidR="00EB3C3B" w:rsidRPr="00ED08AF" w:rsidP="00EB3C3B">
      <w:pPr>
        <w:rPr>
          <w:rFonts w:ascii="Times New Roman" w:hAnsi="Times New Roman" w:cs="Times New Roman"/>
        </w:rPr>
      </w:pPr>
    </w:p>
    <w:p w:rsidR="00EB3C3B" w:rsidRPr="00ED08AF" w:rsidP="0078399E">
      <w:pPr>
        <w:numPr>
          <w:ilvl w:val="0"/>
          <w:numId w:val="11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Výkon trestu skončí: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EB3C3B" w:rsidRPr="00ED08AF" w:rsidP="0078399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 w:rsidR="0078399E">
        <w:rPr>
          <w:rFonts w:ascii="Times New Roman" w:hAnsi="Times New Roman" w:cs="Times New Roman"/>
        </w:rPr>
        <w:t xml:space="preserve">ak </w:t>
      </w:r>
      <w:r w:rsidRPr="00ED08AF" w:rsidR="000B0604">
        <w:rPr>
          <w:rFonts w:ascii="Times New Roman" w:hAnsi="Times New Roman" w:cs="Times New Roman"/>
        </w:rPr>
        <w:t xml:space="preserve">sa </w:t>
      </w:r>
      <w:r w:rsidRPr="00ED08AF" w:rsidR="007648B1">
        <w:rPr>
          <w:rFonts w:ascii="Times New Roman" w:hAnsi="Times New Roman" w:cs="Times New Roman"/>
        </w:rPr>
        <w:t>trest</w:t>
      </w:r>
      <w:r w:rsidRPr="00ED08AF">
        <w:rPr>
          <w:rFonts w:ascii="Times New Roman" w:hAnsi="Times New Roman" w:cs="Times New Roman"/>
        </w:rPr>
        <w:t xml:space="preserve"> vykon</w:t>
      </w:r>
      <w:r w:rsidRPr="00ED08AF" w:rsidR="000B0604">
        <w:rPr>
          <w:rFonts w:ascii="Times New Roman" w:hAnsi="Times New Roman" w:cs="Times New Roman"/>
        </w:rPr>
        <w:t>al v plnom rozsahu</w:t>
      </w:r>
      <w:r w:rsidRPr="00ED08AF">
        <w:rPr>
          <w:rFonts w:ascii="Times New Roman" w:hAnsi="Times New Roman" w:cs="Times New Roman"/>
        </w:rPr>
        <w:t>,</w:t>
      </w:r>
    </w:p>
    <w:p w:rsidR="00EB3C3B" w:rsidRPr="00ED08AF" w:rsidP="0078399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smrťou odsúdenej osoby,</w:t>
      </w:r>
    </w:p>
    <w:p w:rsidR="00EB3C3B" w:rsidRPr="00ED08AF" w:rsidP="0078399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 w:rsidR="0078399E">
        <w:rPr>
          <w:rFonts w:ascii="Times New Roman" w:hAnsi="Times New Roman" w:cs="Times New Roman"/>
        </w:rPr>
        <w:t>udelením milosti odsúdenej osobe,</w:t>
      </w:r>
    </w:p>
    <w:p w:rsidR="0078399E" w:rsidRPr="00ED08AF" w:rsidP="0078399E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na základe rozhodnutia </w:t>
      </w:r>
      <w:r w:rsidRPr="00ED08AF" w:rsidR="008476E6">
        <w:rPr>
          <w:rFonts w:ascii="Times New Roman" w:hAnsi="Times New Roman" w:cs="Times New Roman"/>
        </w:rPr>
        <w:t>m</w:t>
      </w:r>
      <w:r w:rsidRPr="00ED08AF">
        <w:rPr>
          <w:rFonts w:ascii="Times New Roman" w:hAnsi="Times New Roman" w:cs="Times New Roman"/>
        </w:rPr>
        <w:t>edzinárodného tribunálu podľa odseku 2.</w:t>
      </w:r>
    </w:p>
    <w:p w:rsidR="00E25AFA" w:rsidRPr="00ED08AF" w:rsidP="00E25AFA">
      <w:pPr>
        <w:ind w:left="360"/>
        <w:jc w:val="both"/>
        <w:rPr>
          <w:rFonts w:ascii="Times New Roman" w:hAnsi="Times New Roman" w:cs="Times New Roman"/>
        </w:rPr>
      </w:pPr>
    </w:p>
    <w:p w:rsidR="0078399E" w:rsidRPr="00ED08AF" w:rsidP="0078399E">
      <w:pPr>
        <w:numPr>
          <w:ilvl w:val="0"/>
          <w:numId w:val="11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Medzinárodný tribunál môže kedykoľvek požiadať o ukončenie výkonu trestu</w:t>
      </w:r>
      <w:r w:rsidRPr="00ED08AF">
        <w:rPr>
          <w:rFonts w:ascii="Times New Roman" w:hAnsi="Times New Roman" w:cs="Times New Roman"/>
          <w:color w:val="FF0000"/>
        </w:rPr>
        <w:t xml:space="preserve"> </w:t>
      </w:r>
      <w:r w:rsidRPr="00ED08AF">
        <w:rPr>
          <w:rFonts w:ascii="Times New Roman" w:hAnsi="Times New Roman" w:cs="Times New Roman"/>
        </w:rPr>
        <w:t>v</w:t>
      </w:r>
      <w:r w:rsidRPr="00ED08AF" w:rsidR="00920D38">
        <w:rPr>
          <w:rFonts w:ascii="Times New Roman" w:hAnsi="Times New Roman" w:cs="Times New Roman"/>
        </w:rPr>
        <w:t> </w:t>
      </w:r>
      <w:r w:rsidRPr="00ED08AF">
        <w:rPr>
          <w:rFonts w:ascii="Times New Roman" w:hAnsi="Times New Roman" w:cs="Times New Roman"/>
        </w:rPr>
        <w:t>dožiadanom štáte a odovzdanie odsúdenej osoby inému št</w:t>
      </w:r>
      <w:r w:rsidRPr="00ED08AF" w:rsidR="008476E6">
        <w:rPr>
          <w:rFonts w:ascii="Times New Roman" w:hAnsi="Times New Roman" w:cs="Times New Roman"/>
        </w:rPr>
        <w:t>átu alebo m</w:t>
      </w:r>
      <w:r w:rsidRPr="00ED08AF">
        <w:rPr>
          <w:rFonts w:ascii="Times New Roman" w:hAnsi="Times New Roman" w:cs="Times New Roman"/>
        </w:rPr>
        <w:t>edzinárodnému tribunálu.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105F79" w:rsidRPr="00ED08AF" w:rsidP="0078399E">
      <w:pPr>
        <w:numPr>
          <w:ilvl w:val="0"/>
          <w:numId w:val="11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Dožiadaný štát ukončí výkon trestu</w:t>
      </w:r>
      <w:r w:rsidRPr="00ED08AF" w:rsidR="008F0C10">
        <w:rPr>
          <w:rFonts w:ascii="Times New Roman" w:hAnsi="Times New Roman" w:cs="Times New Roman"/>
        </w:rPr>
        <w:t>,</w:t>
      </w:r>
      <w:r w:rsidRPr="00ED08AF" w:rsidR="00544370">
        <w:rPr>
          <w:rFonts w:ascii="Times New Roman" w:hAnsi="Times New Roman" w:cs="Times New Roman"/>
        </w:rPr>
        <w:t xml:space="preserve"> </w:t>
      </w:r>
      <w:r w:rsidRPr="00ED08AF" w:rsidR="008F0C10">
        <w:rPr>
          <w:rFonts w:ascii="Times New Roman" w:hAnsi="Times New Roman" w:cs="Times New Roman"/>
        </w:rPr>
        <w:t>hneď ako</w:t>
      </w:r>
      <w:r w:rsidRPr="00ED08AF" w:rsidR="000B0604">
        <w:rPr>
          <w:rFonts w:ascii="Times New Roman" w:hAnsi="Times New Roman" w:cs="Times New Roman"/>
        </w:rPr>
        <w:t xml:space="preserve"> ho registrátor informuje </w:t>
      </w:r>
      <w:r w:rsidRPr="00ED08AF" w:rsidR="00544370">
        <w:rPr>
          <w:rFonts w:ascii="Times New Roman" w:hAnsi="Times New Roman" w:cs="Times New Roman"/>
        </w:rPr>
        <w:t>o  rozhodnutí alebo opatrení</w:t>
      </w:r>
      <w:r w:rsidRPr="00ED08AF">
        <w:rPr>
          <w:rFonts w:ascii="Times New Roman" w:hAnsi="Times New Roman" w:cs="Times New Roman"/>
        </w:rPr>
        <w:t xml:space="preserve">, </w:t>
      </w:r>
      <w:r w:rsidRPr="00ED08AF" w:rsidR="00544370">
        <w:rPr>
          <w:rFonts w:ascii="Times New Roman" w:hAnsi="Times New Roman" w:cs="Times New Roman"/>
        </w:rPr>
        <w:t>v </w:t>
      </w:r>
      <w:r w:rsidRPr="00ED08AF" w:rsidR="001E7DFE">
        <w:rPr>
          <w:rFonts w:ascii="Times New Roman" w:hAnsi="Times New Roman" w:cs="Times New Roman"/>
        </w:rPr>
        <w:t xml:space="preserve">ktorého </w:t>
      </w:r>
      <w:r w:rsidRPr="00ED08AF" w:rsidR="00544370">
        <w:rPr>
          <w:rFonts w:ascii="Times New Roman" w:hAnsi="Times New Roman" w:cs="Times New Roman"/>
        </w:rPr>
        <w:t xml:space="preserve">dôsledku </w:t>
      </w:r>
      <w:r w:rsidRPr="00ED08AF" w:rsidR="008F0D05">
        <w:rPr>
          <w:rFonts w:ascii="Times New Roman" w:hAnsi="Times New Roman" w:cs="Times New Roman"/>
        </w:rPr>
        <w:t>trest</w:t>
      </w:r>
      <w:r w:rsidRPr="00ED08AF" w:rsidR="00EC0717">
        <w:rPr>
          <w:rFonts w:ascii="Times New Roman" w:hAnsi="Times New Roman" w:cs="Times New Roman"/>
        </w:rPr>
        <w:t xml:space="preserve"> </w:t>
      </w:r>
      <w:r w:rsidRPr="00ED08AF" w:rsidR="000B0604">
        <w:rPr>
          <w:rFonts w:ascii="Times New Roman" w:hAnsi="Times New Roman" w:cs="Times New Roman"/>
        </w:rPr>
        <w:t xml:space="preserve">nie je už ďalej </w:t>
      </w:r>
      <w:r w:rsidRPr="00ED08AF" w:rsidR="00EC0717">
        <w:rPr>
          <w:rFonts w:ascii="Times New Roman" w:hAnsi="Times New Roman" w:cs="Times New Roman"/>
        </w:rPr>
        <w:t>vykonateľný.</w:t>
      </w:r>
    </w:p>
    <w:p w:rsidR="0078399E" w:rsidRPr="00ED08AF" w:rsidP="0078399E">
      <w:pPr>
        <w:rPr>
          <w:rFonts w:ascii="Times New Roman" w:hAnsi="Times New Roman" w:cs="Times New Roman"/>
        </w:rPr>
      </w:pPr>
    </w:p>
    <w:p w:rsidR="00F6591C" w:rsidRPr="00ED08AF" w:rsidP="00F6591C">
      <w:pPr>
        <w:jc w:val="center"/>
        <w:rPr>
          <w:rFonts w:ascii="Times New Roman" w:hAnsi="Times New Roman" w:cs="Times New Roman"/>
        </w:rPr>
      </w:pPr>
      <w:r w:rsidRPr="00ED08AF" w:rsidR="00707084">
        <w:rPr>
          <w:rFonts w:ascii="Times New Roman" w:hAnsi="Times New Roman" w:cs="Times New Roman"/>
        </w:rPr>
        <w:t>Článok 11</w:t>
      </w:r>
    </w:p>
    <w:p w:rsidR="00F6591C" w:rsidRPr="00ED08AF" w:rsidP="00F6591C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Nemožnosť výkonu trestu</w:t>
      </w:r>
    </w:p>
    <w:p w:rsidR="00707084" w:rsidRPr="00ED08AF" w:rsidP="00707084">
      <w:pPr>
        <w:rPr>
          <w:rFonts w:ascii="Times New Roman" w:hAnsi="Times New Roman" w:cs="Times New Roman"/>
        </w:rPr>
      </w:pPr>
    </w:p>
    <w:p w:rsidR="00707084" w:rsidRPr="00ED08AF" w:rsidP="00737DFD">
      <w:pPr>
        <w:jc w:val="both"/>
        <w:rPr>
          <w:rFonts w:ascii="Times New Roman" w:hAnsi="Times New Roman" w:cs="Times New Roman"/>
        </w:rPr>
      </w:pPr>
      <w:r w:rsidRPr="00ED08AF" w:rsidR="00737DFD">
        <w:rPr>
          <w:rFonts w:ascii="Times New Roman" w:hAnsi="Times New Roman" w:cs="Times New Roman"/>
        </w:rPr>
        <w:t xml:space="preserve">Ak </w:t>
      </w:r>
      <w:r w:rsidRPr="00ED08AF" w:rsidR="00C7163F">
        <w:rPr>
          <w:rFonts w:ascii="Times New Roman" w:hAnsi="Times New Roman" w:cs="Times New Roman"/>
        </w:rPr>
        <w:t xml:space="preserve">sa </w:t>
      </w:r>
      <w:r w:rsidRPr="00ED08AF" w:rsidR="00737DFD">
        <w:rPr>
          <w:rFonts w:ascii="Times New Roman" w:hAnsi="Times New Roman" w:cs="Times New Roman"/>
        </w:rPr>
        <w:t>kedykoľvek po</w:t>
      </w:r>
      <w:r w:rsidRPr="00ED08AF" w:rsidR="000B0604">
        <w:rPr>
          <w:rFonts w:ascii="Times New Roman" w:hAnsi="Times New Roman" w:cs="Times New Roman"/>
        </w:rPr>
        <w:t xml:space="preserve"> </w:t>
      </w:r>
      <w:r w:rsidRPr="00ED08AF" w:rsidR="00737DFD">
        <w:rPr>
          <w:rFonts w:ascii="Times New Roman" w:hAnsi="Times New Roman" w:cs="Times New Roman"/>
        </w:rPr>
        <w:t>vydan</w:t>
      </w:r>
      <w:r w:rsidRPr="00ED08AF" w:rsidR="000B0604">
        <w:rPr>
          <w:rFonts w:ascii="Times New Roman" w:hAnsi="Times New Roman" w:cs="Times New Roman"/>
        </w:rPr>
        <w:t>í</w:t>
      </w:r>
      <w:r w:rsidRPr="00ED08AF" w:rsidR="00737DFD">
        <w:rPr>
          <w:rFonts w:ascii="Times New Roman" w:hAnsi="Times New Roman" w:cs="Times New Roman"/>
        </w:rPr>
        <w:t xml:space="preserve"> rozhodnuti</w:t>
      </w:r>
      <w:r w:rsidRPr="00ED08AF" w:rsidR="000B0604">
        <w:rPr>
          <w:rFonts w:ascii="Times New Roman" w:hAnsi="Times New Roman" w:cs="Times New Roman"/>
        </w:rPr>
        <w:t>a</w:t>
      </w:r>
      <w:r w:rsidRPr="00ED08AF" w:rsidR="00C7163F">
        <w:rPr>
          <w:rFonts w:ascii="Times New Roman" w:hAnsi="Times New Roman" w:cs="Times New Roman"/>
        </w:rPr>
        <w:t xml:space="preserve"> o výkone trestu</w:t>
      </w:r>
      <w:r w:rsidRPr="00ED08AF" w:rsidR="00737DFD">
        <w:rPr>
          <w:rFonts w:ascii="Times New Roman" w:hAnsi="Times New Roman" w:cs="Times New Roman"/>
        </w:rPr>
        <w:t xml:space="preserve"> </w:t>
      </w:r>
      <w:r w:rsidRPr="00ED08AF" w:rsidR="00C7163F">
        <w:rPr>
          <w:rFonts w:ascii="Times New Roman" w:hAnsi="Times New Roman" w:cs="Times New Roman"/>
        </w:rPr>
        <w:t>stal</w:t>
      </w:r>
      <w:r w:rsidRPr="00ED08AF" w:rsidR="000B0604">
        <w:rPr>
          <w:rFonts w:ascii="Times New Roman" w:hAnsi="Times New Roman" w:cs="Times New Roman"/>
        </w:rPr>
        <w:t xml:space="preserve"> </w:t>
      </w:r>
      <w:r w:rsidRPr="00ED08AF" w:rsidR="00544370">
        <w:rPr>
          <w:rFonts w:ascii="Times New Roman" w:hAnsi="Times New Roman" w:cs="Times New Roman"/>
        </w:rPr>
        <w:t>ďalší výkon trestu z</w:t>
      </w:r>
      <w:r w:rsidRPr="00ED08AF" w:rsidR="00C7163F">
        <w:rPr>
          <w:rFonts w:ascii="Times New Roman" w:hAnsi="Times New Roman" w:cs="Times New Roman"/>
        </w:rPr>
        <w:t> </w:t>
      </w:r>
      <w:r w:rsidRPr="00ED08AF" w:rsidR="00737DFD">
        <w:rPr>
          <w:rFonts w:ascii="Times New Roman" w:hAnsi="Times New Roman" w:cs="Times New Roman"/>
        </w:rPr>
        <w:t xml:space="preserve">akýchkoľvek právnych alebo praktických </w:t>
      </w:r>
      <w:r w:rsidRPr="00ED08AF" w:rsidR="00544370">
        <w:rPr>
          <w:rFonts w:ascii="Times New Roman" w:hAnsi="Times New Roman" w:cs="Times New Roman"/>
        </w:rPr>
        <w:t>dôvodov</w:t>
      </w:r>
      <w:r w:rsidRPr="00ED08AF" w:rsidR="00737DFD">
        <w:rPr>
          <w:rFonts w:ascii="Times New Roman" w:hAnsi="Times New Roman" w:cs="Times New Roman"/>
        </w:rPr>
        <w:t xml:space="preserve"> nemožný</w:t>
      </w:r>
      <w:r w:rsidRPr="00ED08AF" w:rsidR="000B0604">
        <w:rPr>
          <w:rFonts w:ascii="Times New Roman" w:hAnsi="Times New Roman" w:cs="Times New Roman"/>
        </w:rPr>
        <w:t>m</w:t>
      </w:r>
      <w:r w:rsidRPr="00ED08AF" w:rsidR="00737DFD">
        <w:rPr>
          <w:rFonts w:ascii="Times New Roman" w:hAnsi="Times New Roman" w:cs="Times New Roman"/>
        </w:rPr>
        <w:t xml:space="preserve">, dožiadaný štát </w:t>
      </w:r>
      <w:r w:rsidRPr="00ED08AF" w:rsidR="00544370">
        <w:rPr>
          <w:rFonts w:ascii="Times New Roman" w:hAnsi="Times New Roman" w:cs="Times New Roman"/>
        </w:rPr>
        <w:t>o tom</w:t>
      </w:r>
      <w:r w:rsidRPr="00ED08AF" w:rsidR="00737DFD">
        <w:rPr>
          <w:rFonts w:ascii="Times New Roman" w:hAnsi="Times New Roman" w:cs="Times New Roman"/>
        </w:rPr>
        <w:t xml:space="preserve"> </w:t>
      </w:r>
      <w:r w:rsidRPr="00ED08AF" w:rsidR="0007092F">
        <w:rPr>
          <w:rFonts w:ascii="Times New Roman" w:hAnsi="Times New Roman" w:cs="Times New Roman"/>
        </w:rPr>
        <w:t>bezodkladne</w:t>
      </w:r>
      <w:r w:rsidRPr="00ED08AF" w:rsidR="000B0604">
        <w:rPr>
          <w:rFonts w:ascii="Times New Roman" w:hAnsi="Times New Roman" w:cs="Times New Roman"/>
        </w:rPr>
        <w:t xml:space="preserve"> </w:t>
      </w:r>
      <w:r w:rsidRPr="00ED08AF" w:rsidR="00544370">
        <w:rPr>
          <w:rFonts w:ascii="Times New Roman" w:hAnsi="Times New Roman" w:cs="Times New Roman"/>
        </w:rPr>
        <w:t xml:space="preserve">informuje </w:t>
      </w:r>
      <w:r w:rsidRPr="00ED08AF" w:rsidR="000B0604">
        <w:rPr>
          <w:rFonts w:ascii="Times New Roman" w:hAnsi="Times New Roman" w:cs="Times New Roman"/>
        </w:rPr>
        <w:t>registrátora</w:t>
      </w:r>
      <w:r w:rsidRPr="00ED08AF" w:rsidR="00737DFD">
        <w:rPr>
          <w:rFonts w:ascii="Times New Roman" w:hAnsi="Times New Roman" w:cs="Times New Roman"/>
        </w:rPr>
        <w:t xml:space="preserve">. </w:t>
      </w:r>
      <w:r w:rsidRPr="00ED08AF" w:rsidR="000B0604">
        <w:rPr>
          <w:rFonts w:ascii="Times New Roman" w:hAnsi="Times New Roman" w:cs="Times New Roman"/>
        </w:rPr>
        <w:t>Registrátor</w:t>
      </w:r>
      <w:r w:rsidRPr="00ED08AF" w:rsidR="00737DFD">
        <w:rPr>
          <w:rFonts w:ascii="Times New Roman" w:hAnsi="Times New Roman" w:cs="Times New Roman"/>
        </w:rPr>
        <w:t xml:space="preserve"> </w:t>
      </w:r>
      <w:r w:rsidRPr="00ED08AF" w:rsidR="000B0604">
        <w:rPr>
          <w:rFonts w:ascii="Times New Roman" w:hAnsi="Times New Roman" w:cs="Times New Roman"/>
        </w:rPr>
        <w:t>pr</w:t>
      </w:r>
      <w:r w:rsidRPr="00ED08AF" w:rsidR="00FB22A2">
        <w:rPr>
          <w:rFonts w:ascii="Times New Roman" w:hAnsi="Times New Roman" w:cs="Times New Roman"/>
        </w:rPr>
        <w:t>i</w:t>
      </w:r>
      <w:r w:rsidRPr="00ED08AF" w:rsidR="000B0604">
        <w:rPr>
          <w:rFonts w:ascii="Times New Roman" w:hAnsi="Times New Roman" w:cs="Times New Roman"/>
        </w:rPr>
        <w:t xml:space="preserve">jme </w:t>
      </w:r>
      <w:r w:rsidRPr="00ED08AF" w:rsidR="00737DFD">
        <w:rPr>
          <w:rFonts w:ascii="Times New Roman" w:hAnsi="Times New Roman" w:cs="Times New Roman"/>
        </w:rPr>
        <w:t xml:space="preserve">všetky opatrenia </w:t>
      </w:r>
      <w:r w:rsidRPr="00ED08AF" w:rsidR="000B0604">
        <w:rPr>
          <w:rFonts w:ascii="Times New Roman" w:hAnsi="Times New Roman" w:cs="Times New Roman"/>
        </w:rPr>
        <w:t xml:space="preserve">potrebné </w:t>
      </w:r>
      <w:r w:rsidRPr="00ED08AF" w:rsidR="00737DFD">
        <w:rPr>
          <w:rFonts w:ascii="Times New Roman" w:hAnsi="Times New Roman" w:cs="Times New Roman"/>
        </w:rPr>
        <w:t>na odovz</w:t>
      </w:r>
      <w:smartTag w:uri="urn:schemas-microsoft-com:office:smarttags" w:element="PersonName">
        <w:r w:rsidRPr="00ED08AF" w:rsidR="00737DFD">
          <w:rPr>
            <w:rFonts w:ascii="Times New Roman" w:hAnsi="Times New Roman" w:cs="Times New Roman"/>
          </w:rPr>
          <w:t>dani</w:t>
        </w:r>
      </w:smartTag>
      <w:r w:rsidRPr="00ED08AF" w:rsidR="00737DFD">
        <w:rPr>
          <w:rFonts w:ascii="Times New Roman" w:hAnsi="Times New Roman" w:cs="Times New Roman"/>
        </w:rPr>
        <w:t xml:space="preserve">e odsúdenej osoby. Príslušné orgány dožiadaného štátu poskytnú lehotu </w:t>
      </w:r>
      <w:r w:rsidRPr="00ED08AF" w:rsidR="001A7E8E">
        <w:rPr>
          <w:rFonts w:ascii="Times New Roman" w:hAnsi="Times New Roman" w:cs="Times New Roman"/>
        </w:rPr>
        <w:t>najmenej</w:t>
      </w:r>
      <w:r w:rsidRPr="00ED08AF" w:rsidR="00737DFD">
        <w:rPr>
          <w:rFonts w:ascii="Times New Roman" w:hAnsi="Times New Roman" w:cs="Times New Roman"/>
        </w:rPr>
        <w:t xml:space="preserve"> 60 dní </w:t>
      </w:r>
      <w:r w:rsidRPr="00ED08AF" w:rsidR="00610D62">
        <w:rPr>
          <w:rFonts w:ascii="Times New Roman" w:hAnsi="Times New Roman" w:cs="Times New Roman"/>
        </w:rPr>
        <w:t>od oznámenia</w:t>
      </w:r>
      <w:r w:rsidRPr="00ED08AF" w:rsidR="00737DFD">
        <w:rPr>
          <w:rFonts w:ascii="Times New Roman" w:hAnsi="Times New Roman" w:cs="Times New Roman"/>
        </w:rPr>
        <w:t xml:space="preserve"> </w:t>
      </w:r>
      <w:r w:rsidRPr="00ED08AF" w:rsidR="000B0604">
        <w:rPr>
          <w:rFonts w:ascii="Times New Roman" w:hAnsi="Times New Roman" w:cs="Times New Roman"/>
        </w:rPr>
        <w:t>registrátorovi</w:t>
      </w:r>
      <w:r w:rsidRPr="00ED08AF" w:rsidR="001A7E8E">
        <w:rPr>
          <w:rFonts w:ascii="Times New Roman" w:hAnsi="Times New Roman" w:cs="Times New Roman"/>
        </w:rPr>
        <w:t xml:space="preserve"> pred prijatím </w:t>
      </w:r>
      <w:r w:rsidRPr="00ED08AF" w:rsidR="000B0604">
        <w:rPr>
          <w:rFonts w:ascii="Times New Roman" w:hAnsi="Times New Roman" w:cs="Times New Roman"/>
        </w:rPr>
        <w:t xml:space="preserve">prípadných </w:t>
      </w:r>
      <w:r w:rsidRPr="00ED08AF" w:rsidR="001A7E8E">
        <w:rPr>
          <w:rFonts w:ascii="Times New Roman" w:hAnsi="Times New Roman" w:cs="Times New Roman"/>
        </w:rPr>
        <w:t>ďalších opatrení vo veci</w:t>
      </w:r>
      <w:r w:rsidRPr="00ED08AF" w:rsidR="00737DFD">
        <w:rPr>
          <w:rFonts w:ascii="Times New Roman" w:hAnsi="Times New Roman" w:cs="Times New Roman"/>
        </w:rPr>
        <w:t>.</w:t>
      </w:r>
    </w:p>
    <w:p w:rsidR="00C12509" w:rsidRPr="00ED08AF" w:rsidP="00737DFD">
      <w:pPr>
        <w:jc w:val="both"/>
        <w:rPr>
          <w:rFonts w:ascii="Times New Roman" w:hAnsi="Times New Roman" w:cs="Times New Roman"/>
        </w:rPr>
      </w:pPr>
    </w:p>
    <w:p w:rsidR="00C12509" w:rsidRPr="00ED08AF" w:rsidP="00C12509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12</w:t>
      </w:r>
    </w:p>
    <w:p w:rsidR="00C12509" w:rsidRPr="00ED08AF" w:rsidP="00C12509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Náklady</w:t>
      </w:r>
    </w:p>
    <w:p w:rsidR="001C37A4" w:rsidRPr="00ED08AF" w:rsidP="001C37A4">
      <w:pPr>
        <w:rPr>
          <w:rFonts w:ascii="Times New Roman" w:hAnsi="Times New Roman" w:cs="Times New Roman"/>
        </w:rPr>
      </w:pPr>
    </w:p>
    <w:p w:rsidR="001C37A4" w:rsidRPr="00ED08AF" w:rsidP="009B0E71">
      <w:pPr>
        <w:jc w:val="both"/>
        <w:rPr>
          <w:rFonts w:ascii="Times New Roman" w:hAnsi="Times New Roman" w:cs="Times New Roman"/>
        </w:rPr>
      </w:pPr>
      <w:r w:rsidRPr="00ED08AF" w:rsidR="009B0E71">
        <w:rPr>
          <w:rFonts w:ascii="Times New Roman" w:hAnsi="Times New Roman" w:cs="Times New Roman"/>
        </w:rPr>
        <w:t xml:space="preserve">Ak sa strany nedohodnú inak, znáša náklady </w:t>
      </w:r>
      <w:r w:rsidRPr="00ED08AF" w:rsidR="001A7E8E">
        <w:rPr>
          <w:rFonts w:ascii="Times New Roman" w:hAnsi="Times New Roman" w:cs="Times New Roman"/>
        </w:rPr>
        <w:t>súvisiace s odovzdaním</w:t>
      </w:r>
      <w:r w:rsidRPr="00ED08AF" w:rsidR="009B0E71">
        <w:rPr>
          <w:rFonts w:ascii="Times New Roman" w:hAnsi="Times New Roman" w:cs="Times New Roman"/>
        </w:rPr>
        <w:t xml:space="preserve"> odsúdenej osoby do </w:t>
      </w:r>
      <w:r w:rsidRPr="00ED08AF" w:rsidR="001A7E8E">
        <w:rPr>
          <w:rFonts w:ascii="Times New Roman" w:hAnsi="Times New Roman" w:cs="Times New Roman"/>
        </w:rPr>
        <w:t xml:space="preserve">dožiadaného a z </w:t>
      </w:r>
      <w:r w:rsidRPr="00ED08AF" w:rsidR="009B0E71">
        <w:rPr>
          <w:rFonts w:ascii="Times New Roman" w:hAnsi="Times New Roman" w:cs="Times New Roman"/>
        </w:rPr>
        <w:t>doži</w:t>
      </w:r>
      <w:r w:rsidRPr="00ED08AF" w:rsidR="008476E6">
        <w:rPr>
          <w:rFonts w:ascii="Times New Roman" w:hAnsi="Times New Roman" w:cs="Times New Roman"/>
        </w:rPr>
        <w:t>adaného štátu m</w:t>
      </w:r>
      <w:r w:rsidRPr="00ED08AF" w:rsidR="009B0E71">
        <w:rPr>
          <w:rFonts w:ascii="Times New Roman" w:hAnsi="Times New Roman" w:cs="Times New Roman"/>
        </w:rPr>
        <w:t xml:space="preserve">edzinárodný tribunál. Dožiadaný štát </w:t>
      </w:r>
      <w:r w:rsidRPr="00ED08AF" w:rsidR="00C4354C">
        <w:rPr>
          <w:rFonts w:ascii="Times New Roman" w:hAnsi="Times New Roman" w:cs="Times New Roman"/>
        </w:rPr>
        <w:t xml:space="preserve">hradí </w:t>
      </w:r>
      <w:r w:rsidRPr="00ED08AF" w:rsidR="009B0E71">
        <w:rPr>
          <w:rFonts w:ascii="Times New Roman" w:hAnsi="Times New Roman" w:cs="Times New Roman"/>
        </w:rPr>
        <w:t>všetky ostatné náklady spôsobené výkonom trestu</w:t>
      </w:r>
      <w:r w:rsidRPr="00ED08AF" w:rsidR="00C4354C">
        <w:rPr>
          <w:rFonts w:ascii="Times New Roman" w:hAnsi="Times New Roman" w:cs="Times New Roman"/>
          <w:color w:val="FF0000"/>
        </w:rPr>
        <w:t xml:space="preserve"> </w:t>
      </w:r>
      <w:r w:rsidRPr="00ED08AF" w:rsidR="00C4354C">
        <w:rPr>
          <w:rFonts w:ascii="Times New Roman" w:hAnsi="Times New Roman" w:cs="Times New Roman"/>
        </w:rPr>
        <w:t>na jeho území</w:t>
      </w:r>
      <w:r w:rsidRPr="00ED08AF" w:rsidR="009B0E71">
        <w:rPr>
          <w:rFonts w:ascii="Times New Roman" w:hAnsi="Times New Roman" w:cs="Times New Roman"/>
        </w:rPr>
        <w:t>.</w:t>
      </w:r>
      <w:r w:rsidRPr="00ED08AF" w:rsidR="00C4354C">
        <w:rPr>
          <w:rFonts w:ascii="Times New Roman" w:hAnsi="Times New Roman" w:cs="Times New Roman"/>
        </w:rPr>
        <w:t xml:space="preserve"> V prípade, ak </w:t>
      </w:r>
      <w:r w:rsidRPr="00ED08AF" w:rsidR="00D733DC">
        <w:rPr>
          <w:rFonts w:ascii="Times New Roman" w:hAnsi="Times New Roman" w:cs="Times New Roman"/>
        </w:rPr>
        <w:t xml:space="preserve">sa </w:t>
      </w:r>
      <w:r w:rsidRPr="00ED08AF" w:rsidR="00C4354C">
        <w:rPr>
          <w:rFonts w:ascii="Times New Roman" w:hAnsi="Times New Roman" w:cs="Times New Roman"/>
        </w:rPr>
        <w:t xml:space="preserve">náklady spojené s výkonom trestu neočakávane </w:t>
      </w:r>
      <w:r w:rsidRPr="00ED08AF" w:rsidR="000B0604">
        <w:rPr>
          <w:rFonts w:ascii="Times New Roman" w:hAnsi="Times New Roman" w:cs="Times New Roman"/>
        </w:rPr>
        <w:t xml:space="preserve">zvýšia a v dôsledku toho </w:t>
      </w:r>
      <w:r w:rsidRPr="00ED08AF" w:rsidR="00236239">
        <w:rPr>
          <w:rFonts w:ascii="Times New Roman" w:hAnsi="Times New Roman" w:cs="Times New Roman"/>
        </w:rPr>
        <w:t xml:space="preserve">sa </w:t>
      </w:r>
      <w:r w:rsidRPr="00ED08AF" w:rsidR="00C4354C">
        <w:rPr>
          <w:rFonts w:ascii="Times New Roman" w:hAnsi="Times New Roman" w:cs="Times New Roman"/>
        </w:rPr>
        <w:t xml:space="preserve">ďalší výkon trestu </w:t>
      </w:r>
      <w:r w:rsidRPr="00ED08AF" w:rsidR="00236239">
        <w:rPr>
          <w:rFonts w:ascii="Times New Roman" w:hAnsi="Times New Roman" w:cs="Times New Roman"/>
        </w:rPr>
        <w:t xml:space="preserve">stane </w:t>
      </w:r>
      <w:r w:rsidRPr="00ED08AF" w:rsidR="006203E7">
        <w:rPr>
          <w:rFonts w:ascii="Times New Roman" w:hAnsi="Times New Roman" w:cs="Times New Roman"/>
        </w:rPr>
        <w:t xml:space="preserve">pre dožiadaný štát </w:t>
      </w:r>
      <w:r w:rsidRPr="00ED08AF" w:rsidR="00236239">
        <w:rPr>
          <w:rFonts w:ascii="Times New Roman" w:hAnsi="Times New Roman" w:cs="Times New Roman"/>
        </w:rPr>
        <w:t>ne</w:t>
      </w:r>
      <w:r w:rsidRPr="00ED08AF" w:rsidR="00C4354C">
        <w:rPr>
          <w:rFonts w:ascii="Times New Roman" w:hAnsi="Times New Roman" w:cs="Times New Roman"/>
        </w:rPr>
        <w:t>možný</w:t>
      </w:r>
      <w:r w:rsidRPr="00ED08AF" w:rsidR="00236239">
        <w:rPr>
          <w:rFonts w:ascii="Times New Roman" w:hAnsi="Times New Roman" w:cs="Times New Roman"/>
        </w:rPr>
        <w:t>m</w:t>
      </w:r>
      <w:r w:rsidRPr="00ED08AF" w:rsidR="00C4354C">
        <w:rPr>
          <w:rFonts w:ascii="Times New Roman" w:hAnsi="Times New Roman" w:cs="Times New Roman"/>
        </w:rPr>
        <w:t xml:space="preserve">, </w:t>
      </w:r>
      <w:r w:rsidRPr="00ED08AF" w:rsidR="001A7E8E">
        <w:rPr>
          <w:rFonts w:ascii="Times New Roman" w:hAnsi="Times New Roman" w:cs="Times New Roman"/>
        </w:rPr>
        <w:t xml:space="preserve">použije sa primerane </w:t>
      </w:r>
      <w:r w:rsidRPr="00ED08AF" w:rsidR="00C4354C">
        <w:rPr>
          <w:rFonts w:ascii="Times New Roman" w:hAnsi="Times New Roman" w:cs="Times New Roman"/>
        </w:rPr>
        <w:t>člán</w:t>
      </w:r>
      <w:r w:rsidRPr="00ED08AF" w:rsidR="001A7E8E">
        <w:rPr>
          <w:rFonts w:ascii="Times New Roman" w:hAnsi="Times New Roman" w:cs="Times New Roman"/>
        </w:rPr>
        <w:t>ok</w:t>
      </w:r>
      <w:r w:rsidRPr="00ED08AF" w:rsidR="00C4354C">
        <w:rPr>
          <w:rFonts w:ascii="Times New Roman" w:hAnsi="Times New Roman" w:cs="Times New Roman"/>
        </w:rPr>
        <w:t xml:space="preserve"> 11 tejto dohody.</w:t>
      </w:r>
    </w:p>
    <w:p w:rsidR="001F6B51" w:rsidRPr="00ED08AF" w:rsidP="009B0E71">
      <w:pPr>
        <w:jc w:val="both"/>
        <w:rPr>
          <w:rFonts w:ascii="Times New Roman" w:hAnsi="Times New Roman" w:cs="Times New Roman"/>
        </w:rPr>
      </w:pPr>
    </w:p>
    <w:p w:rsidR="00ED2A17" w:rsidRPr="00ED08AF" w:rsidP="00ED2A17">
      <w:pPr>
        <w:jc w:val="center"/>
        <w:rPr>
          <w:rFonts w:ascii="Times New Roman" w:hAnsi="Times New Roman" w:cs="Times New Roman"/>
        </w:rPr>
      </w:pPr>
      <w:r w:rsidRPr="00ED08AF" w:rsidR="00AA7D8D">
        <w:rPr>
          <w:rFonts w:ascii="Times New Roman" w:hAnsi="Times New Roman" w:cs="Times New Roman"/>
        </w:rPr>
        <w:t>Článok 13</w:t>
      </w:r>
    </w:p>
    <w:p w:rsidR="00ED2A17" w:rsidRPr="00ED08AF" w:rsidP="00ED2A17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  <w:i/>
        </w:rPr>
        <w:t>Nadobudnutie platnosti</w:t>
      </w:r>
    </w:p>
    <w:p w:rsidR="00ED2A17" w:rsidRPr="00ED08AF" w:rsidP="00ED2A17">
      <w:pPr>
        <w:rPr>
          <w:rFonts w:ascii="Times New Roman" w:hAnsi="Times New Roman" w:cs="Times New Roman"/>
        </w:rPr>
      </w:pPr>
    </w:p>
    <w:p w:rsidR="00ED2A17" w:rsidRPr="00ED08AF" w:rsidP="00AA7D8D">
      <w:pPr>
        <w:jc w:val="both"/>
        <w:rPr>
          <w:rFonts w:ascii="Times New Roman" w:hAnsi="Times New Roman" w:cs="Times New Roman"/>
        </w:rPr>
      </w:pPr>
      <w:r w:rsidRPr="00ED08AF" w:rsidR="00AA7D8D">
        <w:rPr>
          <w:rFonts w:ascii="Times New Roman" w:hAnsi="Times New Roman" w:cs="Times New Roman"/>
        </w:rPr>
        <w:t xml:space="preserve">Táto dohoda nadobudne platnosť 60 dní </w:t>
      </w:r>
      <w:r w:rsidRPr="00ED08AF" w:rsidR="001A7E8E">
        <w:rPr>
          <w:rFonts w:ascii="Times New Roman" w:hAnsi="Times New Roman" w:cs="Times New Roman"/>
        </w:rPr>
        <w:t>od doručenia</w:t>
      </w:r>
      <w:r w:rsidRPr="00ED08AF" w:rsidR="00AA7D8D">
        <w:rPr>
          <w:rFonts w:ascii="Times New Roman" w:hAnsi="Times New Roman" w:cs="Times New Roman"/>
        </w:rPr>
        <w:t xml:space="preserve"> ratifikačnej listiny dožiadaného štátu </w:t>
      </w:r>
      <w:r w:rsidRPr="00ED08AF" w:rsidR="00236239">
        <w:rPr>
          <w:rFonts w:ascii="Times New Roman" w:hAnsi="Times New Roman" w:cs="Times New Roman"/>
        </w:rPr>
        <w:t>registrátorovi</w:t>
      </w:r>
      <w:r w:rsidRPr="00ED08AF" w:rsidR="00AA7D8D">
        <w:rPr>
          <w:rFonts w:ascii="Times New Roman" w:hAnsi="Times New Roman" w:cs="Times New Roman"/>
        </w:rPr>
        <w:t>.</w:t>
      </w:r>
    </w:p>
    <w:p w:rsidR="00AA7D8D" w:rsidRPr="00ED08AF" w:rsidP="00AA7D8D">
      <w:pPr>
        <w:jc w:val="both"/>
        <w:rPr>
          <w:rFonts w:ascii="Times New Roman" w:hAnsi="Times New Roman" w:cs="Times New Roman"/>
        </w:rPr>
      </w:pPr>
    </w:p>
    <w:p w:rsidR="00AA7D8D" w:rsidRPr="00ED08AF" w:rsidP="00AA7D8D">
      <w:pPr>
        <w:jc w:val="center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Článok 14</w:t>
      </w:r>
    </w:p>
    <w:p w:rsidR="00AA7D8D" w:rsidRPr="00ED08AF" w:rsidP="00AA7D8D">
      <w:pPr>
        <w:jc w:val="center"/>
        <w:rPr>
          <w:rFonts w:ascii="Times New Roman" w:hAnsi="Times New Roman" w:cs="Times New Roman"/>
        </w:rPr>
      </w:pPr>
      <w:r w:rsidRPr="00ED08AF" w:rsidR="00236239">
        <w:rPr>
          <w:rFonts w:ascii="Times New Roman" w:hAnsi="Times New Roman" w:cs="Times New Roman"/>
          <w:i/>
        </w:rPr>
        <w:t>Trvanie</w:t>
      </w:r>
      <w:r w:rsidRPr="00ED08AF">
        <w:rPr>
          <w:rFonts w:ascii="Times New Roman" w:hAnsi="Times New Roman" w:cs="Times New Roman"/>
          <w:i/>
        </w:rPr>
        <w:t xml:space="preserve"> dohody</w:t>
      </w:r>
    </w:p>
    <w:p w:rsidR="00AA7D8D" w:rsidRPr="00ED08AF" w:rsidP="00AA7D8D">
      <w:pPr>
        <w:rPr>
          <w:rFonts w:ascii="Times New Roman" w:hAnsi="Times New Roman" w:cs="Times New Roman"/>
        </w:rPr>
      </w:pPr>
    </w:p>
    <w:p w:rsidR="00AA7D8D" w:rsidRPr="00ED08AF" w:rsidP="00AA7D8D">
      <w:pPr>
        <w:numPr>
          <w:ilvl w:val="1"/>
          <w:numId w:val="12"/>
        </w:numPr>
        <w:tabs>
          <w:tab w:val="left" w:pos="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r w:rsidRPr="00ED08AF" w:rsidR="00804836">
        <w:rPr>
          <w:rFonts w:ascii="Times New Roman" w:hAnsi="Times New Roman" w:cs="Times New Roman"/>
        </w:rPr>
        <w:t xml:space="preserve">Táto dohoda </w:t>
      </w:r>
      <w:r w:rsidRPr="00ED08AF">
        <w:rPr>
          <w:rFonts w:ascii="Times New Roman" w:hAnsi="Times New Roman" w:cs="Times New Roman"/>
        </w:rPr>
        <w:t xml:space="preserve">ostáva </w:t>
      </w:r>
      <w:r w:rsidRPr="00ED08AF" w:rsidR="00804836">
        <w:rPr>
          <w:rFonts w:ascii="Times New Roman" w:hAnsi="Times New Roman" w:cs="Times New Roman"/>
        </w:rPr>
        <w:t>v platnosti,</w:t>
      </w:r>
      <w:r w:rsidRPr="00ED08AF">
        <w:rPr>
          <w:rFonts w:ascii="Times New Roman" w:hAnsi="Times New Roman" w:cs="Times New Roman"/>
        </w:rPr>
        <w:t xml:space="preserve"> </w:t>
      </w:r>
      <w:r w:rsidRPr="00ED08AF" w:rsidR="00236239">
        <w:rPr>
          <w:rFonts w:ascii="Times New Roman" w:hAnsi="Times New Roman" w:cs="Times New Roman"/>
        </w:rPr>
        <w:t xml:space="preserve">kým dožiadaný štát bude vykonávať </w:t>
      </w:r>
      <w:r w:rsidRPr="00ED08AF">
        <w:rPr>
          <w:rFonts w:ascii="Times New Roman" w:hAnsi="Times New Roman" w:cs="Times New Roman"/>
        </w:rPr>
        <w:t>tresty</w:t>
      </w:r>
      <w:r w:rsidRPr="00ED08AF" w:rsidR="00804836">
        <w:rPr>
          <w:rFonts w:ascii="Times New Roman" w:hAnsi="Times New Roman" w:cs="Times New Roman"/>
        </w:rPr>
        <w:t xml:space="preserve"> </w:t>
      </w:r>
      <w:r w:rsidRPr="00ED08AF" w:rsidR="00236239">
        <w:rPr>
          <w:rFonts w:ascii="Times New Roman" w:hAnsi="Times New Roman" w:cs="Times New Roman"/>
        </w:rPr>
        <w:t>v súlade s</w:t>
      </w:r>
      <w:r w:rsidRPr="00ED08AF" w:rsidR="00175325">
        <w:rPr>
          <w:rFonts w:ascii="Times New Roman" w:hAnsi="Times New Roman" w:cs="Times New Roman"/>
        </w:rPr>
        <w:t> </w:t>
      </w:r>
      <w:r w:rsidRPr="00ED08AF" w:rsidR="00236239">
        <w:rPr>
          <w:rFonts w:ascii="Times New Roman" w:hAnsi="Times New Roman" w:cs="Times New Roman"/>
        </w:rPr>
        <w:t xml:space="preserve">ustanoveniami a podmienkami </w:t>
      </w:r>
      <w:r w:rsidRPr="00ED08AF">
        <w:rPr>
          <w:rFonts w:ascii="Times New Roman" w:hAnsi="Times New Roman" w:cs="Times New Roman"/>
        </w:rPr>
        <w:t>tejto dohody.</w:t>
      </w:r>
    </w:p>
    <w:p w:rsidR="00E25AFA" w:rsidRPr="00ED08AF" w:rsidP="00E25AFA">
      <w:pPr>
        <w:jc w:val="both"/>
        <w:rPr>
          <w:rFonts w:ascii="Times New Roman" w:hAnsi="Times New Roman" w:cs="Times New Roman"/>
        </w:rPr>
      </w:pPr>
    </w:p>
    <w:p w:rsidR="00AA7D8D" w:rsidRPr="00ED08AF" w:rsidP="00804836">
      <w:pPr>
        <w:numPr>
          <w:ilvl w:val="1"/>
          <w:numId w:val="12"/>
        </w:numPr>
        <w:tabs>
          <w:tab w:val="left" w:pos="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r w:rsidRPr="00ED08AF" w:rsidR="00804836">
        <w:rPr>
          <w:rFonts w:ascii="Times New Roman" w:hAnsi="Times New Roman" w:cs="Times New Roman"/>
        </w:rPr>
        <w:t xml:space="preserve">Na základe konzultácie </w:t>
      </w:r>
      <w:r w:rsidRPr="00ED08AF" w:rsidR="000101EE">
        <w:rPr>
          <w:rFonts w:ascii="Times New Roman" w:hAnsi="Times New Roman" w:cs="Times New Roman"/>
        </w:rPr>
        <w:t xml:space="preserve">môže </w:t>
      </w:r>
      <w:r w:rsidRPr="00ED08AF" w:rsidR="00804836">
        <w:rPr>
          <w:rFonts w:ascii="Times New Roman" w:hAnsi="Times New Roman" w:cs="Times New Roman"/>
        </w:rPr>
        <w:t xml:space="preserve">každá strana ukončiť platnosť tejto dohody </w:t>
      </w:r>
      <w:r w:rsidRPr="00ED08AF" w:rsidR="00380A29">
        <w:rPr>
          <w:rFonts w:ascii="Times New Roman" w:hAnsi="Times New Roman" w:cs="Times New Roman"/>
        </w:rPr>
        <w:t>prostredníctvom</w:t>
      </w:r>
      <w:r w:rsidRPr="00ED08AF" w:rsidR="00DE5C3A">
        <w:rPr>
          <w:rFonts w:ascii="Times New Roman" w:hAnsi="Times New Roman" w:cs="Times New Roman"/>
        </w:rPr>
        <w:t xml:space="preserve"> oznámenia</w:t>
      </w:r>
      <w:r w:rsidRPr="00ED08AF" w:rsidR="00804836">
        <w:rPr>
          <w:rFonts w:ascii="Times New Roman" w:hAnsi="Times New Roman" w:cs="Times New Roman"/>
        </w:rPr>
        <w:t xml:space="preserve"> </w:t>
      </w:r>
      <w:r w:rsidRPr="00ED08AF" w:rsidR="00850B12">
        <w:rPr>
          <w:rFonts w:ascii="Times New Roman" w:hAnsi="Times New Roman" w:cs="Times New Roman"/>
        </w:rPr>
        <w:t xml:space="preserve">o jej ukončení </w:t>
      </w:r>
      <w:r w:rsidRPr="00ED08AF" w:rsidR="00804836">
        <w:rPr>
          <w:rFonts w:ascii="Times New Roman" w:hAnsi="Times New Roman" w:cs="Times New Roman"/>
        </w:rPr>
        <w:t xml:space="preserve">zaslaným dva mesiace vopred. </w:t>
      </w:r>
      <w:r w:rsidRPr="00ED08AF" w:rsidR="00F83047">
        <w:rPr>
          <w:rFonts w:ascii="Times New Roman" w:hAnsi="Times New Roman" w:cs="Times New Roman"/>
        </w:rPr>
        <w:t>Platnosť</w:t>
      </w:r>
      <w:r w:rsidRPr="00ED08AF" w:rsidR="000101EE">
        <w:rPr>
          <w:rFonts w:ascii="Times New Roman" w:hAnsi="Times New Roman" w:cs="Times New Roman"/>
        </w:rPr>
        <w:t xml:space="preserve"> dohod</w:t>
      </w:r>
      <w:r w:rsidRPr="00ED08AF" w:rsidR="00F83047">
        <w:rPr>
          <w:rFonts w:ascii="Times New Roman" w:hAnsi="Times New Roman" w:cs="Times New Roman"/>
        </w:rPr>
        <w:t>y</w:t>
      </w:r>
      <w:r w:rsidRPr="00ED08AF" w:rsidR="000101EE">
        <w:rPr>
          <w:rFonts w:ascii="Times New Roman" w:hAnsi="Times New Roman" w:cs="Times New Roman"/>
        </w:rPr>
        <w:t xml:space="preserve"> nemôže byť ukončená</w:t>
      </w:r>
      <w:r w:rsidRPr="00ED08AF" w:rsidR="00804836">
        <w:rPr>
          <w:rFonts w:ascii="Times New Roman" w:hAnsi="Times New Roman" w:cs="Times New Roman"/>
        </w:rPr>
        <w:t xml:space="preserve"> predtým,</w:t>
      </w:r>
      <w:r w:rsidRPr="00ED08AF" w:rsidR="000101EE">
        <w:rPr>
          <w:rFonts w:ascii="Times New Roman" w:hAnsi="Times New Roman" w:cs="Times New Roman"/>
        </w:rPr>
        <w:t xml:space="preserve"> </w:t>
      </w:r>
      <w:r w:rsidRPr="00ED08AF" w:rsidR="002B1F09">
        <w:rPr>
          <w:rFonts w:ascii="Times New Roman" w:hAnsi="Times New Roman" w:cs="Times New Roman"/>
        </w:rPr>
        <w:t>ako</w:t>
      </w:r>
      <w:r w:rsidRPr="00ED08AF" w:rsidR="00804836">
        <w:rPr>
          <w:rFonts w:ascii="Times New Roman" w:hAnsi="Times New Roman" w:cs="Times New Roman"/>
        </w:rPr>
        <w:t xml:space="preserve"> boli</w:t>
      </w:r>
      <w:r w:rsidRPr="00ED08AF" w:rsidR="002B1F09">
        <w:rPr>
          <w:rFonts w:ascii="Times New Roman" w:hAnsi="Times New Roman" w:cs="Times New Roman"/>
        </w:rPr>
        <w:t xml:space="preserve"> vykonané </w:t>
      </w:r>
      <w:r w:rsidRPr="00ED08AF" w:rsidR="00236239">
        <w:rPr>
          <w:rFonts w:ascii="Times New Roman" w:hAnsi="Times New Roman" w:cs="Times New Roman"/>
        </w:rPr>
        <w:t xml:space="preserve">tresty </w:t>
      </w:r>
      <w:r w:rsidRPr="00ED08AF" w:rsidR="002B1F09">
        <w:rPr>
          <w:rFonts w:ascii="Times New Roman" w:hAnsi="Times New Roman" w:cs="Times New Roman"/>
        </w:rPr>
        <w:t>alebo ukončené</w:t>
      </w:r>
      <w:r w:rsidRPr="00ED08AF" w:rsidR="00804836">
        <w:rPr>
          <w:rFonts w:ascii="Times New Roman" w:hAnsi="Times New Roman" w:cs="Times New Roman"/>
        </w:rPr>
        <w:t xml:space="preserve"> </w:t>
      </w:r>
      <w:r w:rsidRPr="00ED08AF" w:rsidR="00236239">
        <w:rPr>
          <w:rFonts w:ascii="Times New Roman" w:hAnsi="Times New Roman" w:cs="Times New Roman"/>
        </w:rPr>
        <w:t xml:space="preserve">výkony </w:t>
      </w:r>
      <w:r w:rsidRPr="00ED08AF" w:rsidR="00804836">
        <w:rPr>
          <w:rFonts w:ascii="Times New Roman" w:hAnsi="Times New Roman" w:cs="Times New Roman"/>
        </w:rPr>
        <w:t>tres</w:t>
      </w:r>
      <w:r w:rsidRPr="00ED08AF" w:rsidR="00236239">
        <w:rPr>
          <w:rFonts w:ascii="Times New Roman" w:hAnsi="Times New Roman" w:cs="Times New Roman"/>
        </w:rPr>
        <w:t>tov</w:t>
      </w:r>
      <w:r w:rsidRPr="00ED08AF" w:rsidR="00804836">
        <w:rPr>
          <w:rFonts w:ascii="Times New Roman" w:hAnsi="Times New Roman" w:cs="Times New Roman"/>
        </w:rPr>
        <w:t xml:space="preserve">, na ktoré sa táto dohoda </w:t>
      </w:r>
      <w:r w:rsidRPr="00ED08AF" w:rsidR="00236239">
        <w:rPr>
          <w:rFonts w:ascii="Times New Roman" w:hAnsi="Times New Roman" w:cs="Times New Roman"/>
        </w:rPr>
        <w:t>uplatňuje</w:t>
      </w:r>
      <w:r w:rsidRPr="00ED08AF" w:rsidR="00F83047">
        <w:rPr>
          <w:rFonts w:ascii="Times New Roman" w:hAnsi="Times New Roman" w:cs="Times New Roman"/>
        </w:rPr>
        <w:t>,</w:t>
      </w:r>
      <w:r w:rsidRPr="00ED08AF" w:rsidR="00E8249B">
        <w:rPr>
          <w:rFonts w:ascii="Times New Roman" w:hAnsi="Times New Roman" w:cs="Times New Roman"/>
        </w:rPr>
        <w:t xml:space="preserve"> </w:t>
      </w:r>
      <w:r w:rsidRPr="00ED08AF" w:rsidR="00236239">
        <w:rPr>
          <w:rFonts w:ascii="Times New Roman" w:hAnsi="Times New Roman" w:cs="Times New Roman"/>
        </w:rPr>
        <w:t xml:space="preserve">a prípadne </w:t>
      </w:r>
      <w:r w:rsidRPr="00ED08AF" w:rsidR="000101EE">
        <w:rPr>
          <w:rFonts w:ascii="Times New Roman" w:hAnsi="Times New Roman" w:cs="Times New Roman"/>
        </w:rPr>
        <w:t xml:space="preserve">pred odovzdaním odsúdenej osoby </w:t>
      </w:r>
      <w:r w:rsidRPr="00ED08AF" w:rsidR="003B14F2">
        <w:rPr>
          <w:rFonts w:ascii="Times New Roman" w:hAnsi="Times New Roman" w:cs="Times New Roman"/>
        </w:rPr>
        <w:t>podľa</w:t>
      </w:r>
      <w:r w:rsidRPr="00ED08AF" w:rsidR="000101EE">
        <w:rPr>
          <w:rFonts w:ascii="Times New Roman" w:hAnsi="Times New Roman" w:cs="Times New Roman"/>
        </w:rPr>
        <w:t xml:space="preserve"> článku 11</w:t>
      </w:r>
      <w:r w:rsidRPr="00ED08AF" w:rsidR="00804836">
        <w:rPr>
          <w:rFonts w:ascii="Times New Roman" w:hAnsi="Times New Roman" w:cs="Times New Roman"/>
        </w:rPr>
        <w:t>.</w:t>
      </w:r>
    </w:p>
    <w:p w:rsidR="003B14F2" w:rsidRPr="00ED08AF" w:rsidP="00AA7D8D">
      <w:pPr>
        <w:rPr>
          <w:rFonts w:ascii="Times New Roman" w:hAnsi="Times New Roman" w:cs="Times New Roman"/>
        </w:rPr>
      </w:pPr>
    </w:p>
    <w:p w:rsidR="005E669E" w:rsidRPr="00ED08AF" w:rsidP="00AA7D8D">
      <w:pPr>
        <w:rPr>
          <w:rFonts w:ascii="Times New Roman" w:hAnsi="Times New Roman" w:cs="Times New Roman"/>
        </w:rPr>
      </w:pPr>
    </w:p>
    <w:p w:rsidR="005E669E" w:rsidRPr="00ED08AF" w:rsidP="00AA7D8D">
      <w:pPr>
        <w:rPr>
          <w:rFonts w:ascii="Times New Roman" w:hAnsi="Times New Roman" w:cs="Times New Roman"/>
        </w:rPr>
      </w:pPr>
    </w:p>
    <w:p w:rsidR="003B14F2" w:rsidRPr="00ED08AF" w:rsidP="00AA7D8D">
      <w:pPr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Na dôkaz toho podpísaní, riadne splnomocnení, podpísali túto dohodu.</w:t>
      </w:r>
    </w:p>
    <w:p w:rsidR="003B14F2" w:rsidRPr="00ED08AF" w:rsidP="00AA7D8D">
      <w:pPr>
        <w:rPr>
          <w:rFonts w:ascii="Times New Roman" w:hAnsi="Times New Roman" w:cs="Times New Roman"/>
        </w:rPr>
      </w:pPr>
    </w:p>
    <w:p w:rsidR="005E669E" w:rsidRPr="00ED08AF" w:rsidP="00AA7D8D">
      <w:pPr>
        <w:rPr>
          <w:rFonts w:ascii="Times New Roman" w:hAnsi="Times New Roman" w:cs="Times New Roman"/>
        </w:rPr>
      </w:pPr>
    </w:p>
    <w:p w:rsidR="003B14F2" w:rsidRPr="00ED08AF" w:rsidP="003B14F2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 xml:space="preserve">Dané </w:t>
      </w:r>
      <w:r w:rsidR="00D201F8">
        <w:rPr>
          <w:rFonts w:ascii="Times New Roman" w:hAnsi="Times New Roman" w:cs="Times New Roman"/>
        </w:rPr>
        <w:t>v Haagu</w:t>
      </w:r>
      <w:r w:rsidRPr="00ED08AF" w:rsidR="00FE23DB">
        <w:rPr>
          <w:rFonts w:ascii="Times New Roman" w:hAnsi="Times New Roman" w:cs="Times New Roman"/>
        </w:rPr>
        <w:t xml:space="preserve"> </w:t>
      </w:r>
      <w:r w:rsidRPr="00ED08AF" w:rsidR="002B1F09">
        <w:rPr>
          <w:rFonts w:ascii="Times New Roman" w:hAnsi="Times New Roman" w:cs="Times New Roman"/>
        </w:rPr>
        <w:t>dňa</w:t>
      </w:r>
      <w:r w:rsidR="00D201F8">
        <w:rPr>
          <w:rFonts w:ascii="Times New Roman" w:hAnsi="Times New Roman" w:cs="Times New Roman"/>
        </w:rPr>
        <w:t xml:space="preserve"> 7. apríla</w:t>
      </w:r>
      <w:r w:rsidR="00ED08AF">
        <w:rPr>
          <w:rFonts w:ascii="Times New Roman" w:hAnsi="Times New Roman" w:cs="Times New Roman"/>
        </w:rPr>
        <w:t xml:space="preserve"> 2008</w:t>
      </w:r>
      <w:r w:rsidRPr="00ED08AF">
        <w:rPr>
          <w:rFonts w:ascii="Times New Roman" w:hAnsi="Times New Roman" w:cs="Times New Roman"/>
        </w:rPr>
        <w:t xml:space="preserve">, v dvoch pôvodných vyhotoveniach, každé v slovenskom a v anglickom jazyku. V prípade rozdielneho výkladu bude rozhodujúce </w:t>
      </w:r>
      <w:r w:rsidRPr="00ED08AF" w:rsidR="00E31B35">
        <w:rPr>
          <w:rFonts w:ascii="Times New Roman" w:hAnsi="Times New Roman" w:cs="Times New Roman"/>
        </w:rPr>
        <w:t>znenie v anglickom jazyku</w:t>
      </w:r>
      <w:r w:rsidRPr="00ED08AF">
        <w:rPr>
          <w:rFonts w:ascii="Times New Roman" w:hAnsi="Times New Roman" w:cs="Times New Roman"/>
        </w:rPr>
        <w:t>.</w:t>
      </w:r>
    </w:p>
    <w:p w:rsidR="003B14F2" w:rsidRPr="00ED08AF" w:rsidP="003B14F2">
      <w:pPr>
        <w:jc w:val="both"/>
        <w:rPr>
          <w:rFonts w:ascii="Times New Roman" w:hAnsi="Times New Roman" w:cs="Times New Roman"/>
        </w:rPr>
      </w:pPr>
    </w:p>
    <w:p w:rsidR="003B14F2" w:rsidRPr="00ED08AF" w:rsidP="003B14F2">
      <w:pPr>
        <w:jc w:val="both"/>
        <w:rPr>
          <w:rFonts w:ascii="Times New Roman" w:hAnsi="Times New Roman" w:cs="Times New Roman"/>
        </w:rPr>
      </w:pPr>
    </w:p>
    <w:p w:rsidR="003B14F2" w:rsidRPr="00ED08AF" w:rsidP="003B14F2">
      <w:pPr>
        <w:jc w:val="both"/>
        <w:rPr>
          <w:rFonts w:ascii="Times New Roman" w:hAnsi="Times New Roman" w:cs="Times New Roman"/>
        </w:rPr>
      </w:pPr>
    </w:p>
    <w:p w:rsidR="003B14F2" w:rsidRPr="00ED08AF" w:rsidP="003B14F2">
      <w:pPr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Za Slovenskú republiku</w:t>
        <w:tab/>
        <w:tab/>
        <w:tab/>
        <w:tab/>
      </w:r>
      <w:r w:rsidRPr="00ED08AF" w:rsidR="0054007B">
        <w:rPr>
          <w:rFonts w:ascii="Times New Roman" w:hAnsi="Times New Roman" w:cs="Times New Roman"/>
        </w:rPr>
        <w:t xml:space="preserve">    </w:t>
      </w:r>
      <w:r w:rsidRPr="00ED08AF">
        <w:rPr>
          <w:rFonts w:ascii="Times New Roman" w:hAnsi="Times New Roman" w:cs="Times New Roman"/>
        </w:rPr>
        <w:t>Za Organizáciu Spojených národov</w:t>
      </w:r>
    </w:p>
    <w:p w:rsidR="003B14F2" w:rsidRPr="00ED08AF" w:rsidP="003B14F2">
      <w:pPr>
        <w:jc w:val="both"/>
        <w:rPr>
          <w:rFonts w:ascii="Times New Roman" w:hAnsi="Times New Roman" w:cs="Times New Roman"/>
        </w:rPr>
      </w:pPr>
    </w:p>
    <w:p w:rsidR="003B14F2" w:rsidRPr="00ED08AF" w:rsidP="003B14F2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podpredseda vlády</w:t>
        <w:tab/>
        <w:tab/>
        <w:tab/>
        <w:tab/>
        <w:tab/>
      </w:r>
      <w:r w:rsidRPr="00ED08AF" w:rsidR="0054007B">
        <w:rPr>
          <w:rFonts w:ascii="Times New Roman" w:hAnsi="Times New Roman" w:cs="Times New Roman"/>
        </w:rPr>
        <w:t xml:space="preserve">    </w:t>
      </w:r>
      <w:r w:rsidRPr="00ED08AF" w:rsidR="00236239">
        <w:rPr>
          <w:rFonts w:ascii="Times New Roman" w:hAnsi="Times New Roman" w:cs="Times New Roman"/>
        </w:rPr>
        <w:t>registrátor</w:t>
      </w:r>
    </w:p>
    <w:p w:rsidR="003B14F2" w:rsidRPr="00ED08AF" w:rsidP="003B14F2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a minister spravodlivosti</w:t>
        <w:tab/>
        <w:tab/>
        <w:tab/>
        <w:tab/>
      </w:r>
      <w:r w:rsidRPr="00ED08AF" w:rsidR="0054007B">
        <w:rPr>
          <w:rFonts w:ascii="Times New Roman" w:hAnsi="Times New Roman" w:cs="Times New Roman"/>
        </w:rPr>
        <w:t xml:space="preserve">    </w:t>
      </w:r>
      <w:r w:rsidRPr="00ED08AF">
        <w:rPr>
          <w:rFonts w:ascii="Times New Roman" w:hAnsi="Times New Roman" w:cs="Times New Roman"/>
        </w:rPr>
        <w:t>Medzinárodného trestného tribunálu</w:t>
      </w:r>
    </w:p>
    <w:p w:rsidR="003B14F2" w:rsidRPr="003B14F2" w:rsidP="003B14F2">
      <w:pPr>
        <w:jc w:val="both"/>
        <w:rPr>
          <w:rFonts w:ascii="Times New Roman" w:hAnsi="Times New Roman" w:cs="Times New Roman"/>
        </w:rPr>
      </w:pPr>
      <w:r w:rsidRPr="00ED08AF">
        <w:rPr>
          <w:rFonts w:ascii="Times New Roman" w:hAnsi="Times New Roman" w:cs="Times New Roman"/>
        </w:rPr>
        <w:t>Slovenskej republiky</w:t>
      </w:r>
      <w:r w:rsidRPr="00ED08AF" w:rsidR="0054007B">
        <w:rPr>
          <w:rFonts w:ascii="Times New Roman" w:hAnsi="Times New Roman" w:cs="Times New Roman"/>
        </w:rPr>
        <w:tab/>
        <w:tab/>
        <w:tab/>
        <w:tab/>
        <w:tab/>
        <w:t xml:space="preserve">    pre bývalú Juhosláviu</w:t>
      </w:r>
    </w:p>
    <w:sectPr>
      <w:pgSz w:w="11906" w:h="16838"/>
      <w:pgMar w:top="1417" w:right="1417" w:bottom="1417" w:left="1417" w:header="720" w:footer="720" w:gutter="0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440"/>
    <w:multiLevelType w:val="hybridMultilevel"/>
    <w:tmpl w:val="87F2D6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D13AF"/>
    <w:multiLevelType w:val="hybridMultilevel"/>
    <w:tmpl w:val="002C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4127F"/>
    <w:multiLevelType w:val="hybridMultilevel"/>
    <w:tmpl w:val="D404208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21327"/>
    <w:multiLevelType w:val="hybridMultilevel"/>
    <w:tmpl w:val="E4D68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348C3"/>
    <w:multiLevelType w:val="hybridMultilevel"/>
    <w:tmpl w:val="868A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A3BAC"/>
    <w:multiLevelType w:val="hybridMultilevel"/>
    <w:tmpl w:val="3F82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82948"/>
    <w:multiLevelType w:val="hybridMultilevel"/>
    <w:tmpl w:val="DD1E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3139C"/>
    <w:multiLevelType w:val="hybridMultilevel"/>
    <w:tmpl w:val="AA4E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5520CD"/>
    <w:multiLevelType w:val="hybridMultilevel"/>
    <w:tmpl w:val="B1C0B0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F4541E"/>
    <w:multiLevelType w:val="hybridMultilevel"/>
    <w:tmpl w:val="3DC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B6115"/>
    <w:multiLevelType w:val="hybridMultilevel"/>
    <w:tmpl w:val="AF3AD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1A2"/>
    <w:multiLevelType w:val="hybridMultilevel"/>
    <w:tmpl w:val="FC2CD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1EE"/>
    <w:rsid w:val="00016C2C"/>
    <w:rsid w:val="0002355C"/>
    <w:rsid w:val="000366D8"/>
    <w:rsid w:val="00060688"/>
    <w:rsid w:val="0007092F"/>
    <w:rsid w:val="00074642"/>
    <w:rsid w:val="0008787E"/>
    <w:rsid w:val="000B0604"/>
    <w:rsid w:val="0010124C"/>
    <w:rsid w:val="00105F79"/>
    <w:rsid w:val="001301DD"/>
    <w:rsid w:val="00143C66"/>
    <w:rsid w:val="00146EE6"/>
    <w:rsid w:val="0016667B"/>
    <w:rsid w:val="00167FE0"/>
    <w:rsid w:val="0017001B"/>
    <w:rsid w:val="00175325"/>
    <w:rsid w:val="001809C5"/>
    <w:rsid w:val="001A1906"/>
    <w:rsid w:val="001A7E8E"/>
    <w:rsid w:val="001C37A4"/>
    <w:rsid w:val="001D3476"/>
    <w:rsid w:val="001E7DFE"/>
    <w:rsid w:val="001F6B51"/>
    <w:rsid w:val="00210A90"/>
    <w:rsid w:val="00214787"/>
    <w:rsid w:val="00221DB8"/>
    <w:rsid w:val="00236239"/>
    <w:rsid w:val="00244E86"/>
    <w:rsid w:val="002B1F09"/>
    <w:rsid w:val="002B4F90"/>
    <w:rsid w:val="002C7C5F"/>
    <w:rsid w:val="003552AA"/>
    <w:rsid w:val="003679A2"/>
    <w:rsid w:val="0038075E"/>
    <w:rsid w:val="00380A29"/>
    <w:rsid w:val="003B14F2"/>
    <w:rsid w:val="003B208D"/>
    <w:rsid w:val="003C0FB9"/>
    <w:rsid w:val="003E1E22"/>
    <w:rsid w:val="0040378C"/>
    <w:rsid w:val="00413E6C"/>
    <w:rsid w:val="004253D9"/>
    <w:rsid w:val="00455369"/>
    <w:rsid w:val="004671DF"/>
    <w:rsid w:val="004678EB"/>
    <w:rsid w:val="0050408D"/>
    <w:rsid w:val="00532DDA"/>
    <w:rsid w:val="005355EC"/>
    <w:rsid w:val="0054007B"/>
    <w:rsid w:val="00544370"/>
    <w:rsid w:val="00561556"/>
    <w:rsid w:val="0056347E"/>
    <w:rsid w:val="00577AE5"/>
    <w:rsid w:val="005B6E7E"/>
    <w:rsid w:val="005D598E"/>
    <w:rsid w:val="005E2A4F"/>
    <w:rsid w:val="005E669E"/>
    <w:rsid w:val="005F76A8"/>
    <w:rsid w:val="006071ED"/>
    <w:rsid w:val="0061090E"/>
    <w:rsid w:val="00610D62"/>
    <w:rsid w:val="006203E7"/>
    <w:rsid w:val="0065335B"/>
    <w:rsid w:val="0066063E"/>
    <w:rsid w:val="0067215D"/>
    <w:rsid w:val="006B2334"/>
    <w:rsid w:val="006D2267"/>
    <w:rsid w:val="00707084"/>
    <w:rsid w:val="00737DFD"/>
    <w:rsid w:val="0074728F"/>
    <w:rsid w:val="0074784A"/>
    <w:rsid w:val="00750C26"/>
    <w:rsid w:val="00754A32"/>
    <w:rsid w:val="007648B1"/>
    <w:rsid w:val="00774762"/>
    <w:rsid w:val="0078399E"/>
    <w:rsid w:val="007873F7"/>
    <w:rsid w:val="007A4D97"/>
    <w:rsid w:val="007A7D87"/>
    <w:rsid w:val="007B6C73"/>
    <w:rsid w:val="00804836"/>
    <w:rsid w:val="008264EB"/>
    <w:rsid w:val="008415DA"/>
    <w:rsid w:val="008476E6"/>
    <w:rsid w:val="00850B12"/>
    <w:rsid w:val="008758C9"/>
    <w:rsid w:val="00886496"/>
    <w:rsid w:val="008B6DB8"/>
    <w:rsid w:val="008B7B66"/>
    <w:rsid w:val="008C60E3"/>
    <w:rsid w:val="008D7358"/>
    <w:rsid w:val="008E3339"/>
    <w:rsid w:val="008F0C10"/>
    <w:rsid w:val="008F0D05"/>
    <w:rsid w:val="00913B06"/>
    <w:rsid w:val="00920D38"/>
    <w:rsid w:val="00952C4A"/>
    <w:rsid w:val="009732C8"/>
    <w:rsid w:val="009A03FE"/>
    <w:rsid w:val="009A6560"/>
    <w:rsid w:val="009B0E71"/>
    <w:rsid w:val="009D1967"/>
    <w:rsid w:val="009F4C95"/>
    <w:rsid w:val="009F53C1"/>
    <w:rsid w:val="00A12E6C"/>
    <w:rsid w:val="00A178EF"/>
    <w:rsid w:val="00A6423C"/>
    <w:rsid w:val="00AA7D8D"/>
    <w:rsid w:val="00AC4C1D"/>
    <w:rsid w:val="00AD2E58"/>
    <w:rsid w:val="00AD3B54"/>
    <w:rsid w:val="00AD3BF3"/>
    <w:rsid w:val="00AF2CCB"/>
    <w:rsid w:val="00AF4233"/>
    <w:rsid w:val="00AF7F5A"/>
    <w:rsid w:val="00B67266"/>
    <w:rsid w:val="00B934DD"/>
    <w:rsid w:val="00BE2D8B"/>
    <w:rsid w:val="00BE5025"/>
    <w:rsid w:val="00C12509"/>
    <w:rsid w:val="00C4354C"/>
    <w:rsid w:val="00C7163F"/>
    <w:rsid w:val="00C82E29"/>
    <w:rsid w:val="00C85442"/>
    <w:rsid w:val="00CA529E"/>
    <w:rsid w:val="00CB601B"/>
    <w:rsid w:val="00CD1FF0"/>
    <w:rsid w:val="00D1234D"/>
    <w:rsid w:val="00D201F8"/>
    <w:rsid w:val="00D254C9"/>
    <w:rsid w:val="00D30881"/>
    <w:rsid w:val="00D726DD"/>
    <w:rsid w:val="00D733DC"/>
    <w:rsid w:val="00D975E5"/>
    <w:rsid w:val="00DE5C3A"/>
    <w:rsid w:val="00E04736"/>
    <w:rsid w:val="00E25AFA"/>
    <w:rsid w:val="00E31B35"/>
    <w:rsid w:val="00E54A4D"/>
    <w:rsid w:val="00E8249B"/>
    <w:rsid w:val="00E97BB3"/>
    <w:rsid w:val="00EA697B"/>
    <w:rsid w:val="00EB3C3B"/>
    <w:rsid w:val="00EC0717"/>
    <w:rsid w:val="00EC3CD6"/>
    <w:rsid w:val="00EC6901"/>
    <w:rsid w:val="00ED08AF"/>
    <w:rsid w:val="00ED2A17"/>
    <w:rsid w:val="00EF77ED"/>
    <w:rsid w:val="00F00FED"/>
    <w:rsid w:val="00F6591C"/>
    <w:rsid w:val="00F805C4"/>
    <w:rsid w:val="00F80A64"/>
    <w:rsid w:val="00F83047"/>
    <w:rsid w:val="00FB22A2"/>
    <w:rsid w:val="00FC6A4E"/>
    <w:rsid w:val="00FD7C19"/>
    <w:rsid w:val="00FE23DB"/>
    <w:rsid w:val="00FE559A"/>
    <w:rsid w:val="00FF1116"/>
    <w:rsid w:val="00FF585D"/>
  </w:rsids>
  <w:docVars>
    <w:docVar w:name="LW_DocType" w:val="NORMAL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1C0DA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1387</Words>
  <Characters>8189</Characters>
  <Application>Microsoft Office Word</Application>
  <DocSecurity>0</DocSecurity>
  <Lines>0</Lines>
  <Paragraphs>0</Paragraphs>
  <ScaleCrop>false</ScaleCrop>
  <Company>Softec s.r.o.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JaR</dc:creator>
  <cp:lastModifiedBy>Rastislav Ďurove</cp:lastModifiedBy>
  <cp:revision>3</cp:revision>
  <cp:lastPrinted>2007-09-21T11:53:00Z</cp:lastPrinted>
  <dcterms:created xsi:type="dcterms:W3CDTF">2008-04-21T08:07:00Z</dcterms:created>
  <dcterms:modified xsi:type="dcterms:W3CDTF">2008-04-21T08:09:00Z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-1289576929</vt:i4>
  </property>
  <property fmtid="{D5CDD505-2E9C-101B-9397-08002B2CF9AE}" pid="3" name="_AuthorEmail">
    <vt:lpwstr>branislav.bohacik@justice.sk</vt:lpwstr>
  </property>
  <property fmtid="{D5CDD505-2E9C-101B-9397-08002B2CF9AE}" pid="4" name="_AuthorEmailDisplayName">
    <vt:lpwstr>BOHACIK Branislav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PreviousAdHocReviewCycleID">
    <vt:i4>1180729046</vt:i4>
  </property>
</Properties>
</file>