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53E5" w:rsidP="001253E5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1253E5" w:rsidP="001253E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1253E5" w:rsidP="001253E5">
      <w:pPr>
        <w:ind w:left="1418" w:firstLine="709"/>
        <w:jc w:val="both"/>
        <w:rPr>
          <w:b/>
          <w:bCs/>
        </w:rPr>
      </w:pPr>
    </w:p>
    <w:p w:rsidR="001253E5" w:rsidP="001253E5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4326C7">
        <w:rPr>
          <w:b/>
          <w:bCs/>
        </w:rPr>
        <w:t>30</w:t>
      </w:r>
      <w:r>
        <w:rPr>
          <w:b/>
          <w:bCs/>
        </w:rPr>
        <w:t xml:space="preserve">. </w:t>
      </w:r>
      <w:r>
        <w:t>schôdza výboru</w:t>
      </w:r>
    </w:p>
    <w:p w:rsidR="001253E5" w:rsidP="001253E5">
      <w:pPr>
        <w:jc w:val="both"/>
        <w:rPr>
          <w:b/>
          <w:bCs/>
        </w:rPr>
      </w:pPr>
    </w:p>
    <w:p w:rsidR="001253E5" w:rsidP="001253E5">
      <w:pPr>
        <w:jc w:val="both"/>
        <w:rPr>
          <w:b/>
          <w:bCs/>
        </w:rPr>
      </w:pPr>
    </w:p>
    <w:p w:rsidR="001253E5" w:rsidP="001253E5">
      <w:pPr>
        <w:jc w:val="both"/>
        <w:rPr>
          <w:b/>
          <w:bCs/>
        </w:rPr>
      </w:pPr>
    </w:p>
    <w:p w:rsidR="001253E5" w:rsidP="001253E5">
      <w:pPr>
        <w:jc w:val="center"/>
        <w:rPr>
          <w:b/>
          <w:bCs/>
          <w:sz w:val="28"/>
          <w:szCs w:val="28"/>
        </w:rPr>
      </w:pPr>
      <w:r w:rsidR="004326C7">
        <w:rPr>
          <w:b/>
          <w:bCs/>
          <w:sz w:val="28"/>
          <w:szCs w:val="28"/>
        </w:rPr>
        <w:t>14</w:t>
      </w:r>
      <w:r w:rsidR="00BB5F25">
        <w:rPr>
          <w:b/>
          <w:bCs/>
          <w:sz w:val="28"/>
          <w:szCs w:val="28"/>
        </w:rPr>
        <w:t>1</w:t>
      </w:r>
    </w:p>
    <w:p w:rsidR="001253E5" w:rsidP="001253E5">
      <w:pPr>
        <w:jc w:val="center"/>
        <w:rPr>
          <w:b/>
          <w:bCs/>
          <w:sz w:val="28"/>
          <w:szCs w:val="28"/>
        </w:rPr>
      </w:pPr>
    </w:p>
    <w:p w:rsidR="001253E5" w:rsidP="001253E5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1253E5" w:rsidP="001253E5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1253E5" w:rsidP="001253E5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1253E5" w:rsidP="001253E5">
      <w:pPr>
        <w:jc w:val="center"/>
        <w:rPr>
          <w:b/>
          <w:bCs/>
        </w:rPr>
      </w:pPr>
      <w:r>
        <w:rPr>
          <w:b/>
          <w:bCs/>
        </w:rPr>
        <w:t>z</w:t>
      </w:r>
      <w:r w:rsidR="004326C7">
        <w:rPr>
          <w:b/>
          <w:bCs/>
        </w:rPr>
        <w:t>o 6</w:t>
      </w:r>
      <w:r>
        <w:rPr>
          <w:b/>
          <w:bCs/>
        </w:rPr>
        <w:t xml:space="preserve">. </w:t>
      </w:r>
      <w:r w:rsidR="004326C7">
        <w:rPr>
          <w:b/>
          <w:bCs/>
        </w:rPr>
        <w:t>mája</w:t>
      </w:r>
      <w:r>
        <w:rPr>
          <w:b/>
          <w:bCs/>
        </w:rPr>
        <w:t xml:space="preserve"> 2008</w:t>
      </w: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253E5" w:rsidRPr="00FF64F2" w:rsidP="001253E5">
      <w:pPr>
        <w:jc w:val="both"/>
      </w:pPr>
      <w:r w:rsidRPr="00D52395">
        <w:t>k </w:t>
      </w:r>
      <w:r w:rsidRPr="00D52395">
        <w:rPr>
          <w:color w:val="000000"/>
        </w:rPr>
        <w:t xml:space="preserve">návrhu </w:t>
      </w:r>
      <w:r>
        <w:t xml:space="preserve">poslankýň </w:t>
      </w:r>
      <w:r w:rsidR="009B3405">
        <w:t xml:space="preserve">Národnej rady Slovenskej </w:t>
      </w:r>
      <w:r w:rsidR="009B3405">
        <w:t xml:space="preserve">republiky </w:t>
      </w:r>
      <w:r>
        <w:t>Oľgy Nachtmannovej a Marty Damborskej na vydanie zákona, ktorým sa mení a dopĺňa zákon č. 305/2005 Z. z. o sociálnoprávnej ochrane detí a o sociálnej kuratele a o zmene a doplnení niektorých zákonov v znení neskorších predpisov (tlač 570)</w:t>
      </w:r>
    </w:p>
    <w:p w:rsidR="001253E5" w:rsidRPr="008701FB" w:rsidP="001253E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253E5" w:rsidP="001253E5">
      <w:pPr>
        <w:ind w:left="708"/>
        <w:jc w:val="both"/>
        <w:rPr>
          <w:b/>
        </w:rPr>
      </w:pPr>
      <w:r>
        <w:rPr>
          <w:b/>
        </w:rPr>
        <w:t xml:space="preserve">Výbor </w:t>
      </w:r>
      <w:r>
        <w:rPr>
          <w:b/>
        </w:rPr>
        <w:t>NR SR pre sociálne veci a bývanie</w:t>
      </w:r>
    </w:p>
    <w:p w:rsidR="001253E5" w:rsidP="001253E5">
      <w:pPr>
        <w:ind w:left="708"/>
        <w:jc w:val="both"/>
        <w:rPr>
          <w:b/>
        </w:rPr>
      </w:pPr>
      <w:r>
        <w:rPr>
          <w:b/>
        </w:rPr>
        <w:t>prerokoval</w:t>
      </w:r>
    </w:p>
    <w:p w:rsidR="001253E5" w:rsidP="001253E5">
      <w:pPr>
        <w:jc w:val="both"/>
      </w:pPr>
    </w:p>
    <w:p w:rsidR="001253E5" w:rsidRPr="00FF64F2" w:rsidP="001253E5">
      <w:pPr>
        <w:jc w:val="both"/>
      </w:pPr>
      <w:r>
        <w:rPr>
          <w:noProof/>
        </w:rPr>
        <w:tab/>
      </w:r>
      <w:r w:rsidRPr="00B2340A">
        <w:rPr>
          <w:noProof/>
        </w:rPr>
        <w:t xml:space="preserve">návrh </w:t>
      </w:r>
      <w:r>
        <w:t xml:space="preserve">poslankýň </w:t>
      </w:r>
      <w:r w:rsidR="009B3405">
        <w:t xml:space="preserve">Národnej rady Slovenskej republiky </w:t>
      </w:r>
      <w:r>
        <w:t>Oľgy Nachtmannovej a Marty Damborskej na vydanie zákona, ktorým sa mení a dopĺňa zákon č. 305/2005 Z. z. o sociálnoprávnej ochrane detí a o sociálnej kuratele a o zmene a doplnení niektorých zákonov v znení neskorších predpisov (tlač 570) a</w:t>
      </w:r>
    </w:p>
    <w:p w:rsidR="001253E5" w:rsidRPr="008701FB" w:rsidP="001253E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253E5" w:rsidP="001253E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RPr="00D52395" w:rsidP="001253E5">
      <w:pPr>
        <w:jc w:val="both"/>
        <w:rPr>
          <w:color w:val="000000"/>
        </w:rPr>
      </w:pPr>
      <w:r>
        <w:tab/>
      </w:r>
      <w:r w:rsidRPr="00B2340A">
        <w:t xml:space="preserve">     s </w:t>
      </w:r>
      <w:r w:rsidRPr="00B2340A">
        <w:rPr>
          <w:noProof/>
        </w:rPr>
        <w:t xml:space="preserve">návrhom </w:t>
      </w:r>
      <w:r>
        <w:t xml:space="preserve">poslankýň </w:t>
      </w:r>
      <w:r w:rsidR="009B3405">
        <w:t xml:space="preserve">Národnej rady Slovenskej republiky </w:t>
      </w:r>
      <w:r>
        <w:t>Oľgy Nachtmannovej a Marty Damborskej na vydanie zákona, ktorým sa mení a dopĺňa zákon č. 305/2005 Z. z. o sociálnoprávnej ochrane detí a o sociálnej kuratele a o zmene a doplnení niektorých zákonov v znení neskorších predpisov (tlač 570)</w:t>
      </w:r>
      <w:r w:rsidRPr="00D52395">
        <w:t>;</w:t>
      </w:r>
    </w:p>
    <w:p w:rsidR="001253E5" w:rsidRPr="00B2340A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253E5" w:rsidRPr="00B2340A" w:rsidP="001253E5">
      <w:pPr>
        <w:jc w:val="both"/>
      </w:pPr>
      <w:r w:rsidRPr="00B2340A">
        <w:tab/>
        <w:t xml:space="preserve">      </w:t>
      </w:r>
      <w:r w:rsidRPr="00B2340A">
        <w:rPr>
          <w:noProof/>
        </w:rPr>
        <w:t xml:space="preserve">návrh </w:t>
      </w:r>
      <w:r>
        <w:t xml:space="preserve">poslankýň </w:t>
      </w:r>
      <w:r w:rsidR="009B3405">
        <w:t xml:space="preserve">Národnej rady Slovenskej republiky </w:t>
      </w:r>
      <w:r>
        <w:t xml:space="preserve">Oľgy Nachtmannovej a Marty Damborskej na vydanie zákona, ktorým sa mení a dopĺňa zákon č. 305/2005 Z. z. o sociálnoprávnej ochrane detí a o sociálnej kuratele a o zmene a doplnení niektorých zákonov v znení neskorších predpisov (tlač 570) s pozmeňujúci a doplňujúcimi návrhmi, ktoré tvoria prílohu tohto uznesenia </w:t>
      </w:r>
      <w:r w:rsidRPr="00B2340A">
        <w:rPr>
          <w:b/>
        </w:rPr>
        <w:t>schváliť</w:t>
      </w:r>
      <w:r w:rsidRPr="00B2340A">
        <w:t>;</w:t>
      </w:r>
    </w:p>
    <w:p w:rsidR="001253E5" w:rsidRPr="00B2340A" w:rsidP="001253E5">
      <w:pPr>
        <w:jc w:val="both"/>
      </w:pPr>
    </w:p>
    <w:p w:rsidR="001253E5" w:rsidP="001253E5">
      <w:pPr>
        <w:jc w:val="both"/>
      </w:pPr>
    </w:p>
    <w:p w:rsidR="006727F5" w:rsidP="001253E5">
      <w:pPr>
        <w:jc w:val="both"/>
      </w:pPr>
    </w:p>
    <w:p w:rsidR="006727F5" w:rsidP="001253E5">
      <w:pPr>
        <w:jc w:val="both"/>
      </w:pPr>
    </w:p>
    <w:p w:rsidR="006727F5" w:rsidP="001253E5">
      <w:pPr>
        <w:jc w:val="both"/>
      </w:pPr>
    </w:p>
    <w:p w:rsidR="001253E5" w:rsidP="001253E5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1253E5" w:rsidP="001253E5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ab/>
        <w:tab/>
        <w:t>aby výsledky rokovania Výboru Národnej rady Slovenskej republiky pre sociálne veci a bývanie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1 a ods. 4 písm. c) a d)  zákona Národnej rady Slovenskej republiky č. 350/1996 Z. z. o rokovacom poriadku Národnej rady Slovenskej republiky v znení neskorších a predložil ju na schválenie Výboru Národnej rady Slovenskej republiky pre sociálne veci a bývanie ako gestorskému výboru.</w:t>
      </w: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</w:pPr>
    </w:p>
    <w:p w:rsidR="001253E5" w:rsidRPr="002F3C38" w:rsidP="001253E5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1253E5" w:rsidRPr="00D533C3" w:rsidP="001253E5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</w:t>
      </w:r>
      <w:r w:rsidRPr="00D533C3">
        <w:rPr>
          <w:b/>
          <w:sz w:val="22"/>
          <w:szCs w:val="22"/>
        </w:rPr>
        <w:t>da výboru</w:t>
      </w:r>
    </w:p>
    <w:p w:rsidR="001253E5" w:rsidRPr="002F3C38" w:rsidP="001253E5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 w:rsidRPr="00581A69">
        <w:rPr>
          <w:b/>
        </w:rPr>
        <w:t xml:space="preserve"> </w:t>
      </w:r>
      <w:r>
        <w:rPr>
          <w:b/>
        </w:rPr>
        <w:t>Zoltán Horváth</w:t>
      </w:r>
    </w:p>
    <w:p w:rsidR="001253E5" w:rsidRPr="00D533C3" w:rsidP="001253E5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D533C3">
        <w:rPr>
          <w:b/>
          <w:sz w:val="22"/>
          <w:szCs w:val="22"/>
        </w:rPr>
        <w:t>overovateľ výboru</w:t>
      </w:r>
    </w:p>
    <w:p w:rsidR="001253E5" w:rsidP="001253E5">
      <w:pPr>
        <w:jc w:val="both"/>
      </w:pPr>
      <w:r>
        <w:br w:type="page"/>
      </w:r>
    </w:p>
    <w:p w:rsidR="001253E5" w:rsidP="001253E5">
      <w:pPr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1253E5" w:rsidP="001253E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1253E5" w:rsidP="001253E5">
      <w:pPr>
        <w:jc w:val="both"/>
        <w:rPr>
          <w:lang w:val="cs-CZ"/>
        </w:rPr>
      </w:pPr>
      <w:r>
        <w:t> </w:t>
      </w:r>
    </w:p>
    <w:p w:rsidR="001253E5" w:rsidP="001253E5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 xml:space="preserve">    Príloha k uzneseniu č. </w:t>
      </w:r>
      <w:r w:rsidR="00691906">
        <w:t>141</w:t>
      </w:r>
    </w:p>
    <w:p w:rsidR="001253E5" w:rsidP="001253E5">
      <w:pPr>
        <w:jc w:val="center"/>
      </w:pPr>
    </w:p>
    <w:p w:rsidR="001253E5" w:rsidP="001253E5">
      <w:pPr>
        <w:jc w:val="center"/>
      </w:pPr>
    </w:p>
    <w:p w:rsidR="001253E5" w:rsidP="001253E5">
      <w:pPr>
        <w:jc w:val="both"/>
        <w:rPr>
          <w:lang w:val="cs-CZ"/>
        </w:rPr>
      </w:pPr>
    </w:p>
    <w:p w:rsidR="001253E5" w:rsidP="001253E5">
      <w:pPr>
        <w:jc w:val="center"/>
        <w:rPr>
          <w:b/>
          <w:lang w:val="cs-CZ"/>
        </w:rPr>
      </w:pPr>
      <w:r>
        <w:rPr>
          <w:b/>
          <w:lang w:val="cs-CZ"/>
        </w:rPr>
        <w:t>Pozmeňujúce a doplňujúce návrhy</w:t>
      </w:r>
    </w:p>
    <w:p w:rsidR="001253E5" w:rsidP="001253E5">
      <w:pPr>
        <w:jc w:val="center"/>
        <w:rPr>
          <w:b/>
          <w:sz w:val="28"/>
          <w:szCs w:val="28"/>
          <w:lang w:val="cs-CZ"/>
        </w:rPr>
      </w:pPr>
    </w:p>
    <w:p w:rsidR="003955A1" w:rsidP="003955A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253E5" w:rsidRPr="00FF64F2" w:rsidP="003955A1">
      <w:pPr>
        <w:jc w:val="both"/>
      </w:pPr>
      <w:r w:rsidRPr="00D52395" w:rsidR="003955A1">
        <w:t>k </w:t>
      </w:r>
      <w:r w:rsidRPr="00D52395" w:rsidR="003955A1">
        <w:rPr>
          <w:color w:val="000000"/>
        </w:rPr>
        <w:t xml:space="preserve">návrhu </w:t>
      </w:r>
      <w:r w:rsidR="003955A1">
        <w:t xml:space="preserve">poslankýň </w:t>
      </w:r>
      <w:r w:rsidR="009B3405">
        <w:t>Národnej rady Slovenskej republiky</w:t>
      </w:r>
      <w:r w:rsidR="009B3405">
        <w:t xml:space="preserve"> </w:t>
      </w:r>
      <w:r w:rsidR="003955A1">
        <w:t>Oľgy Nachtmannovej a Marty Damborskej na vydanie zákona, ktorým sa mení a dopĺňa zákon č. 305/2005 Z. z. o sociálnoprávnej ochrane detí a o sociálnej kuratele a o zmene a doplnení niektorých zákonov v znení neskorších predpisov (tlač 570)</w:t>
      </w:r>
      <w:r>
        <w:t xml:space="preserve"> </w:t>
      </w:r>
    </w:p>
    <w:p w:rsidR="001253E5" w:rsidRPr="008701FB" w:rsidP="001253E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253E5" w:rsidP="001253E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______________</w:t>
      </w:r>
      <w:r>
        <w:rPr>
          <w:lang w:val="cs-CZ"/>
        </w:rPr>
        <w:t>_____________________________________________________</w:t>
      </w:r>
    </w:p>
    <w:p w:rsidR="001253E5" w:rsidP="001253E5">
      <w:pPr>
        <w:jc w:val="both"/>
      </w:pPr>
    </w:p>
    <w:p w:rsidR="00691906" w:rsidP="00691906">
      <w:pPr>
        <w:ind w:firstLine="708"/>
        <w:jc w:val="both"/>
      </w:pPr>
    </w:p>
    <w:p w:rsidR="00691906" w:rsidP="00691906">
      <w:pPr>
        <w:numPr>
          <w:ilvl w:val="0"/>
          <w:numId w:val="16"/>
        </w:numPr>
        <w:tabs>
          <w:tab w:val="left" w:pos="360"/>
        </w:tabs>
        <w:jc w:val="both"/>
      </w:pPr>
      <w:r>
        <w:t>Z názvu zákona sa vypúšťajú slová  „a dopĺňa“ a „Národnej  rady Slovenskej republiky“.</w:t>
      </w:r>
    </w:p>
    <w:p w:rsidR="00691906" w:rsidP="00691906">
      <w:pPr>
        <w:ind w:left="4248" w:firstLine="708"/>
        <w:jc w:val="both"/>
      </w:pPr>
      <w:r>
        <w:t>Ide o legislatívno-technickú úpravu.</w:t>
      </w:r>
    </w:p>
    <w:p w:rsidR="00691906" w:rsidP="00691906">
      <w:pPr>
        <w:ind w:left="4248" w:firstLine="708"/>
        <w:jc w:val="both"/>
      </w:pPr>
    </w:p>
    <w:p w:rsidR="00EF2E88" w:rsidRPr="00EF2E88" w:rsidP="00EF2E88">
      <w:pPr>
        <w:jc w:val="both"/>
      </w:pPr>
    </w:p>
    <w:p w:rsidR="00EF2E88" w:rsidRPr="00EF2E88" w:rsidP="00EF2E88">
      <w:pPr>
        <w:rPr>
          <w:b/>
          <w:bCs/>
        </w:rPr>
      </w:pPr>
      <w:r w:rsidRPr="00EF2E88">
        <w:rPr>
          <w:b/>
          <w:bCs/>
        </w:rPr>
        <w:t>K Čl. I:</w:t>
      </w: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Pred novelizačný bod 1 sa vkladajú novelizačné body 1 až 3, ktor</w:t>
      </w:r>
      <w:r w:rsidRPr="00EF2E88">
        <w:rPr>
          <w:rFonts w:ascii="Arial" w:hAnsi="Arial" w:cs="Arial"/>
          <w:lang w:val="sk-SK"/>
        </w:rPr>
        <w:t>é znejú:</w:t>
      </w: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ab/>
        <w:t>„1. V § 53 ods. 2 písmeno. a) znie:</w:t>
      </w:r>
    </w:p>
    <w:p w:rsidR="00EF2E88" w:rsidRPr="00423A6E" w:rsidP="00EF2E88">
      <w:pPr>
        <w:pStyle w:val="BodyText"/>
        <w:spacing w:after="0"/>
        <w:ind w:left="141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„</w:t>
      </w:r>
      <w:r w:rsidRPr="00423A6E">
        <w:rPr>
          <w:rFonts w:ascii="Arial" w:hAnsi="Arial" w:cs="Arial"/>
          <w:lang w:val="sk-SK"/>
        </w:rPr>
        <w:t>a) v samostatnej diagnostickej skupine najdlhšie tri mesiace, v odôvodnených prípadoch na základe odborného odporúčania najdlhšie šesť mesiacov,“ .“</w:t>
      </w:r>
    </w:p>
    <w:p w:rsidR="00EF2E88" w:rsidRPr="00423A6E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423A6E" w:rsidRPr="00EF2E88" w:rsidP="00423A6E">
      <w:pPr>
        <w:pStyle w:val="BodyText"/>
        <w:spacing w:after="0"/>
        <w:ind w:left="2832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Na základe výsledkov z poslaneckého prieskumu Výboru NR SR pre sociálne veci a bývanie konaného dňa 10.12.2007 a 10.1.2008 sa navrhuje, aby spresnenie pobytu detí v samostatnej diagnostickej skupine len na dob</w:t>
      </w:r>
      <w:r w:rsidRPr="00EF2E88">
        <w:rPr>
          <w:rFonts w:ascii="Arial" w:hAnsi="Arial" w:cs="Arial"/>
          <w:lang w:val="sk-SK"/>
        </w:rPr>
        <w:t>u nevyhnutnú na odbornú diagnostiku. Výsledky poslaneckého prieskumu totiž preukázali, že vo väčšine prípadov dosahuje dĺžka pobytu v diagnostickej skupine automaticky maximálnych šesť mesiacov určených zákonom. Navrhuje sa preto skrátenie základnej doby pobytu v diagnostickej skupine na polovicu s výnimkami pre odôvodnené prípady. Zároveň sa navrhuje, aby ministerstvo všeobecne záväzným právnym predpisom určilo maximálnu dĺžku pobytu pre konkrétne skupiny detí v závislosti na odbornú náročnosť vykonávanej diagnostiky.</w:t>
      </w:r>
    </w:p>
    <w:p w:rsidR="00423A6E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ab/>
        <w:t>2. V § 58 odseku 8 sa za prvú vetu vkladá nová veta, ktorá znie:</w:t>
      </w:r>
    </w:p>
    <w:p w:rsidR="00EF2E88" w:rsidRPr="00EF2E88" w:rsidP="00EF2E88">
      <w:pPr>
        <w:pStyle w:val="BodyText"/>
        <w:spacing w:after="0"/>
        <w:ind w:left="141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„Za fyzické osoby, ku ktorým má dieťa blízky vzťah sa považuje aj pestún, ktorý bol navrhnutý na zverenie dieťaťa do pestúnskej starostlivosti, pokiaľ bolo na súde začaté konanie o zverení do pestúnskej starostlivosti.“</w:t>
      </w:r>
    </w:p>
    <w:p w:rsid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423A6E" w:rsidRPr="00EF2E88" w:rsidP="00423A6E">
      <w:pPr>
        <w:pStyle w:val="BodyText"/>
        <w:spacing w:after="0"/>
        <w:ind w:left="2832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Na základe skúseností z praxe sa navrhuje v zákone upraviť právo dieťaťa stretávať sa s potenciálnym pestúnom. Keďže rozhodovanie súdov o pestúnskej starostlivosti môže trvať aj niekoľko mesiacov, v zákone sa tak upraví možnosť dieťaťa stretávať sa s potenciálnym pestúnom a tým aj možnosť potenciálneho pestúna brať si dieťa na návštevy mimo detského domova.</w:t>
      </w:r>
    </w:p>
    <w:p w:rsidR="00423A6E" w:rsidRPr="00EF2E88" w:rsidP="00423A6E">
      <w:pPr>
        <w:pStyle w:val="BodyText"/>
        <w:spacing w:after="0"/>
        <w:ind w:left="1422"/>
        <w:jc w:val="both"/>
        <w:rPr>
          <w:rFonts w:ascii="Arial" w:hAnsi="Arial" w:cs="Arial"/>
          <w:lang w:val="sk-SK"/>
        </w:rPr>
      </w:pPr>
    </w:p>
    <w:p w:rsidR="00423A6E" w:rsidRPr="00EF2E88" w:rsidP="00423A6E">
      <w:pPr>
        <w:pStyle w:val="BodyText"/>
        <w:spacing w:after="0"/>
        <w:ind w:left="1422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ab/>
        <w:t>3. V § 97 sa za písmeno b) vkladá nové písmeno c), ktoré znie:</w:t>
      </w:r>
    </w:p>
    <w:p w:rsidR="00EF2E88" w:rsidRPr="00EF2E88" w:rsidP="00EF2E88">
      <w:pPr>
        <w:pStyle w:val="BodyText"/>
        <w:spacing w:after="0"/>
        <w:ind w:left="141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„c) podrobnosti o maximálnej dĺžke pobytu detí v samostatnej diagnostickej skupine v konkrétnych prípadoch,“ .“</w:t>
      </w:r>
    </w:p>
    <w:p w:rsidR="00423A6E" w:rsidP="00423A6E">
      <w:pPr>
        <w:pStyle w:val="BodyText"/>
        <w:spacing w:after="0"/>
        <w:ind w:left="1416"/>
        <w:jc w:val="both"/>
        <w:rPr>
          <w:rFonts w:ascii="Arial" w:hAnsi="Arial" w:cs="Arial"/>
          <w:lang w:val="sk-SK"/>
        </w:rPr>
      </w:pPr>
    </w:p>
    <w:p w:rsidR="00BE3F1B" w:rsidRPr="00EF2E88" w:rsidP="00BE3F1B">
      <w:pPr>
        <w:pStyle w:val="BodyText"/>
        <w:spacing w:after="0"/>
        <w:ind w:left="1416" w:firstLine="708"/>
        <w:jc w:val="both"/>
        <w:rPr>
          <w:rFonts w:ascii="Arial" w:hAnsi="Arial" w:cs="Arial"/>
          <w:lang w:val="sk-SK"/>
        </w:rPr>
      </w:pPr>
    </w:p>
    <w:p w:rsidR="00BE3F1B" w:rsidRPr="00EF2E88" w:rsidP="00BE3F1B">
      <w:pPr>
        <w:pStyle w:val="BodyText"/>
        <w:spacing w:after="0"/>
        <w:ind w:firstLine="708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Doterajšie písmená c) a d) sa označujú ako písmená d) a e).“</w:t>
      </w:r>
    </w:p>
    <w:p w:rsidR="00423A6E" w:rsidP="00423A6E">
      <w:pPr>
        <w:pStyle w:val="BodyText"/>
        <w:spacing w:after="0"/>
        <w:ind w:left="1416"/>
        <w:jc w:val="both"/>
        <w:rPr>
          <w:rFonts w:ascii="Arial" w:hAnsi="Arial" w:cs="Arial"/>
          <w:lang w:val="sk-SK"/>
        </w:rPr>
      </w:pPr>
    </w:p>
    <w:p w:rsidR="00423A6E" w:rsidRPr="00EF2E88" w:rsidP="00423A6E">
      <w:pPr>
        <w:pStyle w:val="BodyText"/>
        <w:spacing w:after="0"/>
        <w:ind w:left="2832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Na základe výsledkov z poslaneckého prieskumu Výboru NR SR pre sociálne veci a bývanie konaného dňa 10.12.2007 a 10.1.2008 sa navrhuje, aby spresnenie pobytu detí v samostatnej diagnostickej skupine len na dobu nevyhnutnú na odbornú diagnostiku. Výsledky poslaneckého prieskumu totiž preukázali, že vo väčšine prípadov dosahuje dĺžka pobytu v diagnostickej skupine automaticky maximálnych šesť mesiacov určených zákonom. Navrhuje sa preto skrátenie základnej doby pobytu v diagnostickej skupine na polovicu s výnimkami pre odôvodnené prípady. Zároveň sa navrhuje, aby ministerstvo všeobecne záväzným právnym predpisom určilo maximálnu dĺžku pobytu pre konkrétne skupiny detí v závislosti na odbornú náročnosť vykonávanej diagnostiky.</w:t>
      </w:r>
    </w:p>
    <w:p w:rsidR="00EF2E88" w:rsidRPr="00EF2E88" w:rsidP="00423A6E">
      <w:pPr>
        <w:pStyle w:val="BodyText"/>
        <w:spacing w:after="0"/>
        <w:ind w:left="1416" w:firstLine="708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Doterajší novelizačný bod 1 sa označuje ako bod 4, ktorý znie:</w:t>
      </w:r>
    </w:p>
    <w:p w:rsidR="00EF2E88" w:rsidRPr="00EF2E88" w:rsidP="00EF2E88">
      <w:pPr>
        <w:pStyle w:val="BodyText"/>
        <w:spacing w:after="0"/>
        <w:ind w:left="708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„4. V § 100 ods. 11 sa slová „do 30. júna 2008“ nahrádzajú slovami „do 30. júna 2009“.“</w:t>
      </w: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EF2E88" w:rsidRPr="00EF2E88" w:rsidP="00EF2E88">
      <w:pPr>
        <w:pStyle w:val="BodyText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Doterajší novelizačný bod 2 sa vypúšťa.</w:t>
      </w:r>
    </w:p>
    <w:p w:rsidR="00EF2E88" w:rsidRPr="00EF2E88" w:rsidP="00EF2E88">
      <w:pPr>
        <w:pStyle w:val="BodyText"/>
        <w:spacing w:after="0"/>
        <w:jc w:val="both"/>
        <w:rPr>
          <w:rFonts w:ascii="Arial" w:hAnsi="Arial" w:cs="Arial"/>
          <w:lang w:val="sk-SK"/>
        </w:rPr>
      </w:pPr>
    </w:p>
    <w:p w:rsidR="00EF2E88" w:rsidRPr="00EF2E88" w:rsidP="00423A6E">
      <w:pPr>
        <w:pStyle w:val="BodyText"/>
        <w:spacing w:after="0"/>
        <w:ind w:left="2796"/>
        <w:rPr>
          <w:rFonts w:ascii="Arial" w:hAnsi="Arial" w:cs="Arial"/>
          <w:u w:val="single"/>
          <w:lang w:val="sk-SK"/>
        </w:rPr>
      </w:pPr>
      <w:r w:rsidRPr="00EF2E88">
        <w:rPr>
          <w:rFonts w:ascii="Arial" w:hAnsi="Arial" w:cs="Arial"/>
          <w:u w:val="single"/>
          <w:lang w:val="sk-SK"/>
        </w:rPr>
        <w:t xml:space="preserve">Odôvodnenie k bodom </w:t>
      </w:r>
      <w:r w:rsidR="00D46CB2">
        <w:rPr>
          <w:rFonts w:ascii="Arial" w:hAnsi="Arial" w:cs="Arial"/>
          <w:u w:val="single"/>
          <w:lang w:val="sk-SK"/>
        </w:rPr>
        <w:t>3</w:t>
      </w:r>
      <w:r w:rsidRPr="00EF2E88">
        <w:rPr>
          <w:rFonts w:ascii="Arial" w:hAnsi="Arial" w:cs="Arial"/>
          <w:u w:val="single"/>
          <w:lang w:val="sk-SK"/>
        </w:rPr>
        <w:t xml:space="preserve"> a </w:t>
      </w:r>
      <w:r w:rsidR="00D46CB2">
        <w:rPr>
          <w:rFonts w:ascii="Arial" w:hAnsi="Arial" w:cs="Arial"/>
          <w:u w:val="single"/>
          <w:lang w:val="sk-SK"/>
        </w:rPr>
        <w:t>4</w:t>
      </w:r>
      <w:r w:rsidRPr="00EF2E88">
        <w:rPr>
          <w:rFonts w:ascii="Arial" w:hAnsi="Arial" w:cs="Arial"/>
          <w:u w:val="single"/>
          <w:lang w:val="sk-SK"/>
        </w:rPr>
        <w:t>:</w:t>
      </w:r>
    </w:p>
    <w:p w:rsidR="00EF2E88" w:rsidRPr="00EF2E88" w:rsidP="00423A6E">
      <w:pPr>
        <w:pStyle w:val="BodyText"/>
        <w:spacing w:after="0"/>
        <w:ind w:left="2820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Navrhuje sa predĺžiť obdobie na „zabezpečenie a utvorenie podmienok“ na prechod reedukačných domovov.</w:t>
      </w:r>
    </w:p>
    <w:p w:rsidR="00EF2E88" w:rsidRPr="00EF2E88" w:rsidP="00423A6E">
      <w:pPr>
        <w:pStyle w:val="BodyText"/>
        <w:spacing w:after="0"/>
        <w:ind w:left="2820" w:firstLine="684"/>
        <w:jc w:val="both"/>
        <w:rPr>
          <w:rFonts w:ascii="Arial" w:hAnsi="Arial" w:cs="Arial"/>
          <w:lang w:val="sk-SK"/>
        </w:rPr>
      </w:pPr>
      <w:r w:rsidRPr="00EF2E88">
        <w:rPr>
          <w:rFonts w:ascii="Arial" w:hAnsi="Arial" w:cs="Arial"/>
          <w:lang w:val="sk-SK"/>
        </w:rPr>
        <w:t>Proces transformácie reedukačných domovov je nielen zložitou otázkou ale aj poslednou fázou transformácie zariadení, v ktorých štát vykonáva starostlivosť o deti. Samotné zastavenie prechodu totiž nevyrieši situáciu reedukačných domovov a detí, ktoré sa nachádzajú v ich starostlivosti. Predĺženie obdobia zároveň umožní, aby postavenie reedukačných domovov bolo riešené komplexne v kontexte práve prerokúvaného nového školského zákona a dlhodobo pripravovanej veľkej novely zákona o sociálnoprávnej ochrane detí, o ktorej bude na jeseň rokovať NR SR.</w:t>
      </w:r>
    </w:p>
    <w:p w:rsidR="00EF2E88" w:rsidP="00423A6E">
      <w:pPr>
        <w:ind w:left="2088"/>
        <w:jc w:val="both"/>
      </w:pPr>
    </w:p>
    <w:p w:rsidR="00D46CB2" w:rsidP="00EF2E88">
      <w:pPr>
        <w:ind w:left="708"/>
        <w:jc w:val="both"/>
      </w:pPr>
    </w:p>
    <w:p w:rsidR="00EF2E88" w:rsidP="00EF2E88">
      <w:pPr>
        <w:numPr>
          <w:ilvl w:val="0"/>
          <w:numId w:val="16"/>
        </w:numPr>
        <w:tabs>
          <w:tab w:val="left" w:pos="360"/>
        </w:tabs>
        <w:jc w:val="both"/>
      </w:pPr>
      <w:r>
        <w:t>V predloženom návrhu zákona sa vykonajú legislatívno-technické úpravy súvisiace so schválenými pozmeňujúcimi a doplňujúcimi návrhmi, ktoré neznamenajú vecnú zmenu.</w:t>
      </w:r>
    </w:p>
    <w:p w:rsidR="00EF2E88" w:rsidRPr="00EF2E88" w:rsidP="00EF2E88"/>
    <w:p w:rsidR="00EF2E88" w:rsidRPr="00EF2E88" w:rsidP="00D01C72">
      <w:pPr>
        <w:spacing w:line="360" w:lineRule="auto"/>
        <w:jc w:val="both"/>
      </w:pPr>
    </w:p>
    <w:p w:rsidR="001253E5" w:rsidRPr="00EF2E88" w:rsidP="001253E5"/>
    <w:p w:rsidR="00E13563" w:rsidRPr="00EF2E88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70" w:rsidP="001253E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2970" w:rsidP="001253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70" w:rsidP="001253E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F1B">
      <w:rPr>
        <w:rStyle w:val="PageNumber"/>
        <w:noProof/>
      </w:rPr>
      <w:t>5</w:t>
    </w:r>
    <w:r>
      <w:rPr>
        <w:rStyle w:val="PageNumber"/>
      </w:rPr>
      <w:fldChar w:fldCharType="end"/>
    </w:r>
  </w:p>
  <w:p w:rsidR="00902970" w:rsidP="001253E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103B"/>
    <w:multiLevelType w:val="hybridMultilevel"/>
    <w:tmpl w:val="58F07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0E62C1"/>
    <w:multiLevelType w:val="hybridMultilevel"/>
    <w:tmpl w:val="B07E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67488"/>
    <w:multiLevelType w:val="hybridMultilevel"/>
    <w:tmpl w:val="A8F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3C8A"/>
    <w:multiLevelType w:val="hybridMultilevel"/>
    <w:tmpl w:val="620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56435"/>
    <w:multiLevelType w:val="hybridMultilevel"/>
    <w:tmpl w:val="254C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33676"/>
    <w:multiLevelType w:val="hybridMultilevel"/>
    <w:tmpl w:val="FB1A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96F0B"/>
    <w:multiLevelType w:val="hybridMultilevel"/>
    <w:tmpl w:val="A428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137D1"/>
    <w:multiLevelType w:val="hybridMultilevel"/>
    <w:tmpl w:val="2226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6D37A5"/>
    <w:multiLevelType w:val="hybridMultilevel"/>
    <w:tmpl w:val="F35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FA28FE"/>
    <w:multiLevelType w:val="hybridMultilevel"/>
    <w:tmpl w:val="8552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0A7DFC"/>
    <w:multiLevelType w:val="hybridMultilevel"/>
    <w:tmpl w:val="444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2">
    <w:nsid w:val="7AE0492D"/>
    <w:multiLevelType w:val="hybridMultilevel"/>
    <w:tmpl w:val="ED54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1B5960"/>
    <w:multiLevelType w:val="hybridMultilevel"/>
    <w:tmpl w:val="F410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3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53E5"/>
    <w:rsid w:val="002F3C38"/>
    <w:rsid w:val="003955A1"/>
    <w:rsid w:val="00423A6E"/>
    <w:rsid w:val="004326C7"/>
    <w:rsid w:val="00581A69"/>
    <w:rsid w:val="006727F5"/>
    <w:rsid w:val="00691906"/>
    <w:rsid w:val="008701FB"/>
    <w:rsid w:val="00902970"/>
    <w:rsid w:val="009B3405"/>
    <w:rsid w:val="00B2340A"/>
    <w:rsid w:val="00BB5F25"/>
    <w:rsid w:val="00BE3F1B"/>
    <w:rsid w:val="00D01C72"/>
    <w:rsid w:val="00D46CB2"/>
    <w:rsid w:val="00D52395"/>
    <w:rsid w:val="00D533C3"/>
    <w:rsid w:val="00E13563"/>
    <w:rsid w:val="00EF2E88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3E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253E5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253E5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253E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253E5"/>
  </w:style>
  <w:style w:type="paragraph" w:styleId="BodyText">
    <w:name w:val="Body Text"/>
    <w:basedOn w:val="Normal"/>
    <w:rsid w:val="00EF2E88"/>
    <w:pPr>
      <w:spacing w:after="120"/>
      <w:jc w:val="left"/>
    </w:pPr>
    <w:rPr>
      <w:rFonts w:ascii="Times New Roman" w:hAnsi="Times New Roman" w:cs="Times New Roman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996</Words>
  <Characters>5678</Characters>
  <Application>Microsoft Office Word</Application>
  <DocSecurity>0</DocSecurity>
  <Lines>0</Lines>
  <Paragraphs>0</Paragraphs>
  <ScaleCrop>false</ScaleCrop>
  <Company>Kancelaria NR SR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18</cp:revision>
  <cp:lastPrinted>2008-05-06T12:56:00Z</cp:lastPrinted>
  <dcterms:created xsi:type="dcterms:W3CDTF">2008-03-18T11:10:00Z</dcterms:created>
  <dcterms:modified xsi:type="dcterms:W3CDTF">2008-05-07T09:08:00Z</dcterms:modified>
</cp:coreProperties>
</file>