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02C39">
        <w:rPr>
          <w:rFonts w:cs="Times New Roman"/>
        </w:rPr>
        <w:t>775</w:t>
      </w:r>
      <w:r>
        <w:rPr>
          <w:rFonts w:cs="Times New Roman"/>
        </w:rPr>
        <w:t>/200</w:t>
      </w:r>
      <w:r w:rsidR="00C90136">
        <w:rPr>
          <w:rFonts w:cs="Times New Roman"/>
        </w:rPr>
        <w:t>8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02C39">
        <w:rPr>
          <w:rFonts w:cs="Times New Roman"/>
        </w:rPr>
        <w:t>626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66D29">
        <w:rPr>
          <w:rFonts w:ascii="Arial" w:hAnsi="Arial" w:cs="Arial"/>
          <w:sz w:val="22"/>
          <w:szCs w:val="22"/>
        </w:rPr>
        <w:t>28</w:t>
      </w:r>
      <w:r w:rsidR="00DA0846">
        <w:rPr>
          <w:rFonts w:ascii="Arial" w:hAnsi="Arial" w:cs="Arial"/>
          <w:sz w:val="22"/>
          <w:szCs w:val="22"/>
        </w:rPr>
        <w:t>.</w:t>
      </w:r>
      <w:r w:rsidR="00E66D29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C9013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66D29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</w:t>
      </w:r>
      <w:r w:rsidRPr="00E66789">
        <w:rPr>
          <w:rFonts w:cs="Arial"/>
          <w:sz w:val="22"/>
          <w:szCs w:val="22"/>
          <w:lang w:val="sk-SK"/>
        </w:rPr>
        <w:t>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poslanc</w:t>
      </w:r>
      <w:r w:rsidR="00E66D29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E66D29">
        <w:rPr>
          <w:rFonts w:cs="Arial"/>
          <w:noProof/>
          <w:sz w:val="22"/>
          <w:szCs w:val="22"/>
        </w:rPr>
        <w:t xml:space="preserve">Ivan MIKLOŠ a Lucia ŽITŇANSKÁ </w:t>
      </w:r>
      <w:r w:rsidRPr="00E66789">
        <w:rPr>
          <w:rFonts w:cs="Arial"/>
          <w:noProof/>
          <w:sz w:val="22"/>
          <w:szCs w:val="22"/>
        </w:rPr>
        <w:t>podal</w:t>
      </w:r>
      <w:r w:rsidR="00E66D29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E66D29">
        <w:rPr>
          <w:rFonts w:cs="Arial"/>
          <w:noProof/>
          <w:sz w:val="22"/>
          <w:szCs w:val="22"/>
        </w:rPr>
        <w:t>, ktorým sa mení a dopĺňa zákon č. 523/2004 Z. z. o rozpočtových pravidlách verejn</w:t>
      </w:r>
      <w:r w:rsidR="00E66D29">
        <w:rPr>
          <w:rFonts w:cs="Arial"/>
          <w:noProof/>
          <w:sz w:val="22"/>
          <w:szCs w:val="22"/>
        </w:rPr>
        <w:t>ej správy a o zmene a doplnení niektorých zákonov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E66D29">
        <w:rPr>
          <w:rFonts w:cs="Arial"/>
          <w:noProof/>
          <w:sz w:val="22"/>
          <w:szCs w:val="22"/>
        </w:rPr>
        <w:t>616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E66D29">
        <w:rPr>
          <w:rFonts w:cs="Arial"/>
          <w:noProof/>
          <w:sz w:val="22"/>
          <w:szCs w:val="22"/>
        </w:rPr>
        <w:t>24</w:t>
      </w:r>
      <w:r w:rsidR="00DA0846">
        <w:rPr>
          <w:rFonts w:cs="Arial"/>
          <w:noProof/>
          <w:sz w:val="22"/>
          <w:szCs w:val="22"/>
        </w:rPr>
        <w:t>.</w:t>
      </w:r>
      <w:r w:rsidR="00E66D29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C90136">
        <w:rPr>
          <w:rFonts w:cs="Arial"/>
          <w:noProof/>
          <w:sz w:val="22"/>
          <w:szCs w:val="22"/>
        </w:rPr>
        <w:t>8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</w:t>
      </w:r>
      <w:r w:rsidRPr="00E66789">
        <w:rPr>
          <w:rFonts w:cs="Arial"/>
          <w:noProof/>
          <w:sz w:val="22"/>
          <w:szCs w:val="22"/>
        </w:rPr>
        <w:t>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Pr="00E66789">
        <w:rPr>
          <w:rFonts w:cs="Arial"/>
          <w:szCs w:val="22"/>
        </w:rPr>
        <w:t xml:space="preserve"> </w:t>
      </w:r>
      <w:r w:rsidR="00E66D29">
        <w:rPr>
          <w:rFonts w:cs="Arial"/>
          <w:szCs w:val="22"/>
        </w:rPr>
        <w:t xml:space="preserve">Ivana MIKLOŠA a Lucie ŽITŇANSKEJ </w:t>
      </w:r>
      <w:r w:rsidRPr="00E66789">
        <w:rPr>
          <w:rFonts w:cs="Arial"/>
          <w:szCs w:val="22"/>
        </w:rPr>
        <w:t>na vydanie zákona</w:t>
      </w:r>
      <w:r w:rsidR="00E66D29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E66D29">
        <w:rPr>
          <w:rFonts w:cs="Arial"/>
          <w:szCs w:val="22"/>
        </w:rPr>
        <w:t xml:space="preserve">ktorým sa mení a dopĺňa zákon č. 523/2004 Z. z. o rozpočtových pravidlách verejnej správy a o zmene a doplnení niektorých zákonov v znení neskorších predpisov </w:t>
      </w:r>
      <w:r w:rsidRPr="00E66789" w:rsidR="00E66D29">
        <w:rPr>
          <w:rFonts w:cs="Arial"/>
          <w:szCs w:val="22"/>
        </w:rPr>
        <w:t xml:space="preserve">(tlač </w:t>
      </w:r>
      <w:r w:rsidR="00E66D29">
        <w:rPr>
          <w:rFonts w:cs="Arial"/>
          <w:szCs w:val="22"/>
        </w:rPr>
        <w:t>616</w:t>
      </w:r>
      <w:r w:rsidRPr="00E66789" w:rsidR="00E66D29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66D29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</w:t>
      </w:r>
      <w:r w:rsidR="00E66D29">
        <w:rPr>
          <w:rFonts w:ascii="Arial" w:hAnsi="Arial" w:cs="Arial"/>
          <w:sz w:val="22"/>
          <w:szCs w:val="22"/>
        </w:rPr>
        <w:t>očet a menu;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E66D29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E66D29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66D29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66D29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66D29">
        <w:rPr>
          <w:rFonts w:ascii="Arial" w:hAnsi="Arial" w:cs="Arial"/>
          <w:b/>
          <w:sz w:val="22"/>
          <w:szCs w:val="22"/>
          <w:u w:val="single"/>
        </w:rPr>
        <w:t>17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E66D29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4F21D2">
        <w:rPr>
          <w:rFonts w:ascii="Arial" w:hAnsi="Arial" w:cs="Arial"/>
          <w:b/>
          <w:sz w:val="22"/>
          <w:szCs w:val="22"/>
          <w:u w:val="single"/>
        </w:rPr>
        <w:t>8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4F21D2"/>
    <w:rsid w:val="0054739D"/>
    <w:rsid w:val="007351A5"/>
    <w:rsid w:val="00802C39"/>
    <w:rsid w:val="008B1A45"/>
    <w:rsid w:val="00AA3DED"/>
    <w:rsid w:val="00C87421"/>
    <w:rsid w:val="00C90136"/>
    <w:rsid w:val="00DA0846"/>
    <w:rsid w:val="00E66789"/>
    <w:rsid w:val="00E66D29"/>
    <w:rsid w:val="00F46E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263</Words>
  <Characters>1503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2008-04-28T09:16:00Z</dcterms:created>
  <dcterms:modified xsi:type="dcterms:W3CDTF">2008-04-28T09:19:00Z</dcterms:modified>
</cp:coreProperties>
</file>