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D4231" w:rsidP="001D4231">
      <w:pPr>
        <w:rPr>
          <w:rFonts w:ascii="Times New Roman" w:hAnsi="Times New Roman" w:cs="Times New Roman"/>
          <w:b/>
        </w:rPr>
      </w:pPr>
    </w:p>
    <w:p w:rsidR="001D4231" w:rsidP="001D4231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 Ô V O D O V Á   S P R Á V A</w:t>
      </w:r>
    </w:p>
    <w:p w:rsidR="001D4231" w:rsidP="001D4231">
      <w:pPr>
        <w:rPr>
          <w:rFonts w:ascii="Times New Roman" w:hAnsi="Times New Roman" w:cs="Times New Roman"/>
        </w:rPr>
      </w:pPr>
    </w:p>
    <w:p w:rsidR="001D4231" w:rsidP="001D4231">
      <w:pPr>
        <w:rPr>
          <w:rFonts w:ascii="Times New Roman" w:hAnsi="Times New Roman" w:cs="Times New Roman"/>
        </w:rPr>
      </w:pPr>
    </w:p>
    <w:p w:rsidR="001D4231" w:rsidP="001D4231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 Všeobecná časť</w:t>
      </w:r>
    </w:p>
    <w:p w:rsidR="001D4231" w:rsidP="001D4231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1D4231" w:rsidP="001D423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Účelom poslaneckého návrhu zákona, ktorým sa zrušuje zákon č. 553/2002 Z. z. o sprístupnení dokumentov o činnosti bezpečnostných zložiek štátu 1939 – 1989 a o založení Ústavu pamäti národa a o doplnení niektorých zákonov (zákon o pamäti národa) v znení neskorších predpisov, ako už vyplýva z jeho názvu, je priamo formou zákona zrušiť Ústav pamäti národa a zároveň upraviť niektoré s tým súvisiace vzťahy.</w:t>
      </w:r>
    </w:p>
    <w:p w:rsidR="001D4231" w:rsidP="001D4231">
      <w:pPr>
        <w:pStyle w:val="BodyText"/>
        <w:rPr>
          <w:rFonts w:ascii="Times New Roman" w:hAnsi="Times New Roman" w:cs="Times New Roman"/>
        </w:rPr>
      </w:pPr>
    </w:p>
    <w:p w:rsidR="001D4231" w:rsidP="001D423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Ústav pamäti národa sa navrhuje zrušiť najmä z dôvodu, že ako verejnoprávna inštitúcia už dlhší čas neplní svoje spoločenské poslanie a úlohy, ktoré mu vymedzuje zákon o pamäti národa.</w:t>
      </w:r>
    </w:p>
    <w:p w:rsidR="001D4231" w:rsidP="001D4231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1D4231" w:rsidP="001D4231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Navrhovaná právna úprava je v súlade s Ústavou Slovenskej republiky, ústavnými a inými zákonmi, ako aj so záväzkami z m</w:t>
      </w:r>
      <w:r>
        <w:rPr>
          <w:rFonts w:ascii="Times New Roman" w:hAnsi="Times New Roman" w:cs="Times New Roman"/>
        </w:rPr>
        <w:t>edzinárodných zmlúv, ktorými je Slovenská republika viazaná.</w:t>
      </w:r>
    </w:p>
    <w:p w:rsidR="001D4231" w:rsidP="001D4231">
      <w:pPr>
        <w:tabs>
          <w:tab w:val="left" w:pos="4766"/>
        </w:tabs>
        <w:jc w:val="both"/>
        <w:rPr>
          <w:rFonts w:ascii="Times New Roman" w:hAnsi="Times New Roman" w:cs="Times New Roman"/>
        </w:rPr>
      </w:pPr>
    </w:p>
    <w:p w:rsidR="001D4231" w:rsidP="001D4231">
      <w:pPr>
        <w:tabs>
          <w:tab w:val="left" w:pos="4766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zákona sa netýka práva Európskych spoločenstiev a Európskej únie. Z tohto dôvodu sa tabuľka zhody nevypracúva.</w:t>
      </w:r>
    </w:p>
    <w:p w:rsidR="001D4231" w:rsidP="001D4231">
      <w:pPr>
        <w:tabs>
          <w:tab w:val="left" w:pos="4766"/>
        </w:tabs>
        <w:ind w:firstLine="708"/>
        <w:jc w:val="both"/>
        <w:rPr>
          <w:rFonts w:ascii="Times New Roman" w:hAnsi="Times New Roman" w:cs="Times New Roman"/>
        </w:rPr>
      </w:pPr>
    </w:p>
    <w:p w:rsidR="001D4231" w:rsidP="001D4231">
      <w:pPr>
        <w:tabs>
          <w:tab w:val="left" w:pos="4766"/>
        </w:tabs>
        <w:ind w:firstLine="708"/>
        <w:jc w:val="both"/>
        <w:rPr>
          <w:rFonts w:ascii="Times New Roman" w:hAnsi="Times New Roman" w:cs="Times New Roman"/>
          <w:b/>
        </w:rPr>
      </w:pPr>
    </w:p>
    <w:p w:rsidR="001D4231" w:rsidP="001D4231">
      <w:pPr>
        <w:tabs>
          <w:tab w:val="left" w:pos="4766"/>
        </w:tabs>
        <w:ind w:firstLine="708"/>
        <w:jc w:val="both"/>
        <w:rPr>
          <w:rFonts w:ascii="Times New Roman" w:hAnsi="Times New Roman" w:cs="Times New Roman"/>
          <w:b/>
        </w:rPr>
      </w:pPr>
    </w:p>
    <w:p w:rsidR="001D4231" w:rsidP="001D4231">
      <w:pPr>
        <w:tabs>
          <w:tab w:val="left" w:pos="4766"/>
        </w:tabs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Doložka finančných, ekonomických, environmentálnych vplyvov,</w:t>
      </w:r>
    </w:p>
    <w:p w:rsidR="001D4231" w:rsidP="001D4231">
      <w:pPr>
        <w:tabs>
          <w:tab w:val="left" w:pos="4766"/>
        </w:tabs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vplyvov na zamestnanosť a podnikateľské prostredie</w:t>
      </w:r>
    </w:p>
    <w:p w:rsidR="001D4231" w:rsidP="001D4231">
      <w:pPr>
        <w:tabs>
          <w:tab w:val="left" w:pos="4766"/>
        </w:tabs>
        <w:ind w:firstLine="708"/>
        <w:jc w:val="both"/>
        <w:rPr>
          <w:rFonts w:ascii="Times New Roman" w:hAnsi="Times New Roman" w:cs="Times New Roman"/>
        </w:rPr>
      </w:pPr>
    </w:p>
    <w:p w:rsidR="001D4231" w:rsidP="001D4231">
      <w:pPr>
        <w:pStyle w:val="BodyTextIndent"/>
        <w:tabs>
          <w:tab w:val="left" w:pos="47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zakladá jednorazové zvýšené nároky na výdavkovú časť štátneho rozpočtu z dôvodu vyplatenia zákonných nárokov zamestnancom, ktorí sa v dôsledku vykonaných zmien (zrušenia ústavu) stanú nadbytoční. Výška týchto výdavkov sa predpokladá v rozsahu asi 4 mil. Sk. Presnú výšku týchto výdavkov možno kvantifikovať až na základe skutočne vyplatených súm dotknutým zamestnancom. Z dlhodobého hľadiska však dôjde k úspore prostriedkov štátneho rozpočtu, ktoré sa v súčasnosti vynakladajú na činnosť ústavu.</w:t>
      </w:r>
    </w:p>
    <w:p w:rsidR="001D4231" w:rsidP="001D4231">
      <w:pPr>
        <w:pStyle w:val="BodyTextIndent"/>
        <w:tabs>
          <w:tab w:val="left" w:pos="4766"/>
        </w:tabs>
        <w:rPr>
          <w:rFonts w:ascii="Times New Roman" w:hAnsi="Times New Roman" w:cs="Times New Roman"/>
        </w:rPr>
      </w:pPr>
    </w:p>
    <w:p w:rsidR="001D4231" w:rsidP="001D4231">
      <w:pPr>
        <w:pStyle w:val="BodyTextIndent"/>
        <w:tabs>
          <w:tab w:val="left" w:pos="476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Navrhovaná zákonná úprava nemá vplyv na životné prostredie ani na podnikateľskú sféru.</w:t>
      </w:r>
    </w:p>
    <w:p w:rsidR="001D4231" w:rsidP="001D4231">
      <w:pPr>
        <w:tabs>
          <w:tab w:val="left" w:pos="4766"/>
        </w:tabs>
        <w:rPr>
          <w:rFonts w:ascii="Times New Roman" w:hAnsi="Times New Roman" w:cs="Times New Roman"/>
          <w:b/>
        </w:rPr>
      </w:pPr>
    </w:p>
    <w:p w:rsidR="001D4231" w:rsidP="001D4231">
      <w:pPr>
        <w:tabs>
          <w:tab w:val="left" w:pos="4766"/>
        </w:tabs>
        <w:rPr>
          <w:rFonts w:ascii="Times New Roman" w:hAnsi="Times New Roman" w:cs="Times New Roman"/>
          <w:b/>
        </w:rPr>
      </w:pPr>
    </w:p>
    <w:p w:rsidR="001D4231" w:rsidP="001D4231">
      <w:pPr>
        <w:tabs>
          <w:tab w:val="left" w:pos="4766"/>
        </w:tabs>
        <w:rPr>
          <w:rFonts w:ascii="Times New Roman" w:hAnsi="Times New Roman" w:cs="Times New Roman"/>
          <w:b/>
        </w:rPr>
      </w:pPr>
    </w:p>
    <w:p w:rsidR="001D4231" w:rsidP="001D4231">
      <w:pPr>
        <w:tabs>
          <w:tab w:val="left" w:pos="4766"/>
        </w:tabs>
        <w:rPr>
          <w:rFonts w:ascii="Times New Roman" w:hAnsi="Times New Roman" w:cs="Times New Roman"/>
          <w:b/>
        </w:rPr>
      </w:pPr>
    </w:p>
    <w:p w:rsidR="001D4231" w:rsidP="001D4231">
      <w:pPr>
        <w:tabs>
          <w:tab w:val="left" w:pos="4766"/>
        </w:tabs>
        <w:rPr>
          <w:rFonts w:ascii="Times New Roman" w:hAnsi="Times New Roman" w:cs="Times New Roman"/>
          <w:b/>
        </w:rPr>
      </w:pPr>
    </w:p>
    <w:p w:rsidR="001D4231" w:rsidP="001D4231">
      <w:pPr>
        <w:tabs>
          <w:tab w:val="left" w:pos="4766"/>
        </w:tabs>
        <w:rPr>
          <w:rFonts w:ascii="Times New Roman" w:hAnsi="Times New Roman" w:cs="Times New Roman"/>
          <w:b/>
        </w:rPr>
      </w:pPr>
    </w:p>
    <w:p w:rsidR="001D4231" w:rsidP="001D4231">
      <w:pPr>
        <w:tabs>
          <w:tab w:val="left" w:pos="4766"/>
        </w:tabs>
        <w:rPr>
          <w:rFonts w:ascii="Times New Roman" w:hAnsi="Times New Roman" w:cs="Times New Roman"/>
          <w:b/>
        </w:rPr>
      </w:pPr>
    </w:p>
    <w:p w:rsidR="001D4231" w:rsidP="001D4231">
      <w:pPr>
        <w:tabs>
          <w:tab w:val="left" w:pos="4766"/>
        </w:tabs>
        <w:rPr>
          <w:rFonts w:ascii="Times New Roman" w:hAnsi="Times New Roman" w:cs="Times New Roman"/>
          <w:b/>
        </w:rPr>
      </w:pPr>
    </w:p>
    <w:p w:rsidR="001D4231" w:rsidP="001D4231">
      <w:pPr>
        <w:tabs>
          <w:tab w:val="left" w:pos="4766"/>
        </w:tabs>
        <w:rPr>
          <w:rFonts w:ascii="Times New Roman" w:hAnsi="Times New Roman" w:cs="Times New Roman"/>
          <w:b/>
        </w:rPr>
      </w:pPr>
    </w:p>
    <w:p w:rsidR="001D4231" w:rsidP="001D4231">
      <w:pPr>
        <w:tabs>
          <w:tab w:val="left" w:pos="4766"/>
        </w:tabs>
        <w:rPr>
          <w:rFonts w:ascii="Times New Roman" w:hAnsi="Times New Roman" w:cs="Times New Roman"/>
          <w:b/>
        </w:rPr>
      </w:pPr>
    </w:p>
    <w:p w:rsidR="001D4231" w:rsidP="001D4231">
      <w:pPr>
        <w:tabs>
          <w:tab w:val="left" w:pos="4766"/>
        </w:tabs>
        <w:rPr>
          <w:rFonts w:ascii="Times New Roman" w:hAnsi="Times New Roman" w:cs="Times New Roman"/>
          <w:b/>
        </w:rPr>
      </w:pPr>
    </w:p>
    <w:p w:rsidR="001D4231" w:rsidP="001D4231">
      <w:pPr>
        <w:tabs>
          <w:tab w:val="left" w:pos="4766"/>
        </w:tabs>
        <w:rPr>
          <w:rFonts w:ascii="Times New Roman" w:hAnsi="Times New Roman" w:cs="Times New Roman"/>
          <w:b/>
        </w:rPr>
      </w:pPr>
    </w:p>
    <w:p w:rsidR="001D4231" w:rsidP="001D4231">
      <w:pPr>
        <w:pStyle w:val="Heading2"/>
        <w:tabs>
          <w:tab w:val="left" w:pos="476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DOLOŽKA ZLUČITEĽNOSTI</w:t>
      </w:r>
    </w:p>
    <w:p w:rsidR="001D4231" w:rsidP="001D4231">
      <w:pPr>
        <w:tabs>
          <w:tab w:val="left" w:pos="476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návrhu zákona</w:t>
      </w:r>
    </w:p>
    <w:p w:rsidR="001D4231" w:rsidP="001D4231">
      <w:pPr>
        <w:pBdr>
          <w:bottom w:val="single" w:sz="12" w:space="1" w:color="auto"/>
        </w:pBdr>
        <w:tabs>
          <w:tab w:val="left" w:pos="476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 právom Európskych spoločenstiev a právom Európskej únie</w:t>
      </w:r>
    </w:p>
    <w:p w:rsidR="001D4231" w:rsidP="001D4231">
      <w:pPr>
        <w:pStyle w:val="BodyText2"/>
        <w:tabs>
          <w:tab w:val="left" w:pos="4766"/>
        </w:tabs>
        <w:rPr>
          <w:rFonts w:ascii="Times New Roman" w:hAnsi="Times New Roman" w:cs="Times New Roman"/>
        </w:rPr>
      </w:pPr>
    </w:p>
    <w:p w:rsidR="001D4231" w:rsidP="001D4231">
      <w:pPr>
        <w:pStyle w:val="BodyText2"/>
        <w:tabs>
          <w:tab w:val="left" w:pos="4766"/>
        </w:tabs>
        <w:rPr>
          <w:rFonts w:ascii="Times New Roman" w:hAnsi="Times New Roman" w:cs="Times New Roman"/>
        </w:rPr>
      </w:pPr>
    </w:p>
    <w:p w:rsidR="001D4231" w:rsidP="001D4231">
      <w:pPr>
        <w:tabs>
          <w:tab w:val="left" w:pos="476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 1. Predkladateľ návrhu zákona:</w:t>
      </w:r>
    </w:p>
    <w:p w:rsidR="001D4231" w:rsidP="001D4231">
      <w:pPr>
        <w:pStyle w:val="Heading3"/>
        <w:tabs>
          <w:tab w:val="left" w:pos="47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Skupina poslancov Národnej rady Slovenskej republiky</w:t>
      </w:r>
    </w:p>
    <w:p w:rsidR="001D4231" w:rsidP="001D4231">
      <w:pPr>
        <w:pStyle w:val="Heading3"/>
        <w:tabs>
          <w:tab w:val="left" w:pos="47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D4231" w:rsidP="001D4231">
      <w:pPr>
        <w:rPr>
          <w:rFonts w:ascii="Times New Roman" w:hAnsi="Times New Roman" w:cs="Times New Roman"/>
        </w:rPr>
      </w:pPr>
    </w:p>
    <w:p w:rsidR="001D4231" w:rsidP="001D4231">
      <w:pPr>
        <w:tabs>
          <w:tab w:val="left" w:pos="476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2. Názov návrhu zákona:</w:t>
      </w:r>
    </w:p>
    <w:p w:rsidR="001D4231" w:rsidP="001D4231">
      <w:pPr>
        <w:pStyle w:val="BodyTextInden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Návrh zákona, ktorým sa zrušuje zákon č. 553/2002 Z. z. o sprístupnení dokumentov o činnosti bezpečnostných zložiek štátu 1939 – 1989 a o založení Ústavu pamäti národa a o doplnení niektorých zákonov (zákon o pamäti národa) v znení neskorších predpisov</w:t>
      </w:r>
    </w:p>
    <w:p w:rsidR="001D4231" w:rsidP="001D4231">
      <w:pPr>
        <w:tabs>
          <w:tab w:val="left" w:pos="4766"/>
        </w:tabs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D4231" w:rsidP="001D4231">
      <w:pPr>
        <w:tabs>
          <w:tab w:val="left" w:pos="476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3. Problematika návrhu zákona:</w:t>
      </w:r>
    </w:p>
    <w:p w:rsidR="001D4231" w:rsidP="001D4231">
      <w:pPr>
        <w:tabs>
          <w:tab w:val="left" w:pos="4766"/>
        </w:tabs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a) nie je upravená v práve Európskych spoločenstiev,</w:t>
      </w:r>
    </w:p>
    <w:p w:rsidR="001D4231" w:rsidP="001D4231">
      <w:pPr>
        <w:tabs>
          <w:tab w:val="left" w:pos="476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b) nie je upravená v práve Európskej únie,</w:t>
      </w:r>
    </w:p>
    <w:p w:rsidR="001D4231" w:rsidP="001D4231">
      <w:pPr>
        <w:pStyle w:val="BodyText"/>
        <w:tabs>
          <w:tab w:val="left" w:pos="4766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c) nie je obsiahnutá v judikatúre Súdneho dvora Európskych spoločenstiev alebo Súdu prvého stupňa Európskych spoločenstiev</w:t>
      </w:r>
    </w:p>
    <w:p w:rsidR="001D4231" w:rsidP="001D4231">
      <w:pPr>
        <w:tabs>
          <w:tab w:val="left" w:pos="4766"/>
        </w:tabs>
        <w:jc w:val="both"/>
        <w:rPr>
          <w:rFonts w:ascii="Times New Roman" w:hAnsi="Times New Roman" w:cs="Times New Roman"/>
        </w:rPr>
      </w:pPr>
    </w:p>
    <w:p w:rsidR="001D4231" w:rsidP="001D4231">
      <w:pPr>
        <w:pStyle w:val="BodyText"/>
        <w:tabs>
          <w:tab w:val="left" w:pos="47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D4231" w:rsidP="001D423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Keďže problematika návrhu zákona nie je upravená v práve Európskych spoločenstiev a práve Európskej únie, je bezpredmetné vyjadrovať sa k bodom 4 až 6 doložky zlučiteľnosti.</w:t>
      </w:r>
    </w:p>
    <w:p w:rsidR="001D4231" w:rsidP="001D4231">
      <w:pPr>
        <w:pStyle w:val="BodyText"/>
        <w:rPr>
          <w:rFonts w:ascii="Times New Roman" w:hAnsi="Times New Roman" w:cs="Times New Roman"/>
        </w:rPr>
      </w:pPr>
    </w:p>
    <w:p w:rsidR="001D4231" w:rsidP="001D4231">
      <w:pPr>
        <w:pStyle w:val="BodyText"/>
        <w:rPr>
          <w:rFonts w:ascii="Times New Roman" w:hAnsi="Times New Roman" w:cs="Times New Roman"/>
        </w:rPr>
      </w:pPr>
    </w:p>
    <w:p w:rsidR="001D4231" w:rsidP="001D4231">
      <w:pPr>
        <w:pStyle w:val="BodyText"/>
        <w:rPr>
          <w:rFonts w:ascii="Times New Roman" w:hAnsi="Times New Roman" w:cs="Times New Roman"/>
        </w:rPr>
      </w:pPr>
    </w:p>
    <w:p w:rsidR="001D4231" w:rsidP="001D4231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 Osobitná časť</w:t>
      </w:r>
    </w:p>
    <w:p w:rsidR="001D4231" w:rsidP="001D4231">
      <w:pPr>
        <w:pStyle w:val="BodyText"/>
        <w:rPr>
          <w:rFonts w:ascii="Times New Roman" w:hAnsi="Times New Roman" w:cs="Times New Roman"/>
          <w:b/>
        </w:rPr>
      </w:pPr>
    </w:p>
    <w:p w:rsidR="001D4231" w:rsidP="001D4231">
      <w:pPr>
        <w:pStyle w:val="BodyText"/>
        <w:rPr>
          <w:rFonts w:ascii="Times New Roman" w:hAnsi="Times New Roman" w:cs="Times New Roman"/>
          <w:b/>
        </w:rPr>
      </w:pPr>
    </w:p>
    <w:p w:rsidR="001D4231" w:rsidP="001D4231">
      <w:pPr>
        <w:pStyle w:val="BodyTex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single"/>
        </w:rPr>
        <w:t>K § 1</w:t>
      </w:r>
    </w:p>
    <w:p w:rsidR="001D4231" w:rsidP="001D423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Ústav pamäti národa možno zrušiť len zákonom, keďže zákonom je ako verejnoprávna ustanovizeň aj zriadený.</w:t>
      </w:r>
    </w:p>
    <w:p w:rsidR="001D4231" w:rsidP="001D4231">
      <w:pPr>
        <w:pStyle w:val="BodyText"/>
        <w:rPr>
          <w:rFonts w:ascii="Times New Roman" w:hAnsi="Times New Roman" w:cs="Times New Roman"/>
        </w:rPr>
      </w:pPr>
    </w:p>
    <w:p w:rsidR="001D4231" w:rsidP="001D4231">
      <w:pPr>
        <w:pStyle w:val="BodyTex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u w:val="single"/>
        </w:rPr>
        <w:t>K § 2</w:t>
      </w:r>
    </w:p>
    <w:p w:rsidR="001D4231" w:rsidP="001D423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Zrušenie ústavu sa vykoná s likvidáciou. Na proces likvidácie sa použijú primerane príslušné ustanovenia Obchodného zákonníka s výnimkami ustanovenými v tomto paragrafe. Dokumenty ústavu zo zákona prechádzajú do vlastníctva štátu a zverujú sa do správy Vojenského historického ústavu ako rozpočtovej organizácie štátu zriadenej ministerstvom obrany, ktorého súčasťou je Vojenský historický archív. Zároveň sa z hľadiska právnej istoty ustanovuje konkrétny dátum skončenia funkčného obdobia orgánov ústavu, ktorými sú správna rada, výbor a dozorná rada.</w:t>
      </w:r>
    </w:p>
    <w:p w:rsidR="001D4231" w:rsidP="001D4231">
      <w:pPr>
        <w:pStyle w:val="BodyText"/>
        <w:rPr>
          <w:rFonts w:ascii="Times New Roman" w:hAnsi="Times New Roman" w:cs="Times New Roman"/>
        </w:rPr>
      </w:pPr>
    </w:p>
    <w:p w:rsidR="001D4231" w:rsidP="001D4231">
      <w:pPr>
        <w:pStyle w:val="BodyTex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u w:val="single"/>
        </w:rPr>
        <w:t>K § 3</w:t>
      </w:r>
    </w:p>
    <w:p w:rsidR="001D4231" w:rsidP="001D423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Účinnosť zákona sa navrhuje začiatkom budúceho roka, čo zohľadňuje potrebnú dĺžku legislatívneho procesu.</w:t>
      </w:r>
    </w:p>
    <w:p w:rsidR="001D4231" w:rsidP="001D4231">
      <w:pPr>
        <w:rPr>
          <w:rFonts w:ascii="Times New Roman" w:hAnsi="Times New Roman" w:cs="Times New Roman"/>
        </w:rPr>
      </w:pPr>
    </w:p>
    <w:p w:rsidR="001D423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D423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423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1D423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D4231"/>
    <w:pPr>
      <w:keepNext/>
      <w:tabs>
        <w:tab w:val="left" w:pos="0"/>
      </w:tabs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D4231"/>
    <w:pPr>
      <w:keepNext/>
      <w:jc w:val="both"/>
      <w:outlineLvl w:val="2"/>
    </w:p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1D4231"/>
    <w:pPr>
      <w:jc w:val="both"/>
    </w:pPr>
  </w:style>
  <w:style w:type="paragraph" w:styleId="BodyTextIndent">
    <w:name w:val="Body Text Indent"/>
    <w:basedOn w:val="Normal"/>
    <w:rsid w:val="001D4231"/>
    <w:pPr>
      <w:ind w:firstLine="708"/>
      <w:jc w:val="both"/>
    </w:pPr>
  </w:style>
  <w:style w:type="paragraph" w:styleId="BodyText2">
    <w:name w:val="Body Text 2"/>
    <w:basedOn w:val="Normal"/>
    <w:rsid w:val="001D4231"/>
    <w:pPr>
      <w:jc w:val="left"/>
    </w:pPr>
    <w:rPr>
      <w:b/>
    </w:rPr>
  </w:style>
  <w:style w:type="paragraph" w:styleId="BodyTextIndent2">
    <w:name w:val="Body Text Indent 2"/>
    <w:basedOn w:val="Normal"/>
    <w:rsid w:val="001D4231"/>
    <w:pPr>
      <w:ind w:firstLine="180"/>
      <w:jc w:val="both"/>
    </w:pPr>
  </w:style>
  <w:style w:type="paragraph" w:styleId="BodyTextIndent3">
    <w:name w:val="Body Text Indent 3"/>
    <w:basedOn w:val="Normal"/>
    <w:rsid w:val="001D4231"/>
    <w:pPr>
      <w:tabs>
        <w:tab w:val="left" w:pos="4766"/>
      </w:tabs>
      <w:ind w:left="360" w:hanging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510</Words>
  <Characters>2907</Characters>
  <Application>Microsoft Office Word</Application>
  <DocSecurity>0</DocSecurity>
  <Lines>0</Lines>
  <Paragraphs>0</Paragraphs>
  <ScaleCrop>false</ScaleCrop>
  <Company>Kancelaria NR SR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 S P R Á V A</dc:title>
  <dc:creator>klubsns</dc:creator>
  <cp:lastModifiedBy>klubsns</cp:lastModifiedBy>
  <cp:revision>1</cp:revision>
  <dcterms:created xsi:type="dcterms:W3CDTF">2008-04-25T12:20:00Z</dcterms:created>
  <dcterms:modified xsi:type="dcterms:W3CDTF">2008-04-25T12:24:00Z</dcterms:modified>
</cp:coreProperties>
</file>