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153E" w:rsidP="000F153E">
      <w:pPr>
        <w:pStyle w:val="BodyTex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F153E" w:rsidP="000F153E">
      <w:pPr>
        <w:pStyle w:val="BodyTex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F153E" w:rsidRPr="00EC193B" w:rsidP="000F153E">
      <w:pPr>
        <w:pStyle w:val="BodyText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0F153E" w:rsidRPr="00EC193B" w:rsidP="000F153E">
      <w:pPr>
        <w:pStyle w:val="BodyTex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IV. volebné obdobie</w:t>
      </w:r>
    </w:p>
    <w:p w:rsidR="000F153E" w:rsidRPr="00EC193B" w:rsidP="000F153E">
      <w:pPr>
        <w:pStyle w:val="BodyText"/>
        <w:rPr>
          <w:rFonts w:ascii="Times New Roman" w:hAnsi="Times New Roman" w:cs="Times New Roman"/>
          <w:bCs/>
          <w:iCs/>
        </w:rPr>
      </w:pPr>
    </w:p>
    <w:p w:rsidR="000F153E" w:rsidRPr="00EC193B" w:rsidP="000F153E">
      <w:pPr>
        <w:pStyle w:val="BodyText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(Návrh)</w:t>
      </w:r>
    </w:p>
    <w:p w:rsidR="000F153E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0F153E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770E0D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E20E75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E20E75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770E0D" w:rsidP="00BC1031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  <w:r w:rsidR="00770E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787BE4">
        <w:rPr>
          <w:rFonts w:ascii="Times New Roman" w:hAnsi="Times New Roman" w:cs="Times New Roman"/>
          <w:b/>
          <w:sz w:val="32"/>
          <w:szCs w:val="32"/>
        </w:rPr>
        <w:t>ZÁKON</w:t>
      </w: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787BE4">
        <w:rPr>
          <w:rFonts w:ascii="Times New Roman" w:hAnsi="Times New Roman" w:cs="Times New Roman"/>
          <w:b/>
          <w:sz w:val="32"/>
          <w:szCs w:val="32"/>
        </w:rPr>
        <w:t>z</w:t>
      </w:r>
      <w:r>
        <w:rPr>
          <w:rFonts w:ascii="Times New Roman" w:hAnsi="Times New Roman" w:cs="Times New Roman"/>
          <w:b/>
          <w:sz w:val="32"/>
          <w:szCs w:val="32"/>
        </w:rPr>
        <w:t>.....................</w:t>
      </w:r>
      <w:r w:rsidRPr="00787BE4">
        <w:rPr>
          <w:rFonts w:ascii="Times New Roman" w:hAnsi="Times New Roman" w:cs="Times New Roman"/>
          <w:b/>
          <w:sz w:val="32"/>
          <w:szCs w:val="32"/>
        </w:rPr>
        <w:t xml:space="preserve"> 200</w:t>
      </w:r>
      <w:r>
        <w:rPr>
          <w:rFonts w:ascii="Times New Roman" w:hAnsi="Times New Roman" w:cs="Times New Roman"/>
          <w:b/>
          <w:sz w:val="32"/>
          <w:szCs w:val="32"/>
        </w:rPr>
        <w:t>8,</w:t>
      </w: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E4">
        <w:rPr>
          <w:rFonts w:ascii="Times New Roman" w:hAnsi="Times New Roman" w:cs="Times New Roman"/>
          <w:b/>
          <w:sz w:val="28"/>
          <w:szCs w:val="28"/>
        </w:rPr>
        <w:t>ktorým sa mení a dopĺňa zákon č. 600/2003 Z. z. o prídavku na dieťa  v znení neskorších predpisov</w:t>
      </w: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</w:rPr>
      </w:pPr>
      <w:r w:rsidRPr="00787BE4">
        <w:rPr>
          <w:rFonts w:ascii="Times New Roman" w:hAnsi="Times New Roman" w:cs="Times New Roman"/>
          <w:b/>
          <w:sz w:val="32"/>
          <w:szCs w:val="32"/>
        </w:rPr>
        <w:tab/>
      </w:r>
      <w:r w:rsidRPr="00787BE4">
        <w:rPr>
          <w:rFonts w:ascii="Times New Roman" w:hAnsi="Times New Roman" w:cs="Times New Roman"/>
        </w:rPr>
        <w:t>Národná rada Slovenskej republiky sa uzniesla na tomto zákone:</w:t>
      </w: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787BE4">
        <w:rPr>
          <w:rFonts w:ascii="Times New Roman" w:hAnsi="Times New Roman" w:cs="Times New Roman"/>
          <w:b/>
          <w:sz w:val="32"/>
          <w:szCs w:val="32"/>
        </w:rPr>
        <w:t>Čl.I</w:t>
      </w:r>
    </w:p>
    <w:p w:rsid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</w:rPr>
      </w:pPr>
      <w:r w:rsidRPr="00787BE4">
        <w:rPr>
          <w:rFonts w:ascii="Times New Roman" w:hAnsi="Times New Roman" w:cs="Times New Roman"/>
        </w:rPr>
        <w:t xml:space="preserve">Zákon č. 600/2003 Z. z. o prídavku na dieťa  </w:t>
      </w:r>
      <w:r w:rsidR="005B65D7">
        <w:rPr>
          <w:rFonts w:ascii="Times New Roman" w:hAnsi="Times New Roman" w:cs="Times New Roman"/>
        </w:rPr>
        <w:t xml:space="preserve">a o zmene a doplnení </w:t>
      </w:r>
      <w:r w:rsidRPr="00787BE4">
        <w:rPr>
          <w:rFonts w:ascii="Times New Roman" w:hAnsi="Times New Roman" w:cs="Times New Roman"/>
        </w:rPr>
        <w:t xml:space="preserve"> zákona č. 461/2003 Z.z. o sociálnom poistení</w:t>
      </w:r>
      <w:r>
        <w:rPr>
          <w:rFonts w:ascii="Times New Roman" w:hAnsi="Times New Roman" w:cs="Times New Roman"/>
        </w:rPr>
        <w:t xml:space="preserve"> </w:t>
      </w:r>
      <w:r w:rsidR="005B65D7">
        <w:rPr>
          <w:rFonts w:ascii="Times New Roman" w:hAnsi="Times New Roman" w:cs="Times New Roman"/>
        </w:rPr>
        <w:t xml:space="preserve">a o zmene a doplnení zákona  č. 599 /2003 Z. z. o pomoci v hmotnej núdzi a o zmene a doplnení zákonov v znení neskorších predpisov a zákon č. 532/2007 Z. z. </w:t>
      </w:r>
      <w:r>
        <w:rPr>
          <w:rFonts w:ascii="Times New Roman" w:hAnsi="Times New Roman" w:cs="Times New Roman"/>
        </w:rPr>
        <w:t>sa mení a dopĺňa takto:</w:t>
      </w:r>
    </w:p>
    <w:p w:rsid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787BE4" w:rsidRPr="00787BE4" w:rsidP="00787BE4">
      <w:pPr>
        <w:rPr>
          <w:rFonts w:ascii="Times New Roman" w:hAnsi="Times New Roman" w:cs="Times New Roman"/>
          <w:b/>
          <w:sz w:val="32"/>
          <w:szCs w:val="32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RPr="00770E0D" w:rsidP="00BC1031">
      <w:pPr>
        <w:rPr>
          <w:rFonts w:ascii="Times New Roman" w:hAnsi="Times New Roman" w:cs="Times New Roman"/>
          <w:b/>
        </w:rPr>
      </w:pPr>
      <w:r w:rsidRPr="00770E0D" w:rsidR="00770E0D">
        <w:rPr>
          <w:rFonts w:ascii="Times New Roman" w:hAnsi="Times New Roman" w:cs="Times New Roman"/>
          <w:b/>
        </w:rPr>
        <w:t>Bod 1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 w:rsidR="00004053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§ 1</w:t>
      </w:r>
      <w:r w:rsidR="00004053">
        <w:rPr>
          <w:rFonts w:ascii="Times New Roman" w:hAnsi="Times New Roman" w:cs="Times New Roman"/>
        </w:rPr>
        <w:t xml:space="preserve">, v odseku 1 </w:t>
      </w:r>
      <w:r w:rsidR="001C6CBB">
        <w:rPr>
          <w:rFonts w:ascii="Times New Roman" w:hAnsi="Times New Roman" w:cs="Times New Roman"/>
        </w:rPr>
        <w:t>sa na konci vety dopĺňa text nasledovného znenia :</w:t>
      </w:r>
      <w:r w:rsidR="00004053"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6CB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a poskytovanie príspevku k prídavku na dieťa (ďalej len "príspevok").</w:t>
      </w:r>
      <w:r w:rsidR="001C6CBB">
        <w:rPr>
          <w:rFonts w:ascii="Times New Roman" w:hAnsi="Times New Roman" w:cs="Times New Roman"/>
        </w:rPr>
        <w:t>“</w:t>
      </w:r>
    </w:p>
    <w:p w:rsidR="001C6CBB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6CBB">
        <w:rPr>
          <w:rFonts w:ascii="Times New Roman" w:hAnsi="Times New Roman" w:cs="Times New Roman"/>
        </w:rPr>
        <w:t>A zároveň sa v odseku  2  slová  „Prídavok je štátna sociálna dávka, ktorou“ nahrádzajú slovami:</w:t>
      </w:r>
    </w:p>
    <w:p w:rsidR="0024353C" w:rsidP="00BC1031">
      <w:pPr>
        <w:rPr>
          <w:rFonts w:ascii="Times New Roman" w:hAnsi="Times New Roman" w:cs="Times New Roman"/>
        </w:rPr>
      </w:pPr>
      <w:r w:rsidR="00BC1031">
        <w:rPr>
          <w:rFonts w:ascii="Times New Roman" w:hAnsi="Times New Roman" w:cs="Times New Roman"/>
        </w:rPr>
        <w:tab/>
      </w:r>
      <w:r w:rsidR="001C6CBB">
        <w:rPr>
          <w:rFonts w:ascii="Times New Roman" w:hAnsi="Times New Roman" w:cs="Times New Roman"/>
        </w:rPr>
        <w:t>„</w:t>
      </w:r>
      <w:r w:rsidR="00BC1031">
        <w:rPr>
          <w:rFonts w:ascii="Times New Roman" w:hAnsi="Times New Roman" w:cs="Times New Roman"/>
        </w:rPr>
        <w:t>Prídavok a príspevok sú štátne sociálne dávky, ktorými</w:t>
      </w:r>
      <w:r w:rsidR="001C6CBB">
        <w:rPr>
          <w:rFonts w:ascii="Times New Roman" w:hAnsi="Times New Roman" w:cs="Times New Roman"/>
        </w:rPr>
        <w:t>“.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957FA7" w:rsidP="00BC1031">
      <w:pPr>
        <w:rPr>
          <w:rFonts w:ascii="Times New Roman" w:hAnsi="Times New Roman" w:cs="Times New Roman"/>
        </w:rPr>
      </w:pPr>
    </w:p>
    <w:p w:rsidR="00BC1031" w:rsidRPr="00770E0D" w:rsidP="00BC1031">
      <w:pPr>
        <w:rPr>
          <w:rFonts w:ascii="Times New Roman" w:hAnsi="Times New Roman" w:cs="Times New Roman"/>
          <w:b/>
        </w:rPr>
      </w:pPr>
      <w:r w:rsidRPr="00770E0D" w:rsidR="00770E0D">
        <w:rPr>
          <w:rFonts w:ascii="Times New Roman" w:hAnsi="Times New Roman" w:cs="Times New Roman"/>
          <w:b/>
        </w:rPr>
        <w:t>Bod  2</w:t>
      </w:r>
    </w:p>
    <w:p w:rsidR="00BC1031" w:rsidP="00BC1031">
      <w:pPr>
        <w:rPr>
          <w:rFonts w:ascii="Times New Roman" w:hAnsi="Times New Roman" w:cs="Times New Roman"/>
        </w:rPr>
      </w:pPr>
    </w:p>
    <w:p w:rsidR="00770E0D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§7</w:t>
      </w:r>
      <w:r w:rsidR="00EF0B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vložiť nový   §7</w:t>
      </w:r>
      <w:r w:rsidR="00EF0B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  nasledovného znenia:</w:t>
      </w:r>
    </w:p>
    <w:p w:rsidR="00770E0D" w:rsidP="00BC1031">
      <w:pPr>
        <w:rPr>
          <w:rFonts w:ascii="Times New Roman" w:hAnsi="Times New Roman" w:cs="Times New Roman"/>
        </w:rPr>
      </w:pPr>
    </w:p>
    <w:p w:rsidR="00BC1031" w:rsidRPr="00957FA7" w:rsidP="00BC1031">
      <w:pPr>
        <w:rPr>
          <w:rFonts w:ascii="Times New Roman" w:hAnsi="Times New Roman" w:cs="Times New Roman"/>
          <w:b/>
        </w:rPr>
      </w:pPr>
      <w:r w:rsidR="00770E0D">
        <w:rPr>
          <w:rFonts w:ascii="Times New Roman" w:hAnsi="Times New Roman" w:cs="Times New Roman"/>
        </w:rPr>
        <w:t xml:space="preserve">                                                  </w:t>
      </w:r>
      <w:r w:rsidRPr="00957FA7" w:rsidR="00770E0D">
        <w:rPr>
          <w:rFonts w:ascii="Times New Roman" w:hAnsi="Times New Roman" w:cs="Times New Roman"/>
          <w:b/>
        </w:rPr>
        <w:t xml:space="preserve">            § 7</w:t>
      </w:r>
      <w:r w:rsidR="00EF0B5E">
        <w:rPr>
          <w:rFonts w:ascii="Times New Roman" w:hAnsi="Times New Roman" w:cs="Times New Roman"/>
          <w:b/>
        </w:rPr>
        <w:t>b</w:t>
      </w:r>
    </w:p>
    <w:p w:rsidR="00BC1031" w:rsidRPr="00957FA7" w:rsidP="00BC1031">
      <w:pPr>
        <w:rPr>
          <w:rFonts w:ascii="Times New Roman" w:hAnsi="Times New Roman" w:cs="Times New Roman"/>
          <w:b/>
        </w:rPr>
      </w:pPr>
      <w:r w:rsidRPr="00957FA7" w:rsidR="00770E0D">
        <w:rPr>
          <w:rFonts w:ascii="Times New Roman" w:hAnsi="Times New Roman" w:cs="Times New Roman"/>
          <w:b/>
        </w:rPr>
        <w:t xml:space="preserve">                                                   </w:t>
      </w:r>
      <w:r w:rsidRPr="00957FA7">
        <w:rPr>
          <w:rFonts w:ascii="Times New Roman" w:hAnsi="Times New Roman" w:cs="Times New Roman"/>
          <w:b/>
        </w:rPr>
        <w:t>Nárok na príspevok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Nárok na príspevok má oprávnená osoba, ktorá spĺňa podmienky nároku na prídavok podľa §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 w:cs="Times New Roman"/>
          </w:rPr>
          <w:t>3 a</w:t>
        </w:r>
      </w:smartTag>
      <w:r>
        <w:rPr>
          <w:rFonts w:ascii="Times New Roman" w:hAnsi="Times New Roman" w:cs="Times New Roman"/>
        </w:rPr>
        <w:t xml:space="preserve"> ak jej príjem a príjem s ňou spoločne posudzovaných osôb podľa § 13 za rozhodujúce obdobie neprevyšuje </w:t>
      </w:r>
      <w:r w:rsidR="00EF0B5E">
        <w:rPr>
          <w:rFonts w:ascii="Times New Roman" w:hAnsi="Times New Roman" w:cs="Times New Roman"/>
        </w:rPr>
        <w:t xml:space="preserve">sumu </w:t>
      </w:r>
      <w:r w:rsidR="00884547">
        <w:rPr>
          <w:rFonts w:ascii="Times New Roman" w:hAnsi="Times New Roman" w:cs="Times New Roman"/>
        </w:rPr>
        <w:t>dvoj</w:t>
      </w:r>
      <w:r>
        <w:rPr>
          <w:rFonts w:ascii="Times New Roman" w:hAnsi="Times New Roman" w:cs="Times New Roman"/>
        </w:rPr>
        <w:t>násobku súčtu súm pripadajúcich na spoločne posudzované osoby podľa osobitného pre</w:t>
      </w:r>
      <w:r w:rsidR="00884547">
        <w:rPr>
          <w:rFonts w:ascii="Times New Roman" w:hAnsi="Times New Roman" w:cs="Times New Roman"/>
        </w:rPr>
        <w:t>dp</w:t>
      </w:r>
      <w:r>
        <w:rPr>
          <w:rFonts w:ascii="Times New Roman" w:hAnsi="Times New Roman" w:cs="Times New Roman"/>
        </w:rPr>
        <w:t>isu, 21) ak tento zákon neustanovu</w:t>
      </w:r>
      <w:r>
        <w:rPr>
          <w:rFonts w:ascii="Times New Roman" w:hAnsi="Times New Roman" w:cs="Times New Roman"/>
        </w:rPr>
        <w:t>je inak.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Nárok na príspevok nevzniká, ak spoločne posudzovaná osoba okrem nezaopatreného dieťaťa v kalendárnom roku, za ktorý sa zisťuje príjem, nevykonávala zárobkovú činnosť viac ako tri po sebe nasledujúce mesiace a nebola v tomto čase zaradená do evidencie nezamestnaných občanov hľadajúcich zamestnanie. To neplatí, ak spoločne posudzovaná osoba v tomto období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poberala starobný dôchodok alebo dosiahla vek potrebný na vznik nároku na starobný dôchodok, 22) poberala výsluhový dôchodok, 23) dôchod</w:t>
      </w:r>
      <w:r>
        <w:rPr>
          <w:rFonts w:ascii="Times New Roman" w:hAnsi="Times New Roman" w:cs="Times New Roman"/>
        </w:rPr>
        <w:t>ok za výsluhu rokov, invalidný dôchodok, invalidný výsluhový dôchodok 23) alebo bola invalidná a nevznikol jej nárok na invalidný dôchodok,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osobne a riadne sa starala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 nezaopatrené dieťa do desiatich rokov jeho veku,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 nezaopatrené dieťa, ktoré má dlhodobo nepriaznivý zdravotný stav podľa § 6, ak sa mu neposkytovala starostlivosť v zariadení sociálnych služieb celoročne alebo ak nebolo umiestnené v inom zariadení s celoročným pobytom alebo nepretržitým pobytom, alebo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 plnoletú blízku osobu, ktorá je prevažne alebo úplne bezvládna, ak nebola umiestnená v zariadení sociálnych služieb a ak spoločne posudzovaná osoba v tomto období poberala príspevok pri starostlivosti o blízku osobu,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bola nezaopatrené dieťa alebo sa sústavne pripravovala na povolanie štúdiom,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vykonávala základnú službu alebo náhradnú službu v ozbrojených silách 24) alebo civilnú službu, 25)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bola vo väzbe alebo vo výkone trestu odňatia slobody,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bola hospitalizovaná v zdravotníckom zariadení pre chorobu alebo úr</w:t>
      </w:r>
      <w:r>
        <w:rPr>
          <w:rFonts w:ascii="Times New Roman" w:hAnsi="Times New Roman" w:cs="Times New Roman"/>
        </w:rPr>
        <w:t>az najmenej sedem po sebe nasledujúcich dní,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poberala nemocenské alebo peňažnú pomoc v materstve po skončení zamestnania,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bola nezvestná a bolo po nej vyhlásené pátranie, 26)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poberala peňažný príspevok za opatrovanie 27) alebo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študovala v štúdiu popri zamestnaní, v kombinovanom štúdiu a v štúdiu jednotlivých vyučovacích predmetov na strednej škole alebo v externom štúdiu na vysokej škole.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Oprávnená osoba, ktorá si uplatňuje nárok na príspevok, je povinná preukázať skutočnosti uvedené v odseku 2.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(4) Ak je v okruhu spoločne posudzovaných osôb podľa § 13 viac nezaopatrených detí uvedených v odseku 2 písm. b) v prvom bode alebo v druhom bode, osobná a riadna starostlivosť sa zohľadní len jednej spoločne posudzovanej osobe.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Ak je v okruhu spoločne posudzovaných osôb nezaopatrené dieťa, ktoré má dlhodobo nepriaznivý zdravotný stav podľa § 6, zvyšuje sa násobok súčtu súm podľa odseku 1 o výšku sumy podľa veku dieťaťa ustanovenej osobitným predpisom. 28)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(6) Ak je aspoň voči jednému nezaopatrenému dieťaťu v okruhu spoločne posudzovaných osôb podľa § 13 ods. 2 písm. d) upravená vyživovacia povinnosť rodiča, ktorý nie je manželom oprávnenej osoby, alebo ak tomuto dieťaťu vznikol nárok na sirotský dôchodok alebo sirotský výsluhový dôchodok, zvyšuje sa násobok súčtu súm podľa odseku 1 o výšku sumy ustanovenej osobitným predpisom. 29)</w:t>
      </w: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 § 5 zákona č. 125/1998 Z.z.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22) § 21 ods. 1 písm. e) a § 21 ods. 2 zákona č. 100/1988 Zb. o sociálnom zabezpečení v znení neskorších predpisov.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23) Zákon č. 114/1998 Z.z. o sociálnom zabezpečení vojakov v znení neskorších predpisov.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§ 3 ods. 1 , § </w:t>
      </w:r>
      <w:smartTag w:uri="urn:schemas-microsoft-com:office:smarttags" w:element="metricconverter">
        <w:smartTagPr>
          <w:attr w:name="ProductID" w:val="19 a"/>
        </w:smartTagPr>
        <w:r>
          <w:rPr>
            <w:rFonts w:ascii="Times New Roman" w:hAnsi="Times New Roman" w:cs="Times New Roman"/>
          </w:rPr>
          <w:t>19 a</w:t>
        </w:r>
      </w:smartTag>
      <w:r>
        <w:rPr>
          <w:rFonts w:ascii="Times New Roman" w:hAnsi="Times New Roman" w:cs="Times New Roman"/>
        </w:rPr>
        <w:t xml:space="preserve"> 20 zákona č. 351/1997 Z.z. v znení zákona č. 401/2000 Z.z.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 Zákon Národnej rady Slovenskej republiky č. 207/1995 Z.z. o civilnej službe a o zmene a doplnení zákona Slovenskej národnej rady č. 347/1990 Zb. o organizácii ministerstiev a ostatných ústredných orgánov štátnej správy Slovenskej republiky v znení neskorších predpisov, zákona Slovenskej národnej rady č. 83/1991 Zb. o pôsobnosti orgánov Slovenskej republiky pri zabezpečovaní politiky zamestnanosti v znení neskorších predpisov a zákona Slovenskej národnej rady č. 372/1990 Zb. o priestupkoch v znení neskorších predpisov.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26) § 2 ods. 1 písm. l) zákona Národnej rady Slovenskej republiky č. 171/1993 Z.z. o Policajnom zbore v znení neskorších predpisov.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27) § 64a zákona č. 195/1998 Z.z. v znení zákona č. 450/2000 Z.z.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28) § 5 písm. c) až e) zákona č. 125/1998 Z.z.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29) § 5 písm. b) zákona č. 125/1998 Z.z.</w:t>
      </w:r>
    </w:p>
    <w:p w:rsidR="00204E28" w:rsidP="00BC1031">
      <w:pPr>
        <w:rPr>
          <w:rFonts w:ascii="Times New Roman" w:hAnsi="Times New Roman" w:cs="Times New Roman"/>
        </w:rPr>
      </w:pPr>
    </w:p>
    <w:p w:rsidR="00204E28" w:rsidP="00BC1031">
      <w:pPr>
        <w:rPr>
          <w:rFonts w:ascii="Times New Roman" w:hAnsi="Times New Roman" w:cs="Times New Roman"/>
        </w:rPr>
      </w:pPr>
    </w:p>
    <w:p w:rsidR="00204E28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  <w:b/>
        </w:rPr>
      </w:pPr>
      <w:r w:rsidRPr="00770E0D" w:rsidR="00770E0D">
        <w:rPr>
          <w:rFonts w:ascii="Times New Roman" w:hAnsi="Times New Roman" w:cs="Times New Roman"/>
          <w:b/>
        </w:rPr>
        <w:t>Bod  3</w:t>
      </w:r>
    </w:p>
    <w:p w:rsidR="00770E0D" w:rsidP="00BC1031">
      <w:pPr>
        <w:rPr>
          <w:rFonts w:ascii="Times New Roman" w:hAnsi="Times New Roman" w:cs="Times New Roman"/>
          <w:b/>
        </w:rPr>
      </w:pPr>
    </w:p>
    <w:p w:rsidR="00770E0D" w:rsidRPr="00770E0D" w:rsidP="00BC1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  §8 vložiť nový  §8a </w:t>
      </w:r>
      <w:r w:rsidR="000F1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nasledovného znenia:</w:t>
      </w:r>
      <w:r>
        <w:rPr>
          <w:rFonts w:ascii="Times New Roman" w:hAnsi="Times New Roman" w:cs="Times New Roman"/>
          <w:b/>
        </w:rPr>
        <w:t xml:space="preserve"> </w:t>
      </w:r>
    </w:p>
    <w:p w:rsidR="00770E0D" w:rsidP="00BC1031">
      <w:pPr>
        <w:rPr>
          <w:rFonts w:ascii="Times New Roman" w:hAnsi="Times New Roman" w:cs="Times New Roman"/>
        </w:rPr>
      </w:pPr>
    </w:p>
    <w:p w:rsidR="00BC1031" w:rsidRPr="00957FA7" w:rsidP="00BC1031">
      <w:pPr>
        <w:rPr>
          <w:rFonts w:ascii="Times New Roman" w:hAnsi="Times New Roman" w:cs="Times New Roman"/>
          <w:b/>
        </w:rPr>
      </w:pPr>
      <w:r w:rsidR="00770E0D">
        <w:rPr>
          <w:rFonts w:ascii="Times New Roman" w:hAnsi="Times New Roman" w:cs="Times New Roman"/>
        </w:rPr>
        <w:t xml:space="preserve">                                                              </w:t>
      </w:r>
      <w:r w:rsidRPr="00957FA7" w:rsidR="00770E0D">
        <w:rPr>
          <w:rFonts w:ascii="Times New Roman" w:hAnsi="Times New Roman" w:cs="Times New Roman"/>
          <w:b/>
        </w:rPr>
        <w:t>§ 8a</w:t>
      </w:r>
    </w:p>
    <w:p w:rsidR="00BC1031" w:rsidRPr="00957FA7" w:rsidP="00BC1031">
      <w:pPr>
        <w:rPr>
          <w:rFonts w:ascii="Times New Roman" w:hAnsi="Times New Roman" w:cs="Times New Roman"/>
          <w:b/>
        </w:rPr>
      </w:pPr>
      <w:r w:rsidRPr="00957FA7" w:rsidR="00770E0D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957FA7">
        <w:rPr>
          <w:rFonts w:ascii="Times New Roman" w:hAnsi="Times New Roman" w:cs="Times New Roman"/>
          <w:b/>
        </w:rPr>
        <w:t>Výška príspevku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Príspevok pri príjme spoločne posudzovaných osôb podľa § 13 neprevyšujúcom 1,3-násob</w:t>
      </w:r>
      <w:r w:rsidR="0097465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 súčtu súm pripadajúcich na spoločne posudzované osoby podľa osobitného predpisu 21) je:</w:t>
      </w:r>
    </w:p>
    <w:p w:rsidR="00974655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 w:rsidR="00FE0DC4">
        <w:rPr>
          <w:rFonts w:ascii="Times New Roman" w:hAnsi="Times New Roman" w:cs="Times New Roman"/>
        </w:rPr>
        <w:t>5</w:t>
      </w:r>
      <w:r w:rsidR="00974655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Sk mesačne</w:t>
      </w:r>
      <w:r w:rsidR="00974655">
        <w:rPr>
          <w:rFonts w:ascii="Times New Roman" w:hAnsi="Times New Roman" w:cs="Times New Roman"/>
        </w:rPr>
        <w:t>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Príspevok pri príjme spoločne posudzovaných osôb podľa § 13 prevyšujúcom 1,3-násob</w:t>
      </w:r>
      <w:r w:rsidR="0097465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k súčtu súm a neprevyšujúcom </w:t>
      </w:r>
      <w:r w:rsidR="00974655">
        <w:rPr>
          <w:rFonts w:ascii="Times New Roman" w:hAnsi="Times New Roman" w:cs="Times New Roman"/>
        </w:rPr>
        <w:t>dvoj</w:t>
      </w:r>
      <w:r>
        <w:rPr>
          <w:rFonts w:ascii="Times New Roman" w:hAnsi="Times New Roman" w:cs="Times New Roman"/>
        </w:rPr>
        <w:t>násob</w:t>
      </w:r>
      <w:r w:rsidR="0097465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k súčtu súm pripadajúcich na spoločne posudzované osoby podľa osobitného predpisu 21) je:</w:t>
      </w:r>
    </w:p>
    <w:p w:rsidR="00974655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 w:rsidR="00FE0DC4">
        <w:rPr>
          <w:rFonts w:ascii="Times New Roman" w:hAnsi="Times New Roman" w:cs="Times New Roman"/>
        </w:rPr>
        <w:t>3</w:t>
      </w:r>
      <w:r w:rsidR="009746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Sk mesačne.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Sumy podľa odsekov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2 ustanoví opatrenie, ktoré vydá ministerstvo k 1. septembru kalendárneho roka spôsobom ustanoveným v § 8 ods. 3. Opatrenie sa vyhlási uverejnením jeho úplného znenia. 20)</w:t>
      </w: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E20E75" w:rsidP="00BC1031">
      <w:pPr>
        <w:rPr>
          <w:rFonts w:ascii="Times New Roman" w:hAnsi="Times New Roman" w:cs="Times New Roman"/>
        </w:rPr>
      </w:pPr>
    </w:p>
    <w:p w:rsidR="00E20E75" w:rsidRPr="002D056D" w:rsidP="00BC1031">
      <w:pPr>
        <w:rPr>
          <w:rFonts w:ascii="Times New Roman" w:hAnsi="Times New Roman" w:cs="Times New Roman"/>
          <w:b/>
        </w:rPr>
      </w:pPr>
      <w:r w:rsidRPr="002D056D" w:rsidR="002D056D">
        <w:rPr>
          <w:rFonts w:ascii="Times New Roman" w:hAnsi="Times New Roman" w:cs="Times New Roman"/>
          <w:b/>
        </w:rPr>
        <w:t>Bod  4</w:t>
      </w:r>
    </w:p>
    <w:p w:rsidR="00E20E75" w:rsidP="00BC1031">
      <w:pPr>
        <w:rPr>
          <w:rFonts w:ascii="Times New Roman" w:hAnsi="Times New Roman" w:cs="Times New Roman"/>
        </w:rPr>
      </w:pPr>
    </w:p>
    <w:p w:rsidR="002D056D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v odseku 1 doplniť za slovami „nevyužíva prídavok“ čiarku a doplniť slová: „príplatok k prídavku a príspevok k prídavku“.</w:t>
      </w:r>
    </w:p>
    <w:p w:rsidR="002D056D" w:rsidP="00BC1031">
      <w:pPr>
        <w:rPr>
          <w:rFonts w:ascii="Times New Roman" w:hAnsi="Times New Roman" w:cs="Times New Roman"/>
        </w:rPr>
      </w:pPr>
    </w:p>
    <w:p w:rsidR="002D056D" w:rsidP="00BC1031">
      <w:pPr>
        <w:rPr>
          <w:rFonts w:ascii="Times New Roman" w:hAnsi="Times New Roman" w:cs="Times New Roman"/>
        </w:rPr>
      </w:pPr>
    </w:p>
    <w:p w:rsidR="002D056D" w:rsidRPr="002D056D" w:rsidP="00BC1031">
      <w:pPr>
        <w:rPr>
          <w:rFonts w:ascii="Times New Roman" w:hAnsi="Times New Roman" w:cs="Times New Roman"/>
          <w:b/>
        </w:rPr>
      </w:pPr>
      <w:r w:rsidRPr="002D056D">
        <w:rPr>
          <w:rFonts w:ascii="Times New Roman" w:hAnsi="Times New Roman" w:cs="Times New Roman"/>
          <w:b/>
        </w:rPr>
        <w:t>Bod  5</w:t>
      </w:r>
    </w:p>
    <w:p w:rsidR="002D056D" w:rsidP="00BC1031">
      <w:pPr>
        <w:rPr>
          <w:rFonts w:ascii="Times New Roman" w:hAnsi="Times New Roman" w:cs="Times New Roman"/>
        </w:rPr>
      </w:pPr>
    </w:p>
    <w:p w:rsidR="002D056D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 odsek 1 nahradiť novým znením: </w:t>
      </w:r>
    </w:p>
    <w:p w:rsidR="002D056D" w:rsidP="00BC1031">
      <w:pPr>
        <w:rPr>
          <w:rFonts w:ascii="Times New Roman" w:hAnsi="Times New Roman" w:cs="Times New Roman"/>
        </w:rPr>
      </w:pPr>
    </w:p>
    <w:p w:rsidR="002D056D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Ak oprávnená osoba už nespĺňa podmienky nároku na prídavok, príplatok alebo príspevok alebo ak platiteľ vyplácal tieto dávky oprávnenej osobe neprávom, platiteľ rozhodne o odňatí týchto dávok.“</w:t>
      </w:r>
    </w:p>
    <w:p w:rsidR="002D056D" w:rsidP="00BC1031">
      <w:pPr>
        <w:rPr>
          <w:rFonts w:ascii="Times New Roman" w:hAnsi="Times New Roman" w:cs="Times New Roman"/>
        </w:rPr>
      </w:pPr>
    </w:p>
    <w:p w:rsidR="00E20E75" w:rsidRPr="00770E0D" w:rsidP="00E20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Čl. II</w:t>
      </w:r>
    </w:p>
    <w:p w:rsidR="00E20E75" w:rsidP="00E20E75">
      <w:pPr>
        <w:rPr>
          <w:rFonts w:ascii="Times New Roman" w:hAnsi="Times New Roman" w:cs="Times New Roman"/>
        </w:rPr>
      </w:pPr>
    </w:p>
    <w:p w:rsidR="00E20E75" w:rsidP="00E20E75">
      <w:pPr>
        <w:rPr>
          <w:rFonts w:ascii="Times New Roman" w:hAnsi="Times New Roman" w:cs="Times New Roman"/>
        </w:rPr>
      </w:pPr>
    </w:p>
    <w:p w:rsidR="00E20E75" w:rsidP="00E20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 zákon  nadobúda účinnosť 1. januára 2009.</w:t>
      </w:r>
    </w:p>
    <w:p w:rsidR="00E20E75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20) § 4 ods. 2 zákona Národnej rady Slovenskej republiky č. 1/1993 Z.z. o Zbierke zákonov Slovenskej republiky v znení neskorších predpisov.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1031" w:rsidP="00BC1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21) § 5 zákona č. 125/1998 Z.z.</w:t>
      </w:r>
    </w:p>
    <w:p w:rsidR="0095081D" w:rsidRPr="00860639" w:rsidP="009508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639">
        <w:rPr>
          <w:rFonts w:ascii="Times New Roman" w:hAnsi="Times New Roman" w:cs="Times New Roman"/>
          <w:b/>
          <w:caps/>
          <w:sz w:val="32"/>
          <w:szCs w:val="32"/>
        </w:rPr>
        <w:t>DôVODOVÁ</w:t>
      </w:r>
      <w:r w:rsidRPr="00860639">
        <w:rPr>
          <w:rFonts w:ascii="Times New Roman" w:hAnsi="Times New Roman" w:cs="Times New Roman"/>
          <w:b/>
          <w:sz w:val="32"/>
          <w:szCs w:val="32"/>
        </w:rPr>
        <w:t xml:space="preserve"> SPRÁVA</w:t>
      </w: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95081D" w:rsidRPr="004559BB" w:rsidP="0095081D">
      <w:pPr>
        <w:numPr>
          <w:ilvl w:val="0"/>
          <w:numId w:val="1"/>
        </w:numPr>
        <w:tabs>
          <w:tab w:val="clear" w:pos="1080"/>
        </w:tabs>
        <w:ind w:left="374" w:hanging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BB"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Predkladaný návrh novely zákona č. </w:t>
      </w:r>
      <w:r w:rsidR="00B72FA9">
        <w:rPr>
          <w:rFonts w:ascii="Times New Roman" w:hAnsi="Times New Roman" w:cs="Times New Roman"/>
          <w:sz w:val="26"/>
          <w:szCs w:val="26"/>
        </w:rPr>
        <w:t>600</w:t>
      </w:r>
      <w:r>
        <w:rPr>
          <w:rFonts w:ascii="Times New Roman" w:hAnsi="Times New Roman" w:cs="Times New Roman"/>
          <w:sz w:val="26"/>
          <w:szCs w:val="26"/>
        </w:rPr>
        <w:t>/2003 Z.z. o</w:t>
      </w:r>
      <w:r w:rsidR="00B72FA9">
        <w:rPr>
          <w:rFonts w:ascii="Times New Roman" w:hAnsi="Times New Roman" w:cs="Times New Roman"/>
          <w:sz w:val="26"/>
          <w:szCs w:val="26"/>
        </w:rPr>
        <w:t xml:space="preserve"> prídavku na dieťa </w:t>
      </w:r>
      <w:r>
        <w:rPr>
          <w:rFonts w:ascii="Times New Roman" w:hAnsi="Times New Roman" w:cs="Times New Roman"/>
          <w:sz w:val="26"/>
          <w:szCs w:val="26"/>
        </w:rPr>
        <w:t xml:space="preserve"> reaguje na nepriaznivú sociálnu situáciu výraznej časti rodín s deťmi a tiež na snahy vlády SR zvýšiť mieru medzigeneračnej solidarity v spoločnosti, solidarity jednotlivcov s rodinami, solidarity bezdetných s tými, čo sa starajú o nezaopatrené deti, solidarity bohatých s chudobnými. </w:t>
      </w:r>
      <w:r w:rsidR="006377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Profit z vysokého ekonomického rastu SR sa neprenáša na všetky skupiny občanov rovnako a v spravodlivej miere. Za právom poškodených sa môžu považovať tí, ktorí zodpovedne prispievajú aj k budúcemu ekonomickému rastu, pracujúci rodičia, ktorí zároveň vychovávajú svoje deti a pripravujú ich na povolanie. Od generácie detí a mladých ľudí závisí budúci ekonomický vývoj a rast ale tiež budúcnosť dôchodkového systému v krajine. </w:t>
      </w: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="00637703">
        <w:rPr>
          <w:rFonts w:ascii="Times New Roman" w:hAnsi="Times New Roman" w:cs="Times New Roman"/>
          <w:sz w:val="26"/>
          <w:szCs w:val="26"/>
        </w:rPr>
        <w:t xml:space="preserve">Navrhovatelia navrhujú zvýšiť priamu podporu rodín s deťmi prostredníctvom novej dávky štátnej sociálnej podpory – príspevku k prídavku na dieťa. Príspevok sa navrhuje v dvoch sumách  v závislosti od celkového príjmu oprávnenej osoby, starajúcej sa o nezaopatrené dieťa: </w:t>
      </w:r>
      <w:r w:rsidR="00FE0DC4">
        <w:rPr>
          <w:rFonts w:ascii="Times New Roman" w:hAnsi="Times New Roman" w:cs="Times New Roman"/>
          <w:sz w:val="26"/>
          <w:szCs w:val="26"/>
        </w:rPr>
        <w:t>5</w:t>
      </w:r>
      <w:r w:rsidR="00637703">
        <w:rPr>
          <w:rFonts w:ascii="Times New Roman" w:hAnsi="Times New Roman" w:cs="Times New Roman"/>
          <w:sz w:val="26"/>
          <w:szCs w:val="26"/>
        </w:rPr>
        <w:t xml:space="preserve">60 Sk mesačne na dieťa pri úhrnom príjme, ktorý je menej ako 1,3-násobok súm životného minima </w:t>
      </w:r>
      <w:r w:rsidR="009E55E8">
        <w:rPr>
          <w:rFonts w:ascii="Times New Roman" w:hAnsi="Times New Roman" w:cs="Times New Roman"/>
          <w:sz w:val="26"/>
          <w:szCs w:val="26"/>
        </w:rPr>
        <w:t xml:space="preserve">/ŽM/ </w:t>
      </w:r>
      <w:r w:rsidR="00637703">
        <w:rPr>
          <w:rFonts w:ascii="Times New Roman" w:hAnsi="Times New Roman" w:cs="Times New Roman"/>
          <w:sz w:val="26"/>
          <w:szCs w:val="26"/>
        </w:rPr>
        <w:t xml:space="preserve">spoločne posudzovaných osôb, resp. </w:t>
      </w:r>
      <w:r w:rsidR="00FE0DC4">
        <w:rPr>
          <w:rFonts w:ascii="Times New Roman" w:hAnsi="Times New Roman" w:cs="Times New Roman"/>
          <w:sz w:val="26"/>
          <w:szCs w:val="26"/>
        </w:rPr>
        <w:t>3</w:t>
      </w:r>
      <w:r w:rsidR="00637703">
        <w:rPr>
          <w:rFonts w:ascii="Times New Roman" w:hAnsi="Times New Roman" w:cs="Times New Roman"/>
          <w:sz w:val="26"/>
          <w:szCs w:val="26"/>
        </w:rPr>
        <w:t xml:space="preserve">60 Sk pri úhrnom príjme vyššom ako 1,3- násobok </w:t>
      </w:r>
      <w:r w:rsidR="009E55E8">
        <w:rPr>
          <w:rFonts w:ascii="Times New Roman" w:hAnsi="Times New Roman" w:cs="Times New Roman"/>
          <w:sz w:val="26"/>
          <w:szCs w:val="26"/>
        </w:rPr>
        <w:t>ŽM a nižšom ako dvojnásobok ŽM spoločne posudzovaných osôb.</w:t>
      </w:r>
      <w:r w:rsidR="0063770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7703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37703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Návrh čiastočne odstraňuj</w:t>
      </w:r>
      <w:r w:rsidR="009620D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znevýhodnenie najmä rodičov viacdetných rodín, ktorých životná úroveň je spravidla nižšia aj v čase starostlivosti o nezaopatrené deti a je nižšia aj v čase poberania dôchodkových dávok. Pri existencii priebežného dôchodkového piliera sa často ich zamestnané deti viac solidarizujú s inými ako vlastnými rodičmi.</w:t>
      </w: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Navrhovaná právna úprava je v súlade s ústavou SR, ústavnými zákonmi a inými zákonmi, medzinárodnými zmluvami a inými medzinárodnými dokumentami, ktorými je Slovenská republika viazaná. </w:t>
      </w: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33DE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Prijatie novely uvedeného zákona bude mať dopad na štátny rozpočet i na verejné financie. </w:t>
      </w:r>
      <w:r w:rsidR="00375F87">
        <w:rPr>
          <w:rFonts w:ascii="Times New Roman" w:hAnsi="Times New Roman" w:cs="Times New Roman"/>
          <w:sz w:val="26"/>
          <w:szCs w:val="26"/>
        </w:rPr>
        <w:t xml:space="preserve">Kvalifikovaný odhad je cca 4 mld. Sk. </w:t>
      </w:r>
      <w:r w:rsidR="00526C2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resnú výšku nie je možné </w:t>
      </w:r>
      <w:r w:rsidR="00A406C3">
        <w:rPr>
          <w:rFonts w:ascii="Times New Roman" w:hAnsi="Times New Roman" w:cs="Times New Roman"/>
          <w:sz w:val="26"/>
          <w:szCs w:val="26"/>
        </w:rPr>
        <w:t>kvantifikovať</w:t>
      </w:r>
      <w:r>
        <w:rPr>
          <w:rFonts w:ascii="Times New Roman" w:hAnsi="Times New Roman" w:cs="Times New Roman"/>
          <w:sz w:val="26"/>
          <w:szCs w:val="26"/>
        </w:rPr>
        <w:t xml:space="preserve">, pretože </w:t>
      </w:r>
      <w:r w:rsidR="00375F87">
        <w:rPr>
          <w:rFonts w:ascii="Times New Roman" w:hAnsi="Times New Roman" w:cs="Times New Roman"/>
          <w:sz w:val="26"/>
          <w:szCs w:val="26"/>
        </w:rPr>
        <w:t xml:space="preserve">nám nie je známa príjmová situácia a početnosť podľa jednotlivých typov rodín s nezaopatrenými deťmi. </w:t>
      </w:r>
      <w:r>
        <w:rPr>
          <w:rFonts w:ascii="Times New Roman" w:hAnsi="Times New Roman" w:cs="Times New Roman"/>
          <w:sz w:val="26"/>
          <w:szCs w:val="26"/>
        </w:rPr>
        <w:t xml:space="preserve">Pri súčasnom výraznom raste daňových príjmov to  štátny rozpočet ani rozpočty obcí neohrozí. </w:t>
      </w:r>
      <w:r w:rsidR="00526C24">
        <w:rPr>
          <w:rFonts w:ascii="Times New Roman" w:hAnsi="Times New Roman" w:cs="Times New Roman"/>
          <w:sz w:val="26"/>
          <w:szCs w:val="26"/>
        </w:rPr>
        <w:t>Dnes patria rodiny s deťmi medzi najviac ohrozené skupiny aj v súvislosti s prípadným zavedením Eura na Slovensku a je potrebné prijať účinné opatrenia na eliminovanie jeho negatívnych dôsledkov.</w:t>
      </w: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5427C1" w:rsidP="0095081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RPr="004559BB" w:rsidP="0095081D">
      <w:pPr>
        <w:numPr>
          <w:ilvl w:val="0"/>
          <w:numId w:val="1"/>
        </w:numPr>
        <w:tabs>
          <w:tab w:val="clear" w:pos="1080"/>
        </w:tabs>
        <w:ind w:left="374" w:hanging="3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Osobitná</w:t>
      </w:r>
      <w:r w:rsidRPr="004559BB">
        <w:rPr>
          <w:rFonts w:ascii="Times New Roman" w:hAnsi="Times New Roman" w:cs="Times New Roman"/>
          <w:b/>
          <w:sz w:val="28"/>
          <w:szCs w:val="28"/>
        </w:rPr>
        <w:t xml:space="preserve"> časť</w:t>
      </w: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526C24" w:rsidP="0095081D">
      <w:pPr>
        <w:jc w:val="both"/>
        <w:rPr>
          <w:rFonts w:ascii="Times New Roman" w:hAnsi="Times New Roman" w:cs="Times New Roman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Čl. I</w:t>
      </w:r>
    </w:p>
    <w:p w:rsidR="0095081D" w:rsidRPr="00532858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RPr="00906F4B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 w:rsidRPr="00906F4B">
        <w:rPr>
          <w:rFonts w:ascii="Times New Roman" w:hAnsi="Times New Roman" w:cs="Times New Roman"/>
          <w:sz w:val="26"/>
          <w:szCs w:val="26"/>
        </w:rPr>
        <w:t>K bodu 1: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Úvodné ustanovenie v § 1 sa dopĺňa o novú štátnu dávku – príspevok k prídavku na dieťa /ďalej len „príspevok“/.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1B46" w:rsidRPr="00A96D76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K bodu 2: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6F4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Dopĺňa sa nové ustanovenie o príspevku k prídavku na dieťa</w:t>
      </w:r>
      <w:r w:rsidR="00DA1B46">
        <w:rPr>
          <w:rFonts w:ascii="Times New Roman" w:hAnsi="Times New Roman" w:cs="Times New Roman"/>
          <w:sz w:val="26"/>
          <w:szCs w:val="26"/>
        </w:rPr>
        <w:t xml:space="preserve">, v ktorom sa definuje, za akých podmienok vzniká nárok na túto štátnu sociálnu dávku. 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 bodu 3: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A1B46">
        <w:rPr>
          <w:rFonts w:ascii="Times New Roman" w:hAnsi="Times New Roman" w:cs="Times New Roman"/>
          <w:sz w:val="26"/>
          <w:szCs w:val="26"/>
        </w:rPr>
        <w:t xml:space="preserve">Dopĺňa sa nový § 8a, ktorým sa ustanovuje výška príspevku k prídavku na dieťa  v dvoch sumách  </w:t>
      </w:r>
      <w:r w:rsidR="00FE0DC4">
        <w:rPr>
          <w:rFonts w:ascii="Times New Roman" w:hAnsi="Times New Roman" w:cs="Times New Roman"/>
          <w:sz w:val="26"/>
          <w:szCs w:val="26"/>
        </w:rPr>
        <w:t>5</w:t>
      </w:r>
      <w:r w:rsidR="00DA1B46">
        <w:rPr>
          <w:rFonts w:ascii="Times New Roman" w:hAnsi="Times New Roman" w:cs="Times New Roman"/>
          <w:sz w:val="26"/>
          <w:szCs w:val="26"/>
        </w:rPr>
        <w:t>60 Sk  a  </w:t>
      </w:r>
      <w:r w:rsidR="00FE0DC4">
        <w:rPr>
          <w:rFonts w:ascii="Times New Roman" w:hAnsi="Times New Roman" w:cs="Times New Roman"/>
          <w:sz w:val="26"/>
          <w:szCs w:val="26"/>
        </w:rPr>
        <w:t>3</w:t>
      </w:r>
      <w:r w:rsidR="00DA1B46">
        <w:rPr>
          <w:rFonts w:ascii="Times New Roman" w:hAnsi="Times New Roman" w:cs="Times New Roman"/>
          <w:sz w:val="26"/>
          <w:szCs w:val="26"/>
        </w:rPr>
        <w:t>60 Sk, v závislosti od príjmu oprávnenej osoby.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 bodu 4-5: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06F4B">
        <w:rPr>
          <w:rFonts w:ascii="Times New Roman" w:hAnsi="Times New Roman" w:cs="Times New Roman"/>
          <w:sz w:val="26"/>
          <w:szCs w:val="26"/>
        </w:rPr>
        <w:t>Legislatívno</w:t>
      </w:r>
      <w:r>
        <w:rPr>
          <w:rFonts w:ascii="Times New Roman" w:hAnsi="Times New Roman" w:cs="Times New Roman"/>
          <w:sz w:val="26"/>
          <w:szCs w:val="26"/>
        </w:rPr>
        <w:t>-technická úprava.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532858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858">
        <w:rPr>
          <w:rFonts w:ascii="Times New Roman" w:hAnsi="Times New Roman" w:cs="Times New Roman"/>
          <w:b/>
          <w:sz w:val="26"/>
          <w:szCs w:val="26"/>
        </w:rPr>
        <w:t>K čl. II:</w:t>
      </w: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6C24" w:rsidRPr="00532858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P="0095081D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Účinnosť zákona sa navrhuje </w:t>
      </w:r>
      <w:r w:rsidRPr="00532858">
        <w:rPr>
          <w:rFonts w:ascii="Times New Roman" w:hAnsi="Times New Roman" w:cs="Times New Roman"/>
          <w:sz w:val="26"/>
          <w:szCs w:val="26"/>
        </w:rPr>
        <w:t xml:space="preserve"> od 1.</w:t>
      </w:r>
      <w:r>
        <w:rPr>
          <w:rFonts w:ascii="Times New Roman" w:hAnsi="Times New Roman" w:cs="Times New Roman"/>
          <w:sz w:val="26"/>
          <w:szCs w:val="26"/>
        </w:rPr>
        <w:t>januára</w:t>
      </w:r>
      <w:r w:rsidRPr="00532858">
        <w:rPr>
          <w:rFonts w:ascii="Times New Roman" w:hAnsi="Times New Roman" w:cs="Times New Roman"/>
          <w:sz w:val="26"/>
          <w:szCs w:val="26"/>
        </w:rPr>
        <w:t xml:space="preserve"> 200</w:t>
      </w:r>
      <w:r>
        <w:rPr>
          <w:rFonts w:ascii="Times New Roman" w:hAnsi="Times New Roman" w:cs="Times New Roman"/>
          <w:sz w:val="26"/>
          <w:szCs w:val="26"/>
        </w:rPr>
        <w:t>9.</w:t>
      </w:r>
    </w:p>
    <w:p w:rsidR="0095081D" w:rsidP="0095081D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RPr="00860639" w:rsidP="009508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639">
        <w:rPr>
          <w:rFonts w:ascii="Times New Roman" w:hAnsi="Times New Roman" w:cs="Times New Roman"/>
          <w:b/>
          <w:caps/>
          <w:sz w:val="32"/>
          <w:szCs w:val="32"/>
        </w:rPr>
        <w:t>D</w:t>
      </w:r>
      <w:r>
        <w:rPr>
          <w:rFonts w:ascii="Times New Roman" w:hAnsi="Times New Roman" w:cs="Times New Roman"/>
          <w:b/>
          <w:caps/>
          <w:sz w:val="32"/>
          <w:szCs w:val="32"/>
        </w:rPr>
        <w:t>OLOŽKA ZLUČITEĽNOSTI</w:t>
      </w:r>
    </w:p>
    <w:p w:rsidR="0095081D" w:rsidRPr="004559BB" w:rsidP="009508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9BB">
        <w:rPr>
          <w:rFonts w:ascii="Times New Roman" w:hAnsi="Times New Roman" w:cs="Times New Roman"/>
          <w:b/>
          <w:sz w:val="26"/>
          <w:szCs w:val="26"/>
        </w:rPr>
        <w:t>Návrhu zákon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4559BB">
        <w:rPr>
          <w:rFonts w:ascii="Times New Roman" w:hAnsi="Times New Roman" w:cs="Times New Roman"/>
          <w:b/>
          <w:sz w:val="26"/>
          <w:szCs w:val="26"/>
        </w:rPr>
        <w:t xml:space="preserve"> s právom Európskych spoločenstiev a právom Európskej únie</w:t>
      </w: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526C24" w:rsidP="0095081D">
      <w:pPr>
        <w:jc w:val="both"/>
        <w:rPr>
          <w:rFonts w:ascii="Times New Roman" w:hAnsi="Times New Roman" w:cs="Times New Roman"/>
        </w:rPr>
      </w:pPr>
    </w:p>
    <w:p w:rsidR="00526C24" w:rsidP="0095081D">
      <w:pPr>
        <w:jc w:val="both"/>
        <w:rPr>
          <w:rFonts w:ascii="Times New Roman" w:hAnsi="Times New Roman" w:cs="Times New Roman"/>
        </w:rPr>
      </w:pPr>
    </w:p>
    <w:p w:rsidR="00526C24" w:rsidP="0095081D">
      <w:pPr>
        <w:jc w:val="both"/>
        <w:rPr>
          <w:rFonts w:ascii="Times New Roman" w:hAnsi="Times New Roman" w:cs="Times New Roman"/>
        </w:rPr>
      </w:pPr>
    </w:p>
    <w:p w:rsidR="0095081D" w:rsidP="0095081D">
      <w:pPr>
        <w:jc w:val="both"/>
        <w:rPr>
          <w:rFonts w:ascii="Times New Roman" w:hAnsi="Times New Roman" w:cs="Times New Roman"/>
        </w:rPr>
      </w:pPr>
    </w:p>
    <w:p w:rsidR="0095081D" w:rsidP="00526C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="00526C24">
        <w:rPr>
          <w:rFonts w:ascii="Times New Roman" w:hAnsi="Times New Roman" w:cs="Times New Roman"/>
          <w:b/>
          <w:sz w:val="26"/>
          <w:szCs w:val="26"/>
        </w:rPr>
        <w:t>1.</w:t>
      </w:r>
      <w:r w:rsidRPr="00BB3823">
        <w:rPr>
          <w:rFonts w:ascii="Times New Roman" w:hAnsi="Times New Roman" w:cs="Times New Roman"/>
          <w:b/>
          <w:sz w:val="26"/>
          <w:szCs w:val="26"/>
        </w:rPr>
        <w:t>Predkladateľ právneho predpisu:</w:t>
      </w:r>
    </w:p>
    <w:p w:rsidR="00526C24" w:rsidP="00526C2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 w:rsidRPr="00BB3823">
        <w:rPr>
          <w:rFonts w:ascii="Times New Roman" w:hAnsi="Times New Roman" w:cs="Times New Roman"/>
          <w:sz w:val="26"/>
          <w:szCs w:val="26"/>
        </w:rPr>
        <w:t>Poslanci Národnej rady Slovenskej republiky.</w:t>
      </w: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2. Názov právneho predpisu:</w:t>
      </w:r>
    </w:p>
    <w:p w:rsidR="00526C24" w:rsidRPr="00BB3823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 w:rsidRPr="00BB3823">
        <w:rPr>
          <w:rFonts w:ascii="Times New Roman" w:hAnsi="Times New Roman" w:cs="Times New Roman"/>
          <w:sz w:val="26"/>
          <w:szCs w:val="26"/>
        </w:rPr>
        <w:t xml:space="preserve">Návrh zákona, ktorým sa 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 xml:space="preserve">mení a dopĺňa zákon č. </w:t>
      </w:r>
      <w:r w:rsidR="00DA1B46">
        <w:rPr>
          <w:rFonts w:ascii="Times New Roman" w:hAnsi="Times New Roman" w:cs="Times New Roman"/>
          <w:bCs/>
          <w:iCs/>
          <w:sz w:val="26"/>
          <w:szCs w:val="26"/>
        </w:rPr>
        <w:t>600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>/200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 xml:space="preserve"> Z. z. o</w:t>
      </w:r>
      <w:r w:rsidR="00DA1B46">
        <w:rPr>
          <w:rFonts w:ascii="Times New Roman" w:hAnsi="Times New Roman" w:cs="Times New Roman"/>
          <w:bCs/>
          <w:iCs/>
          <w:sz w:val="26"/>
          <w:szCs w:val="26"/>
        </w:rPr>
        <w:t xml:space="preserve"> prídavku na dieťa a o </w:t>
      </w:r>
      <w:r w:rsidRPr="00BB3823">
        <w:rPr>
          <w:rFonts w:ascii="Times New Roman" w:hAnsi="Times New Roman" w:cs="Times New Roman"/>
          <w:bCs/>
          <w:iCs/>
          <w:sz w:val="26"/>
          <w:szCs w:val="26"/>
        </w:rPr>
        <w:t>zmene a doplnení niektorých zákonov v znení neskorších predpisov.</w:t>
      </w: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823">
        <w:rPr>
          <w:rFonts w:ascii="Times New Roman" w:hAnsi="Times New Roman" w:cs="Times New Roman"/>
          <w:b/>
          <w:sz w:val="26"/>
          <w:szCs w:val="26"/>
        </w:rPr>
        <w:t>3. Problematika návrhu právneho predpisu:</w:t>
      </w:r>
    </w:p>
    <w:p w:rsidR="00526C24" w:rsidRPr="00BB3823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a) nie je upravená v práve Európskych spoločenstiev</w:t>
      </w: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b) nie je upravená v práve Európskej únie</w:t>
      </w: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823">
        <w:rPr>
          <w:rFonts w:ascii="Times New Roman" w:hAnsi="Times New Roman" w:cs="Times New Roman"/>
          <w:sz w:val="26"/>
          <w:szCs w:val="26"/>
          <w:u w:val="single"/>
        </w:rPr>
        <w:t>c) nie je upravená v judikatúre Súdneho dvora Európskych spoločenstiev ani v judikatúre Súdu prvého stupňa</w:t>
      </w: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B382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Záväzky Slovenskej republiky vo vzťahu k Európskym spoločenstvám a Európskej únii:</w:t>
      </w:r>
    </w:p>
    <w:p w:rsidR="00526C24" w:rsidRPr="00BB3823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bezpredmetné</w:t>
      </w: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6C24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081D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B382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Stupeň zlučiteľnosti návrhu právneho predpisu s právom Európskych spoločenstiev a Európskej únie:</w:t>
      </w:r>
    </w:p>
    <w:p w:rsidR="00526C24" w:rsidRPr="00BB3823" w:rsidP="009508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081D" w:rsidRPr="00BB3823" w:rsidP="009508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bezpredmetné</w:t>
      </w: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P="00BC1031">
      <w:pPr>
        <w:rPr>
          <w:rFonts w:ascii="Times New Roman" w:hAnsi="Times New Roman" w:cs="Times New Roman"/>
        </w:rPr>
      </w:pPr>
    </w:p>
    <w:p w:rsidR="00BC1031" w:rsidP="000F1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D0" w:rsidP="009620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620D0" w:rsidP="009620D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D0" w:rsidP="009620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F4621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9620D0" w:rsidP="009620D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75F"/>
    <w:multiLevelType w:val="hybridMultilevel"/>
    <w:tmpl w:val="7A42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053"/>
    <w:rsid w:val="000F153E"/>
    <w:rsid w:val="001C6CBB"/>
    <w:rsid w:val="00204E28"/>
    <w:rsid w:val="0024353C"/>
    <w:rsid w:val="002D056D"/>
    <w:rsid w:val="00375F87"/>
    <w:rsid w:val="004559BB"/>
    <w:rsid w:val="00526C24"/>
    <w:rsid w:val="00532858"/>
    <w:rsid w:val="005427C1"/>
    <w:rsid w:val="005B65D7"/>
    <w:rsid w:val="006233DE"/>
    <w:rsid w:val="00637703"/>
    <w:rsid w:val="00770E0D"/>
    <w:rsid w:val="00787BE4"/>
    <w:rsid w:val="00860639"/>
    <w:rsid w:val="00884547"/>
    <w:rsid w:val="00906F4B"/>
    <w:rsid w:val="0095081D"/>
    <w:rsid w:val="00957FA7"/>
    <w:rsid w:val="009620D0"/>
    <w:rsid w:val="00974655"/>
    <w:rsid w:val="009E55E8"/>
    <w:rsid w:val="00A406C3"/>
    <w:rsid w:val="00A96D76"/>
    <w:rsid w:val="00B72FA9"/>
    <w:rsid w:val="00BB3823"/>
    <w:rsid w:val="00BC1031"/>
    <w:rsid w:val="00BF4621"/>
    <w:rsid w:val="00DA1B46"/>
    <w:rsid w:val="00E20E75"/>
    <w:rsid w:val="00EC193B"/>
    <w:rsid w:val="00EF0B5E"/>
    <w:rsid w:val="00FE0D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F153E"/>
    <w:pPr>
      <w:jc w:val="both"/>
    </w:pPr>
  </w:style>
  <w:style w:type="paragraph" w:styleId="Footer">
    <w:name w:val="footer"/>
    <w:basedOn w:val="Normal"/>
    <w:rsid w:val="009620D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62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1650</Words>
  <Characters>9409</Characters>
  <Application>Microsoft Office Word</Application>
  <DocSecurity>0</DocSecurity>
  <Lines>0</Lines>
  <Paragraphs>0</Paragraphs>
  <ScaleCrop>false</ScaleCrop>
  <Company>Kancelaria NR SR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Novela zákona č</dc:title>
  <dc:creator>Julius.Brocka</dc:creator>
  <cp:lastModifiedBy>gaspjarm</cp:lastModifiedBy>
  <cp:revision>3</cp:revision>
  <dcterms:created xsi:type="dcterms:W3CDTF">2008-04-23T17:08:00Z</dcterms:created>
  <dcterms:modified xsi:type="dcterms:W3CDTF">2008-04-25T12:51:00Z</dcterms:modified>
</cp:coreProperties>
</file>