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2700"/>
        <w:gridCol w:w="900"/>
        <w:gridCol w:w="1620"/>
        <w:gridCol w:w="1080"/>
        <w:gridCol w:w="3600"/>
        <w:gridCol w:w="900"/>
        <w:gridCol w:w="1080"/>
        <w:gridCol w:w="1980"/>
      </w:tblGrid>
      <w:tr>
        <w:tblPrEx>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480" w:type="dxa"/>
            <w:gridSpan w:val="10"/>
            <w:tcBorders>
              <w:top w:val="single" w:sz="12" w:space="0" w:color="auto"/>
              <w:left w:val="single" w:sz="12" w:space="0" w:color="auto"/>
              <w:bottom w:val="single" w:sz="4" w:space="0" w:color="auto"/>
              <w:right w:val="single" w:sz="12" w:space="0" w:color="auto"/>
            </w:tcBorders>
            <w:textDirection w:val="lrTb"/>
            <w:vAlign w:val="top"/>
          </w:tcPr>
          <w:p w:rsidR="00EC0285" w:rsidRPr="00527C5B" w:rsidP="00EC0285">
            <w:pPr>
              <w:pStyle w:val="Heading1"/>
              <w:bidi w:val="0"/>
              <w:rPr>
                <w:rFonts w:ascii="Times New Roman" w:hAnsi="Times New Roman"/>
                <w:sz w:val="28"/>
                <w:szCs w:val="28"/>
              </w:rPr>
            </w:pPr>
            <w:r w:rsidRPr="00527C5B">
              <w:rPr>
                <w:rFonts w:ascii="Times New Roman" w:hAnsi="Times New Roman"/>
                <w:sz w:val="28"/>
                <w:szCs w:val="28"/>
              </w:rPr>
              <w:t>TABUĽKA  ZHODY</w:t>
            </w:r>
          </w:p>
          <w:p w:rsidR="00EC0285" w:rsidRPr="00527C5B" w:rsidP="00264B4F">
            <w:pPr>
              <w:autoSpaceDE/>
              <w:autoSpaceDN/>
              <w:bidi w:val="0"/>
              <w:jc w:val="center"/>
              <w:rPr>
                <w:rFonts w:ascii="Times New Roman" w:hAnsi="Times New Roman"/>
                <w:sz w:val="28"/>
                <w:szCs w:val="28"/>
              </w:rPr>
            </w:pPr>
            <w:r w:rsidRPr="00527C5B">
              <w:rPr>
                <w:rFonts w:ascii="Times New Roman" w:hAnsi="Times New Roman"/>
                <w:sz w:val="28"/>
                <w:szCs w:val="28"/>
              </w:rPr>
              <w:t xml:space="preserve">k návrhu zákona </w:t>
            </w:r>
            <w:r w:rsidR="00C86532">
              <w:rPr>
                <w:rFonts w:ascii="Times New Roman" w:hAnsi="Times New Roman"/>
                <w:sz w:val="28"/>
                <w:szCs w:val="28"/>
              </w:rPr>
              <w:t>o výchove a</w:t>
            </w:r>
            <w:r w:rsidR="006F1024">
              <w:rPr>
                <w:rFonts w:ascii="Times New Roman" w:hAnsi="Times New Roman"/>
                <w:sz w:val="28"/>
                <w:szCs w:val="28"/>
              </w:rPr>
              <w:t> </w:t>
            </w:r>
            <w:r w:rsidR="00C86532">
              <w:rPr>
                <w:rFonts w:ascii="Times New Roman" w:hAnsi="Times New Roman"/>
                <w:sz w:val="28"/>
                <w:szCs w:val="28"/>
              </w:rPr>
              <w:t>vzdelávaní</w:t>
            </w:r>
            <w:r w:rsidR="006F1024">
              <w:rPr>
                <w:rFonts w:ascii="Times New Roman" w:hAnsi="Times New Roman"/>
                <w:sz w:val="28"/>
                <w:szCs w:val="28"/>
              </w:rPr>
              <w:t xml:space="preserve"> a o zmene a doplnení niektorých zákonov</w:t>
            </w:r>
            <w:r w:rsidR="00C86532">
              <w:rPr>
                <w:rFonts w:ascii="Times New Roman" w:hAnsi="Times New Roman"/>
                <w:sz w:val="28"/>
                <w:szCs w:val="28"/>
              </w:rPr>
              <w:t xml:space="preserve"> (školský zákon)</w:t>
            </w:r>
          </w:p>
          <w:p w:rsidR="00EC0285" w:rsidRPr="00527C5B" w:rsidP="00EC0285">
            <w:pPr>
              <w:pStyle w:val="Heading1"/>
              <w:bidi w:val="0"/>
              <w:spacing w:after="12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EC0285" w:rsidRPr="00527C5B" w:rsidP="00EC0285">
            <w:pPr>
              <w:pStyle w:val="Heading4"/>
              <w:bidi w:val="0"/>
              <w:jc w:val="both"/>
              <w:rPr>
                <w:rFonts w:ascii="Times New Roman" w:hAnsi="Times New Roman"/>
                <w:sz w:val="20"/>
                <w:szCs w:val="20"/>
              </w:rPr>
            </w:pPr>
            <w:r w:rsidRPr="00527C5B">
              <w:rPr>
                <w:rFonts w:ascii="Times New Roman" w:hAnsi="Times New Roman"/>
                <w:sz w:val="20"/>
                <w:szCs w:val="20"/>
              </w:rPr>
              <w:t>Názov smernice:</w:t>
            </w:r>
          </w:p>
        </w:tc>
        <w:tc>
          <w:tcPr>
            <w:tcW w:w="13860" w:type="dxa"/>
            <w:gridSpan w:val="8"/>
            <w:tcBorders>
              <w:top w:val="single" w:sz="4" w:space="0" w:color="auto"/>
              <w:left w:val="nil"/>
              <w:bottom w:val="single" w:sz="4" w:space="0" w:color="auto"/>
              <w:right w:val="single" w:sz="12" w:space="0" w:color="auto"/>
            </w:tcBorders>
            <w:textDirection w:val="lrTb"/>
            <w:vAlign w:val="top"/>
          </w:tcPr>
          <w:p w:rsidR="00EC0285" w:rsidRPr="00527C5B" w:rsidP="00EC0285">
            <w:pPr>
              <w:pStyle w:val="Heading4"/>
              <w:bidi w:val="0"/>
              <w:jc w:val="both"/>
              <w:rPr>
                <w:rFonts w:ascii="Times New Roman" w:hAnsi="Times New Roman"/>
                <w:b w:val="0"/>
                <w:bCs w:val="0"/>
                <w:sz w:val="20"/>
                <w:szCs w:val="20"/>
              </w:rPr>
            </w:pPr>
            <w:r w:rsidRPr="00527C5B">
              <w:rPr>
                <w:rFonts w:ascii="Times New Roman" w:hAnsi="Times New Roman"/>
                <w:b w:val="0"/>
                <w:bCs w:val="0"/>
                <w:sz w:val="20"/>
                <w:szCs w:val="20"/>
              </w:rPr>
              <w:t xml:space="preserve">Smernica Rady 2004/83/ES z 29. apríla 2004 o minimálnych </w:t>
            </w:r>
            <w:r w:rsidRPr="00527C5B" w:rsidR="008C5ED0">
              <w:rPr>
                <w:rFonts w:ascii="Times New Roman" w:hAnsi="Times New Roman"/>
                <w:b w:val="0"/>
                <w:bCs w:val="0"/>
                <w:sz w:val="20"/>
                <w:szCs w:val="20"/>
              </w:rPr>
              <w:t>ustanoveniach</w:t>
            </w:r>
            <w:r w:rsidRPr="00527C5B">
              <w:rPr>
                <w:rFonts w:ascii="Times New Roman" w:hAnsi="Times New Roman"/>
                <w:b w:val="0"/>
                <w:bCs w:val="0"/>
                <w:sz w:val="20"/>
                <w:szCs w:val="20"/>
              </w:rPr>
              <w:t xml:space="preserve"> pre </w:t>
            </w:r>
            <w:r w:rsidRPr="00527C5B" w:rsidR="008C5ED0">
              <w:rPr>
                <w:rFonts w:ascii="Times New Roman" w:hAnsi="Times New Roman"/>
                <w:b w:val="0"/>
                <w:bCs w:val="0"/>
                <w:sz w:val="20"/>
                <w:szCs w:val="20"/>
              </w:rPr>
              <w:t>oprávnenie</w:t>
            </w:r>
            <w:r w:rsidRPr="00527C5B">
              <w:rPr>
                <w:rFonts w:ascii="Times New Roman" w:hAnsi="Times New Roman"/>
                <w:b w:val="0"/>
                <w:bCs w:val="0"/>
                <w:sz w:val="20"/>
                <w:szCs w:val="20"/>
              </w:rPr>
              <w:t xml:space="preserve"> a postavenie štátnych príslušníkov tret</w:t>
            </w:r>
            <w:r w:rsidRPr="00527C5B" w:rsidR="008C5ED0">
              <w:rPr>
                <w:rFonts w:ascii="Times New Roman" w:hAnsi="Times New Roman"/>
                <w:b w:val="0"/>
                <w:bCs w:val="0"/>
                <w:sz w:val="20"/>
                <w:szCs w:val="20"/>
              </w:rPr>
              <w:t>ej krajiny</w:t>
            </w:r>
            <w:r w:rsidRPr="00527C5B">
              <w:rPr>
                <w:rFonts w:ascii="Times New Roman" w:hAnsi="Times New Roman"/>
                <w:b w:val="0"/>
                <w:bCs w:val="0"/>
                <w:sz w:val="20"/>
                <w:szCs w:val="20"/>
              </w:rPr>
              <w:t xml:space="preserve"> alebo osôb bez štátne</w:t>
            </w:r>
            <w:r w:rsidRPr="00527C5B" w:rsidR="008C5ED0">
              <w:rPr>
                <w:rFonts w:ascii="Times New Roman" w:hAnsi="Times New Roman"/>
                <w:b w:val="0"/>
                <w:bCs w:val="0"/>
                <w:sz w:val="20"/>
                <w:szCs w:val="20"/>
              </w:rPr>
              <w:t>ho občianstva</w:t>
            </w:r>
            <w:r w:rsidRPr="00527C5B">
              <w:rPr>
                <w:rFonts w:ascii="Times New Roman" w:hAnsi="Times New Roman"/>
                <w:b w:val="0"/>
                <w:bCs w:val="0"/>
                <w:sz w:val="20"/>
                <w:szCs w:val="20"/>
              </w:rPr>
              <w:t xml:space="preserve"> ako utečencov alebo osôb, ktoré</w:t>
            </w:r>
            <w:r w:rsidRPr="00527C5B" w:rsidR="008C5ED0">
              <w:rPr>
                <w:rFonts w:ascii="Times New Roman" w:hAnsi="Times New Roman"/>
                <w:b w:val="0"/>
                <w:bCs w:val="0"/>
                <w:sz w:val="20"/>
                <w:szCs w:val="20"/>
              </w:rPr>
              <w:t xml:space="preserve"> inak </w:t>
            </w:r>
            <w:r w:rsidRPr="00527C5B">
              <w:rPr>
                <w:rFonts w:ascii="Times New Roman" w:hAnsi="Times New Roman"/>
                <w:b w:val="0"/>
                <w:bCs w:val="0"/>
                <w:sz w:val="20"/>
                <w:szCs w:val="20"/>
              </w:rPr>
              <w:t xml:space="preserve"> potrebujú medzinárodnú ochranu, a obsah poskyt</w:t>
            </w:r>
            <w:r w:rsidRPr="00527C5B" w:rsidR="00C73541">
              <w:rPr>
                <w:rFonts w:ascii="Times New Roman" w:hAnsi="Times New Roman"/>
                <w:b w:val="0"/>
                <w:bCs w:val="0"/>
                <w:sz w:val="20"/>
                <w:szCs w:val="20"/>
              </w:rPr>
              <w:t>ovanej</w:t>
            </w:r>
            <w:r w:rsidRPr="00527C5B">
              <w:rPr>
                <w:rFonts w:ascii="Times New Roman" w:hAnsi="Times New Roman"/>
                <w:b w:val="0"/>
                <w:bCs w:val="0"/>
                <w:sz w:val="20"/>
                <w:szCs w:val="20"/>
              </w:rPr>
              <w:t xml:space="preserve"> ochrany</w:t>
            </w:r>
          </w:p>
        </w:tc>
      </w:tr>
      <w:tr>
        <w:tblPrEx>
          <w:tblW w:w="15480" w:type="dxa"/>
          <w:tblInd w:w="-497" w:type="dxa"/>
          <w:tblLayout w:type="fixed"/>
          <w:tblCellMar>
            <w:left w:w="43" w:type="dxa"/>
            <w:right w:w="43" w:type="dxa"/>
          </w:tblCellMar>
        </w:tblPrEx>
        <w:trPr>
          <w:trHeight w:val="567"/>
        </w:trPr>
        <w:tc>
          <w:tcPr>
            <w:tcW w:w="5220" w:type="dxa"/>
            <w:gridSpan w:val="4"/>
            <w:tcBorders>
              <w:top w:val="single" w:sz="4" w:space="0" w:color="auto"/>
              <w:left w:val="single" w:sz="12" w:space="0" w:color="auto"/>
              <w:bottom w:val="single" w:sz="4" w:space="0" w:color="auto"/>
              <w:right w:val="single" w:sz="12" w:space="0" w:color="auto"/>
            </w:tcBorders>
            <w:textDirection w:val="lrTb"/>
            <w:vAlign w:val="top"/>
          </w:tcPr>
          <w:p w:rsidR="00EC0285" w:rsidRPr="00527C5B" w:rsidP="00EC0285">
            <w:pPr>
              <w:pStyle w:val="Heading4"/>
              <w:bidi w:val="0"/>
              <w:spacing w:before="120"/>
              <w:rPr>
                <w:rFonts w:ascii="Times New Roman" w:hAnsi="Times New Roman"/>
                <w:sz w:val="20"/>
                <w:szCs w:val="20"/>
              </w:rPr>
            </w:pPr>
            <w:r w:rsidRPr="00527C5B">
              <w:rPr>
                <w:rFonts w:ascii="Times New Roman" w:hAnsi="Times New Roman"/>
                <w:sz w:val="20"/>
                <w:szCs w:val="20"/>
              </w:rPr>
              <w:t>Smernica ES/EÚ</w:t>
            </w:r>
          </w:p>
          <w:p w:rsidR="00EC0285" w:rsidRPr="00527C5B" w:rsidP="00EC0285">
            <w:pPr>
              <w:pStyle w:val="BodyText3"/>
              <w:bidi w:val="0"/>
              <w:spacing w:line="240" w:lineRule="exact"/>
              <w:rPr>
                <w:rFonts w:ascii="Times New Roman" w:hAnsi="Times New Roman"/>
                <w:sz w:val="20"/>
                <w:szCs w:val="20"/>
              </w:rPr>
            </w:pPr>
          </w:p>
        </w:tc>
        <w:tc>
          <w:tcPr>
            <w:tcW w:w="10260" w:type="dxa"/>
            <w:gridSpan w:val="6"/>
            <w:tcBorders>
              <w:top w:val="single" w:sz="4" w:space="0" w:color="auto"/>
              <w:left w:val="nil"/>
              <w:bottom w:val="single" w:sz="4" w:space="0" w:color="auto"/>
              <w:right w:val="single" w:sz="12" w:space="0" w:color="auto"/>
            </w:tcBorders>
            <w:textDirection w:val="lrTb"/>
            <w:vAlign w:val="top"/>
          </w:tcPr>
          <w:p w:rsidR="00712282" w:rsidP="00712282">
            <w:pPr>
              <w:pStyle w:val="Heading4"/>
              <w:bidi w:val="0"/>
              <w:spacing w:before="120"/>
              <w:rPr>
                <w:rFonts w:ascii="Times New Roman" w:hAnsi="Times New Roman"/>
                <w:sz w:val="20"/>
                <w:szCs w:val="20"/>
              </w:rPr>
            </w:pPr>
            <w:r w:rsidRPr="00527C5B">
              <w:rPr>
                <w:rFonts w:ascii="Times New Roman" w:hAnsi="Times New Roman"/>
                <w:sz w:val="20"/>
                <w:szCs w:val="20"/>
              </w:rPr>
              <w:t>Právne predpisy Slovenskej republiky</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Zákon č. 460/1992 Zb. Ústava Slovenskej republiky</w:t>
            </w:r>
          </w:p>
          <w:p w:rsidR="004E202C" w:rsidP="002A6974">
            <w:pPr>
              <w:pStyle w:val="Header"/>
              <w:tabs>
                <w:tab w:val="left" w:pos="709"/>
              </w:tabs>
              <w:bidi w:val="0"/>
              <w:rPr>
                <w:rFonts w:ascii="Times New Roman" w:hAnsi="Times New Roman"/>
                <w:sz w:val="20"/>
                <w:szCs w:val="20"/>
              </w:rPr>
            </w:pPr>
            <w:r w:rsidR="002A6974">
              <w:rPr>
                <w:rFonts w:ascii="Times New Roman" w:hAnsi="Times New Roman"/>
                <w:sz w:val="20"/>
                <w:szCs w:val="20"/>
              </w:rPr>
              <w:t xml:space="preserve">Zákon č. </w:t>
            </w:r>
            <w:r w:rsidRPr="002A6974" w:rsidR="002A6974">
              <w:rPr>
                <w:rFonts w:ascii="Times New Roman" w:hAnsi="Times New Roman"/>
                <w:sz w:val="20"/>
                <w:szCs w:val="20"/>
              </w:rPr>
              <w:t>480/2002 Z.</w:t>
            </w:r>
            <w:r w:rsidR="002A6974">
              <w:rPr>
                <w:rFonts w:ascii="Times New Roman" w:hAnsi="Times New Roman"/>
                <w:sz w:val="20"/>
                <w:szCs w:val="20"/>
              </w:rPr>
              <w:t xml:space="preserve"> </w:t>
            </w:r>
            <w:r w:rsidRPr="002A6974" w:rsidR="002A6974">
              <w:rPr>
                <w:rFonts w:ascii="Times New Roman" w:hAnsi="Times New Roman"/>
                <w:sz w:val="20"/>
                <w:szCs w:val="20"/>
              </w:rPr>
              <w:t>z.</w:t>
            </w:r>
            <w:r w:rsidR="002A6974">
              <w:rPr>
                <w:rFonts w:ascii="Times New Roman" w:hAnsi="Times New Roman"/>
                <w:sz w:val="20"/>
                <w:szCs w:val="20"/>
              </w:rPr>
              <w:t xml:space="preserve"> </w:t>
            </w:r>
            <w:r w:rsidRPr="002A6974" w:rsidR="002A6974">
              <w:rPr>
                <w:rFonts w:ascii="Times New Roman" w:hAnsi="Times New Roman"/>
                <w:sz w:val="20"/>
                <w:szCs w:val="20"/>
              </w:rPr>
              <w:t>o azyle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305/2005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sociálnoprávnej ochrane detí a o sociálnej kuratele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195/1998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sociálnej pomoci</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576/2004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zdravotnej starostlivosti, službách súvisiacich s poskytovaním zdravotnej starostlivosti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599/2003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pomoci v hmotnej núdzi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36/2005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rodine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48/2002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pobyte cudzincov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381/1997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cestovných dokladoch</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5/2004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službách zamestnanosti a o zmene a doplnení niektorých zákonov</w:t>
            </w:r>
          </w:p>
          <w:p w:rsidR="002A6974" w:rsidP="002A6974">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2A6974">
              <w:rPr>
                <w:rFonts w:ascii="Times New Roman" w:hAnsi="Times New Roman"/>
                <w:sz w:val="20"/>
                <w:szCs w:val="20"/>
              </w:rPr>
              <w:t>552/2003 Z.</w:t>
            </w:r>
            <w:r>
              <w:rPr>
                <w:rFonts w:ascii="Times New Roman" w:hAnsi="Times New Roman"/>
                <w:sz w:val="20"/>
                <w:szCs w:val="20"/>
              </w:rPr>
              <w:t xml:space="preserve"> </w:t>
            </w:r>
            <w:r w:rsidRPr="002A6974">
              <w:rPr>
                <w:rFonts w:ascii="Times New Roman" w:hAnsi="Times New Roman"/>
                <w:sz w:val="20"/>
                <w:szCs w:val="20"/>
              </w:rPr>
              <w:t>z.</w:t>
            </w:r>
            <w:r>
              <w:rPr>
                <w:rFonts w:ascii="Times New Roman" w:hAnsi="Times New Roman"/>
                <w:sz w:val="20"/>
                <w:szCs w:val="20"/>
              </w:rPr>
              <w:t xml:space="preserve"> </w:t>
            </w:r>
            <w:r w:rsidRPr="002A6974">
              <w:rPr>
                <w:rFonts w:ascii="Times New Roman" w:hAnsi="Times New Roman"/>
                <w:sz w:val="20"/>
                <w:szCs w:val="20"/>
              </w:rPr>
              <w:t>o výkone práce vo verejnom záujme</w:t>
            </w:r>
          </w:p>
          <w:p w:rsidR="00C315DE" w:rsidP="00C315DE">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C315DE">
              <w:rPr>
                <w:rFonts w:ascii="Times New Roman" w:hAnsi="Times New Roman"/>
                <w:sz w:val="20"/>
                <w:szCs w:val="20"/>
              </w:rPr>
              <w:t>386/1997 Z.</w:t>
            </w:r>
            <w:r>
              <w:rPr>
                <w:rFonts w:ascii="Times New Roman" w:hAnsi="Times New Roman"/>
                <w:sz w:val="20"/>
                <w:szCs w:val="20"/>
              </w:rPr>
              <w:t xml:space="preserve"> </w:t>
            </w:r>
            <w:r w:rsidRPr="00C315DE">
              <w:rPr>
                <w:rFonts w:ascii="Times New Roman" w:hAnsi="Times New Roman"/>
                <w:sz w:val="20"/>
                <w:szCs w:val="20"/>
              </w:rPr>
              <w:t>z.</w:t>
            </w:r>
            <w:r>
              <w:rPr>
                <w:rFonts w:ascii="Times New Roman" w:hAnsi="Times New Roman"/>
                <w:sz w:val="20"/>
                <w:szCs w:val="20"/>
              </w:rPr>
              <w:t xml:space="preserve"> </w:t>
            </w:r>
            <w:r w:rsidRPr="00C315DE">
              <w:rPr>
                <w:rFonts w:ascii="Times New Roman" w:hAnsi="Times New Roman"/>
                <w:sz w:val="20"/>
                <w:szCs w:val="20"/>
              </w:rPr>
              <w:t>o ďalšom vzdelávaní a o zmene zákona Národnej rady Slovenskej republiky č. 387/1996 Z.</w:t>
            </w:r>
            <w:r>
              <w:rPr>
                <w:rFonts w:ascii="Times New Roman" w:hAnsi="Times New Roman"/>
                <w:sz w:val="20"/>
                <w:szCs w:val="20"/>
              </w:rPr>
              <w:t xml:space="preserve"> </w:t>
            </w:r>
            <w:r w:rsidRPr="00C315DE">
              <w:rPr>
                <w:rFonts w:ascii="Times New Roman" w:hAnsi="Times New Roman"/>
                <w:sz w:val="20"/>
                <w:szCs w:val="20"/>
              </w:rPr>
              <w:t>z. o zamestnanosti v znení zákona č. 70/1997 Z.</w:t>
            </w:r>
            <w:r>
              <w:rPr>
                <w:rFonts w:ascii="Times New Roman" w:hAnsi="Times New Roman"/>
                <w:sz w:val="20"/>
                <w:szCs w:val="20"/>
              </w:rPr>
              <w:t xml:space="preserve"> </w:t>
            </w:r>
            <w:r w:rsidRPr="00C315DE">
              <w:rPr>
                <w:rFonts w:ascii="Times New Roman" w:hAnsi="Times New Roman"/>
                <w:sz w:val="20"/>
                <w:szCs w:val="20"/>
              </w:rPr>
              <w:t>z.</w:t>
            </w:r>
          </w:p>
          <w:p w:rsidR="00C315DE" w:rsidP="00C315DE">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C315DE">
              <w:rPr>
                <w:rFonts w:ascii="Times New Roman" w:hAnsi="Times New Roman"/>
                <w:sz w:val="20"/>
                <w:szCs w:val="20"/>
              </w:rPr>
              <w:t>311/2001 Z.</w:t>
            </w:r>
            <w:r>
              <w:rPr>
                <w:rFonts w:ascii="Times New Roman" w:hAnsi="Times New Roman"/>
                <w:sz w:val="20"/>
                <w:szCs w:val="20"/>
              </w:rPr>
              <w:t xml:space="preserve"> </w:t>
            </w:r>
            <w:r w:rsidRPr="00C315DE">
              <w:rPr>
                <w:rFonts w:ascii="Times New Roman" w:hAnsi="Times New Roman"/>
                <w:sz w:val="20"/>
                <w:szCs w:val="20"/>
              </w:rPr>
              <w:t>z.</w:t>
            </w:r>
            <w:r>
              <w:rPr>
                <w:rFonts w:ascii="Times New Roman" w:hAnsi="Times New Roman"/>
                <w:sz w:val="20"/>
                <w:szCs w:val="20"/>
              </w:rPr>
              <w:t xml:space="preserve"> Zákonník práce</w:t>
            </w:r>
          </w:p>
          <w:p w:rsidR="00C315DE" w:rsidP="00C315DE">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553/2003 Z. z. </w:t>
            </w:r>
            <w:r w:rsidRPr="00C315DE">
              <w:rPr>
                <w:rFonts w:ascii="Times New Roman" w:hAnsi="Times New Roman"/>
                <w:sz w:val="20"/>
                <w:szCs w:val="20"/>
              </w:rPr>
              <w:t>o odmeňovaní niektorých zamestnancov pri výkone práce vo verejnom záujme a o zmene a doplnení niektorých zákonov</w:t>
            </w:r>
          </w:p>
          <w:p w:rsidR="00C315DE" w:rsidP="00C315DE">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C315DE">
              <w:rPr>
                <w:rFonts w:ascii="Times New Roman" w:hAnsi="Times New Roman"/>
                <w:sz w:val="20"/>
                <w:szCs w:val="20"/>
              </w:rPr>
              <w:t>461/2003 Z.</w:t>
            </w:r>
            <w:r>
              <w:rPr>
                <w:rFonts w:ascii="Times New Roman" w:hAnsi="Times New Roman"/>
                <w:sz w:val="20"/>
                <w:szCs w:val="20"/>
              </w:rPr>
              <w:t xml:space="preserve"> </w:t>
            </w:r>
            <w:r w:rsidRPr="00C315DE">
              <w:rPr>
                <w:rFonts w:ascii="Times New Roman" w:hAnsi="Times New Roman"/>
                <w:sz w:val="20"/>
                <w:szCs w:val="20"/>
              </w:rPr>
              <w:t>z.</w:t>
            </w:r>
            <w:r>
              <w:rPr>
                <w:rFonts w:ascii="Times New Roman" w:hAnsi="Times New Roman"/>
                <w:sz w:val="20"/>
                <w:szCs w:val="20"/>
              </w:rPr>
              <w:t xml:space="preserve"> </w:t>
            </w:r>
            <w:r w:rsidRPr="00C315DE">
              <w:rPr>
                <w:rFonts w:ascii="Times New Roman" w:hAnsi="Times New Roman"/>
                <w:sz w:val="20"/>
                <w:szCs w:val="20"/>
              </w:rPr>
              <w:t>o sociálnom poistení</w:t>
            </w:r>
          </w:p>
          <w:p w:rsidR="00C315DE" w:rsidP="00C315DE">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C315DE">
              <w:rPr>
                <w:rFonts w:ascii="Times New Roman" w:hAnsi="Times New Roman"/>
                <w:sz w:val="20"/>
                <w:szCs w:val="20"/>
              </w:rPr>
              <w:t>29/1984 Zb.</w:t>
            </w:r>
            <w:r>
              <w:rPr>
                <w:rFonts w:ascii="Times New Roman" w:hAnsi="Times New Roman"/>
                <w:sz w:val="20"/>
                <w:szCs w:val="20"/>
              </w:rPr>
              <w:t xml:space="preserve"> </w:t>
            </w:r>
            <w:r w:rsidRPr="00C315DE">
              <w:rPr>
                <w:rFonts w:ascii="Times New Roman" w:hAnsi="Times New Roman"/>
                <w:sz w:val="20"/>
                <w:szCs w:val="20"/>
              </w:rPr>
              <w:t>o sústave základných a stredných škôl (školský zákon)</w:t>
            </w:r>
          </w:p>
          <w:p w:rsidR="00001A83" w:rsidP="00001A83">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001A83">
              <w:rPr>
                <w:rFonts w:ascii="Times New Roman" w:hAnsi="Times New Roman"/>
                <w:sz w:val="20"/>
                <w:szCs w:val="20"/>
              </w:rPr>
              <w:t>131/2002 Z.</w:t>
            </w:r>
            <w:r>
              <w:rPr>
                <w:rFonts w:ascii="Times New Roman" w:hAnsi="Times New Roman"/>
                <w:sz w:val="20"/>
                <w:szCs w:val="20"/>
              </w:rPr>
              <w:t xml:space="preserve"> </w:t>
            </w:r>
            <w:r w:rsidRPr="00001A83">
              <w:rPr>
                <w:rFonts w:ascii="Times New Roman" w:hAnsi="Times New Roman"/>
                <w:sz w:val="20"/>
                <w:szCs w:val="20"/>
              </w:rPr>
              <w:t>z.</w:t>
            </w:r>
            <w:r>
              <w:rPr>
                <w:rFonts w:ascii="Times New Roman" w:hAnsi="Times New Roman"/>
                <w:sz w:val="20"/>
                <w:szCs w:val="20"/>
              </w:rPr>
              <w:t xml:space="preserve"> </w:t>
            </w:r>
            <w:r w:rsidRPr="00001A83">
              <w:rPr>
                <w:rFonts w:ascii="Times New Roman" w:hAnsi="Times New Roman"/>
                <w:sz w:val="20"/>
                <w:szCs w:val="20"/>
              </w:rPr>
              <w:t>o vysokých školách a o zmene a doplnení niektorých zákonov</w:t>
            </w:r>
          </w:p>
          <w:p w:rsidR="00001A83" w:rsidP="00001A83">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001A83">
              <w:rPr>
                <w:rFonts w:ascii="Times New Roman" w:hAnsi="Times New Roman"/>
                <w:sz w:val="20"/>
                <w:szCs w:val="20"/>
              </w:rPr>
              <w:t>596/2003 Z.</w:t>
            </w:r>
            <w:r>
              <w:rPr>
                <w:rFonts w:ascii="Times New Roman" w:hAnsi="Times New Roman"/>
                <w:sz w:val="20"/>
                <w:szCs w:val="20"/>
              </w:rPr>
              <w:t xml:space="preserve"> </w:t>
            </w:r>
            <w:r w:rsidRPr="00001A83">
              <w:rPr>
                <w:rFonts w:ascii="Times New Roman" w:hAnsi="Times New Roman"/>
                <w:sz w:val="20"/>
                <w:szCs w:val="20"/>
              </w:rPr>
              <w:t>z.</w:t>
            </w:r>
            <w:r>
              <w:rPr>
                <w:rFonts w:ascii="Times New Roman" w:hAnsi="Times New Roman"/>
                <w:sz w:val="20"/>
                <w:szCs w:val="20"/>
              </w:rPr>
              <w:t xml:space="preserve"> </w:t>
            </w:r>
            <w:r w:rsidRPr="00001A83">
              <w:rPr>
                <w:rFonts w:ascii="Times New Roman" w:hAnsi="Times New Roman"/>
                <w:sz w:val="20"/>
                <w:szCs w:val="20"/>
              </w:rPr>
              <w:t>o štátnej správe v školstve a školskej samospráve a o zmene a doplnení niektorých zákonov</w:t>
            </w:r>
          </w:p>
          <w:p w:rsidR="00001A83" w:rsidP="00001A83">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001A83">
              <w:rPr>
                <w:rFonts w:ascii="Times New Roman" w:hAnsi="Times New Roman"/>
                <w:sz w:val="20"/>
                <w:szCs w:val="20"/>
              </w:rPr>
              <w:t>580/2004 Z.</w:t>
            </w:r>
            <w:r>
              <w:rPr>
                <w:rFonts w:ascii="Times New Roman" w:hAnsi="Times New Roman"/>
                <w:sz w:val="20"/>
                <w:szCs w:val="20"/>
              </w:rPr>
              <w:t xml:space="preserve"> </w:t>
            </w:r>
            <w:r w:rsidRPr="00001A83">
              <w:rPr>
                <w:rFonts w:ascii="Times New Roman" w:hAnsi="Times New Roman"/>
                <w:sz w:val="20"/>
                <w:szCs w:val="20"/>
              </w:rPr>
              <w:t>z.</w:t>
            </w:r>
            <w:r>
              <w:rPr>
                <w:rFonts w:ascii="Times New Roman" w:hAnsi="Times New Roman"/>
                <w:sz w:val="20"/>
                <w:szCs w:val="20"/>
              </w:rPr>
              <w:t xml:space="preserve"> </w:t>
            </w:r>
            <w:r w:rsidRPr="00001A83">
              <w:rPr>
                <w:rFonts w:ascii="Times New Roman" w:hAnsi="Times New Roman"/>
                <w:sz w:val="20"/>
                <w:szCs w:val="20"/>
              </w:rPr>
              <w:t>o zdravotnom poistení a o zmene a doplnení zákona č. 95/2002 Z.</w:t>
            </w:r>
            <w:r>
              <w:rPr>
                <w:rFonts w:ascii="Times New Roman" w:hAnsi="Times New Roman"/>
                <w:sz w:val="20"/>
                <w:szCs w:val="20"/>
              </w:rPr>
              <w:t xml:space="preserve"> </w:t>
            </w:r>
            <w:r w:rsidRPr="00001A83">
              <w:rPr>
                <w:rFonts w:ascii="Times New Roman" w:hAnsi="Times New Roman"/>
                <w:sz w:val="20"/>
                <w:szCs w:val="20"/>
              </w:rPr>
              <w:t>z. o poisťovníctve a o zmene a doplnení niektorých zákonov (v znení zákona č. 718/2004 Z.</w:t>
            </w:r>
            <w:r>
              <w:rPr>
                <w:rFonts w:ascii="Times New Roman" w:hAnsi="Times New Roman"/>
                <w:sz w:val="20"/>
                <w:szCs w:val="20"/>
              </w:rPr>
              <w:t xml:space="preserve"> </w:t>
            </w:r>
            <w:r w:rsidRPr="00001A83">
              <w:rPr>
                <w:rFonts w:ascii="Times New Roman" w:hAnsi="Times New Roman"/>
                <w:sz w:val="20"/>
                <w:szCs w:val="20"/>
              </w:rPr>
              <w:t>z.)</w:t>
            </w:r>
          </w:p>
          <w:p w:rsidR="00001A83" w:rsidP="00001A83">
            <w:pPr>
              <w:pStyle w:val="Header"/>
              <w:tabs>
                <w:tab w:val="left" w:pos="709"/>
              </w:tabs>
              <w:bidi w:val="0"/>
              <w:rPr>
                <w:rFonts w:ascii="Times New Roman" w:hAnsi="Times New Roman"/>
                <w:sz w:val="20"/>
                <w:szCs w:val="20"/>
              </w:rPr>
            </w:pPr>
            <w:r>
              <w:rPr>
                <w:rFonts w:ascii="Times New Roman" w:hAnsi="Times New Roman"/>
                <w:sz w:val="20"/>
                <w:szCs w:val="20"/>
              </w:rPr>
              <w:t xml:space="preserve">Zákon č. </w:t>
            </w:r>
            <w:r w:rsidRPr="00001A83">
              <w:rPr>
                <w:rFonts w:ascii="Times New Roman" w:hAnsi="Times New Roman"/>
                <w:sz w:val="20"/>
                <w:szCs w:val="20"/>
              </w:rPr>
              <w:t>312/2001 Z.</w:t>
            </w:r>
            <w:r>
              <w:rPr>
                <w:rFonts w:ascii="Times New Roman" w:hAnsi="Times New Roman"/>
                <w:sz w:val="20"/>
                <w:szCs w:val="20"/>
              </w:rPr>
              <w:t xml:space="preserve"> </w:t>
            </w:r>
            <w:r w:rsidRPr="00001A83">
              <w:rPr>
                <w:rFonts w:ascii="Times New Roman" w:hAnsi="Times New Roman"/>
                <w:sz w:val="20"/>
                <w:szCs w:val="20"/>
              </w:rPr>
              <w:t>z.</w:t>
            </w:r>
            <w:r>
              <w:rPr>
                <w:rFonts w:ascii="Times New Roman" w:hAnsi="Times New Roman"/>
                <w:sz w:val="20"/>
                <w:szCs w:val="20"/>
              </w:rPr>
              <w:t xml:space="preserve"> </w:t>
            </w:r>
            <w:r w:rsidRPr="00001A83">
              <w:rPr>
                <w:rFonts w:ascii="Times New Roman" w:hAnsi="Times New Roman"/>
                <w:sz w:val="20"/>
                <w:szCs w:val="20"/>
              </w:rPr>
              <w:t>o štátnej službe a o zmene a doplnení niektorých zákonov</w:t>
            </w:r>
          </w:p>
          <w:p w:rsidR="00001A83" w:rsidRPr="00001A83" w:rsidP="00001A83">
            <w:pPr>
              <w:pStyle w:val="Header"/>
              <w:tabs>
                <w:tab w:val="left" w:pos="709"/>
              </w:tabs>
              <w:bidi w:val="0"/>
              <w:rPr>
                <w:rFonts w:ascii="Times New Roman" w:hAnsi="Times New Roman"/>
                <w:sz w:val="20"/>
                <w:szCs w:val="20"/>
              </w:rPr>
            </w:pPr>
            <w:r>
              <w:rPr>
                <w:rFonts w:ascii="Times New Roman" w:hAnsi="Times New Roman"/>
                <w:sz w:val="20"/>
                <w:szCs w:val="20"/>
              </w:rPr>
              <w:t>Zákon</w:t>
            </w:r>
            <w:r w:rsidR="00334924">
              <w:rPr>
                <w:rFonts w:ascii="Times New Roman" w:hAnsi="Times New Roman"/>
                <w:sz w:val="20"/>
                <w:szCs w:val="20"/>
              </w:rPr>
              <w:t xml:space="preserve"> č...</w:t>
            </w:r>
            <w:r>
              <w:rPr>
                <w:rFonts w:ascii="Times New Roman" w:hAnsi="Times New Roman"/>
                <w:sz w:val="20"/>
                <w:szCs w:val="20"/>
              </w:rPr>
              <w:t xml:space="preserve"> </w:t>
            </w:r>
            <w:r w:rsidR="00334924">
              <w:rPr>
                <w:rFonts w:ascii="Times New Roman" w:hAnsi="Times New Roman"/>
                <w:sz w:val="20"/>
                <w:szCs w:val="20"/>
              </w:rPr>
              <w:t>/2008 o výchove a vzdelávaní a o zmene a doplnení niektorých zákonov (školský zákon) (ďalej len „Návrh“)</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3</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BodyText2"/>
              <w:bidi w:val="0"/>
              <w:spacing w:after="0" w:line="240" w:lineRule="exact"/>
              <w:jc w:val="center"/>
              <w:rPr>
                <w:rFonts w:ascii="Times New Roman" w:hAnsi="Times New Roman"/>
                <w:sz w:val="20"/>
                <w:szCs w:val="20"/>
              </w:rPr>
            </w:pPr>
            <w:r w:rsidRPr="00527C5B">
              <w:rPr>
                <w:rFonts w:ascii="Times New Roman" w:hAnsi="Times New Roman"/>
                <w:sz w:val="20"/>
                <w:szCs w:val="20"/>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BodyText2"/>
              <w:bidi w:val="0"/>
              <w:spacing w:after="0" w:line="240" w:lineRule="exact"/>
              <w:jc w:val="center"/>
              <w:rPr>
                <w:rFonts w:ascii="Times New Roman" w:hAnsi="Times New Roman"/>
                <w:sz w:val="20"/>
                <w:szCs w:val="20"/>
              </w:rPr>
            </w:pPr>
            <w:r w:rsidRPr="00527C5B">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9</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pStyle w:val="Normlny"/>
              <w:bidi w:val="0"/>
              <w:rPr>
                <w:rFonts w:ascii="Times New Roman" w:hAnsi="Times New Roman"/>
              </w:rPr>
            </w:pPr>
            <w:r w:rsidRPr="00527C5B">
              <w:rPr>
                <w:rFonts w:ascii="Times New Roman" w:hAnsi="Times New Roman"/>
              </w:rPr>
              <w:t>Článok</w:t>
            </w:r>
          </w:p>
          <w:p w:rsidR="00EC0285" w:rsidRPr="00527C5B" w:rsidP="00EC0285">
            <w:pPr>
              <w:pStyle w:val="Normlny"/>
              <w:bidi w:val="0"/>
              <w:rPr>
                <w:rFonts w:ascii="Times New Roman" w:hAnsi="Times New Roman"/>
              </w:rPr>
            </w:pPr>
            <w:r w:rsidRPr="00527C5B">
              <w:rPr>
                <w:rFonts w:ascii="Times New Roman" w:hAnsi="Times New Roman"/>
              </w:rPr>
              <w:t>(Č, O,</w:t>
            </w:r>
          </w:p>
          <w:p w:rsidR="00EC0285" w:rsidRPr="00527C5B" w:rsidP="00EC0285">
            <w:pPr>
              <w:pStyle w:val="Normlny"/>
              <w:bidi w:val="0"/>
              <w:rPr>
                <w:rFonts w:ascii="Times New Roman" w:hAnsi="Times New Roman"/>
              </w:rPr>
            </w:pPr>
            <w:r w:rsidRPr="00527C5B">
              <w:rPr>
                <w:rFonts w:ascii="Times New Roman" w:hAnsi="Times New Roman"/>
              </w:rPr>
              <w:t>V, P)</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Spôsob transp.</w:t>
            </w:r>
          </w:p>
          <w:p w:rsidR="00EC0285" w:rsidRPr="00527C5B" w:rsidP="00EC0285">
            <w:pPr>
              <w:pStyle w:val="Normlny"/>
              <w:bidi w:val="0"/>
              <w:jc w:val="center"/>
              <w:rPr>
                <w:rFonts w:ascii="Times New Roman" w:hAnsi="Times New Roman"/>
              </w:rPr>
            </w:pPr>
            <w:r w:rsidRPr="00527C5B">
              <w:rPr>
                <w:rFonts w:ascii="Times New Roman" w:hAnsi="Times New Roman"/>
              </w:rPr>
              <w:t>(N, O, D, n.a.)</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Číslo</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Článok (Č, §, O, V, P)</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Zhoda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Admin. infraštr.</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Pr>
                <w:rFonts w:ascii="Times New Roman" w:hAnsi="Times New Roman"/>
              </w:rPr>
              <w:t>Poznámky</w:t>
            </w:r>
          </w:p>
          <w:p w:rsidR="00EC0285" w:rsidRPr="00527C5B" w:rsidP="00EC0285">
            <w:pPr>
              <w:pStyle w:val="Normlny"/>
              <w:bidi w:val="0"/>
              <w:rPr>
                <w:rFonts w:ascii="Times New Roman" w:hAnsi="Times New Roman"/>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rPr>
                <w:rFonts w:ascii="Times New Roman" w:hAnsi="Times New Roman"/>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číslo predpisu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both"/>
              <w:rPr>
                <w:rFonts w:ascii="Times New Roman" w:hAnsi="Times New Roman"/>
              </w:rPr>
            </w:pPr>
            <w:r w:rsidRPr="00527C5B">
              <w:rPr>
                <w:rFonts w:ascii="Times New Roman" w:hAnsi="Times New Roman"/>
              </w:rPr>
              <w:t>názov 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Pr>
                <w:rFonts w:ascii="Times New Roman" w:hAnsi="Times New Roman"/>
                <w:sz w:val="20"/>
                <w:szCs w:val="20"/>
              </w:rPr>
              <w:t>Č:1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7671C9">
            <w:pPr>
              <w:pStyle w:val="Normlny"/>
              <w:bidi w:val="0"/>
              <w:jc w:val="both"/>
              <w:rPr>
                <w:rFonts w:ascii="Times New Roman" w:hAnsi="Times New Roman"/>
              </w:rPr>
            </w:pPr>
            <w:r w:rsidRPr="00527C5B" w:rsidR="007671C9">
              <w:rPr>
                <w:rFonts w:ascii="Times New Roman" w:hAnsi="Times New Roman"/>
              </w:rPr>
              <w:t>Účelom tejto smernice je stanoviť minimálne ustanovenia pre oprávnenie štátnych príslušníkov tretej krajiny  alebo osôb bez štátneho občianstva ako utečencov alebo ako osôb, ktoré potrebujú medzinárodnú ochranu a obsah poskytovanej ochrany.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27180C">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BodyText2"/>
              <w:bidi w:val="0"/>
              <w:spacing w:after="0" w:line="240" w:lineRule="exact"/>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7671C9">
              <w:rPr>
                <w:rFonts w:ascii="Times New Roman" w:hAnsi="Times New Roman"/>
                <w:sz w:val="20"/>
                <w:szCs w:val="20"/>
              </w:rPr>
              <w:t>Č: 2</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 xml:space="preserve">    </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d</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B22E0"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e</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f</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g</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h</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i</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r w:rsidRPr="00527C5B">
              <w:rPr>
                <w:rFonts w:ascii="Times New Roman" w:hAnsi="Times New Roman"/>
                <w:sz w:val="20"/>
                <w:szCs w:val="20"/>
              </w:rPr>
              <w:t>P: j</w:t>
            </w: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473BB7" w:rsidRPr="00527C5B" w:rsidP="00EC0285">
            <w:pPr>
              <w:bidi w:val="0"/>
              <w:jc w:val="center"/>
              <w:rPr>
                <w:rFonts w:ascii="Times New Roman" w:hAnsi="Times New Roman"/>
                <w:sz w:val="20"/>
                <w:szCs w:val="20"/>
              </w:rPr>
            </w:pPr>
          </w:p>
          <w:p w:rsidR="00180292" w:rsidRPr="00527C5B" w:rsidP="00EC0285">
            <w:pPr>
              <w:bidi w:val="0"/>
              <w:jc w:val="center"/>
              <w:rPr>
                <w:rFonts w:ascii="Times New Roman" w:hAnsi="Times New Roman"/>
                <w:sz w:val="20"/>
                <w:szCs w:val="20"/>
              </w:rPr>
            </w:pPr>
          </w:p>
          <w:p w:rsidR="00180292" w:rsidRPr="00527C5B" w:rsidP="00EC0285">
            <w:pPr>
              <w:bidi w:val="0"/>
              <w:jc w:val="center"/>
              <w:rPr>
                <w:rFonts w:ascii="Times New Roman" w:hAnsi="Times New Roman"/>
                <w:sz w:val="20"/>
                <w:szCs w:val="20"/>
              </w:rPr>
            </w:pPr>
          </w:p>
          <w:p w:rsidR="00180292" w:rsidRPr="00527C5B" w:rsidP="00EC0285">
            <w:pPr>
              <w:bidi w:val="0"/>
              <w:jc w:val="center"/>
              <w:rPr>
                <w:rFonts w:ascii="Times New Roman" w:hAnsi="Times New Roman"/>
                <w:sz w:val="20"/>
                <w:szCs w:val="20"/>
              </w:rPr>
            </w:pPr>
            <w:r w:rsidRPr="00527C5B">
              <w:rPr>
                <w:rFonts w:ascii="Times New Roman" w:hAnsi="Times New Roman"/>
                <w:sz w:val="20"/>
                <w:szCs w:val="20"/>
              </w:rPr>
              <w:t>P: k</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671C9">
            <w:pPr>
              <w:bidi w:val="0"/>
              <w:jc w:val="both"/>
              <w:rPr>
                <w:rFonts w:ascii="Times New Roman" w:hAnsi="Times New Roman"/>
                <w:sz w:val="20"/>
                <w:szCs w:val="20"/>
              </w:rPr>
            </w:pPr>
            <w:r w:rsidRPr="00527C5B">
              <w:rPr>
                <w:rFonts w:ascii="Times New Roman" w:hAnsi="Times New Roman"/>
                <w:sz w:val="20"/>
                <w:szCs w:val="20"/>
              </w:rPr>
              <w:t>Na účely tejto smernice:</w:t>
            </w:r>
          </w:p>
          <w:p w:rsidR="007671C9" w:rsidRPr="00527C5B" w:rsidP="007671C9">
            <w:pPr>
              <w:bidi w:val="0"/>
              <w:jc w:val="both"/>
              <w:rPr>
                <w:rFonts w:ascii="Times New Roman" w:hAnsi="Times New Roman"/>
                <w:sz w:val="20"/>
                <w:szCs w:val="20"/>
              </w:rPr>
            </w:pPr>
          </w:p>
          <w:p w:rsidR="007671C9" w:rsidRPr="00527C5B" w:rsidP="00363287">
            <w:pPr>
              <w:numPr>
                <w:numId w:val="1"/>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„medzinárodná ochrana“ znamená postavenie utečenca a postavenie doplnkovej ochrany ako je definované v písm. (d) a (f);</w:t>
            </w:r>
          </w:p>
          <w:p w:rsidR="007671C9" w:rsidRPr="00527C5B" w:rsidP="00363287">
            <w:pPr>
              <w:numPr>
                <w:numId w:val="1"/>
              </w:numPr>
              <w:tabs>
                <w:tab w:val="clear" w:pos="720"/>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„Ženevský dohovor“ znamená dohovor týkajúci sa postavenia utečencov uzavretý v Ženeve 28. júla 1951, ako bol zmenený a doplnený Protokolom z New Yorku z 31. januára 1967;</w:t>
            </w:r>
          </w:p>
          <w:p w:rsidR="007671C9" w:rsidRPr="00527C5B" w:rsidP="00363287">
            <w:pPr>
              <w:numPr>
                <w:numId w:val="1"/>
              </w:numPr>
              <w:tabs>
                <w:tab w:val="clear" w:pos="720"/>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„utečenec“ znamená štátneho príslušníka tretej krajiny, ktorý kvôli oprávnenej obave pred prenasledovaním z rasových, náboženských dôvodov, dôvodov štátnej príslušnosti, politických  dôvodov, z dôvodu zastávania  určitého politického názoru alebo príslušnosti k určitej sociálnej skupine, nemôže prijať alebo v dôsledku uvedených obáv odmieta ochranu tejto krajiny; alebo osobu bez štátneho občianstva, ktorá sa nachádza mimo štátu svojho doterajšieho pobytu z dôvodov ako je uvedené vyššie alebo ktorá sa tam vzhľadom na uvedené obavy nemôže alebo nechce vrátiť a na ktorú sa neuplatňuje článok 12;</w:t>
            </w:r>
          </w:p>
          <w:p w:rsidR="007671C9" w:rsidRPr="00527C5B" w:rsidP="00363287">
            <w:pPr>
              <w:numPr>
                <w:numId w:val="1"/>
              </w:numPr>
              <w:tabs>
                <w:tab w:val="clear" w:pos="720"/>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„postavenie utečenca“ znamená uznanie členským štátom  štátneho príslušníka tretej krajiny alebo osoby bez štátneho občianstva za utečenca;</w:t>
            </w: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4B22E0" w:rsidRPr="00527C5B" w:rsidP="004B22E0">
            <w:pPr>
              <w:autoSpaceDE/>
              <w:autoSpaceDN/>
              <w:bidi w:val="0"/>
              <w:jc w:val="both"/>
              <w:rPr>
                <w:rFonts w:ascii="Times New Roman" w:hAnsi="Times New Roman"/>
                <w:sz w:val="20"/>
                <w:szCs w:val="20"/>
              </w:rPr>
            </w:pPr>
          </w:p>
          <w:p w:rsidR="007671C9" w:rsidRPr="00527C5B" w:rsidP="00363287">
            <w:pPr>
              <w:numPr>
                <w:numId w:val="1"/>
              </w:numPr>
              <w:tabs>
                <w:tab w:val="clear" w:pos="720"/>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„osoba oprávnená na doplnkovú ochranu“ znamená štátneho príslušníka tretej krajiny alebo osobu bez štátneho občianstva, ktorá nie je oprávnená ako utečenec, ale vzhľadom, ku ktorej boli preukázané podstatné dôvody domnievať sa, že dotknutá osoba v prípade, ak by bola vrátená do svojej krajiny pôvodu alebo v prípade osoby bez štátneho občianstva do krajiny svojho doterajšieho pobytu, čelila by reálnemu riziku utrpenia vážneho bezprávia, ako je definované v článku 15 a na ktorú sa neuplatňuje článok 17 odsek 1 a 2 a nemôže prijať alebo v dôsledku takéhoto rizika odmieta ochranu tejto krajiny;</w:t>
            </w:r>
          </w:p>
          <w:p w:rsidR="007671C9" w:rsidRPr="00527C5B" w:rsidP="00363287">
            <w:pPr>
              <w:numPr>
                <w:numId w:val="1"/>
              </w:numPr>
              <w:tabs>
                <w:tab w:val="clear" w:pos="720"/>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„postavenie doplnkovej ochrany“ znamená uznanie členským štátom štátneho príslušníka tretej krajiny alebo osoby bez štátneho občianstva za osobu oprávnenú na doplnkovú ochranu;</w:t>
            </w:r>
          </w:p>
          <w:p w:rsidR="007671C9" w:rsidRPr="00527C5B" w:rsidP="00363287">
            <w:pPr>
              <w:numPr>
                <w:numId w:val="1"/>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„žiadosť o medzinárodnú ochranu“ znamená požiadavku vykonanú štátnym príslušníkom tretej krajiny alebo osobou bez štátneho občianstva o ochranu od členského štátu, o ktorom sa predpokladá, že požaduje postavenie utečenca alebo postavenie doplnkovej ochrany a ktorý výslovne nepožaduje iný druh ochrany, mimo rozsahu tejto smernice, ktorý môže byť požadovaný osobitne;</w:t>
            </w:r>
          </w:p>
          <w:p w:rsidR="007671C9" w:rsidRPr="00527C5B" w:rsidP="00363287">
            <w:pPr>
              <w:numPr>
                <w:numId w:val="1"/>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„rodinní príslušníci“ znamená, pokiaľ už rodina existovala v krajine pôvodu, nasledovných rodinných príslušníkov príjemcu postavenia utečenca alebo postavenia doplnkovej ochrany, ktorí sú prítomní v tom istom členskom štáte pokiaľ ide o žiadosť o medzinárodnú ochranu:</w:t>
            </w:r>
          </w:p>
          <w:p w:rsidR="007671C9" w:rsidRPr="00527C5B" w:rsidP="007671C9">
            <w:pPr>
              <w:tabs>
                <w:tab w:val="num" w:pos="0"/>
              </w:tabs>
              <w:bidi w:val="0"/>
              <w:ind w:left="-42"/>
              <w:jc w:val="both"/>
              <w:rPr>
                <w:rFonts w:ascii="Times New Roman" w:hAnsi="Times New Roman"/>
                <w:sz w:val="20"/>
                <w:szCs w:val="20"/>
              </w:rPr>
            </w:pPr>
          </w:p>
          <w:p w:rsidR="007671C9" w:rsidRPr="00527C5B" w:rsidP="00363287">
            <w:pPr>
              <w:numPr>
                <w:ilvl w:val="1"/>
                <w:numId w:val="1"/>
              </w:numPr>
              <w:tabs>
                <w:tab w:val="num" w:pos="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manželku (manžel) príjemcu postavenia utečenca alebo postavenia doplnkovej ochrany alebo jej neženatého partnera (jeho nevydatú partnerku) v stabilnom vzťahu tam, kde legislatíva alebo prax dotknutého členského štátu  považuje nezosobášené dvojice spôsobom porovnateľným so zosobášenými dvojicami podľa svojho práva týkajúceho sa cudzích štátnych príslušníkov,</w:t>
            </w:r>
          </w:p>
          <w:p w:rsidR="007671C9" w:rsidRPr="00527C5B" w:rsidP="00363287">
            <w:pPr>
              <w:numPr>
                <w:ilvl w:val="1"/>
                <w:numId w:val="1"/>
              </w:numPr>
              <w:tabs>
                <w:tab w:val="num" w:pos="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neplnoleté deti dvojice uvedenej v prvej zarážke alebo príjemcu postavenia utečenca alebo  doplnkovej ochrany pod podmienkou, že sú nezosobášené a závislé a bez ohľadu na to, či sa narodili v alebo mimo manželského zväzku alebo boli adoptované ako je definované podľa vnútroštátneho práva;</w:t>
            </w:r>
          </w:p>
          <w:p w:rsidR="007671C9"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CA28C0" w:rsidRPr="00527C5B" w:rsidP="007671C9">
            <w:pPr>
              <w:tabs>
                <w:tab w:val="num" w:pos="0"/>
              </w:tabs>
              <w:bidi w:val="0"/>
              <w:ind w:left="-42"/>
              <w:jc w:val="both"/>
              <w:rPr>
                <w:rFonts w:ascii="Times New Roman" w:hAnsi="Times New Roman"/>
                <w:sz w:val="20"/>
                <w:szCs w:val="20"/>
              </w:rPr>
            </w:pPr>
          </w:p>
          <w:p w:rsidR="007671C9" w:rsidRPr="00527C5B" w:rsidP="00363287">
            <w:pPr>
              <w:numPr>
                <w:numId w:val="1"/>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„neplnoleté osoby bez doprovodu“ znamená štátnych príslušníkov tretej krajiny alebo osoby bez štátneho občianstva vo veku menej ako 18 rokov, ktoré prichádzajú na územie členského štátu bez doprovodu dospelého zodpovedného za ne zo zákona alebo obvykle a pokiaľ nie sú skutočne prevzaté do starostlivosti takejto osoby; zahŕňa to neplnoleté osoby, ktoré zostali bez doprovodu potom, ako vstúpili na územie členských štátov;</w:t>
            </w:r>
          </w:p>
          <w:p w:rsidR="007671C9" w:rsidRPr="00527C5B" w:rsidP="00363287">
            <w:pPr>
              <w:numPr>
                <w:numId w:val="1"/>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„povolenie na pobyt“ znamená akékoľvek povolenie alebo oprávnenie vydané orgánmi členského štátu, vo forme ustanovenej podľa legislatívy štátu, umožňujúce štátnemu príslušníkov tretej krajiny alebo osobe bez štátneho občianstva pobyt na jeho území;</w:t>
            </w:r>
          </w:p>
          <w:p w:rsidR="00EC0285" w:rsidRPr="00527C5B" w:rsidP="00EC0285">
            <w:pPr>
              <w:pStyle w:val="Normlny"/>
              <w:bidi w:val="0"/>
              <w:jc w:val="both"/>
              <w:rPr>
                <w:rFonts w:ascii="Times New Roman" w:hAnsi="Times New Roman"/>
              </w:rPr>
            </w:pPr>
            <w:r w:rsidRPr="00527C5B" w:rsidR="00180292">
              <w:rPr>
                <w:rFonts w:ascii="Times New Roman" w:hAnsi="Times New Roman"/>
              </w:rPr>
              <w:t xml:space="preserve">(k) </w:t>
            </w:r>
            <w:r w:rsidRPr="00527C5B" w:rsidR="007671C9">
              <w:rPr>
                <w:rFonts w:ascii="Times New Roman" w:hAnsi="Times New Roman"/>
              </w:rPr>
              <w:t>„krajina pôvodu“ znamená krajinu alebo krajiny štátnej príslušnosti alebo pre osoby bez štátneho občianstva, krajinu posledného pobytu.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FF2B49">
            <w:pPr>
              <w:bidi w:val="0"/>
              <w:rPr>
                <w:rFonts w:ascii="Times New Roman" w:hAnsi="Times New Roman"/>
                <w:sz w:val="20"/>
                <w:szCs w:val="20"/>
              </w:rPr>
            </w:pPr>
            <w:r w:rsidRPr="00527C5B" w:rsidR="00FF2B49">
              <w:rPr>
                <w:rFonts w:ascii="Times New Roman" w:hAnsi="Times New Roman"/>
                <w:sz w:val="20"/>
                <w:szCs w:val="20"/>
              </w:rPr>
              <w:t>Zákon č. 480/2002 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RPr="00527C5B" w:rsidP="00EC0285">
            <w:pPr>
              <w:bidi w:val="0"/>
              <w:jc w:val="center"/>
              <w:rPr>
                <w:rFonts w:ascii="Times New Roman" w:hAnsi="Times New Roman"/>
                <w:sz w:val="20"/>
                <w:szCs w:val="20"/>
              </w:rPr>
            </w:pPr>
          </w:p>
          <w:p w:rsidR="00CA28C0"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92211" w:rsidP="00EC0285">
            <w:pPr>
              <w:bidi w:val="0"/>
              <w:jc w:val="center"/>
              <w:rPr>
                <w:rFonts w:ascii="Times New Roman" w:hAnsi="Times New Roman"/>
                <w:sz w:val="20"/>
                <w:szCs w:val="20"/>
              </w:rPr>
            </w:pPr>
          </w:p>
          <w:p w:rsidR="00C92211" w:rsidP="00EC0285">
            <w:pPr>
              <w:bidi w:val="0"/>
              <w:jc w:val="center"/>
              <w:rPr>
                <w:rFonts w:ascii="Times New Roman" w:hAnsi="Times New Roman"/>
                <w:sz w:val="20"/>
                <w:szCs w:val="20"/>
              </w:rPr>
            </w:pPr>
          </w:p>
          <w:p w:rsidR="00C92211" w:rsidP="00EC0285">
            <w:pPr>
              <w:bidi w:val="0"/>
              <w:jc w:val="center"/>
              <w:rPr>
                <w:rFonts w:ascii="Times New Roman" w:hAnsi="Times New Roman"/>
                <w:sz w:val="20"/>
                <w:szCs w:val="20"/>
              </w:rPr>
            </w:pPr>
          </w:p>
          <w:p w:rsidR="00C92211" w:rsidRPr="00527C5B" w:rsidP="00EC0285">
            <w:pPr>
              <w:bidi w:val="0"/>
              <w:jc w:val="center"/>
              <w:rPr>
                <w:rFonts w:ascii="Times New Roman" w:hAnsi="Times New Roman"/>
                <w:sz w:val="20"/>
                <w:szCs w:val="20"/>
              </w:rPr>
            </w:pPr>
          </w:p>
          <w:p w:rsidR="00CA28C0" w:rsidRPr="00527C5B" w:rsidP="00CA28C0">
            <w:pPr>
              <w:bidi w:val="0"/>
              <w:rPr>
                <w:rFonts w:ascii="Times New Roman" w:hAnsi="Times New Roman"/>
                <w:sz w:val="20"/>
                <w:szCs w:val="20"/>
              </w:rPr>
            </w:pPr>
            <w:r w:rsidRPr="00527C5B">
              <w:rPr>
                <w:rFonts w:ascii="Times New Roman" w:hAnsi="Times New Roman"/>
                <w:sz w:val="20"/>
                <w:szCs w:val="20"/>
              </w:rPr>
              <w:t xml:space="preserve">Zákon č. 305/2005 </w:t>
            </w:r>
            <w:r w:rsidRPr="00527C5B" w:rsidR="00465AD6">
              <w:rPr>
                <w:rFonts w:ascii="Times New Roman" w:hAnsi="Times New Roman"/>
                <w:sz w:val="20"/>
                <w:szCs w:val="20"/>
              </w:rPr>
              <w:t>Z.</w:t>
            </w:r>
            <w:r w:rsidR="00465AD6">
              <w:rPr>
                <w:rFonts w:ascii="Times New Roman" w:hAnsi="Times New Roman"/>
                <w:sz w:val="20"/>
                <w:szCs w:val="20"/>
              </w:rPr>
              <w:t xml:space="preserve"> </w:t>
            </w:r>
            <w:r w:rsidRPr="00527C5B" w:rsidR="00465AD6">
              <w:rPr>
                <w:rFonts w:ascii="Times New Roman" w:hAnsi="Times New Roman"/>
                <w:sz w:val="20"/>
                <w:szCs w:val="20"/>
              </w:rPr>
              <w:t>z</w:t>
            </w:r>
            <w:r w:rsidRPr="00527C5B">
              <w:rPr>
                <w:rFonts w:ascii="Times New Roman" w:hAnsi="Times New Roman"/>
                <w:sz w:val="20"/>
                <w:szCs w:val="20"/>
              </w:rPr>
              <w:t>.</w:t>
            </w: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p>
          <w:p w:rsidR="00AE472E" w:rsidRPr="00527C5B" w:rsidP="00CA28C0">
            <w:pPr>
              <w:bidi w:val="0"/>
              <w:rPr>
                <w:rFonts w:ascii="Times New Roman" w:hAnsi="Times New Roman"/>
                <w:sz w:val="20"/>
                <w:szCs w:val="20"/>
              </w:rPr>
            </w:pPr>
          </w:p>
          <w:p w:rsidR="00FF2B49" w:rsidRPr="00527C5B" w:rsidP="00CA28C0">
            <w:pPr>
              <w:bidi w:val="0"/>
              <w:rPr>
                <w:rFonts w:ascii="Times New Roman" w:hAnsi="Times New Roman"/>
                <w:sz w:val="20"/>
                <w:szCs w:val="20"/>
              </w:rPr>
            </w:pPr>
            <w:r w:rsidRPr="00527C5B">
              <w:rPr>
                <w:rFonts w:ascii="Times New Roman" w:hAnsi="Times New Roman"/>
                <w:sz w:val="20"/>
                <w:szCs w:val="20"/>
              </w:rPr>
              <w:t>Zákon č. 480/2002</w:t>
            </w:r>
          </w:p>
          <w:p w:rsidR="00FF2B49" w:rsidRPr="00527C5B" w:rsidP="00CA28C0">
            <w:pPr>
              <w:bidi w:val="0"/>
              <w:rPr>
                <w:rFonts w:ascii="Times New Roman" w:hAnsi="Times New Roman"/>
                <w:sz w:val="20"/>
                <w:szCs w:val="20"/>
              </w:rPr>
            </w:pPr>
            <w:r w:rsidRPr="00527C5B">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272E56">
              <w:rPr>
                <w:rFonts w:ascii="Times New Roman" w:hAnsi="Times New Roman"/>
              </w:rPr>
              <w:t>§: 2</w:t>
            </w:r>
          </w:p>
          <w:p w:rsidR="009907BB" w:rsidRPr="00527C5B" w:rsidP="00EC0285">
            <w:pPr>
              <w:pStyle w:val="Normlny"/>
              <w:bidi w:val="0"/>
              <w:jc w:val="center"/>
              <w:rPr>
                <w:rFonts w:ascii="Times New Roman" w:hAnsi="Times New Roman"/>
              </w:rPr>
            </w:pPr>
          </w:p>
          <w:p w:rsidR="00272E56" w:rsidRPr="00527C5B" w:rsidP="00EC0285">
            <w:pPr>
              <w:pStyle w:val="Normlny"/>
              <w:bidi w:val="0"/>
              <w:jc w:val="center"/>
              <w:rPr>
                <w:rFonts w:ascii="Times New Roman" w:hAnsi="Times New Roman"/>
              </w:rPr>
            </w:pPr>
            <w:r w:rsidRPr="00527C5B">
              <w:rPr>
                <w:rFonts w:ascii="Times New Roman" w:hAnsi="Times New Roman"/>
              </w:rPr>
              <w:t xml:space="preserve">P:  </w:t>
            </w:r>
            <w:r w:rsidR="001C6973">
              <w:rPr>
                <w:rFonts w:ascii="Times New Roman" w:hAnsi="Times New Roman"/>
              </w:rPr>
              <w:t>a</w:t>
            </w:r>
          </w:p>
          <w:p w:rsidR="0083509E" w:rsidRPr="00527C5B" w:rsidP="00EC0285">
            <w:pPr>
              <w:pStyle w:val="Normlny"/>
              <w:bidi w:val="0"/>
              <w:jc w:val="center"/>
              <w:rPr>
                <w:rFonts w:ascii="Times New Roman" w:hAnsi="Times New Roman"/>
              </w:rPr>
            </w:pPr>
          </w:p>
          <w:p w:rsidR="0083509E" w:rsidRPr="00527C5B" w:rsidP="00EC0285">
            <w:pPr>
              <w:pStyle w:val="Normlny"/>
              <w:bidi w:val="0"/>
              <w:jc w:val="center"/>
              <w:rPr>
                <w:rFonts w:ascii="Times New Roman" w:hAnsi="Times New Roman"/>
              </w:rPr>
            </w:pPr>
          </w:p>
          <w:p w:rsidR="0083509E" w:rsidRPr="00527C5B" w:rsidP="00EC0285">
            <w:pPr>
              <w:pStyle w:val="Normlny"/>
              <w:bidi w:val="0"/>
              <w:jc w:val="center"/>
              <w:rPr>
                <w:rFonts w:ascii="Times New Roman" w:hAnsi="Times New Roman"/>
              </w:rPr>
            </w:pPr>
          </w:p>
          <w:p w:rsidR="0083509E" w:rsidRPr="00527C5B" w:rsidP="00EC0285">
            <w:pPr>
              <w:pStyle w:val="Normlny"/>
              <w:bidi w:val="0"/>
              <w:jc w:val="center"/>
              <w:rPr>
                <w:rFonts w:ascii="Times New Roman" w:hAnsi="Times New Roman"/>
              </w:rPr>
            </w:pPr>
            <w:r w:rsidRPr="00527C5B">
              <w:rPr>
                <w:rFonts w:ascii="Times New Roman" w:hAnsi="Times New Roman"/>
              </w:rPr>
              <w:t xml:space="preserve">P: </w:t>
            </w:r>
            <w:r w:rsidR="001C6973">
              <w:rPr>
                <w:rFonts w:ascii="Times New Roman" w:hAnsi="Times New Roman"/>
              </w:rPr>
              <w:t>b</w:t>
            </w: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83509E"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r w:rsidRPr="00527C5B">
              <w:rPr>
                <w:rFonts w:ascii="Times New Roman" w:hAnsi="Times New Roman"/>
              </w:rPr>
              <w:t xml:space="preserve">P: </w:t>
            </w:r>
            <w:r w:rsidR="001C6973">
              <w:rPr>
                <w:rFonts w:ascii="Times New Roman" w:hAnsi="Times New Roman"/>
              </w:rPr>
              <w:t>i</w:t>
            </w:r>
          </w:p>
          <w:p w:rsidR="00272E56" w:rsidP="00EC0285">
            <w:pPr>
              <w:pStyle w:val="Normlny"/>
              <w:bidi w:val="0"/>
              <w:jc w:val="center"/>
              <w:rPr>
                <w:rFonts w:ascii="Times New Roman" w:hAnsi="Times New Roman"/>
              </w:rPr>
            </w:pPr>
          </w:p>
          <w:p w:rsidR="00C37152" w:rsidP="00EC0285">
            <w:pPr>
              <w:pStyle w:val="Normlny"/>
              <w:bidi w:val="0"/>
              <w:jc w:val="center"/>
              <w:rPr>
                <w:rFonts w:ascii="Times New Roman" w:hAnsi="Times New Roman"/>
              </w:rPr>
            </w:pPr>
          </w:p>
          <w:p w:rsidR="00C37152"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r w:rsidRPr="00527C5B" w:rsidR="00103499">
              <w:rPr>
                <w:rFonts w:ascii="Times New Roman" w:hAnsi="Times New Roman"/>
              </w:rPr>
              <w:t>§: 8</w:t>
            </w:r>
          </w:p>
          <w:p w:rsidR="00103499" w:rsidRPr="00527C5B" w:rsidP="00EC0285">
            <w:pPr>
              <w:pStyle w:val="Normlny"/>
              <w:bidi w:val="0"/>
              <w:jc w:val="center"/>
              <w:rPr>
                <w:rFonts w:ascii="Times New Roman" w:hAnsi="Times New Roman"/>
              </w:rPr>
            </w:pPr>
            <w:r w:rsidR="00C92211">
              <w:rPr>
                <w:rFonts w:ascii="Times New Roman" w:hAnsi="Times New Roman"/>
              </w:rPr>
              <w:t>P</w:t>
            </w:r>
            <w:r w:rsidRPr="00527C5B">
              <w:rPr>
                <w:rFonts w:ascii="Times New Roman" w:hAnsi="Times New Roman"/>
              </w:rPr>
              <w:t xml:space="preserve">: </w:t>
            </w:r>
            <w:r w:rsidR="00C92211">
              <w:rPr>
                <w:rFonts w:ascii="Times New Roman" w:hAnsi="Times New Roman"/>
              </w:rPr>
              <w:t>a</w:t>
            </w:r>
          </w:p>
          <w:p w:rsidR="009907BB" w:rsidRPr="00527C5B" w:rsidP="00EC0285">
            <w:pPr>
              <w:pStyle w:val="Normlny"/>
              <w:bidi w:val="0"/>
              <w:jc w:val="center"/>
              <w:rPr>
                <w:rFonts w:ascii="Times New Roman" w:hAnsi="Times New Roman"/>
              </w:rPr>
            </w:pPr>
          </w:p>
          <w:p w:rsidR="009907BB"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p>
          <w:p w:rsidR="00A24A89" w:rsidRPr="00527C5B" w:rsidP="00EC0285">
            <w:pPr>
              <w:pStyle w:val="Normlny"/>
              <w:bidi w:val="0"/>
              <w:jc w:val="center"/>
              <w:rPr>
                <w:rFonts w:ascii="Times New Roman" w:hAnsi="Times New Roman"/>
              </w:rPr>
            </w:pPr>
            <w:r w:rsidRPr="00527C5B">
              <w:rPr>
                <w:rFonts w:ascii="Times New Roman" w:hAnsi="Times New Roman"/>
              </w:rPr>
              <w:t>§: 2</w:t>
            </w:r>
          </w:p>
          <w:p w:rsidR="00A24A89" w:rsidRPr="00527C5B" w:rsidP="00EC0285">
            <w:pPr>
              <w:pStyle w:val="Normlny"/>
              <w:bidi w:val="0"/>
              <w:jc w:val="center"/>
              <w:rPr>
                <w:rFonts w:ascii="Times New Roman" w:hAnsi="Times New Roman"/>
              </w:rPr>
            </w:pPr>
            <w:r w:rsidRPr="00527C5B">
              <w:rPr>
                <w:rFonts w:ascii="Times New Roman" w:hAnsi="Times New Roman"/>
              </w:rPr>
              <w:t xml:space="preserve">P: </w:t>
            </w:r>
            <w:r w:rsidR="00C37152">
              <w:rPr>
                <w:rFonts w:ascii="Times New Roman" w:hAnsi="Times New Roman"/>
              </w:rPr>
              <w:t>b</w:t>
            </w: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r w:rsidRPr="00527C5B">
              <w:rPr>
                <w:rFonts w:ascii="Times New Roman" w:hAnsi="Times New Roman"/>
              </w:rPr>
              <w:t>§: 13a</w:t>
            </w: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r w:rsidRPr="00527C5B">
              <w:rPr>
                <w:rFonts w:ascii="Times New Roman" w:hAnsi="Times New Roman"/>
              </w:rPr>
              <w:t>§: 2</w:t>
            </w:r>
          </w:p>
          <w:p w:rsidR="002773AD" w:rsidRPr="00527C5B" w:rsidP="00EC0285">
            <w:pPr>
              <w:pStyle w:val="Normlny"/>
              <w:bidi w:val="0"/>
              <w:jc w:val="center"/>
              <w:rPr>
                <w:rFonts w:ascii="Times New Roman" w:hAnsi="Times New Roman"/>
              </w:rPr>
            </w:pPr>
            <w:r w:rsidRPr="00527C5B">
              <w:rPr>
                <w:rFonts w:ascii="Times New Roman" w:hAnsi="Times New Roman"/>
              </w:rPr>
              <w:t xml:space="preserve">P: </w:t>
            </w:r>
            <w:r w:rsidR="00C37152">
              <w:rPr>
                <w:rFonts w:ascii="Times New Roman" w:hAnsi="Times New Roman"/>
              </w:rPr>
              <w:t>f</w:t>
            </w: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P="00EC0285">
            <w:pPr>
              <w:pStyle w:val="Normlny"/>
              <w:bidi w:val="0"/>
              <w:jc w:val="center"/>
              <w:rPr>
                <w:rFonts w:ascii="Times New Roman" w:hAnsi="Times New Roman"/>
              </w:rPr>
            </w:pPr>
          </w:p>
          <w:p w:rsidR="00C37152"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p>
          <w:p w:rsidR="002773AD" w:rsidRPr="00527C5B" w:rsidP="00EC0285">
            <w:pPr>
              <w:pStyle w:val="Normlny"/>
              <w:bidi w:val="0"/>
              <w:jc w:val="center"/>
              <w:rPr>
                <w:rFonts w:ascii="Times New Roman" w:hAnsi="Times New Roman"/>
              </w:rPr>
            </w:pPr>
            <w:r w:rsidRPr="00527C5B" w:rsidR="004B22E0">
              <w:rPr>
                <w:rFonts w:ascii="Times New Roman" w:hAnsi="Times New Roman"/>
              </w:rPr>
              <w:t xml:space="preserve">P: </w:t>
            </w:r>
            <w:r w:rsidR="00C37152">
              <w:rPr>
                <w:rFonts w:ascii="Times New Roman" w:hAnsi="Times New Roman"/>
              </w:rPr>
              <w:t>c</w:t>
            </w: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4B22E0" w:rsidRPr="00527C5B" w:rsidP="00EC0285">
            <w:pPr>
              <w:pStyle w:val="Normlny"/>
              <w:bidi w:val="0"/>
              <w:jc w:val="center"/>
              <w:rPr>
                <w:rFonts w:ascii="Times New Roman" w:hAnsi="Times New Roman"/>
              </w:rPr>
            </w:pPr>
          </w:p>
          <w:p w:rsidR="000F4FA4" w:rsidRPr="00527C5B" w:rsidP="00EC0285">
            <w:pPr>
              <w:pStyle w:val="Normlny"/>
              <w:bidi w:val="0"/>
              <w:jc w:val="center"/>
              <w:rPr>
                <w:rFonts w:ascii="Times New Roman" w:hAnsi="Times New Roman"/>
              </w:rPr>
            </w:pPr>
            <w:r w:rsidRPr="00527C5B" w:rsidR="00AE638C">
              <w:rPr>
                <w:rFonts w:ascii="Times New Roman" w:hAnsi="Times New Roman"/>
              </w:rPr>
              <w:t xml:space="preserve">P: </w:t>
            </w:r>
            <w:r w:rsidR="00C37152">
              <w:rPr>
                <w:rFonts w:ascii="Times New Roman" w:hAnsi="Times New Roman"/>
              </w:rPr>
              <w:t>h</w:t>
            </w: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p>
          <w:p w:rsidR="00AE638C" w:rsidRPr="00527C5B" w:rsidP="00EC0285">
            <w:pPr>
              <w:pStyle w:val="Normlny"/>
              <w:bidi w:val="0"/>
              <w:jc w:val="center"/>
              <w:rPr>
                <w:rFonts w:ascii="Times New Roman" w:hAnsi="Times New Roman"/>
              </w:rPr>
            </w:pPr>
            <w:r w:rsidRPr="00527C5B">
              <w:rPr>
                <w:rFonts w:ascii="Times New Roman" w:hAnsi="Times New Roman"/>
              </w:rPr>
              <w:t xml:space="preserve">P: </w:t>
            </w:r>
            <w:r w:rsidR="00C37152">
              <w:rPr>
                <w:rFonts w:ascii="Times New Roman" w:hAnsi="Times New Roman"/>
              </w:rPr>
              <w:t>a</w:t>
            </w:r>
          </w:p>
          <w:p w:rsidR="005F05BB" w:rsidRPr="00527C5B" w:rsidP="00EC0285">
            <w:pPr>
              <w:pStyle w:val="Normlny"/>
              <w:bidi w:val="0"/>
              <w:jc w:val="center"/>
              <w:rPr>
                <w:rFonts w:ascii="Times New Roman" w:hAnsi="Times New Roman"/>
              </w:rPr>
            </w:pPr>
          </w:p>
          <w:p w:rsidR="005F05BB" w:rsidRPr="00527C5B" w:rsidP="00EC0285">
            <w:pPr>
              <w:pStyle w:val="Normlny"/>
              <w:bidi w:val="0"/>
              <w:jc w:val="center"/>
              <w:rPr>
                <w:rFonts w:ascii="Times New Roman" w:hAnsi="Times New Roman"/>
              </w:rPr>
            </w:pPr>
          </w:p>
          <w:p w:rsidR="005F05BB" w:rsidRPr="00527C5B" w:rsidP="00EC0285">
            <w:pPr>
              <w:pStyle w:val="Normlny"/>
              <w:bidi w:val="0"/>
              <w:jc w:val="center"/>
              <w:rPr>
                <w:rFonts w:ascii="Times New Roman" w:hAnsi="Times New Roman"/>
              </w:rPr>
            </w:pPr>
          </w:p>
          <w:p w:rsidR="005F05BB" w:rsidRPr="00527C5B" w:rsidP="00EC0285">
            <w:pPr>
              <w:pStyle w:val="Normlny"/>
              <w:bidi w:val="0"/>
              <w:jc w:val="center"/>
              <w:rPr>
                <w:rFonts w:ascii="Times New Roman" w:hAnsi="Times New Roman"/>
              </w:rPr>
            </w:pPr>
            <w:r w:rsidRPr="00527C5B">
              <w:rPr>
                <w:rFonts w:ascii="Times New Roman" w:hAnsi="Times New Roman"/>
              </w:rPr>
              <w:t>§ 10</w:t>
            </w:r>
          </w:p>
          <w:p w:rsidR="00FC4CFE" w:rsidRPr="00527C5B" w:rsidP="00EC0285">
            <w:pPr>
              <w:pStyle w:val="Normlny"/>
              <w:bidi w:val="0"/>
              <w:jc w:val="center"/>
              <w:rPr>
                <w:rFonts w:ascii="Times New Roman" w:hAnsi="Times New Roman"/>
              </w:rPr>
            </w:pPr>
            <w:r w:rsidRPr="00527C5B">
              <w:rPr>
                <w:rFonts w:ascii="Times New Roman" w:hAnsi="Times New Roman"/>
              </w:rPr>
              <w:t>O: 1</w:t>
            </w:r>
          </w:p>
          <w:p w:rsidR="00C92211"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a</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b</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c</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O: 2</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O: 3</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O: 4</w:t>
            </w:r>
          </w:p>
          <w:p w:rsidR="007A15AA" w:rsidRPr="00527C5B" w:rsidP="00EC0285">
            <w:pPr>
              <w:pStyle w:val="Normlny"/>
              <w:bidi w:val="0"/>
              <w:jc w:val="center"/>
              <w:rPr>
                <w:rFonts w:ascii="Times New Roman" w:hAnsi="Times New Roman"/>
              </w:rPr>
            </w:pPr>
          </w:p>
          <w:p w:rsidR="007A15AA" w:rsidRPr="00527C5B" w:rsidP="00EC0285">
            <w:pPr>
              <w:pStyle w:val="Normlny"/>
              <w:bidi w:val="0"/>
              <w:jc w:val="center"/>
              <w:rPr>
                <w:rFonts w:ascii="Times New Roman" w:hAnsi="Times New Roman"/>
              </w:rPr>
            </w:pPr>
          </w:p>
          <w:p w:rsidR="007A15AA" w:rsidRPr="00527C5B" w:rsidP="00EC0285">
            <w:pPr>
              <w:pStyle w:val="Normlny"/>
              <w:bidi w:val="0"/>
              <w:jc w:val="center"/>
              <w:rPr>
                <w:rFonts w:ascii="Times New Roman" w:hAnsi="Times New Roman"/>
              </w:rPr>
            </w:pPr>
          </w:p>
          <w:p w:rsidR="007A15AA" w:rsidRPr="00527C5B" w:rsidP="00EC0285">
            <w:pPr>
              <w:pStyle w:val="Normlny"/>
              <w:bidi w:val="0"/>
              <w:jc w:val="center"/>
              <w:rPr>
                <w:rFonts w:ascii="Times New Roman" w:hAnsi="Times New Roman"/>
              </w:rPr>
            </w:pPr>
            <w:r w:rsidRPr="00527C5B" w:rsidR="00D9153C">
              <w:rPr>
                <w:rFonts w:ascii="Times New Roman" w:hAnsi="Times New Roman"/>
              </w:rPr>
              <w:t>§: 13b</w:t>
            </w:r>
          </w:p>
          <w:p w:rsidR="00D9153C" w:rsidRPr="00527C5B" w:rsidP="00EC0285">
            <w:pPr>
              <w:pStyle w:val="Normlny"/>
              <w:bidi w:val="0"/>
              <w:jc w:val="center"/>
              <w:rPr>
                <w:rFonts w:ascii="Times New Roman" w:hAnsi="Times New Roman"/>
              </w:rPr>
            </w:pPr>
            <w:r w:rsidRPr="00527C5B">
              <w:rPr>
                <w:rFonts w:ascii="Times New Roman" w:hAnsi="Times New Roman"/>
              </w:rPr>
              <w:t>O: 1</w:t>
            </w:r>
          </w:p>
          <w:p w:rsidR="00C92211"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a</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b</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P: c</w:t>
            </w:r>
          </w:p>
          <w:p w:rsidR="007A15AA" w:rsidRPr="00527C5B" w:rsidP="00EC0285">
            <w:pPr>
              <w:pStyle w:val="Normlny"/>
              <w:bidi w:val="0"/>
              <w:jc w:val="center"/>
              <w:rPr>
                <w:rFonts w:ascii="Times New Roman" w:hAnsi="Times New Roman"/>
              </w:rPr>
            </w:pPr>
          </w:p>
          <w:p w:rsidR="007A15AA"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O: 2</w:t>
            </w: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p>
          <w:p w:rsidR="00D9153C" w:rsidRPr="00527C5B" w:rsidP="00EC0285">
            <w:pPr>
              <w:pStyle w:val="Normlny"/>
              <w:bidi w:val="0"/>
              <w:jc w:val="center"/>
              <w:rPr>
                <w:rFonts w:ascii="Times New Roman" w:hAnsi="Times New Roman"/>
              </w:rPr>
            </w:pPr>
            <w:r w:rsidRPr="00527C5B">
              <w:rPr>
                <w:rFonts w:ascii="Times New Roman" w:hAnsi="Times New Roman"/>
              </w:rPr>
              <w:t>O: 3</w:t>
            </w: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r w:rsidRPr="00527C5B">
              <w:rPr>
                <w:rFonts w:ascii="Times New Roman" w:hAnsi="Times New Roman"/>
              </w:rPr>
              <w:t>§: 2</w:t>
            </w:r>
          </w:p>
          <w:p w:rsidR="00C92211" w:rsidP="00EC0285">
            <w:pPr>
              <w:pStyle w:val="Normlny"/>
              <w:bidi w:val="0"/>
              <w:jc w:val="center"/>
              <w:rPr>
                <w:rFonts w:ascii="Times New Roman" w:hAnsi="Times New Roman"/>
              </w:rPr>
            </w:pPr>
          </w:p>
          <w:p w:rsidR="007854A8" w:rsidRPr="00527C5B" w:rsidP="00EC0285">
            <w:pPr>
              <w:pStyle w:val="Normlny"/>
              <w:bidi w:val="0"/>
              <w:jc w:val="center"/>
              <w:rPr>
                <w:rFonts w:ascii="Times New Roman" w:hAnsi="Times New Roman"/>
              </w:rPr>
            </w:pPr>
            <w:r w:rsidRPr="00527C5B">
              <w:rPr>
                <w:rFonts w:ascii="Times New Roman" w:hAnsi="Times New Roman"/>
              </w:rPr>
              <w:t>P: a</w:t>
            </w:r>
          </w:p>
          <w:p w:rsidR="007854A8" w:rsidRPr="00527C5B" w:rsidP="00EC0285">
            <w:pPr>
              <w:pStyle w:val="Normlny"/>
              <w:bidi w:val="0"/>
              <w:jc w:val="center"/>
              <w:rPr>
                <w:rFonts w:ascii="Times New Roman" w:hAnsi="Times New Roman"/>
              </w:rPr>
            </w:pPr>
            <w:r w:rsidRPr="00527C5B">
              <w:rPr>
                <w:rFonts w:ascii="Times New Roman" w:hAnsi="Times New Roman"/>
              </w:rPr>
              <w:t>P: 3</w:t>
            </w: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p>
          <w:p w:rsidR="00FF2B49" w:rsidRPr="00527C5B" w:rsidP="00EC0285">
            <w:pPr>
              <w:pStyle w:val="Normlny"/>
              <w:bidi w:val="0"/>
              <w:jc w:val="center"/>
              <w:rPr>
                <w:rFonts w:ascii="Times New Roman" w:hAnsi="Times New Roman"/>
              </w:rPr>
            </w:pPr>
            <w:r w:rsidRPr="00527C5B">
              <w:rPr>
                <w:rFonts w:ascii="Times New Roman" w:hAnsi="Times New Roman"/>
              </w:rPr>
              <w:t>§: 24</w:t>
            </w:r>
          </w:p>
          <w:p w:rsidR="00FF2B49" w:rsidRPr="00527C5B" w:rsidP="00EC0285">
            <w:pPr>
              <w:pStyle w:val="Normlny"/>
              <w:bidi w:val="0"/>
              <w:jc w:val="center"/>
              <w:rPr>
                <w:rFonts w:ascii="Times New Roman" w:hAnsi="Times New Roman"/>
              </w:rPr>
            </w:pPr>
            <w:r w:rsidRPr="00527C5B">
              <w:rPr>
                <w:rFonts w:ascii="Times New Roman" w:hAnsi="Times New Roman"/>
              </w:rPr>
              <w:t>O: 1</w:t>
            </w:r>
          </w:p>
          <w:p w:rsidR="00FF2B49" w:rsidRPr="00527C5B" w:rsidP="00EC0285">
            <w:pPr>
              <w:pStyle w:val="Normlny"/>
              <w:bidi w:val="0"/>
              <w:jc w:val="center"/>
              <w:rPr>
                <w:rFonts w:ascii="Times New Roman" w:hAnsi="Times New Roman"/>
              </w:rPr>
            </w:pPr>
            <w:r w:rsidRPr="00527C5B">
              <w:rPr>
                <w:rFonts w:ascii="Times New Roman" w:hAnsi="Times New Roman"/>
              </w:rPr>
              <w:t>§: 27a</w:t>
            </w:r>
          </w:p>
          <w:p w:rsidR="00FF2B49" w:rsidRPr="00527C5B" w:rsidP="00EC0285">
            <w:pPr>
              <w:pStyle w:val="Normlny"/>
              <w:bidi w:val="0"/>
              <w:jc w:val="center"/>
              <w:rPr>
                <w:rFonts w:ascii="Times New Roman" w:hAnsi="Times New Roman"/>
              </w:rPr>
            </w:pPr>
            <w:r w:rsidRPr="00527C5B">
              <w:rPr>
                <w:rFonts w:ascii="Times New Roman" w:hAnsi="Times New Roman"/>
              </w:rPr>
              <w:t>O: 1</w:t>
            </w:r>
          </w:p>
          <w:p w:rsidR="00AE472E" w:rsidRPr="00527C5B" w:rsidP="00EC0285">
            <w:pPr>
              <w:pStyle w:val="Normlny"/>
              <w:bidi w:val="0"/>
              <w:jc w:val="center"/>
              <w:rPr>
                <w:rFonts w:ascii="Times New Roman" w:hAnsi="Times New Roman"/>
              </w:rPr>
            </w:pPr>
          </w:p>
          <w:p w:rsidR="00AE472E" w:rsidRPr="00527C5B" w:rsidP="00EC0285">
            <w:pPr>
              <w:pStyle w:val="Normlny"/>
              <w:bidi w:val="0"/>
              <w:jc w:val="center"/>
              <w:rPr>
                <w:rFonts w:ascii="Times New Roman" w:hAnsi="Times New Roman"/>
              </w:rPr>
            </w:pPr>
          </w:p>
          <w:p w:rsidR="00AE472E" w:rsidRPr="00527C5B" w:rsidP="00EC0285">
            <w:pPr>
              <w:pStyle w:val="Normlny"/>
              <w:bidi w:val="0"/>
              <w:jc w:val="center"/>
              <w:rPr>
                <w:rFonts w:ascii="Times New Roman" w:hAnsi="Times New Roman"/>
              </w:rPr>
            </w:pPr>
          </w:p>
          <w:p w:rsidR="00AE472E" w:rsidRPr="00527C5B" w:rsidP="00EC0285">
            <w:pPr>
              <w:pStyle w:val="Normlny"/>
              <w:bidi w:val="0"/>
              <w:jc w:val="center"/>
              <w:rPr>
                <w:rFonts w:ascii="Times New Roman" w:hAnsi="Times New Roman"/>
              </w:rPr>
            </w:pPr>
            <w:r w:rsidRPr="00527C5B">
              <w:rPr>
                <w:rFonts w:ascii="Times New Roman" w:hAnsi="Times New Roman"/>
              </w:rPr>
              <w:t>§: 2</w:t>
            </w:r>
          </w:p>
          <w:p w:rsidR="00AE472E" w:rsidRPr="00527C5B" w:rsidP="00EC0285">
            <w:pPr>
              <w:pStyle w:val="Normlny"/>
              <w:bidi w:val="0"/>
              <w:jc w:val="center"/>
              <w:rPr>
                <w:rFonts w:ascii="Times New Roman" w:hAnsi="Times New Roman"/>
              </w:rPr>
            </w:pPr>
            <w:r w:rsidRPr="00527C5B">
              <w:rPr>
                <w:rFonts w:ascii="Times New Roman" w:hAnsi="Times New Roman"/>
              </w:rPr>
              <w:t xml:space="preserve">P: </w:t>
            </w:r>
            <w:r w:rsidR="00C37152">
              <w:rPr>
                <w:rFonts w:ascii="Times New Roman" w:hAnsi="Times New Roman"/>
              </w:rPr>
              <w:t>k</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B67D2" w:rsidRPr="00527C5B" w:rsidP="005B67D2">
            <w:pPr>
              <w:pStyle w:val="NormalWeb"/>
              <w:bidi w:val="0"/>
              <w:spacing w:before="0" w:beforeAutospacing="0" w:after="0" w:afterAutospacing="0"/>
              <w:ind w:left="360" w:hanging="360"/>
              <w:jc w:val="both"/>
              <w:rPr>
                <w:rFonts w:ascii="Times New Roman" w:hAnsi="Times New Roman" w:cs="Times New Roman"/>
                <w:sz w:val="20"/>
                <w:szCs w:val="20"/>
                <w:lang w:val="sk-SK"/>
              </w:rPr>
            </w:pPr>
            <w:r w:rsidRPr="00527C5B">
              <w:rPr>
                <w:rFonts w:ascii="Times New Roman" w:hAnsi="Times New Roman" w:cs="Times New Roman" w:hint="default"/>
                <w:sz w:val="20"/>
                <w:szCs w:val="20"/>
                <w:lang w:val="sk-SK"/>
              </w:rPr>
              <w:t>Na úč</w:t>
            </w:r>
            <w:r w:rsidRPr="00527C5B">
              <w:rPr>
                <w:rFonts w:ascii="Times New Roman" w:hAnsi="Times New Roman" w:cs="Times New Roman" w:hint="default"/>
                <w:sz w:val="20"/>
                <w:szCs w:val="20"/>
                <w:lang w:val="sk-SK"/>
              </w:rPr>
              <w:t>ely tohto zá</w:t>
            </w:r>
            <w:r w:rsidRPr="00527C5B">
              <w:rPr>
                <w:rFonts w:ascii="Times New Roman" w:hAnsi="Times New Roman" w:cs="Times New Roman" w:hint="default"/>
                <w:sz w:val="20"/>
                <w:szCs w:val="20"/>
                <w:lang w:val="sk-SK"/>
              </w:rPr>
              <w:t xml:space="preserve">kona </w:t>
            </w:r>
            <w:r w:rsidRPr="00527C5B" w:rsidR="00272E56">
              <w:rPr>
                <w:rFonts w:ascii="Times New Roman" w:hAnsi="Times New Roman" w:cs="Times New Roman"/>
                <w:sz w:val="20"/>
                <w:szCs w:val="20"/>
                <w:lang w:val="sk-SK"/>
              </w:rPr>
              <w:t>sa rozumie</w:t>
            </w:r>
          </w:p>
          <w:p w:rsidR="005B67D2" w:rsidRPr="00527C5B" w:rsidP="005B67D2">
            <w:pPr>
              <w:pStyle w:val="NormalWeb"/>
              <w:bidi w:val="0"/>
              <w:spacing w:before="0" w:beforeAutospacing="0" w:after="0" w:afterAutospacing="0"/>
              <w:ind w:left="360" w:hanging="360"/>
              <w:jc w:val="both"/>
              <w:rPr>
                <w:rFonts w:ascii="Times New Roman" w:hAnsi="Times New Roman" w:cs="Times New Roman"/>
                <w:sz w:val="20"/>
                <w:szCs w:val="20"/>
                <w:lang w:val="sk-SK"/>
              </w:rPr>
            </w:pPr>
          </w:p>
          <w:p w:rsidR="005B67D2" w:rsidRPr="00C86532" w:rsidP="00272E56">
            <w:pPr>
              <w:pStyle w:val="NormalWeb"/>
              <w:bidi w:val="0"/>
              <w:spacing w:before="0" w:beforeAutospacing="0" w:after="0" w:afterAutospacing="0"/>
              <w:jc w:val="both"/>
              <w:rPr>
                <w:rFonts w:ascii="Times New Roman" w:hAnsi="Times New Roman" w:cs="Times New Roman" w:hint="default"/>
                <w:bCs/>
                <w:sz w:val="20"/>
                <w:szCs w:val="20"/>
                <w:lang w:val="sk-SK"/>
              </w:rPr>
            </w:pPr>
            <w:r w:rsidRPr="00C86532" w:rsidR="001C6973">
              <w:rPr>
                <w:rFonts w:ascii="Times New Roman" w:hAnsi="Times New Roman" w:cs="Times New Roman"/>
                <w:bCs/>
                <w:sz w:val="20"/>
                <w:szCs w:val="20"/>
                <w:lang w:val="sk-SK"/>
              </w:rPr>
              <w:t>a</w:t>
            </w:r>
            <w:r w:rsidRPr="00C86532">
              <w:rPr>
                <w:rFonts w:ascii="Times New Roman" w:hAnsi="Times New Roman" w:cs="Times New Roman" w:hint="default"/>
                <w:bCs/>
                <w:sz w:val="20"/>
                <w:szCs w:val="20"/>
                <w:lang w:val="sk-SK"/>
              </w:rPr>
              <w:t>) medziná</w:t>
            </w:r>
            <w:r w:rsidRPr="00C86532">
              <w:rPr>
                <w:rFonts w:ascii="Times New Roman" w:hAnsi="Times New Roman" w:cs="Times New Roman" w:hint="default"/>
                <w:bCs/>
                <w:sz w:val="20"/>
                <w:szCs w:val="20"/>
                <w:lang w:val="sk-SK"/>
              </w:rPr>
              <w:t>rodnou ochranou udelenie azylu alebo poskytnutie doplnkovej ochrany,</w:t>
            </w:r>
          </w:p>
          <w:p w:rsidR="005B67D2" w:rsidRPr="00C86532" w:rsidP="00272E56">
            <w:pPr>
              <w:pStyle w:val="NormalWeb"/>
              <w:bidi w:val="0"/>
              <w:spacing w:before="0" w:beforeAutospacing="0" w:after="0" w:afterAutospacing="0"/>
              <w:jc w:val="both"/>
              <w:rPr>
                <w:rFonts w:ascii="Times New Roman" w:hAnsi="Times New Roman" w:cs="Times New Roman" w:hint="default"/>
                <w:bCs/>
                <w:sz w:val="20"/>
                <w:szCs w:val="20"/>
                <w:lang w:val="sk-SK"/>
              </w:rPr>
            </w:pPr>
          </w:p>
          <w:p w:rsidR="00B4370A" w:rsidP="0083509E">
            <w:pPr>
              <w:pStyle w:val="Normlny"/>
              <w:bidi w:val="0"/>
              <w:jc w:val="both"/>
              <w:rPr>
                <w:rFonts w:ascii="Times New Roman" w:hAnsi="Times New Roman"/>
                <w:bCs/>
              </w:rPr>
            </w:pPr>
          </w:p>
          <w:p w:rsidR="0083509E" w:rsidRPr="00C86532" w:rsidP="0083509E">
            <w:pPr>
              <w:pStyle w:val="Normlny"/>
              <w:bidi w:val="0"/>
              <w:jc w:val="both"/>
              <w:rPr>
                <w:rFonts w:ascii="Times New Roman" w:hAnsi="Times New Roman"/>
                <w:bCs/>
              </w:rPr>
            </w:pPr>
            <w:r w:rsidRPr="00C86532" w:rsidR="001C6973">
              <w:rPr>
                <w:rFonts w:ascii="Times New Roman" w:hAnsi="Times New Roman"/>
                <w:bCs/>
              </w:rPr>
              <w:t>b</w:t>
            </w:r>
            <w:r w:rsidRPr="00C86532">
              <w:rPr>
                <w:rFonts w:ascii="Times New Roman" w:hAnsi="Times New Roman"/>
                <w:bCs/>
              </w:rPr>
              <w:t>) azylom ochrana cudzinca pred prenasledovaním z dôvodov uvedených v medzinárodnej zmluve</w:t>
            </w:r>
            <w:r w:rsidRPr="00C86532">
              <w:rPr>
                <w:rFonts w:ascii="Times New Roman" w:hAnsi="Times New Roman"/>
                <w:bCs/>
                <w:vertAlign w:val="superscript"/>
              </w:rPr>
              <w:t>2</w:t>
            </w:r>
            <w:r w:rsidRPr="00C86532">
              <w:rPr>
                <w:rFonts w:ascii="Times New Roman" w:hAnsi="Times New Roman"/>
                <w:bCs/>
              </w:rPr>
              <w:t>) alebo</w:t>
            </w:r>
            <w:r w:rsidRPr="00C86532" w:rsidR="00C92211">
              <w:rPr>
                <w:rFonts w:ascii="Times New Roman" w:hAnsi="Times New Roman"/>
                <w:bCs/>
              </w:rPr>
              <w:t xml:space="preserve"> v</w:t>
            </w:r>
            <w:r w:rsidRPr="00C86532">
              <w:rPr>
                <w:rFonts w:ascii="Times New Roman" w:hAnsi="Times New Roman"/>
                <w:bCs/>
              </w:rPr>
              <w:t xml:space="preserve"> osobitnom predpise,</w:t>
            </w:r>
            <w:r w:rsidRPr="00C86532">
              <w:rPr>
                <w:rFonts w:ascii="Times New Roman" w:hAnsi="Times New Roman"/>
                <w:bCs/>
                <w:vertAlign w:val="superscript"/>
              </w:rPr>
              <w:t>3</w:t>
            </w:r>
            <w:r w:rsidRPr="00C86532">
              <w:rPr>
                <w:rFonts w:ascii="Times New Roman" w:hAnsi="Times New Roman"/>
                <w:bCs/>
              </w:rPr>
              <w:t>)</w:t>
            </w:r>
          </w:p>
          <w:p w:rsidR="0083509E" w:rsidRPr="00C86532" w:rsidP="0083509E">
            <w:pPr>
              <w:pStyle w:val="FootnoteText"/>
              <w:bidi w:val="0"/>
              <w:ind w:left="284" w:hanging="284"/>
              <w:jc w:val="both"/>
              <w:rPr>
                <w:rFonts w:ascii="Times New Roman" w:hAnsi="Times New Roman"/>
                <w:bCs/>
              </w:rPr>
            </w:pPr>
            <w:r w:rsidRPr="00C86532">
              <w:rPr>
                <w:rFonts w:ascii="Times New Roman" w:hAnsi="Times New Roman"/>
                <w:bCs/>
                <w:vertAlign w:val="superscript"/>
              </w:rPr>
              <w:t>2</w:t>
            </w:r>
            <w:r w:rsidRPr="00C86532">
              <w:rPr>
                <w:rFonts w:ascii="Times New Roman" w:hAnsi="Times New Roman"/>
                <w:bCs/>
              </w:rPr>
              <w:t xml:space="preserve">) Dohovor o právnom postavení utečencov  (oznámenie Ministerstva zahraničných vecí Slovenskej republiky       č.  </w:t>
            </w:r>
            <w:r w:rsidRPr="00C86532">
              <w:rPr>
                <w:rFonts w:ascii="Symbol" w:eastAsia="Times New Roman" w:hAnsi="Symbol" w:cs="Times New Roman"/>
                <w:bCs/>
                <w:rtl w:val="0"/>
              </w:rPr>
              <w:sym w:font="Symbol" w:char="F020"/>
            </w:r>
            <w:r w:rsidRPr="00C86532">
              <w:rPr>
                <w:rFonts w:ascii="Times New Roman" w:hAnsi="Times New Roman"/>
                <w:bCs/>
              </w:rPr>
              <w:t xml:space="preserve">319/1996 </w:t>
            </w:r>
            <w:r w:rsidRPr="00C86532" w:rsidR="00465AD6">
              <w:rPr>
                <w:rFonts w:ascii="Times New Roman" w:hAnsi="Times New Roman"/>
                <w:bCs/>
              </w:rPr>
              <w:t>Z. z</w:t>
            </w:r>
            <w:r w:rsidRPr="00C86532">
              <w:rPr>
                <w:rFonts w:ascii="Times New Roman" w:hAnsi="Times New Roman"/>
                <w:bCs/>
              </w:rPr>
              <w:t>.).</w:t>
            </w:r>
          </w:p>
          <w:p w:rsidR="0083509E" w:rsidRPr="00C86532" w:rsidP="00EC0285">
            <w:pPr>
              <w:pStyle w:val="Normlny"/>
              <w:bidi w:val="0"/>
              <w:jc w:val="both"/>
              <w:rPr>
                <w:rFonts w:ascii="Times New Roman" w:hAnsi="Times New Roman"/>
                <w:bCs/>
              </w:rPr>
            </w:pPr>
          </w:p>
          <w:p w:rsidR="009907BB" w:rsidRPr="00C86532" w:rsidP="00EC0285">
            <w:pPr>
              <w:pStyle w:val="Normlny"/>
              <w:bidi w:val="0"/>
              <w:jc w:val="both"/>
              <w:rPr>
                <w:rFonts w:ascii="Times New Roman" w:hAnsi="Times New Roman"/>
                <w:bCs/>
              </w:rPr>
            </w:pPr>
            <w:r w:rsidRPr="00C86532" w:rsidR="001C6973">
              <w:rPr>
                <w:rFonts w:ascii="Times New Roman" w:hAnsi="Times New Roman"/>
                <w:bCs/>
              </w:rPr>
              <w:t>i</w:t>
            </w:r>
            <w:r w:rsidRPr="00C86532" w:rsidR="0083509E">
              <w:rPr>
                <w:rFonts w:ascii="Times New Roman" w:hAnsi="Times New Roman"/>
                <w:bCs/>
              </w:rPr>
              <w:t xml:space="preserve">) </w:t>
            </w:r>
            <w:r w:rsidRPr="00C86532">
              <w:rPr>
                <w:rFonts w:ascii="Times New Roman" w:hAnsi="Times New Roman"/>
                <w:bCs/>
              </w:rPr>
              <w:t>azylantom cudzinec, ktorému</w:t>
            </w:r>
            <w:r w:rsidRPr="001C6973">
              <w:rPr>
                <w:rFonts w:ascii="Times New Roman" w:hAnsi="Times New Roman"/>
                <w:b/>
                <w:bCs/>
              </w:rPr>
              <w:t xml:space="preserve"> </w:t>
            </w:r>
            <w:r w:rsidRPr="00C86532" w:rsidR="001C6973">
              <w:rPr>
                <w:rFonts w:ascii="Times New Roman" w:hAnsi="Times New Roman"/>
                <w:bCs/>
              </w:rPr>
              <w:t>Ministerstvo vnútra  Slovenskej</w:t>
            </w:r>
            <w:r w:rsidR="001C6973">
              <w:rPr>
                <w:rFonts w:ascii="Times New Roman" w:hAnsi="Times New Roman"/>
                <w:b/>
                <w:bCs/>
              </w:rPr>
              <w:t xml:space="preserve"> </w:t>
            </w:r>
            <w:r w:rsidRPr="00C86532" w:rsidR="001C6973">
              <w:rPr>
                <w:rFonts w:ascii="Times New Roman" w:hAnsi="Times New Roman"/>
                <w:bCs/>
              </w:rPr>
              <w:t>republiky</w:t>
            </w:r>
            <w:r w:rsidR="001C6973">
              <w:rPr>
                <w:rFonts w:ascii="Times New Roman" w:hAnsi="Times New Roman"/>
                <w:b/>
                <w:bCs/>
              </w:rPr>
              <w:t xml:space="preserve"> </w:t>
            </w:r>
            <w:r w:rsidRPr="00C86532" w:rsidR="001C6973">
              <w:rPr>
                <w:rFonts w:ascii="Times New Roman" w:hAnsi="Times New Roman"/>
                <w:bCs/>
              </w:rPr>
              <w:t>(ďalej len „ministerstvo“) udelilo azyl</w:t>
            </w:r>
            <w:r w:rsidRPr="00C86532" w:rsidR="00103499">
              <w:rPr>
                <w:rFonts w:ascii="Times New Roman" w:hAnsi="Times New Roman"/>
                <w:bCs/>
              </w:rPr>
              <w:t>,</w:t>
            </w:r>
          </w:p>
          <w:p w:rsidR="00B4370A" w:rsidP="00EC0285">
            <w:pPr>
              <w:pStyle w:val="Normlny"/>
              <w:bidi w:val="0"/>
              <w:jc w:val="both"/>
              <w:rPr>
                <w:rFonts w:ascii="Times New Roman" w:hAnsi="Times New Roman"/>
                <w:bCs/>
              </w:rPr>
            </w:pPr>
          </w:p>
          <w:p w:rsidR="00103499" w:rsidRPr="00C86532" w:rsidP="00EC0285">
            <w:pPr>
              <w:pStyle w:val="Normlny"/>
              <w:bidi w:val="0"/>
              <w:jc w:val="both"/>
              <w:rPr>
                <w:rFonts w:ascii="Times New Roman" w:hAnsi="Times New Roman"/>
                <w:bCs/>
              </w:rPr>
            </w:pPr>
            <w:r w:rsidRPr="00C86532">
              <w:rPr>
                <w:rFonts w:ascii="Times New Roman" w:hAnsi="Times New Roman"/>
                <w:bCs/>
              </w:rPr>
              <w:t xml:space="preserve">Ministerstvo udelí azyl, ak </w:t>
            </w:r>
            <w:r w:rsidRPr="00C86532" w:rsidR="00C92211">
              <w:rPr>
                <w:rFonts w:ascii="Times New Roman" w:hAnsi="Times New Roman"/>
                <w:bCs/>
              </w:rPr>
              <w:t>tento zákon ne</w:t>
            </w:r>
            <w:r w:rsidRPr="00C86532">
              <w:rPr>
                <w:rFonts w:ascii="Times New Roman" w:hAnsi="Times New Roman"/>
                <w:bCs/>
              </w:rPr>
              <w:t>ustanov</w:t>
            </w:r>
            <w:r w:rsidRPr="00C86532" w:rsidR="00C92211">
              <w:rPr>
                <w:rFonts w:ascii="Times New Roman" w:hAnsi="Times New Roman"/>
                <w:bCs/>
              </w:rPr>
              <w:t>uje</w:t>
            </w:r>
            <w:r w:rsidRPr="00C86532">
              <w:rPr>
                <w:rFonts w:ascii="Times New Roman" w:hAnsi="Times New Roman"/>
                <w:bCs/>
              </w:rPr>
              <w:t xml:space="preserve"> inak,  žiadateľovi, ktorý </w:t>
            </w:r>
            <w:r w:rsidRPr="00C86532" w:rsidR="00C92211">
              <w:rPr>
                <w:rFonts w:ascii="Times New Roman" w:hAnsi="Times New Roman"/>
                <w:bCs/>
              </w:rPr>
              <w:t xml:space="preserve">  a) </w:t>
            </w:r>
            <w:r w:rsidRPr="00C86532">
              <w:rPr>
                <w:rFonts w:ascii="Times New Roman" w:hAnsi="Times New Roman"/>
                <w:bCs/>
              </w:rPr>
              <w:t>má v krajine pôvodu opodstatnené obavy z prenasledovania z rasových, národnostných alebo náboženských dôvodov, z dôvodov zastávania určitých politických názorov alebo príslušnosti k určitej sociálnej skupine, a vzhľadom na tieto obavy sa nemôže ale</w:t>
            </w:r>
            <w:r w:rsidRPr="00C86532" w:rsidR="00C92211">
              <w:rPr>
                <w:rFonts w:ascii="Times New Roman" w:hAnsi="Times New Roman"/>
                <w:bCs/>
              </w:rPr>
              <w:t>bo nechce vrátiť do tohto štátu,</w:t>
            </w:r>
          </w:p>
          <w:p w:rsidR="00A24A89" w:rsidRPr="00C86532" w:rsidP="00EC0285">
            <w:pPr>
              <w:pStyle w:val="Normlny"/>
              <w:bidi w:val="0"/>
              <w:jc w:val="both"/>
              <w:rPr>
                <w:rFonts w:ascii="Times New Roman" w:hAnsi="Times New Roman"/>
                <w:bCs/>
              </w:rPr>
            </w:pPr>
          </w:p>
          <w:p w:rsidR="00A24A89" w:rsidRPr="00C86532" w:rsidP="00A24A89">
            <w:pPr>
              <w:pStyle w:val="NormalWeb"/>
              <w:bidi w:val="0"/>
              <w:spacing w:before="0" w:beforeAutospacing="0" w:after="0" w:afterAutospacing="0"/>
              <w:ind w:left="360" w:hanging="360"/>
              <w:jc w:val="both"/>
              <w:rPr>
                <w:rFonts w:ascii="Times New Roman" w:hAnsi="Times New Roman" w:cs="Times New Roman" w:hint="default"/>
                <w:sz w:val="20"/>
                <w:szCs w:val="20"/>
                <w:lang w:val="sk-SK"/>
              </w:rPr>
            </w:pPr>
            <w:r w:rsidRPr="00C86532">
              <w:rPr>
                <w:rFonts w:ascii="Times New Roman" w:hAnsi="Times New Roman" w:cs="Times New Roman" w:hint="default"/>
                <w:sz w:val="20"/>
                <w:szCs w:val="20"/>
                <w:lang w:val="sk-SK"/>
              </w:rPr>
              <w:t>Na úč</w:t>
            </w:r>
            <w:r w:rsidRPr="00C86532">
              <w:rPr>
                <w:rFonts w:ascii="Times New Roman" w:hAnsi="Times New Roman" w:cs="Times New Roman" w:hint="default"/>
                <w:sz w:val="20"/>
                <w:szCs w:val="20"/>
                <w:lang w:val="sk-SK"/>
              </w:rPr>
              <w:t>ely tohto zá</w:t>
            </w:r>
            <w:r w:rsidRPr="00C86532">
              <w:rPr>
                <w:rFonts w:ascii="Times New Roman" w:hAnsi="Times New Roman" w:cs="Times New Roman" w:hint="default"/>
                <w:sz w:val="20"/>
                <w:szCs w:val="20"/>
                <w:lang w:val="sk-SK"/>
              </w:rPr>
              <w:t>kona sa rozumie</w:t>
            </w:r>
          </w:p>
          <w:p w:rsidR="00A24A89" w:rsidRPr="00C86532" w:rsidP="00EC0285">
            <w:pPr>
              <w:pStyle w:val="Normlny"/>
              <w:bidi w:val="0"/>
              <w:jc w:val="both"/>
              <w:rPr>
                <w:rFonts w:ascii="Times New Roman" w:hAnsi="Times New Roman"/>
                <w:bCs/>
              </w:rPr>
            </w:pPr>
            <w:r w:rsidRPr="00C86532" w:rsidR="00C37152">
              <w:rPr>
                <w:rFonts w:ascii="Times New Roman" w:hAnsi="Times New Roman"/>
                <w:bCs/>
              </w:rPr>
              <w:t>b</w:t>
            </w:r>
            <w:r w:rsidRPr="00C86532" w:rsidR="003C0B91">
              <w:rPr>
                <w:rFonts w:ascii="Times New Roman" w:hAnsi="Times New Roman"/>
                <w:bCs/>
              </w:rPr>
              <w:t>) a</w:t>
            </w:r>
            <w:r w:rsidRPr="00C86532">
              <w:rPr>
                <w:rFonts w:ascii="Times New Roman" w:hAnsi="Times New Roman"/>
                <w:bCs/>
              </w:rPr>
              <w:t>zylom ochrana cudzinca pred prenasledovaním z dôvodov uvedených v medzinárodnej zmluve</w:t>
            </w:r>
            <w:r w:rsidRPr="00C86532">
              <w:rPr>
                <w:rFonts w:ascii="Times New Roman" w:hAnsi="Times New Roman"/>
                <w:bCs/>
                <w:vertAlign w:val="superscript"/>
              </w:rPr>
              <w:t>2</w:t>
            </w:r>
            <w:r w:rsidRPr="00C86532">
              <w:rPr>
                <w:rFonts w:ascii="Times New Roman" w:hAnsi="Times New Roman"/>
                <w:bCs/>
              </w:rPr>
              <w:t xml:space="preserve">) alebo </w:t>
            </w:r>
            <w:r w:rsidRPr="00C86532" w:rsidR="00C92211">
              <w:rPr>
                <w:rFonts w:ascii="Times New Roman" w:hAnsi="Times New Roman"/>
                <w:bCs/>
              </w:rPr>
              <w:t xml:space="preserve">v </w:t>
            </w:r>
            <w:r w:rsidRPr="00C86532">
              <w:rPr>
                <w:rFonts w:ascii="Times New Roman" w:hAnsi="Times New Roman"/>
                <w:bCs/>
              </w:rPr>
              <w:t>osobitnom predpise,</w:t>
            </w:r>
            <w:r w:rsidRPr="00C86532">
              <w:rPr>
                <w:rFonts w:ascii="Times New Roman" w:hAnsi="Times New Roman"/>
                <w:bCs/>
                <w:vertAlign w:val="superscript"/>
              </w:rPr>
              <w:t>3</w:t>
            </w:r>
            <w:r w:rsidRPr="00C86532">
              <w:rPr>
                <w:rFonts w:ascii="Times New Roman" w:hAnsi="Times New Roman"/>
                <w:bCs/>
              </w:rPr>
              <w:t>)</w:t>
            </w:r>
          </w:p>
          <w:p w:rsidR="001960CC" w:rsidRPr="00C86532" w:rsidP="001960CC">
            <w:pPr>
              <w:pStyle w:val="FootnoteText"/>
              <w:bidi w:val="0"/>
              <w:ind w:left="284" w:hanging="284"/>
              <w:jc w:val="both"/>
              <w:rPr>
                <w:rFonts w:ascii="Times New Roman" w:hAnsi="Times New Roman"/>
                <w:bCs/>
              </w:rPr>
            </w:pPr>
            <w:r w:rsidRPr="00C86532">
              <w:rPr>
                <w:rFonts w:ascii="Times New Roman" w:hAnsi="Times New Roman"/>
                <w:bCs/>
                <w:vertAlign w:val="superscript"/>
              </w:rPr>
              <w:t>2</w:t>
            </w:r>
            <w:r w:rsidRPr="00C86532">
              <w:rPr>
                <w:rFonts w:ascii="Times New Roman" w:hAnsi="Times New Roman"/>
                <w:bCs/>
              </w:rPr>
              <w:t xml:space="preserve">) Dohovor o právnom postavení utečencov  (oznámenie Ministerstva zahraničných vecí Slovenskej republiky       č.  </w:t>
            </w:r>
            <w:r w:rsidRPr="00C86532">
              <w:rPr>
                <w:rFonts w:ascii="Symbol" w:eastAsia="Times New Roman" w:hAnsi="Symbol" w:cs="Times New Roman"/>
                <w:bCs/>
                <w:rtl w:val="0"/>
              </w:rPr>
              <w:sym w:font="Symbol" w:char="F020"/>
            </w:r>
            <w:r w:rsidRPr="00C86532">
              <w:rPr>
                <w:rFonts w:ascii="Times New Roman" w:hAnsi="Times New Roman"/>
                <w:bCs/>
              </w:rPr>
              <w:t>319/1996 Z.</w:t>
            </w:r>
            <w:r w:rsidRPr="00C86532" w:rsidR="00C92211">
              <w:rPr>
                <w:rFonts w:ascii="Times New Roman" w:hAnsi="Times New Roman"/>
                <w:bCs/>
              </w:rPr>
              <w:t xml:space="preserve"> </w:t>
            </w:r>
            <w:r w:rsidRPr="00C86532">
              <w:rPr>
                <w:rFonts w:ascii="Times New Roman" w:hAnsi="Times New Roman"/>
                <w:bCs/>
              </w:rPr>
              <w:t>z.).</w:t>
            </w:r>
          </w:p>
          <w:p w:rsidR="001960CC" w:rsidRPr="00C86532" w:rsidP="001960CC">
            <w:pPr>
              <w:pStyle w:val="Normlny"/>
              <w:bidi w:val="0"/>
              <w:jc w:val="both"/>
              <w:rPr>
                <w:rFonts w:ascii="Times New Roman" w:hAnsi="Times New Roman"/>
                <w:bCs/>
              </w:rPr>
            </w:pPr>
            <w:r w:rsidRPr="00C86532">
              <w:rPr>
                <w:rFonts w:ascii="Times New Roman" w:hAnsi="Times New Roman"/>
                <w:bCs/>
              </w:rPr>
              <w:t xml:space="preserve"> </w:t>
            </w:r>
            <w:r w:rsidRPr="00C86532">
              <w:rPr>
                <w:rFonts w:ascii="Times New Roman" w:hAnsi="Times New Roman"/>
                <w:bCs/>
                <w:vertAlign w:val="superscript"/>
              </w:rPr>
              <w:t>3</w:t>
            </w:r>
            <w:r w:rsidRPr="00C86532">
              <w:rPr>
                <w:rFonts w:ascii="Times New Roman" w:hAnsi="Times New Roman"/>
                <w:bCs/>
              </w:rPr>
              <w:t>) Čl. 53 Ústavy Slovenskej republiky.</w:t>
            </w:r>
          </w:p>
          <w:p w:rsidR="001960CC" w:rsidRPr="00C86532" w:rsidP="00EC0285">
            <w:pPr>
              <w:pStyle w:val="Normlny"/>
              <w:bidi w:val="0"/>
              <w:jc w:val="both"/>
              <w:rPr>
                <w:rFonts w:ascii="Times New Roman" w:hAnsi="Times New Roman"/>
              </w:rPr>
            </w:pPr>
          </w:p>
          <w:p w:rsidR="007A15AA" w:rsidRPr="00C86532" w:rsidP="002773AD">
            <w:pPr>
              <w:bidi w:val="0"/>
              <w:jc w:val="both"/>
              <w:rPr>
                <w:rFonts w:ascii="Times New Roman" w:hAnsi="Times New Roman"/>
                <w:bCs/>
                <w:sz w:val="20"/>
                <w:szCs w:val="20"/>
              </w:rPr>
            </w:pPr>
            <w:r w:rsidRPr="00C86532">
              <w:rPr>
                <w:rFonts w:ascii="Times New Roman" w:hAnsi="Times New Roman"/>
                <w:bCs/>
                <w:sz w:val="20"/>
                <w:szCs w:val="20"/>
              </w:rPr>
              <w:t xml:space="preserve">     Ministerstvo poskytne doplnkovú ochranu, ak </w:t>
            </w:r>
            <w:r w:rsidRPr="00C86532" w:rsidR="00C92211">
              <w:rPr>
                <w:rFonts w:ascii="Times New Roman" w:hAnsi="Times New Roman"/>
                <w:bCs/>
                <w:sz w:val="20"/>
                <w:szCs w:val="20"/>
              </w:rPr>
              <w:t>tento zákon</w:t>
            </w:r>
            <w:r w:rsidRPr="00C86532">
              <w:rPr>
                <w:rFonts w:ascii="Times New Roman" w:hAnsi="Times New Roman"/>
                <w:bCs/>
                <w:sz w:val="20"/>
                <w:szCs w:val="20"/>
              </w:rPr>
              <w:t xml:space="preserve"> </w:t>
            </w:r>
            <w:r w:rsidRPr="00C86532" w:rsidR="00C92211">
              <w:rPr>
                <w:rFonts w:ascii="Times New Roman" w:hAnsi="Times New Roman"/>
                <w:bCs/>
                <w:sz w:val="20"/>
                <w:szCs w:val="20"/>
              </w:rPr>
              <w:t>ne</w:t>
            </w:r>
            <w:r w:rsidRPr="00C86532">
              <w:rPr>
                <w:rFonts w:ascii="Times New Roman" w:hAnsi="Times New Roman"/>
                <w:bCs/>
                <w:sz w:val="20"/>
                <w:szCs w:val="20"/>
              </w:rPr>
              <w:t>ustanov</w:t>
            </w:r>
            <w:r w:rsidRPr="00C86532" w:rsidR="00C92211">
              <w:rPr>
                <w:rFonts w:ascii="Times New Roman" w:hAnsi="Times New Roman"/>
                <w:bCs/>
                <w:sz w:val="20"/>
                <w:szCs w:val="20"/>
              </w:rPr>
              <w:t>uje</w:t>
            </w:r>
            <w:r w:rsidRPr="00C86532">
              <w:rPr>
                <w:rFonts w:ascii="Times New Roman" w:hAnsi="Times New Roman"/>
                <w:bCs/>
                <w:sz w:val="20"/>
                <w:szCs w:val="20"/>
              </w:rPr>
              <w:t xml:space="preserve"> inak, žiadateľovi, ktorému neudelilo azyl, ak sú vážne dôvody domnievať sa, že by bol  v prípade návratu do krajiny pôvodu vystavený reálnej hrozbe vážneho bezprávia.</w:t>
            </w:r>
          </w:p>
          <w:p w:rsidR="002773AD" w:rsidRPr="00527C5B" w:rsidP="002773AD">
            <w:pPr>
              <w:pStyle w:val="NormalWeb"/>
              <w:bidi w:val="0"/>
              <w:spacing w:before="0" w:beforeAutospacing="0" w:after="0" w:afterAutospacing="0"/>
              <w:ind w:left="360" w:hanging="360"/>
              <w:jc w:val="both"/>
              <w:rPr>
                <w:rFonts w:ascii="Times New Roman" w:hAnsi="Times New Roman" w:cs="Times New Roman" w:hint="default"/>
                <w:sz w:val="20"/>
                <w:szCs w:val="20"/>
                <w:lang w:val="sk-SK"/>
              </w:rPr>
            </w:pPr>
            <w:r w:rsidRPr="00527C5B">
              <w:rPr>
                <w:rFonts w:ascii="Times New Roman" w:hAnsi="Times New Roman" w:cs="Times New Roman" w:hint="default"/>
                <w:sz w:val="20"/>
                <w:szCs w:val="20"/>
                <w:lang w:val="sk-SK"/>
              </w:rPr>
              <w:t>Na úč</w:t>
            </w:r>
            <w:r w:rsidRPr="00527C5B">
              <w:rPr>
                <w:rFonts w:ascii="Times New Roman" w:hAnsi="Times New Roman" w:cs="Times New Roman" w:hint="default"/>
                <w:sz w:val="20"/>
                <w:szCs w:val="20"/>
                <w:lang w:val="sk-SK"/>
              </w:rPr>
              <w:t>ely tohto zá</w:t>
            </w:r>
            <w:r w:rsidRPr="00527C5B">
              <w:rPr>
                <w:rFonts w:ascii="Times New Roman" w:hAnsi="Times New Roman" w:cs="Times New Roman" w:hint="default"/>
                <w:sz w:val="20"/>
                <w:szCs w:val="20"/>
                <w:lang w:val="sk-SK"/>
              </w:rPr>
              <w:t>kona sa rozumie</w:t>
            </w:r>
          </w:p>
          <w:p w:rsidR="002773AD" w:rsidRPr="00C86532" w:rsidP="002773AD">
            <w:pPr>
              <w:bidi w:val="0"/>
              <w:jc w:val="both"/>
              <w:rPr>
                <w:rFonts w:ascii="Times New Roman" w:hAnsi="Times New Roman"/>
                <w:bCs/>
                <w:sz w:val="20"/>
                <w:szCs w:val="20"/>
              </w:rPr>
            </w:pPr>
            <w:r w:rsidRPr="00C86532" w:rsidR="00C37152">
              <w:rPr>
                <w:rFonts w:ascii="Times New Roman" w:hAnsi="Times New Roman"/>
                <w:bCs/>
                <w:sz w:val="20"/>
                <w:szCs w:val="20"/>
              </w:rPr>
              <w:t>f</w:t>
            </w:r>
            <w:r w:rsidRPr="00C86532">
              <w:rPr>
                <w:rFonts w:ascii="Times New Roman" w:hAnsi="Times New Roman"/>
                <w:bCs/>
                <w:sz w:val="20"/>
                <w:szCs w:val="20"/>
              </w:rPr>
              <w:t xml:space="preserve">) vážnym bezprávím   </w:t>
            </w:r>
          </w:p>
          <w:p w:rsidR="002773AD" w:rsidRPr="00C86532" w:rsidP="002773AD">
            <w:pPr>
              <w:bidi w:val="0"/>
              <w:jc w:val="both"/>
              <w:rPr>
                <w:rFonts w:ascii="Times New Roman" w:hAnsi="Times New Roman"/>
                <w:bCs/>
                <w:sz w:val="20"/>
                <w:szCs w:val="20"/>
              </w:rPr>
            </w:pPr>
            <w:r w:rsidRPr="00C86532">
              <w:rPr>
                <w:rFonts w:ascii="Times New Roman" w:hAnsi="Times New Roman"/>
                <w:bCs/>
                <w:sz w:val="20"/>
                <w:szCs w:val="20"/>
              </w:rPr>
              <w:t>1. uloženie trestu smrti alebo jeho výkon,</w:t>
            </w:r>
          </w:p>
          <w:p w:rsidR="002773AD" w:rsidRPr="00C86532" w:rsidP="002773AD">
            <w:pPr>
              <w:bidi w:val="0"/>
              <w:jc w:val="both"/>
              <w:rPr>
                <w:rFonts w:ascii="Times New Roman" w:hAnsi="Times New Roman"/>
                <w:bCs/>
                <w:sz w:val="20"/>
                <w:szCs w:val="20"/>
              </w:rPr>
            </w:pPr>
            <w:r w:rsidRPr="00C86532">
              <w:rPr>
                <w:rFonts w:ascii="Times New Roman" w:hAnsi="Times New Roman"/>
                <w:bCs/>
                <w:sz w:val="20"/>
                <w:szCs w:val="20"/>
              </w:rPr>
              <w:t>2. mučenie alebo  neľudské alebo ponižujúce zaobchádzanie alebo trest, alebo</w:t>
            </w:r>
          </w:p>
          <w:p w:rsidR="002773AD" w:rsidRPr="00C86532" w:rsidP="002773AD">
            <w:pPr>
              <w:bidi w:val="0"/>
              <w:jc w:val="both"/>
              <w:rPr>
                <w:rFonts w:ascii="Times New Roman" w:hAnsi="Times New Roman"/>
                <w:bCs/>
                <w:sz w:val="20"/>
                <w:szCs w:val="20"/>
              </w:rPr>
            </w:pPr>
            <w:r w:rsidRPr="00C86532">
              <w:rPr>
                <w:rFonts w:ascii="Times New Roman" w:hAnsi="Times New Roman"/>
                <w:bCs/>
                <w:sz w:val="20"/>
                <w:szCs w:val="20"/>
              </w:rPr>
              <w:t>3. vážne a individuálne ohrozenie života</w:t>
            </w:r>
            <w:r w:rsidRPr="00C86532" w:rsidR="00C37152">
              <w:rPr>
                <w:rFonts w:ascii="Times New Roman" w:hAnsi="Times New Roman"/>
                <w:bCs/>
                <w:sz w:val="20"/>
                <w:szCs w:val="20"/>
              </w:rPr>
              <w:t xml:space="preserve"> alebo nedotknuteľnosti osoby</w:t>
            </w:r>
            <w:r w:rsidRPr="00C86532">
              <w:rPr>
                <w:rFonts w:ascii="Times New Roman" w:hAnsi="Times New Roman"/>
                <w:bCs/>
                <w:sz w:val="20"/>
                <w:szCs w:val="20"/>
              </w:rPr>
              <w:t xml:space="preserve"> z dôvodu svojvoľného násilia počas</w:t>
            </w:r>
            <w:r w:rsidRPr="00527C5B">
              <w:rPr>
                <w:rFonts w:ascii="Times New Roman" w:hAnsi="Times New Roman"/>
                <w:b/>
                <w:bCs/>
                <w:sz w:val="20"/>
                <w:szCs w:val="20"/>
              </w:rPr>
              <w:t xml:space="preserve">  </w:t>
            </w:r>
            <w:r w:rsidRPr="00C86532">
              <w:rPr>
                <w:rFonts w:ascii="Times New Roman" w:hAnsi="Times New Roman"/>
                <w:bCs/>
                <w:sz w:val="20"/>
                <w:szCs w:val="20"/>
              </w:rPr>
              <w:t>medzinárodného alebo vnútroštátneho ozbrojeného konfliktu,</w:t>
            </w:r>
          </w:p>
          <w:p w:rsidR="007A15AA" w:rsidRPr="00C86532" w:rsidP="004B22E0">
            <w:pPr>
              <w:pStyle w:val="Normlny"/>
              <w:bidi w:val="0"/>
              <w:jc w:val="both"/>
              <w:rPr>
                <w:rFonts w:ascii="Times New Roman" w:hAnsi="Times New Roman"/>
                <w:bCs/>
              </w:rPr>
            </w:pPr>
            <w:r w:rsidRPr="00C86532" w:rsidR="00C37152">
              <w:rPr>
                <w:rFonts w:ascii="Times New Roman" w:hAnsi="Times New Roman"/>
                <w:bCs/>
              </w:rPr>
              <w:t>c</w:t>
            </w:r>
            <w:r w:rsidRPr="00C86532" w:rsidR="004B22E0">
              <w:rPr>
                <w:rFonts w:ascii="Times New Roman" w:hAnsi="Times New Roman"/>
                <w:bCs/>
              </w:rPr>
              <w:t>) doplnkovou ochranou ochrana pred vážnym bezprávím v krajine pôvodu,</w:t>
            </w:r>
          </w:p>
          <w:p w:rsidR="004B22E0" w:rsidRPr="00C86532" w:rsidP="00EC0285">
            <w:pPr>
              <w:pStyle w:val="Normlny"/>
              <w:bidi w:val="0"/>
              <w:jc w:val="both"/>
              <w:rPr>
                <w:rFonts w:ascii="Times New Roman" w:hAnsi="Times New Roman"/>
              </w:rPr>
            </w:pPr>
          </w:p>
          <w:p w:rsidR="004B22E0" w:rsidRPr="00527C5B" w:rsidP="00EC0285">
            <w:pPr>
              <w:pStyle w:val="Normlny"/>
              <w:bidi w:val="0"/>
              <w:jc w:val="both"/>
              <w:rPr>
                <w:rFonts w:ascii="Times New Roman" w:hAnsi="Times New Roman"/>
              </w:rPr>
            </w:pPr>
          </w:p>
          <w:p w:rsidR="004B22E0" w:rsidRPr="00527C5B" w:rsidP="00EC0285">
            <w:pPr>
              <w:pStyle w:val="Normlny"/>
              <w:bidi w:val="0"/>
              <w:jc w:val="both"/>
              <w:rPr>
                <w:rFonts w:ascii="Times New Roman" w:hAnsi="Times New Roman"/>
              </w:rPr>
            </w:pPr>
          </w:p>
          <w:p w:rsidR="000F4FA4" w:rsidRPr="00527C5B" w:rsidP="00EC0285">
            <w:pPr>
              <w:pStyle w:val="Normlny"/>
              <w:bidi w:val="0"/>
              <w:jc w:val="both"/>
              <w:rPr>
                <w:rFonts w:ascii="Times New Roman" w:hAnsi="Times New Roman"/>
                <w:b/>
                <w:bCs/>
              </w:rPr>
            </w:pPr>
            <w:r w:rsidR="00C37152">
              <w:rPr>
                <w:rFonts w:ascii="Times New Roman" w:hAnsi="Times New Roman"/>
              </w:rPr>
              <w:t>h</w:t>
            </w:r>
            <w:r w:rsidRPr="00527C5B">
              <w:rPr>
                <w:rFonts w:ascii="Times New Roman" w:hAnsi="Times New Roman"/>
              </w:rPr>
              <w:t>) žiadateľom cudzinec, ktorý na útvare Policajného zboru</w:t>
            </w:r>
            <w:r w:rsidRPr="00527C5B">
              <w:rPr>
                <w:rFonts w:ascii="Times New Roman" w:hAnsi="Times New Roman"/>
                <w:vertAlign w:val="superscript"/>
              </w:rPr>
              <w:t>4</w:t>
            </w:r>
            <w:r w:rsidRPr="00527C5B">
              <w:rPr>
                <w:rFonts w:ascii="Times New Roman" w:hAnsi="Times New Roman"/>
              </w:rPr>
              <w:t xml:space="preserve">) (ďalej len „policajný útvar“) podľa § 3 ods. 2 vyhlási, že žiada o udelenie azylu </w:t>
            </w:r>
            <w:r w:rsidRPr="00C86532">
              <w:rPr>
                <w:rFonts w:ascii="Times New Roman" w:hAnsi="Times New Roman"/>
                <w:bCs/>
              </w:rPr>
              <w:t>alebo o poskytnutie doplnkovej ochrany</w:t>
            </w:r>
            <w:r w:rsidRPr="00527C5B">
              <w:rPr>
                <w:rFonts w:ascii="Times New Roman" w:hAnsi="Times New Roman"/>
                <w:b/>
                <w:bCs/>
              </w:rPr>
              <w:t xml:space="preserve"> </w:t>
            </w:r>
            <w:r w:rsidRPr="00527C5B">
              <w:rPr>
                <w:rFonts w:ascii="Times New Roman" w:hAnsi="Times New Roman"/>
              </w:rPr>
              <w:t>na území Slovenskej republiky, alebo iná osoba, o ktorej to ustanovuje tento zákon,</w:t>
            </w:r>
          </w:p>
          <w:p w:rsidR="000F4FA4" w:rsidRPr="00C86532" w:rsidP="00EC0285">
            <w:pPr>
              <w:pStyle w:val="Normlny"/>
              <w:bidi w:val="0"/>
              <w:jc w:val="both"/>
              <w:rPr>
                <w:rFonts w:ascii="Times New Roman" w:hAnsi="Times New Roman"/>
                <w:bCs/>
              </w:rPr>
            </w:pPr>
            <w:r w:rsidRPr="00C86532" w:rsidR="00C37152">
              <w:rPr>
                <w:rFonts w:ascii="Times New Roman" w:hAnsi="Times New Roman"/>
                <w:bCs/>
              </w:rPr>
              <w:t>a</w:t>
            </w:r>
            <w:r w:rsidRPr="00C86532">
              <w:rPr>
                <w:rFonts w:ascii="Times New Roman" w:hAnsi="Times New Roman"/>
                <w:bCs/>
              </w:rPr>
              <w:t>) medzinárodnou ochranou udelenie azylu alebo poskytnutie doplnkovej ochrany,</w:t>
            </w:r>
          </w:p>
          <w:p w:rsidR="00FC4CFE" w:rsidRPr="00527C5B" w:rsidP="00EC0285">
            <w:pPr>
              <w:pStyle w:val="Normlny"/>
              <w:bidi w:val="0"/>
              <w:jc w:val="both"/>
              <w:rPr>
                <w:rFonts w:ascii="Times New Roman" w:hAnsi="Times New Roman"/>
                <w:b/>
                <w:bCs/>
              </w:rPr>
            </w:pPr>
          </w:p>
          <w:p w:rsidR="00B4370A"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FC4CFE" w:rsidRPr="00C86532"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r w:rsidRPr="00527C5B">
              <w:rPr>
                <w:rFonts w:ascii="Times New Roman" w:hAnsi="Times New Roman" w:cs="Times New Roman" w:hint="default"/>
                <w:lang w:val="sk-SK"/>
              </w:rPr>
              <w:t>(1) Ministerstvo na úč</w:t>
            </w:r>
            <w:r w:rsidRPr="00527C5B">
              <w:rPr>
                <w:rFonts w:ascii="Times New Roman" w:hAnsi="Times New Roman" w:cs="Times New Roman" w:hint="default"/>
                <w:lang w:val="sk-SK"/>
              </w:rPr>
              <w:t>el zlúč</w:t>
            </w:r>
            <w:r w:rsidRPr="00527C5B">
              <w:rPr>
                <w:rFonts w:ascii="Times New Roman" w:hAnsi="Times New Roman" w:cs="Times New Roman" w:hint="default"/>
                <w:lang w:val="sk-SK"/>
              </w:rPr>
              <w:t>enia rodiny udelí</w:t>
            </w:r>
            <w:r w:rsidRPr="00527C5B">
              <w:rPr>
                <w:rFonts w:ascii="Times New Roman" w:hAnsi="Times New Roman" w:cs="Times New Roman" w:hint="default"/>
                <w:lang w:val="sk-SK"/>
              </w:rPr>
              <w:t xml:space="preserve"> azyl</w:t>
            </w:r>
            <w:r w:rsidR="00C92211">
              <w:rPr>
                <w:rFonts w:ascii="Times New Roman" w:hAnsi="Times New Roman" w:cs="Times New Roman"/>
                <w:lang w:val="sk-SK"/>
              </w:rPr>
              <w:t xml:space="preserve">, </w:t>
            </w:r>
            <w:r w:rsidRPr="00C86532" w:rsidR="00C92211">
              <w:rPr>
                <w:rFonts w:ascii="Times New Roman" w:hAnsi="Times New Roman" w:cs="Times New Roman" w:hint="default"/>
                <w:bCs/>
                <w:lang w:val="sk-SK"/>
              </w:rPr>
              <w:t>ak tento zá</w:t>
            </w:r>
            <w:r w:rsidRPr="00C86532" w:rsidR="00C92211">
              <w:rPr>
                <w:rFonts w:ascii="Times New Roman" w:hAnsi="Times New Roman" w:cs="Times New Roman" w:hint="default"/>
                <w:bCs/>
                <w:lang w:val="sk-SK"/>
              </w:rPr>
              <w:t>kon neustanovuje inak,</w:t>
            </w:r>
          </w:p>
          <w:p w:rsidR="00FC4CFE" w:rsidRPr="00C86532"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bCs/>
                <w:lang w:val="sk-SK"/>
              </w:rPr>
            </w:pPr>
            <w:r w:rsidRPr="00C86532">
              <w:rPr>
                <w:rFonts w:ascii="Times New Roman" w:hAnsi="Times New Roman" w:cs="Times New Roman" w:hint="default"/>
                <w:bCs/>
                <w:lang w:val="sk-SK"/>
              </w:rPr>
              <w:t>a) manž</w:t>
            </w:r>
            <w:r w:rsidRPr="00C86532">
              <w:rPr>
                <w:rFonts w:ascii="Times New Roman" w:hAnsi="Times New Roman" w:cs="Times New Roman" w:hint="default"/>
                <w:bCs/>
                <w:lang w:val="sk-SK"/>
              </w:rPr>
              <w:t>elovi azylanta, ak manž</w:t>
            </w:r>
            <w:r w:rsidRPr="00C86532">
              <w:rPr>
                <w:rFonts w:ascii="Times New Roman" w:hAnsi="Times New Roman" w:cs="Times New Roman" w:hint="default"/>
                <w:bCs/>
                <w:lang w:val="sk-SK"/>
              </w:rPr>
              <w:t>elstvo  trvá</w:t>
            </w:r>
            <w:r w:rsidRPr="00C86532">
              <w:rPr>
                <w:rFonts w:ascii="Times New Roman" w:hAnsi="Times New Roman" w:cs="Times New Roman" w:hint="default"/>
                <w:bCs/>
                <w:lang w:val="sk-SK"/>
              </w:rPr>
              <w:t xml:space="preserve"> a trvalo aj v </w:t>
            </w:r>
            <w:r w:rsidRPr="00C86532">
              <w:rPr>
                <w:rFonts w:ascii="Times New Roman" w:hAnsi="Times New Roman" w:cs="Times New Roman" w:hint="default"/>
                <w:bCs/>
                <w:lang w:val="sk-SK"/>
              </w:rPr>
              <w:t>č</w:t>
            </w:r>
            <w:r w:rsidRPr="00C86532">
              <w:rPr>
                <w:rFonts w:ascii="Times New Roman" w:hAnsi="Times New Roman" w:cs="Times New Roman" w:hint="default"/>
                <w:bCs/>
                <w:lang w:val="sk-SK"/>
              </w:rPr>
              <w:t>ase, keď</w:t>
            </w:r>
            <w:r w:rsidRPr="00C86532">
              <w:rPr>
                <w:rFonts w:ascii="Times New Roman" w:hAnsi="Times New Roman" w:cs="Times New Roman" w:hint="default"/>
                <w:bCs/>
                <w:lang w:val="sk-SK"/>
              </w:rPr>
              <w:t xml:space="preserve"> azylant odiš</w:t>
            </w:r>
            <w:r w:rsidRPr="00C86532">
              <w:rPr>
                <w:rFonts w:ascii="Times New Roman" w:hAnsi="Times New Roman" w:cs="Times New Roman" w:hint="default"/>
                <w:bCs/>
                <w:lang w:val="sk-SK"/>
              </w:rPr>
              <w:t>iel z </w:t>
            </w:r>
            <w:r w:rsidRPr="00C86532">
              <w:rPr>
                <w:rFonts w:ascii="Times New Roman" w:hAnsi="Times New Roman" w:cs="Times New Roman" w:hint="default"/>
                <w:bCs/>
                <w:lang w:val="sk-SK"/>
              </w:rPr>
              <w:t>krajiny pô</w:t>
            </w:r>
            <w:r w:rsidRPr="00C86532">
              <w:rPr>
                <w:rFonts w:ascii="Times New Roman" w:hAnsi="Times New Roman" w:cs="Times New Roman" w:hint="default"/>
                <w:bCs/>
                <w:lang w:val="sk-SK"/>
              </w:rPr>
              <w:t>vodu  a azylant so zlúč</w:t>
            </w:r>
            <w:r w:rsidRPr="00C86532">
              <w:rPr>
                <w:rFonts w:ascii="Times New Roman" w:hAnsi="Times New Roman" w:cs="Times New Roman" w:hint="default"/>
                <w:bCs/>
                <w:lang w:val="sk-SK"/>
              </w:rPr>
              <w:t>ení</w:t>
            </w:r>
            <w:r w:rsidRPr="00C86532">
              <w:rPr>
                <w:rFonts w:ascii="Times New Roman" w:hAnsi="Times New Roman" w:cs="Times New Roman" w:hint="default"/>
                <w:bCs/>
                <w:lang w:val="sk-SK"/>
              </w:rPr>
              <w:t>m vopred pí</w:t>
            </w:r>
            <w:r w:rsidRPr="00C86532">
              <w:rPr>
                <w:rFonts w:ascii="Times New Roman" w:hAnsi="Times New Roman" w:cs="Times New Roman" w:hint="default"/>
                <w:bCs/>
                <w:lang w:val="sk-SK"/>
              </w:rPr>
              <w:t>somne sú</w:t>
            </w:r>
            <w:r w:rsidRPr="00C86532">
              <w:rPr>
                <w:rFonts w:ascii="Times New Roman" w:hAnsi="Times New Roman" w:cs="Times New Roman" w:hint="default"/>
                <w:bCs/>
                <w:lang w:val="sk-SK"/>
              </w:rPr>
              <w:t>hlasí</w:t>
            </w:r>
            <w:r w:rsidRPr="00C86532">
              <w:rPr>
                <w:rFonts w:ascii="Times New Roman" w:hAnsi="Times New Roman" w:cs="Times New Roman" w:hint="default"/>
                <w:bCs/>
                <w:lang w:val="sk-SK"/>
              </w:rPr>
              <w:t>,</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b) slobodný</w:t>
            </w:r>
            <w:r w:rsidRPr="00527C5B">
              <w:rPr>
                <w:rFonts w:ascii="Times New Roman" w:hAnsi="Times New Roman" w:cs="Times New Roman" w:hint="default"/>
                <w:lang w:val="sk-SK"/>
              </w:rPr>
              <w:t>m deť</w:t>
            </w:r>
            <w:r w:rsidRPr="00527C5B">
              <w:rPr>
                <w:rFonts w:ascii="Times New Roman" w:hAnsi="Times New Roman" w:cs="Times New Roman" w:hint="default"/>
                <w:lang w:val="sk-SK"/>
              </w:rPr>
              <w:t>om  azylanta alebo osoby  podľ</w:t>
            </w:r>
            <w:r w:rsidRPr="00527C5B">
              <w:rPr>
                <w:rFonts w:ascii="Times New Roman" w:hAnsi="Times New Roman" w:cs="Times New Roman" w:hint="default"/>
                <w:lang w:val="sk-SK"/>
              </w:rPr>
              <w:t>a pí</w:t>
            </w:r>
            <w:r w:rsidRPr="00527C5B">
              <w:rPr>
                <w:rFonts w:ascii="Times New Roman" w:hAnsi="Times New Roman" w:cs="Times New Roman" w:hint="default"/>
                <w:lang w:val="sk-SK"/>
              </w:rPr>
              <w:t>smena a)  do 18 rokov ich veku alebo</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c) rodič</w:t>
            </w:r>
            <w:r w:rsidRPr="00527C5B">
              <w:rPr>
                <w:rFonts w:ascii="Times New Roman" w:hAnsi="Times New Roman" w:cs="Times New Roman" w:hint="default"/>
                <w:lang w:val="sk-SK"/>
              </w:rPr>
              <w:t>om slobodné</w:t>
            </w:r>
            <w:r w:rsidRPr="00527C5B">
              <w:rPr>
                <w:rFonts w:ascii="Times New Roman" w:hAnsi="Times New Roman" w:cs="Times New Roman" w:hint="default"/>
                <w:lang w:val="sk-SK"/>
              </w:rPr>
              <w:t>ho  azylan</w:t>
            </w:r>
            <w:r w:rsidRPr="00527C5B">
              <w:rPr>
                <w:rFonts w:ascii="Times New Roman" w:hAnsi="Times New Roman" w:cs="Times New Roman" w:hint="default"/>
                <w:lang w:val="sk-SK"/>
              </w:rPr>
              <w:t>ta mladš</w:t>
            </w:r>
            <w:r w:rsidRPr="00527C5B">
              <w:rPr>
                <w:rFonts w:ascii="Times New Roman" w:hAnsi="Times New Roman" w:cs="Times New Roman" w:hint="default"/>
                <w:lang w:val="sk-SK"/>
              </w:rPr>
              <w:t>ieho ako 18  rokov, ak s tý</w:t>
            </w:r>
            <w:r w:rsidRPr="00527C5B">
              <w:rPr>
                <w:rFonts w:ascii="Times New Roman" w:hAnsi="Times New Roman" w:cs="Times New Roman" w:hint="default"/>
                <w:lang w:val="sk-SK"/>
              </w:rPr>
              <w:t>m</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azylant vopred pí</w:t>
            </w:r>
            <w:r w:rsidRPr="00527C5B">
              <w:rPr>
                <w:rFonts w:ascii="Times New Roman" w:hAnsi="Times New Roman" w:cs="Times New Roman" w:hint="default"/>
                <w:lang w:val="sk-SK"/>
              </w:rPr>
              <w:t>somne sú</w:t>
            </w:r>
            <w:r w:rsidRPr="00527C5B">
              <w:rPr>
                <w:rFonts w:ascii="Times New Roman" w:hAnsi="Times New Roman" w:cs="Times New Roman" w:hint="default"/>
                <w:lang w:val="sk-SK"/>
              </w:rPr>
              <w:t>hlasí</w:t>
            </w:r>
            <w:r w:rsidRPr="00527C5B">
              <w:rPr>
                <w:rFonts w:ascii="Times New Roman" w:hAnsi="Times New Roman" w:cs="Times New Roman" w:hint="default"/>
                <w:lang w:val="sk-SK"/>
              </w:rPr>
              <w:t>.</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(2) Ž</w:t>
            </w:r>
            <w:r w:rsidRPr="00527C5B">
              <w:rPr>
                <w:rFonts w:ascii="Times New Roman" w:hAnsi="Times New Roman" w:cs="Times New Roman" w:hint="default"/>
                <w:lang w:val="sk-SK"/>
              </w:rPr>
              <w:t>iadatelia uvedení</w:t>
            </w:r>
            <w:r w:rsidRPr="00527C5B">
              <w:rPr>
                <w:rFonts w:ascii="Times New Roman" w:hAnsi="Times New Roman" w:cs="Times New Roman" w:hint="default"/>
                <w:lang w:val="sk-SK"/>
              </w:rPr>
              <w:t xml:space="preserve"> v odseku 1  sa poč</w:t>
            </w:r>
            <w:r w:rsidRPr="00527C5B">
              <w:rPr>
                <w:rFonts w:ascii="Times New Roman" w:hAnsi="Times New Roman" w:cs="Times New Roman" w:hint="default"/>
                <w:lang w:val="sk-SK"/>
              </w:rPr>
              <w:t>as konania o udelenie</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azylu musia zdrž</w:t>
            </w:r>
            <w:r w:rsidRPr="00527C5B">
              <w:rPr>
                <w:rFonts w:ascii="Times New Roman" w:hAnsi="Times New Roman" w:cs="Times New Roman" w:hint="default"/>
                <w:lang w:val="sk-SK"/>
              </w:rPr>
              <w:t>iavať</w:t>
            </w:r>
            <w:r w:rsidRPr="00527C5B">
              <w:rPr>
                <w:rFonts w:ascii="Times New Roman" w:hAnsi="Times New Roman" w:cs="Times New Roman" w:hint="default"/>
                <w:lang w:val="sk-SK"/>
              </w:rPr>
              <w:t xml:space="preserve"> na ú</w:t>
            </w:r>
            <w:r w:rsidRPr="00527C5B">
              <w:rPr>
                <w:rFonts w:ascii="Times New Roman" w:hAnsi="Times New Roman" w:cs="Times New Roman" w:hint="default"/>
                <w:lang w:val="sk-SK"/>
              </w:rPr>
              <w:t>zemí</w:t>
            </w:r>
            <w:r w:rsidRPr="00527C5B">
              <w:rPr>
                <w:rFonts w:ascii="Times New Roman" w:hAnsi="Times New Roman" w:cs="Times New Roman" w:hint="default"/>
                <w:lang w:val="sk-SK"/>
              </w:rPr>
              <w:t xml:space="preserve"> Slovenskej republiky.</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(3) Ministerstvo udelí</w:t>
            </w:r>
            <w:r w:rsidRPr="00527C5B">
              <w:rPr>
                <w:rFonts w:ascii="Times New Roman" w:hAnsi="Times New Roman" w:cs="Times New Roman" w:hint="default"/>
                <w:lang w:val="sk-SK"/>
              </w:rPr>
              <w:t xml:space="preserve"> azyl osobá</w:t>
            </w:r>
            <w:r w:rsidRPr="00527C5B">
              <w:rPr>
                <w:rFonts w:ascii="Times New Roman" w:hAnsi="Times New Roman" w:cs="Times New Roman" w:hint="default"/>
                <w:lang w:val="sk-SK"/>
              </w:rPr>
              <w:t>m uvedený</w:t>
            </w:r>
            <w:r w:rsidRPr="00527C5B">
              <w:rPr>
                <w:rFonts w:ascii="Times New Roman" w:hAnsi="Times New Roman" w:cs="Times New Roman" w:hint="default"/>
                <w:lang w:val="sk-SK"/>
              </w:rPr>
              <w:t>m v odseku 1, len ak ide o zl</w:t>
            </w:r>
            <w:r w:rsidRPr="00527C5B">
              <w:rPr>
                <w:rFonts w:ascii="Times New Roman" w:hAnsi="Times New Roman" w:cs="Times New Roman" w:hint="default"/>
                <w:lang w:val="sk-SK"/>
              </w:rPr>
              <w:t>úč</w:t>
            </w:r>
            <w:r w:rsidRPr="00527C5B">
              <w:rPr>
                <w:rFonts w:ascii="Times New Roman" w:hAnsi="Times New Roman" w:cs="Times New Roman" w:hint="default"/>
                <w:lang w:val="sk-SK"/>
              </w:rPr>
              <w:t>enie rodiny s  azylantom, ktoré</w:t>
            </w:r>
            <w:r w:rsidRPr="00527C5B">
              <w:rPr>
                <w:rFonts w:ascii="Times New Roman" w:hAnsi="Times New Roman" w:cs="Times New Roman" w:hint="default"/>
                <w:lang w:val="sk-SK"/>
              </w:rPr>
              <w:t>mu bol azyl udelený</w:t>
            </w:r>
            <w:r w:rsidRPr="00527C5B">
              <w:rPr>
                <w:rFonts w:ascii="Times New Roman" w:hAnsi="Times New Roman" w:cs="Times New Roman" w:hint="default"/>
                <w:lang w:val="sk-SK"/>
              </w:rPr>
              <w:t xml:space="preserve"> podľ</w:t>
            </w:r>
            <w:r w:rsidRPr="00527C5B">
              <w:rPr>
                <w:rFonts w:ascii="Times New Roman" w:hAnsi="Times New Roman" w:cs="Times New Roman" w:hint="default"/>
                <w:lang w:val="sk-SK"/>
              </w:rPr>
              <w:t>a</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w:t>
            </w:r>
            <w:r w:rsidRPr="00527C5B">
              <w:rPr>
                <w:rFonts w:ascii="Times New Roman" w:hAnsi="Times New Roman" w:cs="Times New Roman" w:hint="default"/>
                <w:lang w:val="sk-SK"/>
              </w:rPr>
              <w:t xml:space="preserve"> 8.</w:t>
            </w:r>
          </w:p>
          <w:p w:rsidR="00FC4CFE" w:rsidRPr="00527C5B" w:rsidP="00FC4CFE">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(4) Ministerstvo udelí</w:t>
            </w:r>
            <w:r w:rsidRPr="00527C5B">
              <w:rPr>
                <w:rFonts w:ascii="Times New Roman" w:hAnsi="Times New Roman" w:cs="Times New Roman" w:hint="default"/>
                <w:lang w:val="sk-SK"/>
              </w:rPr>
              <w:t xml:space="preserve"> azyl aj dieť</w:t>
            </w:r>
            <w:r w:rsidRPr="00527C5B">
              <w:rPr>
                <w:rFonts w:ascii="Times New Roman" w:hAnsi="Times New Roman" w:cs="Times New Roman" w:hint="default"/>
                <w:lang w:val="sk-SK"/>
              </w:rPr>
              <w:t>ať</w:t>
            </w:r>
            <w:r w:rsidRPr="00527C5B">
              <w:rPr>
                <w:rFonts w:ascii="Times New Roman" w:hAnsi="Times New Roman" w:cs="Times New Roman" w:hint="default"/>
                <w:lang w:val="sk-SK"/>
              </w:rPr>
              <w:t>u narodené</w:t>
            </w:r>
            <w:r w:rsidRPr="00527C5B">
              <w:rPr>
                <w:rFonts w:ascii="Times New Roman" w:hAnsi="Times New Roman" w:cs="Times New Roman" w:hint="default"/>
                <w:lang w:val="sk-SK"/>
              </w:rPr>
              <w:t>mu azylantke na ú</w:t>
            </w:r>
            <w:r w:rsidRPr="00527C5B">
              <w:rPr>
                <w:rFonts w:ascii="Times New Roman" w:hAnsi="Times New Roman" w:cs="Times New Roman" w:hint="default"/>
                <w:lang w:val="sk-SK"/>
              </w:rPr>
              <w:t>zemí</w:t>
            </w:r>
            <w:r w:rsidRPr="00527C5B">
              <w:rPr>
                <w:rFonts w:ascii="Times New Roman" w:hAnsi="Times New Roman" w:cs="Times New Roman" w:hint="default"/>
                <w:lang w:val="sk-SK"/>
              </w:rPr>
              <w:t xml:space="preserve">  Slovenskej republiky,  ak  je  splnená</w:t>
            </w:r>
            <w:r w:rsidRPr="00527C5B">
              <w:rPr>
                <w:rFonts w:ascii="Times New Roman" w:hAnsi="Times New Roman" w:cs="Times New Roman" w:hint="default"/>
                <w:lang w:val="sk-SK"/>
              </w:rPr>
              <w:t xml:space="preserve"> povinnosť</w:t>
            </w:r>
            <w:r w:rsidRPr="00527C5B">
              <w:rPr>
                <w:rFonts w:ascii="Times New Roman" w:hAnsi="Times New Roman" w:cs="Times New Roman" w:hint="default"/>
                <w:lang w:val="sk-SK"/>
              </w:rPr>
              <w:t xml:space="preserve">  podľ</w:t>
            </w:r>
            <w:r w:rsidRPr="00527C5B">
              <w:rPr>
                <w:rFonts w:ascii="Times New Roman" w:hAnsi="Times New Roman" w:cs="Times New Roman" w:hint="default"/>
                <w:lang w:val="sk-SK"/>
              </w:rPr>
              <w:t>a §</w:t>
            </w:r>
            <w:r w:rsidRPr="00527C5B">
              <w:rPr>
                <w:rFonts w:ascii="Times New Roman" w:hAnsi="Times New Roman" w:cs="Times New Roman" w:hint="default"/>
                <w:lang w:val="sk-SK"/>
              </w:rPr>
              <w:t xml:space="preserve"> 4</w:t>
            </w:r>
          </w:p>
          <w:p w:rsidR="00FC4CFE" w:rsidRPr="00C86532" w:rsidP="00FC4CFE">
            <w:pPr>
              <w:autoSpaceDE/>
              <w:autoSpaceDN/>
              <w:bidi w:val="0"/>
              <w:jc w:val="both"/>
              <w:rPr>
                <w:rFonts w:ascii="Times New Roman" w:hAnsi="Times New Roman"/>
                <w:bCs/>
                <w:sz w:val="20"/>
                <w:szCs w:val="20"/>
              </w:rPr>
            </w:pPr>
            <w:r w:rsidRPr="00C86532">
              <w:rPr>
                <w:rFonts w:ascii="Times New Roman" w:hAnsi="Times New Roman"/>
                <w:bCs/>
                <w:sz w:val="20"/>
                <w:szCs w:val="20"/>
              </w:rPr>
              <w:t>(1) Ministerstvo na účel zlúčenia rodiny poskytne doplnkovú ochranu</w:t>
            </w:r>
            <w:r w:rsidRPr="00C86532" w:rsidR="00C92211">
              <w:rPr>
                <w:rFonts w:ascii="Times New Roman" w:hAnsi="Times New Roman"/>
                <w:bCs/>
                <w:sz w:val="20"/>
                <w:szCs w:val="20"/>
              </w:rPr>
              <w:t>, ak tento zákon neustanovuje inak,</w:t>
            </w:r>
            <w:r w:rsidRPr="00C86532">
              <w:rPr>
                <w:rFonts w:ascii="Times New Roman" w:hAnsi="Times New Roman"/>
                <w:bCs/>
                <w:sz w:val="20"/>
                <w:szCs w:val="20"/>
              </w:rPr>
              <w:t xml:space="preserve">  </w:t>
            </w:r>
          </w:p>
          <w:p w:rsidR="00FC4CFE" w:rsidRPr="00C86532" w:rsidP="00FC4CFE">
            <w:pPr>
              <w:autoSpaceDE/>
              <w:autoSpaceDN/>
              <w:bidi w:val="0"/>
              <w:jc w:val="both"/>
              <w:rPr>
                <w:rFonts w:ascii="Times New Roman" w:hAnsi="Times New Roman"/>
                <w:bCs/>
                <w:sz w:val="20"/>
                <w:szCs w:val="20"/>
              </w:rPr>
            </w:pPr>
            <w:r w:rsidRPr="00C86532">
              <w:rPr>
                <w:rFonts w:ascii="Times New Roman" w:hAnsi="Times New Roman"/>
                <w:bCs/>
                <w:sz w:val="20"/>
                <w:szCs w:val="20"/>
              </w:rPr>
              <w:t>a) manželovi cudzinca, ktorému sa poskytla doplnková ochrana podľa § 13a, ak manželstvo trvá a trvalo aj v čase, keď cudzinec odišiel z krajiny pôvodu a tento cudzinec so zlúčením  vopred písomne súhlasí,</w:t>
            </w:r>
          </w:p>
          <w:p w:rsidR="00FC4CFE" w:rsidRPr="00C86532" w:rsidP="00FC4CFE">
            <w:pPr>
              <w:autoSpaceDE/>
              <w:autoSpaceDN/>
              <w:bidi w:val="0"/>
              <w:jc w:val="both"/>
              <w:rPr>
                <w:rFonts w:ascii="Times New Roman" w:hAnsi="Times New Roman"/>
                <w:bCs/>
                <w:sz w:val="20"/>
                <w:szCs w:val="20"/>
              </w:rPr>
            </w:pPr>
            <w:r w:rsidRPr="00C86532">
              <w:rPr>
                <w:rFonts w:ascii="Times New Roman" w:hAnsi="Times New Roman"/>
                <w:bCs/>
                <w:sz w:val="20"/>
                <w:szCs w:val="20"/>
              </w:rPr>
              <w:t>b) slobodným deťom cudzinca, ktorému sa poskytla doplnková ochrana podľa § 13a alebo osoby podľa písmena a) do 18 rokov ich veku</w:t>
            </w:r>
            <w:r w:rsidRPr="00C86532" w:rsidR="00C92211">
              <w:rPr>
                <w:rFonts w:ascii="Times New Roman" w:hAnsi="Times New Roman"/>
                <w:bCs/>
                <w:sz w:val="20"/>
                <w:szCs w:val="20"/>
              </w:rPr>
              <w:t>,</w:t>
            </w:r>
            <w:r w:rsidRPr="00C86532">
              <w:rPr>
                <w:rFonts w:ascii="Times New Roman" w:hAnsi="Times New Roman"/>
                <w:bCs/>
                <w:sz w:val="20"/>
                <w:szCs w:val="20"/>
              </w:rPr>
              <w:t xml:space="preserve"> alebo</w:t>
            </w:r>
          </w:p>
          <w:p w:rsidR="00FC4CFE" w:rsidRPr="00C86532" w:rsidP="00FC4CFE">
            <w:pPr>
              <w:autoSpaceDE/>
              <w:autoSpaceDN/>
              <w:bidi w:val="0"/>
              <w:jc w:val="both"/>
              <w:rPr>
                <w:rFonts w:ascii="Times New Roman" w:hAnsi="Times New Roman"/>
                <w:bCs/>
                <w:sz w:val="20"/>
                <w:szCs w:val="20"/>
              </w:rPr>
            </w:pPr>
            <w:r w:rsidRPr="00C86532">
              <w:rPr>
                <w:rFonts w:ascii="Times New Roman" w:hAnsi="Times New Roman"/>
                <w:bCs/>
                <w:sz w:val="20"/>
                <w:szCs w:val="20"/>
              </w:rPr>
              <w:t>c) rodičom slobodného cudzinca, ktorému sa poskytla doplnková ochrana podľa § 13a, mladšieho ako 18 rokov.</w:t>
            </w:r>
          </w:p>
          <w:p w:rsidR="00FC4CFE" w:rsidP="00FC4CFE">
            <w:pPr>
              <w:autoSpaceDE/>
              <w:autoSpaceDN/>
              <w:bidi w:val="0"/>
              <w:jc w:val="both"/>
              <w:rPr>
                <w:rFonts w:ascii="Times New Roman" w:hAnsi="Times New Roman"/>
                <w:bCs/>
                <w:sz w:val="20"/>
                <w:szCs w:val="20"/>
              </w:rPr>
            </w:pPr>
            <w:r w:rsidRPr="00C86532">
              <w:rPr>
                <w:rFonts w:ascii="Times New Roman" w:hAnsi="Times New Roman"/>
                <w:bCs/>
                <w:sz w:val="20"/>
                <w:szCs w:val="20"/>
              </w:rPr>
              <w:t xml:space="preserve">(2) Žiadatelia uvedení v odseku 1 sa počas konania o udelenie azylu musia zdržiavať na území Slovenskej republiky. </w:t>
            </w:r>
          </w:p>
          <w:p w:rsidR="00B4370A" w:rsidRPr="00C86532" w:rsidP="00FC4CFE">
            <w:pPr>
              <w:autoSpaceDE/>
              <w:autoSpaceDN/>
              <w:bidi w:val="0"/>
              <w:jc w:val="both"/>
              <w:rPr>
                <w:rFonts w:ascii="Times New Roman" w:hAnsi="Times New Roman"/>
                <w:bCs/>
                <w:sz w:val="20"/>
                <w:szCs w:val="20"/>
              </w:rPr>
            </w:pPr>
          </w:p>
          <w:p w:rsidR="00FC4CFE" w:rsidRPr="00C86532" w:rsidP="006F3223">
            <w:pPr>
              <w:numPr>
                <w:numId w:val="16"/>
              </w:numPr>
              <w:tabs>
                <w:tab w:val="num" w:pos="0"/>
                <w:tab w:val="clear" w:pos="720"/>
              </w:tabs>
              <w:autoSpaceDE/>
              <w:autoSpaceDN/>
              <w:bidi w:val="0"/>
              <w:ind w:left="0" w:firstLine="0"/>
              <w:jc w:val="both"/>
              <w:rPr>
                <w:rFonts w:ascii="Times New Roman" w:hAnsi="Times New Roman"/>
                <w:bCs/>
                <w:sz w:val="20"/>
                <w:szCs w:val="20"/>
              </w:rPr>
            </w:pPr>
            <w:r w:rsidRPr="00C86532">
              <w:rPr>
                <w:rFonts w:ascii="Times New Roman" w:hAnsi="Times New Roman"/>
                <w:bCs/>
                <w:sz w:val="20"/>
                <w:szCs w:val="20"/>
              </w:rPr>
              <w:t>Ministerstvo poskytne doplnkovú ochranu aj dieťaťu narodenému na území Slovenskej republiky cudzinke, ktorej sa poskytla doplnková ochrana, ak je splnená povinnosť podľa § 4 ods. 5.</w:t>
            </w:r>
          </w:p>
          <w:p w:rsidR="00FC4CFE" w:rsidRPr="00C86532" w:rsidP="00EC0285">
            <w:pPr>
              <w:pStyle w:val="Normlny"/>
              <w:bidi w:val="0"/>
              <w:jc w:val="both"/>
              <w:rPr>
                <w:rFonts w:ascii="Times New Roman" w:hAnsi="Times New Roman"/>
                <w:bCs/>
              </w:rPr>
            </w:pPr>
          </w:p>
          <w:p w:rsidR="00B4370A" w:rsidP="00EC0285">
            <w:pPr>
              <w:pStyle w:val="Normlny"/>
              <w:bidi w:val="0"/>
              <w:jc w:val="both"/>
              <w:rPr>
                <w:rFonts w:ascii="Times New Roman" w:hAnsi="Times New Roman"/>
              </w:rPr>
            </w:pPr>
          </w:p>
          <w:p w:rsidR="00CA28C0" w:rsidRPr="00527C5B" w:rsidP="00EC0285">
            <w:pPr>
              <w:pStyle w:val="Normlny"/>
              <w:bidi w:val="0"/>
              <w:jc w:val="both"/>
              <w:rPr>
                <w:rFonts w:ascii="Times New Roman" w:hAnsi="Times New Roman"/>
              </w:rPr>
            </w:pPr>
            <w:r w:rsidRPr="00527C5B" w:rsidR="007854A8">
              <w:rPr>
                <w:rFonts w:ascii="Times New Roman" w:hAnsi="Times New Roman"/>
              </w:rPr>
              <w:t xml:space="preserve">Opatrenia sociálnoprávnej ochrany detí a sociálnej kurately sa vykonávajú </w:t>
            </w:r>
          </w:p>
          <w:p w:rsidR="00C15FD2" w:rsidRPr="00527C5B" w:rsidP="006F3223">
            <w:pPr>
              <w:pStyle w:val="Normlny"/>
              <w:numPr>
                <w:numId w:val="17"/>
              </w:numPr>
              <w:tabs>
                <w:tab w:val="num" w:pos="0"/>
                <w:tab w:val="left" w:pos="317"/>
                <w:tab w:val="clear" w:pos="720"/>
              </w:tabs>
              <w:bidi w:val="0"/>
              <w:ind w:left="0" w:firstLine="0"/>
              <w:jc w:val="both"/>
              <w:rPr>
                <w:rFonts w:ascii="Times New Roman" w:hAnsi="Times New Roman"/>
              </w:rPr>
            </w:pPr>
            <w:r w:rsidRPr="00527C5B" w:rsidR="007854A8">
              <w:rPr>
                <w:rFonts w:ascii="Times New Roman" w:hAnsi="Times New Roman"/>
              </w:rPr>
              <w:t xml:space="preserve">pre dieťa, ktoré </w:t>
            </w:r>
          </w:p>
          <w:p w:rsidR="007854A8" w:rsidRPr="00527C5B" w:rsidP="00C15FD2">
            <w:pPr>
              <w:pStyle w:val="Normlny"/>
              <w:tabs>
                <w:tab w:val="num" w:pos="0"/>
              </w:tabs>
              <w:bidi w:val="0"/>
              <w:jc w:val="both"/>
              <w:rPr>
                <w:rFonts w:ascii="Times New Roman" w:hAnsi="Times New Roman"/>
              </w:rPr>
            </w:pPr>
            <w:r w:rsidRPr="00527C5B" w:rsidR="00C15FD2">
              <w:rPr>
                <w:rFonts w:ascii="Times New Roman" w:hAnsi="Times New Roman"/>
              </w:rPr>
              <w:t xml:space="preserve">3.  </w:t>
            </w:r>
            <w:r w:rsidRPr="00527C5B">
              <w:rPr>
                <w:rFonts w:ascii="Times New Roman" w:hAnsi="Times New Roman"/>
              </w:rPr>
              <w:t>nie je občan Slovenskej republiky a</w:t>
            </w:r>
            <w:r w:rsidRPr="00527C5B" w:rsidR="00C15FD2">
              <w:rPr>
                <w:rFonts w:ascii="Times New Roman" w:hAnsi="Times New Roman"/>
              </w:rPr>
              <w:t> </w:t>
            </w:r>
            <w:r w:rsidRPr="00527C5B">
              <w:rPr>
                <w:rFonts w:ascii="Times New Roman" w:hAnsi="Times New Roman"/>
              </w:rPr>
              <w:t>na</w:t>
            </w:r>
            <w:r w:rsidRPr="00527C5B" w:rsidR="00C15FD2">
              <w:rPr>
                <w:rFonts w:ascii="Times New Roman" w:hAnsi="Times New Roman"/>
              </w:rPr>
              <w:t>chádza sa na</w:t>
            </w:r>
            <w:r w:rsidRPr="00527C5B">
              <w:rPr>
                <w:rFonts w:ascii="Times New Roman" w:hAnsi="Times New Roman"/>
              </w:rPr>
              <w:t xml:space="preserve"> území  Slovenskej republiky</w:t>
            </w:r>
            <w:r w:rsidRPr="00527C5B">
              <w:rPr>
                <w:rFonts w:ascii="Times New Roman" w:hAnsi="Times New Roman"/>
                <w:b/>
                <w:bCs/>
              </w:rPr>
              <w:t xml:space="preserve"> </w:t>
            </w:r>
            <w:r w:rsidRPr="00527C5B" w:rsidR="00C15FD2">
              <w:rPr>
                <w:rFonts w:ascii="Times New Roman" w:hAnsi="Times New Roman"/>
              </w:rPr>
              <w:t>bez sprievodu rodiča alebo inej plnoletej fyzickej osoby, ktorej by mohlo byť dieťa zverené do osobnej starostlivosti (ďalej len „maloletý bez sprievodu“),</w:t>
            </w:r>
          </w:p>
          <w:p w:rsidR="00FF2B49" w:rsidRPr="00527C5B" w:rsidP="00C15FD2">
            <w:pPr>
              <w:pStyle w:val="Normlny"/>
              <w:tabs>
                <w:tab w:val="num" w:pos="0"/>
              </w:tabs>
              <w:bidi w:val="0"/>
              <w:jc w:val="both"/>
              <w:rPr>
                <w:rFonts w:ascii="Times New Roman" w:hAnsi="Times New Roman"/>
                <w:b/>
                <w:bCs/>
              </w:rPr>
            </w:pPr>
          </w:p>
          <w:p w:rsidR="00FF2B49" w:rsidRPr="00527C5B" w:rsidP="00C15FD2">
            <w:pPr>
              <w:pStyle w:val="Normlny"/>
              <w:tabs>
                <w:tab w:val="num" w:pos="0"/>
              </w:tabs>
              <w:bidi w:val="0"/>
              <w:jc w:val="both"/>
              <w:rPr>
                <w:rFonts w:ascii="Times New Roman" w:hAnsi="Times New Roman"/>
                <w:b/>
                <w:bCs/>
              </w:rPr>
            </w:pPr>
          </w:p>
          <w:p w:rsidR="00FF2B49" w:rsidRPr="00527C5B" w:rsidP="00C15FD2">
            <w:pPr>
              <w:pStyle w:val="Normlny"/>
              <w:tabs>
                <w:tab w:val="num" w:pos="0"/>
              </w:tabs>
              <w:bidi w:val="0"/>
              <w:jc w:val="both"/>
              <w:rPr>
                <w:rFonts w:ascii="Times New Roman" w:hAnsi="Times New Roman"/>
                <w:b/>
                <w:bCs/>
              </w:rPr>
            </w:pPr>
          </w:p>
          <w:p w:rsidR="00FF2B49" w:rsidRPr="00527C5B" w:rsidP="00C15FD2">
            <w:pPr>
              <w:pStyle w:val="Normlny"/>
              <w:tabs>
                <w:tab w:val="num" w:pos="0"/>
              </w:tabs>
              <w:bidi w:val="0"/>
              <w:jc w:val="both"/>
              <w:rPr>
                <w:rFonts w:ascii="Times New Roman" w:hAnsi="Times New Roman"/>
              </w:rPr>
            </w:pPr>
            <w:r w:rsidRPr="00527C5B">
              <w:rPr>
                <w:rFonts w:ascii="Times New Roman" w:hAnsi="Times New Roman"/>
              </w:rPr>
              <w:t>(1) Azylant je oprávnený na trvalý pobyt na území  Slovenskej republiky.</w:t>
            </w:r>
          </w:p>
          <w:p w:rsidR="00FF2B49" w:rsidRPr="00B4370A" w:rsidP="00C15FD2">
            <w:pPr>
              <w:pStyle w:val="Normlny"/>
              <w:tabs>
                <w:tab w:val="num" w:pos="0"/>
              </w:tabs>
              <w:bidi w:val="0"/>
              <w:jc w:val="both"/>
              <w:rPr>
                <w:rFonts w:ascii="Times New Roman" w:hAnsi="Times New Roman"/>
                <w:bCs/>
              </w:rPr>
            </w:pPr>
            <w:r w:rsidRPr="00B4370A">
              <w:rPr>
                <w:rFonts w:ascii="Times New Roman" w:hAnsi="Times New Roman"/>
                <w:bCs/>
              </w:rPr>
              <w:t>(1) Cudzinec, ktorému sa poskytla doplnková ochrana, je počas jej poskytovania oprávnený na prechodný pobyt na území Slovenskej republiky.</w:t>
            </w:r>
          </w:p>
          <w:p w:rsidR="00AE472E" w:rsidRPr="00B4370A" w:rsidP="00C15FD2">
            <w:pPr>
              <w:pStyle w:val="Normlny"/>
              <w:tabs>
                <w:tab w:val="num" w:pos="0"/>
              </w:tabs>
              <w:bidi w:val="0"/>
              <w:jc w:val="both"/>
              <w:rPr>
                <w:rFonts w:ascii="Times New Roman" w:hAnsi="Times New Roman"/>
                <w:bCs/>
              </w:rPr>
            </w:pPr>
          </w:p>
          <w:p w:rsidR="00AE472E" w:rsidRPr="00B4370A" w:rsidP="00AE472E">
            <w:pPr>
              <w:pStyle w:val="NormalWeb"/>
              <w:bidi w:val="0"/>
              <w:spacing w:before="0" w:beforeAutospacing="0" w:after="0" w:afterAutospacing="0"/>
              <w:jc w:val="both"/>
              <w:rPr>
                <w:rFonts w:ascii="Times New Roman" w:hAnsi="Times New Roman" w:cs="Times New Roman" w:hint="default"/>
                <w:sz w:val="20"/>
                <w:szCs w:val="20"/>
                <w:lang w:val="sk-SK"/>
              </w:rPr>
            </w:pPr>
            <w:r w:rsidRPr="00B4370A">
              <w:rPr>
                <w:rFonts w:ascii="Times New Roman" w:hAnsi="Times New Roman" w:cs="Times New Roman" w:hint="default"/>
                <w:sz w:val="20"/>
                <w:szCs w:val="20"/>
                <w:lang w:val="sk-SK"/>
              </w:rPr>
              <w:t>Na úč</w:t>
            </w:r>
            <w:r w:rsidRPr="00B4370A">
              <w:rPr>
                <w:rFonts w:ascii="Times New Roman" w:hAnsi="Times New Roman" w:cs="Times New Roman" w:hint="default"/>
                <w:sz w:val="20"/>
                <w:szCs w:val="20"/>
                <w:lang w:val="sk-SK"/>
              </w:rPr>
              <w:t>ely tohoto zá</w:t>
            </w:r>
            <w:r w:rsidRPr="00B4370A">
              <w:rPr>
                <w:rFonts w:ascii="Times New Roman" w:hAnsi="Times New Roman" w:cs="Times New Roman" w:hint="default"/>
                <w:sz w:val="20"/>
                <w:szCs w:val="20"/>
                <w:lang w:val="sk-SK"/>
              </w:rPr>
              <w:t>kona sa rozumie</w:t>
            </w:r>
          </w:p>
          <w:p w:rsidR="00AE472E" w:rsidRPr="00527C5B" w:rsidP="00AE472E">
            <w:pPr>
              <w:pStyle w:val="NormalWeb"/>
              <w:bidi w:val="0"/>
              <w:spacing w:before="0" w:beforeAutospacing="0" w:after="0" w:afterAutospacing="0"/>
              <w:jc w:val="both"/>
              <w:rPr>
                <w:rFonts w:ascii="Times New Roman" w:hAnsi="Times New Roman" w:cs="Times New Roman"/>
                <w:b/>
                <w:bCs/>
                <w:sz w:val="20"/>
                <w:szCs w:val="20"/>
                <w:lang w:val="sk-SK"/>
              </w:rPr>
            </w:pPr>
            <w:r w:rsidRPr="00B4370A" w:rsidR="00C37152">
              <w:rPr>
                <w:rFonts w:ascii="Times New Roman" w:hAnsi="Times New Roman" w:cs="Times New Roman"/>
                <w:bCs/>
                <w:sz w:val="20"/>
                <w:szCs w:val="20"/>
                <w:lang w:val="sk-SK"/>
              </w:rPr>
              <w:t>k</w:t>
            </w:r>
            <w:r w:rsidRPr="00B4370A">
              <w:rPr>
                <w:rFonts w:ascii="Times New Roman" w:hAnsi="Times New Roman" w:cs="Times New Roman" w:hint="default"/>
                <w:bCs/>
                <w:sz w:val="20"/>
                <w:szCs w:val="20"/>
                <w:lang w:val="sk-SK"/>
              </w:rPr>
              <w:t>) krajinou pô</w:t>
            </w:r>
            <w:r w:rsidRPr="00B4370A">
              <w:rPr>
                <w:rFonts w:ascii="Times New Roman" w:hAnsi="Times New Roman" w:cs="Times New Roman" w:hint="default"/>
                <w:bCs/>
                <w:sz w:val="20"/>
                <w:szCs w:val="20"/>
                <w:lang w:val="sk-SK"/>
              </w:rPr>
              <w:t>vodu š</w:t>
            </w:r>
            <w:r w:rsidRPr="00B4370A">
              <w:rPr>
                <w:rFonts w:ascii="Times New Roman" w:hAnsi="Times New Roman" w:cs="Times New Roman" w:hint="default"/>
                <w:bCs/>
                <w:sz w:val="20"/>
                <w:szCs w:val="20"/>
                <w:lang w:val="sk-SK"/>
              </w:rPr>
              <w:t>tá</w:t>
            </w:r>
            <w:r w:rsidRPr="00B4370A">
              <w:rPr>
                <w:rFonts w:ascii="Times New Roman" w:hAnsi="Times New Roman" w:cs="Times New Roman" w:hint="default"/>
                <w:bCs/>
                <w:sz w:val="20"/>
                <w:szCs w:val="20"/>
                <w:lang w:val="sk-SK"/>
              </w:rPr>
              <w:t>t alebo š</w:t>
            </w:r>
            <w:r w:rsidRPr="00B4370A">
              <w:rPr>
                <w:rFonts w:ascii="Times New Roman" w:hAnsi="Times New Roman" w:cs="Times New Roman" w:hint="default"/>
                <w:bCs/>
                <w:sz w:val="20"/>
                <w:szCs w:val="20"/>
                <w:lang w:val="sk-SK"/>
              </w:rPr>
              <w:t>tá</w:t>
            </w:r>
            <w:r w:rsidRPr="00B4370A">
              <w:rPr>
                <w:rFonts w:ascii="Times New Roman" w:hAnsi="Times New Roman" w:cs="Times New Roman" w:hint="default"/>
                <w:bCs/>
                <w:sz w:val="20"/>
                <w:szCs w:val="20"/>
                <w:lang w:val="sk-SK"/>
              </w:rPr>
              <w:t>ty, ktorý</w:t>
            </w:r>
            <w:r w:rsidRPr="00B4370A">
              <w:rPr>
                <w:rFonts w:ascii="Times New Roman" w:hAnsi="Times New Roman" w:cs="Times New Roman" w:hint="default"/>
                <w:bCs/>
                <w:sz w:val="20"/>
                <w:szCs w:val="20"/>
                <w:lang w:val="sk-SK"/>
              </w:rPr>
              <w:t>ch je cudzinec š</w:t>
            </w:r>
            <w:r w:rsidRPr="00B4370A">
              <w:rPr>
                <w:rFonts w:ascii="Times New Roman" w:hAnsi="Times New Roman" w:cs="Times New Roman" w:hint="default"/>
                <w:bCs/>
                <w:sz w:val="20"/>
                <w:szCs w:val="20"/>
                <w:lang w:val="sk-SK"/>
              </w:rPr>
              <w:t>tá</w:t>
            </w:r>
            <w:r w:rsidRPr="00B4370A">
              <w:rPr>
                <w:rFonts w:ascii="Times New Roman" w:hAnsi="Times New Roman" w:cs="Times New Roman" w:hint="default"/>
                <w:bCs/>
                <w:sz w:val="20"/>
                <w:szCs w:val="20"/>
                <w:lang w:val="sk-SK"/>
              </w:rPr>
              <w:t>tnym obč</w:t>
            </w:r>
            <w:r w:rsidRPr="00B4370A">
              <w:rPr>
                <w:rFonts w:ascii="Times New Roman" w:hAnsi="Times New Roman" w:cs="Times New Roman" w:hint="default"/>
                <w:bCs/>
                <w:sz w:val="20"/>
                <w:szCs w:val="20"/>
                <w:lang w:val="sk-SK"/>
              </w:rPr>
              <w:t>anom alebo </w:t>
            </w:r>
            <w:r w:rsidRPr="00B4370A" w:rsidR="002C0540">
              <w:rPr>
                <w:rFonts w:ascii="Times New Roman" w:hAnsi="Times New Roman" w:cs="Times New Roman"/>
                <w:bCs/>
                <w:sz w:val="20"/>
                <w:szCs w:val="20"/>
                <w:lang w:val="sk-SK"/>
              </w:rPr>
              <w:t>ak ide o</w:t>
            </w:r>
            <w:r w:rsidRPr="00B4370A">
              <w:rPr>
                <w:rFonts w:ascii="Times New Roman" w:hAnsi="Times New Roman" w:cs="Times New Roman"/>
                <w:bCs/>
                <w:sz w:val="20"/>
                <w:szCs w:val="20"/>
                <w:lang w:val="sk-SK"/>
              </w:rPr>
              <w:t xml:space="preserve"> osob</w:t>
            </w:r>
            <w:r w:rsidRPr="00B4370A" w:rsidR="002C0540">
              <w:rPr>
                <w:rFonts w:ascii="Times New Roman" w:hAnsi="Times New Roman" w:cs="Times New Roman"/>
                <w:bCs/>
                <w:sz w:val="20"/>
                <w:szCs w:val="20"/>
                <w:lang w:val="sk-SK"/>
              </w:rPr>
              <w:t>u</w:t>
            </w:r>
            <w:r w:rsidRPr="00B4370A">
              <w:rPr>
                <w:rFonts w:ascii="Times New Roman" w:hAnsi="Times New Roman" w:cs="Times New Roman" w:hint="default"/>
                <w:bCs/>
                <w:sz w:val="20"/>
                <w:szCs w:val="20"/>
                <w:lang w:val="sk-SK"/>
              </w:rPr>
              <w:t xml:space="preserve"> bez š</w:t>
            </w:r>
            <w:r w:rsidRPr="00B4370A">
              <w:rPr>
                <w:rFonts w:ascii="Times New Roman" w:hAnsi="Times New Roman" w:cs="Times New Roman" w:hint="default"/>
                <w:bCs/>
                <w:sz w:val="20"/>
                <w:szCs w:val="20"/>
                <w:lang w:val="sk-SK"/>
              </w:rPr>
              <w:t>tá</w:t>
            </w:r>
            <w:r w:rsidRPr="00B4370A">
              <w:rPr>
                <w:rFonts w:ascii="Times New Roman" w:hAnsi="Times New Roman" w:cs="Times New Roman" w:hint="default"/>
                <w:bCs/>
                <w:sz w:val="20"/>
                <w:szCs w:val="20"/>
                <w:lang w:val="sk-SK"/>
              </w:rPr>
              <w:t>tnej prí</w:t>
            </w:r>
            <w:r w:rsidRPr="00B4370A">
              <w:rPr>
                <w:rFonts w:ascii="Times New Roman" w:hAnsi="Times New Roman" w:cs="Times New Roman" w:hint="default"/>
                <w:bCs/>
                <w:sz w:val="20"/>
                <w:szCs w:val="20"/>
                <w:lang w:val="sk-SK"/>
              </w:rPr>
              <w:t>sluš</w:t>
            </w:r>
            <w:r w:rsidRPr="00B4370A">
              <w:rPr>
                <w:rFonts w:ascii="Times New Roman" w:hAnsi="Times New Roman" w:cs="Times New Roman" w:hint="default"/>
                <w:bCs/>
                <w:sz w:val="20"/>
                <w:szCs w:val="20"/>
                <w:lang w:val="sk-SK"/>
              </w:rPr>
              <w:t>nosti</w:t>
            </w:r>
            <w:r w:rsidRPr="00B4370A" w:rsidR="002C0540">
              <w:rPr>
                <w:rFonts w:ascii="Times New Roman" w:hAnsi="Times New Roman" w:cs="Times New Roman"/>
                <w:bCs/>
                <w:sz w:val="20"/>
                <w:szCs w:val="20"/>
                <w:lang w:val="sk-SK"/>
              </w:rPr>
              <w:t>,</w:t>
            </w:r>
            <w:r w:rsidRPr="00B4370A">
              <w:rPr>
                <w:rFonts w:ascii="Times New Roman" w:hAnsi="Times New Roman" w:cs="Times New Roman" w:hint="default"/>
                <w:bCs/>
                <w:sz w:val="20"/>
                <w:szCs w:val="20"/>
                <w:lang w:val="sk-SK"/>
              </w:rPr>
              <w:t xml:space="preserve"> š</w:t>
            </w:r>
            <w:r w:rsidRPr="00B4370A">
              <w:rPr>
                <w:rFonts w:ascii="Times New Roman" w:hAnsi="Times New Roman" w:cs="Times New Roman" w:hint="default"/>
                <w:bCs/>
                <w:sz w:val="20"/>
                <w:szCs w:val="20"/>
                <w:lang w:val="sk-SK"/>
              </w:rPr>
              <w:t>tá</w:t>
            </w:r>
            <w:r w:rsidRPr="00B4370A">
              <w:rPr>
                <w:rFonts w:ascii="Times New Roman" w:hAnsi="Times New Roman" w:cs="Times New Roman" w:hint="default"/>
                <w:bCs/>
                <w:sz w:val="20"/>
                <w:szCs w:val="20"/>
                <w:lang w:val="sk-SK"/>
              </w:rPr>
              <w:t>t jej posledné</w:t>
            </w:r>
            <w:r w:rsidRPr="00B4370A">
              <w:rPr>
                <w:rFonts w:ascii="Times New Roman" w:hAnsi="Times New Roman" w:cs="Times New Roman" w:hint="default"/>
                <w:bCs/>
                <w:sz w:val="20"/>
                <w:szCs w:val="20"/>
                <w:lang w:val="sk-SK"/>
              </w:rPr>
              <w:t>ho b</w:t>
            </w:r>
            <w:r w:rsidRPr="00B4370A">
              <w:rPr>
                <w:rFonts w:ascii="Times New Roman" w:hAnsi="Times New Roman" w:cs="Times New Roman" w:hint="default"/>
                <w:bCs/>
                <w:sz w:val="20"/>
                <w:szCs w:val="20"/>
                <w:lang w:val="sk-SK"/>
              </w:rPr>
              <w:t>ydliska,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282AF4">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FootnoteText"/>
              <w:bidi w:val="0"/>
              <w:jc w:val="cente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7671C9">
              <w:rPr>
                <w:rFonts w:ascii="Times New Roman" w:hAnsi="Times New Roman"/>
                <w:sz w:val="20"/>
                <w:szCs w:val="20"/>
              </w:rPr>
              <w:t>Č: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7671C9">
            <w:pPr>
              <w:pStyle w:val="Normlny"/>
              <w:bidi w:val="0"/>
              <w:jc w:val="both"/>
              <w:rPr>
                <w:rFonts w:ascii="Times New Roman" w:hAnsi="Times New Roman"/>
              </w:rPr>
            </w:pPr>
            <w:r w:rsidRPr="00527C5B" w:rsidR="007671C9">
              <w:rPr>
                <w:rFonts w:ascii="Times New Roman" w:hAnsi="Times New Roman"/>
              </w:rPr>
              <w:t>Členské štáty môžu zaviesť alebo zachovávať výhodnejšie normy pre určovanie, kto je oprávnený ako utečenec alebo ako osoba oprávnená na doplnkovú ochranu a pre určenie obsahu medzinárodnej ochrany, pokiaľ sú tieto normy zlučiteľné s touto smernicou.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F655D7">
              <w:rPr>
                <w:rFonts w:ascii="Times New Roman" w:hAnsi="Times New Roman"/>
                <w:sz w:val="20"/>
                <w:szCs w:val="20"/>
              </w:rPr>
              <w:t>Č: 4</w:t>
            </w:r>
          </w:p>
          <w:p w:rsidR="00F655D7"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427EE7">
            <w:pPr>
              <w:pStyle w:val="Normlny"/>
              <w:bidi w:val="0"/>
              <w:jc w:val="both"/>
              <w:rPr>
                <w:rFonts w:ascii="Times New Roman" w:hAnsi="Times New Roman"/>
              </w:rPr>
            </w:pPr>
            <w:r w:rsidRPr="00527C5B" w:rsidR="00F655D7">
              <w:rPr>
                <w:rFonts w:ascii="Times New Roman" w:hAnsi="Times New Roman"/>
              </w:rPr>
              <w:t>Členské</w:t>
            </w:r>
            <w:r w:rsidRPr="00527C5B" w:rsidR="00F655D7">
              <w:rPr>
                <w:rFonts w:ascii="Times New Roman" w:hAnsi="Times New Roman"/>
                <w:b/>
                <w:bCs/>
              </w:rPr>
              <w:t xml:space="preserve"> </w:t>
            </w:r>
            <w:r w:rsidRPr="00527C5B" w:rsidR="00F655D7">
              <w:rPr>
                <w:rFonts w:ascii="Times New Roman" w:hAnsi="Times New Roman"/>
              </w:rPr>
              <w:t>štáty môžu považovať za povinnosť</w:t>
            </w:r>
            <w:r w:rsidRPr="00527C5B" w:rsidR="00F655D7">
              <w:rPr>
                <w:rFonts w:ascii="Times New Roman" w:hAnsi="Times New Roman"/>
                <w:b/>
                <w:bCs/>
              </w:rPr>
              <w:t xml:space="preserve"> </w:t>
            </w:r>
            <w:r w:rsidRPr="00527C5B" w:rsidR="00F655D7">
              <w:rPr>
                <w:rFonts w:ascii="Times New Roman" w:hAnsi="Times New Roman"/>
              </w:rPr>
              <w:t>žiadateľa predložiť čo možno najskôr všetky dôkazy potrebné na zdôvodnenie žiadosti o medzinárodnú ochranu. V spolupráci so žiadateľom povinnosťou členského štátu je posúdiť príslušné zložky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9C1588" w:rsidRPr="00527C5B" w:rsidP="009C1588">
            <w:pPr>
              <w:bidi w:val="0"/>
              <w:jc w:val="center"/>
              <w:rPr>
                <w:rFonts w:ascii="Times New Roman" w:hAnsi="Times New Roman"/>
                <w:sz w:val="20"/>
                <w:szCs w:val="20"/>
              </w:rPr>
            </w:pPr>
            <w:r w:rsidRPr="00527C5B">
              <w:rPr>
                <w:rFonts w:ascii="Times New Roman" w:hAnsi="Times New Roman"/>
                <w:sz w:val="20"/>
                <w:szCs w:val="20"/>
              </w:rPr>
              <w:t>Zákon č. 480/2002</w:t>
            </w:r>
          </w:p>
          <w:p w:rsidR="00EC0285" w:rsidRPr="00527C5B" w:rsidP="009C1588">
            <w:pPr>
              <w:bidi w:val="0"/>
              <w:rPr>
                <w:rFonts w:ascii="Times New Roman" w:hAnsi="Times New Roman"/>
                <w:sz w:val="20"/>
                <w:szCs w:val="20"/>
              </w:rPr>
            </w:pPr>
            <w:r w:rsidRPr="00527C5B" w:rsidR="009C1588">
              <w:rPr>
                <w:rFonts w:ascii="Times New Roman" w:hAnsi="Times New Roman"/>
                <w:sz w:val="20"/>
                <w:szCs w:val="20"/>
              </w:rPr>
              <w:t>Z.</w:t>
            </w:r>
            <w:r w:rsidR="002C0540">
              <w:rPr>
                <w:rFonts w:ascii="Times New Roman" w:hAnsi="Times New Roman"/>
                <w:sz w:val="20"/>
                <w:szCs w:val="20"/>
              </w:rPr>
              <w:t xml:space="preserve"> </w:t>
            </w:r>
            <w:r w:rsidRPr="00527C5B" w:rsidR="009C1588">
              <w:rPr>
                <w:rFonts w:ascii="Times New Roman" w:hAnsi="Times New Roman"/>
                <w:sz w:val="20"/>
                <w:szCs w:val="20"/>
              </w:rPr>
              <w:t>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282AF4">
              <w:rPr>
                <w:rFonts w:ascii="Times New Roman" w:hAnsi="Times New Roman"/>
              </w:rPr>
              <w:t>§: 4</w:t>
            </w:r>
          </w:p>
          <w:p w:rsidR="00282AF4" w:rsidRPr="00527C5B" w:rsidP="00EC0285">
            <w:pPr>
              <w:pStyle w:val="Normlny"/>
              <w:bidi w:val="0"/>
              <w:jc w:val="center"/>
              <w:rPr>
                <w:rFonts w:ascii="Times New Roman" w:hAnsi="Times New Roman"/>
              </w:rPr>
            </w:pPr>
            <w:r w:rsidRPr="00527C5B">
              <w:rPr>
                <w:rFonts w:ascii="Times New Roman" w:hAnsi="Times New Roman"/>
              </w:rPr>
              <w:t>O: 1</w:t>
            </w: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p>
          <w:p w:rsidR="00282AF4" w:rsidRPr="00527C5B" w:rsidP="00EC0285">
            <w:pPr>
              <w:pStyle w:val="Normlny"/>
              <w:bidi w:val="0"/>
              <w:jc w:val="center"/>
              <w:rPr>
                <w:rFonts w:ascii="Times New Roman" w:hAnsi="Times New Roman"/>
              </w:rPr>
            </w:pPr>
            <w:r w:rsidRPr="00527C5B">
              <w:rPr>
                <w:rFonts w:ascii="Times New Roman" w:hAnsi="Times New Roman"/>
              </w:rPr>
              <w:t xml:space="preserve">§: 6 </w:t>
            </w:r>
          </w:p>
          <w:p w:rsidR="00282AF4" w:rsidRPr="00527C5B" w:rsidP="00EC0285">
            <w:pPr>
              <w:pStyle w:val="Normlny"/>
              <w:bidi w:val="0"/>
              <w:jc w:val="center"/>
              <w:rPr>
                <w:rFonts w:ascii="Times New Roman" w:hAnsi="Times New Roman"/>
              </w:rPr>
            </w:pPr>
            <w:r w:rsidRPr="00527C5B">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82AF4" w:rsidRPr="00527C5B" w:rsidP="00282AF4">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Poverený</w:t>
            </w:r>
            <w:r w:rsidRPr="00527C5B">
              <w:rPr>
                <w:rFonts w:ascii="Times New Roman" w:hAnsi="Times New Roman" w:cs="Times New Roman" w:hint="default"/>
                <w:lang w:val="sk-SK"/>
              </w:rPr>
              <w:t xml:space="preserve"> zamestnanec ministerstva   vykoná</w:t>
            </w:r>
            <w:r w:rsidRPr="00527C5B">
              <w:rPr>
                <w:rFonts w:ascii="Times New Roman" w:hAnsi="Times New Roman" w:cs="Times New Roman" w:hint="default"/>
                <w:lang w:val="sk-SK"/>
              </w:rPr>
              <w:t xml:space="preserve">  po   podaní</w:t>
            </w:r>
            <w:r w:rsidRPr="00527C5B">
              <w:rPr>
                <w:rFonts w:ascii="Times New Roman" w:hAnsi="Times New Roman" w:cs="Times New Roman" w:hint="default"/>
                <w:lang w:val="sk-SK"/>
              </w:rPr>
              <w:t xml:space="preserve"> vyhlá</w:t>
            </w:r>
            <w:r w:rsidRPr="00527C5B">
              <w:rPr>
                <w:rFonts w:ascii="Times New Roman" w:hAnsi="Times New Roman" w:cs="Times New Roman" w:hint="default"/>
                <w:lang w:val="sk-SK"/>
              </w:rPr>
              <w:t>senia  podľ</w:t>
            </w:r>
            <w:r w:rsidRPr="00527C5B">
              <w:rPr>
                <w:rFonts w:ascii="Times New Roman" w:hAnsi="Times New Roman" w:cs="Times New Roman" w:hint="default"/>
                <w:lang w:val="sk-SK"/>
              </w:rPr>
              <w:t>a  §</w:t>
            </w:r>
            <w:r w:rsidRPr="00527C5B">
              <w:rPr>
                <w:rFonts w:ascii="Times New Roman" w:hAnsi="Times New Roman" w:cs="Times New Roman" w:hint="default"/>
                <w:lang w:val="sk-SK"/>
              </w:rPr>
              <w:t xml:space="preserve"> 3  ods. 1   so  ž</w:t>
            </w:r>
            <w:r w:rsidRPr="00527C5B">
              <w:rPr>
                <w:rFonts w:ascii="Times New Roman" w:hAnsi="Times New Roman" w:cs="Times New Roman" w:hint="default"/>
                <w:lang w:val="sk-SK"/>
              </w:rPr>
              <w:t>iadateľ</w:t>
            </w:r>
            <w:r w:rsidRPr="00527C5B">
              <w:rPr>
                <w:rFonts w:ascii="Times New Roman" w:hAnsi="Times New Roman" w:cs="Times New Roman" w:hint="default"/>
                <w:lang w:val="sk-SK"/>
              </w:rPr>
              <w:t>om  vstupný</w:t>
            </w:r>
            <w:r w:rsidRPr="00527C5B">
              <w:rPr>
                <w:rFonts w:ascii="Times New Roman" w:hAnsi="Times New Roman" w:cs="Times New Roman" w:hint="default"/>
                <w:lang w:val="sk-SK"/>
              </w:rPr>
              <w:t xml:space="preserve">  pohovor.</w:t>
            </w:r>
          </w:p>
          <w:p w:rsidR="00282AF4" w:rsidRPr="00527C5B" w:rsidP="00282AF4">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Ž</w:t>
            </w:r>
            <w:r w:rsidRPr="00527C5B">
              <w:rPr>
                <w:rFonts w:ascii="Times New Roman" w:hAnsi="Times New Roman" w:cs="Times New Roman" w:hint="default"/>
                <w:lang w:val="sk-SK"/>
              </w:rPr>
              <w:t>iadateľ</w:t>
            </w:r>
            <w:r w:rsidRPr="00527C5B">
              <w:rPr>
                <w:rFonts w:ascii="Times New Roman" w:hAnsi="Times New Roman" w:cs="Times New Roman" w:hint="default"/>
                <w:lang w:val="sk-SK"/>
              </w:rPr>
              <w:t xml:space="preserve">  je povinný</w:t>
            </w:r>
            <w:r w:rsidRPr="00527C5B">
              <w:rPr>
                <w:rFonts w:ascii="Times New Roman" w:hAnsi="Times New Roman" w:cs="Times New Roman" w:hint="default"/>
                <w:lang w:val="sk-SK"/>
              </w:rPr>
              <w:t xml:space="preserve">  poč</w:t>
            </w:r>
            <w:r w:rsidRPr="00527C5B">
              <w:rPr>
                <w:rFonts w:ascii="Times New Roman" w:hAnsi="Times New Roman" w:cs="Times New Roman" w:hint="default"/>
                <w:lang w:val="sk-SK"/>
              </w:rPr>
              <w:t>as vstupné</w:t>
            </w:r>
            <w:r w:rsidRPr="00527C5B">
              <w:rPr>
                <w:rFonts w:ascii="Times New Roman" w:hAnsi="Times New Roman" w:cs="Times New Roman" w:hint="default"/>
                <w:lang w:val="sk-SK"/>
              </w:rPr>
              <w:t>ho  pohovoru poskytnúť</w:t>
            </w:r>
            <w:r w:rsidRPr="00527C5B">
              <w:rPr>
                <w:rFonts w:ascii="Times New Roman" w:hAnsi="Times New Roman" w:cs="Times New Roman" w:hint="default"/>
                <w:lang w:val="sk-SK"/>
              </w:rPr>
              <w:t xml:space="preserve"> pravdivo a ú</w:t>
            </w:r>
            <w:r w:rsidRPr="00527C5B">
              <w:rPr>
                <w:rFonts w:ascii="Times New Roman" w:hAnsi="Times New Roman" w:cs="Times New Roman" w:hint="default"/>
                <w:lang w:val="sk-SK"/>
              </w:rPr>
              <w:t>plne vš</w:t>
            </w:r>
            <w:r w:rsidRPr="00527C5B">
              <w:rPr>
                <w:rFonts w:ascii="Times New Roman" w:hAnsi="Times New Roman" w:cs="Times New Roman" w:hint="default"/>
                <w:lang w:val="sk-SK"/>
              </w:rPr>
              <w:t>etky pož</w:t>
            </w:r>
            <w:r w:rsidRPr="00527C5B">
              <w:rPr>
                <w:rFonts w:ascii="Times New Roman" w:hAnsi="Times New Roman" w:cs="Times New Roman" w:hint="default"/>
                <w:lang w:val="sk-SK"/>
              </w:rPr>
              <w:t>adované</w:t>
            </w:r>
            <w:r w:rsidRPr="00527C5B">
              <w:rPr>
                <w:rFonts w:ascii="Times New Roman" w:hAnsi="Times New Roman" w:cs="Times New Roman" w:hint="default"/>
                <w:lang w:val="sk-SK"/>
              </w:rPr>
              <w:t xml:space="preserve"> ú</w:t>
            </w:r>
            <w:r w:rsidRPr="00527C5B">
              <w:rPr>
                <w:rFonts w:ascii="Times New Roman" w:hAnsi="Times New Roman" w:cs="Times New Roman" w:hint="default"/>
                <w:lang w:val="sk-SK"/>
              </w:rPr>
              <w:t>daje potrebné</w:t>
            </w:r>
            <w:r w:rsidRPr="00527C5B">
              <w:rPr>
                <w:rFonts w:ascii="Times New Roman" w:hAnsi="Times New Roman" w:cs="Times New Roman" w:hint="default"/>
                <w:lang w:val="sk-SK"/>
              </w:rPr>
              <w:t xml:space="preserve"> na rozhodnutie o </w:t>
            </w:r>
            <w:r w:rsidRPr="00527C5B">
              <w:rPr>
                <w:rFonts w:ascii="Times New Roman" w:hAnsi="Times New Roman" w:cs="Times New Roman" w:hint="default"/>
                <w:lang w:val="sk-SK"/>
              </w:rPr>
              <w:t>ž</w:t>
            </w:r>
            <w:r w:rsidRPr="00527C5B">
              <w:rPr>
                <w:rFonts w:ascii="Times New Roman" w:hAnsi="Times New Roman" w:cs="Times New Roman" w:hint="default"/>
                <w:lang w:val="sk-SK"/>
              </w:rPr>
              <w:t>iadosti o udelenie azylu; ustanovenie §</w:t>
            </w:r>
            <w:r w:rsidRPr="00527C5B">
              <w:rPr>
                <w:rFonts w:ascii="Times New Roman" w:hAnsi="Times New Roman" w:cs="Times New Roman" w:hint="default"/>
                <w:lang w:val="sk-SK"/>
              </w:rPr>
              <w:t xml:space="preserve"> 6 ods. 3  až</w:t>
            </w:r>
            <w:r w:rsidRPr="00527C5B">
              <w:rPr>
                <w:rFonts w:ascii="Times New Roman" w:hAnsi="Times New Roman" w:cs="Times New Roman" w:hint="default"/>
                <w:lang w:val="sk-SK"/>
              </w:rPr>
              <w:t xml:space="preserve"> 5 sa použ</w:t>
            </w:r>
            <w:r w:rsidRPr="00527C5B">
              <w:rPr>
                <w:rFonts w:ascii="Times New Roman" w:hAnsi="Times New Roman" w:cs="Times New Roman" w:hint="default"/>
                <w:lang w:val="sk-SK"/>
              </w:rPr>
              <w:t>ije rovnako. Poskytnuté</w:t>
            </w:r>
            <w:r w:rsidRPr="00527C5B">
              <w:rPr>
                <w:rFonts w:ascii="Times New Roman" w:hAnsi="Times New Roman" w:cs="Times New Roman" w:hint="default"/>
                <w:lang w:val="sk-SK"/>
              </w:rPr>
              <w:t xml:space="preserve">  ú</w:t>
            </w:r>
            <w:r w:rsidRPr="00527C5B">
              <w:rPr>
                <w:rFonts w:ascii="Times New Roman" w:hAnsi="Times New Roman" w:cs="Times New Roman" w:hint="default"/>
                <w:lang w:val="sk-SK"/>
              </w:rPr>
              <w:t>daje sa  zaznamenajú</w:t>
            </w:r>
            <w:r w:rsidRPr="00527C5B">
              <w:rPr>
                <w:rFonts w:ascii="Times New Roman" w:hAnsi="Times New Roman" w:cs="Times New Roman" w:hint="default"/>
                <w:lang w:val="sk-SK"/>
              </w:rPr>
              <w:t xml:space="preserve">  na  ú</w:t>
            </w:r>
            <w:r w:rsidRPr="00527C5B">
              <w:rPr>
                <w:rFonts w:ascii="Times New Roman" w:hAnsi="Times New Roman" w:cs="Times New Roman" w:hint="default"/>
                <w:lang w:val="sk-SK"/>
              </w:rPr>
              <w:t>radnom tlač</w:t>
            </w:r>
            <w:r w:rsidRPr="00527C5B">
              <w:rPr>
                <w:rFonts w:ascii="Times New Roman" w:hAnsi="Times New Roman" w:cs="Times New Roman" w:hint="default"/>
                <w:lang w:val="sk-SK"/>
              </w:rPr>
              <w:t>ive  (ď</w:t>
            </w:r>
            <w:r w:rsidRPr="00527C5B">
              <w:rPr>
                <w:rFonts w:ascii="Times New Roman" w:hAnsi="Times New Roman" w:cs="Times New Roman" w:hint="default"/>
                <w:lang w:val="sk-SK"/>
              </w:rPr>
              <w:t>alej len "dotazní</w:t>
            </w:r>
            <w:r w:rsidRPr="00527C5B">
              <w:rPr>
                <w:rFonts w:ascii="Times New Roman" w:hAnsi="Times New Roman" w:cs="Times New Roman" w:hint="default"/>
                <w:lang w:val="sk-SK"/>
              </w:rPr>
              <w:t>k"). Vzor dota</w:t>
            </w:r>
            <w:r w:rsidRPr="00527C5B">
              <w:rPr>
                <w:rFonts w:ascii="Times New Roman" w:hAnsi="Times New Roman" w:cs="Times New Roman" w:hint="default"/>
                <w:lang w:val="sk-SK"/>
              </w:rPr>
              <w:t>z</w:t>
            </w:r>
            <w:r w:rsidRPr="00527C5B">
              <w:rPr>
                <w:rFonts w:ascii="Times New Roman" w:hAnsi="Times New Roman" w:cs="Times New Roman" w:hint="default"/>
                <w:lang w:val="sk-SK"/>
              </w:rPr>
              <w:t>ní</w:t>
            </w:r>
            <w:r w:rsidRPr="00527C5B">
              <w:rPr>
                <w:rFonts w:ascii="Times New Roman" w:hAnsi="Times New Roman" w:cs="Times New Roman" w:hint="default"/>
                <w:lang w:val="sk-SK"/>
              </w:rPr>
              <w:t>ka je uvedený</w:t>
            </w:r>
            <w:r w:rsidRPr="00527C5B">
              <w:rPr>
                <w:rFonts w:ascii="Times New Roman" w:hAnsi="Times New Roman" w:cs="Times New Roman" w:hint="default"/>
                <w:lang w:val="sk-SK"/>
              </w:rPr>
              <w:t xml:space="preserve"> v prí</w:t>
            </w:r>
            <w:r w:rsidRPr="00527C5B">
              <w:rPr>
                <w:rFonts w:ascii="Times New Roman" w:hAnsi="Times New Roman" w:cs="Times New Roman" w:hint="default"/>
                <w:lang w:val="sk-SK"/>
              </w:rPr>
              <w:t>lohe č</w:t>
            </w:r>
            <w:r w:rsidRPr="00527C5B">
              <w:rPr>
                <w:rFonts w:ascii="Times New Roman" w:hAnsi="Times New Roman" w:cs="Times New Roman" w:hint="default"/>
                <w:lang w:val="sk-SK"/>
              </w:rPr>
              <w:t>. 2.</w:t>
            </w:r>
          </w:p>
          <w:p w:rsidR="00EC0285" w:rsidRPr="00527C5B" w:rsidP="00282AF4">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r w:rsidRPr="00527C5B" w:rsidR="00282AF4">
              <w:rPr>
                <w:rFonts w:ascii="Times New Roman" w:hAnsi="Times New Roman" w:cs="Times New Roman" w:hint="default"/>
                <w:lang w:val="sk-SK"/>
              </w:rPr>
              <w:t>Ž</w:t>
            </w:r>
            <w:r w:rsidRPr="00527C5B" w:rsidR="00282AF4">
              <w:rPr>
                <w:rFonts w:ascii="Times New Roman" w:hAnsi="Times New Roman" w:cs="Times New Roman" w:hint="default"/>
                <w:lang w:val="sk-SK"/>
              </w:rPr>
              <w:t>iadateľ</w:t>
            </w:r>
            <w:r w:rsidRPr="00527C5B" w:rsidR="00282AF4">
              <w:rPr>
                <w:rFonts w:ascii="Times New Roman" w:hAnsi="Times New Roman" w:cs="Times New Roman" w:hint="default"/>
                <w:lang w:val="sk-SK"/>
              </w:rPr>
              <w:t xml:space="preserve">  je  povinný</w:t>
            </w:r>
            <w:r w:rsidRPr="00527C5B" w:rsidR="00282AF4">
              <w:rPr>
                <w:rFonts w:ascii="Times New Roman" w:hAnsi="Times New Roman" w:cs="Times New Roman" w:hint="default"/>
                <w:lang w:val="sk-SK"/>
              </w:rPr>
              <w:t xml:space="preserve">  uviesť</w:t>
            </w:r>
            <w:r w:rsidRPr="00527C5B" w:rsidR="00282AF4">
              <w:rPr>
                <w:rFonts w:ascii="Times New Roman" w:hAnsi="Times New Roman" w:cs="Times New Roman" w:hint="default"/>
                <w:lang w:val="sk-SK"/>
              </w:rPr>
              <w:t xml:space="preserve">   pravdivo  a  ú</w:t>
            </w:r>
            <w:r w:rsidRPr="00527C5B" w:rsidR="00282AF4">
              <w:rPr>
                <w:rFonts w:ascii="Times New Roman" w:hAnsi="Times New Roman" w:cs="Times New Roman" w:hint="default"/>
                <w:lang w:val="sk-SK"/>
              </w:rPr>
              <w:t>plne  vš</w:t>
            </w:r>
            <w:r w:rsidRPr="00527C5B" w:rsidR="00282AF4">
              <w:rPr>
                <w:rFonts w:ascii="Times New Roman" w:hAnsi="Times New Roman" w:cs="Times New Roman" w:hint="default"/>
                <w:lang w:val="sk-SK"/>
              </w:rPr>
              <w:t>etky skutoč</w:t>
            </w:r>
            <w:r w:rsidRPr="00527C5B" w:rsidR="00282AF4">
              <w:rPr>
                <w:rFonts w:ascii="Times New Roman" w:hAnsi="Times New Roman" w:cs="Times New Roman" w:hint="default"/>
                <w:lang w:val="sk-SK"/>
              </w:rPr>
              <w:t>nosti sú</w:t>
            </w:r>
            <w:r w:rsidRPr="00527C5B" w:rsidR="00282AF4">
              <w:rPr>
                <w:rFonts w:ascii="Times New Roman" w:hAnsi="Times New Roman" w:cs="Times New Roman" w:hint="default"/>
                <w:lang w:val="sk-SK"/>
              </w:rPr>
              <w:t>visiace s jeho ž</w:t>
            </w:r>
            <w:r w:rsidRPr="00527C5B" w:rsidR="00282AF4">
              <w:rPr>
                <w:rFonts w:ascii="Times New Roman" w:hAnsi="Times New Roman" w:cs="Times New Roman" w:hint="default"/>
                <w:lang w:val="sk-SK"/>
              </w:rPr>
              <w:t>iadosť</w:t>
            </w:r>
            <w:r w:rsidRPr="00527C5B" w:rsidR="00282AF4">
              <w:rPr>
                <w:rFonts w:ascii="Times New Roman" w:hAnsi="Times New Roman" w:cs="Times New Roman" w:hint="default"/>
                <w:lang w:val="sk-SK"/>
              </w:rPr>
              <w:t>ou o</w:t>
            </w:r>
            <w:r w:rsidR="00B4370A">
              <w:rPr>
                <w:rFonts w:ascii="Times New Roman" w:hAnsi="Times New Roman" w:cs="Times New Roman"/>
                <w:lang w:val="sk-SK"/>
              </w:rPr>
              <w:t> </w:t>
            </w:r>
            <w:r w:rsidRPr="00527C5B" w:rsidR="00282AF4">
              <w:rPr>
                <w:rFonts w:ascii="Times New Roman" w:hAnsi="Times New Roman" w:cs="Times New Roman"/>
                <w:lang w:val="sk-SK"/>
              </w:rPr>
              <w:t>udelenie azylu.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8A2AE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655D7" w:rsidRPr="00527C5B" w:rsidP="00F655D7">
            <w:pPr>
              <w:bidi w:val="0"/>
              <w:jc w:val="center"/>
              <w:rPr>
                <w:rFonts w:ascii="Times New Roman" w:hAnsi="Times New Roman"/>
                <w:sz w:val="20"/>
                <w:szCs w:val="20"/>
              </w:rPr>
            </w:pPr>
            <w:r w:rsidRPr="00527C5B">
              <w:rPr>
                <w:rFonts w:ascii="Times New Roman" w:hAnsi="Times New Roman"/>
                <w:sz w:val="20"/>
                <w:szCs w:val="20"/>
              </w:rPr>
              <w:t>Č: 4</w:t>
            </w:r>
          </w:p>
          <w:p w:rsidR="00EC0285" w:rsidRPr="00527C5B" w:rsidP="00F655D7">
            <w:pPr>
              <w:bidi w:val="0"/>
              <w:jc w:val="center"/>
              <w:rPr>
                <w:rFonts w:ascii="Times New Roman" w:hAnsi="Times New Roman"/>
                <w:sz w:val="20"/>
                <w:szCs w:val="20"/>
              </w:rPr>
            </w:pPr>
            <w:r w:rsidRPr="00527C5B" w:rsidR="00F655D7">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F655D7">
            <w:pPr>
              <w:pStyle w:val="Normlny"/>
              <w:bidi w:val="0"/>
              <w:jc w:val="both"/>
              <w:rPr>
                <w:rFonts w:ascii="Times New Roman" w:hAnsi="Times New Roman"/>
              </w:rPr>
            </w:pPr>
            <w:r w:rsidRPr="00527C5B" w:rsidR="00F655D7">
              <w:rPr>
                <w:rFonts w:ascii="Times New Roman" w:hAnsi="Times New Roman"/>
              </w:rPr>
              <w:t>Dôkazy uvedené v odseku 1 pozostávajú z vyhlásení žiadateľa a celej dokumentácie, ktorá je k dispozícii žiadateľovi, týkajúce sa veku žiadateľa, základných informácií, vrátane tých, ktoré sa týkajú príslušných príbuzných, totožnosti, štátnej príslušnosti (štátnych príslušností), krajiny (krajín) a miesta (miest) predchádzajúceho pobytu, predchádzajúce žiadosti o azyl, trasy cesty, totožnosť a cestovné doklady a dôvody pre požadovanie medzinárodnej ochrany.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82748">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F83E16" w:rsidRPr="00527C5B" w:rsidP="00F83E16">
            <w:pPr>
              <w:pStyle w:val="Normlny"/>
              <w:bidi w:val="0"/>
              <w:jc w:val="center"/>
              <w:rPr>
                <w:rFonts w:ascii="Times New Roman" w:hAnsi="Times New Roman"/>
              </w:rPr>
            </w:pPr>
            <w:r w:rsidRPr="00527C5B">
              <w:rPr>
                <w:rFonts w:ascii="Times New Roman" w:hAnsi="Times New Roman"/>
              </w:rPr>
              <w:t>§: 4</w:t>
            </w:r>
          </w:p>
          <w:p w:rsidR="00F83E16" w:rsidRPr="00527C5B" w:rsidP="00F83E16">
            <w:pPr>
              <w:pStyle w:val="Normlny"/>
              <w:bidi w:val="0"/>
              <w:jc w:val="center"/>
              <w:rPr>
                <w:rFonts w:ascii="Times New Roman" w:hAnsi="Times New Roman"/>
              </w:rPr>
            </w:pPr>
            <w:r w:rsidRPr="00527C5B">
              <w:rPr>
                <w:rFonts w:ascii="Times New Roman" w:hAnsi="Times New Roman"/>
              </w:rPr>
              <w:t>O: 1</w:t>
            </w:r>
          </w:p>
          <w:p w:rsidR="00F83E16" w:rsidRPr="00527C5B" w:rsidP="00F83E16">
            <w:pPr>
              <w:pStyle w:val="Normlny"/>
              <w:bidi w:val="0"/>
              <w:jc w:val="center"/>
              <w:rPr>
                <w:rFonts w:ascii="Times New Roman" w:hAnsi="Times New Roman"/>
              </w:rPr>
            </w:pPr>
            <w:r w:rsidRPr="00527C5B">
              <w:rPr>
                <w:rFonts w:ascii="Times New Roman" w:hAnsi="Times New Roman"/>
              </w:rPr>
              <w:t xml:space="preserve">§: 6 </w:t>
            </w:r>
          </w:p>
          <w:p w:rsidR="00EC0285" w:rsidRPr="00527C5B" w:rsidP="00F83E16">
            <w:pPr>
              <w:pStyle w:val="Normlny"/>
              <w:bidi w:val="0"/>
              <w:jc w:val="center"/>
              <w:rPr>
                <w:rFonts w:ascii="Times New Roman" w:hAnsi="Times New Roman"/>
              </w:rPr>
            </w:pPr>
            <w:r w:rsidRPr="00527C5B" w:rsidR="00F83E16">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8A2AE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655D7" w:rsidRPr="00527C5B" w:rsidP="00F655D7">
            <w:pPr>
              <w:bidi w:val="0"/>
              <w:jc w:val="center"/>
              <w:rPr>
                <w:rFonts w:ascii="Times New Roman" w:hAnsi="Times New Roman"/>
                <w:sz w:val="20"/>
                <w:szCs w:val="20"/>
              </w:rPr>
            </w:pPr>
            <w:r w:rsidRPr="00527C5B">
              <w:rPr>
                <w:rFonts w:ascii="Times New Roman" w:hAnsi="Times New Roman"/>
                <w:sz w:val="20"/>
                <w:szCs w:val="20"/>
              </w:rPr>
              <w:t>Č: 4</w:t>
            </w:r>
          </w:p>
          <w:p w:rsidR="00EC0285" w:rsidRPr="00527C5B" w:rsidP="00F655D7">
            <w:pPr>
              <w:bidi w:val="0"/>
              <w:jc w:val="center"/>
              <w:rPr>
                <w:rFonts w:ascii="Times New Roman" w:hAnsi="Times New Roman"/>
                <w:sz w:val="20"/>
                <w:szCs w:val="20"/>
              </w:rPr>
            </w:pPr>
            <w:r w:rsidRPr="00527C5B" w:rsidR="00F655D7">
              <w:rPr>
                <w:rFonts w:ascii="Times New Roman" w:hAnsi="Times New Roman"/>
                <w:sz w:val="20"/>
                <w:szCs w:val="20"/>
              </w:rPr>
              <w:t>O: 3</w:t>
            </w: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r w:rsidRPr="00527C5B">
              <w:rPr>
                <w:rFonts w:ascii="Times New Roman" w:hAnsi="Times New Roman"/>
                <w:sz w:val="20"/>
                <w:szCs w:val="20"/>
              </w:rPr>
              <w:t>P: a</w:t>
            </w: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r w:rsidRPr="00527C5B">
              <w:rPr>
                <w:rFonts w:ascii="Times New Roman" w:hAnsi="Times New Roman"/>
                <w:sz w:val="20"/>
                <w:szCs w:val="20"/>
              </w:rPr>
              <w:t>P: b</w:t>
            </w: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r w:rsidRPr="00527C5B">
              <w:rPr>
                <w:rFonts w:ascii="Times New Roman" w:hAnsi="Times New Roman"/>
                <w:sz w:val="20"/>
                <w:szCs w:val="20"/>
              </w:rPr>
              <w:t>P: c</w:t>
            </w: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p>
          <w:p w:rsidR="00473BB7" w:rsidRPr="00527C5B" w:rsidP="00F655D7">
            <w:pPr>
              <w:bidi w:val="0"/>
              <w:jc w:val="center"/>
              <w:rPr>
                <w:rFonts w:ascii="Times New Roman" w:hAnsi="Times New Roman"/>
                <w:sz w:val="20"/>
                <w:szCs w:val="20"/>
              </w:rPr>
            </w:pPr>
            <w:r w:rsidRPr="00527C5B">
              <w:rPr>
                <w:rFonts w:ascii="Times New Roman" w:hAnsi="Times New Roman"/>
                <w:sz w:val="20"/>
                <w:szCs w:val="20"/>
              </w:rPr>
              <w:t>P: d</w:t>
            </w: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r w:rsidRPr="00527C5B">
              <w:rPr>
                <w:rFonts w:ascii="Times New Roman" w:hAnsi="Times New Roman"/>
                <w:sz w:val="20"/>
                <w:szCs w:val="20"/>
              </w:rPr>
              <w:t>P: e</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F655D7" w:rsidRPr="00527C5B" w:rsidP="00F655D7">
            <w:pPr>
              <w:bidi w:val="0"/>
              <w:jc w:val="both"/>
              <w:rPr>
                <w:rFonts w:ascii="Times New Roman" w:hAnsi="Times New Roman"/>
                <w:sz w:val="20"/>
                <w:szCs w:val="20"/>
              </w:rPr>
            </w:pPr>
            <w:r w:rsidRPr="00527C5B">
              <w:rPr>
                <w:rFonts w:ascii="Times New Roman" w:hAnsi="Times New Roman"/>
                <w:sz w:val="20"/>
                <w:szCs w:val="20"/>
              </w:rPr>
              <w:t>Posúdenie žiadosti o medzinárodnú ochranu sa má vykonať na individuálnom základe a zahŕňa zohľadnenie:</w:t>
            </w:r>
          </w:p>
          <w:p w:rsidR="00F655D7" w:rsidRPr="00527C5B" w:rsidP="00F655D7">
            <w:pPr>
              <w:bidi w:val="0"/>
              <w:jc w:val="both"/>
              <w:rPr>
                <w:rFonts w:ascii="Times New Roman" w:hAnsi="Times New Roman"/>
                <w:sz w:val="20"/>
                <w:szCs w:val="20"/>
              </w:rPr>
            </w:pPr>
          </w:p>
          <w:p w:rsidR="00F655D7" w:rsidRPr="00527C5B" w:rsidP="00363287">
            <w:pPr>
              <w:numPr>
                <w:numId w:val="2"/>
              </w:numPr>
              <w:tabs>
                <w:tab w:val="num" w:pos="-42"/>
                <w:tab w:val="clear" w:pos="765"/>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všetkých príslušných skutočností,  pokiaľ sa týkajú krajiny pôvodu v čase prijatia rozhodnutia o žiadosti; vrátane zákonov a nariadení krajiny pôvodu a spôsobu, ktorým sú uplatňované;</w:t>
            </w:r>
          </w:p>
          <w:p w:rsidR="00F655D7" w:rsidRPr="00527C5B" w:rsidP="00363287">
            <w:pPr>
              <w:numPr>
                <w:numId w:val="2"/>
              </w:numPr>
              <w:tabs>
                <w:tab w:val="num" w:pos="-42"/>
                <w:tab w:val="clear" w:pos="76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príslušných vyhlásení a dokumentácie predloženej žiadateľom vrátane informácií o tom, či žiadateľ bol alebo môže byť predmetom  prenasledovania alebo vážneho bezprávia;</w:t>
            </w:r>
          </w:p>
          <w:p w:rsidR="00F655D7" w:rsidRPr="00527C5B" w:rsidP="00363287">
            <w:pPr>
              <w:numPr>
                <w:numId w:val="2"/>
              </w:numPr>
              <w:tabs>
                <w:tab w:val="num" w:pos="-42"/>
                <w:tab w:val="clear" w:pos="76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jednotlivého postavenia a osobných okolností žiadateľa, vrátane faktorov takýchto ako pôvod, pohlavie a vek, za účelom posúdenia, či na základe osobných okolností žiadateľa, činy, ktorým bol alebo mohol byť žiadateľ vystavený, by predstavovali prenasledovanie alebo vážne  bezprávie;</w:t>
            </w:r>
          </w:p>
          <w:p w:rsidR="00F655D7" w:rsidRPr="00527C5B" w:rsidP="00363287">
            <w:pPr>
              <w:numPr>
                <w:numId w:val="2"/>
              </w:numPr>
              <w:tabs>
                <w:tab w:val="num" w:pos="-42"/>
                <w:tab w:val="clear" w:pos="76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či činnosti žiadateľa od opustenia krajiny pôvodu boli vykonávané s výlučným alebo hlavným cieľom vytvorenia potrebných podmienok pre požadovanie medzinárodnej ochrany tak, aby sa posúdilo, či tieto činnosti spôsobia, že žiadateľ bude vystavený prenasledovaniu alebo vážnemu bezpráviu v prípade návratu do tejto  krajiny;</w:t>
            </w:r>
          </w:p>
          <w:p w:rsidR="00EC0285" w:rsidRPr="00527C5B" w:rsidP="00363287">
            <w:pPr>
              <w:pStyle w:val="Normlny"/>
              <w:numPr>
                <w:numId w:val="2"/>
              </w:numPr>
              <w:bidi w:val="0"/>
              <w:ind w:left="-42" w:firstLine="0"/>
              <w:jc w:val="both"/>
              <w:rPr>
                <w:rFonts w:ascii="Times New Roman" w:hAnsi="Times New Roman"/>
              </w:rPr>
            </w:pPr>
            <w:r w:rsidRPr="00527C5B" w:rsidR="00F655D7">
              <w:rPr>
                <w:rFonts w:ascii="Times New Roman" w:hAnsi="Times New Roman"/>
              </w:rPr>
              <w:t>či žiadateľ mohol primerane očakávať prijatie ochrany inej krajiny tam, kde mohol uplatniť štátne občianstvo.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C206BC">
              <w:rPr>
                <w:rFonts w:ascii="Times New Roman" w:hAnsi="Times New Roman"/>
              </w:rPr>
              <w:t>§ 19a</w:t>
            </w:r>
          </w:p>
          <w:p w:rsidR="00C206BC" w:rsidRPr="00527C5B" w:rsidP="00EC0285">
            <w:pPr>
              <w:pStyle w:val="Normlny"/>
              <w:bidi w:val="0"/>
              <w:jc w:val="center"/>
              <w:rPr>
                <w:rFonts w:ascii="Times New Roman" w:hAnsi="Times New Roman"/>
              </w:rPr>
            </w:pPr>
            <w:r w:rsidRPr="00527C5B">
              <w:rPr>
                <w:rFonts w:ascii="Times New Roman" w:hAnsi="Times New Roman"/>
              </w:rPr>
              <w:t>O. 1</w:t>
            </w: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r w:rsidRPr="00527C5B">
              <w:rPr>
                <w:rFonts w:ascii="Times New Roman" w:hAnsi="Times New Roman"/>
              </w:rPr>
              <w:t>P: a</w:t>
            </w: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r w:rsidRPr="00527C5B">
              <w:rPr>
                <w:rFonts w:ascii="Times New Roman" w:hAnsi="Times New Roman"/>
              </w:rPr>
              <w:t>P: b</w:t>
            </w: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r w:rsidRPr="00527C5B">
              <w:rPr>
                <w:rFonts w:ascii="Times New Roman" w:hAnsi="Times New Roman"/>
              </w:rPr>
              <w:t>P: c</w:t>
            </w: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p>
          <w:p w:rsidR="002E0C21" w:rsidRPr="00527C5B" w:rsidP="00EC0285">
            <w:pPr>
              <w:pStyle w:val="Normlny"/>
              <w:bidi w:val="0"/>
              <w:jc w:val="center"/>
              <w:rPr>
                <w:rFonts w:ascii="Times New Roman" w:hAnsi="Times New Roman"/>
              </w:rPr>
            </w:pPr>
            <w:r w:rsidRPr="00527C5B">
              <w:rPr>
                <w:rFonts w:ascii="Times New Roman" w:hAnsi="Times New Roman"/>
              </w:rPr>
              <w:t>P: 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C206BC" w:rsidRPr="00B4370A" w:rsidP="00C206BC">
            <w:pPr>
              <w:bidi w:val="0"/>
              <w:outlineLvl w:val="4"/>
              <w:rPr>
                <w:rFonts w:ascii="Times New Roman" w:hAnsi="Times New Roman"/>
                <w:bCs/>
                <w:color w:val="000000"/>
                <w:sz w:val="20"/>
                <w:szCs w:val="20"/>
              </w:rPr>
            </w:pPr>
            <w:r w:rsidRPr="00B4370A">
              <w:rPr>
                <w:rFonts w:ascii="Times New Roman" w:hAnsi="Times New Roman"/>
                <w:bCs/>
                <w:color w:val="000000"/>
                <w:sz w:val="20"/>
                <w:szCs w:val="20"/>
              </w:rPr>
              <w:t xml:space="preserve">„§ 19a    Posúdenie žiadosti </w:t>
            </w:r>
          </w:p>
          <w:p w:rsidR="00C206BC" w:rsidRPr="00B4370A" w:rsidP="00C206BC">
            <w:pPr>
              <w:bidi w:val="0"/>
              <w:jc w:val="both"/>
              <w:rPr>
                <w:rFonts w:ascii="Times New Roman" w:hAnsi="Times New Roman"/>
                <w:bCs/>
                <w:sz w:val="20"/>
                <w:szCs w:val="20"/>
              </w:rPr>
            </w:pPr>
            <w:r w:rsidRPr="00B4370A">
              <w:rPr>
                <w:rFonts w:ascii="Times New Roman" w:hAnsi="Times New Roman"/>
                <w:bCs/>
                <w:sz w:val="20"/>
                <w:szCs w:val="20"/>
              </w:rPr>
              <w:t xml:space="preserve">     (1) Ministerstvo posúdi každú žiadosť o udelenie azylu jednotlivo a zohľadní pritom</w:t>
            </w:r>
          </w:p>
          <w:p w:rsidR="00C206BC" w:rsidRPr="00B4370A" w:rsidP="006F3223">
            <w:pPr>
              <w:numPr>
                <w:numId w:val="11"/>
              </w:numPr>
              <w:tabs>
                <w:tab w:val="num" w:pos="0"/>
                <w:tab w:val="left" w:pos="317"/>
                <w:tab w:val="clear" w:pos="90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všetky dôležité skutočností týkajúce sa krajiny pôvodu žiadateľa v čase rozhodovania o žiadosti o udelenie azylu, vrátane právnych predpisov krajiny pôvodu a spôsobu, ako sa uplatňujú,</w:t>
            </w:r>
          </w:p>
          <w:p w:rsidR="00C206BC" w:rsidRPr="00B4370A" w:rsidP="00C206BC">
            <w:pPr>
              <w:autoSpaceDE/>
              <w:autoSpaceDN/>
              <w:bidi w:val="0"/>
              <w:jc w:val="both"/>
              <w:rPr>
                <w:rFonts w:ascii="Times New Roman" w:hAnsi="Times New Roman"/>
                <w:bCs/>
                <w:sz w:val="20"/>
                <w:szCs w:val="20"/>
              </w:rPr>
            </w:pPr>
          </w:p>
          <w:p w:rsidR="00C206BC" w:rsidRPr="00B4370A" w:rsidP="006F3223">
            <w:pPr>
              <w:numPr>
                <w:numId w:val="11"/>
              </w:numPr>
              <w:tabs>
                <w:tab w:val="num" w:pos="0"/>
                <w:tab w:val="left" w:pos="317"/>
                <w:tab w:val="clear" w:pos="90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vyhlásenia a dokumentáciu predloženú žiadateľom, vrátane informácií o tom, či  bol alebo môže byť subjektom  prenasledovania alebo vážneho bezprávia,</w:t>
            </w:r>
          </w:p>
          <w:p w:rsidR="00C206BC" w:rsidRPr="00B4370A" w:rsidP="00C206BC">
            <w:pPr>
              <w:autoSpaceDE/>
              <w:autoSpaceDN/>
              <w:bidi w:val="0"/>
              <w:jc w:val="both"/>
              <w:rPr>
                <w:rFonts w:ascii="Times New Roman" w:hAnsi="Times New Roman"/>
                <w:bCs/>
                <w:sz w:val="20"/>
                <w:szCs w:val="20"/>
              </w:rPr>
            </w:pPr>
          </w:p>
          <w:p w:rsidR="00B4370A" w:rsidP="00B4370A">
            <w:pPr>
              <w:tabs>
                <w:tab w:val="left" w:pos="317"/>
              </w:tabs>
              <w:autoSpaceDE/>
              <w:autoSpaceDN/>
              <w:bidi w:val="0"/>
              <w:jc w:val="both"/>
              <w:rPr>
                <w:rFonts w:ascii="Times New Roman" w:hAnsi="Times New Roman"/>
                <w:bCs/>
                <w:sz w:val="20"/>
                <w:szCs w:val="20"/>
              </w:rPr>
            </w:pPr>
          </w:p>
          <w:p w:rsidR="00C206BC" w:rsidRPr="00B4370A" w:rsidP="006F3223">
            <w:pPr>
              <w:numPr>
                <w:numId w:val="11"/>
              </w:numPr>
              <w:tabs>
                <w:tab w:val="num" w:pos="0"/>
                <w:tab w:val="left" w:pos="317"/>
                <w:tab w:val="clear" w:pos="90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postavenie a osobné pomery žiadateľa, vrátane jeho  pôvodu, pohlavia a veku,</w:t>
            </w:r>
          </w:p>
          <w:p w:rsidR="00C206BC" w:rsidRPr="00B4370A" w:rsidP="00C206BC">
            <w:pPr>
              <w:autoSpaceDE/>
              <w:autoSpaceDN/>
              <w:bidi w:val="0"/>
              <w:jc w:val="both"/>
              <w:rPr>
                <w:rFonts w:ascii="Times New Roman" w:hAnsi="Times New Roman"/>
                <w:bCs/>
                <w:sz w:val="20"/>
                <w:szCs w:val="20"/>
              </w:rPr>
            </w:pPr>
          </w:p>
          <w:p w:rsidR="00C206BC" w:rsidRPr="00B4370A" w:rsidP="00C206BC">
            <w:pPr>
              <w:autoSpaceDE/>
              <w:autoSpaceDN/>
              <w:bidi w:val="0"/>
              <w:jc w:val="both"/>
              <w:rPr>
                <w:rFonts w:ascii="Times New Roman" w:hAnsi="Times New Roman"/>
                <w:bCs/>
                <w:sz w:val="20"/>
                <w:szCs w:val="20"/>
              </w:rPr>
            </w:pPr>
          </w:p>
          <w:p w:rsidR="00C206BC" w:rsidRPr="00B4370A" w:rsidP="00C206BC">
            <w:pPr>
              <w:autoSpaceDE/>
              <w:autoSpaceDN/>
              <w:bidi w:val="0"/>
              <w:jc w:val="both"/>
              <w:rPr>
                <w:rFonts w:ascii="Times New Roman" w:hAnsi="Times New Roman"/>
                <w:bCs/>
                <w:sz w:val="20"/>
                <w:szCs w:val="20"/>
              </w:rPr>
            </w:pPr>
          </w:p>
          <w:p w:rsidR="00C206BC" w:rsidRPr="00B4370A" w:rsidP="00C206BC">
            <w:pPr>
              <w:autoSpaceDE/>
              <w:autoSpaceDN/>
              <w:bidi w:val="0"/>
              <w:jc w:val="both"/>
              <w:rPr>
                <w:rFonts w:ascii="Times New Roman" w:hAnsi="Times New Roman"/>
                <w:bCs/>
                <w:sz w:val="20"/>
                <w:szCs w:val="20"/>
              </w:rPr>
            </w:pPr>
          </w:p>
          <w:p w:rsidR="00B4370A" w:rsidRPr="00B4370A" w:rsidP="00B4370A">
            <w:pPr>
              <w:tabs>
                <w:tab w:val="left" w:pos="317"/>
              </w:tabs>
              <w:autoSpaceDE/>
              <w:autoSpaceDN/>
              <w:bidi w:val="0"/>
              <w:jc w:val="both"/>
              <w:rPr>
                <w:rFonts w:ascii="Times New Roman" w:hAnsi="Times New Roman"/>
                <w:b/>
                <w:bCs/>
                <w:sz w:val="20"/>
                <w:szCs w:val="20"/>
              </w:rPr>
            </w:pPr>
          </w:p>
          <w:p w:rsidR="00C206BC" w:rsidRPr="00B4370A" w:rsidP="006F3223">
            <w:pPr>
              <w:numPr>
                <w:numId w:val="11"/>
              </w:numPr>
              <w:tabs>
                <w:tab w:val="num" w:pos="0"/>
                <w:tab w:val="left" w:pos="317"/>
                <w:tab w:val="clear" w:pos="90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či žiadateľ po opustení krajiny pôvodu</w:t>
            </w:r>
            <w:r w:rsidRPr="00527C5B">
              <w:rPr>
                <w:rFonts w:ascii="Times New Roman" w:hAnsi="Times New Roman"/>
                <w:b/>
                <w:bCs/>
                <w:sz w:val="20"/>
                <w:szCs w:val="20"/>
              </w:rPr>
              <w:t xml:space="preserve"> </w:t>
            </w:r>
            <w:r w:rsidRPr="00B4370A">
              <w:rPr>
                <w:rFonts w:ascii="Times New Roman" w:hAnsi="Times New Roman"/>
                <w:bCs/>
                <w:sz w:val="20"/>
                <w:szCs w:val="20"/>
              </w:rPr>
              <w:t xml:space="preserve">vyvíjal činnosť, ktorej jediným alebo hlavným cieľom bolo vytvorenie nevyhnutných podmienok na požadovanie  medzinárodnej  ochrany, </w:t>
            </w:r>
          </w:p>
          <w:p w:rsidR="00C206BC" w:rsidRPr="00B4370A" w:rsidP="00C206BC">
            <w:pPr>
              <w:autoSpaceDE/>
              <w:autoSpaceDN/>
              <w:bidi w:val="0"/>
              <w:jc w:val="both"/>
              <w:rPr>
                <w:rFonts w:ascii="Times New Roman" w:hAnsi="Times New Roman"/>
                <w:sz w:val="20"/>
                <w:szCs w:val="20"/>
              </w:rPr>
            </w:pPr>
          </w:p>
          <w:p w:rsidR="00C206BC" w:rsidRPr="00B4370A" w:rsidP="00C206BC">
            <w:pPr>
              <w:autoSpaceDE/>
              <w:autoSpaceDN/>
              <w:bidi w:val="0"/>
              <w:jc w:val="both"/>
              <w:rPr>
                <w:rFonts w:ascii="Times New Roman" w:hAnsi="Times New Roman"/>
                <w:sz w:val="20"/>
                <w:szCs w:val="20"/>
              </w:rPr>
            </w:pPr>
          </w:p>
          <w:p w:rsidR="00C206BC" w:rsidRPr="00B4370A" w:rsidP="00C206BC">
            <w:pPr>
              <w:autoSpaceDE/>
              <w:autoSpaceDN/>
              <w:bidi w:val="0"/>
              <w:jc w:val="both"/>
              <w:rPr>
                <w:rFonts w:ascii="Times New Roman" w:hAnsi="Times New Roman"/>
                <w:sz w:val="20"/>
                <w:szCs w:val="20"/>
              </w:rPr>
            </w:pPr>
          </w:p>
          <w:p w:rsidR="00C206BC" w:rsidRPr="00B4370A" w:rsidP="00C206BC">
            <w:pPr>
              <w:autoSpaceDE/>
              <w:autoSpaceDN/>
              <w:bidi w:val="0"/>
              <w:jc w:val="both"/>
              <w:rPr>
                <w:rFonts w:ascii="Times New Roman" w:hAnsi="Times New Roman"/>
                <w:sz w:val="20"/>
                <w:szCs w:val="20"/>
              </w:rPr>
            </w:pPr>
          </w:p>
          <w:p w:rsidR="00C206BC" w:rsidRPr="00B4370A" w:rsidP="00C206BC">
            <w:pPr>
              <w:autoSpaceDE/>
              <w:autoSpaceDN/>
              <w:bidi w:val="0"/>
              <w:jc w:val="both"/>
              <w:rPr>
                <w:rFonts w:ascii="Times New Roman" w:hAnsi="Times New Roman"/>
                <w:sz w:val="20"/>
                <w:szCs w:val="20"/>
              </w:rPr>
            </w:pPr>
          </w:p>
          <w:p w:rsidR="009B4373" w:rsidRPr="00B4370A" w:rsidP="00C206BC">
            <w:pPr>
              <w:autoSpaceDE/>
              <w:autoSpaceDN/>
              <w:bidi w:val="0"/>
              <w:jc w:val="both"/>
              <w:rPr>
                <w:rFonts w:ascii="Times New Roman" w:hAnsi="Times New Roman"/>
                <w:sz w:val="20"/>
                <w:szCs w:val="20"/>
              </w:rPr>
            </w:pPr>
          </w:p>
          <w:p w:rsidR="00EC0285" w:rsidRPr="00527C5B" w:rsidP="009B4373">
            <w:pPr>
              <w:autoSpaceDE/>
              <w:autoSpaceDN/>
              <w:bidi w:val="0"/>
              <w:jc w:val="both"/>
              <w:rPr>
                <w:rFonts w:ascii="Times New Roman" w:hAnsi="Times New Roman"/>
                <w:sz w:val="20"/>
                <w:szCs w:val="20"/>
              </w:rPr>
            </w:pPr>
            <w:r w:rsidRPr="00B4370A" w:rsidR="009B4373">
              <w:rPr>
                <w:rFonts w:ascii="Times New Roman" w:hAnsi="Times New Roman"/>
                <w:bCs/>
                <w:sz w:val="20"/>
                <w:szCs w:val="20"/>
              </w:rPr>
              <w:t xml:space="preserve">e) </w:t>
            </w:r>
            <w:r w:rsidRPr="00B4370A" w:rsidR="00C206BC">
              <w:rPr>
                <w:rFonts w:ascii="Times New Roman" w:hAnsi="Times New Roman"/>
                <w:bCs/>
                <w:sz w:val="20"/>
                <w:szCs w:val="20"/>
              </w:rPr>
              <w:t>či by od žiadateľa bolo možné odôvodnene očakávať využitie ochrany inej krajiny, v ktorej si mohol uplatniť svoje štátne občianstvo,.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7F33D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F655D7">
              <w:rPr>
                <w:rFonts w:ascii="Times New Roman" w:hAnsi="Times New Roman"/>
                <w:sz w:val="20"/>
                <w:szCs w:val="20"/>
              </w:rPr>
              <w:t>Č: 4</w:t>
            </w:r>
          </w:p>
          <w:p w:rsidR="00F655D7" w:rsidRPr="00527C5B" w:rsidP="00EC0285">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F655D7">
            <w:pPr>
              <w:pStyle w:val="Normlny"/>
              <w:bidi w:val="0"/>
              <w:jc w:val="both"/>
              <w:rPr>
                <w:rFonts w:ascii="Times New Roman" w:hAnsi="Times New Roman"/>
              </w:rPr>
            </w:pPr>
            <w:r w:rsidRPr="00527C5B" w:rsidR="00F655D7">
              <w:rPr>
                <w:rFonts w:ascii="Times New Roman" w:hAnsi="Times New Roman"/>
              </w:rPr>
              <w:t>Skutočnosť, že žiadateľ už bol predmetom prenasledovania alebo vážneho bezprávia alebo priamych hrozieb takéhoto prenasledovania alebo takéhoto bezprávia, je vážnou známkou oprávnenej obavy žiadateľa z prenasledovania alebo reálneho rizika utrpenia vážneho bezprávia, pokiaľ neexistujú  primerané dôvody domnievať sa, že takéto prenasledovanie alebo vážne bezprávie sa nebude opakovať.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C206BC">
              <w:rPr>
                <w:rFonts w:ascii="Times New Roman" w:hAnsi="Times New Roman"/>
              </w:rPr>
              <w:t>§: 19a</w:t>
            </w:r>
          </w:p>
          <w:p w:rsidR="00C206BC" w:rsidRPr="00527C5B" w:rsidP="00EC0285">
            <w:pPr>
              <w:pStyle w:val="Normlny"/>
              <w:bidi w:val="0"/>
              <w:jc w:val="center"/>
              <w:rPr>
                <w:rFonts w:ascii="Times New Roman" w:hAnsi="Times New Roman"/>
              </w:rPr>
            </w:pPr>
            <w:r w:rsidRPr="00527C5B">
              <w:rPr>
                <w:rFonts w:ascii="Times New Roman" w:hAnsi="Times New Roman"/>
              </w:rPr>
              <w:t xml:space="preserve">O: </w:t>
            </w:r>
            <w:r w:rsidRPr="00527C5B" w:rsidR="00D16282">
              <w:rPr>
                <w:rFonts w:ascii="Times New Roman" w:hAnsi="Times New Roman"/>
              </w:rPr>
              <w:t>2</w:t>
            </w:r>
          </w:p>
          <w:p w:rsidR="00C206BC" w:rsidRPr="00527C5B" w:rsidP="00EC0285">
            <w:pPr>
              <w:pStyle w:val="Normlny"/>
              <w:bidi w:val="0"/>
              <w:jc w:val="center"/>
              <w:rPr>
                <w:rFonts w:ascii="Times New Roman" w:hAnsi="Times New Roman"/>
              </w:rPr>
            </w:pPr>
          </w:p>
          <w:p w:rsidR="00C206BC"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D16282" w:rsidRPr="00B4370A" w:rsidP="00D16282">
            <w:pPr>
              <w:bidi w:val="0"/>
              <w:jc w:val="both"/>
              <w:rPr>
                <w:rFonts w:ascii="Times New Roman" w:hAnsi="Times New Roman"/>
                <w:bCs/>
                <w:sz w:val="20"/>
                <w:szCs w:val="20"/>
              </w:rPr>
            </w:pPr>
            <w:r w:rsidRPr="00527C5B" w:rsidR="00C206BC">
              <w:rPr>
                <w:rFonts w:ascii="Times New Roman" w:hAnsi="Times New Roman"/>
                <w:b/>
                <w:bCs/>
                <w:sz w:val="20"/>
                <w:szCs w:val="20"/>
              </w:rPr>
              <w:t xml:space="preserve"> </w:t>
            </w:r>
            <w:r w:rsidRPr="00B4370A">
              <w:rPr>
                <w:rFonts w:ascii="Times New Roman" w:hAnsi="Times New Roman"/>
                <w:bCs/>
                <w:sz w:val="20"/>
                <w:szCs w:val="20"/>
              </w:rPr>
              <w:t xml:space="preserve">(2) Skutočnosť, že žiadateľ už bol prenasledovaný alebo utrpel vážne bezprávie alebo bol vystavený priamym hrozbám prenasledovania alebo vážnemu bezpráviu je </w:t>
            </w:r>
            <w:r w:rsidRPr="00B4370A" w:rsidR="002C0540">
              <w:rPr>
                <w:rFonts w:ascii="Times New Roman" w:hAnsi="Times New Roman"/>
                <w:bCs/>
                <w:sz w:val="20"/>
                <w:szCs w:val="20"/>
              </w:rPr>
              <w:t>dôležitým</w:t>
            </w:r>
            <w:r w:rsidRPr="00B4370A">
              <w:rPr>
                <w:rFonts w:ascii="Times New Roman" w:hAnsi="Times New Roman"/>
                <w:bCs/>
                <w:sz w:val="20"/>
                <w:szCs w:val="20"/>
              </w:rPr>
              <w:t xml:space="preserve"> znakom opodstatnenosti obavy žiadateľa z prenasledovania alebo hrozby vážneho bezprávia, ak nie sú závažné dôvody domnievať sa, že prenasledovanie alebo vážne bezprávie sa už nebude opakovať.</w:t>
            </w:r>
          </w:p>
          <w:p w:rsidR="00EC0285"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7F33D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655D7" w:rsidRPr="00527C5B" w:rsidP="00F655D7">
            <w:pPr>
              <w:bidi w:val="0"/>
              <w:jc w:val="center"/>
              <w:rPr>
                <w:rFonts w:ascii="Times New Roman" w:hAnsi="Times New Roman"/>
                <w:sz w:val="20"/>
                <w:szCs w:val="20"/>
              </w:rPr>
            </w:pPr>
            <w:r w:rsidRPr="00527C5B">
              <w:rPr>
                <w:rFonts w:ascii="Times New Roman" w:hAnsi="Times New Roman"/>
                <w:sz w:val="20"/>
                <w:szCs w:val="20"/>
              </w:rPr>
              <w:t>Č: 4</w:t>
            </w:r>
          </w:p>
          <w:p w:rsidR="00EC0285" w:rsidRPr="00527C5B" w:rsidP="00F655D7">
            <w:pPr>
              <w:bidi w:val="0"/>
              <w:jc w:val="center"/>
              <w:rPr>
                <w:rFonts w:ascii="Times New Roman" w:hAnsi="Times New Roman"/>
                <w:sz w:val="20"/>
                <w:szCs w:val="20"/>
              </w:rPr>
            </w:pPr>
            <w:r w:rsidRPr="00527C5B" w:rsidR="00F655D7">
              <w:rPr>
                <w:rFonts w:ascii="Times New Roman" w:hAnsi="Times New Roman"/>
                <w:sz w:val="20"/>
                <w:szCs w:val="20"/>
              </w:rPr>
              <w:t>O: 5</w:t>
            </w: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p>
          <w:p w:rsidR="00F655D7" w:rsidRPr="00527C5B" w:rsidP="00F655D7">
            <w:pPr>
              <w:bidi w:val="0"/>
              <w:jc w:val="center"/>
              <w:rPr>
                <w:rFonts w:ascii="Times New Roman" w:hAnsi="Times New Roman"/>
                <w:sz w:val="20"/>
                <w:szCs w:val="20"/>
              </w:rPr>
            </w:pPr>
            <w:r w:rsidRPr="00527C5B">
              <w:rPr>
                <w:rFonts w:ascii="Times New Roman" w:hAnsi="Times New Roman"/>
                <w:sz w:val="20"/>
                <w:szCs w:val="20"/>
              </w:rPr>
              <w:t>P: a</w:t>
            </w: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r w:rsidRPr="00527C5B">
              <w:rPr>
                <w:rFonts w:ascii="Times New Roman" w:hAnsi="Times New Roman"/>
                <w:sz w:val="20"/>
                <w:szCs w:val="20"/>
              </w:rPr>
              <w:t>P: b</w:t>
            </w: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r w:rsidRPr="00527C5B">
              <w:rPr>
                <w:rFonts w:ascii="Times New Roman" w:hAnsi="Times New Roman"/>
                <w:sz w:val="20"/>
                <w:szCs w:val="20"/>
              </w:rPr>
              <w:t>P: c</w:t>
            </w: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p>
          <w:p w:rsidR="0041189F" w:rsidRPr="00527C5B" w:rsidP="00F655D7">
            <w:pPr>
              <w:bidi w:val="0"/>
              <w:jc w:val="center"/>
              <w:rPr>
                <w:rFonts w:ascii="Times New Roman" w:hAnsi="Times New Roman"/>
                <w:sz w:val="20"/>
                <w:szCs w:val="20"/>
              </w:rPr>
            </w:pPr>
            <w:r w:rsidRPr="00527C5B">
              <w:rPr>
                <w:rFonts w:ascii="Times New Roman" w:hAnsi="Times New Roman"/>
                <w:sz w:val="20"/>
                <w:szCs w:val="20"/>
              </w:rPr>
              <w:t>P: d</w:t>
            </w:r>
          </w:p>
          <w:p w:rsidR="00141C7F" w:rsidRPr="00527C5B" w:rsidP="00F655D7">
            <w:pPr>
              <w:bidi w:val="0"/>
              <w:jc w:val="center"/>
              <w:rPr>
                <w:rFonts w:ascii="Times New Roman" w:hAnsi="Times New Roman"/>
                <w:sz w:val="20"/>
                <w:szCs w:val="20"/>
              </w:rPr>
            </w:pPr>
          </w:p>
          <w:p w:rsidR="00141C7F" w:rsidRPr="00527C5B" w:rsidP="00F655D7">
            <w:pPr>
              <w:bidi w:val="0"/>
              <w:jc w:val="center"/>
              <w:rPr>
                <w:rFonts w:ascii="Times New Roman" w:hAnsi="Times New Roman"/>
                <w:sz w:val="20"/>
                <w:szCs w:val="20"/>
              </w:rPr>
            </w:pPr>
          </w:p>
          <w:p w:rsidR="00141C7F" w:rsidRPr="00527C5B" w:rsidP="00F655D7">
            <w:pPr>
              <w:bidi w:val="0"/>
              <w:jc w:val="center"/>
              <w:rPr>
                <w:rFonts w:ascii="Times New Roman" w:hAnsi="Times New Roman"/>
                <w:sz w:val="20"/>
                <w:szCs w:val="20"/>
              </w:rPr>
            </w:pPr>
          </w:p>
          <w:p w:rsidR="00141C7F" w:rsidRPr="00527C5B" w:rsidP="00F655D7">
            <w:pPr>
              <w:bidi w:val="0"/>
              <w:jc w:val="center"/>
              <w:rPr>
                <w:rFonts w:ascii="Times New Roman" w:hAnsi="Times New Roman"/>
                <w:sz w:val="20"/>
                <w:szCs w:val="20"/>
              </w:rPr>
            </w:pPr>
          </w:p>
          <w:p w:rsidR="00141C7F" w:rsidRPr="00527C5B" w:rsidP="00F655D7">
            <w:pPr>
              <w:bidi w:val="0"/>
              <w:jc w:val="center"/>
              <w:rPr>
                <w:rFonts w:ascii="Times New Roman" w:hAnsi="Times New Roman"/>
                <w:sz w:val="20"/>
                <w:szCs w:val="20"/>
              </w:rPr>
            </w:pPr>
          </w:p>
          <w:p w:rsidR="00141C7F" w:rsidRPr="00527C5B" w:rsidP="00F655D7">
            <w:pPr>
              <w:bidi w:val="0"/>
              <w:jc w:val="center"/>
              <w:rPr>
                <w:rFonts w:ascii="Times New Roman" w:hAnsi="Times New Roman"/>
                <w:sz w:val="20"/>
                <w:szCs w:val="20"/>
              </w:rPr>
            </w:pPr>
            <w:r w:rsidRPr="00527C5B">
              <w:rPr>
                <w:rFonts w:ascii="Times New Roman" w:hAnsi="Times New Roman"/>
                <w:sz w:val="20"/>
                <w:szCs w:val="20"/>
              </w:rPr>
              <w:t>P: e</w:t>
            </w:r>
          </w:p>
          <w:p w:rsidR="0041189F" w:rsidRPr="00527C5B" w:rsidP="00F655D7">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F655D7" w:rsidRPr="00527C5B" w:rsidP="00F655D7">
            <w:pPr>
              <w:bidi w:val="0"/>
              <w:jc w:val="both"/>
              <w:rPr>
                <w:rFonts w:ascii="Times New Roman" w:hAnsi="Times New Roman"/>
                <w:sz w:val="20"/>
                <w:szCs w:val="20"/>
              </w:rPr>
            </w:pPr>
            <w:r w:rsidRPr="00527C5B">
              <w:rPr>
                <w:rFonts w:ascii="Times New Roman" w:hAnsi="Times New Roman"/>
                <w:sz w:val="20"/>
                <w:szCs w:val="20"/>
              </w:rPr>
              <w:t>Tam, kde členské štáty uplatňujú zásadu, podľa ktorej je povinnosťou žiadateľa zdôvodniť žiadosť o medzinárodnú ochranu a tam, kde aspekty vyhlásení žiadateľa nie sú podložené písomným alebo iným dôkazom, tieto aspekty nevyžadujú potvrdenie, ak sú splnené nasledovné podmienky:</w:t>
            </w:r>
          </w:p>
          <w:p w:rsidR="00F655D7" w:rsidRPr="00527C5B" w:rsidP="00F655D7">
            <w:pPr>
              <w:bidi w:val="0"/>
              <w:jc w:val="both"/>
              <w:rPr>
                <w:rFonts w:ascii="Times New Roman" w:hAnsi="Times New Roman"/>
                <w:sz w:val="20"/>
                <w:szCs w:val="20"/>
              </w:rPr>
            </w:pPr>
          </w:p>
          <w:p w:rsidR="00F655D7" w:rsidRPr="00527C5B" w:rsidP="00363287">
            <w:pPr>
              <w:numPr>
                <w:numId w:val="3"/>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žiadateľ skutočne vynaložil snahu  za účelom zdôvodnenia svojej žiadosti;</w:t>
            </w:r>
          </w:p>
          <w:p w:rsidR="00F655D7" w:rsidRPr="00527C5B" w:rsidP="00363287">
            <w:pPr>
              <w:numPr>
                <w:numId w:val="3"/>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predložené boli príslušné zložky, ktoré sú k dispozícii žiadateľovi a poskytnuté bolo uspokojivé vysvetlenie týkajúce sa akéhokoľvek nedostatku iných príslušných zložiek;</w:t>
            </w:r>
          </w:p>
          <w:p w:rsidR="00F655D7" w:rsidRPr="00527C5B" w:rsidP="00363287">
            <w:pPr>
              <w:numPr>
                <w:numId w:val="3"/>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vyhlásenia žiadateľa sú uznané za logické a prijateľné a nie sú v rozpore s dostupnými osobitnými a všeobecnými informáciami týkajúcimi sa prípadu žiadateľa;</w:t>
            </w:r>
          </w:p>
          <w:p w:rsidR="00F655D7" w:rsidRPr="00527C5B" w:rsidP="00363287">
            <w:pPr>
              <w:numPr>
                <w:numId w:val="3"/>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žiadateľ požiadal o medzinárodnú ochranu v najskoršom možnom čase, pokiaľ žiadateľ preukázal primeraný dôvod, prečo tak neurobil; a </w:t>
            </w:r>
          </w:p>
          <w:p w:rsidR="00141C7F" w:rsidRPr="00527C5B" w:rsidP="00F655D7">
            <w:pPr>
              <w:pStyle w:val="Normlny"/>
              <w:tabs>
                <w:tab w:val="num" w:pos="0"/>
              </w:tabs>
              <w:bidi w:val="0"/>
              <w:ind w:left="-42"/>
              <w:rPr>
                <w:rFonts w:ascii="Times New Roman" w:hAnsi="Times New Roman"/>
              </w:rPr>
            </w:pPr>
          </w:p>
          <w:p w:rsidR="00141C7F" w:rsidRPr="00527C5B" w:rsidP="00F655D7">
            <w:pPr>
              <w:pStyle w:val="Normlny"/>
              <w:tabs>
                <w:tab w:val="num" w:pos="0"/>
              </w:tabs>
              <w:bidi w:val="0"/>
              <w:ind w:left="-42"/>
              <w:rPr>
                <w:rFonts w:ascii="Times New Roman" w:hAnsi="Times New Roman"/>
              </w:rPr>
            </w:pPr>
          </w:p>
          <w:p w:rsidR="00EC0285" w:rsidRPr="00527C5B" w:rsidP="00F655D7">
            <w:pPr>
              <w:pStyle w:val="Normlny"/>
              <w:tabs>
                <w:tab w:val="num" w:pos="0"/>
              </w:tabs>
              <w:bidi w:val="0"/>
              <w:ind w:left="-42"/>
              <w:rPr>
                <w:rFonts w:ascii="Times New Roman" w:hAnsi="Times New Roman"/>
              </w:rPr>
            </w:pPr>
            <w:r w:rsidRPr="00527C5B" w:rsidR="00141C7F">
              <w:rPr>
                <w:rFonts w:ascii="Times New Roman" w:hAnsi="Times New Roman"/>
              </w:rPr>
              <w:t xml:space="preserve">(e) </w:t>
            </w:r>
            <w:r w:rsidRPr="00527C5B" w:rsidR="00F655D7">
              <w:rPr>
                <w:rFonts w:ascii="Times New Roman" w:hAnsi="Times New Roman"/>
              </w:rPr>
              <w:t>bola preukázaná všeobecná  dôveryhodnosť žiadateľa.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141C7F">
              <w:rPr>
                <w:rFonts w:ascii="Times New Roman" w:hAnsi="Times New Roman"/>
              </w:rPr>
              <w:t>§: 19a</w:t>
            </w:r>
          </w:p>
          <w:p w:rsidR="00141C7F" w:rsidRPr="00527C5B" w:rsidP="00EC0285">
            <w:pPr>
              <w:pStyle w:val="Normlny"/>
              <w:bidi w:val="0"/>
              <w:jc w:val="center"/>
              <w:rPr>
                <w:rFonts w:ascii="Times New Roman" w:hAnsi="Times New Roman"/>
              </w:rPr>
            </w:pPr>
            <w:r w:rsidRPr="00527C5B">
              <w:rPr>
                <w:rFonts w:ascii="Times New Roman" w:hAnsi="Times New Roman"/>
              </w:rPr>
              <w:t xml:space="preserve">O: </w:t>
            </w:r>
            <w:r w:rsidRPr="00527C5B" w:rsidR="00D16282">
              <w:rPr>
                <w:rFonts w:ascii="Times New Roman" w:hAnsi="Times New Roman"/>
              </w:rPr>
              <w:t>3</w:t>
            </w: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r w:rsidRPr="00527C5B">
              <w:rPr>
                <w:rFonts w:ascii="Times New Roman" w:hAnsi="Times New Roman"/>
              </w:rPr>
              <w:t>P: a</w:t>
            </w: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r w:rsidRPr="00527C5B">
              <w:rPr>
                <w:rFonts w:ascii="Times New Roman" w:hAnsi="Times New Roman"/>
              </w:rPr>
              <w:t>P: b</w:t>
            </w: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r w:rsidRPr="00527C5B">
              <w:rPr>
                <w:rFonts w:ascii="Times New Roman" w:hAnsi="Times New Roman"/>
              </w:rPr>
              <w:t xml:space="preserve">P: c </w:t>
            </w: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DC304A"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r w:rsidRPr="00527C5B">
              <w:rPr>
                <w:rFonts w:ascii="Times New Roman" w:hAnsi="Times New Roman"/>
              </w:rPr>
              <w:t>P: d</w:t>
            </w: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p>
          <w:p w:rsidR="002C0540" w:rsidP="00EC0285">
            <w:pPr>
              <w:pStyle w:val="Normlny"/>
              <w:bidi w:val="0"/>
              <w:jc w:val="center"/>
              <w:rPr>
                <w:rFonts w:ascii="Times New Roman" w:hAnsi="Times New Roman"/>
              </w:rPr>
            </w:pPr>
          </w:p>
          <w:p w:rsidR="002C0540" w:rsidP="00EC0285">
            <w:pPr>
              <w:pStyle w:val="Normlny"/>
              <w:bidi w:val="0"/>
              <w:jc w:val="center"/>
              <w:rPr>
                <w:rFonts w:ascii="Times New Roman" w:hAnsi="Times New Roman"/>
              </w:rPr>
            </w:pPr>
          </w:p>
          <w:p w:rsidR="002C0540" w:rsidP="00EC0285">
            <w:pPr>
              <w:pStyle w:val="Normlny"/>
              <w:bidi w:val="0"/>
              <w:jc w:val="center"/>
              <w:rPr>
                <w:rFonts w:ascii="Times New Roman" w:hAnsi="Times New Roman"/>
              </w:rPr>
            </w:pPr>
          </w:p>
          <w:p w:rsidR="00141C7F" w:rsidRPr="00527C5B" w:rsidP="00EC0285">
            <w:pPr>
              <w:pStyle w:val="Normlny"/>
              <w:bidi w:val="0"/>
              <w:jc w:val="center"/>
              <w:rPr>
                <w:rFonts w:ascii="Times New Roman" w:hAnsi="Times New Roman"/>
              </w:rPr>
            </w:pPr>
            <w:r w:rsidRPr="00527C5B">
              <w:rPr>
                <w:rFonts w:ascii="Times New Roman" w:hAnsi="Times New Roman"/>
              </w:rPr>
              <w:t>P: e</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3510C" w:rsidRPr="00B4370A" w:rsidP="0033510C">
            <w:pPr>
              <w:tabs>
                <w:tab w:val="num" w:pos="0"/>
              </w:tabs>
              <w:bidi w:val="0"/>
              <w:jc w:val="both"/>
              <w:outlineLvl w:val="4"/>
              <w:rPr>
                <w:rFonts w:ascii="Times New Roman" w:hAnsi="Times New Roman"/>
                <w:bCs/>
                <w:color w:val="000000"/>
                <w:sz w:val="20"/>
                <w:szCs w:val="20"/>
              </w:rPr>
            </w:pPr>
            <w:r w:rsidRPr="00B4370A" w:rsidR="00141C7F">
              <w:rPr>
                <w:rFonts w:ascii="Times New Roman" w:hAnsi="Times New Roman"/>
                <w:bCs/>
                <w:color w:val="000000"/>
                <w:sz w:val="20"/>
                <w:szCs w:val="20"/>
              </w:rPr>
              <w:t>(</w:t>
            </w:r>
            <w:r w:rsidRPr="00B4370A" w:rsidR="00D16282">
              <w:rPr>
                <w:rFonts w:ascii="Times New Roman" w:hAnsi="Times New Roman"/>
                <w:bCs/>
                <w:color w:val="000000"/>
                <w:sz w:val="20"/>
                <w:szCs w:val="20"/>
              </w:rPr>
              <w:t>3</w:t>
            </w:r>
            <w:r w:rsidRPr="00B4370A" w:rsidR="00141C7F">
              <w:rPr>
                <w:rFonts w:ascii="Times New Roman" w:hAnsi="Times New Roman"/>
                <w:bCs/>
                <w:color w:val="000000"/>
                <w:sz w:val="20"/>
                <w:szCs w:val="20"/>
              </w:rPr>
              <w:t xml:space="preserve">) </w:t>
            </w:r>
            <w:r w:rsidRPr="00B4370A">
              <w:rPr>
                <w:rFonts w:ascii="Times New Roman" w:hAnsi="Times New Roman"/>
                <w:bCs/>
                <w:color w:val="000000"/>
                <w:sz w:val="20"/>
                <w:szCs w:val="20"/>
              </w:rPr>
              <w:t>Ak žiadateľ nepodloží svoje vyhlásenia dôkazmi, ministerstvo pri posudzovaní žiadosti o udelenie azylu na to neprihliadne, ak</w:t>
            </w:r>
          </w:p>
          <w:p w:rsidR="0033510C" w:rsidRPr="00B4370A" w:rsidP="0033510C">
            <w:pPr>
              <w:tabs>
                <w:tab w:val="num" w:pos="0"/>
              </w:tabs>
              <w:bidi w:val="0"/>
              <w:ind w:hanging="357"/>
              <w:jc w:val="both"/>
              <w:outlineLvl w:val="4"/>
              <w:rPr>
                <w:rFonts w:ascii="Times New Roman" w:hAnsi="Times New Roman"/>
                <w:bCs/>
                <w:color w:val="303030"/>
                <w:sz w:val="20"/>
                <w:szCs w:val="20"/>
              </w:rPr>
            </w:pPr>
          </w:p>
          <w:p w:rsidR="00141C7F" w:rsidRPr="00527C5B" w:rsidP="006F3223">
            <w:pPr>
              <w:numPr>
                <w:numId w:val="12"/>
              </w:numPr>
              <w:tabs>
                <w:tab w:val="num" w:pos="0"/>
                <w:tab w:val="clear" w:pos="360"/>
                <w:tab w:val="num" w:pos="720"/>
              </w:tabs>
              <w:autoSpaceDE/>
              <w:autoSpaceDN/>
              <w:bidi w:val="0"/>
              <w:ind w:left="0"/>
              <w:jc w:val="both"/>
              <w:rPr>
                <w:rFonts w:ascii="Times New Roman" w:hAnsi="Times New Roman"/>
                <w:sz w:val="20"/>
                <w:szCs w:val="20"/>
              </w:rPr>
            </w:pPr>
          </w:p>
          <w:p w:rsidR="00141C7F" w:rsidRPr="00527C5B" w:rsidP="006F3223">
            <w:pPr>
              <w:numPr>
                <w:numId w:val="12"/>
              </w:numPr>
              <w:tabs>
                <w:tab w:val="num" w:pos="0"/>
                <w:tab w:val="clear" w:pos="360"/>
                <w:tab w:val="num" w:pos="720"/>
              </w:tabs>
              <w:autoSpaceDE/>
              <w:autoSpaceDN/>
              <w:bidi w:val="0"/>
              <w:ind w:left="0"/>
              <w:jc w:val="both"/>
              <w:rPr>
                <w:rFonts w:ascii="Times New Roman" w:hAnsi="Times New Roman"/>
                <w:sz w:val="20"/>
                <w:szCs w:val="20"/>
              </w:rPr>
            </w:pPr>
          </w:p>
          <w:p w:rsidR="00141C7F" w:rsidRPr="00527C5B" w:rsidP="006F3223">
            <w:pPr>
              <w:numPr>
                <w:numId w:val="12"/>
              </w:numPr>
              <w:tabs>
                <w:tab w:val="num" w:pos="0"/>
                <w:tab w:val="clear" w:pos="360"/>
                <w:tab w:val="num" w:pos="720"/>
              </w:tabs>
              <w:autoSpaceDE/>
              <w:autoSpaceDN/>
              <w:bidi w:val="0"/>
              <w:ind w:left="0"/>
              <w:jc w:val="both"/>
              <w:rPr>
                <w:rFonts w:ascii="Times New Roman" w:hAnsi="Times New Roman"/>
                <w:sz w:val="20"/>
                <w:szCs w:val="20"/>
              </w:rPr>
            </w:pPr>
          </w:p>
          <w:p w:rsidR="00141C7F" w:rsidRPr="00527C5B" w:rsidP="006F3223">
            <w:pPr>
              <w:numPr>
                <w:numId w:val="12"/>
              </w:numPr>
              <w:tabs>
                <w:tab w:val="num" w:pos="0"/>
                <w:tab w:val="clear" w:pos="360"/>
                <w:tab w:val="num" w:pos="720"/>
              </w:tabs>
              <w:autoSpaceDE/>
              <w:autoSpaceDN/>
              <w:bidi w:val="0"/>
              <w:ind w:left="0"/>
              <w:jc w:val="both"/>
              <w:rPr>
                <w:rFonts w:ascii="Times New Roman" w:hAnsi="Times New Roman"/>
                <w:sz w:val="20"/>
                <w:szCs w:val="20"/>
              </w:rPr>
            </w:pPr>
          </w:p>
          <w:p w:rsidR="0033510C"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r w:rsidRPr="00B4370A" w:rsidR="00141C7F">
              <w:rPr>
                <w:rFonts w:ascii="Times New Roman" w:hAnsi="Times New Roman"/>
                <w:bCs/>
                <w:sz w:val="20"/>
                <w:szCs w:val="20"/>
              </w:rPr>
              <w:t xml:space="preserve">a) </w:t>
            </w:r>
            <w:r w:rsidRPr="00B4370A">
              <w:rPr>
                <w:rFonts w:ascii="Times New Roman" w:hAnsi="Times New Roman"/>
                <w:bCs/>
                <w:sz w:val="20"/>
                <w:szCs w:val="20"/>
              </w:rPr>
              <w:t>žiadateľ vynaložil skutočné úsilie, aby zdôvodnil svoju žiadosť,</w:t>
            </w:r>
          </w:p>
          <w:p w:rsidR="00141C7F"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p>
          <w:p w:rsidR="0033510C"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r w:rsidRPr="00B4370A" w:rsidR="00141C7F">
              <w:rPr>
                <w:rFonts w:ascii="Times New Roman" w:hAnsi="Times New Roman"/>
                <w:bCs/>
                <w:sz w:val="20"/>
                <w:szCs w:val="20"/>
              </w:rPr>
              <w:t xml:space="preserve">b) </w:t>
            </w:r>
            <w:r w:rsidRPr="00B4370A">
              <w:rPr>
                <w:rFonts w:ascii="Times New Roman" w:hAnsi="Times New Roman"/>
                <w:bCs/>
                <w:sz w:val="20"/>
                <w:szCs w:val="20"/>
              </w:rPr>
              <w:t>žiadateľ predložil všetky náležitosti, ktoré mal k dispozícii a podal prijateľné</w:t>
            </w:r>
            <w:r w:rsidRPr="00527C5B">
              <w:rPr>
                <w:rFonts w:ascii="Times New Roman" w:hAnsi="Times New Roman"/>
                <w:b/>
                <w:bCs/>
                <w:sz w:val="20"/>
                <w:szCs w:val="20"/>
              </w:rPr>
              <w:t xml:space="preserve"> </w:t>
            </w:r>
            <w:r w:rsidRPr="00B4370A">
              <w:rPr>
                <w:rFonts w:ascii="Times New Roman" w:hAnsi="Times New Roman"/>
                <w:bCs/>
                <w:sz w:val="20"/>
                <w:szCs w:val="20"/>
              </w:rPr>
              <w:t>vysvetlenie týkajúce sa iných chýbajúcich náležitostí,</w:t>
            </w:r>
          </w:p>
          <w:p w:rsidR="00141C7F" w:rsidRPr="00B4370A" w:rsidP="006F3223">
            <w:pPr>
              <w:numPr>
                <w:numId w:val="12"/>
              </w:numPr>
              <w:tabs>
                <w:tab w:val="num" w:pos="0"/>
                <w:tab w:val="clear" w:pos="360"/>
                <w:tab w:val="num" w:pos="720"/>
              </w:tabs>
              <w:autoSpaceDE/>
              <w:autoSpaceDN/>
              <w:bidi w:val="0"/>
              <w:ind w:left="0"/>
              <w:jc w:val="both"/>
              <w:rPr>
                <w:rFonts w:ascii="Times New Roman" w:hAnsi="Times New Roman"/>
                <w:sz w:val="20"/>
                <w:szCs w:val="20"/>
              </w:rPr>
            </w:pPr>
          </w:p>
          <w:p w:rsidR="0033510C"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r w:rsidRPr="00B4370A" w:rsidR="00141C7F">
              <w:rPr>
                <w:rFonts w:ascii="Times New Roman" w:hAnsi="Times New Roman"/>
                <w:bCs/>
                <w:sz w:val="20"/>
                <w:szCs w:val="20"/>
              </w:rPr>
              <w:t xml:space="preserve">c) </w:t>
            </w:r>
            <w:r w:rsidRPr="00B4370A">
              <w:rPr>
                <w:rFonts w:ascii="Times New Roman" w:hAnsi="Times New Roman"/>
                <w:bCs/>
                <w:sz w:val="20"/>
                <w:szCs w:val="20"/>
              </w:rPr>
              <w:t>vyhlásenia žiadateľa sú súvislé a hodnoverné a nie sú v rozpore s dostupnými osobitnými a všeobecnými informáciami týkajúcimi sa jeho prípadu,</w:t>
            </w:r>
          </w:p>
          <w:p w:rsidR="00141C7F"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p>
          <w:p w:rsid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p>
          <w:p w:rsidR="0033510C"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r w:rsidRPr="00B4370A" w:rsidR="00141C7F">
              <w:rPr>
                <w:rFonts w:ascii="Times New Roman" w:hAnsi="Times New Roman"/>
                <w:bCs/>
                <w:sz w:val="20"/>
                <w:szCs w:val="20"/>
              </w:rPr>
              <w:t xml:space="preserve">d) </w:t>
            </w:r>
            <w:r w:rsidRPr="00B4370A">
              <w:rPr>
                <w:rFonts w:ascii="Times New Roman" w:hAnsi="Times New Roman"/>
                <w:bCs/>
                <w:sz w:val="20"/>
                <w:szCs w:val="20"/>
              </w:rPr>
              <w:t>žiadateľ požiadal o udelenie azylu</w:t>
            </w:r>
            <w:r w:rsidRPr="00B4370A" w:rsidR="002C0540">
              <w:rPr>
                <w:rFonts w:ascii="Times New Roman" w:hAnsi="Times New Roman"/>
                <w:bCs/>
                <w:sz w:val="20"/>
                <w:szCs w:val="20"/>
              </w:rPr>
              <w:t xml:space="preserve"> alebo o poskytnutie doplnkovej ochrany</w:t>
            </w:r>
            <w:r w:rsidRPr="00B4370A">
              <w:rPr>
                <w:rFonts w:ascii="Times New Roman" w:hAnsi="Times New Roman"/>
                <w:bCs/>
                <w:sz w:val="20"/>
                <w:szCs w:val="20"/>
              </w:rPr>
              <w:t xml:space="preserve"> bezodkladne po vstupe na územie Slovenskej republiky alebo v prípade oprávneného pobytu na území Slovenskej republiky bezodkladne po tom, ako sa dozvedel o</w:t>
            </w:r>
            <w:r w:rsidRPr="00B4370A" w:rsidR="002C0540">
              <w:rPr>
                <w:rFonts w:ascii="Times New Roman" w:hAnsi="Times New Roman"/>
                <w:bCs/>
                <w:sz w:val="20"/>
                <w:szCs w:val="20"/>
              </w:rPr>
              <w:t> skutočnostiach odôvodňujúcich medzinárodnú ochranu</w:t>
            </w:r>
            <w:r w:rsidRPr="00B4370A">
              <w:rPr>
                <w:rFonts w:ascii="Times New Roman" w:hAnsi="Times New Roman"/>
                <w:bCs/>
                <w:sz w:val="20"/>
                <w:szCs w:val="20"/>
              </w:rPr>
              <w:t xml:space="preserve"> a </w:t>
            </w:r>
          </w:p>
          <w:p w:rsid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p>
          <w:p w:rsidR="0033510C" w:rsidRPr="00B4370A" w:rsidP="006F3223">
            <w:pPr>
              <w:numPr>
                <w:numId w:val="12"/>
              </w:numPr>
              <w:tabs>
                <w:tab w:val="num" w:pos="0"/>
                <w:tab w:val="clear" w:pos="360"/>
                <w:tab w:val="num" w:pos="720"/>
              </w:tabs>
              <w:autoSpaceDE/>
              <w:autoSpaceDN/>
              <w:bidi w:val="0"/>
              <w:ind w:left="0"/>
              <w:jc w:val="both"/>
              <w:rPr>
                <w:rFonts w:ascii="Times New Roman" w:hAnsi="Times New Roman"/>
                <w:bCs/>
                <w:sz w:val="20"/>
                <w:szCs w:val="20"/>
              </w:rPr>
            </w:pPr>
            <w:r w:rsidRPr="00B4370A" w:rsidR="00141C7F">
              <w:rPr>
                <w:rFonts w:ascii="Times New Roman" w:hAnsi="Times New Roman"/>
                <w:bCs/>
                <w:sz w:val="20"/>
                <w:szCs w:val="20"/>
              </w:rPr>
              <w:t xml:space="preserve">e) </w:t>
            </w:r>
            <w:r w:rsidRPr="00B4370A">
              <w:rPr>
                <w:rFonts w:ascii="Times New Roman" w:hAnsi="Times New Roman"/>
                <w:bCs/>
                <w:sz w:val="20"/>
                <w:szCs w:val="20"/>
              </w:rPr>
              <w:t xml:space="preserve">bola preukázaná všeobecná  dôveryhodnosť žiadateľa. </w:t>
            </w:r>
          </w:p>
          <w:p w:rsidR="00EC0285"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7F33D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5</w:t>
            </w:r>
          </w:p>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O: 1</w:t>
            </w:r>
          </w:p>
          <w:p w:rsidR="00EC0285"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0285" w:rsidRPr="00527C5B" w:rsidP="007463FB">
            <w:pPr>
              <w:pStyle w:val="Normlny"/>
              <w:bidi w:val="0"/>
              <w:jc w:val="both"/>
              <w:rPr>
                <w:rFonts w:ascii="Times New Roman" w:hAnsi="Times New Roman"/>
              </w:rPr>
            </w:pPr>
            <w:r w:rsidRPr="00527C5B" w:rsidR="007463FB">
              <w:rPr>
                <w:rFonts w:ascii="Times New Roman" w:hAnsi="Times New Roman"/>
              </w:rPr>
              <w:t>Opodstatnená obava z prenasledovania alebo reálne riziko vážneho bezprávia môže byť založené na udalostiach, ktoré sa uskutočnili odvtedy, ako žiadateľ opustil krajinu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0285" w:rsidRPr="00527C5B" w:rsidP="00EC0285">
            <w:pPr>
              <w:bidi w:val="0"/>
              <w:jc w:val="center"/>
              <w:rPr>
                <w:rFonts w:ascii="Times New Roman" w:hAnsi="Times New Roman"/>
                <w:sz w:val="20"/>
                <w:szCs w:val="20"/>
              </w:rPr>
            </w:pPr>
            <w:r w:rsidRPr="00527C5B" w:rsidR="00DD1B49">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9C1588" w:rsidRPr="00527C5B" w:rsidP="009C1588">
            <w:pPr>
              <w:bidi w:val="0"/>
              <w:jc w:val="center"/>
              <w:rPr>
                <w:rFonts w:ascii="Times New Roman" w:hAnsi="Times New Roman"/>
                <w:sz w:val="20"/>
                <w:szCs w:val="20"/>
              </w:rPr>
            </w:pPr>
            <w:r w:rsidRPr="00527C5B">
              <w:rPr>
                <w:rFonts w:ascii="Times New Roman" w:hAnsi="Times New Roman"/>
                <w:sz w:val="20"/>
                <w:szCs w:val="20"/>
              </w:rPr>
              <w:t>Zákon č. 480/2002</w:t>
            </w:r>
          </w:p>
          <w:p w:rsidR="00EC0285" w:rsidRPr="00527C5B" w:rsidP="009C1588">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Normlny"/>
              <w:bidi w:val="0"/>
              <w:jc w:val="center"/>
              <w:rPr>
                <w:rFonts w:ascii="Times New Roman" w:hAnsi="Times New Roman"/>
              </w:rPr>
            </w:pPr>
            <w:r w:rsidRPr="00527C5B" w:rsidR="00686CCD">
              <w:rPr>
                <w:rFonts w:ascii="Times New Roman" w:hAnsi="Times New Roman"/>
              </w:rPr>
              <w:t>§: 8</w:t>
            </w:r>
          </w:p>
          <w:p w:rsidR="002C0540"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r w:rsidR="002C0540">
              <w:rPr>
                <w:rFonts w:ascii="Times New Roman" w:hAnsi="Times New Roman"/>
              </w:rPr>
              <w:t>P</w:t>
            </w:r>
            <w:r w:rsidRPr="00527C5B">
              <w:rPr>
                <w:rFonts w:ascii="Times New Roman" w:hAnsi="Times New Roman"/>
              </w:rPr>
              <w:t xml:space="preserve">: </w:t>
            </w:r>
            <w:r w:rsidR="002C0540">
              <w:rPr>
                <w:rFonts w:ascii="Times New Roman" w:hAnsi="Times New Roman"/>
              </w:rPr>
              <w:t>a</w:t>
            </w: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p>
          <w:p w:rsidR="00C55C2F" w:rsidRPr="00527C5B" w:rsidP="00EC0285">
            <w:pPr>
              <w:pStyle w:val="Normlny"/>
              <w:bidi w:val="0"/>
              <w:jc w:val="center"/>
              <w:rPr>
                <w:rFonts w:ascii="Times New Roman" w:hAnsi="Times New Roman"/>
              </w:rPr>
            </w:pPr>
          </w:p>
          <w:p w:rsidR="00686CCD" w:rsidRPr="00527C5B" w:rsidP="00EC0285">
            <w:pPr>
              <w:pStyle w:val="Normlny"/>
              <w:bidi w:val="0"/>
              <w:jc w:val="center"/>
              <w:rPr>
                <w:rFonts w:ascii="Times New Roman" w:hAnsi="Times New Roman"/>
              </w:rPr>
            </w:pPr>
            <w:r w:rsidRPr="00527C5B">
              <w:rPr>
                <w:rFonts w:ascii="Times New Roman" w:hAnsi="Times New Roman"/>
              </w:rPr>
              <w:t>§: 13a</w:t>
            </w:r>
          </w:p>
          <w:p w:rsidR="00686CCD"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4370A" w:rsidP="00C55C2F">
            <w:pPr>
              <w:pStyle w:val="Normlny"/>
              <w:bidi w:val="0"/>
              <w:jc w:val="both"/>
              <w:rPr>
                <w:rFonts w:ascii="Times New Roman" w:hAnsi="Times New Roman"/>
                <w:bCs/>
              </w:rPr>
            </w:pPr>
            <w:r w:rsidRPr="00B4370A" w:rsidR="00C55C2F">
              <w:rPr>
                <w:rFonts w:ascii="Times New Roman" w:hAnsi="Times New Roman"/>
                <w:bCs/>
              </w:rPr>
              <w:t xml:space="preserve">Ministerstvo udelí azyl, ak </w:t>
            </w:r>
            <w:r w:rsidRPr="00B4370A" w:rsidR="002C0540">
              <w:rPr>
                <w:rFonts w:ascii="Times New Roman" w:hAnsi="Times New Roman"/>
                <w:bCs/>
              </w:rPr>
              <w:t>tento zákon ne</w:t>
            </w:r>
            <w:r w:rsidRPr="00B4370A" w:rsidR="00C55C2F">
              <w:rPr>
                <w:rFonts w:ascii="Times New Roman" w:hAnsi="Times New Roman"/>
                <w:bCs/>
              </w:rPr>
              <w:t>ustanov</w:t>
            </w:r>
            <w:r w:rsidRPr="00B4370A" w:rsidR="002C0540">
              <w:rPr>
                <w:rFonts w:ascii="Times New Roman" w:hAnsi="Times New Roman"/>
                <w:bCs/>
              </w:rPr>
              <w:t>uje</w:t>
            </w:r>
            <w:r w:rsidRPr="00B4370A" w:rsidR="00C55C2F">
              <w:rPr>
                <w:rFonts w:ascii="Times New Roman" w:hAnsi="Times New Roman"/>
                <w:bCs/>
              </w:rPr>
              <w:t xml:space="preserve"> inak,  žiadateľovi, ktorý</w:t>
            </w:r>
            <w:r w:rsidRPr="00B4370A" w:rsidR="002C0540">
              <w:rPr>
                <w:rFonts w:ascii="Times New Roman" w:hAnsi="Times New Roman"/>
                <w:bCs/>
              </w:rPr>
              <w:t xml:space="preserve">  </w:t>
            </w:r>
            <w:r w:rsidRPr="00B4370A" w:rsidR="00C55C2F">
              <w:rPr>
                <w:rFonts w:ascii="Times New Roman" w:hAnsi="Times New Roman"/>
                <w:bCs/>
              </w:rPr>
              <w:t xml:space="preserve"> </w:t>
            </w:r>
          </w:p>
          <w:p w:rsidR="00C55C2F" w:rsidRPr="00B4370A" w:rsidP="00C55C2F">
            <w:pPr>
              <w:pStyle w:val="Normlny"/>
              <w:bidi w:val="0"/>
              <w:jc w:val="both"/>
              <w:rPr>
                <w:rFonts w:ascii="Times New Roman" w:hAnsi="Times New Roman"/>
                <w:bCs/>
              </w:rPr>
            </w:pPr>
            <w:r w:rsidRPr="00B4370A" w:rsidR="002C0540">
              <w:rPr>
                <w:rFonts w:ascii="Times New Roman" w:hAnsi="Times New Roman"/>
                <w:bCs/>
              </w:rPr>
              <w:t xml:space="preserve">a) </w:t>
            </w:r>
            <w:r w:rsidRPr="00B4370A">
              <w:rPr>
                <w:rFonts w:ascii="Times New Roman" w:hAnsi="Times New Roman"/>
                <w:bCs/>
              </w:rPr>
              <w:t>má v krajine pôvodu opodstatnené obavy z</w:t>
            </w:r>
            <w:r w:rsidR="00B4370A">
              <w:rPr>
                <w:rFonts w:ascii="Times New Roman" w:hAnsi="Times New Roman"/>
                <w:bCs/>
              </w:rPr>
              <w:t> </w:t>
            </w:r>
            <w:r w:rsidRPr="00B4370A">
              <w:rPr>
                <w:rFonts w:ascii="Times New Roman" w:hAnsi="Times New Roman"/>
                <w:bCs/>
              </w:rPr>
              <w:t>prenasledovania</w:t>
            </w:r>
            <w:r w:rsidR="00B4370A">
              <w:rPr>
                <w:rFonts w:ascii="Times New Roman" w:hAnsi="Times New Roman"/>
                <w:bCs/>
              </w:rPr>
              <w:t xml:space="preserve"> </w:t>
            </w:r>
            <w:r w:rsidRPr="00B4370A">
              <w:rPr>
                <w:rFonts w:ascii="Times New Roman" w:hAnsi="Times New Roman"/>
                <w:bCs/>
              </w:rPr>
              <w:t>z rasových, národnostných alebo náboženských dôvodov, z dôvodov zastávania určitých politických názorov alebo príslušnosti k určitej sociálnej skupine, a vzhľadom na tieto obavy sa nemôže alebo nechce vrátiť do tohto štátu.</w:t>
            </w:r>
          </w:p>
          <w:p w:rsidR="00C55C2F" w:rsidRPr="00B4370A" w:rsidP="00686CCD">
            <w:pPr>
              <w:bidi w:val="0"/>
              <w:jc w:val="both"/>
              <w:rPr>
                <w:rFonts w:ascii="Times New Roman" w:hAnsi="Times New Roman"/>
                <w:bCs/>
                <w:sz w:val="20"/>
                <w:szCs w:val="20"/>
              </w:rPr>
            </w:pPr>
          </w:p>
          <w:p w:rsidR="00EC0285" w:rsidRPr="00527C5B" w:rsidP="00EC0285">
            <w:pPr>
              <w:pStyle w:val="Normlny"/>
              <w:bidi w:val="0"/>
              <w:jc w:val="both"/>
              <w:rPr>
                <w:rFonts w:ascii="Times New Roman" w:hAnsi="Times New Roman"/>
              </w:rPr>
            </w:pPr>
            <w:r w:rsidRPr="00B4370A" w:rsidR="00686CCD">
              <w:rPr>
                <w:rFonts w:ascii="Times New Roman" w:hAnsi="Times New Roman"/>
                <w:bCs/>
              </w:rPr>
              <w:t>Ministerstvo poskytne doplnkovú ochranu, žiadateľovi, ktorému neudelilo azyl, ak sú vážne dôvody domnievať sa, že by bol  v prípade návratu do krajiny pôvodu vystavený reálnej hrozbe vážneho bezprávia</w:t>
            </w:r>
            <w:r w:rsidRPr="00B4370A" w:rsidR="002C0540">
              <w:rPr>
                <w:rFonts w:ascii="Times New Roman" w:hAnsi="Times New Roman"/>
                <w:bCs/>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r w:rsidRPr="00527C5B" w:rsidR="00C55C2F">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0285"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5</w:t>
            </w:r>
          </w:p>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O: 2</w:t>
            </w:r>
          </w:p>
          <w:p w:rsidR="007671C9"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Opodstatnená obava z prenasledovania alebo reálne riziko utrpenia vážneho bezprávia môže vychádzať z činností, ktoré vykonával žiadateľ odvtedy, ako opustil  krajinu pôvodu, najmä tam, kde sa preukáže, že činnosti, z ktorých sa vychádza, predstavujú vyslovenie obvinení a pokračovanie v takýchto obvineniach alebo orientáciách, o ktorých sa rozhodlo v krajine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DD1B49">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C55C2F">
              <w:rPr>
                <w:rFonts w:ascii="Times New Roman" w:hAnsi="Times New Roman"/>
              </w:rPr>
              <w:t>§: 8</w:t>
            </w:r>
          </w:p>
          <w:p w:rsidR="00C55C2F" w:rsidRPr="00527C5B" w:rsidP="00EC0285">
            <w:pPr>
              <w:pStyle w:val="Normlny"/>
              <w:bidi w:val="0"/>
              <w:jc w:val="center"/>
              <w:rPr>
                <w:rFonts w:ascii="Times New Roman" w:hAnsi="Times New Roman"/>
              </w:rPr>
            </w:pPr>
            <w:r w:rsidR="002C0540">
              <w:rPr>
                <w:rFonts w:ascii="Times New Roman" w:hAnsi="Times New Roman"/>
              </w:rPr>
              <w:t>P</w:t>
            </w:r>
            <w:r w:rsidRPr="00527C5B">
              <w:rPr>
                <w:rFonts w:ascii="Times New Roman" w:hAnsi="Times New Roman"/>
              </w:rPr>
              <w:t xml:space="preserve">: </w:t>
            </w:r>
            <w:r w:rsidR="002C0540">
              <w:rPr>
                <w:rFonts w:ascii="Times New Roman" w:hAnsi="Times New Roman"/>
              </w:rPr>
              <w:t>a</w:t>
            </w:r>
          </w:p>
          <w:p w:rsidR="00C55C2F" w:rsidRPr="00527C5B" w:rsidP="00EC0285">
            <w:pPr>
              <w:pStyle w:val="Normlny"/>
              <w:bidi w:val="0"/>
              <w:jc w:val="center"/>
              <w:rPr>
                <w:rFonts w:ascii="Times New Roman" w:hAnsi="Times New Roman"/>
              </w:rPr>
            </w:pPr>
            <w:r w:rsidRPr="00527C5B">
              <w:rPr>
                <w:rFonts w:ascii="Times New Roman" w:hAnsi="Times New Roman"/>
              </w:rPr>
              <w:t>§: 13a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D063D">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5</w:t>
            </w:r>
          </w:p>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O: 3</w:t>
            </w:r>
          </w:p>
          <w:p w:rsidR="007671C9"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Bez toho, aby bol dotknutý Ženevský dohovor, členské štáty môžu určiť, že žiadateľovi, ktorý podá následnú žiadosť,  sa spravidla neudelí postavenie utečenca, ak je riziko prenasledovania založené na okolnostiach, ktoré žiadateľ vytvoril svojim vlastným rozhodnutím od opustenia krajiny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DD1B49">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7463FB">
              <w:rPr>
                <w:rFonts w:ascii="Times New Roman" w:hAnsi="Times New Roman"/>
                <w:sz w:val="20"/>
                <w:szCs w:val="20"/>
              </w:rPr>
              <w:t>Č: 6</w:t>
            </w: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41189F"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272E56" w:rsidRPr="00527C5B" w:rsidP="00EC0285">
            <w:pPr>
              <w:bidi w:val="0"/>
              <w:jc w:val="center"/>
              <w:rPr>
                <w:rFonts w:ascii="Times New Roman" w:hAnsi="Times New Roman"/>
                <w:sz w:val="20"/>
                <w:szCs w:val="20"/>
              </w:rPr>
            </w:pPr>
          </w:p>
          <w:p w:rsidR="00272E56" w:rsidRPr="00527C5B" w:rsidP="00EC0285">
            <w:pPr>
              <w:bidi w:val="0"/>
              <w:jc w:val="center"/>
              <w:rPr>
                <w:rFonts w:ascii="Times New Roman" w:hAnsi="Times New Roman"/>
                <w:sz w:val="20"/>
                <w:szCs w:val="20"/>
              </w:rPr>
            </w:pPr>
          </w:p>
          <w:p w:rsidR="00272E56"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p w:rsidR="0041189F"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463FB" w:rsidRPr="00527C5B" w:rsidP="007463FB">
            <w:pPr>
              <w:bidi w:val="0"/>
              <w:jc w:val="both"/>
              <w:rPr>
                <w:rFonts w:ascii="Times New Roman" w:hAnsi="Times New Roman"/>
                <w:sz w:val="20"/>
                <w:szCs w:val="20"/>
              </w:rPr>
            </w:pPr>
            <w:r w:rsidRPr="00527C5B">
              <w:rPr>
                <w:rFonts w:ascii="Times New Roman" w:hAnsi="Times New Roman"/>
                <w:sz w:val="20"/>
                <w:szCs w:val="20"/>
              </w:rPr>
              <w:t>Aktéri prenasledovania alebo vážneho bezprávia zahŕňajú:</w:t>
            </w:r>
          </w:p>
          <w:p w:rsidR="007463FB" w:rsidRPr="00527C5B" w:rsidP="007463FB">
            <w:pPr>
              <w:bidi w:val="0"/>
              <w:jc w:val="both"/>
              <w:rPr>
                <w:rFonts w:ascii="Times New Roman" w:hAnsi="Times New Roman"/>
                <w:sz w:val="20"/>
                <w:szCs w:val="20"/>
              </w:rPr>
            </w:pPr>
          </w:p>
          <w:p w:rsidR="007463FB" w:rsidRPr="00527C5B" w:rsidP="00363287">
            <w:pPr>
              <w:numPr>
                <w:numId w:val="4"/>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štát;</w:t>
            </w:r>
          </w:p>
          <w:p w:rsidR="007463FB" w:rsidRPr="00527C5B" w:rsidP="00363287">
            <w:pPr>
              <w:numPr>
                <w:numId w:val="4"/>
              </w:numPr>
              <w:tabs>
                <w:tab w:val="num" w:pos="0"/>
                <w:tab w:val="clear" w:pos="72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strany alebo organizácie kontrolujúce štát alebo podstatnú časť územia štátu;</w:t>
            </w:r>
          </w:p>
          <w:p w:rsidR="007671C9" w:rsidRPr="00527C5B" w:rsidP="007463FB">
            <w:pPr>
              <w:pStyle w:val="Normlny"/>
              <w:tabs>
                <w:tab w:val="num" w:pos="0"/>
              </w:tabs>
              <w:bidi w:val="0"/>
              <w:ind w:left="-42"/>
              <w:rPr>
                <w:rFonts w:ascii="Times New Roman" w:hAnsi="Times New Roman"/>
              </w:rPr>
            </w:pPr>
            <w:r w:rsidRPr="00527C5B" w:rsidR="00272E56">
              <w:rPr>
                <w:rFonts w:ascii="Times New Roman" w:hAnsi="Times New Roman"/>
              </w:rPr>
              <w:t xml:space="preserve">c) </w:t>
            </w:r>
            <w:r w:rsidRPr="00527C5B" w:rsidR="007463FB">
              <w:rPr>
                <w:rFonts w:ascii="Times New Roman" w:hAnsi="Times New Roman"/>
              </w:rPr>
              <w:t>neštátnych aktérov, ak je  možné preukázať, že aktéri uvedené v písm. (a) a (b), vrátane medzinárodných organizácií, nie sú schopní alebo ochotní poskytnúť pomoc pred prenasledovaním alebo vážnym bezprávím, ako je definované v článku 7.</w:t>
            </w:r>
            <w:r w:rsidRPr="00527C5B" w:rsidR="00B01925">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9C1588" w:rsidRPr="00527C5B" w:rsidP="009C1588">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9C1588">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272E56">
              <w:rPr>
                <w:rFonts w:ascii="Times New Roman" w:hAnsi="Times New Roman"/>
              </w:rPr>
              <w:t>§ 2</w:t>
            </w:r>
          </w:p>
          <w:p w:rsidR="00272E56" w:rsidRPr="00527C5B" w:rsidP="00EC0285">
            <w:pPr>
              <w:pStyle w:val="Normlny"/>
              <w:bidi w:val="0"/>
              <w:jc w:val="center"/>
              <w:rPr>
                <w:rFonts w:ascii="Times New Roman" w:hAnsi="Times New Roman"/>
              </w:rPr>
            </w:pPr>
            <w:r w:rsidRPr="00527C5B">
              <w:rPr>
                <w:rFonts w:ascii="Times New Roman" w:hAnsi="Times New Roman"/>
              </w:rPr>
              <w:t xml:space="preserve">P: </w:t>
            </w:r>
            <w:r w:rsidR="00C37152">
              <w:rPr>
                <w:rFonts w:ascii="Times New Roman" w:hAnsi="Times New Roman"/>
              </w:rPr>
              <w:t>e</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rPr>
            </w:pPr>
            <w:r w:rsidRPr="00527C5B" w:rsidR="00272E56">
              <w:rPr>
                <w:rFonts w:ascii="Times New Roman" w:hAnsi="Times New Roman"/>
              </w:rPr>
              <w:t>Na účely tohto zákona sa rozumie</w:t>
            </w:r>
          </w:p>
          <w:p w:rsidR="00272E56" w:rsidRPr="00B4370A" w:rsidP="00272E56">
            <w:pPr>
              <w:pStyle w:val="NormalWeb"/>
              <w:tabs>
                <w:tab w:val="left" w:pos="0"/>
                <w:tab w:val="left" w:pos="137"/>
              </w:tabs>
              <w:bidi w:val="0"/>
              <w:spacing w:before="0" w:beforeAutospacing="0" w:after="0" w:afterAutospacing="0"/>
              <w:jc w:val="both"/>
              <w:rPr>
                <w:rFonts w:ascii="Times New Roman" w:hAnsi="Times New Roman" w:cs="Times New Roman" w:hint="default"/>
                <w:bCs/>
                <w:sz w:val="20"/>
                <w:szCs w:val="20"/>
                <w:lang w:val="sk-SK"/>
              </w:rPr>
            </w:pPr>
            <w:r w:rsidRPr="00B4370A" w:rsidR="00C37152">
              <w:rPr>
                <w:rFonts w:ascii="Times New Roman" w:hAnsi="Times New Roman" w:cs="Times New Roman"/>
                <w:bCs/>
                <w:sz w:val="20"/>
                <w:szCs w:val="20"/>
                <w:lang w:val="sk-SK"/>
              </w:rPr>
              <w:t>e</w:t>
            </w:r>
            <w:r w:rsidRPr="00B4370A">
              <w:rPr>
                <w:rFonts w:ascii="Times New Roman" w:hAnsi="Times New Roman" w:cs="Times New Roman" w:hint="default"/>
                <w:bCs/>
                <w:sz w:val="20"/>
                <w:szCs w:val="20"/>
                <w:lang w:val="sk-SK"/>
              </w:rPr>
              <w:t>) pô</w:t>
            </w:r>
            <w:r w:rsidRPr="00B4370A">
              <w:rPr>
                <w:rFonts w:ascii="Times New Roman" w:hAnsi="Times New Roman" w:cs="Times New Roman" w:hint="default"/>
                <w:bCs/>
                <w:sz w:val="20"/>
                <w:szCs w:val="20"/>
                <w:lang w:val="sk-SK"/>
              </w:rPr>
              <w:t>vodcom prenasledovania alebo váž</w:t>
            </w:r>
            <w:r w:rsidRPr="00B4370A">
              <w:rPr>
                <w:rFonts w:ascii="Times New Roman" w:hAnsi="Times New Roman" w:cs="Times New Roman" w:hint="default"/>
                <w:bCs/>
                <w:sz w:val="20"/>
                <w:szCs w:val="20"/>
                <w:lang w:val="sk-SK"/>
              </w:rPr>
              <w:t>neho bezprá</w:t>
            </w:r>
            <w:r w:rsidRPr="00B4370A">
              <w:rPr>
                <w:rFonts w:ascii="Times New Roman" w:hAnsi="Times New Roman" w:cs="Times New Roman" w:hint="default"/>
                <w:bCs/>
                <w:sz w:val="20"/>
                <w:szCs w:val="20"/>
                <w:lang w:val="sk-SK"/>
              </w:rPr>
              <w:t xml:space="preserve">via  </w:t>
            </w:r>
          </w:p>
          <w:p w:rsidR="00272E56" w:rsidRPr="00B4370A" w:rsidP="006F3223">
            <w:pPr>
              <w:numPr>
                <w:numId w:val="14"/>
              </w:numPr>
              <w:tabs>
                <w:tab w:val="left" w:pos="0"/>
                <w:tab w:val="left" w:pos="137"/>
                <w:tab w:val="left" w:pos="317"/>
                <w:tab w:val="clear" w:pos="72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 xml:space="preserve">štát, </w:t>
            </w:r>
          </w:p>
          <w:p w:rsidR="00272E56" w:rsidRPr="00B4370A" w:rsidP="006F3223">
            <w:pPr>
              <w:numPr>
                <w:numId w:val="14"/>
              </w:numPr>
              <w:tabs>
                <w:tab w:val="left" w:pos="0"/>
                <w:tab w:val="left" w:pos="137"/>
                <w:tab w:val="left" w:pos="317"/>
                <w:tab w:val="clear" w:pos="72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politické strany alebo politické hnutia alebo organizácie, ktoré ovládajú štát alebo podstatnú časť jeho územia alebo</w:t>
            </w:r>
          </w:p>
          <w:p w:rsidR="00272E56" w:rsidRPr="00B4370A" w:rsidP="006F3223">
            <w:pPr>
              <w:numPr>
                <w:numId w:val="14"/>
              </w:numPr>
              <w:tabs>
                <w:tab w:val="left" w:pos="0"/>
                <w:tab w:val="left" w:pos="137"/>
                <w:tab w:val="left" w:pos="317"/>
                <w:tab w:val="clear" w:pos="72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neštátni pôvodcovia, ak je možné preukázať, že subjekty uvedené v prvom a druhom bode, nie sú schopné alebo ochotné poskytnúť ochranu pred prenasledovaním alebo vážnym bezprávím.</w:t>
            </w:r>
          </w:p>
          <w:p w:rsidR="00272E56" w:rsidRPr="00527C5B" w:rsidP="00272E56">
            <w:pPr>
              <w:pStyle w:val="NormalWeb"/>
              <w:bidi w:val="0"/>
              <w:spacing w:before="0" w:beforeAutospacing="0" w:after="0" w:afterAutospacing="0"/>
              <w:ind w:left="360" w:hanging="360"/>
              <w:jc w:val="both"/>
              <w:rPr>
                <w:rFonts w:ascii="Times New Roman" w:hAnsi="Times New Roman" w:cs="Times New Roman"/>
                <w:lang w:val="sk-SK"/>
              </w:rPr>
            </w:pPr>
            <w:r w:rsidRPr="00527C5B">
              <w:rPr>
                <w:lang w:val="sk-SK"/>
              </w:rPr>
              <w:t xml:space="preserve">     </w:t>
              <w:tab/>
              <w:tab/>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A8275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7463FB">
              <w:rPr>
                <w:rFonts w:ascii="Times New Roman" w:hAnsi="Times New Roman"/>
                <w:sz w:val="20"/>
                <w:szCs w:val="20"/>
              </w:rPr>
              <w:t>Č: 7</w:t>
            </w:r>
          </w:p>
          <w:p w:rsidR="007463FB" w:rsidRPr="00527C5B" w:rsidP="00EC0285">
            <w:pPr>
              <w:bidi w:val="0"/>
              <w:jc w:val="center"/>
              <w:rPr>
                <w:rFonts w:ascii="Times New Roman" w:hAnsi="Times New Roman"/>
                <w:sz w:val="20"/>
                <w:szCs w:val="20"/>
              </w:rPr>
            </w:pPr>
            <w:r w:rsidRPr="00527C5B">
              <w:rPr>
                <w:rFonts w:ascii="Times New Roman" w:hAnsi="Times New Roman"/>
                <w:sz w:val="20"/>
                <w:szCs w:val="20"/>
              </w:rPr>
              <w:t>O:1</w:t>
            </w:r>
          </w:p>
          <w:p w:rsidR="001E5128"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E5128" w:rsidRPr="00527C5B" w:rsidP="00EC0285">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463FB" w:rsidRPr="00527C5B" w:rsidP="007463FB">
            <w:pPr>
              <w:pStyle w:val="BodyText"/>
              <w:autoSpaceDE/>
              <w:autoSpaceDN/>
              <w:bidi w:val="0"/>
              <w:spacing w:after="0"/>
              <w:ind w:left="-42"/>
              <w:jc w:val="both"/>
              <w:rPr>
                <w:rFonts w:ascii="Times New Roman" w:hAnsi="Times New Roman"/>
                <w:sz w:val="20"/>
                <w:szCs w:val="20"/>
              </w:rPr>
            </w:pPr>
            <w:r w:rsidRPr="00527C5B">
              <w:rPr>
                <w:rFonts w:ascii="Times New Roman" w:hAnsi="Times New Roman"/>
                <w:sz w:val="20"/>
                <w:szCs w:val="20"/>
              </w:rPr>
              <w:t>Ochrana môže byť poskytovaná:</w:t>
            </w:r>
          </w:p>
          <w:p w:rsidR="007463FB" w:rsidRPr="00527C5B" w:rsidP="007463FB">
            <w:pPr>
              <w:bidi w:val="0"/>
              <w:jc w:val="both"/>
              <w:rPr>
                <w:rFonts w:ascii="Times New Roman" w:hAnsi="Times New Roman"/>
                <w:sz w:val="20"/>
                <w:szCs w:val="20"/>
              </w:rPr>
            </w:pPr>
          </w:p>
          <w:p w:rsidR="007463FB" w:rsidRPr="00527C5B" w:rsidP="00363287">
            <w:pPr>
              <w:numPr>
                <w:ilvl w:val="1"/>
                <w:numId w:val="5"/>
              </w:numPr>
              <w:tabs>
                <w:tab w:val="num" w:pos="0"/>
                <w:tab w:val="clear" w:pos="144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štátom alebo</w:t>
            </w:r>
          </w:p>
          <w:p w:rsidR="007671C9" w:rsidRPr="00527C5B" w:rsidP="001E5128">
            <w:pPr>
              <w:pStyle w:val="Normlny"/>
              <w:bidi w:val="0"/>
              <w:jc w:val="both"/>
              <w:rPr>
                <w:rFonts w:ascii="Times New Roman" w:hAnsi="Times New Roman"/>
              </w:rPr>
            </w:pPr>
            <w:r w:rsidRPr="00527C5B" w:rsidR="001E5128">
              <w:rPr>
                <w:rFonts w:ascii="Times New Roman" w:hAnsi="Times New Roman"/>
              </w:rPr>
              <w:t xml:space="preserve">(b)       </w:t>
            </w:r>
            <w:r w:rsidRPr="00527C5B" w:rsidR="007463FB">
              <w:rPr>
                <w:rFonts w:ascii="Times New Roman" w:hAnsi="Times New Roman"/>
              </w:rPr>
              <w:t>stranami alebo organizáciami, vrátane medzinárodných organizácií kontrolujúcich štát alebo podstatnú časť územia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9C1588" w:rsidRPr="00527C5B" w:rsidP="009C1588">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9C1588">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003539">
              <w:rPr>
                <w:rFonts w:ascii="Times New Roman" w:hAnsi="Times New Roman"/>
              </w:rPr>
              <w:t>§: 19a</w:t>
            </w:r>
          </w:p>
          <w:p w:rsidR="00003539" w:rsidRPr="00527C5B" w:rsidP="00EC0285">
            <w:pPr>
              <w:pStyle w:val="Normlny"/>
              <w:bidi w:val="0"/>
              <w:jc w:val="center"/>
              <w:rPr>
                <w:rFonts w:ascii="Times New Roman" w:hAnsi="Times New Roman"/>
              </w:rPr>
            </w:pPr>
            <w:r w:rsidRPr="00527C5B">
              <w:rPr>
                <w:rFonts w:ascii="Times New Roman" w:hAnsi="Times New Roman"/>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b/>
                <w:bCs/>
              </w:rPr>
            </w:pPr>
            <w:r w:rsidRPr="00B4370A" w:rsidR="00003539">
              <w:rPr>
                <w:rFonts w:ascii="Times New Roman" w:hAnsi="Times New Roman"/>
                <w:bCs/>
              </w:rPr>
              <w:t>(6) Ministerstvo pri posudzovaní žiadosti o udelenie azylu vychádza z toho, že ochrana pred prenasledovaním alebo vážnym bezprávím  je v krajine pôvodu spravidla poskytovaná, keď štát, politické strany alebo politické hnutia alebo organizácie, ktoré ovládajú štát</w:t>
            </w:r>
            <w:r w:rsidRPr="00527C5B" w:rsidR="00003539">
              <w:rPr>
                <w:rFonts w:ascii="Times New Roman" w:hAnsi="Times New Roman"/>
                <w:b/>
                <w:bCs/>
              </w:rPr>
              <w:t xml:space="preserve"> </w:t>
            </w:r>
            <w:r w:rsidRPr="00B4370A" w:rsidR="00003539">
              <w:rPr>
                <w:rFonts w:ascii="Times New Roman" w:hAnsi="Times New Roman"/>
                <w:bCs/>
              </w:rPr>
              <w:t>alebo</w:t>
            </w:r>
            <w:r w:rsidRPr="00527C5B" w:rsidR="00003539">
              <w:rPr>
                <w:rFonts w:ascii="Times New Roman" w:hAnsi="Times New Roman"/>
                <w:b/>
                <w:bCs/>
              </w:rPr>
              <w:t xml:space="preserve"> </w:t>
            </w:r>
            <w:r w:rsidRPr="00B4370A" w:rsidR="00003539">
              <w:rPr>
                <w:rFonts w:ascii="Times New Roman" w:hAnsi="Times New Roman"/>
                <w:bCs/>
              </w:rPr>
              <w:t>podstatnú časť jeho územia</w:t>
            </w:r>
            <w:r w:rsidRPr="00B4370A" w:rsidR="002C0540">
              <w:rPr>
                <w:rFonts w:ascii="Times New Roman" w:hAnsi="Times New Roman"/>
                <w:bCs/>
              </w:rPr>
              <w:t>,</w:t>
            </w:r>
            <w:r w:rsidRPr="00B4370A" w:rsidR="00003539">
              <w:rPr>
                <w:rFonts w:ascii="Times New Roman" w:hAnsi="Times New Roman"/>
                <w:bCs/>
              </w:rPr>
              <w:t xml:space="preserve"> príjmu primerané opatrenia na zabránenie prenasledovania alebo vážneho bezprávia, najmä účinným právnym systémom na odhalenie, stíhanie a potrestanie činov predstavujúcich prenasledovanie alebo vážne bezprávie a žiadateľ má prí</w:t>
            </w:r>
            <w:r w:rsidRPr="00B4370A" w:rsidR="002C0540">
              <w:rPr>
                <w:rFonts w:ascii="Times New Roman" w:hAnsi="Times New Roman"/>
                <w:bCs/>
              </w:rPr>
              <w:t>stup k takejto ochrane.</w:t>
            </w:r>
            <w:r w:rsidRPr="00527C5B" w:rsidR="00003539">
              <w:rPr>
                <w:rFonts w:ascii="Times New Roman" w:hAnsi="Times New Roman"/>
                <w:b/>
                <w:bC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7F33D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7</w:t>
            </w:r>
          </w:p>
          <w:p w:rsidR="007671C9" w:rsidRPr="00527C5B" w:rsidP="007463FB">
            <w:pPr>
              <w:bidi w:val="0"/>
              <w:jc w:val="center"/>
              <w:rPr>
                <w:rFonts w:ascii="Times New Roman" w:hAnsi="Times New Roman"/>
                <w:sz w:val="20"/>
                <w:szCs w:val="20"/>
              </w:rPr>
            </w:pPr>
            <w:r w:rsidRPr="00527C5B" w:rsidR="007463F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 xml:space="preserve">Ochrana sa spravidla poskytuje, keď aktéri uvedení v odseku 1, prijmú primerané opatrenia na zabránenie prenasledovaniu alebo utrpeniu vážneho bezprávia, </w:t>
            </w:r>
            <w:r w:rsidRPr="00527C5B" w:rsidR="007463FB">
              <w:rPr>
                <w:rFonts w:ascii="Times New Roman" w:hAnsi="Times New Roman"/>
                <w:i/>
                <w:iCs/>
              </w:rPr>
              <w:t xml:space="preserve">inter alia, </w:t>
            </w:r>
            <w:r w:rsidRPr="00527C5B" w:rsidR="007463FB">
              <w:rPr>
                <w:rFonts w:ascii="Times New Roman" w:hAnsi="Times New Roman"/>
              </w:rPr>
              <w:t>fungovaním účinného právneho systému na odhalenie, stíhanie a potrestanie činov predstavujúcich prenasledovanie alebo vážne bezprávie a žiadateľ má prístup k takejto ochrane.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003539">
              <w:rPr>
                <w:rFonts w:ascii="Times New Roman" w:hAnsi="Times New Roman"/>
              </w:rPr>
              <w:t>§ 19a</w:t>
            </w:r>
          </w:p>
          <w:p w:rsidR="00003539" w:rsidRPr="00527C5B" w:rsidP="00EC0285">
            <w:pPr>
              <w:pStyle w:val="Normlny"/>
              <w:bidi w:val="0"/>
              <w:jc w:val="center"/>
              <w:rPr>
                <w:rFonts w:ascii="Times New Roman" w:hAnsi="Times New Roman"/>
              </w:rPr>
            </w:pPr>
            <w:r w:rsidRPr="00527C5B">
              <w:rPr>
                <w:rFonts w:ascii="Times New Roman" w:hAnsi="Times New Roman"/>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bCs/>
              </w:rPr>
            </w:pPr>
            <w:r w:rsidRPr="00B4370A" w:rsidR="00003539">
              <w:rPr>
                <w:rFonts w:ascii="Times New Roman" w:hAnsi="Times New Roman"/>
                <w:bCs/>
              </w:rPr>
              <w:t>(6) Ministerstvo pri posudzovaní žiadosti o udelenie azylu vychádza z toho, že ochrana pred prenasledovaním alebo vážnym bezprávím  je v krajine pôvodu spravidla poskytovaná, keď štát, politické strany alebo politické hnutia alebo organizácie, ktoré ovládajú štát alebo podstatnú časť jeho územia príjmu primerané opatrenia na zabránenie prenasledovania alebo vážneho bezprávia, najmä účinným právnym systémom na odhalenie, stíhanie a potrestanie činov predstavujúcich prenasledovanie alebo vážne bezprávie a žiadat</w:t>
            </w:r>
            <w:r w:rsidRPr="00B4370A" w:rsidR="002C0540">
              <w:rPr>
                <w:rFonts w:ascii="Times New Roman" w:hAnsi="Times New Roman"/>
                <w:bCs/>
              </w:rPr>
              <w:t>eľ má prístup k takejto ochrane.</w:t>
            </w:r>
            <w:r w:rsidRPr="00B4370A" w:rsidR="00003539">
              <w:rPr>
                <w:rFonts w:ascii="Times New Roman" w:hAnsi="Times New Roman"/>
                <w:bC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7F33D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7</w:t>
            </w:r>
          </w:p>
          <w:p w:rsidR="007671C9" w:rsidRPr="00527C5B" w:rsidP="007463FB">
            <w:pPr>
              <w:bidi w:val="0"/>
              <w:jc w:val="center"/>
              <w:rPr>
                <w:rFonts w:ascii="Times New Roman" w:hAnsi="Times New Roman"/>
                <w:sz w:val="20"/>
                <w:szCs w:val="20"/>
              </w:rPr>
            </w:pPr>
            <w:r w:rsidRPr="00527C5B" w:rsidR="007463F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Pri posudzovaní, či medzinárodné organizácie kontrolujú štát alebo podstatnú časť jeho územia a poskytujú ochranu ako je opísané v odseku 2, členské štáty zohľadňujú akékoľvek pokyny, ktoré môžu byť poskytnuté v príslušných aktoch Rady.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003539">
              <w:rPr>
                <w:rFonts w:ascii="Times New Roman" w:hAnsi="Times New Roman"/>
              </w:rPr>
              <w:t>§: 19a</w:t>
            </w:r>
          </w:p>
          <w:p w:rsidR="00003539" w:rsidRPr="00527C5B" w:rsidP="00EC0285">
            <w:pPr>
              <w:pStyle w:val="Normlny"/>
              <w:bidi w:val="0"/>
              <w:jc w:val="center"/>
              <w:rPr>
                <w:rFonts w:ascii="Times New Roman" w:hAnsi="Times New Roman"/>
              </w:rPr>
            </w:pPr>
            <w:r w:rsidRPr="00527C5B">
              <w:rPr>
                <w:rFonts w:ascii="Times New Roman" w:hAnsi="Times New Roman"/>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bCs/>
              </w:rPr>
            </w:pPr>
            <w:r w:rsidRPr="00B4370A" w:rsidR="00003539">
              <w:rPr>
                <w:rFonts w:ascii="Times New Roman" w:hAnsi="Times New Roman"/>
                <w:bCs/>
              </w:rPr>
              <w:t>(6) Ministerstvo pri posudzovaní žiadosti o udelenie azylu vychádza z toho, že ochrana pred prenasledovaním alebo vážnym bezprávím  je v krajine pôvodu spravidla poskytovaná, keď štát, politické strany alebo politické hnutia alebo organizácie, ktoré ovládajú štát alebo podstatnú časť jeho územia príjmu primerané opatrenia na zabránenie prenasledovania alebo vážneho bezprávia, najmä účinným právnym systémom na odhalenie, stíhanie a potrestanie činov predstavujúcich prenasledovanie alebo vážne bezprávie a žiadate</w:t>
            </w:r>
            <w:r w:rsidRPr="00B4370A" w:rsidR="002C0540">
              <w:rPr>
                <w:rFonts w:ascii="Times New Roman" w:hAnsi="Times New Roman"/>
                <w:bCs/>
              </w:rPr>
              <w:t>ľ má prístup k takejto ochrane.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8A2AE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7463FB">
              <w:rPr>
                <w:rFonts w:ascii="Times New Roman" w:hAnsi="Times New Roman"/>
                <w:sz w:val="20"/>
                <w:szCs w:val="20"/>
              </w:rPr>
              <w:t>Č: 8</w:t>
            </w:r>
          </w:p>
          <w:p w:rsidR="007463FB"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Ako súčasť posudzovania žiadosti o medzinárodnú ochranu, členské štáty môžu určiť, že žiadateľ nepotrebuje medzinárodnú ochranu, ak v časti krajiny pôvodu neexistuje opodstatnená obava z toho, aby bol prenasledovaný alebo neexistuje reálne riziko, že utrpí vážne bezprávie a môže sa primerane predpokladať pobyt žiadateľa v tejto časti krajiny.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C3543A" w:rsidRPr="00527C5B" w:rsidP="00C3543A">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C3543A">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621F1D">
              <w:rPr>
                <w:rFonts w:ascii="Times New Roman" w:hAnsi="Times New Roman"/>
              </w:rPr>
              <w:t>§: 1</w:t>
            </w:r>
            <w:r w:rsidR="005B50ED">
              <w:rPr>
                <w:rFonts w:ascii="Times New Roman" w:hAnsi="Times New Roman"/>
              </w:rPr>
              <w:t>3</w:t>
            </w:r>
          </w:p>
          <w:p w:rsidR="00621F1D" w:rsidRPr="00527C5B" w:rsidP="00EC0285">
            <w:pPr>
              <w:pStyle w:val="Normlny"/>
              <w:bidi w:val="0"/>
              <w:jc w:val="center"/>
              <w:rPr>
                <w:rFonts w:ascii="Times New Roman" w:hAnsi="Times New Roman"/>
              </w:rPr>
            </w:pPr>
            <w:r w:rsidRPr="00527C5B">
              <w:rPr>
                <w:rFonts w:ascii="Times New Roman" w:hAnsi="Times New Roman"/>
              </w:rPr>
              <w:t xml:space="preserve">O: </w:t>
            </w:r>
            <w:r w:rsidR="002C0540">
              <w:rPr>
                <w:rFonts w:ascii="Times New Roman" w:hAnsi="Times New Roman"/>
              </w:rPr>
              <w:t>4</w:t>
            </w:r>
          </w:p>
          <w:p w:rsidR="00621F1D" w:rsidRPr="00527C5B" w:rsidP="00EC0285">
            <w:pPr>
              <w:pStyle w:val="Normlny"/>
              <w:bidi w:val="0"/>
              <w:jc w:val="center"/>
              <w:rPr>
                <w:rFonts w:ascii="Times New Roman" w:hAnsi="Times New Roman"/>
              </w:rPr>
            </w:pPr>
            <w:r w:rsidRPr="00527C5B">
              <w:rPr>
                <w:rFonts w:ascii="Times New Roman" w:hAnsi="Times New Roman"/>
              </w:rPr>
              <w:t xml:space="preserve">P: </w:t>
            </w:r>
            <w:r w:rsidR="00411FA7">
              <w:rPr>
                <w:rFonts w:ascii="Times New Roman" w:hAnsi="Times New Roman"/>
              </w:rPr>
              <w:t>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21F1D" w:rsidRPr="00B4370A" w:rsidP="00EC0285">
            <w:pPr>
              <w:pStyle w:val="Normlny"/>
              <w:bidi w:val="0"/>
              <w:jc w:val="both"/>
              <w:rPr>
                <w:rFonts w:ascii="Times New Roman" w:hAnsi="Times New Roman"/>
                <w:bCs/>
              </w:rPr>
            </w:pPr>
            <w:r w:rsidRPr="00B4370A">
              <w:rPr>
                <w:rFonts w:ascii="Times New Roman" w:hAnsi="Times New Roman"/>
                <w:bCs/>
              </w:rPr>
              <w:t>(</w:t>
            </w:r>
            <w:r w:rsidRPr="00B4370A" w:rsidR="002C0540">
              <w:rPr>
                <w:rFonts w:ascii="Times New Roman" w:hAnsi="Times New Roman"/>
                <w:bCs/>
              </w:rPr>
              <w:t>4</w:t>
            </w:r>
            <w:r w:rsidRPr="00B4370A">
              <w:rPr>
                <w:rFonts w:ascii="Times New Roman" w:hAnsi="Times New Roman"/>
                <w:bCs/>
              </w:rPr>
              <w:t xml:space="preserve">) Ministerstvo </w:t>
            </w:r>
            <w:r w:rsidRPr="00B4370A" w:rsidR="002C0540">
              <w:rPr>
                <w:rFonts w:ascii="Times New Roman" w:hAnsi="Times New Roman"/>
                <w:bCs/>
              </w:rPr>
              <w:t>ďalej</w:t>
            </w:r>
            <w:r w:rsidRPr="00B4370A" w:rsidR="005B50ED">
              <w:rPr>
                <w:rFonts w:ascii="Times New Roman" w:hAnsi="Times New Roman"/>
                <w:bCs/>
              </w:rPr>
              <w:t xml:space="preserve"> neudelí azyl, ak </w:t>
            </w:r>
          </w:p>
          <w:p w:rsidR="007671C9" w:rsidRPr="00527C5B" w:rsidP="00EC0285">
            <w:pPr>
              <w:pStyle w:val="Normlny"/>
              <w:bidi w:val="0"/>
              <w:jc w:val="both"/>
              <w:rPr>
                <w:rFonts w:ascii="Times New Roman" w:hAnsi="Times New Roman"/>
                <w:b/>
                <w:bCs/>
              </w:rPr>
            </w:pPr>
            <w:r w:rsidRPr="00B4370A" w:rsidR="00411FA7">
              <w:rPr>
                <w:rFonts w:ascii="Times New Roman" w:hAnsi="Times New Roman"/>
                <w:bCs/>
              </w:rPr>
              <w:t>d</w:t>
            </w:r>
            <w:r w:rsidRPr="00B4370A" w:rsidR="00621F1D">
              <w:rPr>
                <w:rFonts w:ascii="Times New Roman" w:hAnsi="Times New Roman"/>
                <w:bCs/>
              </w:rPr>
              <w:t xml:space="preserve">) </w:t>
            </w:r>
            <w:r w:rsidRPr="00B4370A" w:rsidR="005B50ED">
              <w:rPr>
                <w:rFonts w:ascii="Times New Roman" w:hAnsi="Times New Roman"/>
                <w:bCs/>
              </w:rPr>
              <w:t xml:space="preserve">žiadateľ </w:t>
            </w:r>
            <w:r w:rsidRPr="00B4370A" w:rsidR="00621F1D">
              <w:rPr>
                <w:rFonts w:ascii="Times New Roman" w:hAnsi="Times New Roman"/>
                <w:bCs/>
              </w:rPr>
              <w:t xml:space="preserve">mohol využiť účinnú ochranu v inej časti krajiny pôvodu, ak v tejto časti nie je opodstatnená obava z prenasledovania a je v nej možný </w:t>
            </w:r>
            <w:r w:rsidRPr="00B4370A" w:rsidR="005B50ED">
              <w:rPr>
                <w:rFonts w:ascii="Times New Roman" w:hAnsi="Times New Roman"/>
                <w:bCs/>
              </w:rPr>
              <w:t xml:space="preserve">jeho </w:t>
            </w:r>
            <w:r w:rsidRPr="00B4370A" w:rsidR="00621F1D">
              <w:rPr>
                <w:rFonts w:ascii="Times New Roman" w:hAnsi="Times New Roman"/>
                <w:bCs/>
              </w:rPr>
              <w:t>pobyt; ministerstvo pritom prihliada na všeobecné okolnosti prevládajúce v tejto časti a osobné pomery žiadateľa.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02BB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8</w:t>
            </w:r>
          </w:p>
          <w:p w:rsidR="007671C9" w:rsidRPr="00527C5B" w:rsidP="007463FB">
            <w:pPr>
              <w:bidi w:val="0"/>
              <w:jc w:val="center"/>
              <w:rPr>
                <w:rFonts w:ascii="Times New Roman" w:hAnsi="Times New Roman"/>
                <w:sz w:val="20"/>
                <w:szCs w:val="20"/>
              </w:rPr>
            </w:pPr>
            <w:r w:rsidRPr="00527C5B" w:rsidR="007463F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463FB">
            <w:pPr>
              <w:pStyle w:val="Normlny"/>
              <w:bidi w:val="0"/>
              <w:jc w:val="both"/>
              <w:rPr>
                <w:rFonts w:ascii="Times New Roman" w:hAnsi="Times New Roman"/>
              </w:rPr>
            </w:pPr>
            <w:r w:rsidRPr="00527C5B" w:rsidR="007463FB">
              <w:rPr>
                <w:rFonts w:ascii="Times New Roman" w:hAnsi="Times New Roman"/>
              </w:rPr>
              <w:t>Pri posudzovaní, či časť krajiny pôvodu je v súlade s odsekom 1, členské štáty zohľadnia v čase prijímania rozhodnutia o žiadosti všeobecné okolnosti prevládajúce v tejto časti krajiny a osobné okolnosti žiadateľa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21F1D" w:rsidRPr="00527C5B" w:rsidP="00621F1D">
            <w:pPr>
              <w:pStyle w:val="Normlny"/>
              <w:bidi w:val="0"/>
              <w:jc w:val="center"/>
              <w:rPr>
                <w:rFonts w:ascii="Times New Roman" w:hAnsi="Times New Roman"/>
              </w:rPr>
            </w:pPr>
            <w:r w:rsidRPr="00527C5B">
              <w:rPr>
                <w:rFonts w:ascii="Times New Roman" w:hAnsi="Times New Roman"/>
              </w:rPr>
              <w:t xml:space="preserve">§: </w:t>
            </w:r>
            <w:r w:rsidRPr="00527C5B" w:rsidR="005B50ED">
              <w:rPr>
                <w:rFonts w:ascii="Times New Roman" w:hAnsi="Times New Roman"/>
              </w:rPr>
              <w:t>1</w:t>
            </w:r>
            <w:r w:rsidR="005B50ED">
              <w:rPr>
                <w:rFonts w:ascii="Times New Roman" w:hAnsi="Times New Roman"/>
              </w:rPr>
              <w:t>3</w:t>
            </w:r>
          </w:p>
          <w:p w:rsidR="00621F1D" w:rsidRPr="00527C5B" w:rsidP="00621F1D">
            <w:pPr>
              <w:pStyle w:val="Normlny"/>
              <w:bidi w:val="0"/>
              <w:jc w:val="center"/>
              <w:rPr>
                <w:rFonts w:ascii="Times New Roman" w:hAnsi="Times New Roman"/>
              </w:rPr>
            </w:pPr>
            <w:r w:rsidRPr="00527C5B">
              <w:rPr>
                <w:rFonts w:ascii="Times New Roman" w:hAnsi="Times New Roman"/>
              </w:rPr>
              <w:t xml:space="preserve">O: </w:t>
            </w:r>
            <w:r w:rsidR="00D24A1A">
              <w:rPr>
                <w:rFonts w:ascii="Times New Roman" w:hAnsi="Times New Roman"/>
              </w:rPr>
              <w:t>4</w:t>
            </w:r>
          </w:p>
          <w:p w:rsidR="007671C9" w:rsidRPr="00527C5B" w:rsidP="00621F1D">
            <w:pPr>
              <w:pStyle w:val="Normlny"/>
              <w:bidi w:val="0"/>
              <w:jc w:val="center"/>
              <w:rPr>
                <w:rFonts w:ascii="Times New Roman" w:hAnsi="Times New Roman"/>
              </w:rPr>
            </w:pPr>
            <w:r w:rsidRPr="00527C5B" w:rsidR="00621F1D">
              <w:rPr>
                <w:rFonts w:ascii="Times New Roman" w:hAnsi="Times New Roman"/>
              </w:rPr>
              <w:t xml:space="preserve">P: </w:t>
            </w:r>
            <w:r w:rsidR="00411FA7">
              <w:rPr>
                <w:rFonts w:ascii="Times New Roman" w:hAnsi="Times New Roman"/>
              </w:rPr>
              <w:t>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B50ED" w:rsidRPr="00B4370A" w:rsidP="005B50ED">
            <w:pPr>
              <w:pStyle w:val="Normlny"/>
              <w:bidi w:val="0"/>
              <w:jc w:val="both"/>
              <w:rPr>
                <w:rFonts w:ascii="Times New Roman" w:hAnsi="Times New Roman"/>
              </w:rPr>
            </w:pPr>
            <w:r w:rsidRPr="00B4370A">
              <w:rPr>
                <w:rFonts w:ascii="Times New Roman" w:hAnsi="Times New Roman"/>
                <w:bCs/>
              </w:rPr>
              <w:t>(</w:t>
            </w:r>
            <w:r w:rsidRPr="00B4370A" w:rsidR="00D24A1A">
              <w:rPr>
                <w:rFonts w:ascii="Times New Roman" w:hAnsi="Times New Roman"/>
                <w:bCs/>
              </w:rPr>
              <w:t>4</w:t>
            </w:r>
            <w:r w:rsidRPr="00B4370A">
              <w:rPr>
                <w:rFonts w:ascii="Times New Roman" w:hAnsi="Times New Roman"/>
                <w:bCs/>
              </w:rPr>
              <w:t xml:space="preserve">) Ministerstvo </w:t>
            </w:r>
            <w:r w:rsidRPr="00B4370A" w:rsidR="00D24A1A">
              <w:rPr>
                <w:rFonts w:ascii="Times New Roman" w:hAnsi="Times New Roman"/>
                <w:bCs/>
              </w:rPr>
              <w:t>ďalej</w:t>
            </w:r>
            <w:r w:rsidRPr="00B4370A">
              <w:rPr>
                <w:rFonts w:ascii="Times New Roman" w:hAnsi="Times New Roman"/>
                <w:bCs/>
              </w:rPr>
              <w:t xml:space="preserve"> neudelí azyl, ak</w:t>
            </w:r>
            <w:r w:rsidRPr="00B4370A">
              <w:rPr>
                <w:rFonts w:ascii="Times New Roman" w:hAnsi="Times New Roman"/>
              </w:rPr>
              <w:t xml:space="preserve"> </w:t>
            </w:r>
          </w:p>
          <w:p w:rsidR="007671C9" w:rsidRPr="00527C5B" w:rsidP="00EC0285">
            <w:pPr>
              <w:pStyle w:val="Normlny"/>
              <w:bidi w:val="0"/>
              <w:jc w:val="both"/>
              <w:rPr>
                <w:rFonts w:ascii="Times New Roman" w:hAnsi="Times New Roman"/>
                <w:b/>
                <w:bCs/>
              </w:rPr>
            </w:pPr>
            <w:r w:rsidRPr="00B4370A" w:rsidR="00411FA7">
              <w:rPr>
                <w:rFonts w:ascii="Times New Roman" w:hAnsi="Times New Roman"/>
                <w:bCs/>
              </w:rPr>
              <w:t>d</w:t>
            </w:r>
            <w:r w:rsidRPr="00B4370A" w:rsidR="005B50ED">
              <w:rPr>
                <w:rFonts w:ascii="Times New Roman" w:hAnsi="Times New Roman"/>
                <w:bCs/>
              </w:rPr>
              <w:t>) žiadateľ mohol využiť účinnú ochranu v inej časti krajiny pôvodu, ak v tejto časti nie je opodstatnená obava z prenasledovania a je v nej možný jeho pobyt; ministerstvo pritom prihliada na všeobecné okolnosti prevládajúce v tejto časti a osobné pomery žiadateľa.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02BB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3FB" w:rsidRPr="00527C5B" w:rsidP="007463FB">
            <w:pPr>
              <w:bidi w:val="0"/>
              <w:jc w:val="center"/>
              <w:rPr>
                <w:rFonts w:ascii="Times New Roman" w:hAnsi="Times New Roman"/>
                <w:sz w:val="20"/>
                <w:szCs w:val="20"/>
              </w:rPr>
            </w:pPr>
            <w:r w:rsidRPr="00527C5B">
              <w:rPr>
                <w:rFonts w:ascii="Times New Roman" w:hAnsi="Times New Roman"/>
                <w:sz w:val="20"/>
                <w:szCs w:val="20"/>
              </w:rPr>
              <w:t>Č: 8</w:t>
            </w:r>
          </w:p>
          <w:p w:rsidR="007671C9" w:rsidRPr="00527C5B" w:rsidP="007463FB">
            <w:pPr>
              <w:bidi w:val="0"/>
              <w:jc w:val="center"/>
              <w:rPr>
                <w:rFonts w:ascii="Times New Roman" w:hAnsi="Times New Roman"/>
                <w:sz w:val="20"/>
                <w:szCs w:val="20"/>
              </w:rPr>
            </w:pPr>
            <w:r w:rsidRPr="00527C5B" w:rsidR="007463F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rPr>
                <w:rFonts w:ascii="Times New Roman" w:hAnsi="Times New Roman"/>
              </w:rPr>
            </w:pPr>
            <w:r w:rsidRPr="00527C5B" w:rsidR="007463FB">
              <w:rPr>
                <w:rFonts w:ascii="Times New Roman" w:hAnsi="Times New Roman"/>
              </w:rPr>
              <w:t>Odsek 1 sa môže uplatňovať bez ohľadu na technické prekážky návratu do krajiny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3811C8">
              <w:rPr>
                <w:rFonts w:ascii="Times New Roman" w:hAnsi="Times New Roman"/>
                <w:sz w:val="20"/>
                <w:szCs w:val="20"/>
              </w:rPr>
              <w:t>Č: 9</w:t>
            </w:r>
          </w:p>
          <w:p w:rsidR="003811C8" w:rsidRPr="00527C5B" w:rsidP="00EC0285">
            <w:pPr>
              <w:bidi w:val="0"/>
              <w:jc w:val="center"/>
              <w:rPr>
                <w:rFonts w:ascii="Times New Roman" w:hAnsi="Times New Roman"/>
                <w:sz w:val="20"/>
                <w:szCs w:val="20"/>
              </w:rPr>
            </w:pPr>
            <w:r w:rsidRPr="00527C5B">
              <w:rPr>
                <w:rFonts w:ascii="Times New Roman" w:hAnsi="Times New Roman"/>
                <w:sz w:val="20"/>
                <w:szCs w:val="20"/>
              </w:rPr>
              <w:t>O: 1</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463FB" w:rsidRPr="00527C5B" w:rsidP="007463FB">
            <w:pPr>
              <w:autoSpaceDE/>
              <w:autoSpaceDN/>
              <w:bidi w:val="0"/>
              <w:ind w:left="-42"/>
              <w:jc w:val="both"/>
              <w:rPr>
                <w:rFonts w:ascii="Times New Roman" w:hAnsi="Times New Roman"/>
                <w:sz w:val="20"/>
                <w:szCs w:val="20"/>
              </w:rPr>
            </w:pPr>
            <w:r w:rsidRPr="00527C5B">
              <w:rPr>
                <w:rFonts w:ascii="Times New Roman" w:hAnsi="Times New Roman"/>
                <w:sz w:val="20"/>
                <w:szCs w:val="20"/>
              </w:rPr>
              <w:t>Činy prenasledovania v zmysle článku 1 A Ženevského dohovoru musia:</w:t>
            </w:r>
          </w:p>
          <w:p w:rsidR="007463FB" w:rsidRPr="00527C5B" w:rsidP="007463FB">
            <w:pPr>
              <w:bidi w:val="0"/>
              <w:jc w:val="both"/>
              <w:rPr>
                <w:rFonts w:ascii="Times New Roman" w:hAnsi="Times New Roman"/>
                <w:sz w:val="20"/>
                <w:szCs w:val="20"/>
              </w:rPr>
            </w:pPr>
          </w:p>
          <w:p w:rsidR="007463FB" w:rsidRPr="00527C5B" w:rsidP="00363287">
            <w:pPr>
              <w:numPr>
                <w:ilvl w:val="1"/>
                <w:numId w:val="6"/>
              </w:numPr>
              <w:tabs>
                <w:tab w:val="num" w:pos="0"/>
                <w:tab w:val="clear" w:pos="1455"/>
              </w:tabs>
              <w:autoSpaceDE/>
              <w:autoSpaceDN/>
              <w:bidi w:val="0"/>
              <w:ind w:left="0" w:hanging="42"/>
              <w:jc w:val="both"/>
              <w:rPr>
                <w:rFonts w:ascii="Times New Roman" w:hAnsi="Times New Roman"/>
                <w:sz w:val="20"/>
                <w:szCs w:val="20"/>
              </w:rPr>
            </w:pPr>
            <w:r w:rsidRPr="00527C5B">
              <w:rPr>
                <w:rFonts w:ascii="Times New Roman" w:hAnsi="Times New Roman"/>
                <w:sz w:val="20"/>
                <w:szCs w:val="20"/>
              </w:rPr>
              <w:t>byť svojou povahou dostatočne vážne alebo opakované tak, aby predstavovali vážne porušovanie základných ľudských práv, najmä práv, pre ktoré nie je sa nevzťahuje  výnimka podľa článku 15 odsek 2 Európskeho dohovoru o ochrane ľudských práv a základných slobôd; alebo</w:t>
            </w:r>
          </w:p>
          <w:p w:rsidR="007671C9" w:rsidRPr="00527C5B" w:rsidP="007463FB">
            <w:pPr>
              <w:pStyle w:val="Normlny"/>
              <w:bidi w:val="0"/>
              <w:rPr>
                <w:rFonts w:ascii="Times New Roman" w:hAnsi="Times New Roman"/>
              </w:rPr>
            </w:pPr>
            <w:r w:rsidRPr="00527C5B" w:rsidR="003811C8">
              <w:rPr>
                <w:rFonts w:ascii="Times New Roman" w:hAnsi="Times New Roman"/>
              </w:rPr>
              <w:t xml:space="preserve">(b) </w:t>
            </w:r>
            <w:r w:rsidRPr="00527C5B" w:rsidR="007463FB">
              <w:rPr>
                <w:rFonts w:ascii="Times New Roman" w:hAnsi="Times New Roman"/>
              </w:rPr>
              <w:t>byť kumuláciou rôznych opatrení, vrátane porušovaní základných práv, ktoré sú dostatočne vážne pokiaľ ide o postihnutie jednotlivca podobným spôsobom ako je uvedené v písm. (a).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C3543A" w:rsidRPr="00527C5B" w:rsidP="00C3543A">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C3543A">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6F77DF">
              <w:rPr>
                <w:rFonts w:ascii="Times New Roman" w:hAnsi="Times New Roman"/>
              </w:rPr>
              <w:t>§: 2</w:t>
            </w:r>
          </w:p>
          <w:p w:rsidR="006F77DF" w:rsidRPr="00527C5B" w:rsidP="00EC0285">
            <w:pPr>
              <w:pStyle w:val="Normlny"/>
              <w:bidi w:val="0"/>
              <w:jc w:val="center"/>
              <w:rPr>
                <w:rFonts w:ascii="Times New Roman" w:hAnsi="Times New Roman"/>
              </w:rPr>
            </w:pPr>
            <w:r w:rsidRPr="00527C5B">
              <w:rPr>
                <w:rFonts w:ascii="Times New Roman" w:hAnsi="Times New Roman"/>
              </w:rPr>
              <w:t xml:space="preserve">P: </w:t>
            </w:r>
            <w:r w:rsidR="005B50ED">
              <w:rPr>
                <w:rFonts w:ascii="Times New Roman" w:hAnsi="Times New Roman"/>
              </w:rPr>
              <w:t>d</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F77DF" w:rsidRPr="00527C5B" w:rsidP="007F33DA">
            <w:pPr>
              <w:bidi w:val="0"/>
              <w:jc w:val="both"/>
              <w:outlineLvl w:val="4"/>
              <w:rPr>
                <w:rFonts w:ascii="Times New Roman" w:hAnsi="Times New Roman"/>
                <w:color w:val="303030"/>
                <w:sz w:val="20"/>
                <w:szCs w:val="20"/>
              </w:rPr>
            </w:pPr>
            <w:r w:rsidRPr="00527C5B">
              <w:rPr>
                <w:rFonts w:ascii="Times New Roman" w:hAnsi="Times New Roman"/>
                <w:color w:val="303030"/>
                <w:sz w:val="20"/>
                <w:szCs w:val="20"/>
              </w:rPr>
              <w:t>Na účely tohto zákona sa rozumie</w:t>
            </w:r>
          </w:p>
          <w:p w:rsidR="007F33DA" w:rsidRPr="00B4370A" w:rsidP="00FF0B33">
            <w:pPr>
              <w:bidi w:val="0"/>
              <w:jc w:val="both"/>
              <w:outlineLvl w:val="4"/>
              <w:rPr>
                <w:rFonts w:ascii="Times New Roman" w:hAnsi="Times New Roman"/>
                <w:bCs/>
                <w:sz w:val="20"/>
                <w:szCs w:val="20"/>
              </w:rPr>
            </w:pPr>
            <w:r w:rsidRPr="00B4370A" w:rsidR="005B50ED">
              <w:rPr>
                <w:rFonts w:ascii="Times New Roman" w:hAnsi="Times New Roman"/>
                <w:bCs/>
                <w:color w:val="303030"/>
                <w:sz w:val="20"/>
                <w:szCs w:val="20"/>
              </w:rPr>
              <w:t>d</w:t>
            </w:r>
            <w:r w:rsidRPr="00B4370A">
              <w:rPr>
                <w:rFonts w:ascii="Times New Roman" w:hAnsi="Times New Roman"/>
                <w:bCs/>
                <w:sz w:val="20"/>
                <w:szCs w:val="20"/>
              </w:rPr>
              <w:t xml:space="preserve">) prenasledovaním </w:t>
            </w:r>
            <w:r w:rsidRPr="00B4370A">
              <w:rPr>
                <w:rFonts w:ascii="Times New Roman" w:hAnsi="Times New Roman"/>
                <w:bCs/>
                <w:color w:val="000000"/>
                <w:sz w:val="20"/>
                <w:szCs w:val="20"/>
              </w:rPr>
              <w:t>závažné alebo opakované konanie spôsobujúce vážne porušovanie základných ľudských práv</w:t>
            </w:r>
            <w:r w:rsidRPr="00B4370A">
              <w:rPr>
                <w:rFonts w:ascii="Times New Roman" w:hAnsi="Times New Roman"/>
                <w:bCs/>
                <w:sz w:val="20"/>
                <w:szCs w:val="20"/>
                <w:vertAlign w:val="superscript"/>
              </w:rPr>
              <w:t>6b</w:t>
            </w:r>
            <w:r w:rsidRPr="00B4370A">
              <w:rPr>
                <w:rFonts w:ascii="Times New Roman" w:hAnsi="Times New Roman"/>
                <w:bCs/>
                <w:color w:val="000000"/>
                <w:sz w:val="20"/>
                <w:szCs w:val="20"/>
              </w:rPr>
              <w:t>) alebo súbeh rôznych opatrení, ktorý postihuje jednotlivca podobným spôsobom, ktoré</w:t>
            </w:r>
            <w:r w:rsidRPr="00B4370A">
              <w:rPr>
                <w:rFonts w:ascii="Times New Roman" w:hAnsi="Times New Roman"/>
                <w:bCs/>
                <w:sz w:val="20"/>
                <w:szCs w:val="20"/>
              </w:rPr>
              <w:t xml:space="preserve"> spočíva najmä v </w:t>
            </w:r>
          </w:p>
          <w:p w:rsidR="007F33DA" w:rsidRPr="00B4370A" w:rsidP="006F77DF">
            <w:pPr>
              <w:numPr>
                <w:numId w:val="7"/>
              </w:numPr>
              <w:tabs>
                <w:tab w:val="num" w:pos="0"/>
                <w:tab w:val="clear" w:pos="720"/>
              </w:tabs>
              <w:autoSpaceDE/>
              <w:autoSpaceDN/>
              <w:bidi w:val="0"/>
              <w:ind w:left="0"/>
              <w:jc w:val="both"/>
              <w:rPr>
                <w:rFonts w:ascii="Times New Roman" w:hAnsi="Times New Roman"/>
                <w:bCs/>
                <w:sz w:val="20"/>
                <w:szCs w:val="20"/>
              </w:rPr>
            </w:pPr>
            <w:r w:rsidRPr="00B4370A" w:rsidR="006F77DF">
              <w:rPr>
                <w:rFonts w:ascii="Times New Roman" w:hAnsi="Times New Roman"/>
                <w:bCs/>
                <w:sz w:val="20"/>
                <w:szCs w:val="20"/>
              </w:rPr>
              <w:t>1.</w:t>
            </w:r>
            <w:r w:rsidRPr="00B4370A" w:rsidR="00002BB5">
              <w:rPr>
                <w:rFonts w:ascii="Times New Roman" w:hAnsi="Times New Roman"/>
                <w:bCs/>
                <w:sz w:val="20"/>
                <w:szCs w:val="20"/>
              </w:rPr>
              <w:t xml:space="preserve"> </w:t>
            </w:r>
            <w:r w:rsidRPr="00B4370A">
              <w:rPr>
                <w:rFonts w:ascii="Times New Roman" w:hAnsi="Times New Roman"/>
                <w:bCs/>
                <w:sz w:val="20"/>
                <w:szCs w:val="20"/>
              </w:rPr>
              <w:t>použití fyzického alebo psychického násilia, vrátane sexuálneho násilia,</w:t>
            </w:r>
          </w:p>
          <w:p w:rsidR="007F33DA" w:rsidRPr="00B4370A" w:rsidP="006F77DF">
            <w:pPr>
              <w:numPr>
                <w:numId w:val="7"/>
              </w:numPr>
              <w:tabs>
                <w:tab w:val="num" w:pos="0"/>
                <w:tab w:val="clear" w:pos="720"/>
              </w:tabs>
              <w:autoSpaceDE/>
              <w:autoSpaceDN/>
              <w:bidi w:val="0"/>
              <w:ind w:left="0"/>
              <w:jc w:val="both"/>
              <w:rPr>
                <w:rFonts w:ascii="Times New Roman" w:hAnsi="Times New Roman"/>
                <w:bCs/>
                <w:sz w:val="20"/>
                <w:szCs w:val="20"/>
              </w:rPr>
            </w:pPr>
            <w:r w:rsidRPr="00B4370A" w:rsidR="006F77DF">
              <w:rPr>
                <w:rFonts w:ascii="Times New Roman" w:hAnsi="Times New Roman"/>
                <w:bCs/>
                <w:sz w:val="20"/>
                <w:szCs w:val="20"/>
              </w:rPr>
              <w:t>2.</w:t>
            </w:r>
            <w:r w:rsidRPr="00B4370A" w:rsidR="00002BB5">
              <w:rPr>
                <w:rFonts w:ascii="Times New Roman" w:hAnsi="Times New Roman"/>
                <w:bCs/>
                <w:sz w:val="20"/>
                <w:szCs w:val="20"/>
              </w:rPr>
              <w:t xml:space="preserve"> </w:t>
            </w:r>
            <w:r w:rsidRPr="00B4370A">
              <w:rPr>
                <w:rFonts w:ascii="Times New Roman" w:hAnsi="Times New Roman"/>
                <w:bCs/>
                <w:sz w:val="20"/>
                <w:szCs w:val="20"/>
              </w:rPr>
              <w:t>zákonných, správnych, policajných alebo súdnych opatreniach, ktoré sú diskriminačné alebo sú vykonávané diskriminačným spôsobom,</w:t>
            </w:r>
          </w:p>
          <w:p w:rsidR="007F33DA" w:rsidRPr="00B4370A" w:rsidP="006F77DF">
            <w:pPr>
              <w:autoSpaceDE/>
              <w:autoSpaceDN/>
              <w:bidi w:val="0"/>
              <w:jc w:val="both"/>
              <w:rPr>
                <w:rFonts w:ascii="Times New Roman" w:hAnsi="Times New Roman"/>
                <w:bCs/>
                <w:sz w:val="20"/>
                <w:szCs w:val="20"/>
              </w:rPr>
            </w:pPr>
            <w:r w:rsidRPr="00B4370A" w:rsidR="006F77DF">
              <w:rPr>
                <w:rFonts w:ascii="Times New Roman" w:hAnsi="Times New Roman"/>
                <w:bCs/>
                <w:sz w:val="20"/>
                <w:szCs w:val="20"/>
              </w:rPr>
              <w:t xml:space="preserve">3. </w:t>
            </w:r>
            <w:r w:rsidRPr="00B4370A">
              <w:rPr>
                <w:rFonts w:ascii="Times New Roman" w:hAnsi="Times New Roman"/>
                <w:bCs/>
                <w:sz w:val="20"/>
                <w:szCs w:val="20"/>
              </w:rPr>
              <w:t>odmietnutí súdnej ochrany, ktoré vedie k neprimeranému alebo diskriminačnému potrestaniu,</w:t>
            </w:r>
          </w:p>
          <w:p w:rsidR="007F33DA" w:rsidRPr="00B4370A" w:rsidP="006F77DF">
            <w:pPr>
              <w:tabs>
                <w:tab w:val="left" w:pos="317"/>
              </w:tabs>
              <w:autoSpaceDE/>
              <w:autoSpaceDN/>
              <w:bidi w:val="0"/>
              <w:jc w:val="both"/>
              <w:rPr>
                <w:rFonts w:ascii="Times New Roman" w:hAnsi="Times New Roman"/>
                <w:bCs/>
                <w:sz w:val="20"/>
                <w:szCs w:val="20"/>
              </w:rPr>
            </w:pPr>
            <w:r w:rsidRPr="00B4370A" w:rsidR="006F77DF">
              <w:rPr>
                <w:rFonts w:ascii="Times New Roman" w:hAnsi="Times New Roman"/>
                <w:bCs/>
                <w:sz w:val="20"/>
                <w:szCs w:val="20"/>
              </w:rPr>
              <w:t xml:space="preserve">4. </w:t>
            </w:r>
            <w:r w:rsidRPr="00B4370A">
              <w:rPr>
                <w:rFonts w:ascii="Times New Roman" w:hAnsi="Times New Roman"/>
                <w:bCs/>
                <w:sz w:val="20"/>
                <w:szCs w:val="20"/>
              </w:rPr>
              <w:t xml:space="preserve">neprimeranom alebo diskriminačnom trestnom stíhaní alebo treste, </w:t>
            </w:r>
          </w:p>
          <w:p w:rsidR="007F33DA" w:rsidRPr="00B4370A" w:rsidP="006F77DF">
            <w:pPr>
              <w:autoSpaceDE/>
              <w:autoSpaceDN/>
              <w:bidi w:val="0"/>
              <w:jc w:val="both"/>
              <w:rPr>
                <w:rFonts w:ascii="Times New Roman" w:hAnsi="Times New Roman"/>
                <w:bCs/>
                <w:sz w:val="20"/>
                <w:szCs w:val="20"/>
              </w:rPr>
            </w:pPr>
            <w:r w:rsidRPr="00B4370A" w:rsidR="006F77DF">
              <w:rPr>
                <w:rFonts w:ascii="Times New Roman" w:hAnsi="Times New Roman"/>
                <w:bCs/>
                <w:sz w:val="20"/>
                <w:szCs w:val="20"/>
              </w:rPr>
              <w:t xml:space="preserve">5. </w:t>
            </w:r>
            <w:r w:rsidRPr="00B4370A">
              <w:rPr>
                <w:rFonts w:ascii="Times New Roman" w:hAnsi="Times New Roman"/>
                <w:bCs/>
                <w:sz w:val="20"/>
                <w:szCs w:val="20"/>
              </w:rPr>
              <w:t>trestnom stíhaní alebo treste za</w:t>
            </w:r>
            <w:r w:rsidRPr="00527C5B">
              <w:rPr>
                <w:rFonts w:ascii="Times New Roman" w:hAnsi="Times New Roman"/>
                <w:b/>
                <w:bCs/>
                <w:sz w:val="20"/>
                <w:szCs w:val="20"/>
              </w:rPr>
              <w:t xml:space="preserve"> </w:t>
            </w:r>
            <w:r w:rsidRPr="00B4370A">
              <w:rPr>
                <w:rFonts w:ascii="Times New Roman" w:hAnsi="Times New Roman"/>
                <w:bCs/>
                <w:sz w:val="20"/>
                <w:szCs w:val="20"/>
              </w:rPr>
              <w:t>odmietnutie výkonu vojenskej služby v čase konfliktu, ak by výkon vojenskej služby zahŕňal trestné činy alebo činy uvedené v § 13 ods. 1,</w:t>
            </w:r>
          </w:p>
          <w:p w:rsidR="007F33DA" w:rsidRPr="00B4370A" w:rsidP="006F77DF">
            <w:pPr>
              <w:autoSpaceDE/>
              <w:autoSpaceDN/>
              <w:bidi w:val="0"/>
              <w:jc w:val="both"/>
              <w:rPr>
                <w:rFonts w:ascii="Times New Roman" w:hAnsi="Times New Roman"/>
                <w:bCs/>
                <w:sz w:val="20"/>
                <w:szCs w:val="20"/>
              </w:rPr>
            </w:pPr>
            <w:r w:rsidRPr="00B4370A" w:rsidR="006F77DF">
              <w:rPr>
                <w:rFonts w:ascii="Times New Roman" w:hAnsi="Times New Roman"/>
                <w:bCs/>
                <w:sz w:val="20"/>
                <w:szCs w:val="20"/>
              </w:rPr>
              <w:t>6.</w:t>
            </w:r>
            <w:r w:rsidRPr="00B4370A">
              <w:rPr>
                <w:rFonts w:ascii="Times New Roman" w:hAnsi="Times New Roman"/>
                <w:bCs/>
                <w:sz w:val="20"/>
                <w:szCs w:val="20"/>
              </w:rPr>
              <w:t>konaní namierenom proti osobám určitého pohlavia alebo</w:t>
            </w:r>
            <w:r w:rsidRPr="00B4370A" w:rsidR="00D24A1A">
              <w:rPr>
                <w:rFonts w:ascii="Times New Roman" w:hAnsi="Times New Roman"/>
                <w:bCs/>
                <w:sz w:val="20"/>
                <w:szCs w:val="20"/>
              </w:rPr>
              <w:t xml:space="preserve"> proti</w:t>
            </w:r>
            <w:r w:rsidRPr="00B4370A">
              <w:rPr>
                <w:rFonts w:ascii="Times New Roman" w:hAnsi="Times New Roman"/>
                <w:bCs/>
                <w:sz w:val="20"/>
                <w:szCs w:val="20"/>
              </w:rPr>
              <w:t xml:space="preserve"> deťom.</w:t>
            </w:r>
          </w:p>
          <w:p w:rsidR="007F33DA" w:rsidRPr="00B4370A" w:rsidP="00FF0B33">
            <w:pPr>
              <w:bidi w:val="0"/>
              <w:ind w:firstLine="180"/>
              <w:jc w:val="both"/>
              <w:outlineLvl w:val="4"/>
              <w:rPr>
                <w:rFonts w:ascii="Times New Roman" w:hAnsi="Times New Roman"/>
                <w:bCs/>
              </w:rPr>
            </w:pPr>
            <w:r w:rsidRPr="00B4370A">
              <w:rPr>
                <w:rFonts w:ascii="Times New Roman" w:hAnsi="Times New Roman"/>
                <w:bCs/>
              </w:rPr>
              <w:t xml:space="preserve"> </w:t>
            </w:r>
            <w:r w:rsidRPr="00B4370A">
              <w:rPr>
                <w:rFonts w:ascii="Times New Roman" w:hAnsi="Times New Roman"/>
                <w:bCs/>
                <w:sz w:val="20"/>
                <w:szCs w:val="20"/>
              </w:rPr>
              <w:t xml:space="preserve">   Poznámka pod čiarou k odkazu 6b znie:</w:t>
            </w:r>
          </w:p>
          <w:p w:rsidR="007671C9" w:rsidRPr="00527C5B" w:rsidP="007F33DA">
            <w:pPr>
              <w:pStyle w:val="Normlny"/>
              <w:bidi w:val="0"/>
              <w:jc w:val="both"/>
              <w:rPr>
                <w:rFonts w:ascii="Times New Roman" w:hAnsi="Times New Roman"/>
              </w:rPr>
            </w:pPr>
            <w:r w:rsidRPr="00B4370A" w:rsidR="007F33DA">
              <w:rPr>
                <w:rFonts w:ascii="Times New Roman" w:hAnsi="Times New Roman"/>
                <w:bCs/>
              </w:rPr>
              <w:t xml:space="preserve">       „</w:t>
            </w:r>
            <w:r w:rsidRPr="00B4370A" w:rsidR="007F33DA">
              <w:rPr>
                <w:rFonts w:ascii="Times New Roman" w:hAnsi="Times New Roman"/>
                <w:bCs/>
                <w:vertAlign w:val="superscript"/>
              </w:rPr>
              <w:t>6b</w:t>
            </w:r>
            <w:r w:rsidRPr="00B4370A" w:rsidR="007F33DA">
              <w:rPr>
                <w:rFonts w:ascii="Times New Roman" w:hAnsi="Times New Roman"/>
                <w:bCs/>
              </w:rPr>
              <w:t>) Napríklad čl. 15 ods. 2 Dohovoru o ochrane ľudských práv a základných slobôd (oznámenie Federálneho ministerstva zahraničných vecí č. 209/1992 Zb.).</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6F77DF">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p w:rsidR="006F77DF"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3811C8">
              <w:rPr>
                <w:rFonts w:ascii="Times New Roman" w:hAnsi="Times New Roman"/>
                <w:sz w:val="20"/>
                <w:szCs w:val="20"/>
              </w:rPr>
              <w:t>Č: 9</w:t>
            </w:r>
          </w:p>
          <w:p w:rsidR="003811C8" w:rsidRPr="00527C5B" w:rsidP="00EC0285">
            <w:pPr>
              <w:bidi w:val="0"/>
              <w:jc w:val="center"/>
              <w:rPr>
                <w:rFonts w:ascii="Times New Roman" w:hAnsi="Times New Roman"/>
                <w:sz w:val="20"/>
                <w:szCs w:val="20"/>
              </w:rPr>
            </w:pPr>
            <w:r w:rsidRPr="00527C5B">
              <w:rPr>
                <w:rFonts w:ascii="Times New Roman" w:hAnsi="Times New Roman"/>
                <w:sz w:val="20"/>
                <w:szCs w:val="20"/>
              </w:rPr>
              <w:t>O: 2</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d</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e</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f</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811C8" w:rsidRPr="00527C5B" w:rsidP="003811C8">
            <w:pPr>
              <w:autoSpaceDE/>
              <w:autoSpaceDN/>
              <w:bidi w:val="0"/>
              <w:ind w:left="-42" w:firstLine="42"/>
              <w:jc w:val="both"/>
              <w:rPr>
                <w:rFonts w:ascii="Times New Roman" w:hAnsi="Times New Roman"/>
                <w:sz w:val="20"/>
                <w:szCs w:val="20"/>
              </w:rPr>
            </w:pPr>
            <w:r w:rsidRPr="00527C5B">
              <w:rPr>
                <w:rFonts w:ascii="Times New Roman" w:hAnsi="Times New Roman"/>
                <w:sz w:val="20"/>
                <w:szCs w:val="20"/>
              </w:rPr>
              <w:t xml:space="preserve">Činy prenasledovania, ako je kvalifikované v odseku 1, môžu, </w:t>
            </w:r>
            <w:r w:rsidRPr="00527C5B">
              <w:rPr>
                <w:rFonts w:ascii="Times New Roman" w:hAnsi="Times New Roman"/>
                <w:i/>
                <w:iCs/>
                <w:sz w:val="20"/>
                <w:szCs w:val="20"/>
              </w:rPr>
              <w:t>inter alia,</w:t>
            </w:r>
            <w:r w:rsidRPr="00527C5B">
              <w:rPr>
                <w:rFonts w:ascii="Times New Roman" w:hAnsi="Times New Roman"/>
                <w:i/>
                <w:iCs/>
                <w:sz w:val="20"/>
                <w:szCs w:val="20"/>
                <w:u w:val="single"/>
              </w:rPr>
              <w:t xml:space="preserve"> </w:t>
            </w:r>
            <w:r w:rsidRPr="00527C5B">
              <w:rPr>
                <w:rFonts w:ascii="Times New Roman" w:hAnsi="Times New Roman"/>
                <w:sz w:val="20"/>
                <w:szCs w:val="20"/>
              </w:rPr>
              <w:t>nadobúdať formu:</w:t>
            </w:r>
          </w:p>
          <w:p w:rsidR="003811C8" w:rsidRPr="00527C5B" w:rsidP="003811C8">
            <w:pPr>
              <w:bidi w:val="0"/>
              <w:jc w:val="both"/>
              <w:rPr>
                <w:rFonts w:ascii="Times New Roman" w:hAnsi="Times New Roman"/>
                <w:sz w:val="20"/>
                <w:szCs w:val="20"/>
              </w:rPr>
            </w:pPr>
          </w:p>
          <w:p w:rsidR="003811C8" w:rsidRPr="00527C5B" w:rsidP="003811C8">
            <w:pPr>
              <w:autoSpaceDE/>
              <w:autoSpaceDN/>
              <w:bidi w:val="0"/>
              <w:ind w:left="-42"/>
              <w:jc w:val="both"/>
              <w:rPr>
                <w:rFonts w:ascii="Times New Roman" w:hAnsi="Times New Roman"/>
                <w:sz w:val="20"/>
                <w:szCs w:val="20"/>
              </w:rPr>
            </w:pPr>
            <w:r w:rsidRPr="00527C5B">
              <w:rPr>
                <w:rFonts w:ascii="Times New Roman" w:hAnsi="Times New Roman"/>
                <w:sz w:val="20"/>
                <w:szCs w:val="20"/>
              </w:rPr>
              <w:t>(a)   činov fyzického alebo duševného násilia, vrátane činov sexuálneho násilia;</w:t>
            </w:r>
          </w:p>
          <w:p w:rsidR="003811C8" w:rsidRPr="00527C5B" w:rsidP="00363287">
            <w:pPr>
              <w:numPr>
                <w:ilvl w:val="1"/>
                <w:numId w:val="6"/>
              </w:numPr>
              <w:tabs>
                <w:tab w:val="num" w:pos="-42"/>
                <w:tab w:val="clear" w:pos="145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zákonných, správnych, policajných a/alebo súdnych opatrení, ktoré sú samotné diskriminačné alebo ktoré sú vykonávané diskriminačným spôsobom;</w:t>
            </w:r>
          </w:p>
          <w:p w:rsidR="003811C8" w:rsidRPr="00527C5B" w:rsidP="00363287">
            <w:pPr>
              <w:numPr>
                <w:ilvl w:val="1"/>
                <w:numId w:val="6"/>
              </w:numPr>
              <w:tabs>
                <w:tab w:val="num" w:pos="-42"/>
                <w:tab w:val="clear" w:pos="145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stíhania alebo potrestania, ktoré je neúmerné alebo diskriminačné;</w:t>
            </w:r>
          </w:p>
          <w:p w:rsidR="003811C8" w:rsidRPr="00527C5B" w:rsidP="00363287">
            <w:pPr>
              <w:numPr>
                <w:ilvl w:val="1"/>
                <w:numId w:val="6"/>
              </w:numPr>
              <w:tabs>
                <w:tab w:val="num" w:pos="-42"/>
                <w:tab w:val="clear" w:pos="145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odmietnutia súdneho odškodnenia vyplývajúceho z neúmerného alebo diskriminačného potrestania;</w:t>
            </w:r>
          </w:p>
          <w:p w:rsidR="003811C8" w:rsidRPr="00527C5B" w:rsidP="00363287">
            <w:pPr>
              <w:numPr>
                <w:ilvl w:val="1"/>
                <w:numId w:val="6"/>
              </w:numPr>
              <w:tabs>
                <w:tab w:val="num" w:pos="-42"/>
                <w:tab w:val="clear" w:pos="1455"/>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stíhania alebo potrestania kvôli odmietnutiu vykonania vojenskej služby v čase konfliktu tam, kde vykonávanie vojenskej služby by znamenalo činy alebo akty spadajúce pod klauzuly vylúčenia ako je uvedené v článku 12 odsek 2;</w:t>
            </w:r>
          </w:p>
          <w:p w:rsidR="007671C9" w:rsidRPr="00527C5B" w:rsidP="003811C8">
            <w:pPr>
              <w:pStyle w:val="Normlny"/>
              <w:bidi w:val="0"/>
              <w:rPr>
                <w:rFonts w:ascii="Times New Roman" w:hAnsi="Times New Roman"/>
              </w:rPr>
            </w:pPr>
            <w:r w:rsidRPr="00527C5B" w:rsidR="003811C8">
              <w:rPr>
                <w:rFonts w:ascii="Times New Roman" w:hAnsi="Times New Roman"/>
              </w:rPr>
              <w:t>(f)       činy špecifické pre pohlavie alebo činy osobitného charakteru týkajúceho sa detí.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6B2C7D">
              <w:rPr>
                <w:rFonts w:ascii="Times New Roman" w:hAnsi="Times New Roman"/>
              </w:rPr>
              <w:t>§: 2</w:t>
            </w:r>
          </w:p>
          <w:p w:rsidR="006B2C7D" w:rsidRPr="00527C5B" w:rsidP="00EC0285">
            <w:pPr>
              <w:pStyle w:val="Normlny"/>
              <w:bidi w:val="0"/>
              <w:jc w:val="center"/>
              <w:rPr>
                <w:rFonts w:ascii="Times New Roman" w:hAnsi="Times New Roman"/>
              </w:rPr>
            </w:pPr>
            <w:r w:rsidRPr="00527C5B">
              <w:rPr>
                <w:rFonts w:ascii="Times New Roman" w:hAnsi="Times New Roman"/>
              </w:rPr>
              <w:t xml:space="preserve">P: </w:t>
            </w:r>
            <w:r w:rsidR="005B50ED">
              <w:rPr>
                <w:rFonts w:ascii="Times New Roman" w:hAnsi="Times New Roman"/>
              </w:rPr>
              <w:t>d</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1</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2</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3</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4</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5</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r w:rsidRPr="00527C5B">
              <w:rPr>
                <w:rFonts w:ascii="Times New Roman" w:hAnsi="Times New Roman"/>
              </w:rPr>
              <w:t>P: 6</w:t>
            </w: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p w:rsidR="006B2C7D"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F77DF" w:rsidRPr="00527C5B" w:rsidP="006F77DF">
            <w:pPr>
              <w:bidi w:val="0"/>
              <w:jc w:val="both"/>
              <w:outlineLvl w:val="4"/>
              <w:rPr>
                <w:rFonts w:ascii="Times New Roman" w:hAnsi="Times New Roman"/>
                <w:color w:val="303030"/>
                <w:sz w:val="20"/>
                <w:szCs w:val="20"/>
              </w:rPr>
            </w:pPr>
            <w:r w:rsidRPr="00527C5B">
              <w:rPr>
                <w:rFonts w:ascii="Times New Roman" w:hAnsi="Times New Roman"/>
                <w:color w:val="303030"/>
                <w:sz w:val="20"/>
                <w:szCs w:val="20"/>
              </w:rPr>
              <w:t>Na účely tohto zákona sa rozumie</w:t>
            </w:r>
          </w:p>
          <w:p w:rsidR="006F77DF" w:rsidRPr="00B4370A" w:rsidP="00933A5C">
            <w:pPr>
              <w:bidi w:val="0"/>
              <w:jc w:val="both"/>
              <w:outlineLvl w:val="4"/>
              <w:rPr>
                <w:rFonts w:ascii="Times New Roman" w:hAnsi="Times New Roman"/>
                <w:bCs/>
                <w:sz w:val="20"/>
                <w:szCs w:val="20"/>
              </w:rPr>
            </w:pPr>
            <w:r w:rsidRPr="00B4370A" w:rsidR="005B50ED">
              <w:rPr>
                <w:rFonts w:ascii="Times New Roman" w:hAnsi="Times New Roman"/>
                <w:bCs/>
                <w:color w:val="303030"/>
                <w:sz w:val="20"/>
                <w:szCs w:val="20"/>
              </w:rPr>
              <w:t>d</w:t>
            </w:r>
            <w:r w:rsidRPr="00B4370A">
              <w:rPr>
                <w:rFonts w:ascii="Times New Roman" w:hAnsi="Times New Roman"/>
                <w:bCs/>
                <w:sz w:val="20"/>
                <w:szCs w:val="20"/>
              </w:rPr>
              <w:t xml:space="preserve">) prenasledovaním </w:t>
            </w:r>
            <w:r w:rsidRPr="00B4370A">
              <w:rPr>
                <w:rFonts w:ascii="Times New Roman" w:hAnsi="Times New Roman"/>
                <w:bCs/>
                <w:color w:val="000000"/>
                <w:sz w:val="20"/>
                <w:szCs w:val="20"/>
              </w:rPr>
              <w:t>závažné alebo opakované konanie spôsobujúce vážne porušovanie základných ľudských práv</w:t>
            </w:r>
            <w:r w:rsidRPr="00B4370A">
              <w:rPr>
                <w:rFonts w:ascii="Times New Roman" w:hAnsi="Times New Roman"/>
                <w:bCs/>
                <w:sz w:val="20"/>
                <w:szCs w:val="20"/>
                <w:vertAlign w:val="superscript"/>
              </w:rPr>
              <w:t>6b</w:t>
            </w:r>
            <w:r w:rsidRPr="00B4370A">
              <w:rPr>
                <w:rFonts w:ascii="Times New Roman" w:hAnsi="Times New Roman"/>
                <w:bCs/>
                <w:color w:val="000000"/>
                <w:sz w:val="20"/>
                <w:szCs w:val="20"/>
              </w:rPr>
              <w:t>) alebo súbeh rôznych opatrení, ktorý postihuje jednotlivca podobným spôsobom, ktoré</w:t>
            </w:r>
            <w:r w:rsidRPr="00B4370A">
              <w:rPr>
                <w:rFonts w:ascii="Times New Roman" w:hAnsi="Times New Roman"/>
                <w:bCs/>
                <w:sz w:val="20"/>
                <w:szCs w:val="20"/>
              </w:rPr>
              <w:t xml:space="preserve"> spočíva najmä v </w:t>
            </w:r>
          </w:p>
          <w:p w:rsidR="006F77DF" w:rsidRPr="00B4370A" w:rsidP="006F77DF">
            <w:pPr>
              <w:numPr>
                <w:numId w:val="7"/>
              </w:numPr>
              <w:tabs>
                <w:tab w:val="num" w:pos="0"/>
                <w:tab w:val="clear" w:pos="720"/>
              </w:tabs>
              <w:autoSpaceDE/>
              <w:autoSpaceDN/>
              <w:bidi w:val="0"/>
              <w:ind w:left="0"/>
              <w:jc w:val="both"/>
              <w:rPr>
                <w:rFonts w:ascii="Times New Roman" w:hAnsi="Times New Roman"/>
                <w:bCs/>
                <w:sz w:val="20"/>
                <w:szCs w:val="20"/>
              </w:rPr>
            </w:pPr>
            <w:r w:rsidRPr="00B4370A">
              <w:rPr>
                <w:rFonts w:ascii="Times New Roman" w:hAnsi="Times New Roman"/>
                <w:bCs/>
                <w:sz w:val="20"/>
                <w:szCs w:val="20"/>
              </w:rPr>
              <w:t>1.</w:t>
            </w:r>
            <w:r w:rsidRPr="00B4370A" w:rsidR="00002BB5">
              <w:rPr>
                <w:rFonts w:ascii="Times New Roman" w:hAnsi="Times New Roman"/>
                <w:bCs/>
                <w:sz w:val="20"/>
                <w:szCs w:val="20"/>
              </w:rPr>
              <w:t xml:space="preserve"> </w:t>
            </w:r>
            <w:r w:rsidRPr="00B4370A">
              <w:rPr>
                <w:rFonts w:ascii="Times New Roman" w:hAnsi="Times New Roman"/>
                <w:bCs/>
                <w:sz w:val="20"/>
                <w:szCs w:val="20"/>
              </w:rPr>
              <w:t>použití fyzického alebo psychického násilia, vrátane sexuálneho násilia,</w:t>
            </w:r>
          </w:p>
          <w:p w:rsidR="006F77DF" w:rsidRPr="00B4370A" w:rsidP="006F77DF">
            <w:pPr>
              <w:numPr>
                <w:numId w:val="7"/>
              </w:numPr>
              <w:tabs>
                <w:tab w:val="num" w:pos="0"/>
                <w:tab w:val="clear" w:pos="720"/>
              </w:tabs>
              <w:autoSpaceDE/>
              <w:autoSpaceDN/>
              <w:bidi w:val="0"/>
              <w:ind w:left="0"/>
              <w:jc w:val="both"/>
              <w:rPr>
                <w:rFonts w:ascii="Times New Roman" w:hAnsi="Times New Roman"/>
                <w:bCs/>
                <w:sz w:val="20"/>
                <w:szCs w:val="20"/>
              </w:rPr>
            </w:pPr>
            <w:r w:rsidRPr="00B4370A">
              <w:rPr>
                <w:rFonts w:ascii="Times New Roman" w:hAnsi="Times New Roman"/>
                <w:bCs/>
                <w:sz w:val="20"/>
                <w:szCs w:val="20"/>
              </w:rPr>
              <w:t>2.</w:t>
            </w:r>
            <w:r w:rsidRPr="00B4370A" w:rsidR="00002BB5">
              <w:rPr>
                <w:rFonts w:ascii="Times New Roman" w:hAnsi="Times New Roman"/>
                <w:bCs/>
                <w:sz w:val="20"/>
                <w:szCs w:val="20"/>
              </w:rPr>
              <w:t xml:space="preserve"> </w:t>
            </w:r>
            <w:r w:rsidRPr="00B4370A">
              <w:rPr>
                <w:rFonts w:ascii="Times New Roman" w:hAnsi="Times New Roman"/>
                <w:bCs/>
                <w:sz w:val="20"/>
                <w:szCs w:val="20"/>
              </w:rPr>
              <w:t>zákonných, správnych, policajných alebo súdnych opatreniach, ktoré sú diskriminačné alebo sú vykonávané diskriminačným spôsobom,</w:t>
            </w:r>
          </w:p>
          <w:p w:rsidR="006F77DF" w:rsidRPr="00B4370A" w:rsidP="006F77DF">
            <w:pPr>
              <w:autoSpaceDE/>
              <w:autoSpaceDN/>
              <w:bidi w:val="0"/>
              <w:jc w:val="both"/>
              <w:rPr>
                <w:rFonts w:ascii="Times New Roman" w:hAnsi="Times New Roman"/>
                <w:bCs/>
                <w:sz w:val="20"/>
                <w:szCs w:val="20"/>
              </w:rPr>
            </w:pPr>
            <w:r w:rsidRPr="00B4370A">
              <w:rPr>
                <w:rFonts w:ascii="Times New Roman" w:hAnsi="Times New Roman"/>
                <w:bCs/>
                <w:sz w:val="20"/>
                <w:szCs w:val="20"/>
              </w:rPr>
              <w:t>3. odmietnutí súdnej ochrany, ktoré vedie k neprimeranému alebo diskriminačnému potrestaniu,</w:t>
            </w:r>
          </w:p>
          <w:p w:rsidR="006F77DF" w:rsidRPr="00B4370A" w:rsidP="006F77DF">
            <w:pPr>
              <w:tabs>
                <w:tab w:val="left" w:pos="317"/>
              </w:tabs>
              <w:autoSpaceDE/>
              <w:autoSpaceDN/>
              <w:bidi w:val="0"/>
              <w:jc w:val="both"/>
              <w:rPr>
                <w:rFonts w:ascii="Times New Roman" w:hAnsi="Times New Roman"/>
                <w:bCs/>
                <w:sz w:val="20"/>
                <w:szCs w:val="20"/>
              </w:rPr>
            </w:pPr>
            <w:r w:rsidRPr="00B4370A">
              <w:rPr>
                <w:rFonts w:ascii="Times New Roman" w:hAnsi="Times New Roman"/>
                <w:bCs/>
                <w:sz w:val="20"/>
                <w:szCs w:val="20"/>
              </w:rPr>
              <w:t xml:space="preserve">4. neprimeranom alebo diskriminačnom trestnom stíhaní alebo treste, </w:t>
            </w:r>
          </w:p>
          <w:p w:rsidR="006F77DF" w:rsidRPr="00B4370A" w:rsidP="006F77DF">
            <w:pPr>
              <w:autoSpaceDE/>
              <w:autoSpaceDN/>
              <w:bidi w:val="0"/>
              <w:jc w:val="both"/>
              <w:rPr>
                <w:rFonts w:ascii="Times New Roman" w:hAnsi="Times New Roman"/>
                <w:bCs/>
                <w:sz w:val="20"/>
                <w:szCs w:val="20"/>
              </w:rPr>
            </w:pPr>
            <w:r w:rsidRPr="00B4370A">
              <w:rPr>
                <w:rFonts w:ascii="Times New Roman" w:hAnsi="Times New Roman"/>
                <w:bCs/>
                <w:sz w:val="20"/>
                <w:szCs w:val="20"/>
              </w:rPr>
              <w:t>5. trestnom stíhaní alebo treste za odmietnutie výkonu vojenskej služby v čase konfliktu, ak by výkon vojenskej služby zahŕňal trestné činy alebo činy uvedené v § 13 ods. 1,</w:t>
            </w:r>
          </w:p>
          <w:p w:rsidR="006F77DF" w:rsidRPr="00B4370A" w:rsidP="006F77DF">
            <w:pPr>
              <w:autoSpaceDE/>
              <w:autoSpaceDN/>
              <w:bidi w:val="0"/>
              <w:jc w:val="both"/>
              <w:rPr>
                <w:rFonts w:ascii="Times New Roman" w:hAnsi="Times New Roman"/>
                <w:bCs/>
                <w:sz w:val="20"/>
                <w:szCs w:val="20"/>
              </w:rPr>
            </w:pPr>
            <w:r w:rsidRPr="00B4370A">
              <w:rPr>
                <w:rFonts w:ascii="Times New Roman" w:hAnsi="Times New Roman"/>
                <w:bCs/>
                <w:sz w:val="20"/>
                <w:szCs w:val="20"/>
              </w:rPr>
              <w:t xml:space="preserve">6.konaní namierenom proti osobám určitého pohlavia alebo </w:t>
            </w:r>
            <w:r w:rsidRPr="00B4370A" w:rsidR="00D24A1A">
              <w:rPr>
                <w:rFonts w:ascii="Times New Roman" w:hAnsi="Times New Roman"/>
                <w:bCs/>
                <w:sz w:val="20"/>
                <w:szCs w:val="20"/>
              </w:rPr>
              <w:t xml:space="preserve">proti </w:t>
            </w:r>
            <w:r w:rsidRPr="00B4370A">
              <w:rPr>
                <w:rFonts w:ascii="Times New Roman" w:hAnsi="Times New Roman"/>
                <w:bCs/>
                <w:sz w:val="20"/>
                <w:szCs w:val="20"/>
              </w:rPr>
              <w:t>deťom.</w:t>
            </w:r>
          </w:p>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6F77DF">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976053">
              <w:rPr>
                <w:rFonts w:ascii="Times New Roman" w:hAnsi="Times New Roman"/>
                <w:sz w:val="20"/>
                <w:szCs w:val="20"/>
              </w:rPr>
              <w:t>Č: 9</w:t>
            </w:r>
          </w:p>
          <w:p w:rsidR="00976053" w:rsidRPr="00527C5B" w:rsidP="00EC0285">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976053">
            <w:pPr>
              <w:pStyle w:val="Normlny"/>
              <w:bidi w:val="0"/>
              <w:jc w:val="both"/>
              <w:rPr>
                <w:rFonts w:ascii="Times New Roman" w:hAnsi="Times New Roman"/>
              </w:rPr>
            </w:pPr>
            <w:r w:rsidRPr="00527C5B" w:rsidR="00976053">
              <w:rPr>
                <w:rFonts w:ascii="Times New Roman" w:hAnsi="Times New Roman"/>
              </w:rPr>
              <w:t>V súlade s článkom 2 písm. c) musí existovať spojenie medzi dôvodmi uvedenými v článku 10 a činmi prenasledovania, ako je kvalifikované v odseku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6F2443">
              <w:rPr>
                <w:rFonts w:ascii="Times New Roman" w:hAnsi="Times New Roman"/>
              </w:rPr>
              <w:t xml:space="preserve">§: 8 </w:t>
            </w:r>
          </w:p>
          <w:p w:rsidR="006E74B4" w:rsidP="00EC0285">
            <w:pPr>
              <w:pStyle w:val="Normlny"/>
              <w:bidi w:val="0"/>
              <w:jc w:val="center"/>
              <w:rPr>
                <w:rFonts w:ascii="Times New Roman" w:hAnsi="Times New Roman"/>
              </w:rPr>
            </w:pPr>
          </w:p>
          <w:p w:rsidR="006F2443" w:rsidRPr="00527C5B" w:rsidP="00EC0285">
            <w:pPr>
              <w:pStyle w:val="Normlny"/>
              <w:bidi w:val="0"/>
              <w:jc w:val="center"/>
              <w:rPr>
                <w:rFonts w:ascii="Times New Roman" w:hAnsi="Times New Roman"/>
              </w:rPr>
            </w:pPr>
            <w:r w:rsidR="006E74B4">
              <w:rPr>
                <w:rFonts w:ascii="Times New Roman" w:hAnsi="Times New Roman"/>
              </w:rPr>
              <w:t>P</w:t>
            </w:r>
            <w:r w:rsidRPr="00527C5B">
              <w:rPr>
                <w:rFonts w:ascii="Times New Roman" w:hAnsi="Times New Roman"/>
              </w:rPr>
              <w:t xml:space="preserve">: </w:t>
            </w:r>
            <w:r w:rsidR="006E74B4">
              <w:rPr>
                <w:rFonts w:ascii="Times New Roman" w:hAnsi="Times New Roman"/>
              </w:rPr>
              <w:t>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bCs/>
              </w:rPr>
            </w:pPr>
            <w:r w:rsidRPr="00B4370A" w:rsidR="006F2443">
              <w:rPr>
                <w:rFonts w:ascii="Times New Roman" w:hAnsi="Times New Roman"/>
                <w:bCs/>
              </w:rPr>
              <w:t>Ministerstvo udelí azyl</w:t>
            </w:r>
            <w:r w:rsidRPr="00B4370A" w:rsidR="00103499">
              <w:rPr>
                <w:rFonts w:ascii="Times New Roman" w:hAnsi="Times New Roman"/>
                <w:bCs/>
              </w:rPr>
              <w:t xml:space="preserve">, ak </w:t>
            </w:r>
            <w:r w:rsidRPr="00B4370A" w:rsidR="006E74B4">
              <w:rPr>
                <w:rFonts w:ascii="Times New Roman" w:hAnsi="Times New Roman"/>
                <w:bCs/>
              </w:rPr>
              <w:t>tento zákon neustanovuje inak</w:t>
            </w:r>
            <w:r w:rsidRPr="00B4370A" w:rsidR="00103499">
              <w:rPr>
                <w:rFonts w:ascii="Times New Roman" w:hAnsi="Times New Roman"/>
                <w:bCs/>
              </w:rPr>
              <w:t xml:space="preserve">, </w:t>
            </w:r>
            <w:r w:rsidRPr="00B4370A" w:rsidR="006F2443">
              <w:rPr>
                <w:rFonts w:ascii="Times New Roman" w:hAnsi="Times New Roman"/>
                <w:bCs/>
              </w:rPr>
              <w:t xml:space="preserve"> žiadateľovi, ktorý </w:t>
            </w:r>
            <w:r w:rsidRPr="00B4370A" w:rsidR="006E74B4">
              <w:rPr>
                <w:rFonts w:ascii="Times New Roman" w:hAnsi="Times New Roman"/>
                <w:bCs/>
              </w:rPr>
              <w:t xml:space="preserve">  a) </w:t>
            </w:r>
            <w:r w:rsidRPr="00B4370A" w:rsidR="006F2443">
              <w:rPr>
                <w:rFonts w:ascii="Times New Roman" w:hAnsi="Times New Roman"/>
                <w:bCs/>
              </w:rPr>
              <w:t>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6F2443">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FF6836">
              <w:rPr>
                <w:rFonts w:ascii="Times New Roman" w:hAnsi="Times New Roman"/>
                <w:sz w:val="20"/>
                <w:szCs w:val="20"/>
              </w:rPr>
              <w:t>Č: 10</w:t>
            </w:r>
          </w:p>
          <w:p w:rsidR="00FF6836" w:rsidRPr="00527C5B" w:rsidP="00EC0285">
            <w:pPr>
              <w:bidi w:val="0"/>
              <w:jc w:val="center"/>
              <w:rPr>
                <w:rFonts w:ascii="Times New Roman" w:hAnsi="Times New Roman"/>
                <w:sz w:val="20"/>
                <w:szCs w:val="20"/>
              </w:rPr>
            </w:pPr>
            <w:r w:rsidRPr="00527C5B">
              <w:rPr>
                <w:rFonts w:ascii="Times New Roman" w:hAnsi="Times New Roman"/>
                <w:sz w:val="20"/>
                <w:szCs w:val="20"/>
              </w:rPr>
              <w:t>O: 1</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d</w:t>
            </w: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r w:rsidRPr="00527C5B">
              <w:rPr>
                <w:rFonts w:ascii="Times New Roman" w:hAnsi="Times New Roman"/>
                <w:sz w:val="20"/>
                <w:szCs w:val="20"/>
              </w:rPr>
              <w:t>P: e</w:t>
            </w: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D63F89"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FF6836" w:rsidRPr="00527C5B" w:rsidP="00FF6836">
            <w:pPr>
              <w:pStyle w:val="BodyText"/>
              <w:autoSpaceDE/>
              <w:autoSpaceDN/>
              <w:bidi w:val="0"/>
              <w:spacing w:after="0"/>
              <w:ind w:left="-42"/>
              <w:jc w:val="both"/>
              <w:rPr>
                <w:rFonts w:ascii="Times New Roman" w:hAnsi="Times New Roman"/>
                <w:sz w:val="20"/>
                <w:szCs w:val="20"/>
              </w:rPr>
            </w:pPr>
            <w:r w:rsidRPr="00527C5B">
              <w:rPr>
                <w:rFonts w:ascii="Times New Roman" w:hAnsi="Times New Roman"/>
                <w:sz w:val="20"/>
                <w:szCs w:val="20"/>
              </w:rPr>
              <w:t>Členské štáty zohľadnia nasledovné prvky pri posudzovaní dôvodov pre prenasledovanie:</w:t>
            </w:r>
          </w:p>
          <w:p w:rsidR="00FF6836" w:rsidRPr="00527C5B" w:rsidP="00FF6836">
            <w:pPr>
              <w:bidi w:val="0"/>
              <w:jc w:val="both"/>
              <w:rPr>
                <w:rFonts w:ascii="Times New Roman" w:hAnsi="Times New Roman"/>
                <w:sz w:val="20"/>
                <w:szCs w:val="20"/>
              </w:rPr>
            </w:pPr>
          </w:p>
          <w:p w:rsidR="00FF6836" w:rsidRPr="00527C5B" w:rsidP="00363287">
            <w:pPr>
              <w:numPr>
                <w:ilvl w:val="1"/>
                <w:numId w:val="7"/>
              </w:numPr>
              <w:tabs>
                <w:tab w:val="num" w:pos="-42"/>
                <w:tab w:val="clear" w:pos="144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pojem rasy bude zahŕňať najm</w:t>
            </w:r>
            <w:r w:rsidR="00465AD6">
              <w:rPr>
                <w:rFonts w:ascii="Times New Roman" w:hAnsi="Times New Roman"/>
                <w:sz w:val="20"/>
                <w:szCs w:val="20"/>
              </w:rPr>
              <w:t>ä</w:t>
            </w:r>
            <w:r w:rsidRPr="00527C5B">
              <w:rPr>
                <w:rFonts w:ascii="Times New Roman" w:hAnsi="Times New Roman"/>
                <w:sz w:val="20"/>
                <w:szCs w:val="20"/>
              </w:rPr>
              <w:t xml:space="preserve"> činitele farby, pôvodu alebo príslušnosť ku konkrétnej etnickej skupine;</w:t>
            </w:r>
          </w:p>
          <w:p w:rsidR="00FF6836" w:rsidRPr="00527C5B" w:rsidP="00363287">
            <w:pPr>
              <w:numPr>
                <w:ilvl w:val="1"/>
                <w:numId w:val="7"/>
              </w:numPr>
              <w:tabs>
                <w:tab w:val="num" w:pos="-42"/>
                <w:tab w:val="clear" w:pos="144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pojem náboženstvo bude zahŕňať najmä zastávanie teistického, neteistického a ateistického presvedčenia, účasť alebo zdržanie sa oficiálnych bohoslužieb v súkromí alebo na verejnosti, sám alebo v spoločnosti iných, iné náboženské úkony alebo prejavy názoru alebo formy osobného alebo spoločného postoja založeného na náboženskom presvedčení alebo ktoré je ním nariadené;</w:t>
            </w:r>
          </w:p>
          <w:p w:rsidR="00FF6836" w:rsidRPr="00527C5B" w:rsidP="00363287">
            <w:pPr>
              <w:numPr>
                <w:ilvl w:val="1"/>
                <w:numId w:val="7"/>
              </w:numPr>
              <w:tabs>
                <w:tab w:val="num" w:pos="-42"/>
                <w:tab w:val="clear" w:pos="144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pojem občianstva sa neobmedzuje na štátne občianstvo alebo jeho neexistenciu, ale  zahŕňa predovšetkým príslušnosť k skupine určenej svojím kultúrnym, etnickým alebo lingvistickým predmetom, spoločným geografickým alebo politickým pôvodom alebo vzťahom s obyvateľstvom iného štátu;</w:t>
            </w:r>
          </w:p>
          <w:p w:rsidR="00FF6836" w:rsidRPr="00527C5B" w:rsidP="00363287">
            <w:pPr>
              <w:numPr>
                <w:ilvl w:val="1"/>
                <w:numId w:val="7"/>
              </w:numPr>
              <w:tabs>
                <w:tab w:val="num" w:pos="-42"/>
                <w:tab w:val="clear" w:pos="1440"/>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skupina sa  považuje za tvoriacu určitú sociálnu skupinu najmä tam, kde:</w:t>
            </w:r>
          </w:p>
          <w:p w:rsidR="00FF6836" w:rsidRPr="00527C5B" w:rsidP="00FF6836">
            <w:pPr>
              <w:tabs>
                <w:tab w:val="num" w:pos="-42"/>
              </w:tabs>
              <w:bidi w:val="0"/>
              <w:ind w:left="-42"/>
              <w:jc w:val="both"/>
              <w:rPr>
                <w:rFonts w:ascii="Times New Roman" w:hAnsi="Times New Roman"/>
                <w:sz w:val="20"/>
                <w:szCs w:val="20"/>
              </w:rPr>
            </w:pPr>
          </w:p>
          <w:p w:rsidR="00FF6836" w:rsidRPr="00527C5B" w:rsidP="00363287">
            <w:pPr>
              <w:numPr>
                <w:ilvl w:val="2"/>
                <w:numId w:val="7"/>
              </w:numPr>
              <w:tabs>
                <w:tab w:val="num" w:pos="-42"/>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príslušníci tejto skupiny majú prirodzenú charakteristiku alebo  spoločný pôvod, ktorý sa nemôže zmeniť alebo zdieľajú charakteristiku alebo vieru, ktorá je taká základná pre identitu alebo vedomie, že osoba by nemala byť nútená, aby sa jej zriekla a</w:t>
            </w:r>
          </w:p>
          <w:p w:rsidR="00FF6836" w:rsidRPr="00527C5B" w:rsidP="00363287">
            <w:pPr>
              <w:numPr>
                <w:ilvl w:val="2"/>
                <w:numId w:val="7"/>
              </w:numPr>
              <w:tabs>
                <w:tab w:val="num" w:pos="-42"/>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skupina má jednoznačnú identitu v príslušnej krajine, pretože  je vnímaná ako odlišná od okolitej spoločnosti;</w:t>
            </w:r>
          </w:p>
          <w:p w:rsidR="00FF6836" w:rsidRPr="00527C5B" w:rsidP="00FF6836">
            <w:pPr>
              <w:tabs>
                <w:tab w:val="num" w:pos="-42"/>
              </w:tabs>
              <w:bidi w:val="0"/>
              <w:ind w:left="-42"/>
              <w:jc w:val="both"/>
              <w:rPr>
                <w:rFonts w:ascii="Times New Roman" w:hAnsi="Times New Roman"/>
                <w:sz w:val="20"/>
                <w:szCs w:val="20"/>
              </w:rPr>
            </w:pPr>
          </w:p>
          <w:p w:rsidR="00FF6836" w:rsidRPr="00527C5B" w:rsidP="00FF6836">
            <w:pPr>
              <w:pStyle w:val="BodyTextIndent2"/>
              <w:tabs>
                <w:tab w:val="num" w:pos="-42"/>
              </w:tabs>
              <w:bidi w:val="0"/>
              <w:spacing w:after="0" w:line="240" w:lineRule="auto"/>
              <w:ind w:left="-42"/>
              <w:jc w:val="both"/>
              <w:rPr>
                <w:rFonts w:ascii="Times New Roman" w:hAnsi="Times New Roman"/>
                <w:sz w:val="20"/>
                <w:szCs w:val="20"/>
              </w:rPr>
            </w:pPr>
            <w:r w:rsidRPr="00527C5B">
              <w:rPr>
                <w:rFonts w:ascii="Times New Roman" w:hAnsi="Times New Roman"/>
                <w:sz w:val="20"/>
                <w:szCs w:val="20"/>
              </w:rPr>
              <w:t>v závislosti od okolností v krajine pôvodu, určitá sociálna skupina môže  zahŕňať skupinu vychádzajúcu zo spoločnej charakteristiky sexuálnej orientácie. Sexuálna orientácia sa nemôže chápať za zahŕňajúcu činy považované za trestné v súlade s vnútroštátnym právom členských štátov: Aspekty týkajúce sa pohlavia sa môžu zvažovať bez toho, aby samotné vytvárali predpoklad pre uplatniteľnosť tohto článku;</w:t>
            </w:r>
          </w:p>
          <w:p w:rsidR="00FF6836" w:rsidRPr="00527C5B" w:rsidP="00FF6836">
            <w:pPr>
              <w:tabs>
                <w:tab w:val="num" w:pos="-42"/>
              </w:tabs>
              <w:bidi w:val="0"/>
              <w:ind w:left="-42"/>
              <w:jc w:val="both"/>
              <w:rPr>
                <w:rFonts w:ascii="Times New Roman" w:hAnsi="Times New Roman"/>
                <w:sz w:val="20"/>
                <w:szCs w:val="20"/>
              </w:rPr>
            </w:pPr>
          </w:p>
          <w:p w:rsidR="007671C9" w:rsidRPr="00527C5B" w:rsidP="00FF6836">
            <w:pPr>
              <w:pStyle w:val="Normlny"/>
              <w:tabs>
                <w:tab w:val="num" w:pos="-42"/>
              </w:tabs>
              <w:bidi w:val="0"/>
              <w:ind w:left="-42"/>
              <w:jc w:val="both"/>
              <w:rPr>
                <w:rFonts w:ascii="Times New Roman" w:hAnsi="Times New Roman"/>
              </w:rPr>
            </w:pPr>
            <w:r w:rsidRPr="00527C5B" w:rsidR="00FF6836">
              <w:rPr>
                <w:rFonts w:ascii="Times New Roman" w:hAnsi="Times New Roman"/>
              </w:rPr>
              <w:t>pojem politického názoru bude zahŕňať najmä zastávanie určitého názoru, filozofie alebo náboženského presvedčenia v záležitosti spojenej s prípadnými aktérmi prenasledovania uvedenými v článku 6 a ich politikami alebo metódami, bez ohľadu na to, či tento žiadateľ zachovával tento názor, filozofiu alebo náboženské presvedčenie.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C3543A" w:rsidRPr="00527C5B" w:rsidP="00C3543A">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C3543A">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D63F89">
              <w:rPr>
                <w:rFonts w:ascii="Times New Roman" w:hAnsi="Times New Roman"/>
              </w:rPr>
              <w:t>§ 19a</w:t>
            </w:r>
          </w:p>
          <w:p w:rsidR="00D63F89" w:rsidRPr="00527C5B" w:rsidP="00EC0285">
            <w:pPr>
              <w:pStyle w:val="Normlny"/>
              <w:bidi w:val="0"/>
              <w:jc w:val="center"/>
              <w:rPr>
                <w:rFonts w:ascii="Times New Roman" w:hAnsi="Times New Roman"/>
              </w:rPr>
            </w:pPr>
            <w:r w:rsidRPr="00527C5B">
              <w:rPr>
                <w:rFonts w:ascii="Times New Roman" w:hAnsi="Times New Roman"/>
              </w:rPr>
              <w:t>O: 4</w:t>
            </w: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r w:rsidRPr="00527C5B">
              <w:rPr>
                <w:rFonts w:ascii="Times New Roman" w:hAnsi="Times New Roman"/>
              </w:rPr>
              <w:t>P: a</w:t>
            </w: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r w:rsidRPr="00527C5B">
              <w:rPr>
                <w:rFonts w:ascii="Times New Roman" w:hAnsi="Times New Roman"/>
              </w:rPr>
              <w:t xml:space="preserve">P: </w:t>
            </w:r>
            <w:r w:rsidR="006E74B4">
              <w:rPr>
                <w:rFonts w:ascii="Times New Roman" w:hAnsi="Times New Roman"/>
              </w:rPr>
              <w:t>c</w:t>
            </w: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r w:rsidRPr="00527C5B">
              <w:rPr>
                <w:rFonts w:ascii="Times New Roman" w:hAnsi="Times New Roman"/>
              </w:rPr>
              <w:t xml:space="preserve">P: </w:t>
            </w:r>
            <w:r w:rsidR="006E74B4">
              <w:rPr>
                <w:rFonts w:ascii="Times New Roman" w:hAnsi="Times New Roman"/>
              </w:rPr>
              <w:t>b</w:t>
            </w: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97345A"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r w:rsidRPr="00527C5B">
              <w:rPr>
                <w:rFonts w:ascii="Times New Roman" w:hAnsi="Times New Roman"/>
              </w:rPr>
              <w:t xml:space="preserve">P: </w:t>
            </w:r>
            <w:r w:rsidR="006E74B4">
              <w:rPr>
                <w:rFonts w:ascii="Times New Roman" w:hAnsi="Times New Roman"/>
              </w:rPr>
              <w:t>e</w:t>
            </w: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p>
          <w:p w:rsidR="00D63F89" w:rsidRPr="00527C5B" w:rsidP="00EC0285">
            <w:pPr>
              <w:pStyle w:val="Normlny"/>
              <w:bidi w:val="0"/>
              <w:jc w:val="center"/>
              <w:rPr>
                <w:rFonts w:ascii="Times New Roman" w:hAnsi="Times New Roman"/>
              </w:rPr>
            </w:pPr>
            <w:r w:rsidRPr="00527C5B">
              <w:rPr>
                <w:rFonts w:ascii="Times New Roman" w:hAnsi="Times New Roman"/>
              </w:rPr>
              <w:t xml:space="preserve">P: </w:t>
            </w:r>
            <w:r w:rsidR="006E74B4">
              <w:rPr>
                <w:rFonts w:ascii="Times New Roman" w:hAnsi="Times New Roman"/>
              </w:rPr>
              <w:t>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C43EC" w:rsidRPr="00B4370A" w:rsidP="00BC43EC">
            <w:pPr>
              <w:bidi w:val="0"/>
              <w:jc w:val="both"/>
              <w:rPr>
                <w:rFonts w:ascii="Times New Roman" w:hAnsi="Times New Roman"/>
                <w:bCs/>
                <w:sz w:val="20"/>
                <w:szCs w:val="20"/>
              </w:rPr>
            </w:pPr>
            <w:r w:rsidRPr="00B4370A" w:rsidR="00F00745">
              <w:rPr>
                <w:rFonts w:ascii="Times New Roman" w:hAnsi="Times New Roman"/>
                <w:bCs/>
                <w:sz w:val="20"/>
                <w:szCs w:val="20"/>
              </w:rPr>
              <w:t>(</w:t>
            </w:r>
            <w:r w:rsidRPr="00B4370A">
              <w:rPr>
                <w:rFonts w:ascii="Times New Roman" w:hAnsi="Times New Roman"/>
                <w:bCs/>
                <w:sz w:val="20"/>
                <w:szCs w:val="20"/>
              </w:rPr>
              <w:t xml:space="preserve">4) Ministerstvo pri posudzovaní dôvodov prenasledovania vychádza z toho, že </w:t>
            </w:r>
          </w:p>
          <w:p w:rsidR="00D63F89" w:rsidRPr="00B4370A" w:rsidP="006F3223">
            <w:pPr>
              <w:numPr>
                <w:numId w:val="13"/>
              </w:numPr>
              <w:autoSpaceDE/>
              <w:autoSpaceDN/>
              <w:bidi w:val="0"/>
              <w:ind w:left="0"/>
              <w:jc w:val="both"/>
              <w:rPr>
                <w:rFonts w:ascii="Times New Roman" w:hAnsi="Times New Roman"/>
                <w:bCs/>
                <w:sz w:val="20"/>
                <w:szCs w:val="20"/>
              </w:rPr>
            </w:pPr>
          </w:p>
          <w:p w:rsidR="00B4370A" w:rsidP="006F3223">
            <w:pPr>
              <w:numPr>
                <w:numId w:val="13"/>
              </w:numPr>
              <w:tabs>
                <w:tab w:val="num" w:pos="0"/>
                <w:tab w:val="clear" w:pos="720"/>
              </w:tabs>
              <w:autoSpaceDE/>
              <w:autoSpaceDN/>
              <w:bidi w:val="0"/>
              <w:ind w:left="0"/>
              <w:jc w:val="both"/>
              <w:rPr>
                <w:rFonts w:ascii="Times New Roman" w:hAnsi="Times New Roman"/>
                <w:bCs/>
                <w:sz w:val="20"/>
                <w:szCs w:val="20"/>
              </w:rPr>
            </w:pPr>
          </w:p>
          <w:p w:rsidR="00BC43EC" w:rsidRPr="00B4370A" w:rsidP="006F3223">
            <w:pPr>
              <w:numPr>
                <w:numId w:val="13"/>
              </w:numPr>
              <w:tabs>
                <w:tab w:val="num" w:pos="0"/>
                <w:tab w:val="clear" w:pos="720"/>
              </w:tabs>
              <w:autoSpaceDE/>
              <w:autoSpaceDN/>
              <w:bidi w:val="0"/>
              <w:ind w:left="0"/>
              <w:jc w:val="both"/>
              <w:rPr>
                <w:rFonts w:ascii="Times New Roman" w:hAnsi="Times New Roman"/>
                <w:bCs/>
                <w:sz w:val="20"/>
                <w:szCs w:val="20"/>
              </w:rPr>
            </w:pPr>
            <w:r w:rsidRPr="00B4370A" w:rsidR="00D63F89">
              <w:rPr>
                <w:rFonts w:ascii="Times New Roman" w:hAnsi="Times New Roman"/>
                <w:bCs/>
                <w:sz w:val="20"/>
                <w:szCs w:val="20"/>
              </w:rPr>
              <w:t xml:space="preserve">a) </w:t>
            </w:r>
            <w:r w:rsidRPr="00B4370A">
              <w:rPr>
                <w:rFonts w:ascii="Times New Roman" w:hAnsi="Times New Roman"/>
                <w:bCs/>
                <w:sz w:val="20"/>
                <w:szCs w:val="20"/>
              </w:rPr>
              <w:t>rasa zahŕňa najmä farbu pleti, pôvod alebo príslušnosť k etnickej skupine,</w:t>
            </w:r>
          </w:p>
          <w:p w:rsidR="00D63F89" w:rsidRPr="00B4370A" w:rsidP="006F3223">
            <w:pPr>
              <w:numPr>
                <w:numId w:val="13"/>
              </w:numPr>
              <w:autoSpaceDE/>
              <w:autoSpaceDN/>
              <w:bidi w:val="0"/>
              <w:ind w:left="0"/>
              <w:jc w:val="both"/>
              <w:rPr>
                <w:rFonts w:ascii="Times New Roman" w:hAnsi="Times New Roman"/>
                <w:bCs/>
                <w:sz w:val="20"/>
                <w:szCs w:val="20"/>
              </w:rPr>
            </w:pPr>
          </w:p>
          <w:p w:rsidR="00BC43EC" w:rsidRPr="00B4370A" w:rsidP="006F3223">
            <w:pPr>
              <w:numPr>
                <w:numId w:val="13"/>
              </w:numPr>
              <w:tabs>
                <w:tab w:val="num" w:pos="0"/>
                <w:tab w:val="clear" w:pos="720"/>
              </w:tabs>
              <w:autoSpaceDE/>
              <w:autoSpaceDN/>
              <w:bidi w:val="0"/>
              <w:ind w:left="0"/>
              <w:jc w:val="both"/>
              <w:rPr>
                <w:rFonts w:ascii="Times New Roman" w:hAnsi="Times New Roman"/>
                <w:bCs/>
                <w:sz w:val="20"/>
                <w:szCs w:val="20"/>
              </w:rPr>
            </w:pPr>
            <w:r w:rsidRPr="00B4370A" w:rsidR="006E74B4">
              <w:rPr>
                <w:rFonts w:ascii="Times New Roman" w:hAnsi="Times New Roman"/>
                <w:bCs/>
                <w:sz w:val="20"/>
                <w:szCs w:val="20"/>
              </w:rPr>
              <w:t>c</w:t>
            </w:r>
            <w:r w:rsidRPr="00B4370A" w:rsidR="00D63F89">
              <w:rPr>
                <w:rFonts w:ascii="Times New Roman" w:hAnsi="Times New Roman"/>
                <w:bCs/>
                <w:sz w:val="20"/>
                <w:szCs w:val="20"/>
              </w:rPr>
              <w:t xml:space="preserve">) </w:t>
            </w:r>
            <w:r w:rsidRPr="00B4370A">
              <w:rPr>
                <w:rFonts w:ascii="Times New Roman" w:hAnsi="Times New Roman"/>
                <w:bCs/>
                <w:sz w:val="20"/>
                <w:szCs w:val="20"/>
              </w:rPr>
              <w:t>náboženstvo zahŕňa najmä zastávanie teistického, neteistického alebo ateistického presvedčenia, účasť alebo neúčasť na náboženských obradoch, iné náboženské úkony alebo vyjadrenie  názorov alebo formu osobného alebo spoločenského správania založeného na náboženskom presvedčení alebo prikázaného náboženským presvedčením,</w:t>
            </w:r>
          </w:p>
          <w:p w:rsidR="00D63F89" w:rsidRPr="00B4370A" w:rsidP="006F3223">
            <w:pPr>
              <w:numPr>
                <w:numId w:val="13"/>
              </w:numPr>
              <w:autoSpaceDE/>
              <w:autoSpaceDN/>
              <w:bidi w:val="0"/>
              <w:ind w:left="0"/>
              <w:jc w:val="both"/>
              <w:rPr>
                <w:rFonts w:ascii="Times New Roman" w:hAnsi="Times New Roman"/>
                <w:bCs/>
                <w:sz w:val="20"/>
                <w:szCs w:val="20"/>
              </w:rPr>
            </w:pPr>
          </w:p>
          <w:p w:rsidR="00B4370A" w:rsidP="006F3223">
            <w:pPr>
              <w:numPr>
                <w:numId w:val="13"/>
              </w:numPr>
              <w:tabs>
                <w:tab w:val="clear" w:pos="720"/>
              </w:tabs>
              <w:autoSpaceDE/>
              <w:autoSpaceDN/>
              <w:bidi w:val="0"/>
              <w:ind w:left="0"/>
              <w:jc w:val="both"/>
              <w:rPr>
                <w:rFonts w:ascii="Times New Roman" w:hAnsi="Times New Roman"/>
                <w:bCs/>
                <w:sz w:val="20"/>
                <w:szCs w:val="20"/>
              </w:rPr>
            </w:pPr>
          </w:p>
          <w:p w:rsidR="00BC43EC" w:rsidRPr="00B4370A" w:rsidP="006F3223">
            <w:pPr>
              <w:numPr>
                <w:numId w:val="13"/>
              </w:numPr>
              <w:tabs>
                <w:tab w:val="clear" w:pos="720"/>
              </w:tabs>
              <w:autoSpaceDE/>
              <w:autoSpaceDN/>
              <w:bidi w:val="0"/>
              <w:ind w:left="0"/>
              <w:jc w:val="both"/>
              <w:rPr>
                <w:rFonts w:ascii="Times New Roman" w:hAnsi="Times New Roman"/>
                <w:bCs/>
                <w:sz w:val="20"/>
                <w:szCs w:val="20"/>
              </w:rPr>
            </w:pPr>
            <w:r w:rsidRPr="00B4370A" w:rsidR="006E74B4">
              <w:rPr>
                <w:rFonts w:ascii="Times New Roman" w:hAnsi="Times New Roman"/>
                <w:bCs/>
                <w:sz w:val="20"/>
                <w:szCs w:val="20"/>
              </w:rPr>
              <w:t>b</w:t>
            </w:r>
            <w:r w:rsidRPr="00B4370A" w:rsidR="00D63F89">
              <w:rPr>
                <w:rFonts w:ascii="Times New Roman" w:hAnsi="Times New Roman"/>
                <w:bCs/>
                <w:sz w:val="20"/>
                <w:szCs w:val="20"/>
              </w:rPr>
              <w:t xml:space="preserve">) </w:t>
            </w:r>
            <w:r w:rsidRPr="00B4370A">
              <w:rPr>
                <w:rFonts w:ascii="Times New Roman" w:hAnsi="Times New Roman"/>
                <w:bCs/>
                <w:sz w:val="20"/>
                <w:szCs w:val="20"/>
              </w:rPr>
              <w:t>národnosť zahŕňa predovšetkým príslušnosť k určitej skupine určenej jej kultúrnymi, etnickými alebo jazykovými znakmi, spoločným zemepisným alebo politickým pôvodom alebo jej vzťahom k obyvateľstvu iného štátu, pričom sa tento pojem neobmedzuje na štátnu príslušnosť,</w:t>
            </w:r>
          </w:p>
          <w:p w:rsidR="00D63F89" w:rsidRPr="00B4370A" w:rsidP="006F3223">
            <w:pPr>
              <w:numPr>
                <w:numId w:val="13"/>
              </w:numPr>
              <w:autoSpaceDE/>
              <w:autoSpaceDN/>
              <w:bidi w:val="0"/>
              <w:ind w:left="0"/>
              <w:jc w:val="both"/>
              <w:rPr>
                <w:rFonts w:ascii="Times New Roman" w:hAnsi="Times New Roman"/>
                <w:bCs/>
                <w:sz w:val="20"/>
                <w:szCs w:val="20"/>
              </w:rPr>
            </w:pPr>
          </w:p>
          <w:p w:rsidR="00B4370A" w:rsidP="006F3223">
            <w:pPr>
              <w:numPr>
                <w:numId w:val="13"/>
              </w:numPr>
              <w:tabs>
                <w:tab w:val="num" w:pos="0"/>
                <w:tab w:val="clear" w:pos="720"/>
              </w:tabs>
              <w:autoSpaceDE/>
              <w:autoSpaceDN/>
              <w:bidi w:val="0"/>
              <w:ind w:left="0"/>
              <w:jc w:val="both"/>
              <w:rPr>
                <w:rFonts w:ascii="Times New Roman" w:hAnsi="Times New Roman"/>
                <w:bCs/>
                <w:sz w:val="20"/>
                <w:szCs w:val="20"/>
              </w:rPr>
            </w:pPr>
          </w:p>
          <w:p w:rsidR="00BC43EC" w:rsidRPr="00B4370A" w:rsidP="006F3223">
            <w:pPr>
              <w:numPr>
                <w:numId w:val="13"/>
              </w:numPr>
              <w:tabs>
                <w:tab w:val="num" w:pos="0"/>
                <w:tab w:val="clear" w:pos="720"/>
              </w:tabs>
              <w:autoSpaceDE/>
              <w:autoSpaceDN/>
              <w:bidi w:val="0"/>
              <w:ind w:left="0"/>
              <w:jc w:val="both"/>
              <w:rPr>
                <w:rFonts w:ascii="Times New Roman" w:hAnsi="Times New Roman"/>
                <w:bCs/>
                <w:sz w:val="20"/>
                <w:szCs w:val="20"/>
              </w:rPr>
            </w:pPr>
            <w:r w:rsidRPr="00B4370A" w:rsidR="006E74B4">
              <w:rPr>
                <w:rFonts w:ascii="Times New Roman" w:hAnsi="Times New Roman"/>
                <w:bCs/>
                <w:sz w:val="20"/>
                <w:szCs w:val="20"/>
              </w:rPr>
              <w:t>e</w:t>
            </w:r>
            <w:r w:rsidRPr="00B4370A" w:rsidR="00D63F89">
              <w:rPr>
                <w:rFonts w:ascii="Times New Roman" w:hAnsi="Times New Roman"/>
                <w:bCs/>
                <w:sz w:val="20"/>
                <w:szCs w:val="20"/>
              </w:rPr>
              <w:t>)</w:t>
            </w:r>
            <w:r w:rsidRPr="00B4370A" w:rsidR="0097345A">
              <w:rPr>
                <w:rFonts w:ascii="Times New Roman" w:hAnsi="Times New Roman"/>
                <w:bCs/>
                <w:sz w:val="20"/>
                <w:szCs w:val="20"/>
              </w:rPr>
              <w:t xml:space="preserve"> </w:t>
            </w:r>
            <w:r w:rsidRPr="00B4370A">
              <w:rPr>
                <w:rFonts w:ascii="Times New Roman" w:hAnsi="Times New Roman"/>
                <w:bCs/>
                <w:sz w:val="20"/>
                <w:szCs w:val="20"/>
              </w:rPr>
              <w:t>skupina tvorí určitú sociálnu skupinu, najmä ak príslušníci skupiny zdieľajú vrodené charakteristické črty alebo spoločný pôvod, ktoré nemožno zmeniť alebo zdieľajú charakteristiku alebo presvedčenie, ktoré sú tak závažné pre ich identitu alebo svedomie, že daná osoba by nemala byť nútená, aby sa ich zriekla a okolitou spoločnosťou je vnímaná ako odlišná; v závislosti na okolnostiach v krajine pôvodu, určitá sociálna skupina môže  predstavovať skupinu založenú na spoločnej charakteristickej črte sexuálnej orientácie, pričom túto orientáciu nemožno chápať tak, že zahŕňa činy považované za trestné podľa osobitného predpisu</w:t>
            </w:r>
            <w:r w:rsidRPr="00B4370A">
              <w:rPr>
                <w:rFonts w:ascii="Times New Roman" w:hAnsi="Times New Roman"/>
                <w:bCs/>
                <w:sz w:val="20"/>
                <w:szCs w:val="20"/>
                <w:vertAlign w:val="superscript"/>
              </w:rPr>
              <w:t>7a</w:t>
            </w:r>
            <w:r w:rsidRPr="00B4370A">
              <w:rPr>
                <w:rFonts w:ascii="Times New Roman" w:hAnsi="Times New Roman"/>
                <w:bCs/>
                <w:sz w:val="20"/>
                <w:szCs w:val="20"/>
              </w:rPr>
              <w:t>),</w:t>
            </w:r>
          </w:p>
          <w:p w:rsidR="00D63F89" w:rsidRPr="00B4370A" w:rsidP="006F3223">
            <w:pPr>
              <w:numPr>
                <w:numId w:val="13"/>
              </w:numPr>
              <w:autoSpaceDE/>
              <w:autoSpaceDN/>
              <w:bidi w:val="0"/>
              <w:ind w:left="0"/>
              <w:jc w:val="both"/>
              <w:rPr>
                <w:rFonts w:ascii="Times New Roman" w:hAnsi="Times New Roman"/>
                <w:bCs/>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D63F89" w:rsidRPr="00B4370A" w:rsidP="006F3223">
            <w:pPr>
              <w:numPr>
                <w:numId w:val="13"/>
              </w:numPr>
              <w:autoSpaceDE/>
              <w:autoSpaceDN/>
              <w:bidi w:val="0"/>
              <w:ind w:left="0"/>
              <w:jc w:val="both"/>
              <w:rPr>
                <w:rFonts w:ascii="Times New Roman" w:hAnsi="Times New Roman"/>
                <w:sz w:val="20"/>
                <w:szCs w:val="20"/>
              </w:rPr>
            </w:pPr>
          </w:p>
          <w:p w:rsidR="00B4370A" w:rsidP="006F3223">
            <w:pPr>
              <w:numPr>
                <w:numId w:val="11"/>
              </w:numPr>
              <w:tabs>
                <w:tab w:val="num" w:pos="0"/>
                <w:tab w:val="clear" w:pos="900"/>
              </w:tabs>
              <w:autoSpaceDE/>
              <w:autoSpaceDN/>
              <w:bidi w:val="0"/>
              <w:ind w:left="0" w:hanging="900"/>
              <w:jc w:val="both"/>
              <w:rPr>
                <w:rFonts w:ascii="Times New Roman" w:hAnsi="Times New Roman"/>
                <w:bCs/>
                <w:sz w:val="20"/>
                <w:szCs w:val="20"/>
              </w:rPr>
            </w:pPr>
          </w:p>
          <w:p w:rsidR="00B4370A" w:rsidP="006F3223">
            <w:pPr>
              <w:numPr>
                <w:numId w:val="11"/>
              </w:numPr>
              <w:tabs>
                <w:tab w:val="num" w:pos="0"/>
                <w:tab w:val="clear" w:pos="900"/>
              </w:tabs>
              <w:autoSpaceDE/>
              <w:autoSpaceDN/>
              <w:bidi w:val="0"/>
              <w:ind w:left="0" w:hanging="900"/>
              <w:jc w:val="both"/>
              <w:rPr>
                <w:rFonts w:ascii="Times New Roman" w:hAnsi="Times New Roman"/>
                <w:bCs/>
                <w:sz w:val="20"/>
                <w:szCs w:val="20"/>
              </w:rPr>
            </w:pPr>
          </w:p>
          <w:p w:rsidR="00BC43EC" w:rsidRPr="00B4370A" w:rsidP="006F3223">
            <w:pPr>
              <w:numPr>
                <w:numId w:val="11"/>
              </w:numPr>
              <w:tabs>
                <w:tab w:val="num" w:pos="0"/>
                <w:tab w:val="clear" w:pos="900"/>
              </w:tabs>
              <w:autoSpaceDE/>
              <w:autoSpaceDN/>
              <w:bidi w:val="0"/>
              <w:ind w:left="0" w:hanging="900"/>
              <w:jc w:val="both"/>
              <w:rPr>
                <w:rFonts w:ascii="Times New Roman" w:hAnsi="Times New Roman"/>
                <w:bCs/>
                <w:sz w:val="20"/>
                <w:szCs w:val="20"/>
              </w:rPr>
            </w:pPr>
            <w:r w:rsidRPr="00B4370A" w:rsidR="006E74B4">
              <w:rPr>
                <w:rFonts w:ascii="Times New Roman" w:hAnsi="Times New Roman"/>
                <w:bCs/>
                <w:sz w:val="20"/>
                <w:szCs w:val="20"/>
              </w:rPr>
              <w:t>d</w:t>
            </w:r>
            <w:r w:rsidRPr="00B4370A" w:rsidR="00A662B7">
              <w:rPr>
                <w:rFonts w:ascii="Times New Roman" w:hAnsi="Times New Roman"/>
                <w:bCs/>
                <w:sz w:val="20"/>
                <w:szCs w:val="20"/>
              </w:rPr>
              <w:t xml:space="preserve">) </w:t>
            </w:r>
            <w:r w:rsidRPr="00B4370A">
              <w:rPr>
                <w:rFonts w:ascii="Times New Roman" w:hAnsi="Times New Roman"/>
                <w:bCs/>
                <w:sz w:val="20"/>
                <w:szCs w:val="20"/>
              </w:rPr>
              <w:t>politické názory zahŕňajú najmä zastávanie názorov, myšlienok alebo presvedčenia o možných pôvodcoch prenasledovania a ich politík alebo postupov, bez ohľadu na to, či žiadateľ podľa týchto názorov, myšlienok alebo presvedčenia konal.</w:t>
            </w:r>
          </w:p>
          <w:p w:rsidR="007671C9" w:rsidRPr="00B4370A"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D63F8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FF6836">
              <w:rPr>
                <w:rFonts w:ascii="Times New Roman" w:hAnsi="Times New Roman"/>
                <w:sz w:val="20"/>
                <w:szCs w:val="20"/>
              </w:rPr>
              <w:t>Č: 10</w:t>
            </w:r>
          </w:p>
          <w:p w:rsidR="00FF6836"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FF6836">
            <w:pPr>
              <w:pStyle w:val="Normlny"/>
              <w:bidi w:val="0"/>
              <w:jc w:val="both"/>
              <w:rPr>
                <w:rFonts w:ascii="Times New Roman" w:hAnsi="Times New Roman"/>
              </w:rPr>
            </w:pPr>
            <w:r w:rsidRPr="00527C5B" w:rsidR="00FF6836">
              <w:rPr>
                <w:rFonts w:ascii="Times New Roman" w:hAnsi="Times New Roman"/>
              </w:rPr>
              <w:t>Pri posudzovaní, či žiadateľ má oprávnenú obavu z prenasledovania, je nepodstatné, či žiadateľ skutočne má rasovú, náboženskú, národnú, sociálnu alebo politickú charakteristiku, ktorá spôsobuje prenasledovanie za predpokladu, že takáto charakteristika je prisudzovaná žiadateľovi aktérom prenasledovania.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5B67D2">
              <w:rPr>
                <w:rFonts w:ascii="Times New Roman" w:hAnsi="Times New Roman"/>
              </w:rPr>
              <w:t>§: 19a</w:t>
            </w:r>
          </w:p>
          <w:p w:rsidR="005B67D2" w:rsidRPr="00527C5B" w:rsidP="00EC0285">
            <w:pPr>
              <w:pStyle w:val="Normlny"/>
              <w:bidi w:val="0"/>
              <w:jc w:val="center"/>
              <w:rPr>
                <w:rFonts w:ascii="Times New Roman" w:hAnsi="Times New Roman"/>
              </w:rPr>
            </w:pPr>
            <w:r w:rsidRPr="00527C5B">
              <w:rPr>
                <w:rFonts w:ascii="Times New Roman" w:hAnsi="Times New Roman"/>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B67D2" w:rsidRPr="00B4370A" w:rsidP="005B67D2">
            <w:pPr>
              <w:tabs>
                <w:tab w:val="num" w:pos="0"/>
              </w:tabs>
              <w:bidi w:val="0"/>
              <w:jc w:val="both"/>
              <w:rPr>
                <w:rFonts w:ascii="Times New Roman" w:hAnsi="Times New Roman"/>
                <w:bCs/>
                <w:sz w:val="20"/>
                <w:szCs w:val="20"/>
              </w:rPr>
            </w:pPr>
            <w:r w:rsidRPr="00B4370A">
              <w:rPr>
                <w:rFonts w:ascii="Times New Roman" w:hAnsi="Times New Roman"/>
                <w:bCs/>
                <w:sz w:val="20"/>
                <w:szCs w:val="20"/>
              </w:rPr>
              <w:t xml:space="preserve">(5) Pri posudzovaní žiadosti o udelenie azylu </w:t>
            </w:r>
            <w:r w:rsidRPr="00B4370A" w:rsidR="006E74B4">
              <w:rPr>
                <w:rFonts w:ascii="Times New Roman" w:hAnsi="Times New Roman"/>
                <w:bCs/>
                <w:sz w:val="20"/>
                <w:szCs w:val="20"/>
              </w:rPr>
              <w:t>sa neprihliada na to</w:t>
            </w:r>
            <w:r w:rsidRPr="00B4370A">
              <w:rPr>
                <w:rFonts w:ascii="Times New Roman" w:hAnsi="Times New Roman"/>
                <w:bCs/>
                <w:sz w:val="20"/>
                <w:szCs w:val="20"/>
              </w:rPr>
              <w:t>, či žiadateľ skutočne má rasové, náboženské, národnostné, sociálne alebo politické charakteristické črty, ktoré spôsobujú jeho prenasledovanie, ak sú mu prisudzované pôvodcom prenasledovania.</w:t>
            </w:r>
          </w:p>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B67D2">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9062A">
              <w:rPr>
                <w:rFonts w:ascii="Times New Roman" w:hAnsi="Times New Roman"/>
                <w:sz w:val="20"/>
                <w:szCs w:val="20"/>
              </w:rPr>
              <w:t>Č: 11</w:t>
            </w:r>
          </w:p>
          <w:p w:rsidR="0009062A" w:rsidRPr="00527C5B" w:rsidP="00EC0285">
            <w:pPr>
              <w:bidi w:val="0"/>
              <w:jc w:val="center"/>
              <w:rPr>
                <w:rFonts w:ascii="Times New Roman" w:hAnsi="Times New Roman"/>
                <w:sz w:val="20"/>
                <w:szCs w:val="20"/>
              </w:rPr>
            </w:pPr>
            <w:r w:rsidRPr="00527C5B">
              <w:rPr>
                <w:rFonts w:ascii="Times New Roman" w:hAnsi="Times New Roman"/>
                <w:sz w:val="20"/>
                <w:szCs w:val="20"/>
              </w:rPr>
              <w:t>O: 1</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d</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e</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sidR="005F3E8F">
              <w:rPr>
                <w:rFonts w:ascii="Times New Roman" w:hAnsi="Times New Roman"/>
                <w:sz w:val="20"/>
                <w:szCs w:val="20"/>
              </w:rPr>
              <w:t>P: f</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09062A" w:rsidRPr="00527C5B" w:rsidP="0009062A">
            <w:pPr>
              <w:autoSpaceDE/>
              <w:autoSpaceDN/>
              <w:bidi w:val="0"/>
              <w:ind w:left="-42"/>
              <w:jc w:val="both"/>
              <w:rPr>
                <w:rFonts w:ascii="Times New Roman" w:hAnsi="Times New Roman"/>
                <w:sz w:val="20"/>
                <w:szCs w:val="20"/>
              </w:rPr>
            </w:pPr>
            <w:r w:rsidRPr="00527C5B">
              <w:rPr>
                <w:rFonts w:ascii="Times New Roman" w:hAnsi="Times New Roman"/>
                <w:sz w:val="20"/>
                <w:szCs w:val="20"/>
              </w:rPr>
              <w:t>Štátny príslušník tretej krajiny alebo osoba bez štátneho občianstva stratí postavenie utečenca, ak:</w:t>
            </w:r>
          </w:p>
          <w:p w:rsidR="0009062A" w:rsidRPr="00527C5B" w:rsidP="00363287">
            <w:pPr>
              <w:numPr>
                <w:ilvl w:val="1"/>
                <w:numId w:val="8"/>
              </w:numPr>
              <w:tabs>
                <w:tab w:val="num" w:pos="0"/>
                <w:tab w:val="clear" w:pos="1440"/>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dobrovoľne znova prijme ochranu štátu štátneho občianstva,  alebo</w:t>
            </w:r>
          </w:p>
          <w:p w:rsidR="0009062A" w:rsidRPr="00527C5B" w:rsidP="00363287">
            <w:pPr>
              <w:numPr>
                <w:ilvl w:val="1"/>
                <w:numId w:val="8"/>
              </w:numPr>
              <w:tabs>
                <w:tab w:val="num" w:pos="0"/>
                <w:tab w:val="clear" w:pos="1440"/>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po tom, čo stratila štátne občianstvo, znova ho dobrovoľne  získa, alebo</w:t>
            </w:r>
          </w:p>
          <w:p w:rsidR="0009062A" w:rsidRPr="00527C5B" w:rsidP="00363287">
            <w:pPr>
              <w:numPr>
                <w:ilvl w:val="1"/>
                <w:numId w:val="8"/>
              </w:numPr>
              <w:tabs>
                <w:tab w:val="num" w:pos="0"/>
                <w:tab w:val="clear" w:pos="1440"/>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nadobudla nové štátne občianstvo a nachádza sa pod ochranou štátu, ktorého   nové štátne občianstvo má, alebo</w:t>
            </w:r>
          </w:p>
          <w:p w:rsidR="0009062A" w:rsidRPr="00527C5B" w:rsidP="00363287">
            <w:pPr>
              <w:numPr>
                <w:ilvl w:val="1"/>
                <w:numId w:val="8"/>
              </w:numPr>
              <w:tabs>
                <w:tab w:val="num" w:pos="0"/>
                <w:tab w:val="clear" w:pos="1440"/>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dobrovoľne sa znova usadila v krajine, ktorú opustila alebo do ktorej sa nevrátila z obavy pred prenasledovaním, alebo</w:t>
            </w:r>
          </w:p>
          <w:p w:rsidR="0009062A" w:rsidRPr="00527C5B" w:rsidP="00363287">
            <w:pPr>
              <w:numPr>
                <w:ilvl w:val="1"/>
                <w:numId w:val="8"/>
              </w:numPr>
              <w:tabs>
                <w:tab w:val="num" w:pos="0"/>
                <w:tab w:val="clear" w:pos="1440"/>
              </w:tabs>
              <w:autoSpaceDE/>
              <w:autoSpaceDN/>
              <w:bidi w:val="0"/>
              <w:ind w:left="-42" w:firstLine="42"/>
              <w:jc w:val="both"/>
              <w:rPr>
                <w:rFonts w:ascii="Times New Roman" w:hAnsi="Times New Roman"/>
                <w:sz w:val="20"/>
                <w:szCs w:val="20"/>
              </w:rPr>
            </w:pPr>
            <w:r w:rsidRPr="00527C5B">
              <w:rPr>
                <w:rFonts w:ascii="Times New Roman" w:hAnsi="Times New Roman"/>
                <w:sz w:val="20"/>
                <w:szCs w:val="20"/>
              </w:rPr>
              <w:t>nemôže ďalej odmietať ochranu štátu, ktorého štátne občianstvo má, pretože zanikli okolnosti, pre ktoré sa jej priznalo postavenie utečenca;</w:t>
            </w:r>
          </w:p>
          <w:p w:rsidR="007671C9" w:rsidRPr="00527C5B" w:rsidP="00EC0285">
            <w:pPr>
              <w:pStyle w:val="Normlny"/>
              <w:bidi w:val="0"/>
              <w:rPr>
                <w:rFonts w:ascii="Times New Roman" w:hAnsi="Times New Roman"/>
              </w:rPr>
            </w:pPr>
            <w:r w:rsidRPr="00527C5B" w:rsidR="00B639B2">
              <w:rPr>
                <w:rFonts w:ascii="Times New Roman" w:hAnsi="Times New Roman"/>
              </w:rPr>
              <w:t xml:space="preserve">(f)       </w:t>
            </w:r>
            <w:r w:rsidRPr="00527C5B" w:rsidR="0009062A">
              <w:rPr>
                <w:rFonts w:ascii="Times New Roman" w:hAnsi="Times New Roman"/>
              </w:rPr>
              <w:t>je osobou bez štátneho občianstva, ktorá je schopná vrátiť sa do štátu svojho predchádzajúceho pobytu, pretože zanikli okolnosti, pre ktoré sa jej priznalo postavenie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C3543A" w:rsidRPr="00527C5B" w:rsidP="00C3543A">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C3543A">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742184">
              <w:rPr>
                <w:rFonts w:ascii="Times New Roman" w:hAnsi="Times New Roman"/>
              </w:rPr>
              <w:t>§: 15</w:t>
            </w:r>
          </w:p>
          <w:p w:rsidR="00742184" w:rsidRPr="00527C5B" w:rsidP="00EC0285">
            <w:pPr>
              <w:pStyle w:val="Normlny"/>
              <w:bidi w:val="0"/>
              <w:jc w:val="center"/>
              <w:rPr>
                <w:rFonts w:ascii="Times New Roman" w:hAnsi="Times New Roman"/>
              </w:rPr>
            </w:pPr>
            <w:r w:rsidRPr="00527C5B">
              <w:rPr>
                <w:rFonts w:ascii="Times New Roman" w:hAnsi="Times New Roman"/>
              </w:rPr>
              <w:t>O: 2</w:t>
            </w:r>
          </w:p>
          <w:p w:rsidR="00742184" w:rsidRPr="00527C5B" w:rsidP="00EC0285">
            <w:pPr>
              <w:pStyle w:val="Normlny"/>
              <w:bidi w:val="0"/>
              <w:jc w:val="center"/>
              <w:rPr>
                <w:rFonts w:ascii="Times New Roman" w:hAnsi="Times New Roman"/>
              </w:rPr>
            </w:pPr>
            <w:r w:rsidRPr="00527C5B">
              <w:rPr>
                <w:rFonts w:ascii="Times New Roman" w:hAnsi="Times New Roman"/>
              </w:rPr>
              <w:t>P: a</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r w:rsidRPr="00527C5B">
              <w:rPr>
                <w:rFonts w:ascii="Times New Roman" w:hAnsi="Times New Roman"/>
              </w:rPr>
              <w:t>P: b</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r w:rsidRPr="00527C5B">
              <w:rPr>
                <w:rFonts w:ascii="Times New Roman" w:hAnsi="Times New Roman"/>
              </w:rPr>
              <w:t>P: c</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r w:rsidRPr="00527C5B" w:rsidR="00D11BA4">
              <w:rPr>
                <w:rFonts w:ascii="Times New Roman" w:hAnsi="Times New Roman"/>
              </w:rPr>
              <w:t>P: f</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r w:rsidRPr="00527C5B">
              <w:rPr>
                <w:rFonts w:ascii="Times New Roman" w:hAnsi="Times New Roman"/>
              </w:rPr>
              <w:t>P: d</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r w:rsidRPr="00527C5B">
              <w:rPr>
                <w:rFonts w:ascii="Times New Roman" w:hAnsi="Times New Roman"/>
              </w:rPr>
              <w:t>P: e</w:t>
            </w: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p w:rsidR="00742184"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42184" w:rsidRPr="00527C5B" w:rsidP="00742184">
            <w:pPr>
              <w:pStyle w:val="BodyText2"/>
              <w:tabs>
                <w:tab w:val="left" w:pos="0"/>
              </w:tabs>
              <w:bidi w:val="0"/>
              <w:spacing w:after="0" w:line="240" w:lineRule="auto"/>
              <w:jc w:val="both"/>
              <w:rPr>
                <w:rFonts w:ascii="Times New Roman" w:hAnsi="Times New Roman"/>
                <w:sz w:val="20"/>
                <w:szCs w:val="20"/>
              </w:rPr>
            </w:pPr>
            <w:r w:rsidRPr="00527C5B">
              <w:rPr>
                <w:rFonts w:ascii="Times New Roman" w:hAnsi="Times New Roman"/>
                <w:sz w:val="20"/>
                <w:szCs w:val="20"/>
              </w:rPr>
              <w:t xml:space="preserve">(2) Ministerstvo odníme azyl, ak </w:t>
            </w:r>
          </w:p>
          <w:p w:rsidR="00742184" w:rsidRPr="00527C5B" w:rsidP="00742184">
            <w:pPr>
              <w:pStyle w:val="BodyText2"/>
              <w:tabs>
                <w:tab w:val="left" w:pos="0"/>
              </w:tabs>
              <w:bidi w:val="0"/>
              <w:spacing w:after="0" w:line="240" w:lineRule="auto"/>
              <w:jc w:val="both"/>
              <w:rPr>
                <w:rFonts w:ascii="Times New Roman" w:hAnsi="Times New Roman"/>
                <w:sz w:val="20"/>
                <w:szCs w:val="20"/>
              </w:rPr>
            </w:pPr>
          </w:p>
          <w:p w:rsidR="00742184" w:rsidRPr="00527C5B" w:rsidP="006F3223">
            <w:pPr>
              <w:pStyle w:val="BodyText3"/>
              <w:numPr>
                <w:ilvl w:val="1"/>
                <w:numId w:val="15"/>
              </w:numPr>
              <w:tabs>
                <w:tab w:val="num" w:pos="-43"/>
                <w:tab w:val="left" w:pos="0"/>
                <w:tab w:val="clear" w:pos="720"/>
              </w:tabs>
              <w:autoSpaceDE/>
              <w:autoSpaceDN/>
              <w:bidi w:val="0"/>
              <w:spacing w:line="240" w:lineRule="auto"/>
              <w:ind w:left="0" w:firstLine="0"/>
              <w:rPr>
                <w:rFonts w:ascii="Times New Roman" w:hAnsi="Times New Roman"/>
                <w:sz w:val="20"/>
                <w:szCs w:val="20"/>
              </w:rPr>
            </w:pPr>
            <w:r w:rsidRPr="00527C5B">
              <w:rPr>
                <w:rFonts w:ascii="Times New Roman" w:hAnsi="Times New Roman"/>
                <w:sz w:val="20"/>
                <w:szCs w:val="20"/>
              </w:rPr>
              <w:t>azylant dobrovoľne využil ochranu, ktorú mu poskytol štát, ktorého je štátnym občanom,</w:t>
            </w:r>
          </w:p>
          <w:p w:rsidR="00742184" w:rsidRPr="00527C5B" w:rsidP="006F3223">
            <w:pPr>
              <w:pStyle w:val="BodyText3"/>
              <w:numPr>
                <w:ilvl w:val="1"/>
                <w:numId w:val="15"/>
              </w:numPr>
              <w:tabs>
                <w:tab w:val="num" w:pos="0"/>
                <w:tab w:val="clear" w:pos="720"/>
              </w:tabs>
              <w:autoSpaceDE/>
              <w:autoSpaceDN/>
              <w:bidi w:val="0"/>
              <w:spacing w:line="240" w:lineRule="auto"/>
              <w:ind w:left="0" w:firstLine="0"/>
              <w:rPr>
                <w:rFonts w:ascii="Times New Roman" w:hAnsi="Times New Roman"/>
                <w:sz w:val="20"/>
                <w:szCs w:val="20"/>
              </w:rPr>
            </w:pPr>
            <w:r w:rsidRPr="00527C5B">
              <w:rPr>
                <w:rFonts w:ascii="Times New Roman" w:hAnsi="Times New Roman"/>
                <w:sz w:val="20"/>
                <w:szCs w:val="20"/>
              </w:rPr>
              <w:t>azylant po predchádzajúcej strate štátneho občianstva znova dobrovoľne získal svoje pôvodné štátne občianstvo,</w:t>
            </w:r>
          </w:p>
          <w:p w:rsidR="00742184" w:rsidRPr="00527C5B" w:rsidP="006F3223">
            <w:pPr>
              <w:pStyle w:val="BodyText3"/>
              <w:numPr>
                <w:ilvl w:val="1"/>
                <w:numId w:val="15"/>
              </w:numPr>
              <w:tabs>
                <w:tab w:val="num" w:pos="0"/>
                <w:tab w:val="clear" w:pos="720"/>
              </w:tabs>
              <w:autoSpaceDE/>
              <w:autoSpaceDN/>
              <w:bidi w:val="0"/>
              <w:spacing w:line="240" w:lineRule="auto"/>
              <w:ind w:left="0" w:firstLine="0"/>
              <w:rPr>
                <w:rFonts w:ascii="Times New Roman" w:hAnsi="Times New Roman"/>
                <w:sz w:val="20"/>
                <w:szCs w:val="20"/>
              </w:rPr>
            </w:pPr>
            <w:r w:rsidRPr="00527C5B">
              <w:rPr>
                <w:rFonts w:ascii="Times New Roman" w:hAnsi="Times New Roman"/>
                <w:sz w:val="20"/>
                <w:szCs w:val="20"/>
              </w:rPr>
              <w:t>azylant nadobudol štátne občianstvo a prijal ochranu štátu svojho nového štátneho občianstva,</w:t>
            </w:r>
          </w:p>
          <w:p w:rsidR="00742184" w:rsidRPr="00527C5B" w:rsidP="00742184">
            <w:pPr>
              <w:pStyle w:val="BodyText3"/>
              <w:autoSpaceDE/>
              <w:autoSpaceDN/>
              <w:bidi w:val="0"/>
              <w:spacing w:line="240" w:lineRule="auto"/>
              <w:rPr>
                <w:rFonts w:ascii="Times New Roman" w:hAnsi="Times New Roman"/>
                <w:sz w:val="20"/>
                <w:szCs w:val="20"/>
              </w:rPr>
            </w:pPr>
          </w:p>
          <w:p w:rsidR="00742184" w:rsidRPr="00527C5B" w:rsidP="00742184">
            <w:pPr>
              <w:pStyle w:val="BodyText3"/>
              <w:autoSpaceDE/>
              <w:autoSpaceDN/>
              <w:bidi w:val="0"/>
              <w:spacing w:line="240" w:lineRule="auto"/>
              <w:rPr>
                <w:rFonts w:ascii="Times New Roman" w:hAnsi="Times New Roman"/>
                <w:sz w:val="20"/>
                <w:szCs w:val="20"/>
              </w:rPr>
            </w:pPr>
            <w:r w:rsidRPr="00527C5B" w:rsidR="00D11BA4">
              <w:rPr>
                <w:rFonts w:ascii="Times New Roman" w:hAnsi="Times New Roman"/>
                <w:sz w:val="20"/>
                <w:szCs w:val="20"/>
              </w:rPr>
              <w:t>f</w:t>
            </w:r>
            <w:r w:rsidRPr="00527C5B">
              <w:rPr>
                <w:rFonts w:ascii="Times New Roman" w:hAnsi="Times New Roman"/>
                <w:sz w:val="20"/>
                <w:szCs w:val="20"/>
              </w:rPr>
              <w:t>) azylant sa dobrovoľne znova zdržiava v štáte, ktorý opustil z obavy pre</w:t>
            </w:r>
            <w:r w:rsidR="006E74B4">
              <w:rPr>
                <w:rFonts w:ascii="Times New Roman" w:hAnsi="Times New Roman"/>
                <w:sz w:val="20"/>
                <w:szCs w:val="20"/>
              </w:rPr>
              <w:t>d prenasledovaním</w:t>
            </w:r>
          </w:p>
          <w:p w:rsidR="00742184" w:rsidRPr="00527C5B" w:rsidP="00742184">
            <w:pPr>
              <w:pStyle w:val="BodyText3"/>
              <w:autoSpaceDE/>
              <w:autoSpaceDN/>
              <w:bidi w:val="0"/>
              <w:spacing w:line="240" w:lineRule="auto"/>
              <w:rPr>
                <w:rFonts w:ascii="Times New Roman" w:hAnsi="Times New Roman"/>
                <w:sz w:val="20"/>
                <w:szCs w:val="20"/>
              </w:rPr>
            </w:pPr>
          </w:p>
          <w:p w:rsidR="00742184" w:rsidRPr="00527C5B" w:rsidP="00742184">
            <w:pPr>
              <w:pStyle w:val="BodyText3"/>
              <w:autoSpaceDE/>
              <w:autoSpaceDN/>
              <w:bidi w:val="0"/>
              <w:spacing w:line="240" w:lineRule="auto"/>
              <w:rPr>
                <w:rFonts w:ascii="Times New Roman" w:hAnsi="Times New Roman"/>
                <w:sz w:val="20"/>
                <w:szCs w:val="20"/>
              </w:rPr>
            </w:pPr>
            <w:r w:rsidRPr="00527C5B">
              <w:rPr>
                <w:rFonts w:ascii="Times New Roman" w:hAnsi="Times New Roman"/>
                <w:sz w:val="20"/>
                <w:szCs w:val="20"/>
              </w:rPr>
              <w:t>d) azylant bezdôvodne odmieta ochranu poskytovanú štátom, ktorého je štátnym občanom, napriek tomu, že okolnosti, pre ktoré sa mu udelil azyl, už pominuli; to neplatí, ak azylant preukáže závažné dôvody založené na predchádzajúcom prenasledovaní, pre ktoré odmieta ochranu štátu, ktorého je štátnym občanom,</w:t>
            </w:r>
          </w:p>
          <w:p w:rsidR="007671C9" w:rsidRPr="00527C5B" w:rsidP="00CF2D2C">
            <w:pPr>
              <w:pStyle w:val="BodyText3"/>
              <w:autoSpaceDE/>
              <w:autoSpaceDN/>
              <w:bidi w:val="0"/>
              <w:rPr>
                <w:rFonts w:ascii="Times New Roman" w:hAnsi="Times New Roman"/>
                <w:sz w:val="20"/>
                <w:szCs w:val="20"/>
              </w:rPr>
            </w:pPr>
            <w:r w:rsidRPr="00527C5B" w:rsidR="00742184">
              <w:rPr>
                <w:rFonts w:ascii="Times New Roman" w:hAnsi="Times New Roman"/>
                <w:sz w:val="20"/>
                <w:szCs w:val="20"/>
              </w:rPr>
              <w:t>e)  azylant je schopný vrátiť sa do štátu svojho bydliska, pretože okolnosti, pre ktoré sa mu udelil azyl, pominuli; to neplatí, ak azylant preukáže dôvody predchádzajúceho prenasledovania, pre ktoré odmieta návrat do štátu svojho bydliska,</w:t>
            </w:r>
            <w:r w:rsidRPr="00527C5B" w:rsidR="00CF2D2C">
              <w:rPr>
                <w:rFonts w:ascii="Times New Roman" w:hAnsi="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640F5D">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9062A">
              <w:rPr>
                <w:rFonts w:ascii="Times New Roman" w:hAnsi="Times New Roman"/>
                <w:sz w:val="20"/>
                <w:szCs w:val="20"/>
              </w:rPr>
              <w:t>Č: 11</w:t>
            </w:r>
          </w:p>
          <w:p w:rsidR="0009062A"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B01925">
            <w:pPr>
              <w:pStyle w:val="Normlny"/>
              <w:bidi w:val="0"/>
              <w:jc w:val="both"/>
              <w:rPr>
                <w:rFonts w:ascii="Times New Roman" w:hAnsi="Times New Roman"/>
              </w:rPr>
            </w:pPr>
            <w:r w:rsidRPr="00527C5B" w:rsidR="0009062A">
              <w:rPr>
                <w:rFonts w:ascii="Times New Roman" w:hAnsi="Times New Roman"/>
              </w:rPr>
              <w:t>Pri zvažovaní bodov (e) a (f)  odseku 1, členské štáty zohľadňujú, či zmena okolností je takého významného a nedočasného charakteru, že obava žiadateľa z prenasledovania sa viac nemôže považovať za opodstatnenú.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5B67D2">
              <w:rPr>
                <w:rFonts w:ascii="Times New Roman" w:hAnsi="Times New Roman"/>
              </w:rPr>
              <w:t>§: 15</w:t>
            </w:r>
          </w:p>
          <w:p w:rsidR="005B67D2" w:rsidRPr="00527C5B" w:rsidP="00EC0285">
            <w:pPr>
              <w:pStyle w:val="Normlny"/>
              <w:bidi w:val="0"/>
              <w:jc w:val="center"/>
              <w:rPr>
                <w:rFonts w:ascii="Times New Roman" w:hAnsi="Times New Roman"/>
              </w:rPr>
            </w:pPr>
            <w:r w:rsidRPr="00527C5B">
              <w:rPr>
                <w:rFonts w:ascii="Times New Roman" w:hAnsi="Times New Roman"/>
              </w:rPr>
              <w:t xml:space="preserve">O: </w:t>
            </w:r>
            <w:r w:rsidR="00411FA7">
              <w:rPr>
                <w:rFonts w:ascii="Times New Roman" w:hAnsi="Times New Roman"/>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b/>
                <w:bCs/>
              </w:rPr>
            </w:pPr>
            <w:r w:rsidRPr="00B4370A" w:rsidR="00411FA7">
              <w:rPr>
                <w:rFonts w:ascii="Times New Roman" w:hAnsi="Times New Roman"/>
                <w:bCs/>
              </w:rPr>
              <w:t>(5</w:t>
            </w:r>
            <w:r w:rsidRPr="00B4370A" w:rsidR="005B67D2">
              <w:rPr>
                <w:rFonts w:ascii="Times New Roman" w:hAnsi="Times New Roman"/>
                <w:bCs/>
              </w:rPr>
              <w:t>) Ministerstvo v konaní o odňatie azylu</w:t>
            </w:r>
            <w:r w:rsidRPr="00527C5B" w:rsidR="005B67D2">
              <w:rPr>
                <w:rFonts w:ascii="Times New Roman" w:hAnsi="Times New Roman"/>
                <w:b/>
                <w:bCs/>
              </w:rPr>
              <w:t xml:space="preserve"> </w:t>
            </w:r>
            <w:r w:rsidRPr="00B4370A" w:rsidR="005B67D2">
              <w:rPr>
                <w:rFonts w:ascii="Times New Roman" w:hAnsi="Times New Roman"/>
                <w:bCs/>
              </w:rPr>
              <w:t>z dôvodov podľa odseku 2 písm. d) a e) prihliadne na to, či zmena okolností je podstatná a nemá len dočasný charakter.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B67D2">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053B26">
              <w:rPr>
                <w:rFonts w:ascii="Times New Roman" w:hAnsi="Times New Roman"/>
                <w:sz w:val="20"/>
                <w:szCs w:val="20"/>
              </w:rPr>
              <w:t>Č: 12</w:t>
            </w:r>
          </w:p>
          <w:p w:rsidR="00053B26" w:rsidRPr="00527C5B" w:rsidP="00EC0285">
            <w:pPr>
              <w:bidi w:val="0"/>
              <w:jc w:val="center"/>
              <w:rPr>
                <w:rFonts w:ascii="Times New Roman" w:hAnsi="Times New Roman"/>
                <w:sz w:val="20"/>
                <w:szCs w:val="20"/>
              </w:rPr>
            </w:pPr>
            <w:r w:rsidRPr="00527C5B">
              <w:rPr>
                <w:rFonts w:ascii="Times New Roman" w:hAnsi="Times New Roman"/>
                <w:sz w:val="20"/>
                <w:szCs w:val="20"/>
              </w:rPr>
              <w:t>O: 1</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p>
          <w:p w:rsidR="00116370" w:rsidRPr="00527C5B" w:rsidP="00EC0285">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053B26" w:rsidRPr="00527C5B" w:rsidP="00053B26">
            <w:pPr>
              <w:pStyle w:val="BodyText"/>
              <w:autoSpaceDE/>
              <w:autoSpaceDN/>
              <w:bidi w:val="0"/>
              <w:spacing w:after="0"/>
              <w:ind w:left="-42"/>
              <w:jc w:val="both"/>
              <w:rPr>
                <w:rFonts w:ascii="Times New Roman" w:hAnsi="Times New Roman"/>
                <w:sz w:val="20"/>
                <w:szCs w:val="20"/>
              </w:rPr>
            </w:pPr>
            <w:r w:rsidRPr="00527C5B">
              <w:rPr>
                <w:rFonts w:ascii="Times New Roman" w:hAnsi="Times New Roman"/>
                <w:sz w:val="20"/>
                <w:szCs w:val="20"/>
              </w:rPr>
              <w:t>Štátny príslušník tretej krajiny alebo osoba bez štátneho občianstva je vylúčená z postavenia utečenca, ak:</w:t>
            </w:r>
          </w:p>
          <w:p w:rsidR="00053B26" w:rsidRPr="00527C5B" w:rsidP="00363287">
            <w:pPr>
              <w:pStyle w:val="BodyText"/>
              <w:numPr>
                <w:ilvl w:val="1"/>
                <w:numId w:val="9"/>
              </w:numPr>
              <w:tabs>
                <w:tab w:val="clear" w:pos="1440"/>
              </w:tabs>
              <w:autoSpaceDE/>
              <w:autoSpaceDN/>
              <w:bidi w:val="0"/>
              <w:spacing w:after="0"/>
              <w:ind w:left="0" w:hanging="42"/>
              <w:jc w:val="both"/>
              <w:rPr>
                <w:rFonts w:ascii="Times New Roman" w:hAnsi="Times New Roman"/>
                <w:sz w:val="20"/>
                <w:szCs w:val="20"/>
              </w:rPr>
            </w:pPr>
            <w:r w:rsidRPr="00527C5B">
              <w:rPr>
                <w:rFonts w:ascii="Times New Roman" w:hAnsi="Times New Roman"/>
                <w:sz w:val="20"/>
                <w:szCs w:val="20"/>
              </w:rPr>
              <w:t>spadá do rozsahu článku 1 D Ženevského dohovoru, týkajúceho sa ochrany alebo pomoci od orgánov alebo agentúr Organizácie Spojených národov iných ako Úradu Vysokého komisára Organizácie Spojených národov pre utečencov. Ak takáto ochrana alebo pomoc z akéhokoľvek dôvodu zanikla bez toho, aby sa o postavení týchto osôb definitívne rozhodlo v súlade s príslušnými uzneseniami Valného zhromaždenia Organizácie Spojených národov, tieto osoby budú oprávnené ipso facto na výhody z ustanovení tejto smernice;</w:t>
            </w:r>
          </w:p>
          <w:p w:rsidR="007671C9" w:rsidRPr="00527C5B" w:rsidP="00053B26">
            <w:pPr>
              <w:pStyle w:val="Normlny"/>
              <w:bidi w:val="0"/>
              <w:ind w:hanging="42"/>
              <w:rPr>
                <w:rFonts w:ascii="Times New Roman" w:hAnsi="Times New Roman"/>
              </w:rPr>
            </w:pPr>
            <w:r w:rsidRPr="00527C5B" w:rsidR="00053B26">
              <w:rPr>
                <w:rFonts w:ascii="Times New Roman" w:hAnsi="Times New Roman"/>
              </w:rPr>
              <w:t>(b) je uznaná príslušnými orgánmi štátu, v ktorom má pobyt, za osobu majúcu práva a povinnosti, ktoré udeľujú štátnym príslušníkom tohto štátu, alebo práva a povinností, ktoré sú s nimi rovnocenné.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0014EF" w:rsidRPr="00527C5B" w:rsidP="000014EF">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0014EF">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315437">
              <w:rPr>
                <w:rFonts w:ascii="Times New Roman" w:hAnsi="Times New Roman"/>
              </w:rPr>
              <w:t>§: 13</w:t>
            </w:r>
          </w:p>
          <w:p w:rsidR="00315437" w:rsidRPr="00527C5B" w:rsidP="00EC0285">
            <w:pPr>
              <w:pStyle w:val="Normlny"/>
              <w:bidi w:val="0"/>
              <w:jc w:val="center"/>
              <w:rPr>
                <w:rFonts w:ascii="Times New Roman" w:hAnsi="Times New Roman"/>
              </w:rPr>
            </w:pPr>
            <w:r w:rsidRPr="00527C5B">
              <w:rPr>
                <w:rFonts w:ascii="Times New Roman" w:hAnsi="Times New Roman"/>
              </w:rPr>
              <w:t xml:space="preserve">O: </w:t>
            </w:r>
            <w:r w:rsidR="006E74B4">
              <w:rPr>
                <w:rFonts w:ascii="Times New Roman" w:hAnsi="Times New Roman"/>
              </w:rPr>
              <w:t>4</w:t>
            </w:r>
          </w:p>
          <w:p w:rsidR="00315437" w:rsidRPr="00527C5B" w:rsidP="00EC0285">
            <w:pPr>
              <w:pStyle w:val="Normlny"/>
              <w:bidi w:val="0"/>
              <w:jc w:val="center"/>
              <w:rPr>
                <w:rFonts w:ascii="Times New Roman" w:hAnsi="Times New Roman"/>
              </w:rPr>
            </w:pPr>
            <w:r w:rsidRPr="00527C5B">
              <w:rPr>
                <w:rFonts w:ascii="Times New Roman" w:hAnsi="Times New Roman"/>
              </w:rPr>
              <w:t>P: a</w:t>
            </w: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r w:rsidRPr="00527C5B">
              <w:rPr>
                <w:rFonts w:ascii="Times New Roman" w:hAnsi="Times New Roman"/>
              </w:rPr>
              <w:t>P: b</w:t>
            </w:r>
          </w:p>
          <w:p w:rsidR="00315437" w:rsidRPr="00527C5B" w:rsidP="00EC0285">
            <w:pPr>
              <w:pStyle w:val="Normlny"/>
              <w:bidi w:val="0"/>
              <w:jc w:val="center"/>
              <w:rPr>
                <w:rFonts w:ascii="Times New Roman" w:hAnsi="Times New Roman"/>
              </w:rPr>
            </w:pPr>
          </w:p>
          <w:p w:rsidR="00315437"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15437" w:rsidRPr="00B4370A" w:rsidP="00315437">
            <w:pPr>
              <w:pStyle w:val="Subtitle"/>
              <w:tabs>
                <w:tab w:val="left" w:pos="0"/>
              </w:tabs>
              <w:bidi w:val="0"/>
              <w:jc w:val="both"/>
              <w:rPr>
                <w:rFonts w:ascii="Times New Roman" w:hAnsi="Times New Roman"/>
                <w:b w:val="0"/>
                <w:sz w:val="20"/>
                <w:szCs w:val="20"/>
              </w:rPr>
            </w:pPr>
            <w:r w:rsidRPr="00B4370A">
              <w:rPr>
                <w:rFonts w:ascii="Times New Roman" w:hAnsi="Times New Roman"/>
                <w:b w:val="0"/>
                <w:sz w:val="20"/>
                <w:szCs w:val="20"/>
              </w:rPr>
              <w:t>(</w:t>
            </w:r>
            <w:r w:rsidRPr="00B4370A" w:rsidR="006E74B4">
              <w:rPr>
                <w:rFonts w:ascii="Times New Roman" w:hAnsi="Times New Roman"/>
                <w:b w:val="0"/>
                <w:sz w:val="20"/>
                <w:szCs w:val="20"/>
              </w:rPr>
              <w:t>4</w:t>
            </w:r>
            <w:r w:rsidRPr="00B4370A">
              <w:rPr>
                <w:rFonts w:ascii="Times New Roman" w:hAnsi="Times New Roman"/>
                <w:b w:val="0"/>
                <w:sz w:val="20"/>
                <w:szCs w:val="20"/>
              </w:rPr>
              <w:t xml:space="preserve">) Ministerstvo </w:t>
            </w:r>
            <w:r w:rsidRPr="00B4370A" w:rsidR="006E74B4">
              <w:rPr>
                <w:rFonts w:ascii="Times New Roman" w:hAnsi="Times New Roman"/>
                <w:b w:val="0"/>
                <w:sz w:val="20"/>
                <w:szCs w:val="20"/>
              </w:rPr>
              <w:t>ďalej</w:t>
            </w:r>
            <w:r w:rsidRPr="00B4370A">
              <w:rPr>
                <w:rFonts w:ascii="Times New Roman" w:hAnsi="Times New Roman"/>
                <w:b w:val="0"/>
                <w:sz w:val="20"/>
                <w:szCs w:val="20"/>
              </w:rPr>
              <w:t xml:space="preserve"> neudelí azyl, ak </w:t>
            </w:r>
          </w:p>
          <w:p w:rsidR="00315437" w:rsidRPr="00B4370A" w:rsidP="00315437">
            <w:pPr>
              <w:pStyle w:val="Subtitle"/>
              <w:tabs>
                <w:tab w:val="left" w:pos="0"/>
              </w:tabs>
              <w:bidi w:val="0"/>
              <w:jc w:val="both"/>
              <w:rPr>
                <w:rFonts w:ascii="Times New Roman" w:hAnsi="Times New Roman"/>
                <w:b w:val="0"/>
                <w:sz w:val="20"/>
                <w:szCs w:val="20"/>
                <w:u w:val="single"/>
              </w:rPr>
            </w:pPr>
          </w:p>
          <w:p w:rsidR="005B50ED" w:rsidRPr="00B4370A" w:rsidP="00411FA7">
            <w:pPr>
              <w:autoSpaceDE/>
              <w:autoSpaceDN/>
              <w:bidi w:val="0"/>
              <w:jc w:val="both"/>
              <w:rPr>
                <w:rFonts w:ascii="Times New Roman" w:hAnsi="Times New Roman"/>
                <w:bCs/>
                <w:sz w:val="20"/>
                <w:szCs w:val="20"/>
              </w:rPr>
            </w:pPr>
            <w:r w:rsidRPr="00B4370A" w:rsidR="00411FA7">
              <w:rPr>
                <w:rFonts w:ascii="Times New Roman" w:hAnsi="Times New Roman"/>
                <w:bCs/>
                <w:sz w:val="20"/>
                <w:szCs w:val="20"/>
              </w:rPr>
              <w:t xml:space="preserve">a) </w:t>
            </w:r>
            <w:r w:rsidRPr="00B4370A" w:rsidR="00315437">
              <w:rPr>
                <w:rFonts w:ascii="Times New Roman" w:hAnsi="Times New Roman"/>
                <w:bCs/>
                <w:sz w:val="20"/>
                <w:szCs w:val="20"/>
              </w:rPr>
              <w:t>žiadateľ má ochranu alebo pomoc iných orgánov alebo odborných organizácií Organizácie Spojených národov ako je Úrad Vysokého komisára Organizácie Spojených národov pre utečencov (ďalej len „úrad vysokého komisára“)</w:t>
            </w:r>
            <w:r w:rsidRPr="00B4370A">
              <w:rPr>
                <w:rFonts w:ascii="Times New Roman" w:hAnsi="Times New Roman"/>
                <w:bCs/>
                <w:sz w:val="20"/>
                <w:szCs w:val="20"/>
              </w:rPr>
              <w:t xml:space="preserve">  a môže sa vrátiť do oblasti, kde je takáto ochrana alebo pomoc poskytovaná,</w:t>
            </w:r>
          </w:p>
          <w:p w:rsidR="00315437" w:rsidRPr="00B4370A" w:rsidP="00315437">
            <w:pPr>
              <w:tabs>
                <w:tab w:val="left" w:pos="317"/>
              </w:tabs>
              <w:autoSpaceDE/>
              <w:autoSpaceDN/>
              <w:bidi w:val="0"/>
              <w:jc w:val="both"/>
              <w:rPr>
                <w:rFonts w:ascii="Times New Roman" w:hAnsi="Times New Roman"/>
                <w:bCs/>
                <w:sz w:val="20"/>
                <w:szCs w:val="20"/>
              </w:rPr>
            </w:pPr>
          </w:p>
          <w:p w:rsidR="00315437" w:rsidRPr="00B4370A" w:rsidP="00315437">
            <w:pPr>
              <w:tabs>
                <w:tab w:val="left" w:pos="317"/>
              </w:tabs>
              <w:autoSpaceDE/>
              <w:autoSpaceDN/>
              <w:bidi w:val="0"/>
              <w:jc w:val="both"/>
              <w:rPr>
                <w:rFonts w:ascii="Times New Roman" w:hAnsi="Times New Roman"/>
                <w:bCs/>
                <w:sz w:val="20"/>
                <w:szCs w:val="20"/>
              </w:rPr>
            </w:pPr>
          </w:p>
          <w:p w:rsidR="00B4370A" w:rsidP="00315437">
            <w:pPr>
              <w:tabs>
                <w:tab w:val="left" w:pos="0"/>
                <w:tab w:val="num" w:pos="720"/>
              </w:tabs>
              <w:autoSpaceDE/>
              <w:autoSpaceDN/>
              <w:bidi w:val="0"/>
              <w:jc w:val="both"/>
              <w:rPr>
                <w:rFonts w:ascii="Times New Roman" w:hAnsi="Times New Roman"/>
                <w:bCs/>
                <w:sz w:val="20"/>
                <w:szCs w:val="20"/>
              </w:rPr>
            </w:pPr>
          </w:p>
          <w:p w:rsidR="00315437" w:rsidRPr="00B4370A" w:rsidP="00315437">
            <w:pPr>
              <w:tabs>
                <w:tab w:val="left" w:pos="0"/>
                <w:tab w:val="num" w:pos="720"/>
              </w:tabs>
              <w:autoSpaceDE/>
              <w:autoSpaceDN/>
              <w:bidi w:val="0"/>
              <w:jc w:val="both"/>
              <w:rPr>
                <w:rFonts w:ascii="Times New Roman" w:hAnsi="Times New Roman"/>
                <w:bCs/>
                <w:sz w:val="20"/>
                <w:szCs w:val="20"/>
              </w:rPr>
            </w:pPr>
            <w:r w:rsidRPr="00B4370A">
              <w:rPr>
                <w:rFonts w:ascii="Times New Roman" w:hAnsi="Times New Roman"/>
                <w:bCs/>
                <w:sz w:val="20"/>
                <w:szCs w:val="20"/>
              </w:rPr>
              <w:t>b) príslušné orgány štátu jeho pobytu mu priznali práva a povinnosti aké priznávajú svojim občanom alebo práva a </w:t>
            </w:r>
            <w:r w:rsidRPr="00B4370A" w:rsidR="006E74B4">
              <w:rPr>
                <w:rFonts w:ascii="Times New Roman" w:hAnsi="Times New Roman"/>
                <w:bCs/>
                <w:sz w:val="20"/>
                <w:szCs w:val="20"/>
              </w:rPr>
              <w:t>povinnosti s nimi porovnateľné,</w:t>
            </w:r>
          </w:p>
          <w:p w:rsidR="00D11BA4" w:rsidRPr="00527C5B" w:rsidP="00BD5465">
            <w:pPr>
              <w:pStyle w:val="Normlny"/>
              <w:bidi w:val="0"/>
              <w:jc w:val="both"/>
              <w:rPr>
                <w:rFonts w:ascii="Times New Roman" w:hAnsi="Times New Roman"/>
              </w:rPr>
            </w:pPr>
            <w:r w:rsidRPr="00527C5B" w:rsidR="00315437">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315437">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B97A6B">
              <w:rPr>
                <w:rFonts w:ascii="Times New Roman" w:hAnsi="Times New Roman"/>
                <w:sz w:val="20"/>
                <w:szCs w:val="20"/>
              </w:rPr>
              <w:t>Č: 12</w:t>
            </w:r>
          </w:p>
          <w:p w:rsidR="00B97A6B" w:rsidRPr="00527C5B" w:rsidP="00EC0285">
            <w:pPr>
              <w:bidi w:val="0"/>
              <w:jc w:val="center"/>
              <w:rPr>
                <w:rFonts w:ascii="Times New Roman" w:hAnsi="Times New Roman"/>
                <w:sz w:val="20"/>
                <w:szCs w:val="20"/>
              </w:rPr>
            </w:pPr>
            <w:r w:rsidRPr="00527C5B">
              <w:rPr>
                <w:rFonts w:ascii="Times New Roman" w:hAnsi="Times New Roman"/>
                <w:sz w:val="20"/>
                <w:szCs w:val="20"/>
              </w:rPr>
              <w:t>O: 2</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97A6B" w:rsidRPr="00527C5B" w:rsidP="00B97A6B">
            <w:pPr>
              <w:autoSpaceDE/>
              <w:autoSpaceDN/>
              <w:bidi w:val="0"/>
              <w:ind w:left="-42"/>
              <w:jc w:val="both"/>
              <w:rPr>
                <w:rFonts w:ascii="Times New Roman" w:hAnsi="Times New Roman"/>
                <w:sz w:val="20"/>
                <w:szCs w:val="20"/>
              </w:rPr>
            </w:pPr>
            <w:r w:rsidRPr="00527C5B">
              <w:rPr>
                <w:rFonts w:ascii="Times New Roman" w:hAnsi="Times New Roman"/>
                <w:sz w:val="20"/>
                <w:szCs w:val="20"/>
              </w:rPr>
              <w:t>Štátny príslušník tretej krajiny alebo bez štátneho občianstva je vylúčený zo získania postavenia utečenca tam, kde existujú vážne dôvody domnievať sa, že:</w:t>
            </w:r>
          </w:p>
          <w:p w:rsidR="00B97A6B" w:rsidRPr="00527C5B" w:rsidP="00B97A6B">
            <w:pPr>
              <w:tabs>
                <w:tab w:val="num" w:pos="-42"/>
              </w:tabs>
              <w:bidi w:val="0"/>
              <w:ind w:left="-42"/>
              <w:jc w:val="both"/>
              <w:rPr>
                <w:rFonts w:ascii="Times New Roman" w:hAnsi="Times New Roman"/>
                <w:sz w:val="20"/>
                <w:szCs w:val="20"/>
              </w:rPr>
            </w:pPr>
          </w:p>
          <w:p w:rsidR="00B97A6B" w:rsidRPr="00527C5B" w:rsidP="008043C4">
            <w:pPr>
              <w:tabs>
                <w:tab w:val="num" w:pos="1440"/>
              </w:tabs>
              <w:autoSpaceDE/>
              <w:autoSpaceDN/>
              <w:bidi w:val="0"/>
              <w:ind w:left="-42"/>
              <w:jc w:val="both"/>
              <w:rPr>
                <w:rFonts w:ascii="Times New Roman" w:hAnsi="Times New Roman"/>
                <w:sz w:val="20"/>
                <w:szCs w:val="20"/>
              </w:rPr>
            </w:pPr>
            <w:r w:rsidRPr="00527C5B" w:rsidR="008043C4">
              <w:rPr>
                <w:rFonts w:ascii="Times New Roman" w:hAnsi="Times New Roman"/>
                <w:sz w:val="20"/>
                <w:szCs w:val="20"/>
              </w:rPr>
              <w:t xml:space="preserve">(a)              </w:t>
            </w:r>
            <w:r w:rsidRPr="00527C5B">
              <w:rPr>
                <w:rFonts w:ascii="Times New Roman" w:hAnsi="Times New Roman"/>
                <w:sz w:val="20"/>
                <w:szCs w:val="20"/>
              </w:rPr>
              <w:t>sa dopustil trestného činu proti mieru, vojnových zločinov alebo trestných činov proti ľudskosti podľa medzinárodných dokumentov obsahujúcich ustanovenia o takýchto trestných činoch;</w:t>
            </w:r>
          </w:p>
          <w:p w:rsidR="00B97A6B" w:rsidRPr="00527C5B" w:rsidP="00363287">
            <w:pPr>
              <w:numPr>
                <w:ilvl w:val="1"/>
                <w:numId w:val="9"/>
              </w:numPr>
              <w:tabs>
                <w:tab w:val="num" w:pos="-42"/>
              </w:tabs>
              <w:autoSpaceDE/>
              <w:autoSpaceDN/>
              <w:bidi w:val="0"/>
              <w:ind w:left="-42" w:firstLine="0"/>
              <w:jc w:val="both"/>
              <w:rPr>
                <w:rFonts w:ascii="Times New Roman" w:hAnsi="Times New Roman"/>
                <w:sz w:val="20"/>
                <w:szCs w:val="20"/>
              </w:rPr>
            </w:pPr>
            <w:r w:rsidRPr="00527C5B">
              <w:rPr>
                <w:rFonts w:ascii="Times New Roman" w:hAnsi="Times New Roman"/>
                <w:sz w:val="20"/>
                <w:szCs w:val="20"/>
              </w:rPr>
              <w:t xml:space="preserve">sa dopustil vážneho nepolitického trestného činu mimo štátu svojho azylu predtým, ako v ňom bola prijatý ako utečenec; čo znamená čas vydania povolenia na pobyt na základe priznania postavenia utečenca; najmä neľudské trestné činy, aj keď sú spáchané s údajne politickým cieľom, môžu byť klasifikované ako vážne nepolitické trestné činy; </w:t>
            </w:r>
          </w:p>
          <w:p w:rsidR="007671C9" w:rsidRPr="00527C5B" w:rsidP="00B97A6B">
            <w:pPr>
              <w:pStyle w:val="Normlny"/>
              <w:tabs>
                <w:tab w:val="num" w:pos="-42"/>
              </w:tabs>
              <w:bidi w:val="0"/>
              <w:ind w:left="-42"/>
              <w:jc w:val="both"/>
              <w:rPr>
                <w:rFonts w:ascii="Times New Roman" w:hAnsi="Times New Roman"/>
              </w:rPr>
            </w:pPr>
            <w:r w:rsidRPr="00527C5B" w:rsidR="00B97A6B">
              <w:rPr>
                <w:rFonts w:ascii="Times New Roman" w:hAnsi="Times New Roman"/>
              </w:rPr>
              <w:t>je vinný za činy, ktoré sú v rozpore s cieľmi a zásadami Organizácie Spojených národov, ako sú uvedené v preambule a článkoch 1 a 2 Charty Organizácie Spojených národov.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E9766A">
              <w:rPr>
                <w:rFonts w:ascii="Times New Roman" w:hAnsi="Times New Roman"/>
              </w:rPr>
              <w:t>§: 13</w:t>
            </w:r>
          </w:p>
          <w:p w:rsidR="00E9766A" w:rsidRPr="00527C5B" w:rsidP="00EC0285">
            <w:pPr>
              <w:pStyle w:val="Normlny"/>
              <w:bidi w:val="0"/>
              <w:jc w:val="center"/>
              <w:rPr>
                <w:rFonts w:ascii="Times New Roman" w:hAnsi="Times New Roman"/>
              </w:rPr>
            </w:pPr>
            <w:r w:rsidRPr="00527C5B">
              <w:rPr>
                <w:rFonts w:ascii="Times New Roman" w:hAnsi="Times New Roman"/>
              </w:rPr>
              <w:t xml:space="preserve">O: </w:t>
            </w:r>
            <w:r w:rsidR="006E74B4">
              <w:rPr>
                <w:rFonts w:ascii="Times New Roman" w:hAnsi="Times New Roman"/>
              </w:rPr>
              <w:t>2</w:t>
            </w: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r w:rsidRPr="00527C5B">
              <w:rPr>
                <w:rFonts w:ascii="Times New Roman" w:hAnsi="Times New Roman"/>
              </w:rPr>
              <w:t>P: a</w:t>
            </w: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6E74B4" w:rsidP="00EC0285">
            <w:pPr>
              <w:pStyle w:val="Normlny"/>
              <w:bidi w:val="0"/>
              <w:jc w:val="center"/>
              <w:rPr>
                <w:rFonts w:ascii="Times New Roman" w:hAnsi="Times New Roman"/>
              </w:rPr>
            </w:pPr>
          </w:p>
          <w:p w:rsidR="006E74B4" w:rsidP="00EC0285">
            <w:pPr>
              <w:pStyle w:val="Normlny"/>
              <w:bidi w:val="0"/>
              <w:jc w:val="center"/>
              <w:rPr>
                <w:rFonts w:ascii="Times New Roman" w:hAnsi="Times New Roman"/>
              </w:rPr>
            </w:pPr>
          </w:p>
          <w:p w:rsidR="006E74B4" w:rsidP="00EC0285">
            <w:pPr>
              <w:pStyle w:val="Normlny"/>
              <w:bidi w:val="0"/>
              <w:jc w:val="center"/>
              <w:rPr>
                <w:rFonts w:ascii="Times New Roman" w:hAnsi="Times New Roman"/>
              </w:rPr>
            </w:pPr>
          </w:p>
          <w:p w:rsidR="006E74B4"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r w:rsidRPr="00527C5B">
              <w:rPr>
                <w:rFonts w:ascii="Times New Roman" w:hAnsi="Times New Roman"/>
              </w:rPr>
              <w:t>P: b</w:t>
            </w: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p>
          <w:p w:rsidR="00E9766A" w:rsidRPr="00527C5B" w:rsidP="00EC0285">
            <w:pPr>
              <w:pStyle w:val="Normlny"/>
              <w:bidi w:val="0"/>
              <w:jc w:val="center"/>
              <w:rPr>
                <w:rFonts w:ascii="Times New Roman" w:hAnsi="Times New Roman"/>
              </w:rPr>
            </w:pPr>
            <w:r w:rsidRPr="00527C5B">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bCs/>
                <w:lang w:val="sk-SK"/>
              </w:rPr>
            </w:pPr>
            <w:r w:rsidRPr="00B4370A">
              <w:rPr>
                <w:rFonts w:ascii="Times New Roman" w:hAnsi="Times New Roman" w:cs="Times New Roman"/>
                <w:bCs/>
                <w:lang w:val="sk-SK"/>
              </w:rPr>
              <w:t>(</w:t>
            </w:r>
            <w:r w:rsidRPr="00B4370A" w:rsidR="006E74B4">
              <w:rPr>
                <w:rFonts w:ascii="Times New Roman" w:hAnsi="Times New Roman" w:cs="Times New Roman"/>
                <w:bCs/>
                <w:lang w:val="sk-SK"/>
              </w:rPr>
              <w:t>2</w:t>
            </w:r>
            <w:r w:rsidRPr="00B4370A">
              <w:rPr>
                <w:rFonts w:ascii="Times New Roman" w:hAnsi="Times New Roman" w:cs="Times New Roman" w:hint="default"/>
                <w:bCs/>
                <w:lang w:val="sk-SK"/>
              </w:rPr>
              <w:t>) Ministerstvo  neudelí</w:t>
            </w:r>
            <w:r w:rsidRPr="00B4370A">
              <w:rPr>
                <w:rFonts w:ascii="Times New Roman" w:hAnsi="Times New Roman" w:cs="Times New Roman" w:hint="default"/>
                <w:bCs/>
                <w:lang w:val="sk-SK"/>
              </w:rPr>
              <w:t xml:space="preserve"> azyl,  ak je  dô</w:t>
            </w:r>
            <w:r w:rsidRPr="00B4370A">
              <w:rPr>
                <w:rFonts w:ascii="Times New Roman" w:hAnsi="Times New Roman" w:cs="Times New Roman" w:hint="default"/>
                <w:bCs/>
                <w:lang w:val="sk-SK"/>
              </w:rPr>
              <w:t>vodné</w:t>
            </w:r>
            <w:r w:rsidRPr="00B4370A">
              <w:rPr>
                <w:rFonts w:ascii="Times New Roman" w:hAnsi="Times New Roman" w:cs="Times New Roman" w:hint="default"/>
                <w:bCs/>
                <w:lang w:val="sk-SK"/>
              </w:rPr>
              <w:t xml:space="preserve"> podozrenie, ž</w:t>
            </w:r>
            <w:r w:rsidRPr="00B4370A">
              <w:rPr>
                <w:rFonts w:ascii="Times New Roman" w:hAnsi="Times New Roman" w:cs="Times New Roman" w:hint="default"/>
                <w:bCs/>
                <w:lang w:val="sk-SK"/>
              </w:rPr>
              <w:t>e ž</w:t>
            </w:r>
            <w:r w:rsidRPr="00B4370A">
              <w:rPr>
                <w:rFonts w:ascii="Times New Roman" w:hAnsi="Times New Roman" w:cs="Times New Roman" w:hint="default"/>
                <w:bCs/>
                <w:lang w:val="sk-SK"/>
              </w:rPr>
              <w:t>iadateľ</w:t>
            </w: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r w:rsidRPr="00B4370A">
              <w:rPr>
                <w:rFonts w:ascii="Times New Roman" w:hAnsi="Times New Roman" w:cs="Times New Roman" w:hint="default"/>
                <w:bCs/>
                <w:lang w:val="sk-SK"/>
              </w:rPr>
              <w:t>a) sa  dopustil trestné</w:t>
            </w:r>
            <w:r w:rsidRPr="00B4370A">
              <w:rPr>
                <w:rFonts w:ascii="Times New Roman" w:hAnsi="Times New Roman" w:cs="Times New Roman" w:hint="default"/>
                <w:bCs/>
                <w:lang w:val="sk-SK"/>
              </w:rPr>
              <w:t>ho  č</w:t>
            </w:r>
            <w:r w:rsidRPr="00B4370A">
              <w:rPr>
                <w:rFonts w:ascii="Times New Roman" w:hAnsi="Times New Roman" w:cs="Times New Roman" w:hint="default"/>
                <w:bCs/>
                <w:lang w:val="sk-SK"/>
              </w:rPr>
              <w:t>inu proti  mieru, vojnové</w:t>
            </w:r>
            <w:r w:rsidRPr="00B4370A">
              <w:rPr>
                <w:rFonts w:ascii="Times New Roman" w:hAnsi="Times New Roman" w:cs="Times New Roman" w:hint="default"/>
                <w:bCs/>
                <w:lang w:val="sk-SK"/>
              </w:rPr>
              <w:t>ho trestné</w:t>
            </w:r>
            <w:r w:rsidRPr="00B4370A">
              <w:rPr>
                <w:rFonts w:ascii="Times New Roman" w:hAnsi="Times New Roman" w:cs="Times New Roman" w:hint="default"/>
                <w:bCs/>
                <w:lang w:val="sk-SK"/>
              </w:rPr>
              <w:t>ho č</w:t>
            </w:r>
            <w:r w:rsidRPr="00B4370A">
              <w:rPr>
                <w:rFonts w:ascii="Times New Roman" w:hAnsi="Times New Roman" w:cs="Times New Roman" w:hint="default"/>
                <w:bCs/>
                <w:lang w:val="sk-SK"/>
              </w:rPr>
              <w:t>inu alebo trestné</w:t>
            </w:r>
            <w:r w:rsidRPr="00B4370A">
              <w:rPr>
                <w:rFonts w:ascii="Times New Roman" w:hAnsi="Times New Roman" w:cs="Times New Roman" w:hint="default"/>
                <w:bCs/>
                <w:lang w:val="sk-SK"/>
              </w:rPr>
              <w:t>ho č</w:t>
            </w:r>
            <w:r w:rsidRPr="00B4370A">
              <w:rPr>
                <w:rFonts w:ascii="Times New Roman" w:hAnsi="Times New Roman" w:cs="Times New Roman" w:hint="default"/>
                <w:bCs/>
                <w:lang w:val="sk-SK"/>
              </w:rPr>
              <w:t>inu proti ľ</w:t>
            </w:r>
            <w:r w:rsidRPr="00B4370A">
              <w:rPr>
                <w:rFonts w:ascii="Times New Roman" w:hAnsi="Times New Roman" w:cs="Times New Roman" w:hint="default"/>
                <w:bCs/>
                <w:lang w:val="sk-SK"/>
              </w:rPr>
              <w:t>udskosti po</w:t>
            </w:r>
            <w:r w:rsidRPr="00B4370A" w:rsidR="006E74B4">
              <w:rPr>
                <w:rFonts w:ascii="Times New Roman" w:hAnsi="Times New Roman" w:cs="Times New Roman" w:hint="default"/>
                <w:bCs/>
                <w:lang w:val="sk-SK"/>
              </w:rPr>
              <w:t>dľ</w:t>
            </w:r>
            <w:r w:rsidRPr="00B4370A" w:rsidR="006E74B4">
              <w:rPr>
                <w:rFonts w:ascii="Times New Roman" w:hAnsi="Times New Roman" w:cs="Times New Roman" w:hint="default"/>
                <w:bCs/>
                <w:lang w:val="sk-SK"/>
              </w:rPr>
              <w:t>a medziná</w:t>
            </w:r>
            <w:r w:rsidRPr="00B4370A" w:rsidR="006E74B4">
              <w:rPr>
                <w:rFonts w:ascii="Times New Roman" w:hAnsi="Times New Roman" w:cs="Times New Roman" w:hint="default"/>
                <w:bCs/>
                <w:lang w:val="sk-SK"/>
              </w:rPr>
              <w:t>rodný</w:t>
            </w:r>
            <w:r w:rsidRPr="00B4370A" w:rsidR="006E74B4">
              <w:rPr>
                <w:rFonts w:ascii="Times New Roman" w:hAnsi="Times New Roman" w:cs="Times New Roman" w:hint="default"/>
                <w:bCs/>
                <w:lang w:val="sk-SK"/>
              </w:rPr>
              <w:t>ch dokumentov</w:t>
            </w:r>
            <w:r w:rsidRPr="00B4370A">
              <w:rPr>
                <w:rFonts w:ascii="Times New Roman" w:hAnsi="Times New Roman" w:cs="Times New Roman"/>
                <w:bCs/>
                <w:vertAlign w:val="superscript"/>
                <w:lang w:val="sk-SK"/>
              </w:rPr>
              <w:t>2)</w:t>
            </w:r>
          </w:p>
          <w:p w:rsidR="006E74B4"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6E74B4"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6E74B4"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
                <w:bCs/>
                <w:lang w:val="sk-SK"/>
              </w:rPr>
            </w:pPr>
          </w:p>
          <w:p w:rsidR="006E74B4"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r w:rsidRPr="00B4370A">
              <w:rPr>
                <w:rFonts w:ascii="Times New Roman" w:hAnsi="Times New Roman" w:cs="Times New Roman" w:hint="default"/>
                <w:bCs/>
                <w:lang w:val="sk-SK"/>
              </w:rPr>
              <w:t>b) sa dopustil zá</w:t>
            </w:r>
            <w:r w:rsidRPr="00B4370A">
              <w:rPr>
                <w:rFonts w:ascii="Times New Roman" w:hAnsi="Times New Roman" w:cs="Times New Roman" w:hint="default"/>
                <w:bCs/>
                <w:lang w:val="sk-SK"/>
              </w:rPr>
              <w:t>važ</w:t>
            </w:r>
            <w:r w:rsidRPr="00B4370A">
              <w:rPr>
                <w:rFonts w:ascii="Times New Roman" w:hAnsi="Times New Roman" w:cs="Times New Roman" w:hint="default"/>
                <w:bCs/>
                <w:lang w:val="sk-SK"/>
              </w:rPr>
              <w:t>né</w:t>
            </w:r>
            <w:r w:rsidRPr="00B4370A">
              <w:rPr>
                <w:rFonts w:ascii="Times New Roman" w:hAnsi="Times New Roman" w:cs="Times New Roman" w:hint="default"/>
                <w:bCs/>
                <w:lang w:val="sk-SK"/>
              </w:rPr>
              <w:t>ho nepolitické</w:t>
            </w:r>
            <w:r w:rsidRPr="00B4370A">
              <w:rPr>
                <w:rFonts w:ascii="Times New Roman" w:hAnsi="Times New Roman" w:cs="Times New Roman" w:hint="default"/>
                <w:bCs/>
                <w:lang w:val="sk-SK"/>
              </w:rPr>
              <w:t>ho trestné</w:t>
            </w:r>
            <w:r w:rsidRPr="00B4370A">
              <w:rPr>
                <w:rFonts w:ascii="Times New Roman" w:hAnsi="Times New Roman" w:cs="Times New Roman" w:hint="default"/>
                <w:bCs/>
                <w:lang w:val="sk-SK"/>
              </w:rPr>
              <w:t>ho č</w:t>
            </w:r>
            <w:r w:rsidRPr="00B4370A">
              <w:rPr>
                <w:rFonts w:ascii="Times New Roman" w:hAnsi="Times New Roman" w:cs="Times New Roman" w:hint="default"/>
                <w:bCs/>
                <w:lang w:val="sk-SK"/>
              </w:rPr>
              <w:t>inu mimo ú</w:t>
            </w:r>
            <w:r w:rsidRPr="00B4370A">
              <w:rPr>
                <w:rFonts w:ascii="Times New Roman" w:hAnsi="Times New Roman" w:cs="Times New Roman" w:hint="default"/>
                <w:bCs/>
                <w:lang w:val="sk-SK"/>
              </w:rPr>
              <w:t>zemia Slovenskej   republiky  predtý</w:t>
            </w:r>
            <w:r w:rsidRPr="00B4370A">
              <w:rPr>
                <w:rFonts w:ascii="Times New Roman" w:hAnsi="Times New Roman" w:cs="Times New Roman" w:hint="default"/>
                <w:bCs/>
                <w:lang w:val="sk-SK"/>
              </w:rPr>
              <w:t>m,   ako  pož</w:t>
            </w:r>
            <w:r w:rsidRPr="00B4370A">
              <w:rPr>
                <w:rFonts w:ascii="Times New Roman" w:hAnsi="Times New Roman" w:cs="Times New Roman" w:hint="default"/>
                <w:bCs/>
                <w:lang w:val="sk-SK"/>
              </w:rPr>
              <w:t>iadal   o udelenie azylu</w:t>
            </w:r>
            <w:r w:rsidRPr="00B4370A" w:rsidR="006E74B4">
              <w:rPr>
                <w:rFonts w:ascii="Times New Roman" w:hAnsi="Times New Roman" w:cs="Times New Roman"/>
                <w:bCs/>
                <w:lang w:val="sk-SK"/>
              </w:rPr>
              <w:t xml:space="preserve"> aleb</w:t>
            </w:r>
            <w:r w:rsidRPr="00B4370A" w:rsidR="006E74B4">
              <w:rPr>
                <w:rFonts w:ascii="Times New Roman" w:hAnsi="Times New Roman" w:cs="Times New Roman"/>
                <w:bCs/>
                <w:lang w:val="sk-SK"/>
              </w:rPr>
              <w:t>o o poskytnutie doplnkovej ochrany</w:t>
            </w:r>
            <w:r w:rsidRPr="00B4370A">
              <w:rPr>
                <w:rFonts w:ascii="Times New Roman" w:hAnsi="Times New Roman" w:cs="Times New Roman"/>
                <w:bCs/>
                <w:vertAlign w:val="superscript"/>
                <w:lang w:val="sk-SK"/>
              </w:rPr>
              <w:t>2)</w:t>
            </w:r>
            <w:r w:rsidRPr="00B4370A" w:rsidR="006E74B4">
              <w:rPr>
                <w:rFonts w:ascii="Times New Roman" w:hAnsi="Times New Roman" w:cs="Times New Roman"/>
                <w:bCs/>
                <w:lang w:val="sk-SK"/>
              </w:rPr>
              <w:t xml:space="preserve">, </w:t>
            </w:r>
            <w:r w:rsidRPr="00B4370A">
              <w:rPr>
                <w:rFonts w:ascii="Times New Roman" w:hAnsi="Times New Roman" w:cs="Times New Roman"/>
                <w:bCs/>
                <w:lang w:val="sk-SK"/>
              </w:rPr>
              <w:t>alebo</w:t>
            </w: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p>
          <w:p w:rsidR="00E9766A" w:rsidRPr="00B4370A" w:rsidP="00E9766A">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r w:rsidRPr="00B4370A">
              <w:rPr>
                <w:rFonts w:ascii="Times New Roman" w:hAnsi="Times New Roman" w:cs="Times New Roman" w:hint="default"/>
                <w:bCs/>
                <w:lang w:val="sk-SK"/>
              </w:rPr>
              <w:t>c) je  vinný</w:t>
            </w:r>
            <w:r w:rsidRPr="00B4370A">
              <w:rPr>
                <w:rFonts w:ascii="Times New Roman" w:hAnsi="Times New Roman" w:cs="Times New Roman" w:hint="default"/>
                <w:bCs/>
                <w:lang w:val="sk-SK"/>
              </w:rPr>
              <w:t xml:space="preserve"> za  č</w:t>
            </w:r>
            <w:r w:rsidRPr="00B4370A">
              <w:rPr>
                <w:rFonts w:ascii="Times New Roman" w:hAnsi="Times New Roman" w:cs="Times New Roman" w:hint="default"/>
                <w:bCs/>
                <w:lang w:val="sk-SK"/>
              </w:rPr>
              <w:t>iny, ktoré</w:t>
            </w:r>
            <w:r w:rsidRPr="00B4370A">
              <w:rPr>
                <w:rFonts w:ascii="Times New Roman" w:hAnsi="Times New Roman" w:cs="Times New Roman" w:hint="default"/>
                <w:bCs/>
                <w:lang w:val="sk-SK"/>
              </w:rPr>
              <w:t xml:space="preserve">  sú</w:t>
            </w:r>
            <w:r w:rsidRPr="00B4370A">
              <w:rPr>
                <w:rFonts w:ascii="Times New Roman" w:hAnsi="Times New Roman" w:cs="Times New Roman" w:hint="default"/>
                <w:bCs/>
                <w:lang w:val="sk-SK"/>
              </w:rPr>
              <w:t xml:space="preserve"> v  rozpore s  cieľ</w:t>
            </w:r>
            <w:r w:rsidRPr="00B4370A">
              <w:rPr>
                <w:rFonts w:ascii="Times New Roman" w:hAnsi="Times New Roman" w:cs="Times New Roman" w:hint="default"/>
                <w:bCs/>
                <w:lang w:val="sk-SK"/>
              </w:rPr>
              <w:t>mi a </w:t>
            </w:r>
            <w:r w:rsidRPr="00B4370A">
              <w:rPr>
                <w:rFonts w:ascii="Times New Roman" w:hAnsi="Times New Roman" w:cs="Times New Roman" w:hint="default"/>
                <w:bCs/>
                <w:lang w:val="sk-SK"/>
              </w:rPr>
              <w:t>zá</w:t>
            </w:r>
            <w:r w:rsidRPr="00B4370A">
              <w:rPr>
                <w:rFonts w:ascii="Times New Roman" w:hAnsi="Times New Roman" w:cs="Times New Roman" w:hint="default"/>
                <w:bCs/>
                <w:lang w:val="sk-SK"/>
              </w:rPr>
              <w:t>sadami O</w:t>
            </w:r>
            <w:r w:rsidRPr="00B4370A" w:rsidR="006E74B4">
              <w:rPr>
                <w:rFonts w:ascii="Times New Roman" w:hAnsi="Times New Roman" w:cs="Times New Roman" w:hint="default"/>
                <w:bCs/>
                <w:lang w:val="sk-SK"/>
              </w:rPr>
              <w:t>rganizá</w:t>
            </w:r>
            <w:r w:rsidRPr="00B4370A" w:rsidR="006E74B4">
              <w:rPr>
                <w:rFonts w:ascii="Times New Roman" w:hAnsi="Times New Roman" w:cs="Times New Roman" w:hint="default"/>
                <w:bCs/>
                <w:lang w:val="sk-SK"/>
              </w:rPr>
              <w:t>cie Spojený</w:t>
            </w:r>
            <w:r w:rsidRPr="00B4370A" w:rsidR="006E74B4">
              <w:rPr>
                <w:rFonts w:ascii="Times New Roman" w:hAnsi="Times New Roman" w:cs="Times New Roman" w:hint="default"/>
                <w:bCs/>
                <w:lang w:val="sk-SK"/>
              </w:rPr>
              <w:t>ch ná</w:t>
            </w:r>
            <w:r w:rsidRPr="00B4370A" w:rsidR="006E74B4">
              <w:rPr>
                <w:rFonts w:ascii="Times New Roman" w:hAnsi="Times New Roman" w:cs="Times New Roman" w:hint="default"/>
                <w:bCs/>
                <w:lang w:val="sk-SK"/>
              </w:rPr>
              <w:t>rodov</w:t>
            </w:r>
            <w:r w:rsidRPr="00B4370A" w:rsidR="006E74B4">
              <w:rPr>
                <w:rFonts w:ascii="Times New Roman" w:hAnsi="Times New Roman" w:cs="Times New Roman"/>
                <w:bCs/>
                <w:vertAlign w:val="superscript"/>
                <w:lang w:val="sk-SK"/>
              </w:rPr>
              <w:t>2)</w:t>
            </w:r>
            <w:r w:rsidRPr="00B4370A" w:rsidR="006E74B4">
              <w:rPr>
                <w:rFonts w:ascii="Times New Roman" w:hAnsi="Times New Roman" w:cs="Times New Roman"/>
                <w:bCs/>
                <w:lang w:val="sk-SK"/>
              </w:rPr>
              <w:t>.</w:t>
            </w:r>
          </w:p>
          <w:p w:rsidR="007671C9" w:rsidRPr="00527C5B" w:rsidP="00E9766A">
            <w:pPr>
              <w:pStyle w:val="BodyText3"/>
              <w:tabs>
                <w:tab w:val="left" w:pos="0"/>
              </w:tabs>
              <w:autoSpaceDE/>
              <w:autoSpaceDN/>
              <w:bidi w:val="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E9766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97A6B" w:rsidRPr="00527C5B" w:rsidP="00B97A6B">
            <w:pPr>
              <w:bidi w:val="0"/>
              <w:jc w:val="center"/>
              <w:rPr>
                <w:rFonts w:ascii="Times New Roman" w:hAnsi="Times New Roman"/>
                <w:sz w:val="20"/>
                <w:szCs w:val="20"/>
              </w:rPr>
            </w:pPr>
            <w:r w:rsidRPr="00527C5B">
              <w:rPr>
                <w:rFonts w:ascii="Times New Roman" w:hAnsi="Times New Roman"/>
                <w:sz w:val="20"/>
                <w:szCs w:val="20"/>
              </w:rPr>
              <w:t>Č: 12</w:t>
            </w:r>
          </w:p>
          <w:p w:rsidR="007671C9" w:rsidRPr="00527C5B" w:rsidP="00B97A6B">
            <w:pPr>
              <w:bidi w:val="0"/>
              <w:jc w:val="center"/>
              <w:rPr>
                <w:rFonts w:ascii="Times New Roman" w:hAnsi="Times New Roman"/>
                <w:sz w:val="20"/>
                <w:szCs w:val="20"/>
              </w:rPr>
            </w:pPr>
            <w:r w:rsidRPr="00527C5B" w:rsidR="00B97A6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B97A6B">
            <w:pPr>
              <w:pStyle w:val="Normlny"/>
              <w:tabs>
                <w:tab w:val="num" w:pos="-42"/>
              </w:tabs>
              <w:bidi w:val="0"/>
              <w:ind w:left="-42"/>
              <w:jc w:val="both"/>
              <w:rPr>
                <w:rFonts w:ascii="Times New Roman" w:hAnsi="Times New Roman"/>
              </w:rPr>
            </w:pPr>
            <w:r w:rsidRPr="00527C5B" w:rsidR="00B97A6B">
              <w:rPr>
                <w:rFonts w:ascii="Times New Roman" w:hAnsi="Times New Roman"/>
              </w:rPr>
              <w:t>Odsek 2 sa uplatňuje na osoby, ktoré podnecujú alebo sa inak podieľajú na páchaní trestných činov alebo činov uvedených v tomto dokumente.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5E2F1F">
              <w:rPr>
                <w:rFonts w:ascii="Times New Roman" w:hAnsi="Times New Roman"/>
              </w:rPr>
              <w:t>§: 13</w:t>
            </w:r>
          </w:p>
          <w:p w:rsidR="005E2F1F" w:rsidRPr="00527C5B" w:rsidP="00EC0285">
            <w:pPr>
              <w:pStyle w:val="Normlny"/>
              <w:bidi w:val="0"/>
              <w:jc w:val="center"/>
              <w:rPr>
                <w:rFonts w:ascii="Times New Roman" w:hAnsi="Times New Roman"/>
              </w:rPr>
            </w:pPr>
            <w:r w:rsidRPr="00527C5B">
              <w:rPr>
                <w:rFonts w:ascii="Times New Roman" w:hAnsi="Times New Roman"/>
              </w:rPr>
              <w:t xml:space="preserve">O: </w:t>
            </w:r>
            <w:r w:rsidR="006E74B4">
              <w:rPr>
                <w:rFonts w:ascii="Times New Roman" w:hAnsi="Times New Roman"/>
              </w:rPr>
              <w:t>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AB26FA">
            <w:pPr>
              <w:pStyle w:val="NormalWeb"/>
              <w:bidi w:val="0"/>
              <w:spacing w:before="0" w:beforeAutospacing="0" w:after="0" w:afterAutospacing="0"/>
              <w:jc w:val="both"/>
              <w:rPr>
                <w:rFonts w:ascii="Times New Roman" w:hAnsi="Times New Roman" w:cs="Times New Roman"/>
                <w:bCs/>
                <w:sz w:val="20"/>
                <w:szCs w:val="20"/>
                <w:lang w:val="sk-SK"/>
              </w:rPr>
            </w:pPr>
            <w:r w:rsidRPr="00B4370A" w:rsidR="005E2F1F">
              <w:rPr>
                <w:rFonts w:ascii="Times New Roman" w:hAnsi="Times New Roman" w:cs="Times New Roman"/>
                <w:bCs/>
                <w:sz w:val="20"/>
                <w:szCs w:val="20"/>
                <w:lang w:val="sk-SK"/>
              </w:rPr>
              <w:t>(</w:t>
            </w:r>
            <w:r w:rsidRPr="00B4370A" w:rsidR="006E74B4">
              <w:rPr>
                <w:rFonts w:ascii="Times New Roman" w:hAnsi="Times New Roman" w:cs="Times New Roman"/>
                <w:bCs/>
                <w:sz w:val="20"/>
                <w:szCs w:val="20"/>
                <w:lang w:val="sk-SK"/>
              </w:rPr>
              <w:t>3</w:t>
            </w:r>
            <w:r w:rsidRPr="00B4370A" w:rsidR="005E2F1F">
              <w:rPr>
                <w:rFonts w:ascii="Times New Roman" w:hAnsi="Times New Roman" w:cs="Times New Roman"/>
                <w:bCs/>
                <w:sz w:val="20"/>
                <w:szCs w:val="20"/>
                <w:lang w:val="sk-SK"/>
              </w:rPr>
              <w:t xml:space="preserve">) Ustanovenie odseku </w:t>
            </w:r>
            <w:r w:rsidRPr="00B4370A" w:rsidR="006E74B4">
              <w:rPr>
                <w:rFonts w:ascii="Times New Roman" w:hAnsi="Times New Roman" w:cs="Times New Roman"/>
                <w:bCs/>
                <w:sz w:val="20"/>
                <w:szCs w:val="20"/>
                <w:lang w:val="sk-SK"/>
              </w:rPr>
              <w:t>2</w:t>
            </w:r>
            <w:r w:rsidRPr="00B4370A" w:rsidR="005E2F1F">
              <w:rPr>
                <w:rFonts w:ascii="Times New Roman" w:hAnsi="Times New Roman" w:cs="Times New Roman" w:hint="default"/>
                <w:bCs/>
                <w:sz w:val="20"/>
                <w:szCs w:val="20"/>
                <w:lang w:val="sk-SK"/>
              </w:rPr>
              <w:t xml:space="preserve"> sa vzť</w:t>
            </w:r>
            <w:r w:rsidRPr="00B4370A" w:rsidR="005E2F1F">
              <w:rPr>
                <w:rFonts w:ascii="Times New Roman" w:hAnsi="Times New Roman" w:cs="Times New Roman" w:hint="default"/>
                <w:bCs/>
                <w:sz w:val="20"/>
                <w:szCs w:val="20"/>
                <w:lang w:val="sk-SK"/>
              </w:rPr>
              <w:t>ahuje aj na úč</w:t>
            </w:r>
            <w:r w:rsidRPr="00B4370A" w:rsidR="005E2F1F">
              <w:rPr>
                <w:rFonts w:ascii="Times New Roman" w:hAnsi="Times New Roman" w:cs="Times New Roman" w:hint="default"/>
                <w:bCs/>
                <w:sz w:val="20"/>
                <w:szCs w:val="20"/>
                <w:lang w:val="sk-SK"/>
              </w:rPr>
              <w:t>astní</w:t>
            </w:r>
            <w:r w:rsidRPr="00B4370A" w:rsidR="005E2F1F">
              <w:rPr>
                <w:rFonts w:ascii="Times New Roman" w:hAnsi="Times New Roman" w:cs="Times New Roman" w:hint="default"/>
                <w:bCs/>
                <w:sz w:val="20"/>
                <w:szCs w:val="20"/>
                <w:lang w:val="sk-SK"/>
              </w:rPr>
              <w:t>kov č</w:t>
            </w:r>
            <w:r w:rsidRPr="00B4370A" w:rsidR="005E2F1F">
              <w:rPr>
                <w:rFonts w:ascii="Times New Roman" w:hAnsi="Times New Roman" w:cs="Times New Roman" w:hint="default"/>
                <w:bCs/>
                <w:sz w:val="20"/>
                <w:szCs w:val="20"/>
                <w:lang w:val="sk-SK"/>
              </w:rPr>
              <w:t>inov uvedený</w:t>
            </w:r>
            <w:r w:rsidRPr="00B4370A" w:rsidR="005E2F1F">
              <w:rPr>
                <w:rFonts w:ascii="Times New Roman" w:hAnsi="Times New Roman" w:cs="Times New Roman" w:hint="default"/>
                <w:bCs/>
                <w:sz w:val="20"/>
                <w:szCs w:val="20"/>
                <w:lang w:val="sk-SK"/>
              </w:rPr>
              <w:t xml:space="preserve">ch v odseku </w:t>
            </w:r>
            <w:r w:rsidRPr="00B4370A" w:rsidR="006E74B4">
              <w:rPr>
                <w:rFonts w:ascii="Times New Roman" w:hAnsi="Times New Roman" w:cs="Times New Roman"/>
                <w:bCs/>
                <w:sz w:val="20"/>
                <w:szCs w:val="20"/>
                <w:lang w:val="sk-SK"/>
              </w:rPr>
              <w:t>2,</w:t>
            </w:r>
            <w:r w:rsidRPr="00B4370A" w:rsidR="005E2F1F">
              <w:rPr>
                <w:rFonts w:ascii="Times New Roman" w:hAnsi="Times New Roman" w:cs="Times New Roman"/>
                <w:bCs/>
                <w:sz w:val="20"/>
                <w:szCs w:val="20"/>
                <w:lang w:val="sk-SK"/>
              </w:rPr>
              <w:t xml:space="preserve"> ako </w:t>
            </w:r>
            <w:r w:rsidRPr="00B4370A" w:rsidR="00AB26FA">
              <w:rPr>
                <w:rFonts w:ascii="Times New Roman" w:hAnsi="Times New Roman" w:cs="Times New Roman" w:hint="default"/>
                <w:bCs/>
                <w:sz w:val="20"/>
                <w:szCs w:val="20"/>
                <w:lang w:val="sk-SK"/>
              </w:rPr>
              <w:t>aj na osoby, ktoré</w:t>
            </w:r>
            <w:r w:rsidRPr="00B4370A" w:rsidR="00AB26FA">
              <w:rPr>
                <w:rFonts w:ascii="Times New Roman" w:hAnsi="Times New Roman" w:cs="Times New Roman" w:hint="default"/>
                <w:bCs/>
                <w:sz w:val="20"/>
                <w:szCs w:val="20"/>
                <w:lang w:val="sk-SK"/>
              </w:rPr>
              <w:t xml:space="preserve"> sa na tý</w:t>
            </w:r>
            <w:r w:rsidRPr="00B4370A" w:rsidR="00AB26FA">
              <w:rPr>
                <w:rFonts w:ascii="Times New Roman" w:hAnsi="Times New Roman" w:cs="Times New Roman" w:hint="default"/>
                <w:bCs/>
                <w:sz w:val="20"/>
                <w:szCs w:val="20"/>
                <w:lang w:val="sk-SK"/>
              </w:rPr>
              <w:t xml:space="preserve">chto </w:t>
            </w:r>
            <w:r w:rsidRPr="00B4370A" w:rsidR="005E2F1F">
              <w:rPr>
                <w:rFonts w:ascii="Times New Roman" w:hAnsi="Times New Roman" w:cs="Times New Roman" w:hint="default"/>
                <w:bCs/>
                <w:sz w:val="20"/>
                <w:szCs w:val="20"/>
                <w:lang w:val="sk-SK"/>
              </w:rPr>
              <w:t>č</w:t>
            </w:r>
            <w:r w:rsidRPr="00B4370A" w:rsidR="005E2F1F">
              <w:rPr>
                <w:rFonts w:ascii="Times New Roman" w:hAnsi="Times New Roman" w:cs="Times New Roman" w:hint="default"/>
                <w:bCs/>
                <w:sz w:val="20"/>
                <w:szCs w:val="20"/>
                <w:lang w:val="sk-SK"/>
              </w:rPr>
              <w:t>inoch inak podieľ</w:t>
            </w:r>
            <w:r w:rsidRPr="00B4370A" w:rsidR="005E2F1F">
              <w:rPr>
                <w:rFonts w:ascii="Times New Roman" w:hAnsi="Times New Roman" w:cs="Times New Roman" w:hint="default"/>
                <w:bCs/>
                <w:sz w:val="20"/>
                <w:szCs w:val="20"/>
                <w:lang w:val="sk-SK"/>
              </w:rPr>
              <w:t>ali.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AB26F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13</w:t>
            </w:r>
          </w:p>
          <w:p w:rsidR="00C0431F"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C0431F">
            <w:pPr>
              <w:pStyle w:val="Normlny"/>
              <w:bidi w:val="0"/>
              <w:jc w:val="both"/>
              <w:rPr>
                <w:rFonts w:ascii="Times New Roman" w:hAnsi="Times New Roman"/>
              </w:rPr>
            </w:pPr>
            <w:r w:rsidRPr="00527C5B" w:rsidR="00C0431F">
              <w:rPr>
                <w:rFonts w:ascii="Times New Roman" w:hAnsi="Times New Roman"/>
              </w:rPr>
              <w:t>Členské štáty priznajú postavenie utečenca štátnemu príslušníkovi tretej krajiny alebo osobe bez štátneho občianstva, ktorá je oprávnená ako utečenec v súlade s kapitolami II a III.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82748">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0014EF" w:rsidRPr="00527C5B" w:rsidP="000014EF">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0014EF">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3F5BFB">
              <w:rPr>
                <w:rFonts w:ascii="Times New Roman" w:hAnsi="Times New Roman"/>
              </w:rPr>
              <w:t>§: 8</w:t>
            </w:r>
          </w:p>
          <w:p w:rsidR="00D938B3"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r w:rsidR="00D938B3">
              <w:rPr>
                <w:rFonts w:ascii="Times New Roman" w:hAnsi="Times New Roman"/>
              </w:rPr>
              <w:t>P</w:t>
            </w:r>
            <w:r w:rsidRPr="00527C5B">
              <w:rPr>
                <w:rFonts w:ascii="Times New Roman" w:hAnsi="Times New Roman"/>
              </w:rPr>
              <w:t xml:space="preserve">: </w:t>
            </w:r>
            <w:r w:rsidR="00D938B3">
              <w:rPr>
                <w:rFonts w:ascii="Times New Roman" w:hAnsi="Times New Roman"/>
              </w:rPr>
              <w:t>a</w:t>
            </w: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p>
          <w:p w:rsidR="003F5BFB" w:rsidRPr="00527C5B" w:rsidP="00EC0285">
            <w:pPr>
              <w:pStyle w:val="Normlny"/>
              <w:bidi w:val="0"/>
              <w:jc w:val="center"/>
              <w:rPr>
                <w:rFonts w:ascii="Times New Roman" w:hAnsi="Times New Roman"/>
              </w:rPr>
            </w:pPr>
            <w:r w:rsidR="00D938B3">
              <w:rPr>
                <w:rFonts w:ascii="Times New Roman" w:hAnsi="Times New Roman"/>
              </w:rPr>
              <w:t>P</w:t>
            </w:r>
            <w:r w:rsidRPr="00527C5B">
              <w:rPr>
                <w:rFonts w:ascii="Times New Roman" w:hAnsi="Times New Roman"/>
              </w:rPr>
              <w:t xml:space="preserve">: </w:t>
            </w:r>
            <w:r w:rsidR="00D938B3">
              <w:rPr>
                <w:rFonts w:ascii="Times New Roman" w:hAnsi="Times New Roman"/>
              </w:rPr>
              <w:t>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4370A" w:rsidP="00AB26FA">
            <w:pPr>
              <w:autoSpaceDE/>
              <w:autoSpaceDN/>
              <w:bidi w:val="0"/>
              <w:jc w:val="both"/>
              <w:rPr>
                <w:rFonts w:ascii="Times New Roman" w:hAnsi="Times New Roman"/>
                <w:bCs/>
                <w:sz w:val="20"/>
                <w:szCs w:val="20"/>
              </w:rPr>
            </w:pPr>
            <w:r w:rsidRPr="00B4370A" w:rsidR="00AB26FA">
              <w:rPr>
                <w:rFonts w:ascii="Times New Roman" w:hAnsi="Times New Roman"/>
                <w:bCs/>
                <w:sz w:val="20"/>
                <w:szCs w:val="20"/>
              </w:rPr>
              <w:t>Ministerstvo udelí azyl</w:t>
            </w:r>
            <w:r w:rsidRPr="00B4370A" w:rsidR="003F5BFB">
              <w:rPr>
                <w:rFonts w:ascii="Times New Roman" w:hAnsi="Times New Roman"/>
                <w:bCs/>
                <w:sz w:val="20"/>
                <w:szCs w:val="20"/>
              </w:rPr>
              <w:t xml:space="preserve">, </w:t>
            </w:r>
            <w:r w:rsidRPr="00B4370A" w:rsidR="00AB26FA">
              <w:rPr>
                <w:rFonts w:ascii="Times New Roman" w:hAnsi="Times New Roman"/>
                <w:bCs/>
                <w:sz w:val="20"/>
                <w:szCs w:val="20"/>
              </w:rPr>
              <w:t xml:space="preserve">ak </w:t>
            </w:r>
            <w:r w:rsidRPr="00B4370A" w:rsidR="00D938B3">
              <w:rPr>
                <w:rFonts w:ascii="Times New Roman" w:hAnsi="Times New Roman"/>
                <w:bCs/>
                <w:sz w:val="20"/>
                <w:szCs w:val="20"/>
              </w:rPr>
              <w:t>tento zákon neustanovuje</w:t>
            </w:r>
            <w:r w:rsidRPr="00B4370A" w:rsidR="00AB26FA">
              <w:rPr>
                <w:rFonts w:ascii="Times New Roman" w:hAnsi="Times New Roman"/>
                <w:bCs/>
                <w:sz w:val="20"/>
                <w:szCs w:val="20"/>
              </w:rPr>
              <w:t xml:space="preserve"> inak, žiadateľovi </w:t>
            </w:r>
            <w:r w:rsidRPr="00B4370A" w:rsidR="003F5BFB">
              <w:rPr>
                <w:rFonts w:ascii="Times New Roman" w:hAnsi="Times New Roman"/>
                <w:bCs/>
                <w:sz w:val="20"/>
                <w:szCs w:val="20"/>
              </w:rPr>
              <w:t xml:space="preserve">ktorý má </w:t>
            </w:r>
          </w:p>
          <w:p w:rsidR="003F5BFB" w:rsidRPr="00B4370A" w:rsidP="00AB26FA">
            <w:pPr>
              <w:autoSpaceDE/>
              <w:autoSpaceDN/>
              <w:bidi w:val="0"/>
              <w:jc w:val="both"/>
              <w:rPr>
                <w:rFonts w:ascii="Times New Roman" w:hAnsi="Times New Roman"/>
                <w:bCs/>
                <w:sz w:val="20"/>
                <w:szCs w:val="20"/>
              </w:rPr>
            </w:pPr>
            <w:r w:rsidRPr="00B4370A" w:rsidR="00D938B3">
              <w:rPr>
                <w:rFonts w:ascii="Times New Roman" w:hAnsi="Times New Roman"/>
                <w:bCs/>
                <w:sz w:val="20"/>
                <w:szCs w:val="20"/>
              </w:rPr>
              <w:t xml:space="preserve">a) </w:t>
            </w:r>
            <w:r w:rsidRPr="00B4370A">
              <w:rPr>
                <w:rFonts w:ascii="Times New Roman" w:hAnsi="Times New Roman"/>
                <w:bCs/>
                <w:sz w:val="20"/>
                <w:szCs w:val="20"/>
              </w:rPr>
              <w:t>v krajine pôvodu opodstatnené obavy z prenasledovania z rasových, národnostných alebo náboženských dôvodov, z dôvodov zastávania určitých politických názorov alebo príslušnosti k určitej sociálnej skupine, a vzhľadom na tieto obavy sa nemôže aleb</w:t>
            </w:r>
            <w:r w:rsidRPr="00B4370A" w:rsidR="00D938B3">
              <w:rPr>
                <w:rFonts w:ascii="Times New Roman" w:hAnsi="Times New Roman"/>
                <w:bCs/>
                <w:sz w:val="20"/>
                <w:szCs w:val="20"/>
              </w:rPr>
              <w:t>o nechce vrátiť do tohto štátu, alebo</w:t>
            </w:r>
          </w:p>
          <w:p w:rsidR="009472E7" w:rsidRPr="00B4370A" w:rsidP="003F5BFB">
            <w:pPr>
              <w:pStyle w:val="Normlny"/>
              <w:bidi w:val="0"/>
              <w:jc w:val="both"/>
              <w:rPr>
                <w:rFonts w:ascii="Times New Roman" w:hAnsi="Times New Roman"/>
                <w:bCs/>
              </w:rPr>
            </w:pPr>
            <w:r w:rsidRPr="00B4370A" w:rsidR="00D938B3">
              <w:rPr>
                <w:rFonts w:ascii="Times New Roman" w:hAnsi="Times New Roman"/>
                <w:bCs/>
              </w:rPr>
              <w:t>b)</w:t>
            </w:r>
            <w:r w:rsidRPr="00B4370A" w:rsidR="003F5BFB">
              <w:rPr>
                <w:rFonts w:ascii="Times New Roman" w:hAnsi="Times New Roman"/>
                <w:bCs/>
              </w:rPr>
              <w:t xml:space="preserve"> je v krajine pôvodu prenasledovaný za uplatňovanie politických práv a slobôd.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AB26F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14</w:t>
            </w:r>
          </w:p>
          <w:p w:rsidR="00C0431F"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C0431F">
            <w:pPr>
              <w:pStyle w:val="Normlny"/>
              <w:bidi w:val="0"/>
              <w:ind w:left="-42"/>
              <w:jc w:val="both"/>
              <w:rPr>
                <w:rFonts w:ascii="Times New Roman" w:hAnsi="Times New Roman"/>
              </w:rPr>
            </w:pPr>
            <w:r w:rsidRPr="00527C5B" w:rsidR="00C0431F">
              <w:rPr>
                <w:rFonts w:ascii="Times New Roman" w:hAnsi="Times New Roman"/>
              </w:rPr>
              <w:t>Pokiaľ ide o žiadosti o medzinárodnú ochranu podané po nadobudnutí účinnosti tejto smernice, členské štáty zrušia, ukončia alebo odmietnu obnoviť postavenie utečenca štátneho príslušníka tretej krajiny alebo osoby bez štátneho občianstva priznané vládnym, správnym, súdnym alebo kvázi súdnym orgánom, ak táto osoba prestáva byť utečencom v súlade s článkom 11.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0014EF" w:rsidRPr="00527C5B" w:rsidP="000014EF">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0014EF">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B401F" w:rsidRPr="00527C5B" w:rsidP="008B401F">
            <w:pPr>
              <w:pStyle w:val="Normlny"/>
              <w:bidi w:val="0"/>
              <w:jc w:val="center"/>
              <w:rPr>
                <w:rFonts w:ascii="Times New Roman" w:hAnsi="Times New Roman"/>
              </w:rPr>
            </w:pPr>
            <w:r w:rsidRPr="00527C5B">
              <w:rPr>
                <w:rFonts w:ascii="Times New Roman" w:hAnsi="Times New Roman"/>
              </w:rPr>
              <w:t>§: 15</w:t>
            </w:r>
          </w:p>
          <w:p w:rsidR="008B401F" w:rsidRPr="00527C5B" w:rsidP="008B401F">
            <w:pPr>
              <w:pStyle w:val="Normlny"/>
              <w:bidi w:val="0"/>
              <w:jc w:val="center"/>
              <w:rPr>
                <w:rFonts w:ascii="Times New Roman" w:hAnsi="Times New Roman"/>
              </w:rPr>
            </w:pPr>
            <w:r w:rsidRPr="00527C5B">
              <w:rPr>
                <w:rFonts w:ascii="Times New Roman" w:hAnsi="Times New Roman"/>
              </w:rPr>
              <w:t>O: 2</w:t>
            </w:r>
          </w:p>
          <w:p w:rsidR="008B401F" w:rsidRPr="00527C5B" w:rsidP="008B401F">
            <w:pPr>
              <w:pStyle w:val="Normlny"/>
              <w:bidi w:val="0"/>
              <w:jc w:val="center"/>
              <w:rPr>
                <w:rFonts w:ascii="Times New Roman" w:hAnsi="Times New Roman"/>
              </w:rPr>
            </w:pPr>
            <w:r w:rsidRPr="00527C5B">
              <w:rPr>
                <w:rFonts w:ascii="Times New Roman" w:hAnsi="Times New Roman"/>
              </w:rPr>
              <w:t>P: a</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r w:rsidRPr="00527C5B">
              <w:rPr>
                <w:rFonts w:ascii="Times New Roman" w:hAnsi="Times New Roman"/>
              </w:rPr>
              <w:t>P: b</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r w:rsidRPr="00527C5B">
              <w:rPr>
                <w:rFonts w:ascii="Times New Roman" w:hAnsi="Times New Roman"/>
              </w:rPr>
              <w:t>P: c</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r w:rsidRPr="00527C5B">
              <w:rPr>
                <w:rFonts w:ascii="Times New Roman" w:hAnsi="Times New Roman"/>
              </w:rPr>
              <w:t>P: f</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r w:rsidRPr="00527C5B">
              <w:rPr>
                <w:rFonts w:ascii="Times New Roman" w:hAnsi="Times New Roman"/>
              </w:rPr>
              <w:t>P: d</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r w:rsidRPr="00527C5B">
              <w:rPr>
                <w:rFonts w:ascii="Times New Roman" w:hAnsi="Times New Roman"/>
              </w:rPr>
              <w:t>P: e</w:t>
            </w:r>
          </w:p>
          <w:p w:rsidR="008B401F" w:rsidRPr="00527C5B" w:rsidP="008B401F">
            <w:pPr>
              <w:pStyle w:val="Normlny"/>
              <w:bidi w:val="0"/>
              <w:jc w:val="center"/>
              <w:rPr>
                <w:rFonts w:ascii="Times New Roman" w:hAnsi="Times New Roman"/>
              </w:rPr>
            </w:pPr>
          </w:p>
          <w:p w:rsidR="008B401F" w:rsidRPr="00527C5B" w:rsidP="008B401F">
            <w:pPr>
              <w:pStyle w:val="Normlny"/>
              <w:bidi w:val="0"/>
              <w:jc w:val="center"/>
              <w:rPr>
                <w:rFonts w:ascii="Times New Roman" w:hAnsi="Times New Roman"/>
              </w:rPr>
            </w:pPr>
          </w:p>
          <w:p w:rsidR="007671C9"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B401F" w:rsidRPr="00527C5B" w:rsidP="008B401F">
            <w:pPr>
              <w:pStyle w:val="BodyText2"/>
              <w:tabs>
                <w:tab w:val="left" w:pos="0"/>
              </w:tabs>
              <w:bidi w:val="0"/>
              <w:spacing w:after="0" w:line="240" w:lineRule="auto"/>
              <w:jc w:val="both"/>
              <w:rPr>
                <w:rFonts w:ascii="Times New Roman" w:hAnsi="Times New Roman"/>
                <w:sz w:val="20"/>
                <w:szCs w:val="20"/>
              </w:rPr>
            </w:pPr>
            <w:r w:rsidRPr="00527C5B">
              <w:rPr>
                <w:rFonts w:ascii="Times New Roman" w:hAnsi="Times New Roman"/>
                <w:sz w:val="20"/>
                <w:szCs w:val="20"/>
              </w:rPr>
              <w:t xml:space="preserve">(2) Ministerstvo odníme azyl, ak </w:t>
            </w:r>
          </w:p>
          <w:p w:rsidR="008B401F" w:rsidRPr="00527C5B" w:rsidP="008B401F">
            <w:pPr>
              <w:pStyle w:val="BodyText2"/>
              <w:tabs>
                <w:tab w:val="left" w:pos="0"/>
              </w:tabs>
              <w:bidi w:val="0"/>
              <w:spacing w:after="0" w:line="240" w:lineRule="auto"/>
              <w:jc w:val="both"/>
              <w:rPr>
                <w:rFonts w:ascii="Times New Roman" w:hAnsi="Times New Roman"/>
                <w:sz w:val="20"/>
                <w:szCs w:val="20"/>
              </w:rPr>
            </w:pPr>
          </w:p>
          <w:p w:rsidR="008B401F" w:rsidRPr="00527C5B" w:rsidP="00C87550">
            <w:pPr>
              <w:pStyle w:val="BodyText3"/>
              <w:tabs>
                <w:tab w:val="left" w:pos="0"/>
              </w:tabs>
              <w:autoSpaceDE/>
              <w:autoSpaceDN/>
              <w:bidi w:val="0"/>
              <w:spacing w:line="240" w:lineRule="auto"/>
              <w:rPr>
                <w:rFonts w:ascii="Times New Roman" w:hAnsi="Times New Roman"/>
                <w:sz w:val="20"/>
                <w:szCs w:val="20"/>
              </w:rPr>
            </w:pPr>
            <w:r w:rsidRPr="00527C5B" w:rsidR="00C87550">
              <w:rPr>
                <w:rFonts w:ascii="Times New Roman" w:hAnsi="Times New Roman"/>
                <w:sz w:val="20"/>
                <w:szCs w:val="20"/>
              </w:rPr>
              <w:t xml:space="preserve">a) </w:t>
            </w:r>
            <w:r w:rsidRPr="00527C5B">
              <w:rPr>
                <w:rFonts w:ascii="Times New Roman" w:hAnsi="Times New Roman"/>
                <w:sz w:val="20"/>
                <w:szCs w:val="20"/>
              </w:rPr>
              <w:t>azylant dobrovoľne využil ochranu, ktorú mu poskytol štát, ktorého je štátnym občanom,</w:t>
            </w:r>
          </w:p>
          <w:p w:rsidR="008B401F" w:rsidRPr="00527C5B" w:rsidP="00C87550">
            <w:pPr>
              <w:pStyle w:val="BodyText3"/>
              <w:autoSpaceDE/>
              <w:autoSpaceDN/>
              <w:bidi w:val="0"/>
              <w:spacing w:line="240" w:lineRule="auto"/>
              <w:rPr>
                <w:rFonts w:ascii="Times New Roman" w:hAnsi="Times New Roman"/>
                <w:sz w:val="20"/>
                <w:szCs w:val="20"/>
              </w:rPr>
            </w:pPr>
            <w:r w:rsidRPr="00527C5B" w:rsidR="00C87550">
              <w:rPr>
                <w:rFonts w:ascii="Times New Roman" w:hAnsi="Times New Roman"/>
                <w:sz w:val="20"/>
                <w:szCs w:val="20"/>
              </w:rPr>
              <w:t xml:space="preserve">b) </w:t>
            </w:r>
            <w:r w:rsidRPr="00527C5B">
              <w:rPr>
                <w:rFonts w:ascii="Times New Roman" w:hAnsi="Times New Roman"/>
                <w:sz w:val="20"/>
                <w:szCs w:val="20"/>
              </w:rPr>
              <w:t>azylant po predchádzajúcej strate štátneho občianstva znova dobrovoľne získal svoje pôvodné štátne občianstvo,</w:t>
            </w:r>
          </w:p>
          <w:p w:rsidR="008B401F" w:rsidRPr="00527C5B" w:rsidP="00C87550">
            <w:pPr>
              <w:pStyle w:val="BodyText3"/>
              <w:autoSpaceDE/>
              <w:autoSpaceDN/>
              <w:bidi w:val="0"/>
              <w:spacing w:line="240" w:lineRule="auto"/>
              <w:rPr>
                <w:rFonts w:ascii="Times New Roman" w:hAnsi="Times New Roman"/>
                <w:sz w:val="20"/>
                <w:szCs w:val="20"/>
              </w:rPr>
            </w:pPr>
            <w:r w:rsidRPr="00527C5B" w:rsidR="00C87550">
              <w:rPr>
                <w:rFonts w:ascii="Times New Roman" w:hAnsi="Times New Roman"/>
                <w:sz w:val="20"/>
                <w:szCs w:val="20"/>
              </w:rPr>
              <w:t xml:space="preserve">c)  </w:t>
            </w:r>
            <w:r w:rsidRPr="00527C5B">
              <w:rPr>
                <w:rFonts w:ascii="Times New Roman" w:hAnsi="Times New Roman"/>
                <w:sz w:val="20"/>
                <w:szCs w:val="20"/>
              </w:rPr>
              <w:t>azylant nadobudol štátne občianstvo a prijal ochranu štátu svojho nového štátneho občianstva,</w:t>
            </w:r>
          </w:p>
          <w:p w:rsidR="008B401F" w:rsidRPr="00527C5B" w:rsidP="008B401F">
            <w:pPr>
              <w:pStyle w:val="BodyText3"/>
              <w:autoSpaceDE/>
              <w:autoSpaceDN/>
              <w:bidi w:val="0"/>
              <w:spacing w:line="240" w:lineRule="auto"/>
              <w:rPr>
                <w:rFonts w:ascii="Times New Roman" w:hAnsi="Times New Roman"/>
                <w:sz w:val="20"/>
                <w:szCs w:val="20"/>
              </w:rPr>
            </w:pPr>
          </w:p>
          <w:p w:rsidR="008B401F" w:rsidRPr="00527C5B" w:rsidP="008B401F">
            <w:pPr>
              <w:pStyle w:val="BodyText3"/>
              <w:autoSpaceDE/>
              <w:autoSpaceDN/>
              <w:bidi w:val="0"/>
              <w:spacing w:line="240" w:lineRule="auto"/>
              <w:rPr>
                <w:rFonts w:ascii="Times New Roman" w:hAnsi="Times New Roman"/>
                <w:sz w:val="20"/>
                <w:szCs w:val="20"/>
              </w:rPr>
            </w:pPr>
            <w:r w:rsidRPr="00527C5B">
              <w:rPr>
                <w:rFonts w:ascii="Times New Roman" w:hAnsi="Times New Roman"/>
                <w:sz w:val="20"/>
                <w:szCs w:val="20"/>
              </w:rPr>
              <w:t>f) azylant sa dobrovoľne znova zdržiava v štáte, ktorý opustil z oba</w:t>
            </w:r>
            <w:r w:rsidR="00D938B3">
              <w:rPr>
                <w:rFonts w:ascii="Times New Roman" w:hAnsi="Times New Roman"/>
                <w:sz w:val="20"/>
                <w:szCs w:val="20"/>
              </w:rPr>
              <w:t>vy pred prenasledovaním</w:t>
            </w:r>
          </w:p>
          <w:p w:rsidR="008B401F" w:rsidRPr="00527C5B" w:rsidP="008B401F">
            <w:pPr>
              <w:pStyle w:val="BodyText3"/>
              <w:autoSpaceDE/>
              <w:autoSpaceDN/>
              <w:bidi w:val="0"/>
              <w:spacing w:line="240" w:lineRule="auto"/>
              <w:rPr>
                <w:rFonts w:ascii="Times New Roman" w:hAnsi="Times New Roman"/>
                <w:sz w:val="20"/>
                <w:szCs w:val="20"/>
              </w:rPr>
            </w:pPr>
          </w:p>
          <w:p w:rsidR="008B401F" w:rsidRPr="00527C5B" w:rsidP="008B401F">
            <w:pPr>
              <w:pStyle w:val="BodyText3"/>
              <w:autoSpaceDE/>
              <w:autoSpaceDN/>
              <w:bidi w:val="0"/>
              <w:spacing w:line="240" w:lineRule="auto"/>
              <w:rPr>
                <w:rFonts w:ascii="Times New Roman" w:hAnsi="Times New Roman"/>
                <w:sz w:val="20"/>
                <w:szCs w:val="20"/>
              </w:rPr>
            </w:pPr>
            <w:r w:rsidRPr="00527C5B">
              <w:rPr>
                <w:rFonts w:ascii="Times New Roman" w:hAnsi="Times New Roman"/>
                <w:sz w:val="20"/>
                <w:szCs w:val="20"/>
              </w:rPr>
              <w:t>d) azylant bezdôvodne odmieta ochranu poskytovanú štátom, ktorého je štátnym občanom, napriek tomu, že okolnosti, pre ktoré sa mu udelil azyl, už pominuli; to neplatí, ak azylant preukáže závažné dôvody založené na predchádzajúcom prenasledovaní, pre ktoré odmieta ochranu štátu, ktorého je štátnym občanom,</w:t>
            </w:r>
          </w:p>
          <w:p w:rsidR="009472E7" w:rsidRPr="00527C5B" w:rsidP="00EC0285">
            <w:pPr>
              <w:pStyle w:val="Normlny"/>
              <w:bidi w:val="0"/>
              <w:jc w:val="both"/>
              <w:rPr>
                <w:rFonts w:ascii="Times New Roman" w:hAnsi="Times New Roman"/>
              </w:rPr>
            </w:pPr>
            <w:r w:rsidRPr="00527C5B" w:rsidR="008B401F">
              <w:rPr>
                <w:rFonts w:ascii="Times New Roman" w:hAnsi="Times New Roman"/>
              </w:rPr>
              <w:t>e)  azylant je schopný vrátiť sa do štátu svojho bydliska, pretože okolnosti, pre ktoré sa mu udelil azyl, pominuli; to neplatí, ak azylant preukáže dôvody predchádzajúceho prenasledovania, pre ktoré odmieta návrat do štátu svojho bydliska,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403B1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14</w:t>
            </w:r>
          </w:p>
          <w:p w:rsidR="00C0431F"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C0431F">
            <w:pPr>
              <w:pStyle w:val="Normlny"/>
              <w:bidi w:val="0"/>
              <w:ind w:left="-42"/>
              <w:jc w:val="both"/>
              <w:rPr>
                <w:rFonts w:ascii="Times New Roman" w:hAnsi="Times New Roman"/>
              </w:rPr>
            </w:pPr>
            <w:r w:rsidRPr="00527C5B" w:rsidR="00C0431F">
              <w:rPr>
                <w:rFonts w:ascii="Times New Roman" w:hAnsi="Times New Roman"/>
              </w:rPr>
              <w:t>Bez toho, aby bola dotknutá povinnosť utečenca v súlade s článkom 4 odsek 1 odhaliť všetky významné skutočnosti a poskytnúť všetku príslušnú dokumentáciu, ktorú má k dispozícii, členský štát, ktorý priznal postavenie utečenca, preukáže na individuálnom základe, že dotknutá osoba prestala byť utečencom alebo nikdy nim nebola v súlade s odsekom 1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832F60">
              <w:rPr>
                <w:rFonts w:ascii="Times New Roman" w:hAnsi="Times New Roman"/>
              </w:rPr>
              <w:t>§: 20</w:t>
            </w:r>
          </w:p>
          <w:p w:rsidR="00832F60" w:rsidRPr="00527C5B" w:rsidP="00EC0285">
            <w:pPr>
              <w:pStyle w:val="Normlny"/>
              <w:bidi w:val="0"/>
              <w:jc w:val="center"/>
              <w:rPr>
                <w:rFonts w:ascii="Times New Roman" w:hAnsi="Times New Roman"/>
              </w:rPr>
            </w:pPr>
            <w:r w:rsidRPr="00527C5B">
              <w:rPr>
                <w:rFonts w:ascii="Times New Roman" w:hAnsi="Times New Roman"/>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472E7" w:rsidRPr="00B4370A" w:rsidP="00EC0285">
            <w:pPr>
              <w:pStyle w:val="Normlny"/>
              <w:bidi w:val="0"/>
              <w:jc w:val="both"/>
              <w:rPr>
                <w:rFonts w:ascii="Times New Roman" w:hAnsi="Times New Roman"/>
                <w:bCs/>
              </w:rPr>
            </w:pPr>
            <w:r w:rsidRPr="00B4370A" w:rsidR="00832F60">
              <w:rPr>
                <w:rFonts w:ascii="Times New Roman" w:hAnsi="Times New Roman"/>
                <w:bCs/>
              </w:rPr>
              <w:t>(4) Ak ministerstvo</w:t>
            </w:r>
            <w:r w:rsidRPr="00B4370A" w:rsidR="005B50ED">
              <w:rPr>
                <w:rFonts w:ascii="Times New Roman" w:hAnsi="Times New Roman"/>
                <w:bCs/>
              </w:rPr>
              <w:t xml:space="preserve"> </w:t>
            </w:r>
            <w:r w:rsidRPr="00B4370A" w:rsidR="00832F60">
              <w:rPr>
                <w:rFonts w:ascii="Times New Roman" w:hAnsi="Times New Roman"/>
                <w:bCs/>
              </w:rPr>
              <w:t xml:space="preserve">rozhodne o neudelení azylu alebo o odňatí azylu, rozhodne tiež, či cudzincovi poskytne doplnkovú ochranu;  ak ministerstvo </w:t>
            </w:r>
            <w:r w:rsidRPr="00B4370A" w:rsidR="005B50ED">
              <w:rPr>
                <w:rFonts w:ascii="Times New Roman" w:hAnsi="Times New Roman"/>
                <w:bCs/>
              </w:rPr>
              <w:t xml:space="preserve">zamietne žiadosť ako zjavne neopodstatnenú, </w:t>
            </w:r>
            <w:r w:rsidRPr="00B4370A" w:rsidR="00832F60">
              <w:rPr>
                <w:rFonts w:ascii="Times New Roman" w:hAnsi="Times New Roman"/>
                <w:bCs/>
              </w:rPr>
              <w:t>neposkytne doplnkovú ochranu</w:t>
            </w:r>
            <w:r w:rsidRPr="00B4370A" w:rsidR="0072424A">
              <w:rPr>
                <w:rFonts w:ascii="Times New Roman" w:hAnsi="Times New Roman"/>
                <w:bCs/>
              </w:rPr>
              <w:t xml:space="preserve">, nepredĺži doplnkovú ochranu alebo </w:t>
            </w:r>
            <w:r w:rsidRPr="00B4370A" w:rsidR="00832F60">
              <w:rPr>
                <w:rFonts w:ascii="Times New Roman" w:hAnsi="Times New Roman"/>
                <w:bCs/>
              </w:rPr>
              <w:t>zruší doplnkovú ochranu, vo výroku rozhodnutia uvedie, či existuje prekážka administratívneho vyhostenia podľa osobitného predpisu</w:t>
            </w:r>
            <w:r w:rsidRPr="00B4370A" w:rsidR="00832F60">
              <w:rPr>
                <w:rFonts w:ascii="Times New Roman" w:hAnsi="Times New Roman"/>
                <w:bCs/>
                <w:vertAlign w:val="superscript"/>
              </w:rPr>
              <w:t>9a)</w:t>
            </w:r>
            <w:r w:rsidRPr="00B4370A" w:rsidR="00D938B3">
              <w:rPr>
                <w:rFonts w:ascii="Times New Roman" w:hAnsi="Times New Roman"/>
                <w:bCs/>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832F60">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14</w:t>
            </w:r>
          </w:p>
          <w:p w:rsidR="00C0431F" w:rsidRPr="00527C5B" w:rsidP="00EC0285">
            <w:pPr>
              <w:bidi w:val="0"/>
              <w:jc w:val="center"/>
              <w:rPr>
                <w:rFonts w:ascii="Times New Roman" w:hAnsi="Times New Roman"/>
                <w:sz w:val="20"/>
                <w:szCs w:val="20"/>
              </w:rPr>
            </w:pPr>
            <w:r w:rsidRPr="00527C5B">
              <w:rPr>
                <w:rFonts w:ascii="Times New Roman" w:hAnsi="Times New Roman"/>
                <w:sz w:val="20"/>
                <w:szCs w:val="20"/>
              </w:rPr>
              <w:t>O: 3</w:t>
            </w:r>
          </w:p>
          <w:p w:rsidR="00C0431F"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C0431F" w:rsidRPr="00527C5B" w:rsidP="00C0431F">
            <w:pPr>
              <w:autoSpaceDE/>
              <w:autoSpaceDN/>
              <w:bidi w:val="0"/>
              <w:ind w:left="-42"/>
              <w:jc w:val="both"/>
              <w:rPr>
                <w:rFonts w:ascii="Times New Roman" w:hAnsi="Times New Roman"/>
                <w:sz w:val="20"/>
                <w:szCs w:val="20"/>
              </w:rPr>
            </w:pPr>
            <w:r w:rsidRPr="00527C5B">
              <w:rPr>
                <w:rFonts w:ascii="Times New Roman" w:hAnsi="Times New Roman"/>
                <w:sz w:val="20"/>
                <w:szCs w:val="20"/>
              </w:rPr>
              <w:t>Členské štáty zrušia, ukončia alebo odmietnu obnoviť postavenie utečenca štátneho príslušníka tretej krajiny alebo osoby bez štátneho občianstva, ak potom, ako mu bolo priznané postavenie  utečenca, dotknutý členský štát preukázal že:</w:t>
            </w:r>
          </w:p>
          <w:p w:rsidR="00C0431F" w:rsidRPr="00527C5B" w:rsidP="00C0431F">
            <w:pPr>
              <w:bidi w:val="0"/>
              <w:ind w:left="-42"/>
              <w:jc w:val="both"/>
              <w:rPr>
                <w:rFonts w:ascii="Times New Roman" w:hAnsi="Times New Roman"/>
                <w:sz w:val="20"/>
                <w:szCs w:val="20"/>
              </w:rPr>
            </w:pPr>
          </w:p>
          <w:p w:rsidR="00C0431F" w:rsidRPr="00527C5B" w:rsidP="00363287">
            <w:pPr>
              <w:numPr>
                <w:ilvl w:val="1"/>
                <w:numId w:val="10"/>
              </w:numPr>
              <w:autoSpaceDE/>
              <w:autoSpaceDN/>
              <w:bidi w:val="0"/>
              <w:ind w:left="-42" w:firstLine="0"/>
              <w:jc w:val="both"/>
              <w:rPr>
                <w:rFonts w:ascii="Times New Roman" w:hAnsi="Times New Roman"/>
                <w:sz w:val="20"/>
                <w:szCs w:val="20"/>
              </w:rPr>
            </w:pPr>
            <w:r w:rsidRPr="00527C5B">
              <w:rPr>
                <w:rFonts w:ascii="Times New Roman" w:hAnsi="Times New Roman"/>
                <w:sz w:val="20"/>
                <w:szCs w:val="20"/>
              </w:rPr>
              <w:t>nemal mať postavenie utečenca alebo je vylúčený z postavenia utečenca v súlade s článkom 12;</w:t>
            </w:r>
          </w:p>
          <w:p w:rsidR="007671C9" w:rsidRPr="00527C5B" w:rsidP="00C0431F">
            <w:pPr>
              <w:pStyle w:val="Normlny"/>
              <w:bidi w:val="0"/>
              <w:ind w:left="-42"/>
              <w:jc w:val="both"/>
              <w:rPr>
                <w:rFonts w:ascii="Times New Roman" w:hAnsi="Times New Roman"/>
              </w:rPr>
            </w:pPr>
            <w:r w:rsidRPr="00527C5B" w:rsidR="008043C4">
              <w:rPr>
                <w:rFonts w:ascii="Times New Roman" w:hAnsi="Times New Roman"/>
              </w:rPr>
              <w:t xml:space="preserve">(b) </w:t>
            </w:r>
            <w:r w:rsidRPr="00527C5B" w:rsidR="00C0431F">
              <w:rPr>
                <w:rFonts w:ascii="Times New Roman" w:hAnsi="Times New Roman"/>
              </w:rPr>
              <w:t>jeho skresľovanie alebo opomenutie skutočností, vrátane použitia falošných dokladov, boli rozhodujúce pre priznanie postavenia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832F60" w:rsidRPr="00527C5B" w:rsidP="00EC0285">
            <w:pPr>
              <w:pStyle w:val="Normlny"/>
              <w:bidi w:val="0"/>
              <w:jc w:val="center"/>
              <w:rPr>
                <w:rFonts w:ascii="Times New Roman" w:hAnsi="Times New Roman"/>
              </w:rPr>
            </w:pPr>
          </w:p>
          <w:p w:rsidR="007671C9" w:rsidRPr="00527C5B" w:rsidP="00EC0285">
            <w:pPr>
              <w:pStyle w:val="Normlny"/>
              <w:bidi w:val="0"/>
              <w:jc w:val="center"/>
              <w:rPr>
                <w:rFonts w:ascii="Times New Roman" w:hAnsi="Times New Roman"/>
              </w:rPr>
            </w:pPr>
            <w:r w:rsidRPr="00527C5B" w:rsidR="00832F60">
              <w:rPr>
                <w:rFonts w:ascii="Times New Roman" w:hAnsi="Times New Roman"/>
              </w:rPr>
              <w:t>§: 15</w:t>
            </w:r>
          </w:p>
          <w:p w:rsidR="00832F60" w:rsidRPr="00527C5B" w:rsidP="00EC0285">
            <w:pPr>
              <w:pStyle w:val="Normlny"/>
              <w:bidi w:val="0"/>
              <w:jc w:val="center"/>
              <w:rPr>
                <w:rFonts w:ascii="Times New Roman" w:hAnsi="Times New Roman"/>
              </w:rPr>
            </w:pPr>
            <w:r w:rsidRPr="00527C5B">
              <w:rPr>
                <w:rFonts w:ascii="Times New Roman" w:hAnsi="Times New Roman"/>
              </w:rPr>
              <w:t>O:2</w:t>
            </w:r>
          </w:p>
          <w:p w:rsidR="00832F60" w:rsidRPr="00527C5B" w:rsidP="00EC0285">
            <w:pPr>
              <w:pStyle w:val="Normlny"/>
              <w:bidi w:val="0"/>
              <w:jc w:val="center"/>
              <w:rPr>
                <w:rFonts w:ascii="Times New Roman" w:hAnsi="Times New Roman"/>
              </w:rPr>
            </w:pPr>
            <w:r w:rsidRPr="00527C5B">
              <w:rPr>
                <w:rFonts w:ascii="Times New Roman" w:hAnsi="Times New Roman"/>
              </w:rPr>
              <w:t>P: g</w:t>
            </w:r>
          </w:p>
          <w:p w:rsidR="00832F60" w:rsidRPr="00527C5B" w:rsidP="00EC0285">
            <w:pPr>
              <w:pStyle w:val="Normlny"/>
              <w:bidi w:val="0"/>
              <w:jc w:val="center"/>
              <w:rPr>
                <w:rFonts w:ascii="Times New Roman" w:hAnsi="Times New Roman"/>
              </w:rPr>
            </w:pPr>
            <w:r w:rsidRPr="00527C5B">
              <w:rPr>
                <w:rFonts w:ascii="Times New Roman" w:hAnsi="Times New Roman"/>
              </w:rPr>
              <w:t>P: h</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sidR="00B124D4">
              <w:rPr>
                <w:rFonts w:ascii="Times New Roman" w:hAnsi="Times New Roman" w:cs="Times New Roman"/>
                <w:lang w:val="sk-SK"/>
              </w:rPr>
              <w:t xml:space="preserve">(2) </w:t>
            </w:r>
            <w:r w:rsidRPr="00527C5B">
              <w:rPr>
                <w:rFonts w:ascii="Times New Roman" w:hAnsi="Times New Roman" w:cs="Times New Roman" w:hint="default"/>
                <w:lang w:val="sk-SK"/>
              </w:rPr>
              <w:t>Ministerstvo odní</w:t>
            </w:r>
            <w:r w:rsidRPr="00527C5B">
              <w:rPr>
                <w:rFonts w:ascii="Times New Roman" w:hAnsi="Times New Roman" w:cs="Times New Roman" w:hint="default"/>
                <w:lang w:val="sk-SK"/>
              </w:rPr>
              <w:t>me azyl, ak</w:t>
            </w:r>
          </w:p>
          <w:p w:rsidR="00832F60" w:rsidRPr="00527C5B" w:rsidP="00832F6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r w:rsidRPr="00527C5B">
              <w:rPr>
                <w:rFonts w:ascii="Times New Roman" w:hAnsi="Times New Roman" w:cs="Times New Roman" w:hint="default"/>
                <w:lang w:val="sk-SK"/>
              </w:rPr>
              <w:t>g) je dô</w:t>
            </w:r>
            <w:r w:rsidRPr="00527C5B">
              <w:rPr>
                <w:rFonts w:ascii="Times New Roman" w:hAnsi="Times New Roman" w:cs="Times New Roman" w:hint="default"/>
                <w:lang w:val="sk-SK"/>
              </w:rPr>
              <w:t>vodné</w:t>
            </w:r>
            <w:r w:rsidRPr="00527C5B">
              <w:rPr>
                <w:rFonts w:ascii="Times New Roman" w:hAnsi="Times New Roman" w:cs="Times New Roman" w:hint="default"/>
                <w:lang w:val="sk-SK"/>
              </w:rPr>
              <w:t xml:space="preserve">  podozrenie, ž</w:t>
            </w:r>
            <w:r w:rsidRPr="00527C5B">
              <w:rPr>
                <w:rFonts w:ascii="Times New Roman" w:hAnsi="Times New Roman" w:cs="Times New Roman" w:hint="default"/>
                <w:lang w:val="sk-SK"/>
              </w:rPr>
              <w:t>e azylant  sa dopustil konania  podľ</w:t>
            </w:r>
            <w:r w:rsidRPr="00527C5B">
              <w:rPr>
                <w:rFonts w:ascii="Times New Roman" w:hAnsi="Times New Roman" w:cs="Times New Roman" w:hint="default"/>
                <w:lang w:val="sk-SK"/>
              </w:rPr>
              <w:t>a §</w:t>
            </w:r>
            <w:r w:rsidRPr="00527C5B">
              <w:rPr>
                <w:rFonts w:ascii="Times New Roman" w:hAnsi="Times New Roman" w:cs="Times New Roman" w:hint="default"/>
                <w:lang w:val="sk-SK"/>
              </w:rPr>
              <w:t xml:space="preserve"> 13 ods. </w:t>
            </w:r>
            <w:r w:rsidR="00D938B3">
              <w:rPr>
                <w:rFonts w:ascii="Times New Roman" w:hAnsi="Times New Roman" w:cs="Times New Roman"/>
                <w:lang w:val="sk-SK"/>
              </w:rPr>
              <w:t>2</w:t>
            </w:r>
            <w:r w:rsidRPr="00527C5B">
              <w:rPr>
                <w:rFonts w:ascii="Times New Roman" w:hAnsi="Times New Roman" w:cs="Times New Roman"/>
                <w:lang w:val="sk-SK"/>
              </w:rPr>
              <w:t>.</w:t>
            </w:r>
          </w:p>
          <w:p w:rsidR="009472E7" w:rsidRPr="00B4370A" w:rsidP="00B124D4">
            <w:pPr>
              <w:pStyle w:val="Normlny"/>
              <w:bidi w:val="0"/>
              <w:jc w:val="both"/>
              <w:rPr>
                <w:rFonts w:ascii="Times New Roman" w:hAnsi="Times New Roman"/>
                <w:bCs/>
              </w:rPr>
            </w:pPr>
            <w:r w:rsidRPr="00B4370A" w:rsidR="00832F60">
              <w:rPr>
                <w:rFonts w:ascii="Times New Roman" w:hAnsi="Times New Roman"/>
                <w:bCs/>
              </w:rPr>
              <w:t xml:space="preserve">h) bol udelený </w:t>
            </w:r>
            <w:r w:rsidRPr="00B4370A" w:rsidR="005B50ED">
              <w:rPr>
                <w:rFonts w:ascii="Times New Roman" w:hAnsi="Times New Roman"/>
                <w:bCs/>
              </w:rPr>
              <w:t xml:space="preserve">len </w:t>
            </w:r>
            <w:r w:rsidRPr="00B4370A" w:rsidR="00832F60">
              <w:rPr>
                <w:rFonts w:ascii="Times New Roman" w:hAnsi="Times New Roman"/>
                <w:bCs/>
              </w:rPr>
              <w:t xml:space="preserve">na základe nepravdivých údajov alebo falšovaných dokladov alebo </w:t>
            </w:r>
            <w:r w:rsidRPr="00B4370A" w:rsidR="005B50ED">
              <w:rPr>
                <w:rFonts w:ascii="Times New Roman" w:hAnsi="Times New Roman"/>
                <w:bCs/>
              </w:rPr>
              <w:t xml:space="preserve">z dôvodu, že </w:t>
            </w:r>
            <w:r w:rsidRPr="00B4370A" w:rsidR="00832F60">
              <w:rPr>
                <w:rFonts w:ascii="Times New Roman" w:hAnsi="Times New Roman"/>
                <w:bCs/>
              </w:rPr>
              <w:t>azylant zamlčal skutočnosti podstatné na spoľahlivé  zistenie skutkového stavu veci,</w:t>
            </w:r>
            <w:r w:rsidRPr="00B4370A" w:rsidR="00BD5465">
              <w:rPr>
                <w:rFonts w:ascii="Times New Roman" w:hAnsi="Times New Roman"/>
                <w:bC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832F60">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14</w:t>
            </w:r>
          </w:p>
          <w:p w:rsidR="00C0431F" w:rsidRPr="00527C5B" w:rsidP="00EC0285">
            <w:pPr>
              <w:bidi w:val="0"/>
              <w:jc w:val="center"/>
              <w:rPr>
                <w:rFonts w:ascii="Times New Roman" w:hAnsi="Times New Roman"/>
                <w:sz w:val="20"/>
                <w:szCs w:val="20"/>
              </w:rPr>
            </w:pPr>
            <w:r w:rsidRPr="00527C5B">
              <w:rPr>
                <w:rFonts w:ascii="Times New Roman" w:hAnsi="Times New Roman"/>
                <w:sz w:val="20"/>
                <w:szCs w:val="20"/>
              </w:rPr>
              <w:t>O: 4</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p>
          <w:p w:rsidR="008043C4" w:rsidRPr="00527C5B" w:rsidP="00EC0285">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C0431F" w:rsidRPr="00527C5B" w:rsidP="00363287">
            <w:pPr>
              <w:numPr>
                <w:numId w:val="10"/>
              </w:numPr>
              <w:autoSpaceDE/>
              <w:autoSpaceDN/>
              <w:bidi w:val="0"/>
              <w:ind w:left="-42" w:firstLine="0"/>
              <w:jc w:val="both"/>
              <w:rPr>
                <w:rFonts w:ascii="Times New Roman" w:hAnsi="Times New Roman"/>
                <w:sz w:val="20"/>
                <w:szCs w:val="20"/>
              </w:rPr>
            </w:pPr>
            <w:r w:rsidRPr="00527C5B">
              <w:rPr>
                <w:rFonts w:ascii="Times New Roman" w:hAnsi="Times New Roman"/>
                <w:sz w:val="20"/>
                <w:szCs w:val="20"/>
              </w:rPr>
              <w:t>Členské štáty môžu zrušiť, ukončiť alebo odmietnuť obnoviť postavenie priznané utečencovi vládnym, administratívnym, súdnym alebo kvázi súdnym orgánom, keď:</w:t>
            </w:r>
          </w:p>
          <w:p w:rsidR="00C0431F" w:rsidRPr="00527C5B" w:rsidP="00C0431F">
            <w:pPr>
              <w:bidi w:val="0"/>
              <w:ind w:left="-42"/>
              <w:jc w:val="both"/>
              <w:rPr>
                <w:rFonts w:ascii="Times New Roman" w:hAnsi="Times New Roman"/>
                <w:sz w:val="20"/>
                <w:szCs w:val="20"/>
              </w:rPr>
            </w:pPr>
          </w:p>
          <w:p w:rsidR="00C0431F" w:rsidRPr="00527C5B" w:rsidP="00363287">
            <w:pPr>
              <w:numPr>
                <w:ilvl w:val="1"/>
                <w:numId w:val="10"/>
              </w:numPr>
              <w:autoSpaceDE/>
              <w:autoSpaceDN/>
              <w:bidi w:val="0"/>
              <w:ind w:left="-42" w:firstLine="0"/>
              <w:jc w:val="both"/>
              <w:rPr>
                <w:rFonts w:ascii="Times New Roman" w:hAnsi="Times New Roman"/>
                <w:sz w:val="20"/>
                <w:szCs w:val="20"/>
              </w:rPr>
            </w:pPr>
            <w:r w:rsidRPr="00527C5B">
              <w:rPr>
                <w:rFonts w:ascii="Times New Roman" w:hAnsi="Times New Roman"/>
                <w:sz w:val="20"/>
                <w:szCs w:val="20"/>
              </w:rPr>
              <w:t>existujú primerané dôvody preto, aby bol považovaný za nebezpečenstvo pre bezpečnosť členského štátu, v ktorom je prítomný;</w:t>
            </w:r>
          </w:p>
          <w:p w:rsidR="007671C9" w:rsidRPr="00527C5B" w:rsidP="00F21F95">
            <w:pPr>
              <w:pStyle w:val="Normlny"/>
              <w:bidi w:val="0"/>
              <w:jc w:val="both"/>
              <w:rPr>
                <w:rFonts w:ascii="Times New Roman" w:hAnsi="Times New Roman"/>
              </w:rPr>
            </w:pPr>
            <w:r w:rsidRPr="00527C5B" w:rsidR="00C0431F">
              <w:rPr>
                <w:rFonts w:ascii="Times New Roman" w:hAnsi="Times New Roman"/>
              </w:rPr>
              <w:t>potom ako bol odsúdený právoplatným rozsudkom za obzvlášť nebezpečný trestný čin a predstavuje nebezpečenstvo pre spoločnosť tohto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p>
          <w:p w:rsidR="007671C9" w:rsidRPr="00527C5B" w:rsidP="00EC0285">
            <w:pPr>
              <w:pStyle w:val="Normlny"/>
              <w:bidi w:val="0"/>
              <w:jc w:val="center"/>
              <w:rPr>
                <w:rFonts w:ascii="Times New Roman" w:hAnsi="Times New Roman"/>
              </w:rPr>
            </w:pPr>
            <w:r w:rsidRPr="00527C5B" w:rsidR="00B124D4">
              <w:rPr>
                <w:rFonts w:ascii="Times New Roman" w:hAnsi="Times New Roman"/>
              </w:rPr>
              <w:t>§: 15</w:t>
            </w:r>
          </w:p>
          <w:p w:rsidR="00B124D4" w:rsidRPr="00527C5B" w:rsidP="00EC0285">
            <w:pPr>
              <w:pStyle w:val="Normlny"/>
              <w:bidi w:val="0"/>
              <w:jc w:val="center"/>
              <w:rPr>
                <w:rFonts w:ascii="Times New Roman" w:hAnsi="Times New Roman"/>
              </w:rPr>
            </w:pPr>
            <w:r w:rsidRPr="00527C5B">
              <w:rPr>
                <w:rFonts w:ascii="Times New Roman" w:hAnsi="Times New Roman"/>
              </w:rPr>
              <w:t xml:space="preserve">O: </w:t>
            </w:r>
            <w:r w:rsidR="002E048C">
              <w:rPr>
                <w:rFonts w:ascii="Times New Roman" w:hAnsi="Times New Roman"/>
              </w:rPr>
              <w:t>3</w:t>
            </w:r>
          </w:p>
          <w:p w:rsidR="00B124D4" w:rsidRPr="00527C5B" w:rsidP="00EC0285">
            <w:pPr>
              <w:pStyle w:val="Normlny"/>
              <w:bidi w:val="0"/>
              <w:jc w:val="center"/>
              <w:rPr>
                <w:rFonts w:ascii="Times New Roman" w:hAnsi="Times New Roman"/>
              </w:rPr>
            </w:pPr>
            <w:r w:rsidRPr="00527C5B">
              <w:rPr>
                <w:rFonts w:ascii="Times New Roman" w:hAnsi="Times New Roman"/>
              </w:rPr>
              <w:t xml:space="preserve">P: </w:t>
            </w:r>
            <w:r w:rsidR="002E048C">
              <w:rPr>
                <w:rFonts w:ascii="Times New Roman" w:hAnsi="Times New Roman"/>
              </w:rPr>
              <w:t>a</w:t>
            </w:r>
          </w:p>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p>
          <w:p w:rsidR="00B124D4" w:rsidRPr="00527C5B" w:rsidP="00EC0285">
            <w:pPr>
              <w:pStyle w:val="Normlny"/>
              <w:bidi w:val="0"/>
              <w:jc w:val="center"/>
              <w:rPr>
                <w:rFonts w:ascii="Times New Roman" w:hAnsi="Times New Roman"/>
              </w:rPr>
            </w:pPr>
            <w:r w:rsidRPr="00527C5B">
              <w:rPr>
                <w:rFonts w:ascii="Times New Roman" w:hAnsi="Times New Roman"/>
              </w:rPr>
              <w:t xml:space="preserve">P: </w:t>
            </w:r>
            <w:r w:rsidR="002E048C">
              <w:rPr>
                <w:rFonts w:ascii="Times New Roman" w:hAnsi="Times New Roman"/>
              </w:rPr>
              <w:t>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both"/>
              <w:rPr>
                <w:rFonts w:ascii="Times New Roman" w:hAnsi="Times New Roman"/>
              </w:rPr>
            </w:pPr>
          </w:p>
          <w:p w:rsidR="00B124D4" w:rsidRPr="00527C5B" w:rsidP="00EC0285">
            <w:pPr>
              <w:pStyle w:val="Normlny"/>
              <w:bidi w:val="0"/>
              <w:jc w:val="both"/>
              <w:rPr>
                <w:rFonts w:ascii="Times New Roman" w:hAnsi="Times New Roman"/>
              </w:rPr>
            </w:pPr>
          </w:p>
          <w:p w:rsidR="00B124D4" w:rsidRPr="00527C5B" w:rsidP="00EC0285">
            <w:pPr>
              <w:pStyle w:val="Normlny"/>
              <w:bidi w:val="0"/>
              <w:jc w:val="both"/>
              <w:rPr>
                <w:rFonts w:ascii="Times New Roman" w:hAnsi="Times New Roman"/>
              </w:rPr>
            </w:pPr>
          </w:p>
          <w:p w:rsidR="00B124D4" w:rsidRPr="00527C5B" w:rsidP="00B124D4">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lang w:val="sk-SK"/>
              </w:rPr>
            </w:pPr>
          </w:p>
          <w:p w:rsidR="00B124D4" w:rsidRPr="00B4370A" w:rsidP="00B124D4">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Cs/>
                <w:lang w:val="sk-SK"/>
              </w:rPr>
            </w:pPr>
            <w:r w:rsidRPr="00B4370A">
              <w:rPr>
                <w:rFonts w:ascii="Times New Roman" w:hAnsi="Times New Roman" w:cs="Times New Roman"/>
                <w:bCs/>
                <w:lang w:val="sk-SK"/>
              </w:rPr>
              <w:t>(</w:t>
            </w:r>
            <w:r w:rsidRPr="00B4370A" w:rsidR="002E048C">
              <w:rPr>
                <w:rFonts w:ascii="Times New Roman" w:hAnsi="Times New Roman" w:cs="Times New Roman"/>
                <w:bCs/>
                <w:lang w:val="sk-SK"/>
              </w:rPr>
              <w:t>3</w:t>
            </w:r>
            <w:r w:rsidRPr="00B4370A">
              <w:rPr>
                <w:rFonts w:ascii="Times New Roman" w:hAnsi="Times New Roman" w:cs="Times New Roman" w:hint="default"/>
                <w:bCs/>
                <w:lang w:val="sk-SK"/>
              </w:rPr>
              <w:t>) Ministerstvo odní</w:t>
            </w:r>
            <w:r w:rsidRPr="00B4370A">
              <w:rPr>
                <w:rFonts w:ascii="Times New Roman" w:hAnsi="Times New Roman" w:cs="Times New Roman" w:hint="default"/>
                <w:bCs/>
                <w:lang w:val="sk-SK"/>
              </w:rPr>
              <w:t>me azyl</w:t>
            </w:r>
            <w:r w:rsidRPr="00B4370A" w:rsidR="002E048C">
              <w:rPr>
                <w:rFonts w:ascii="Times New Roman" w:hAnsi="Times New Roman" w:cs="Times New Roman" w:hint="default"/>
                <w:bCs/>
                <w:lang w:val="sk-SK"/>
              </w:rPr>
              <w:t xml:space="preserve"> udelený</w:t>
            </w:r>
            <w:r w:rsidRPr="00B4370A" w:rsidR="002E048C">
              <w:rPr>
                <w:rFonts w:ascii="Times New Roman" w:hAnsi="Times New Roman" w:cs="Times New Roman" w:hint="default"/>
                <w:bCs/>
                <w:lang w:val="sk-SK"/>
              </w:rPr>
              <w:t xml:space="preserve"> podľ</w:t>
            </w:r>
            <w:r w:rsidRPr="00B4370A" w:rsidR="002E048C">
              <w:rPr>
                <w:rFonts w:ascii="Times New Roman" w:hAnsi="Times New Roman" w:cs="Times New Roman" w:hint="default"/>
                <w:bCs/>
                <w:lang w:val="sk-SK"/>
              </w:rPr>
              <w:t>a §</w:t>
            </w:r>
            <w:r w:rsidRPr="00B4370A" w:rsidR="002E048C">
              <w:rPr>
                <w:rFonts w:ascii="Times New Roman" w:hAnsi="Times New Roman" w:cs="Times New Roman" w:hint="default"/>
                <w:bCs/>
                <w:lang w:val="sk-SK"/>
              </w:rPr>
              <w:t xml:space="preserve"> 9 alebo §</w:t>
            </w:r>
            <w:r w:rsidRPr="00B4370A" w:rsidR="002E048C">
              <w:rPr>
                <w:rFonts w:ascii="Times New Roman" w:hAnsi="Times New Roman" w:cs="Times New Roman" w:hint="default"/>
                <w:bCs/>
                <w:lang w:val="sk-SK"/>
              </w:rPr>
              <w:t xml:space="preserve"> 10 aj vtedy, ak</w:t>
            </w:r>
          </w:p>
          <w:p w:rsidR="00B124D4" w:rsidRPr="00B4370A" w:rsidP="00B124D4">
            <w:pPr>
              <w:pStyle w:val="NormalWeb"/>
              <w:bidi w:val="0"/>
              <w:spacing w:before="0" w:beforeAutospacing="0" w:after="0" w:afterAutospacing="0"/>
              <w:jc w:val="both"/>
              <w:rPr>
                <w:rFonts w:ascii="Times New Roman" w:hAnsi="Times New Roman" w:cs="Times New Roman" w:hint="default"/>
                <w:bCs/>
                <w:sz w:val="20"/>
                <w:szCs w:val="20"/>
                <w:lang w:val="sk-SK"/>
              </w:rPr>
            </w:pPr>
            <w:r w:rsidRPr="00B4370A" w:rsidR="002E048C">
              <w:rPr>
                <w:rFonts w:ascii="Times New Roman" w:hAnsi="Times New Roman" w:cs="Times New Roman"/>
                <w:bCs/>
                <w:sz w:val="20"/>
                <w:szCs w:val="20"/>
                <w:lang w:val="sk-SK"/>
              </w:rPr>
              <w:t>a</w:t>
            </w:r>
            <w:r w:rsidRPr="00B4370A">
              <w:rPr>
                <w:rFonts w:ascii="Times New Roman" w:hAnsi="Times New Roman" w:cs="Times New Roman" w:hint="default"/>
                <w:bCs/>
                <w:sz w:val="20"/>
                <w:szCs w:val="20"/>
                <w:lang w:val="sk-SK"/>
              </w:rPr>
              <w:t>) azylanta  mož</w:t>
            </w:r>
            <w:r w:rsidRPr="00B4370A">
              <w:rPr>
                <w:rFonts w:ascii="Times New Roman" w:hAnsi="Times New Roman" w:cs="Times New Roman" w:hint="default"/>
                <w:bCs/>
                <w:sz w:val="20"/>
                <w:szCs w:val="20"/>
                <w:lang w:val="sk-SK"/>
              </w:rPr>
              <w:t>no  odô</w:t>
            </w:r>
            <w:r w:rsidRPr="00B4370A">
              <w:rPr>
                <w:rFonts w:ascii="Times New Roman" w:hAnsi="Times New Roman" w:cs="Times New Roman" w:hint="default"/>
                <w:bCs/>
                <w:sz w:val="20"/>
                <w:szCs w:val="20"/>
                <w:lang w:val="sk-SK"/>
              </w:rPr>
              <w:t>vodnene  považ</w:t>
            </w:r>
            <w:r w:rsidRPr="00B4370A">
              <w:rPr>
                <w:rFonts w:ascii="Times New Roman" w:hAnsi="Times New Roman" w:cs="Times New Roman" w:hint="default"/>
                <w:bCs/>
                <w:sz w:val="20"/>
                <w:szCs w:val="20"/>
                <w:lang w:val="sk-SK"/>
              </w:rPr>
              <w:t>ovať</w:t>
            </w:r>
            <w:r w:rsidRPr="00B4370A">
              <w:rPr>
                <w:rFonts w:ascii="Times New Roman" w:hAnsi="Times New Roman" w:cs="Times New Roman" w:hint="default"/>
                <w:bCs/>
                <w:sz w:val="20"/>
                <w:szCs w:val="20"/>
                <w:lang w:val="sk-SK"/>
              </w:rPr>
              <w:t xml:space="preserve">  za  nebezpeč</w:t>
            </w:r>
            <w:r w:rsidRPr="00B4370A">
              <w:rPr>
                <w:rFonts w:ascii="Times New Roman" w:hAnsi="Times New Roman" w:cs="Times New Roman" w:hint="default"/>
                <w:bCs/>
                <w:sz w:val="20"/>
                <w:szCs w:val="20"/>
                <w:lang w:val="sk-SK"/>
              </w:rPr>
              <w:t>né</w:t>
            </w:r>
            <w:r w:rsidRPr="00B4370A">
              <w:rPr>
                <w:rFonts w:ascii="Times New Roman" w:hAnsi="Times New Roman" w:cs="Times New Roman" w:hint="default"/>
                <w:bCs/>
                <w:sz w:val="20"/>
                <w:szCs w:val="20"/>
                <w:lang w:val="sk-SK"/>
              </w:rPr>
              <w:t>ho  pre  bezpeč</w:t>
            </w:r>
            <w:r w:rsidRPr="00B4370A">
              <w:rPr>
                <w:rFonts w:ascii="Times New Roman" w:hAnsi="Times New Roman" w:cs="Times New Roman" w:hint="default"/>
                <w:bCs/>
                <w:sz w:val="20"/>
                <w:szCs w:val="20"/>
                <w:lang w:val="sk-SK"/>
              </w:rPr>
              <w:t>nosť</w:t>
            </w:r>
            <w:r w:rsidRPr="00B4370A">
              <w:rPr>
                <w:rFonts w:ascii="Times New Roman" w:hAnsi="Times New Roman" w:cs="Times New Roman" w:hint="default"/>
                <w:bCs/>
                <w:sz w:val="20"/>
                <w:szCs w:val="20"/>
                <w:lang w:val="sk-SK"/>
              </w:rPr>
              <w:t xml:space="preserve"> Slovenskej republiky,</w:t>
            </w:r>
          </w:p>
          <w:p w:rsidR="00B124D4" w:rsidRPr="00B4370A" w:rsidP="00B124D4">
            <w:pPr>
              <w:pStyle w:val="Normlny"/>
              <w:bidi w:val="0"/>
              <w:jc w:val="both"/>
              <w:rPr>
                <w:rFonts w:ascii="Times New Roman" w:hAnsi="Times New Roman"/>
                <w:bCs/>
              </w:rPr>
            </w:pPr>
            <w:r w:rsidRPr="00B4370A">
              <w:rPr>
                <w:rFonts w:ascii="Times New Roman" w:hAnsi="Times New Roman"/>
                <w:bCs/>
              </w:rPr>
              <w:t xml:space="preserve"> </w:t>
            </w:r>
          </w:p>
          <w:p w:rsidR="009472E7" w:rsidRPr="00B4370A" w:rsidP="00B124D4">
            <w:pPr>
              <w:pStyle w:val="Normlny"/>
              <w:bidi w:val="0"/>
              <w:jc w:val="both"/>
              <w:rPr>
                <w:rFonts w:ascii="Times New Roman" w:hAnsi="Times New Roman"/>
                <w:bCs/>
              </w:rPr>
            </w:pPr>
            <w:r w:rsidRPr="00B4370A" w:rsidR="002E048C">
              <w:rPr>
                <w:rFonts w:ascii="Times New Roman" w:hAnsi="Times New Roman"/>
                <w:bCs/>
              </w:rPr>
              <w:t>b</w:t>
            </w:r>
            <w:r w:rsidRPr="00B4370A" w:rsidR="00B124D4">
              <w:rPr>
                <w:rFonts w:ascii="Times New Roman" w:hAnsi="Times New Roman"/>
                <w:bCs/>
              </w:rPr>
              <w:t>) azylant bol odsúdený za obzvlášť závažný zločin</w:t>
            </w:r>
            <w:r w:rsidRPr="00B4370A" w:rsidR="00B124D4">
              <w:rPr>
                <w:rFonts w:ascii="Times New Roman" w:hAnsi="Times New Roman"/>
                <w:bCs/>
                <w:vertAlign w:val="superscript"/>
              </w:rPr>
              <w:t>7a</w:t>
            </w:r>
            <w:r w:rsidRPr="00B4370A" w:rsidR="00B124D4">
              <w:rPr>
                <w:rFonts w:ascii="Times New Roman" w:hAnsi="Times New Roman"/>
                <w:bCs/>
              </w:rPr>
              <w:t>) a predstavuje nebezpečenstvo pre spoločnosť.</w:t>
            </w:r>
          </w:p>
          <w:p w:rsidR="009472E7"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B124D4">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0431F" w:rsidRPr="00527C5B" w:rsidP="00C0431F">
            <w:pPr>
              <w:bidi w:val="0"/>
              <w:jc w:val="center"/>
              <w:rPr>
                <w:rFonts w:ascii="Times New Roman" w:hAnsi="Times New Roman"/>
                <w:sz w:val="20"/>
                <w:szCs w:val="20"/>
              </w:rPr>
            </w:pPr>
            <w:r w:rsidRPr="00527C5B">
              <w:rPr>
                <w:rFonts w:ascii="Times New Roman" w:hAnsi="Times New Roman"/>
                <w:sz w:val="20"/>
                <w:szCs w:val="20"/>
              </w:rPr>
              <w:t>Č: 14</w:t>
            </w:r>
          </w:p>
          <w:p w:rsidR="007671C9" w:rsidRPr="00527C5B" w:rsidP="00C0431F">
            <w:pPr>
              <w:bidi w:val="0"/>
              <w:jc w:val="center"/>
              <w:rPr>
                <w:rFonts w:ascii="Times New Roman" w:hAnsi="Times New Roman"/>
                <w:sz w:val="20"/>
                <w:szCs w:val="20"/>
              </w:rPr>
            </w:pPr>
            <w:r w:rsidRPr="00527C5B" w:rsidR="00C0431F">
              <w:rPr>
                <w:rFonts w:ascii="Times New Roman" w:hAnsi="Times New Roman"/>
                <w:sz w:val="20"/>
                <w:szCs w:val="20"/>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C0431F">
            <w:pPr>
              <w:pStyle w:val="Normlny"/>
              <w:bidi w:val="0"/>
              <w:ind w:left="-42"/>
              <w:jc w:val="both"/>
              <w:rPr>
                <w:rFonts w:ascii="Times New Roman" w:hAnsi="Times New Roman"/>
              </w:rPr>
            </w:pPr>
            <w:r w:rsidRPr="00527C5B" w:rsidR="00C0431F">
              <w:rPr>
                <w:rFonts w:ascii="Times New Roman" w:hAnsi="Times New Roman"/>
              </w:rPr>
              <w:t>V situáciách opísaných v odseku 4, členské štáty môžu rozhodnúť o nepriznaní postavenia utečencovi tam, kde takéto rozhodnutie ešte nebolo prijaté.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BD5465">
              <w:rPr>
                <w:rFonts w:ascii="Times New Roman" w:hAnsi="Times New Roman"/>
              </w:rPr>
              <w:t>§: 13</w:t>
            </w:r>
          </w:p>
          <w:p w:rsidR="00BD5465" w:rsidRPr="00527C5B" w:rsidP="00EC0285">
            <w:pPr>
              <w:pStyle w:val="Normlny"/>
              <w:bidi w:val="0"/>
              <w:jc w:val="center"/>
              <w:rPr>
                <w:rFonts w:ascii="Times New Roman" w:hAnsi="Times New Roman"/>
              </w:rPr>
            </w:pPr>
            <w:r w:rsidRPr="00527C5B">
              <w:rPr>
                <w:rFonts w:ascii="Times New Roman" w:hAnsi="Times New Roman"/>
              </w:rPr>
              <w:t xml:space="preserve">O: </w:t>
            </w:r>
            <w:r w:rsidR="00D938B3">
              <w:rPr>
                <w:rFonts w:ascii="Times New Roman" w:hAnsi="Times New Roman"/>
              </w:rPr>
              <w:t>5</w:t>
            </w:r>
          </w:p>
          <w:p w:rsidR="002E048C" w:rsidP="00EC0285">
            <w:pPr>
              <w:pStyle w:val="Normlny"/>
              <w:bidi w:val="0"/>
              <w:jc w:val="center"/>
              <w:rPr>
                <w:rFonts w:ascii="Times New Roman" w:hAnsi="Times New Roman"/>
              </w:rPr>
            </w:pPr>
          </w:p>
          <w:p w:rsidR="00BD5465" w:rsidRPr="00527C5B" w:rsidP="00EC0285">
            <w:pPr>
              <w:pStyle w:val="Normlny"/>
              <w:bidi w:val="0"/>
              <w:jc w:val="center"/>
              <w:rPr>
                <w:rFonts w:ascii="Times New Roman" w:hAnsi="Times New Roman"/>
              </w:rPr>
            </w:pPr>
            <w:r w:rsidRPr="00527C5B">
              <w:rPr>
                <w:rFonts w:ascii="Times New Roman" w:hAnsi="Times New Roman"/>
              </w:rPr>
              <w:t xml:space="preserve">P: </w:t>
            </w:r>
            <w:r w:rsidR="002E048C">
              <w:rPr>
                <w:rFonts w:ascii="Times New Roman" w:hAnsi="Times New Roman"/>
              </w:rPr>
              <w:t>a</w:t>
            </w:r>
          </w:p>
          <w:p w:rsidR="00BD5465" w:rsidRPr="00527C5B" w:rsidP="00EC0285">
            <w:pPr>
              <w:pStyle w:val="Normlny"/>
              <w:bidi w:val="0"/>
              <w:jc w:val="center"/>
              <w:rPr>
                <w:rFonts w:ascii="Times New Roman" w:hAnsi="Times New Roman"/>
              </w:rPr>
            </w:pPr>
          </w:p>
          <w:p w:rsidR="00BD5465" w:rsidRPr="00527C5B" w:rsidP="00EC0285">
            <w:pPr>
              <w:pStyle w:val="Normlny"/>
              <w:bidi w:val="0"/>
              <w:jc w:val="center"/>
              <w:rPr>
                <w:rFonts w:ascii="Times New Roman" w:hAnsi="Times New Roman"/>
              </w:rPr>
            </w:pPr>
          </w:p>
          <w:p w:rsidR="00BD5465" w:rsidRPr="00527C5B" w:rsidP="00EC0285">
            <w:pPr>
              <w:pStyle w:val="Normlny"/>
              <w:bidi w:val="0"/>
              <w:jc w:val="center"/>
              <w:rPr>
                <w:rFonts w:ascii="Times New Roman" w:hAnsi="Times New Roman"/>
              </w:rPr>
            </w:pPr>
            <w:r w:rsidRPr="00527C5B">
              <w:rPr>
                <w:rFonts w:ascii="Times New Roman" w:hAnsi="Times New Roman"/>
              </w:rPr>
              <w:t xml:space="preserve">P: </w:t>
            </w:r>
            <w:r w:rsidR="002E048C">
              <w:rPr>
                <w:rFonts w:ascii="Times New Roman" w:hAnsi="Times New Roman"/>
              </w:rPr>
              <w:t>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D5465" w:rsidRPr="00527C5B" w:rsidP="00BD5465">
            <w:pPr>
              <w:pStyle w:val="Subtitle"/>
              <w:tabs>
                <w:tab w:val="left" w:pos="0"/>
              </w:tabs>
              <w:bidi w:val="0"/>
              <w:jc w:val="both"/>
              <w:rPr>
                <w:rFonts w:ascii="Times New Roman" w:hAnsi="Times New Roman"/>
                <w:sz w:val="20"/>
                <w:szCs w:val="20"/>
              </w:rPr>
            </w:pPr>
            <w:r w:rsidRPr="00527C5B">
              <w:rPr>
                <w:rFonts w:ascii="Times New Roman" w:hAnsi="Times New Roman"/>
                <w:sz w:val="20"/>
                <w:szCs w:val="20"/>
              </w:rPr>
              <w:t xml:space="preserve">  </w:t>
            </w:r>
          </w:p>
          <w:p w:rsidR="00BD5465" w:rsidRPr="00B4370A" w:rsidP="00BD5465">
            <w:pPr>
              <w:pStyle w:val="Subtitle"/>
              <w:tabs>
                <w:tab w:val="left" w:pos="0"/>
              </w:tabs>
              <w:bidi w:val="0"/>
              <w:jc w:val="both"/>
              <w:rPr>
                <w:rFonts w:ascii="Times New Roman" w:hAnsi="Times New Roman"/>
                <w:b w:val="0"/>
                <w:sz w:val="20"/>
                <w:szCs w:val="20"/>
              </w:rPr>
            </w:pPr>
            <w:r w:rsidRPr="00B4370A">
              <w:rPr>
                <w:rFonts w:ascii="Times New Roman" w:hAnsi="Times New Roman"/>
                <w:b w:val="0"/>
                <w:sz w:val="20"/>
                <w:szCs w:val="20"/>
              </w:rPr>
              <w:t>(</w:t>
            </w:r>
            <w:r w:rsidRPr="00B4370A" w:rsidR="00D938B3">
              <w:rPr>
                <w:rFonts w:ascii="Times New Roman" w:hAnsi="Times New Roman"/>
                <w:b w:val="0"/>
                <w:sz w:val="20"/>
                <w:szCs w:val="20"/>
              </w:rPr>
              <w:t>5</w:t>
            </w:r>
            <w:r w:rsidRPr="00B4370A">
              <w:rPr>
                <w:rFonts w:ascii="Times New Roman" w:hAnsi="Times New Roman"/>
                <w:b w:val="0"/>
                <w:sz w:val="20"/>
                <w:szCs w:val="20"/>
              </w:rPr>
              <w:t>) Ministerstvo neudelí azyl</w:t>
            </w:r>
            <w:r w:rsidRPr="00B4370A" w:rsidR="002E048C">
              <w:rPr>
                <w:rFonts w:ascii="Times New Roman" w:hAnsi="Times New Roman"/>
                <w:b w:val="0"/>
                <w:sz w:val="20"/>
                <w:szCs w:val="20"/>
              </w:rPr>
              <w:t xml:space="preserve"> podľa § 10 aj vtedy</w:t>
            </w:r>
            <w:r w:rsidRPr="00B4370A">
              <w:rPr>
                <w:rFonts w:ascii="Times New Roman" w:hAnsi="Times New Roman"/>
                <w:b w:val="0"/>
                <w:sz w:val="20"/>
                <w:szCs w:val="20"/>
              </w:rPr>
              <w:t>, ak</w:t>
            </w:r>
          </w:p>
          <w:p w:rsidR="00BD5465" w:rsidRPr="00B4370A" w:rsidP="00BD5465">
            <w:pPr>
              <w:pStyle w:val="Subtitle"/>
              <w:tabs>
                <w:tab w:val="left" w:pos="0"/>
              </w:tabs>
              <w:bidi w:val="0"/>
              <w:jc w:val="both"/>
              <w:rPr>
                <w:rFonts w:ascii="Times New Roman" w:hAnsi="Times New Roman"/>
                <w:b w:val="0"/>
                <w:sz w:val="20"/>
                <w:szCs w:val="20"/>
              </w:rPr>
            </w:pPr>
            <w:r w:rsidRPr="00B4370A" w:rsidR="002E048C">
              <w:rPr>
                <w:rFonts w:ascii="Times New Roman" w:hAnsi="Times New Roman"/>
                <w:b w:val="0"/>
                <w:sz w:val="20"/>
                <w:szCs w:val="20"/>
              </w:rPr>
              <w:t>a</w:t>
            </w:r>
            <w:r w:rsidRPr="00B4370A">
              <w:rPr>
                <w:rFonts w:ascii="Times New Roman" w:hAnsi="Times New Roman"/>
                <w:b w:val="0"/>
                <w:sz w:val="20"/>
                <w:szCs w:val="20"/>
              </w:rPr>
              <w:t xml:space="preserve">)  žiadateľa  možno  odôvodnene  považovať  za  nebezpečného  pre  bezpečnosť   Slovenskej republiky, </w:t>
            </w:r>
          </w:p>
          <w:p w:rsidR="00BD5465" w:rsidRPr="00B4370A" w:rsidP="00BD5465">
            <w:pPr>
              <w:tabs>
                <w:tab w:val="left" w:pos="0"/>
              </w:tabs>
              <w:bidi w:val="0"/>
              <w:jc w:val="both"/>
              <w:rPr>
                <w:rFonts w:ascii="Times New Roman" w:hAnsi="Times New Roman"/>
                <w:bCs/>
                <w:sz w:val="20"/>
                <w:szCs w:val="20"/>
              </w:rPr>
            </w:pPr>
            <w:r w:rsidRPr="00B4370A" w:rsidR="002E048C">
              <w:rPr>
                <w:rFonts w:ascii="Times New Roman" w:hAnsi="Times New Roman"/>
                <w:bCs/>
                <w:sz w:val="20"/>
                <w:szCs w:val="20"/>
              </w:rPr>
              <w:t>b</w:t>
            </w:r>
            <w:r w:rsidRPr="00B4370A">
              <w:rPr>
                <w:rFonts w:ascii="Times New Roman" w:hAnsi="Times New Roman"/>
                <w:bCs/>
                <w:sz w:val="20"/>
                <w:szCs w:val="20"/>
              </w:rPr>
              <w:t>) žiadateľ bol odsúdený za obzvlášť závažný zločin</w:t>
            </w:r>
            <w:r w:rsidRPr="00B4370A">
              <w:rPr>
                <w:rFonts w:ascii="Times New Roman" w:hAnsi="Times New Roman"/>
                <w:bCs/>
                <w:sz w:val="20"/>
                <w:szCs w:val="20"/>
                <w:vertAlign w:val="superscript"/>
              </w:rPr>
              <w:t>7a</w:t>
            </w:r>
            <w:r w:rsidRPr="00B4370A">
              <w:rPr>
                <w:rFonts w:ascii="Times New Roman" w:hAnsi="Times New Roman"/>
                <w:bCs/>
                <w:sz w:val="20"/>
                <w:szCs w:val="20"/>
              </w:rPr>
              <w:t>) a predstavuje nebezpe</w:t>
            </w:r>
            <w:r w:rsidRPr="00B4370A" w:rsidR="00D938B3">
              <w:rPr>
                <w:rFonts w:ascii="Times New Roman" w:hAnsi="Times New Roman"/>
                <w:bCs/>
                <w:sz w:val="20"/>
                <w:szCs w:val="20"/>
              </w:rPr>
              <w:t>čenstvo pre spoločnosť.</w:t>
            </w:r>
            <w:r w:rsidRPr="00B4370A">
              <w:rPr>
                <w:rFonts w:ascii="Times New Roman" w:hAnsi="Times New Roman"/>
                <w:bCs/>
                <w:sz w:val="20"/>
                <w:szCs w:val="20"/>
              </w:rPr>
              <w:t xml:space="preserve">  </w:t>
            </w:r>
          </w:p>
          <w:p w:rsidR="00BD5465" w:rsidRPr="00B4370A" w:rsidP="00BD5465">
            <w:pPr>
              <w:tabs>
                <w:tab w:val="left" w:pos="0"/>
              </w:tabs>
              <w:bidi w:val="0"/>
              <w:jc w:val="both"/>
              <w:rPr>
                <w:rFonts w:ascii="Times New Roman" w:hAnsi="Times New Roman"/>
                <w:bCs/>
                <w:sz w:val="20"/>
                <w:szCs w:val="20"/>
              </w:rPr>
            </w:pPr>
          </w:p>
          <w:p w:rsidR="00BD5465" w:rsidRPr="00B4370A" w:rsidP="00BD5465">
            <w:pPr>
              <w:tabs>
                <w:tab w:val="left" w:pos="0"/>
              </w:tabs>
              <w:bidi w:val="0"/>
              <w:jc w:val="both"/>
              <w:rPr>
                <w:rFonts w:ascii="Times New Roman" w:hAnsi="Times New Roman"/>
                <w:bCs/>
                <w:sz w:val="20"/>
                <w:szCs w:val="20"/>
              </w:rPr>
            </w:pPr>
            <w:r w:rsidRPr="00B4370A">
              <w:rPr>
                <w:rFonts w:ascii="Times New Roman" w:hAnsi="Times New Roman"/>
                <w:bCs/>
                <w:sz w:val="20"/>
                <w:szCs w:val="20"/>
              </w:rPr>
              <w:t xml:space="preserve">  Poznámka pod čiarou k odkazu 7a znie:</w:t>
            </w:r>
          </w:p>
          <w:p w:rsidR="00BD5465" w:rsidRPr="00B4370A" w:rsidP="00BD5465">
            <w:pPr>
              <w:tabs>
                <w:tab w:val="left" w:pos="0"/>
              </w:tabs>
              <w:bidi w:val="0"/>
              <w:jc w:val="both"/>
              <w:rPr>
                <w:rFonts w:ascii="Times New Roman" w:hAnsi="Times New Roman"/>
                <w:bCs/>
                <w:sz w:val="20"/>
                <w:szCs w:val="20"/>
              </w:rPr>
            </w:pPr>
            <w:r w:rsidRPr="00B4370A">
              <w:rPr>
                <w:rFonts w:ascii="Times New Roman" w:hAnsi="Times New Roman"/>
                <w:bCs/>
                <w:sz w:val="20"/>
                <w:szCs w:val="20"/>
              </w:rPr>
              <w:t xml:space="preserve">  „7a</w:t>
            </w:r>
            <w:r w:rsidRPr="00B4370A" w:rsidR="002E048C">
              <w:rPr>
                <w:rFonts w:ascii="Times New Roman" w:hAnsi="Times New Roman"/>
                <w:bCs/>
                <w:sz w:val="20"/>
                <w:szCs w:val="20"/>
              </w:rPr>
              <w:t>) Trestný zákon.“.</w:t>
            </w:r>
          </w:p>
          <w:p w:rsidR="00BD5465" w:rsidRPr="00527C5B" w:rsidP="00BD5465">
            <w:pPr>
              <w:tabs>
                <w:tab w:val="left" w:pos="0"/>
              </w:tabs>
              <w:bidi w:val="0"/>
              <w:ind w:hanging="360"/>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BD546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0431F" w:rsidRPr="00527C5B" w:rsidP="00C0431F">
            <w:pPr>
              <w:bidi w:val="0"/>
              <w:jc w:val="center"/>
              <w:rPr>
                <w:rFonts w:ascii="Times New Roman" w:hAnsi="Times New Roman"/>
                <w:sz w:val="20"/>
                <w:szCs w:val="20"/>
              </w:rPr>
            </w:pPr>
            <w:r w:rsidRPr="00527C5B">
              <w:rPr>
                <w:rFonts w:ascii="Times New Roman" w:hAnsi="Times New Roman"/>
                <w:sz w:val="20"/>
                <w:szCs w:val="20"/>
              </w:rPr>
              <w:t>Č: 14</w:t>
            </w:r>
          </w:p>
          <w:p w:rsidR="007671C9" w:rsidRPr="00527C5B" w:rsidP="00C0431F">
            <w:pPr>
              <w:bidi w:val="0"/>
              <w:jc w:val="center"/>
              <w:rPr>
                <w:rFonts w:ascii="Times New Roman" w:hAnsi="Times New Roman"/>
                <w:sz w:val="20"/>
                <w:szCs w:val="20"/>
              </w:rPr>
            </w:pPr>
            <w:r w:rsidRPr="00527C5B" w:rsidR="00C0431F">
              <w:rPr>
                <w:rFonts w:ascii="Times New Roman" w:hAnsi="Times New Roman"/>
                <w:sz w:val="20"/>
                <w:szCs w:val="20"/>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rPr>
                <w:rFonts w:ascii="Times New Roman" w:hAnsi="Times New Roman"/>
              </w:rPr>
            </w:pPr>
            <w:r w:rsidRPr="00527C5B" w:rsidR="00C0431F">
              <w:rPr>
                <w:rFonts w:ascii="Times New Roman" w:hAnsi="Times New Roman"/>
              </w:rPr>
              <w:t>Osoby, na ktoré sa uplatňujú  odseky 4 alebo 5, sú oprávnené na práva uvedené v článkoch 3, 4, 16, 22, 31 a 32 a 33 Ženevského dohovoru alebo na podobné práva, ak sú prítomné v tomto členskom štáte.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82748">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77175"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472E7" w:rsidRPr="00527C5B" w:rsidP="00EC0285">
            <w:pPr>
              <w:pStyle w:val="Normlny"/>
              <w:bidi w:val="0"/>
              <w:jc w:val="both"/>
              <w:rPr>
                <w:rFonts w:ascii="Times New Roman" w:hAnsi="Times New Roman"/>
              </w:rPr>
            </w:pPr>
          </w:p>
          <w:p w:rsidR="009472E7" w:rsidRPr="00527C5B" w:rsidP="00EC0285">
            <w:pPr>
              <w:pStyle w:val="Normlny"/>
              <w:bidi w:val="0"/>
              <w:jc w:val="both"/>
              <w:rPr>
                <w:rFonts w:ascii="Times New Roman" w:hAnsi="Times New Roman"/>
              </w:rPr>
            </w:pPr>
          </w:p>
          <w:p w:rsidR="009472E7" w:rsidRPr="00527C5B" w:rsidP="00EC0285">
            <w:pPr>
              <w:pStyle w:val="Normlny"/>
              <w:bidi w:val="0"/>
              <w:jc w:val="both"/>
              <w:rPr>
                <w:rFonts w:ascii="Times New Roman" w:hAnsi="Times New Roman"/>
              </w:rPr>
            </w:pPr>
          </w:p>
          <w:p w:rsidR="009472E7" w:rsidRPr="00527C5B" w:rsidP="00EC0285">
            <w:pPr>
              <w:pStyle w:val="Normlny"/>
              <w:bidi w:val="0"/>
              <w:jc w:val="both"/>
              <w:rPr>
                <w:rFonts w:ascii="Times New Roman" w:hAnsi="Times New Roman"/>
              </w:rPr>
            </w:pPr>
          </w:p>
          <w:p w:rsidR="009472E7"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7717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C0431F">
              <w:rPr>
                <w:rFonts w:ascii="Times New Roman" w:hAnsi="Times New Roman"/>
                <w:sz w:val="20"/>
                <w:szCs w:val="20"/>
              </w:rPr>
              <w:t>Č: 15</w:t>
            </w:r>
          </w:p>
          <w:p w:rsidR="005F3E8F" w:rsidRPr="00527C5B" w:rsidP="00EC0285">
            <w:pPr>
              <w:bidi w:val="0"/>
              <w:jc w:val="center"/>
              <w:rPr>
                <w:rFonts w:ascii="Times New Roman" w:hAnsi="Times New Roman"/>
                <w:sz w:val="20"/>
                <w:szCs w:val="20"/>
              </w:rPr>
            </w:pPr>
          </w:p>
          <w:p w:rsidR="005F3E8F"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5F3E8F" w:rsidRPr="00527C5B" w:rsidP="00EC0285">
            <w:pPr>
              <w:bidi w:val="0"/>
              <w:jc w:val="center"/>
              <w:rPr>
                <w:rFonts w:ascii="Times New Roman" w:hAnsi="Times New Roman"/>
                <w:sz w:val="20"/>
                <w:szCs w:val="20"/>
              </w:rPr>
            </w:pPr>
          </w:p>
          <w:p w:rsidR="005F3E8F"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5F3E8F" w:rsidRPr="00527C5B" w:rsidP="00EC0285">
            <w:pPr>
              <w:bidi w:val="0"/>
              <w:jc w:val="center"/>
              <w:rPr>
                <w:rFonts w:ascii="Times New Roman" w:hAnsi="Times New Roman"/>
                <w:sz w:val="20"/>
                <w:szCs w:val="20"/>
              </w:rPr>
            </w:pPr>
          </w:p>
          <w:p w:rsidR="005F3E8F" w:rsidRPr="00527C5B" w:rsidP="00EC0285">
            <w:pPr>
              <w:bidi w:val="0"/>
              <w:jc w:val="center"/>
              <w:rPr>
                <w:rFonts w:ascii="Times New Roman" w:hAnsi="Times New Roman"/>
                <w:sz w:val="20"/>
                <w:szCs w:val="20"/>
              </w:rPr>
            </w:pPr>
          </w:p>
          <w:p w:rsidR="005F3E8F" w:rsidRPr="00527C5B" w:rsidP="00EC0285">
            <w:pPr>
              <w:bidi w:val="0"/>
              <w:jc w:val="center"/>
              <w:rPr>
                <w:rFonts w:ascii="Times New Roman" w:hAnsi="Times New Roman"/>
                <w:sz w:val="20"/>
                <w:szCs w:val="20"/>
              </w:rPr>
            </w:pPr>
          </w:p>
          <w:p w:rsidR="005F3E8F"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5F3E8F"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C0431F" w:rsidRPr="00527C5B" w:rsidP="005F3E8F">
            <w:pPr>
              <w:pStyle w:val="BodyText"/>
              <w:tabs>
                <w:tab w:val="center" w:pos="213"/>
              </w:tabs>
              <w:bidi w:val="0"/>
              <w:spacing w:after="0"/>
              <w:rPr>
                <w:rFonts w:ascii="Times New Roman" w:hAnsi="Times New Roman"/>
                <w:sz w:val="20"/>
                <w:szCs w:val="20"/>
              </w:rPr>
            </w:pPr>
            <w:r w:rsidRPr="00527C5B">
              <w:rPr>
                <w:rFonts w:ascii="Times New Roman" w:hAnsi="Times New Roman"/>
                <w:sz w:val="20"/>
                <w:szCs w:val="20"/>
              </w:rPr>
              <w:t>Vážne bezprávie pozostáva z:</w:t>
            </w:r>
          </w:p>
          <w:p w:rsidR="00C0431F" w:rsidRPr="00527C5B" w:rsidP="005F3E8F">
            <w:pPr>
              <w:bidi w:val="0"/>
              <w:rPr>
                <w:rFonts w:ascii="Times New Roman" w:hAnsi="Times New Roman"/>
              </w:rPr>
            </w:pPr>
          </w:p>
          <w:p w:rsidR="00C0431F" w:rsidRPr="00527C5B" w:rsidP="005F3E8F">
            <w:pPr>
              <w:tabs>
                <w:tab w:val="center" w:pos="138"/>
              </w:tabs>
              <w:autoSpaceDE/>
              <w:autoSpaceDN/>
              <w:bidi w:val="0"/>
              <w:ind w:left="138" w:hanging="138"/>
              <w:jc w:val="both"/>
              <w:rPr>
                <w:rFonts w:ascii="Times New Roman" w:hAnsi="Times New Roman"/>
                <w:sz w:val="20"/>
                <w:szCs w:val="20"/>
              </w:rPr>
            </w:pPr>
            <w:r w:rsidRPr="00527C5B" w:rsidR="005F3E8F">
              <w:rPr>
                <w:rFonts w:ascii="Times New Roman" w:hAnsi="Times New Roman"/>
                <w:sz w:val="20"/>
                <w:szCs w:val="20"/>
              </w:rPr>
              <w:t xml:space="preserve">   a) </w:t>
            </w:r>
            <w:r w:rsidRPr="00527C5B">
              <w:rPr>
                <w:rFonts w:ascii="Times New Roman" w:hAnsi="Times New Roman"/>
                <w:sz w:val="20"/>
                <w:szCs w:val="20"/>
              </w:rPr>
              <w:t>trestu smrti alebo popravy; alebo</w:t>
            </w:r>
          </w:p>
          <w:p w:rsidR="005F3E8F" w:rsidRPr="00527C5B" w:rsidP="005F3E8F">
            <w:pPr>
              <w:tabs>
                <w:tab w:val="center" w:pos="138"/>
              </w:tabs>
              <w:autoSpaceDE/>
              <w:autoSpaceDN/>
              <w:bidi w:val="0"/>
              <w:ind w:left="138"/>
              <w:jc w:val="both"/>
              <w:rPr>
                <w:rFonts w:ascii="Times New Roman" w:hAnsi="Times New Roman"/>
                <w:sz w:val="20"/>
                <w:szCs w:val="20"/>
              </w:rPr>
            </w:pPr>
            <w:r w:rsidRPr="00527C5B" w:rsidR="00C0431F">
              <w:rPr>
                <w:rFonts w:ascii="Times New Roman" w:hAnsi="Times New Roman"/>
                <w:sz w:val="20"/>
                <w:szCs w:val="20"/>
              </w:rPr>
              <w:t xml:space="preserve">mučenia alebo neľudského alebo </w:t>
            </w:r>
          </w:p>
          <w:p w:rsidR="00C0431F" w:rsidRPr="00527C5B" w:rsidP="005F3E8F">
            <w:pPr>
              <w:tabs>
                <w:tab w:val="center" w:pos="138"/>
              </w:tabs>
              <w:autoSpaceDE/>
              <w:autoSpaceDN/>
              <w:bidi w:val="0"/>
              <w:ind w:left="138"/>
              <w:jc w:val="both"/>
              <w:rPr>
                <w:rFonts w:ascii="Times New Roman" w:hAnsi="Times New Roman"/>
                <w:sz w:val="20"/>
                <w:szCs w:val="20"/>
              </w:rPr>
            </w:pPr>
            <w:r w:rsidRPr="00527C5B" w:rsidR="005F3E8F">
              <w:rPr>
                <w:rFonts w:ascii="Times New Roman" w:hAnsi="Times New Roman"/>
                <w:sz w:val="20"/>
                <w:szCs w:val="20"/>
              </w:rPr>
              <w:t xml:space="preserve">b) </w:t>
            </w:r>
            <w:r w:rsidRPr="00527C5B">
              <w:rPr>
                <w:rFonts w:ascii="Times New Roman" w:hAnsi="Times New Roman"/>
                <w:sz w:val="20"/>
                <w:szCs w:val="20"/>
              </w:rPr>
              <w:t xml:space="preserve">ponižujúceho zaobchádzania alebo potrestania žiadateľa v krajine pôvodu alebo </w:t>
            </w:r>
          </w:p>
          <w:p w:rsidR="007671C9" w:rsidRPr="00527C5B" w:rsidP="005F3E8F">
            <w:pPr>
              <w:pStyle w:val="Normlny"/>
              <w:bidi w:val="0"/>
              <w:ind w:left="138"/>
              <w:rPr>
                <w:rFonts w:ascii="Times New Roman" w:hAnsi="Times New Roman"/>
              </w:rPr>
            </w:pPr>
            <w:r w:rsidRPr="00527C5B" w:rsidR="005F3E8F">
              <w:rPr>
                <w:rFonts w:ascii="Times New Roman" w:hAnsi="Times New Roman"/>
              </w:rPr>
              <w:t xml:space="preserve">c) </w:t>
            </w:r>
            <w:r w:rsidRPr="00527C5B" w:rsidR="00C0431F">
              <w:rPr>
                <w:rFonts w:ascii="Times New Roman" w:hAnsi="Times New Roman"/>
              </w:rPr>
              <w:t>vážneho a individuálneho ohrozenia života občana alebo osoby z dôvodu nediskriminačného násilia v situáciách medzinárodného alebo vnútroštátneho ozbrojeného konfliktu.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0014EF" w:rsidRPr="00527C5B" w:rsidP="000014EF">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0014EF">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77175" w:rsidRPr="00527C5B" w:rsidP="00577175">
            <w:pPr>
              <w:pStyle w:val="Normlny"/>
              <w:bidi w:val="0"/>
              <w:jc w:val="center"/>
              <w:rPr>
                <w:rFonts w:ascii="Times New Roman" w:hAnsi="Times New Roman"/>
              </w:rPr>
            </w:pPr>
            <w:r w:rsidRPr="00527C5B">
              <w:rPr>
                <w:rFonts w:ascii="Times New Roman" w:hAnsi="Times New Roman"/>
              </w:rPr>
              <w:t>§: 2</w:t>
            </w:r>
          </w:p>
          <w:p w:rsidR="007671C9" w:rsidRPr="00527C5B" w:rsidP="00577175">
            <w:pPr>
              <w:pStyle w:val="Normlny"/>
              <w:bidi w:val="0"/>
              <w:jc w:val="center"/>
              <w:rPr>
                <w:rFonts w:ascii="Times New Roman" w:hAnsi="Times New Roman"/>
              </w:rPr>
            </w:pPr>
            <w:r w:rsidRPr="00527C5B" w:rsidR="00577175">
              <w:rPr>
                <w:rFonts w:ascii="Times New Roman" w:hAnsi="Times New Roman"/>
              </w:rPr>
              <w:t xml:space="preserve">P: </w:t>
            </w:r>
            <w:r w:rsidR="005B50ED">
              <w:rPr>
                <w:rFonts w:ascii="Times New Roman" w:hAnsi="Times New Roman"/>
              </w:rPr>
              <w:t>f</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77175" w:rsidRPr="00527C5B" w:rsidP="00577175">
            <w:pPr>
              <w:pStyle w:val="Normlny"/>
              <w:bidi w:val="0"/>
              <w:jc w:val="both"/>
              <w:rPr>
                <w:rFonts w:ascii="Times New Roman" w:hAnsi="Times New Roman"/>
              </w:rPr>
            </w:pPr>
            <w:r w:rsidRPr="00527C5B">
              <w:rPr>
                <w:rFonts w:ascii="Times New Roman" w:hAnsi="Times New Roman"/>
              </w:rPr>
              <w:t>Na účely tohto zákona sa rozumie</w:t>
            </w:r>
          </w:p>
          <w:p w:rsidR="00577175" w:rsidRPr="00B4370A" w:rsidP="00577175">
            <w:pPr>
              <w:bidi w:val="0"/>
              <w:jc w:val="both"/>
              <w:rPr>
                <w:rFonts w:ascii="Times New Roman" w:hAnsi="Times New Roman"/>
                <w:bCs/>
                <w:sz w:val="20"/>
                <w:szCs w:val="20"/>
              </w:rPr>
            </w:pPr>
            <w:r w:rsidRPr="00B4370A" w:rsidR="005B50ED">
              <w:rPr>
                <w:rFonts w:ascii="Times New Roman" w:hAnsi="Times New Roman"/>
                <w:bCs/>
                <w:sz w:val="20"/>
                <w:szCs w:val="20"/>
              </w:rPr>
              <w:t>f</w:t>
            </w:r>
            <w:r w:rsidRPr="00B4370A">
              <w:rPr>
                <w:rFonts w:ascii="Times New Roman" w:hAnsi="Times New Roman"/>
                <w:bCs/>
                <w:sz w:val="20"/>
                <w:szCs w:val="20"/>
              </w:rPr>
              <w:t xml:space="preserve">) vážnym bezprávím   </w:t>
            </w:r>
          </w:p>
          <w:p w:rsidR="00577175" w:rsidRPr="00B4370A" w:rsidP="00577175">
            <w:pPr>
              <w:bidi w:val="0"/>
              <w:jc w:val="both"/>
              <w:rPr>
                <w:rFonts w:ascii="Times New Roman" w:hAnsi="Times New Roman"/>
                <w:bCs/>
                <w:sz w:val="20"/>
                <w:szCs w:val="20"/>
              </w:rPr>
            </w:pPr>
            <w:r w:rsidRPr="00B4370A">
              <w:rPr>
                <w:rFonts w:ascii="Times New Roman" w:hAnsi="Times New Roman"/>
                <w:bCs/>
                <w:sz w:val="20"/>
                <w:szCs w:val="20"/>
              </w:rPr>
              <w:t>1. uloženie trestu smrti alebo jeho výkon,</w:t>
            </w:r>
          </w:p>
          <w:p w:rsidR="00577175" w:rsidRPr="00B4370A" w:rsidP="00577175">
            <w:pPr>
              <w:bidi w:val="0"/>
              <w:jc w:val="both"/>
              <w:rPr>
                <w:rFonts w:ascii="Times New Roman" w:hAnsi="Times New Roman"/>
                <w:bCs/>
                <w:sz w:val="20"/>
                <w:szCs w:val="20"/>
              </w:rPr>
            </w:pPr>
            <w:r w:rsidRPr="00B4370A">
              <w:rPr>
                <w:rFonts w:ascii="Times New Roman" w:hAnsi="Times New Roman"/>
                <w:bCs/>
                <w:sz w:val="20"/>
                <w:szCs w:val="20"/>
              </w:rPr>
              <w:t>2. mučenie alebo  neľudské alebo ponižujúce zaobchádzanie alebo trest, alebo</w:t>
            </w:r>
          </w:p>
          <w:p w:rsidR="00577175" w:rsidRPr="00B4370A" w:rsidP="00577175">
            <w:pPr>
              <w:bidi w:val="0"/>
              <w:jc w:val="both"/>
              <w:rPr>
                <w:rFonts w:ascii="Times New Roman" w:hAnsi="Times New Roman"/>
                <w:bCs/>
                <w:sz w:val="20"/>
                <w:szCs w:val="20"/>
              </w:rPr>
            </w:pPr>
            <w:r w:rsidRPr="00B4370A">
              <w:rPr>
                <w:rFonts w:ascii="Times New Roman" w:hAnsi="Times New Roman"/>
                <w:bCs/>
                <w:sz w:val="20"/>
                <w:szCs w:val="20"/>
              </w:rPr>
              <w:t xml:space="preserve">3. vážne a individuálne ohrozenie života </w:t>
            </w:r>
            <w:r w:rsidRPr="00B4370A" w:rsidR="007D0E56">
              <w:rPr>
                <w:rFonts w:ascii="Times New Roman" w:hAnsi="Times New Roman"/>
                <w:bCs/>
                <w:sz w:val="20"/>
                <w:szCs w:val="20"/>
              </w:rPr>
              <w:t xml:space="preserve">alebo nedotknuteľnosti osoby </w:t>
            </w:r>
            <w:r w:rsidRPr="00B4370A">
              <w:rPr>
                <w:rFonts w:ascii="Times New Roman" w:hAnsi="Times New Roman"/>
                <w:bCs/>
                <w:sz w:val="20"/>
                <w:szCs w:val="20"/>
              </w:rPr>
              <w:t>z dôvodu svojvoľného násilia počas  medzinárodného alebo vnútroštátneho ozbrojeného konfliktu,</w:t>
            </w:r>
          </w:p>
          <w:p w:rsidR="009472E7"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7717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C22A6">
              <w:rPr>
                <w:rFonts w:ascii="Times New Roman" w:hAnsi="Times New Roman"/>
                <w:sz w:val="20"/>
                <w:szCs w:val="20"/>
              </w:rPr>
              <w:t>Č: 16</w:t>
            </w:r>
          </w:p>
          <w:p w:rsidR="005C22A6"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rPr>
                <w:rFonts w:ascii="Times New Roman" w:hAnsi="Times New Roman"/>
              </w:rPr>
            </w:pPr>
            <w:r w:rsidRPr="00527C5B" w:rsidR="005C22A6">
              <w:rPr>
                <w:rFonts w:ascii="Times New Roman" w:hAnsi="Times New Roman"/>
              </w:rPr>
              <w:t>Štátny príslušník tretej krajiny alebo osoba bez štátneho občianstva prestane byť oprávnená na doplnkovú ochranu, ak prestali existovať okolnosti, ktoré viedli na priznanie postavenia doplnkovej ochrany alebo sa zmenili do takej miery, že  ochranu už viac nepožaduje.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0014EF" w:rsidRPr="00527C5B" w:rsidP="000014EF">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0014EF">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577175">
              <w:rPr>
                <w:rFonts w:ascii="Times New Roman" w:hAnsi="Times New Roman"/>
              </w:rPr>
              <w:t>§: 15b</w:t>
            </w:r>
          </w:p>
          <w:p w:rsidR="00577175" w:rsidRPr="00527C5B" w:rsidP="00EC0285">
            <w:pPr>
              <w:pStyle w:val="Normlny"/>
              <w:bidi w:val="0"/>
              <w:jc w:val="center"/>
              <w:rPr>
                <w:rFonts w:ascii="Times New Roman" w:hAnsi="Times New Roman"/>
              </w:rPr>
            </w:pPr>
            <w:r w:rsidRPr="00527C5B">
              <w:rPr>
                <w:rFonts w:ascii="Times New Roman" w:hAnsi="Times New Roman"/>
              </w:rPr>
              <w:t>O: 1</w:t>
            </w:r>
          </w:p>
          <w:p w:rsidR="00577175" w:rsidRPr="00527C5B" w:rsidP="00EC0285">
            <w:pPr>
              <w:pStyle w:val="Normlny"/>
              <w:bidi w:val="0"/>
              <w:jc w:val="center"/>
              <w:rPr>
                <w:rFonts w:ascii="Times New Roman" w:hAnsi="Times New Roman"/>
              </w:rPr>
            </w:pPr>
            <w:r w:rsidRPr="00527C5B">
              <w:rPr>
                <w:rFonts w:ascii="Times New Roman" w:hAnsi="Times New Roman"/>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77175" w:rsidRPr="00B4370A" w:rsidP="00BF6B3E">
            <w:pPr>
              <w:pStyle w:val="NormalWeb"/>
              <w:tabs>
                <w:tab w:val="left" w:pos="317"/>
              </w:tabs>
              <w:bidi w:val="0"/>
              <w:spacing w:before="0" w:beforeAutospacing="0" w:after="0" w:afterAutospacing="0"/>
              <w:jc w:val="both"/>
              <w:rPr>
                <w:rFonts w:ascii="Times New Roman" w:hAnsi="Times New Roman" w:cs="Times New Roman" w:hint="default"/>
                <w:bCs/>
                <w:sz w:val="20"/>
                <w:szCs w:val="20"/>
                <w:lang w:val="sk-SK"/>
              </w:rPr>
            </w:pPr>
            <w:r w:rsidRPr="00B4370A" w:rsidR="00BF6B3E">
              <w:rPr>
                <w:rFonts w:ascii="Times New Roman" w:hAnsi="Times New Roman" w:cs="Times New Roman"/>
                <w:bCs/>
                <w:sz w:val="20"/>
                <w:szCs w:val="20"/>
                <w:lang w:val="sk-SK"/>
              </w:rPr>
              <w:t xml:space="preserve">(1) </w:t>
            </w:r>
            <w:r w:rsidRPr="00B4370A">
              <w:rPr>
                <w:rFonts w:ascii="Times New Roman" w:hAnsi="Times New Roman" w:cs="Times New Roman" w:hint="default"/>
                <w:bCs/>
                <w:sz w:val="20"/>
                <w:szCs w:val="20"/>
                <w:lang w:val="sk-SK"/>
              </w:rPr>
              <w:t>Ministerstvo zruší</w:t>
            </w:r>
            <w:r w:rsidRPr="00B4370A">
              <w:rPr>
                <w:rFonts w:ascii="Times New Roman" w:hAnsi="Times New Roman" w:cs="Times New Roman" w:hint="default"/>
                <w:bCs/>
                <w:sz w:val="20"/>
                <w:szCs w:val="20"/>
                <w:lang w:val="sk-SK"/>
              </w:rPr>
              <w:t xml:space="preserve"> doplnkovú</w:t>
            </w:r>
            <w:r w:rsidRPr="00B4370A">
              <w:rPr>
                <w:rFonts w:ascii="Times New Roman" w:hAnsi="Times New Roman" w:cs="Times New Roman" w:hint="default"/>
                <w:bCs/>
                <w:sz w:val="20"/>
                <w:szCs w:val="20"/>
                <w:lang w:val="sk-SK"/>
              </w:rPr>
              <w:t xml:space="preserve"> ochranu, ak </w:t>
            </w:r>
          </w:p>
          <w:p w:rsidR="00577175" w:rsidRPr="00B4370A" w:rsidP="006F3223">
            <w:pPr>
              <w:numPr>
                <w:ilvl w:val="1"/>
                <w:numId w:val="16"/>
              </w:numPr>
              <w:tabs>
                <w:tab w:val="num" w:pos="0"/>
                <w:tab w:val="left" w:pos="317"/>
                <w:tab w:val="clear" w:pos="1440"/>
              </w:tabs>
              <w:autoSpaceDE/>
              <w:autoSpaceDN/>
              <w:bidi w:val="0"/>
              <w:ind w:left="0" w:firstLine="0"/>
              <w:jc w:val="both"/>
              <w:rPr>
                <w:rFonts w:ascii="Times New Roman" w:hAnsi="Times New Roman"/>
                <w:bCs/>
                <w:sz w:val="20"/>
                <w:szCs w:val="20"/>
              </w:rPr>
            </w:pPr>
            <w:r w:rsidRPr="00B4370A">
              <w:rPr>
                <w:rFonts w:ascii="Times New Roman" w:hAnsi="Times New Roman"/>
                <w:bCs/>
                <w:sz w:val="20"/>
                <w:szCs w:val="20"/>
              </w:rPr>
              <w:t xml:space="preserve">okolnosti, na základe ktorých sa poskytla doplnková ochrana zanikli, alebo sa zmenili tak, že nie je potrebné ju ďalej poskytovať, </w:t>
            </w:r>
          </w:p>
          <w:p w:rsidR="007671C9"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7717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C22A6">
              <w:rPr>
                <w:rFonts w:ascii="Times New Roman" w:hAnsi="Times New Roman"/>
                <w:sz w:val="20"/>
                <w:szCs w:val="20"/>
              </w:rPr>
              <w:t>Č: 16</w:t>
            </w:r>
          </w:p>
          <w:p w:rsidR="005C22A6"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rPr>
                <w:rFonts w:ascii="Times New Roman" w:hAnsi="Times New Roman"/>
              </w:rPr>
            </w:pPr>
            <w:r w:rsidRPr="00527C5B" w:rsidR="005C22A6">
              <w:rPr>
                <w:rFonts w:ascii="Times New Roman" w:hAnsi="Times New Roman"/>
              </w:rPr>
              <w:t>Pri uplatňovaní odseku 1, členské štáty zohľadňujú, či zmena okolností je takého závažného a nedočasného charakteru, že osoba oprávnená na doplnkovú ochranu už viac nečelí reálnemu riziku vážneho bezprávia.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BF6B3E">
              <w:rPr>
                <w:rFonts w:ascii="Times New Roman" w:hAnsi="Times New Roman"/>
              </w:rPr>
              <w:t>§: 15b</w:t>
            </w:r>
          </w:p>
          <w:p w:rsidR="00BF6B3E" w:rsidRPr="00527C5B" w:rsidP="00EC0285">
            <w:pPr>
              <w:pStyle w:val="Normlny"/>
              <w:bidi w:val="0"/>
              <w:jc w:val="center"/>
              <w:rPr>
                <w:rFonts w:ascii="Times New Roman" w:hAnsi="Times New Roman"/>
              </w:rPr>
            </w:pPr>
            <w:r w:rsidRPr="00527C5B">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BF6B3E">
            <w:pPr>
              <w:pStyle w:val="Normlny"/>
              <w:tabs>
                <w:tab w:val="left" w:pos="317"/>
              </w:tabs>
              <w:bidi w:val="0"/>
              <w:jc w:val="both"/>
              <w:rPr>
                <w:rFonts w:ascii="Times New Roman" w:hAnsi="Times New Roman"/>
                <w:bCs/>
              </w:rPr>
            </w:pPr>
            <w:r w:rsidRPr="00B4370A" w:rsidR="00BF6B3E">
              <w:rPr>
                <w:rFonts w:ascii="Times New Roman" w:hAnsi="Times New Roman"/>
                <w:bCs/>
              </w:rPr>
              <w:t>(2) Ministerstvo v konaní o zrušenie doplnkovej ochrany z dôvodu podľa odseku 1 písm. a) prihliadne na to, či zmena okolností je podstatná a nemá len dočasný charakter.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BF6B3E">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C22A6">
              <w:rPr>
                <w:rFonts w:ascii="Times New Roman" w:hAnsi="Times New Roman"/>
                <w:sz w:val="20"/>
                <w:szCs w:val="20"/>
              </w:rPr>
              <w:t>Č: 17</w:t>
            </w:r>
          </w:p>
          <w:p w:rsidR="005C22A6" w:rsidRPr="00527C5B" w:rsidP="00EC0285">
            <w:pPr>
              <w:bidi w:val="0"/>
              <w:jc w:val="center"/>
              <w:rPr>
                <w:rFonts w:ascii="Times New Roman" w:hAnsi="Times New Roman"/>
                <w:sz w:val="20"/>
                <w:szCs w:val="20"/>
              </w:rPr>
            </w:pPr>
            <w:r w:rsidRPr="00527C5B">
              <w:rPr>
                <w:rFonts w:ascii="Times New Roman" w:hAnsi="Times New Roman"/>
                <w:sz w:val="20"/>
                <w:szCs w:val="20"/>
              </w:rPr>
              <w:t>O: 1</w:t>
            </w: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r w:rsidRPr="00527C5B">
              <w:rPr>
                <w:rFonts w:ascii="Times New Roman" w:hAnsi="Times New Roman"/>
                <w:sz w:val="20"/>
                <w:szCs w:val="20"/>
              </w:rPr>
              <w:t>P: a</w:t>
            </w: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r w:rsidRPr="00527C5B">
              <w:rPr>
                <w:rFonts w:ascii="Times New Roman" w:hAnsi="Times New Roman"/>
                <w:sz w:val="20"/>
                <w:szCs w:val="20"/>
              </w:rPr>
              <w:t>P: b</w:t>
            </w: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r w:rsidRPr="00527C5B">
              <w:rPr>
                <w:rFonts w:ascii="Times New Roman" w:hAnsi="Times New Roman"/>
                <w:sz w:val="20"/>
                <w:szCs w:val="20"/>
              </w:rPr>
              <w:t>P: c</w:t>
            </w: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p>
          <w:p w:rsidR="00BF6B3E" w:rsidRPr="00527C5B" w:rsidP="00EC0285">
            <w:pPr>
              <w:bidi w:val="0"/>
              <w:jc w:val="center"/>
              <w:rPr>
                <w:rFonts w:ascii="Times New Roman" w:hAnsi="Times New Roman"/>
                <w:sz w:val="20"/>
                <w:szCs w:val="20"/>
              </w:rPr>
            </w:pPr>
          </w:p>
          <w:p w:rsidR="00F70A66" w:rsidRPr="00527C5B" w:rsidP="00EC0285">
            <w:pPr>
              <w:bidi w:val="0"/>
              <w:jc w:val="center"/>
              <w:rPr>
                <w:rFonts w:ascii="Times New Roman" w:hAnsi="Times New Roman"/>
                <w:sz w:val="20"/>
                <w:szCs w:val="20"/>
              </w:rPr>
            </w:pPr>
            <w:r w:rsidRPr="00527C5B">
              <w:rPr>
                <w:rFonts w:ascii="Times New Roman" w:hAnsi="Times New Roman"/>
                <w:sz w:val="20"/>
                <w:szCs w:val="20"/>
              </w:rPr>
              <w:t>P: d</w:t>
            </w:r>
          </w:p>
          <w:p w:rsidR="00F70A66" w:rsidRPr="00527C5B" w:rsidP="00EC0285">
            <w:pPr>
              <w:bidi w:val="0"/>
              <w:jc w:val="center"/>
              <w:rPr>
                <w:rFonts w:ascii="Times New Roman" w:hAnsi="Times New Roman"/>
                <w:sz w:val="20"/>
                <w:szCs w:val="20"/>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5C22A6" w:rsidRPr="00527C5B" w:rsidP="005C22A6">
            <w:pPr>
              <w:autoSpaceDE/>
              <w:autoSpaceDN/>
              <w:bidi w:val="0"/>
              <w:ind w:left="-42" w:firstLine="42"/>
              <w:jc w:val="both"/>
              <w:rPr>
                <w:rFonts w:ascii="Times New Roman" w:hAnsi="Times New Roman"/>
                <w:sz w:val="20"/>
                <w:szCs w:val="20"/>
              </w:rPr>
            </w:pPr>
            <w:r w:rsidRPr="00527C5B">
              <w:rPr>
                <w:rFonts w:ascii="Times New Roman" w:hAnsi="Times New Roman"/>
                <w:sz w:val="20"/>
                <w:szCs w:val="20"/>
              </w:rPr>
              <w:t>Štátny príslušník tretej krajiny alebo osoba bez štátneho občianstva je vylúčená z oprávnenia na doplnkovú ochranu tam, kde existujú vážne dôvody domnievať sa, že:</w:t>
            </w:r>
          </w:p>
          <w:p w:rsidR="005C22A6" w:rsidRPr="00527C5B" w:rsidP="00CE2063">
            <w:pPr>
              <w:autoSpaceDE/>
              <w:autoSpaceDN/>
              <w:bidi w:val="0"/>
              <w:ind w:left="-42" w:firstLine="42"/>
              <w:jc w:val="both"/>
              <w:rPr>
                <w:rFonts w:ascii="Times New Roman" w:hAnsi="Times New Roman"/>
                <w:sz w:val="20"/>
                <w:szCs w:val="20"/>
              </w:rPr>
            </w:pPr>
            <w:r w:rsidRPr="00527C5B" w:rsidR="00CE2063">
              <w:rPr>
                <w:rFonts w:ascii="Times New Roman" w:hAnsi="Times New Roman"/>
                <w:sz w:val="20"/>
                <w:szCs w:val="20"/>
              </w:rPr>
              <w:t xml:space="preserve">a) </w:t>
            </w:r>
            <w:r w:rsidRPr="00527C5B">
              <w:rPr>
                <w:rFonts w:ascii="Times New Roman" w:hAnsi="Times New Roman"/>
                <w:sz w:val="20"/>
                <w:szCs w:val="20"/>
              </w:rPr>
              <w:t>sa dopustila trestného činu proti mieru, vojnových zločinov alebo trestných činov proti ľudskosti podľa medzinárodných dokumentov obsahujúcich ustanovenia o</w:t>
            </w:r>
            <w:r w:rsidRPr="00527C5B" w:rsidR="00CE2063">
              <w:rPr>
                <w:rFonts w:ascii="Times New Roman" w:hAnsi="Times New Roman"/>
                <w:sz w:val="20"/>
                <w:szCs w:val="20"/>
              </w:rPr>
              <w:t> </w:t>
            </w:r>
            <w:r w:rsidRPr="00527C5B">
              <w:rPr>
                <w:rFonts w:ascii="Times New Roman" w:hAnsi="Times New Roman"/>
                <w:sz w:val="20"/>
                <w:szCs w:val="20"/>
              </w:rPr>
              <w:t>takýchto trestných činoch;</w:t>
            </w:r>
          </w:p>
          <w:p w:rsidR="005C22A6" w:rsidRPr="00527C5B" w:rsidP="00CE2063">
            <w:pPr>
              <w:autoSpaceDE/>
              <w:autoSpaceDN/>
              <w:bidi w:val="0"/>
              <w:jc w:val="both"/>
              <w:rPr>
                <w:rFonts w:ascii="Times New Roman" w:hAnsi="Times New Roman"/>
                <w:sz w:val="20"/>
                <w:szCs w:val="20"/>
              </w:rPr>
            </w:pPr>
            <w:r w:rsidRPr="00527C5B" w:rsidR="00CE2063">
              <w:rPr>
                <w:rFonts w:ascii="Times New Roman" w:hAnsi="Times New Roman"/>
                <w:sz w:val="20"/>
                <w:szCs w:val="20"/>
              </w:rPr>
              <w:t xml:space="preserve">b) </w:t>
            </w:r>
            <w:r w:rsidRPr="00527C5B">
              <w:rPr>
                <w:rFonts w:ascii="Times New Roman" w:hAnsi="Times New Roman"/>
                <w:sz w:val="20"/>
                <w:szCs w:val="20"/>
              </w:rPr>
              <w:t>sa dopustila závažného  trestného činu;</w:t>
            </w:r>
          </w:p>
          <w:p w:rsidR="005C22A6" w:rsidRPr="00527C5B" w:rsidP="005F3E8F">
            <w:pPr>
              <w:autoSpaceDE/>
              <w:autoSpaceDN/>
              <w:bidi w:val="0"/>
              <w:jc w:val="both"/>
              <w:rPr>
                <w:rFonts w:ascii="Times New Roman" w:hAnsi="Times New Roman"/>
                <w:sz w:val="20"/>
                <w:szCs w:val="20"/>
              </w:rPr>
            </w:pPr>
            <w:r w:rsidRPr="00527C5B" w:rsidR="005F3E8F">
              <w:rPr>
                <w:rFonts w:ascii="Times New Roman" w:hAnsi="Times New Roman"/>
                <w:sz w:val="20"/>
                <w:szCs w:val="20"/>
              </w:rPr>
              <w:t xml:space="preserve">c) </w:t>
            </w:r>
            <w:r w:rsidRPr="00527C5B">
              <w:rPr>
                <w:rFonts w:ascii="Times New Roman" w:hAnsi="Times New Roman"/>
                <w:sz w:val="20"/>
                <w:szCs w:val="20"/>
              </w:rPr>
              <w:t>je vinná za činy, ktoré sú v rozpore s cieľmi a zásadami Organizácie Spojených národov, ako sú uvedené v preambule a článkoch 1 a 2 Charty Organizácie Spojených národov;</w:t>
            </w:r>
          </w:p>
          <w:p w:rsidR="007671C9" w:rsidRPr="00527C5B" w:rsidP="005C22A6">
            <w:pPr>
              <w:pStyle w:val="Normlny"/>
              <w:bidi w:val="0"/>
              <w:ind w:left="-42" w:firstLine="42"/>
              <w:jc w:val="both"/>
              <w:rPr>
                <w:rFonts w:ascii="Times New Roman" w:hAnsi="Times New Roman"/>
              </w:rPr>
            </w:pPr>
            <w:r w:rsidRPr="00527C5B" w:rsidR="00CE2063">
              <w:rPr>
                <w:rFonts w:ascii="Times New Roman" w:hAnsi="Times New Roman"/>
              </w:rPr>
              <w:t xml:space="preserve">d) </w:t>
            </w:r>
            <w:r w:rsidRPr="00527C5B" w:rsidR="005C22A6">
              <w:rPr>
                <w:rFonts w:ascii="Times New Roman" w:hAnsi="Times New Roman"/>
              </w:rPr>
              <w:t>predstavuje nebezpečenstvo pre spoločnosť alebo bezpečnosť členského štátu, v ktorom je prítomná.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043C4">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5D2DE5" w:rsidRPr="00527C5B" w:rsidP="005D2DE5">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5D2DE5">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9E329E">
            <w:pPr>
              <w:pStyle w:val="Normlny"/>
              <w:bidi w:val="0"/>
              <w:jc w:val="center"/>
              <w:rPr>
                <w:rFonts w:ascii="Times New Roman" w:hAnsi="Times New Roman"/>
              </w:rPr>
            </w:pPr>
            <w:r w:rsidRPr="00527C5B" w:rsidR="00BF6B3E">
              <w:rPr>
                <w:rFonts w:ascii="Times New Roman" w:hAnsi="Times New Roman"/>
              </w:rPr>
              <w:t>§: 13c</w:t>
            </w:r>
          </w:p>
          <w:p w:rsidR="00BF6B3E" w:rsidRPr="00527C5B" w:rsidP="009E329E">
            <w:pPr>
              <w:pStyle w:val="Normlny"/>
              <w:bidi w:val="0"/>
              <w:jc w:val="center"/>
              <w:rPr>
                <w:rFonts w:ascii="Times New Roman" w:hAnsi="Times New Roman"/>
              </w:rPr>
            </w:pPr>
            <w:r w:rsidRPr="00527C5B">
              <w:rPr>
                <w:rFonts w:ascii="Times New Roman" w:hAnsi="Times New Roman"/>
              </w:rPr>
              <w:t>O: 2</w:t>
            </w:r>
          </w:p>
          <w:p w:rsidR="00BF6B3E" w:rsidRPr="00527C5B" w:rsidP="009E329E">
            <w:pPr>
              <w:pStyle w:val="Normlny"/>
              <w:bidi w:val="0"/>
              <w:jc w:val="center"/>
              <w:rPr>
                <w:rFonts w:ascii="Times New Roman" w:hAnsi="Times New Roman"/>
              </w:rPr>
            </w:pPr>
          </w:p>
          <w:p w:rsidR="00BF6B3E" w:rsidRPr="00527C5B" w:rsidP="009E329E">
            <w:pPr>
              <w:pStyle w:val="Normlny"/>
              <w:bidi w:val="0"/>
              <w:jc w:val="center"/>
              <w:rPr>
                <w:rFonts w:ascii="Times New Roman" w:hAnsi="Times New Roman"/>
              </w:rPr>
            </w:pPr>
          </w:p>
          <w:p w:rsidR="00BF6B3E" w:rsidRPr="00527C5B" w:rsidP="009E329E">
            <w:pPr>
              <w:pStyle w:val="Normlny"/>
              <w:bidi w:val="0"/>
              <w:jc w:val="center"/>
              <w:rPr>
                <w:rFonts w:ascii="Times New Roman" w:hAnsi="Times New Roman"/>
              </w:rPr>
            </w:pPr>
            <w:r w:rsidRPr="00527C5B">
              <w:rPr>
                <w:rFonts w:ascii="Times New Roman" w:hAnsi="Times New Roman"/>
              </w:rPr>
              <w:t>P: a</w:t>
            </w:r>
          </w:p>
          <w:p w:rsidR="009E329E"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p>
          <w:p w:rsidR="009E329E" w:rsidP="009E329E">
            <w:pPr>
              <w:pStyle w:val="Normlny"/>
              <w:bidi w:val="0"/>
              <w:jc w:val="center"/>
              <w:rPr>
                <w:rFonts w:ascii="Times New Roman" w:hAnsi="Times New Roman"/>
              </w:rPr>
            </w:pPr>
          </w:p>
          <w:p w:rsidR="00D938B3" w:rsidP="009E329E">
            <w:pPr>
              <w:pStyle w:val="Normlny"/>
              <w:bidi w:val="0"/>
              <w:jc w:val="center"/>
              <w:rPr>
                <w:rFonts w:ascii="Times New Roman" w:hAnsi="Times New Roman"/>
              </w:rPr>
            </w:pPr>
          </w:p>
          <w:p w:rsidR="00D938B3"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r w:rsidRPr="00527C5B">
              <w:rPr>
                <w:rFonts w:ascii="Times New Roman" w:hAnsi="Times New Roman"/>
              </w:rPr>
              <w:t>P: b</w:t>
            </w:r>
          </w:p>
          <w:p w:rsidR="009E329E"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r w:rsidRPr="00527C5B">
              <w:rPr>
                <w:rFonts w:ascii="Times New Roman" w:hAnsi="Times New Roman"/>
              </w:rPr>
              <w:t>P: c</w:t>
            </w:r>
          </w:p>
          <w:p w:rsidR="009E329E"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p>
          <w:p w:rsidR="009E329E" w:rsidRPr="00527C5B" w:rsidP="009E329E">
            <w:pPr>
              <w:pStyle w:val="Normlny"/>
              <w:bidi w:val="0"/>
              <w:jc w:val="center"/>
              <w:rPr>
                <w:rFonts w:ascii="Times New Roman" w:hAnsi="Times New Roman"/>
              </w:rPr>
            </w:pPr>
            <w:r w:rsidRPr="00527C5B">
              <w:rPr>
                <w:rFonts w:ascii="Times New Roman" w:hAnsi="Times New Roman"/>
              </w:rPr>
              <w:t>P: d</w:t>
            </w:r>
          </w:p>
          <w:p w:rsidR="00BF6B3E" w:rsidRPr="00527C5B" w:rsidP="009E329E">
            <w:pPr>
              <w:pStyle w:val="Normlny"/>
              <w:bidi w:val="0"/>
              <w:jc w:val="center"/>
              <w:rPr>
                <w:rFonts w:ascii="Times New Roman" w:hAnsi="Times New Roman"/>
              </w:rPr>
            </w:pPr>
          </w:p>
          <w:p w:rsidR="00BF6B3E" w:rsidRPr="00527C5B" w:rsidP="009E329E">
            <w:pPr>
              <w:pStyle w:val="Normlny"/>
              <w:bidi w:val="0"/>
              <w:jc w:val="center"/>
              <w:rPr>
                <w:rFonts w:ascii="Times New Roman" w:hAnsi="Times New Roman"/>
              </w:rPr>
            </w:pPr>
          </w:p>
          <w:p w:rsidR="00BF6B3E" w:rsidRPr="00527C5B" w:rsidP="009E329E">
            <w:pPr>
              <w:pStyle w:val="Normlny"/>
              <w:bidi w:val="0"/>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9E329E">
            <w:pPr>
              <w:pStyle w:val="Normlny"/>
              <w:bidi w:val="0"/>
              <w:jc w:val="both"/>
              <w:rPr>
                <w:rFonts w:ascii="Times New Roman" w:hAnsi="Times New Roman"/>
              </w:rPr>
            </w:pPr>
          </w:p>
          <w:p w:rsidR="00BF6B3E" w:rsidRPr="00B4370A" w:rsidP="009E329E">
            <w:pPr>
              <w:autoSpaceDE/>
              <w:autoSpaceDN/>
              <w:bidi w:val="0"/>
              <w:jc w:val="both"/>
              <w:rPr>
                <w:rFonts w:ascii="Times New Roman" w:hAnsi="Times New Roman"/>
                <w:bCs/>
                <w:sz w:val="20"/>
                <w:szCs w:val="20"/>
              </w:rPr>
            </w:pPr>
            <w:r w:rsidRPr="00B4370A">
              <w:rPr>
                <w:rFonts w:ascii="Times New Roman" w:hAnsi="Times New Roman"/>
                <w:sz w:val="20"/>
                <w:szCs w:val="20"/>
              </w:rPr>
              <w:t>(</w:t>
            </w:r>
            <w:r w:rsidRPr="00B4370A">
              <w:rPr>
                <w:rFonts w:ascii="Times New Roman" w:hAnsi="Times New Roman"/>
                <w:bCs/>
                <w:sz w:val="20"/>
                <w:szCs w:val="20"/>
              </w:rPr>
              <w:t>2) Ministerstvo</w:t>
            </w:r>
            <w:r w:rsidRPr="00B4370A" w:rsidR="00097617">
              <w:rPr>
                <w:rFonts w:ascii="Times New Roman" w:hAnsi="Times New Roman"/>
                <w:bCs/>
                <w:sz w:val="20"/>
                <w:szCs w:val="20"/>
              </w:rPr>
              <w:t xml:space="preserve"> </w:t>
            </w:r>
            <w:r w:rsidRPr="00B4370A" w:rsidR="00D938B3">
              <w:rPr>
                <w:rFonts w:ascii="Times New Roman" w:hAnsi="Times New Roman"/>
                <w:bCs/>
                <w:sz w:val="20"/>
                <w:szCs w:val="20"/>
              </w:rPr>
              <w:t>ďalej</w:t>
            </w:r>
            <w:r w:rsidRPr="00B4370A">
              <w:rPr>
                <w:rFonts w:ascii="Times New Roman" w:hAnsi="Times New Roman"/>
                <w:bCs/>
                <w:sz w:val="20"/>
                <w:szCs w:val="20"/>
              </w:rPr>
              <w:t xml:space="preserve"> neposkytne doplnkovú ochranu, ak je dôvodné podozrenie, že žiadateľ </w:t>
            </w:r>
          </w:p>
          <w:p w:rsidR="00BF6B3E" w:rsidRPr="00B4370A" w:rsidP="009E329E">
            <w:pPr>
              <w:autoSpaceDE/>
              <w:autoSpaceDN/>
              <w:bidi w:val="0"/>
              <w:jc w:val="both"/>
              <w:rPr>
                <w:rFonts w:ascii="Times New Roman" w:hAnsi="Times New Roman"/>
                <w:bCs/>
                <w:sz w:val="20"/>
                <w:szCs w:val="20"/>
              </w:rPr>
            </w:pPr>
            <w:r w:rsidRPr="00B4370A">
              <w:rPr>
                <w:rFonts w:ascii="Times New Roman" w:hAnsi="Times New Roman"/>
                <w:bCs/>
                <w:sz w:val="20"/>
                <w:szCs w:val="20"/>
              </w:rPr>
              <w:t>a) sa dopustil trestného činu proti mieru, trestného činu vojnového alebo trestného činu proti ľudskosti podľa med</w:t>
            </w:r>
            <w:r w:rsidRPr="00B4370A" w:rsidR="00D938B3">
              <w:rPr>
                <w:rFonts w:ascii="Times New Roman" w:hAnsi="Times New Roman"/>
                <w:bCs/>
                <w:sz w:val="20"/>
                <w:szCs w:val="20"/>
              </w:rPr>
              <w:t>zinárodných dokumentov</w:t>
            </w:r>
            <w:r w:rsidRPr="00B4370A">
              <w:rPr>
                <w:rFonts w:ascii="Times New Roman" w:hAnsi="Times New Roman"/>
                <w:bCs/>
                <w:sz w:val="20"/>
                <w:szCs w:val="20"/>
                <w:vertAlign w:val="superscript"/>
              </w:rPr>
              <w:t>2</w:t>
            </w:r>
            <w:r w:rsidRPr="00B4370A">
              <w:rPr>
                <w:rFonts w:ascii="Times New Roman" w:hAnsi="Times New Roman"/>
                <w:bCs/>
                <w:sz w:val="20"/>
                <w:szCs w:val="20"/>
              </w:rPr>
              <w:t>),</w:t>
            </w:r>
          </w:p>
          <w:p w:rsidR="00D938B3" w:rsidRPr="00B4370A" w:rsidP="009E329E">
            <w:pPr>
              <w:autoSpaceDE/>
              <w:autoSpaceDN/>
              <w:bidi w:val="0"/>
              <w:jc w:val="both"/>
              <w:rPr>
                <w:rFonts w:ascii="Times New Roman" w:hAnsi="Times New Roman"/>
                <w:bCs/>
                <w:sz w:val="20"/>
                <w:szCs w:val="20"/>
              </w:rPr>
            </w:pPr>
          </w:p>
          <w:p w:rsidR="00D938B3" w:rsidRPr="00B4370A" w:rsidP="009E329E">
            <w:pPr>
              <w:autoSpaceDE/>
              <w:autoSpaceDN/>
              <w:bidi w:val="0"/>
              <w:jc w:val="both"/>
              <w:rPr>
                <w:rFonts w:ascii="Times New Roman" w:hAnsi="Times New Roman"/>
                <w:bCs/>
                <w:sz w:val="20"/>
                <w:szCs w:val="20"/>
              </w:rPr>
            </w:pPr>
          </w:p>
          <w:p w:rsidR="00BF6B3E" w:rsidRPr="00B4370A" w:rsidP="009E329E">
            <w:pPr>
              <w:autoSpaceDE/>
              <w:autoSpaceDN/>
              <w:bidi w:val="0"/>
              <w:jc w:val="both"/>
              <w:rPr>
                <w:rFonts w:ascii="Times New Roman" w:hAnsi="Times New Roman"/>
                <w:bCs/>
                <w:sz w:val="20"/>
                <w:szCs w:val="20"/>
              </w:rPr>
            </w:pPr>
            <w:r w:rsidRPr="00B4370A">
              <w:rPr>
                <w:rFonts w:ascii="Times New Roman" w:hAnsi="Times New Roman"/>
                <w:bCs/>
                <w:sz w:val="20"/>
                <w:szCs w:val="20"/>
              </w:rPr>
              <w:t>b) spáchal obzvlášť závažný zločin,</w:t>
            </w:r>
            <w:r w:rsidRPr="00B4370A">
              <w:rPr>
                <w:rFonts w:ascii="Times New Roman" w:hAnsi="Times New Roman"/>
                <w:bCs/>
                <w:sz w:val="20"/>
                <w:szCs w:val="20"/>
                <w:vertAlign w:val="superscript"/>
              </w:rPr>
              <w:t>7a</w:t>
            </w:r>
            <w:r w:rsidRPr="00B4370A">
              <w:rPr>
                <w:rFonts w:ascii="Times New Roman" w:hAnsi="Times New Roman"/>
                <w:bCs/>
                <w:sz w:val="20"/>
                <w:szCs w:val="20"/>
              </w:rPr>
              <w:t>)</w:t>
            </w:r>
          </w:p>
          <w:p w:rsidR="009E329E" w:rsidRPr="00B4370A" w:rsidP="009E329E">
            <w:pPr>
              <w:autoSpaceDE/>
              <w:autoSpaceDN/>
              <w:bidi w:val="0"/>
              <w:jc w:val="both"/>
              <w:rPr>
                <w:rFonts w:ascii="Times New Roman" w:hAnsi="Times New Roman"/>
                <w:bCs/>
                <w:sz w:val="20"/>
                <w:szCs w:val="20"/>
              </w:rPr>
            </w:pPr>
          </w:p>
          <w:p w:rsidR="00BF6B3E" w:rsidRPr="00B4370A" w:rsidP="009E329E">
            <w:pPr>
              <w:autoSpaceDE/>
              <w:autoSpaceDN/>
              <w:bidi w:val="0"/>
              <w:jc w:val="both"/>
              <w:rPr>
                <w:rFonts w:ascii="Times New Roman" w:hAnsi="Times New Roman"/>
                <w:bCs/>
                <w:sz w:val="20"/>
                <w:szCs w:val="20"/>
              </w:rPr>
            </w:pPr>
            <w:r w:rsidRPr="00B4370A">
              <w:rPr>
                <w:rFonts w:ascii="Times New Roman" w:hAnsi="Times New Roman"/>
                <w:bCs/>
                <w:sz w:val="20"/>
                <w:szCs w:val="20"/>
              </w:rPr>
              <w:t>c) je vinný za činy, ktoré sú v rozpore s cieľmi a zásadami Organizácie Spojených národov  2),</w:t>
            </w:r>
          </w:p>
          <w:p w:rsidR="009E329E" w:rsidRPr="00B4370A" w:rsidP="009E329E">
            <w:pPr>
              <w:autoSpaceDE/>
              <w:autoSpaceDN/>
              <w:bidi w:val="0"/>
              <w:jc w:val="both"/>
              <w:rPr>
                <w:rFonts w:ascii="Times New Roman" w:hAnsi="Times New Roman"/>
                <w:bCs/>
                <w:sz w:val="20"/>
                <w:szCs w:val="20"/>
              </w:rPr>
            </w:pPr>
          </w:p>
          <w:p w:rsidR="00BF6B3E" w:rsidRPr="00B4370A" w:rsidP="00EC0285">
            <w:pPr>
              <w:pStyle w:val="Normlny"/>
              <w:bidi w:val="0"/>
              <w:jc w:val="both"/>
              <w:rPr>
                <w:rFonts w:ascii="Times New Roman" w:hAnsi="Times New Roman"/>
              </w:rPr>
            </w:pPr>
            <w:r w:rsidRPr="00B4370A">
              <w:rPr>
                <w:rFonts w:ascii="Times New Roman" w:hAnsi="Times New Roman"/>
                <w:bCs/>
              </w:rPr>
              <w:t>d)  predstavuje nebezpečenstvo pre spoločnosť alebo bezpečnosť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9E329E">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5C22A6">
              <w:rPr>
                <w:rFonts w:ascii="Times New Roman" w:hAnsi="Times New Roman"/>
                <w:sz w:val="20"/>
                <w:szCs w:val="20"/>
              </w:rPr>
              <w:t>Č: 17</w:t>
            </w:r>
          </w:p>
          <w:p w:rsidR="005C22A6"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5C22A6">
            <w:pPr>
              <w:pStyle w:val="Normlny"/>
              <w:bidi w:val="0"/>
              <w:ind w:left="-42" w:firstLine="42"/>
              <w:jc w:val="both"/>
              <w:rPr>
                <w:rFonts w:ascii="Times New Roman" w:hAnsi="Times New Roman"/>
              </w:rPr>
            </w:pPr>
            <w:r w:rsidRPr="00527C5B" w:rsidR="005C22A6">
              <w:rPr>
                <w:rFonts w:ascii="Times New Roman" w:hAnsi="Times New Roman"/>
              </w:rPr>
              <w:t>Odsek 1 sa uplatňuje na osoby, ktoré podnecujú alebo sa inak podieľajú na páchaní trestných činov alebo činov uvedených v tomto dokumente.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B424C9">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9E329E">
              <w:rPr>
                <w:rFonts w:ascii="Times New Roman" w:hAnsi="Times New Roman"/>
              </w:rPr>
              <w:t>§: 13c</w:t>
            </w:r>
          </w:p>
          <w:p w:rsidR="009E329E" w:rsidRPr="00527C5B" w:rsidP="00EC0285">
            <w:pPr>
              <w:pStyle w:val="Normlny"/>
              <w:bidi w:val="0"/>
              <w:jc w:val="center"/>
              <w:rPr>
                <w:rFonts w:ascii="Times New Roman" w:hAnsi="Times New Roman"/>
              </w:rPr>
            </w:pPr>
            <w:r w:rsidRPr="00527C5B">
              <w:rPr>
                <w:rFonts w:ascii="Times New Roman" w:hAnsi="Times New Roman"/>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rPr>
            </w:pPr>
            <w:r w:rsidRPr="00B4370A" w:rsidR="009E329E">
              <w:rPr>
                <w:rFonts w:ascii="Times New Roman" w:hAnsi="Times New Roman"/>
                <w:bCs/>
              </w:rPr>
              <w:t>Ustanovenie odseku 2 sa vzťahuje aj na účastníkov činov uvedených v odseku 2  písm. a) až c) ako aj na osoby, ktoré sa na týchto činoch inak podieľali.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9E329E">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C22A6" w:rsidRPr="00527C5B" w:rsidP="005C22A6">
            <w:pPr>
              <w:bidi w:val="0"/>
              <w:jc w:val="center"/>
              <w:rPr>
                <w:rFonts w:ascii="Times New Roman" w:hAnsi="Times New Roman"/>
                <w:sz w:val="20"/>
                <w:szCs w:val="20"/>
              </w:rPr>
            </w:pPr>
            <w:r w:rsidRPr="00527C5B">
              <w:rPr>
                <w:rFonts w:ascii="Times New Roman" w:hAnsi="Times New Roman"/>
                <w:sz w:val="20"/>
                <w:szCs w:val="20"/>
              </w:rPr>
              <w:t>Č: 17</w:t>
            </w:r>
          </w:p>
          <w:p w:rsidR="007671C9" w:rsidRPr="00527C5B" w:rsidP="005C22A6">
            <w:pPr>
              <w:bidi w:val="0"/>
              <w:jc w:val="center"/>
              <w:rPr>
                <w:rFonts w:ascii="Times New Roman" w:hAnsi="Times New Roman"/>
                <w:sz w:val="20"/>
                <w:szCs w:val="20"/>
              </w:rPr>
            </w:pPr>
            <w:r w:rsidRPr="00527C5B" w:rsidR="005C22A6">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5C22A6">
            <w:pPr>
              <w:pStyle w:val="Normlny"/>
              <w:bidi w:val="0"/>
              <w:ind w:left="-42" w:firstLine="42"/>
              <w:jc w:val="both"/>
              <w:rPr>
                <w:rFonts w:ascii="Times New Roman" w:hAnsi="Times New Roman"/>
              </w:rPr>
            </w:pPr>
            <w:r w:rsidRPr="00527C5B" w:rsidR="005C22A6">
              <w:rPr>
                <w:rFonts w:ascii="Times New Roman" w:hAnsi="Times New Roman"/>
              </w:rPr>
              <w:t>Členské štáty môžu vylúčiť štátneho príslušníka tretej krajiny alebo osobu bez štátneho občianstva z oprávnenia na doplnkovú ochranu, ak  pred svojím vstupom do tohto členského štátu spáchal jeden alebo viacero trestných činov, mimo rozsahu odseku 1, ktoré by boli  postihnuteľné trestom odňatím slobody, ak by boli spáchané v dotknutom členskom štáte a ak opustil svoju krajinu pôvodu iba preto, aby sa vyhol sankciám vyplývajúcim z týchto trestných činov.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B424C9">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9E329E">
              <w:rPr>
                <w:rFonts w:ascii="Times New Roman" w:hAnsi="Times New Roman"/>
              </w:rPr>
              <w:t>§: 13c</w:t>
            </w:r>
          </w:p>
          <w:p w:rsidR="009E329E" w:rsidRPr="00527C5B" w:rsidP="00EC0285">
            <w:pPr>
              <w:pStyle w:val="Normlny"/>
              <w:bidi w:val="0"/>
              <w:jc w:val="center"/>
              <w:rPr>
                <w:rFonts w:ascii="Times New Roman" w:hAnsi="Times New Roman"/>
              </w:rPr>
            </w:pPr>
            <w:r w:rsidRPr="00527C5B">
              <w:rPr>
                <w:rFonts w:ascii="Times New Roman" w:hAnsi="Times New Roman"/>
              </w:rPr>
              <w:t>O: 4</w:t>
            </w:r>
          </w:p>
          <w:p w:rsidR="009E329E" w:rsidRPr="00527C5B" w:rsidP="00EC0285">
            <w:pPr>
              <w:pStyle w:val="Normlny"/>
              <w:bidi w:val="0"/>
              <w:jc w:val="center"/>
              <w:rPr>
                <w:rFonts w:ascii="Times New Roman" w:hAnsi="Times New Roman"/>
              </w:rPr>
            </w:pPr>
            <w:r w:rsidRPr="00527C5B">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bCs/>
              </w:rPr>
            </w:pPr>
            <w:r w:rsidRPr="00B4370A" w:rsidR="009E329E">
              <w:rPr>
                <w:rFonts w:ascii="Times New Roman" w:hAnsi="Times New Roman"/>
                <w:bCs/>
              </w:rPr>
              <w:t xml:space="preserve">(4) Ministerstvo </w:t>
            </w:r>
            <w:r w:rsidRPr="00B4370A" w:rsidR="00D938B3">
              <w:rPr>
                <w:rFonts w:ascii="Times New Roman" w:hAnsi="Times New Roman"/>
                <w:bCs/>
              </w:rPr>
              <w:t xml:space="preserve">ďalej </w:t>
            </w:r>
            <w:r w:rsidRPr="00B4370A" w:rsidR="009E329E">
              <w:rPr>
                <w:rFonts w:ascii="Times New Roman" w:hAnsi="Times New Roman"/>
                <w:bCs/>
              </w:rPr>
              <w:t>neposkytne doplnkovú ochranu, ak žiadateľ</w:t>
            </w:r>
          </w:p>
          <w:p w:rsidR="009E329E" w:rsidRPr="00B4370A" w:rsidP="00EC0285">
            <w:pPr>
              <w:pStyle w:val="Normlny"/>
              <w:bidi w:val="0"/>
              <w:jc w:val="both"/>
              <w:rPr>
                <w:rFonts w:ascii="Times New Roman" w:hAnsi="Times New Roman"/>
              </w:rPr>
            </w:pPr>
            <w:r w:rsidRPr="00B4370A">
              <w:rPr>
                <w:rFonts w:ascii="Times New Roman" w:hAnsi="Times New Roman"/>
                <w:bCs/>
              </w:rPr>
              <w:t>c) je dôvodne podozrivý, že pred vstupom na územie Slovenskej republiky spáchal iný čin ako je uvedený v odseku 2, ktorý je  podľa osobitného predpisu</w:t>
            </w:r>
            <w:r w:rsidRPr="00B4370A">
              <w:rPr>
                <w:rFonts w:ascii="Times New Roman" w:hAnsi="Times New Roman"/>
                <w:bCs/>
                <w:vertAlign w:val="superscript"/>
              </w:rPr>
              <w:t>7a</w:t>
            </w:r>
            <w:r w:rsidRPr="00B4370A">
              <w:rPr>
                <w:rFonts w:ascii="Times New Roman" w:hAnsi="Times New Roman"/>
                <w:bCs/>
              </w:rPr>
              <w:t>) trestným činom, za ktorý je možné uložiť trest odňatia slobody s dolnou hranicou trestnej sadzby najmenej päť rokov, pričom krajinu pôvodu opustil len z dôvodu, aby sa vyhol trestnému stíhaniu.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8340DB">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A233FB">
              <w:rPr>
                <w:rFonts w:ascii="Times New Roman" w:hAnsi="Times New Roman"/>
                <w:sz w:val="20"/>
                <w:szCs w:val="20"/>
              </w:rPr>
              <w:t>Č: 18</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A233FB">
            <w:pPr>
              <w:pStyle w:val="Normlny"/>
              <w:bidi w:val="0"/>
              <w:jc w:val="both"/>
              <w:rPr>
                <w:rFonts w:ascii="Times New Roman" w:hAnsi="Times New Roman"/>
              </w:rPr>
            </w:pPr>
            <w:r w:rsidRPr="00527C5B" w:rsidR="00A233FB">
              <w:rPr>
                <w:rFonts w:ascii="Times New Roman" w:hAnsi="Times New Roman"/>
              </w:rPr>
              <w:t>Členské štáty priznajú postavenie doplnkovej ochrany štátnemu príslušníkovi tretej krajiny alebo osobe bez štátneho občianstva oprávnenej na doplnkovú ochranu v súlade s kapitolami II a 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82748">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646606" w:rsidRPr="00527C5B" w:rsidP="00646606">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646606">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Normlny"/>
              <w:bidi w:val="0"/>
              <w:jc w:val="center"/>
              <w:rPr>
                <w:rFonts w:ascii="Times New Roman" w:hAnsi="Times New Roman"/>
              </w:rPr>
            </w:pPr>
            <w:r w:rsidRPr="00527C5B" w:rsidR="008340DB">
              <w:rPr>
                <w:rFonts w:ascii="Times New Roman" w:hAnsi="Times New Roman"/>
              </w:rPr>
              <w:t>§: 13a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671C9" w:rsidRPr="00B4370A" w:rsidP="00EC0285">
            <w:pPr>
              <w:pStyle w:val="Normlny"/>
              <w:bidi w:val="0"/>
              <w:jc w:val="both"/>
              <w:rPr>
                <w:rFonts w:ascii="Times New Roman" w:hAnsi="Times New Roman"/>
              </w:rPr>
            </w:pPr>
            <w:r w:rsidRPr="00B4370A" w:rsidR="00F94AC8">
              <w:rPr>
                <w:rFonts w:ascii="Times New Roman" w:hAnsi="Times New Roman"/>
                <w:bCs/>
              </w:rPr>
              <w:t>Ministerstvo poskytne dopl</w:t>
            </w:r>
            <w:r w:rsidRPr="00B4370A" w:rsidR="00D938B3">
              <w:rPr>
                <w:rFonts w:ascii="Times New Roman" w:hAnsi="Times New Roman"/>
                <w:bCs/>
              </w:rPr>
              <w:t>nkovú ochranu</w:t>
            </w:r>
            <w:r w:rsidRPr="00B4370A" w:rsidR="00F94AC8">
              <w:rPr>
                <w:rFonts w:ascii="Times New Roman" w:hAnsi="Times New Roman"/>
                <w:bCs/>
              </w:rPr>
              <w:t xml:space="preserve"> žiadateľovi, ktorému neudelilo azyl, ak sú vážne dôvody domnievať sa, že by bol  v prípade návratu do krajiny pôvodu vystavený reálnej hrozbe vážneho bezprávia</w:t>
            </w:r>
            <w:r w:rsidRPr="00B4370A" w:rsidR="00D938B3">
              <w:rPr>
                <w:rFonts w:ascii="Times New Roman" w:hAnsi="Times New Roman"/>
                <w:bCs/>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F94AC8">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8E7BEF">
              <w:rPr>
                <w:rFonts w:ascii="Times New Roman" w:hAnsi="Times New Roman"/>
                <w:sz w:val="20"/>
                <w:szCs w:val="20"/>
              </w:rPr>
              <w:t>Č: 19</w:t>
            </w:r>
          </w:p>
          <w:p w:rsidR="008E7BEF"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671C9" w:rsidRPr="00527C5B" w:rsidP="00771F0F">
            <w:pPr>
              <w:pStyle w:val="Normlny"/>
              <w:bidi w:val="0"/>
              <w:jc w:val="both"/>
              <w:rPr>
                <w:rFonts w:ascii="Times New Roman" w:hAnsi="Times New Roman"/>
              </w:rPr>
            </w:pPr>
            <w:r w:rsidRPr="00527C5B" w:rsidR="00771F0F">
              <w:rPr>
                <w:rFonts w:ascii="Times New Roman" w:hAnsi="Times New Roman"/>
              </w:rPr>
              <w:t>Pokiaľ ide o žiadosti o medzinárodnú ochranu podané po nadobudnutí účinnosti tejto smernice, členské štáty zrušia, ukončia alebo odmietnu obnoviť postavenie doplnkovej ochrany štátneho príslušníka tretej krajiny alebo osoby bez štátneho občianstva priznané vládnym, správnym, súdnym alebo kvázi súdnym orgánom, ak táto osoba prestala byť oprávnená na doplnkovú ochranu v súlade s článkom 16.</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671C9" w:rsidRPr="00527C5B" w:rsidP="00EC0285">
            <w:pPr>
              <w:bidi w:val="0"/>
              <w:jc w:val="center"/>
              <w:rPr>
                <w:rFonts w:ascii="Times New Roman" w:hAnsi="Times New Roman"/>
                <w:sz w:val="20"/>
                <w:szCs w:val="20"/>
              </w:rPr>
            </w:pPr>
            <w:r w:rsidRPr="00527C5B" w:rsidR="00882748">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D4254B" w:rsidRPr="00527C5B" w:rsidP="00D4254B">
            <w:pPr>
              <w:bidi w:val="0"/>
              <w:jc w:val="center"/>
              <w:rPr>
                <w:rFonts w:ascii="Times New Roman" w:hAnsi="Times New Roman"/>
                <w:sz w:val="20"/>
                <w:szCs w:val="20"/>
              </w:rPr>
            </w:pPr>
            <w:r w:rsidRPr="00527C5B">
              <w:rPr>
                <w:rFonts w:ascii="Times New Roman" w:hAnsi="Times New Roman"/>
                <w:sz w:val="20"/>
                <w:szCs w:val="20"/>
              </w:rPr>
              <w:t>Zákon č. 480/2002</w:t>
            </w:r>
          </w:p>
          <w:p w:rsidR="007671C9" w:rsidRPr="00527C5B" w:rsidP="00D4254B">
            <w:pPr>
              <w:bidi w:val="0"/>
              <w:rPr>
                <w:rFonts w:ascii="Times New Roman" w:hAnsi="Times New Roman"/>
                <w:sz w:val="20"/>
                <w:szCs w:val="20"/>
              </w:rPr>
            </w:pPr>
            <w:r w:rsidR="00465AD6">
              <w:rPr>
                <w:rFonts w:ascii="Times New Roman" w:hAnsi="Times New Roman"/>
                <w:sz w:val="20"/>
                <w:szCs w:val="20"/>
              </w:rPr>
              <w:t>Z. z.</w:t>
            </w:r>
          </w:p>
          <w:p w:rsidR="00B14804"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D1800" w:rsidRPr="00527C5B" w:rsidP="006D1800">
            <w:pPr>
              <w:pStyle w:val="Normlny"/>
              <w:bidi w:val="0"/>
              <w:jc w:val="center"/>
              <w:rPr>
                <w:rFonts w:ascii="Times New Roman" w:hAnsi="Times New Roman"/>
              </w:rPr>
            </w:pPr>
            <w:r w:rsidRPr="00527C5B">
              <w:rPr>
                <w:rFonts w:ascii="Times New Roman" w:hAnsi="Times New Roman"/>
              </w:rPr>
              <w:t>§: 15b</w:t>
            </w:r>
          </w:p>
          <w:p w:rsidR="006D1800" w:rsidRPr="00527C5B" w:rsidP="006D1800">
            <w:pPr>
              <w:pStyle w:val="Normlny"/>
              <w:bidi w:val="0"/>
              <w:jc w:val="center"/>
              <w:rPr>
                <w:rFonts w:ascii="Times New Roman" w:hAnsi="Times New Roman"/>
              </w:rPr>
            </w:pPr>
            <w:r w:rsidRPr="00527C5B">
              <w:rPr>
                <w:rFonts w:ascii="Times New Roman" w:hAnsi="Times New Roman"/>
              </w:rPr>
              <w:t>O: 1</w:t>
            </w:r>
          </w:p>
          <w:p w:rsidR="007671C9" w:rsidRPr="00527C5B" w:rsidP="006D1800">
            <w:pPr>
              <w:pStyle w:val="Normlny"/>
              <w:bidi w:val="0"/>
              <w:jc w:val="center"/>
              <w:rPr>
                <w:rFonts w:ascii="Times New Roman" w:hAnsi="Times New Roman"/>
              </w:rPr>
            </w:pPr>
            <w:r w:rsidRPr="00527C5B" w:rsidR="006D1800">
              <w:rPr>
                <w:rFonts w:ascii="Times New Roman" w:hAnsi="Times New Roman"/>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D1800" w:rsidRPr="00B4370A" w:rsidP="006D1800">
            <w:pPr>
              <w:pStyle w:val="NormalWeb"/>
              <w:tabs>
                <w:tab w:val="left" w:pos="317"/>
              </w:tabs>
              <w:bidi w:val="0"/>
              <w:spacing w:before="0" w:beforeAutospacing="0" w:after="0" w:afterAutospacing="0"/>
              <w:jc w:val="both"/>
              <w:rPr>
                <w:rFonts w:ascii="Times New Roman" w:hAnsi="Times New Roman" w:cs="Times New Roman"/>
                <w:bCs/>
                <w:sz w:val="20"/>
                <w:szCs w:val="20"/>
                <w:lang w:val="sk-SK"/>
              </w:rPr>
            </w:pPr>
            <w:r w:rsidRPr="00B4370A">
              <w:rPr>
                <w:rFonts w:ascii="Times New Roman" w:hAnsi="Times New Roman" w:cs="Times New Roman"/>
                <w:bCs/>
                <w:sz w:val="20"/>
                <w:szCs w:val="20"/>
                <w:lang w:val="sk-SK"/>
              </w:rPr>
              <w:t>(1) M</w:t>
            </w:r>
            <w:r w:rsidRPr="00B4370A">
              <w:rPr>
                <w:rFonts w:ascii="Times New Roman" w:hAnsi="Times New Roman" w:cs="Times New Roman"/>
                <w:bCs/>
                <w:sz w:val="20"/>
                <w:szCs w:val="20"/>
                <w:lang w:val="sk-SK"/>
              </w:rPr>
              <w:t>inisters</w:t>
            </w:r>
            <w:r w:rsidRPr="00B4370A" w:rsidR="0072424A">
              <w:rPr>
                <w:rFonts w:ascii="Times New Roman" w:hAnsi="Times New Roman" w:cs="Times New Roman" w:hint="default"/>
                <w:bCs/>
                <w:sz w:val="20"/>
                <w:szCs w:val="20"/>
                <w:lang w:val="sk-SK"/>
              </w:rPr>
              <w:t>tvo zruší</w:t>
            </w:r>
            <w:r w:rsidRPr="00B4370A" w:rsidR="0072424A">
              <w:rPr>
                <w:rFonts w:ascii="Times New Roman" w:hAnsi="Times New Roman" w:cs="Times New Roman" w:hint="default"/>
                <w:bCs/>
                <w:sz w:val="20"/>
                <w:szCs w:val="20"/>
                <w:lang w:val="sk-SK"/>
              </w:rPr>
              <w:t xml:space="preserve"> doplnkovú</w:t>
            </w:r>
            <w:r w:rsidRPr="00B4370A" w:rsidR="0072424A">
              <w:rPr>
                <w:rFonts w:ascii="Times New Roman" w:hAnsi="Times New Roman" w:cs="Times New Roman" w:hint="default"/>
                <w:bCs/>
                <w:sz w:val="20"/>
                <w:szCs w:val="20"/>
                <w:lang w:val="sk-SK"/>
              </w:rPr>
              <w:t xml:space="preserve"> ochranu</w:t>
            </w:r>
          </w:p>
          <w:p w:rsidR="006D1800" w:rsidRPr="00B4370A" w:rsidP="00A30076">
            <w:pPr>
              <w:tabs>
                <w:tab w:val="left" w:pos="0"/>
              </w:tabs>
              <w:autoSpaceDE/>
              <w:autoSpaceDN/>
              <w:bidi w:val="0"/>
              <w:jc w:val="both"/>
              <w:rPr>
                <w:rFonts w:ascii="Times New Roman" w:hAnsi="Times New Roman"/>
                <w:bCs/>
                <w:sz w:val="20"/>
                <w:szCs w:val="20"/>
              </w:rPr>
            </w:pPr>
            <w:r w:rsidRPr="00B4370A" w:rsidR="00A30076">
              <w:rPr>
                <w:rFonts w:ascii="Times New Roman" w:hAnsi="Times New Roman"/>
                <w:bCs/>
                <w:sz w:val="20"/>
                <w:szCs w:val="20"/>
              </w:rPr>
              <w:t xml:space="preserve">a) </w:t>
            </w:r>
            <w:r w:rsidRPr="00B4370A" w:rsidR="0072424A">
              <w:rPr>
                <w:rFonts w:ascii="Times New Roman" w:hAnsi="Times New Roman"/>
                <w:bCs/>
                <w:sz w:val="20"/>
                <w:szCs w:val="20"/>
              </w:rPr>
              <w:t xml:space="preserve">ak </w:t>
            </w:r>
            <w:r w:rsidRPr="00B4370A">
              <w:rPr>
                <w:rFonts w:ascii="Times New Roman" w:hAnsi="Times New Roman"/>
                <w:bCs/>
                <w:sz w:val="20"/>
                <w:szCs w:val="20"/>
              </w:rPr>
              <w:t xml:space="preserve">okolnosti, na základe ktorých sa poskytla doplnková ochrana zanikli, alebo sa zmenili tak, že nie je potrebné ju ďalej poskytovať, </w:t>
            </w:r>
          </w:p>
          <w:p w:rsidR="007671C9" w:rsidRPr="00B4370A" w:rsidP="00EC0285">
            <w:pPr>
              <w:pStyle w:val="Normlny"/>
              <w:bidi w:val="0"/>
              <w:jc w:val="both"/>
              <w:rPr>
                <w:rFonts w:ascii="Times New Roman" w:hAnsi="Times New Roman"/>
              </w:rPr>
            </w:pPr>
          </w:p>
          <w:p w:rsidR="009472E7" w:rsidRPr="00B4370A" w:rsidP="00EC0285">
            <w:pPr>
              <w:pStyle w:val="Normlny"/>
              <w:bidi w:val="0"/>
              <w:jc w:val="both"/>
              <w:rPr>
                <w:rFonts w:ascii="Times New Roman" w:hAnsi="Times New Roman"/>
              </w:rPr>
            </w:pPr>
          </w:p>
          <w:p w:rsidR="009472E7" w:rsidRPr="00B4370A" w:rsidP="00EC0285">
            <w:pPr>
              <w:pStyle w:val="Normlny"/>
              <w:bidi w:val="0"/>
              <w:jc w:val="both"/>
              <w:rPr>
                <w:rFonts w:ascii="Times New Roman" w:hAnsi="Times New Roman"/>
              </w:rPr>
            </w:pPr>
          </w:p>
          <w:p w:rsidR="009472E7" w:rsidRPr="00B4370A" w:rsidP="00EC0285">
            <w:pPr>
              <w:pStyle w:val="Normlny"/>
              <w:bidi w:val="0"/>
              <w:jc w:val="both"/>
              <w:rPr>
                <w:rFonts w:ascii="Times New Roman" w:hAnsi="Times New Roman"/>
              </w:rPr>
            </w:pPr>
          </w:p>
          <w:p w:rsidR="009472E7" w:rsidRPr="00B4370A"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r w:rsidRPr="00527C5B" w:rsidR="006D1800">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671C9"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Č: 19</w:t>
            </w:r>
          </w:p>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71F0F">
            <w:pPr>
              <w:pStyle w:val="Normlny"/>
              <w:bidi w:val="0"/>
              <w:jc w:val="both"/>
              <w:rPr>
                <w:rFonts w:ascii="Times New Roman" w:hAnsi="Times New Roman"/>
              </w:rPr>
            </w:pPr>
            <w:r w:rsidRPr="00527C5B">
              <w:rPr>
                <w:rFonts w:ascii="Times New Roman" w:hAnsi="Times New Roman"/>
              </w:rPr>
              <w:t>Členské štáty môžu zrušiť, ukončiť alebo odmietnuť obnoviť postavenie doplnkovej ochrany štátneho príslušníka tretej krajiny alebo osoby bez štátneho občianstva priznané vládnym, správnym, súdnym alebo kvázi súdnym orgánom, ak potom, ako mu bolo priznané postavenie doplnkovej ochrany,  mal byť vylúčený z oprávnenia na doplnkovú ochranu v súlade s článkom 17 odsek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ED1475" w:rsidRPr="00527C5B" w:rsidP="00ED1475">
            <w:pPr>
              <w:bidi w:val="0"/>
              <w:jc w:val="center"/>
              <w:rPr>
                <w:rFonts w:ascii="Times New Roman" w:hAnsi="Times New Roman"/>
                <w:sz w:val="20"/>
                <w:szCs w:val="20"/>
              </w:rPr>
            </w:pPr>
            <w:r w:rsidRPr="00527C5B">
              <w:rPr>
                <w:rFonts w:ascii="Times New Roman" w:hAnsi="Times New Roman"/>
                <w:sz w:val="20"/>
                <w:szCs w:val="20"/>
              </w:rPr>
              <w:t>Zákon č. 480/2002</w:t>
            </w:r>
          </w:p>
          <w:p w:rsidR="00785752" w:rsidRPr="00527C5B" w:rsidP="00ED1475">
            <w:pPr>
              <w:bidi w:val="0"/>
              <w:rPr>
                <w:rFonts w:ascii="Times New Roman" w:hAnsi="Times New Roman"/>
                <w:sz w:val="20"/>
                <w:szCs w:val="20"/>
              </w:rPr>
            </w:pPr>
            <w:r w:rsidR="00465AD6">
              <w:rPr>
                <w:rFonts w:ascii="Times New Roman" w:hAnsi="Times New Roman"/>
                <w:sz w:val="20"/>
                <w:szCs w:val="20"/>
              </w:rPr>
              <w:t>Z. z.</w:t>
            </w: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410F2" w:rsidRPr="00527C5B" w:rsidP="00EC0285">
            <w:pPr>
              <w:pStyle w:val="Normlny"/>
              <w:bidi w:val="0"/>
              <w:jc w:val="center"/>
              <w:rPr>
                <w:rFonts w:ascii="Times New Roman" w:hAnsi="Times New Roman"/>
              </w:rPr>
            </w:pPr>
            <w:r w:rsidRPr="00527C5B">
              <w:rPr>
                <w:rFonts w:ascii="Times New Roman" w:hAnsi="Times New Roman"/>
              </w:rPr>
              <w:t>§: 15b</w:t>
            </w:r>
          </w:p>
          <w:p w:rsidR="00E410F2" w:rsidRPr="00527C5B" w:rsidP="00EC0285">
            <w:pPr>
              <w:pStyle w:val="Normlny"/>
              <w:bidi w:val="0"/>
              <w:jc w:val="center"/>
              <w:rPr>
                <w:rFonts w:ascii="Times New Roman" w:hAnsi="Times New Roman"/>
              </w:rPr>
            </w:pPr>
            <w:r w:rsidRPr="00527C5B">
              <w:rPr>
                <w:rFonts w:ascii="Times New Roman" w:hAnsi="Times New Roman"/>
              </w:rPr>
              <w:t>O: 1</w:t>
            </w:r>
          </w:p>
          <w:p w:rsidR="00E410F2" w:rsidRPr="00527C5B" w:rsidP="00EC0285">
            <w:pPr>
              <w:pStyle w:val="Normlny"/>
              <w:bidi w:val="0"/>
              <w:jc w:val="center"/>
              <w:rPr>
                <w:rFonts w:ascii="Times New Roman" w:hAnsi="Times New Roman"/>
              </w:rPr>
            </w:pPr>
            <w:r w:rsidRPr="00527C5B">
              <w:rPr>
                <w:rFonts w:ascii="Times New Roman" w:hAnsi="Times New Roman"/>
              </w:rPr>
              <w:t>P: b</w:t>
            </w:r>
          </w:p>
          <w:p w:rsidR="00E410F2" w:rsidRPr="00527C5B" w:rsidP="00EC0285">
            <w:pPr>
              <w:pStyle w:val="Normlny"/>
              <w:bidi w:val="0"/>
              <w:jc w:val="center"/>
              <w:rPr>
                <w:rFonts w:ascii="Times New Roman" w:hAnsi="Times New Roman"/>
              </w:rPr>
            </w:pPr>
          </w:p>
          <w:p w:rsidR="00E410F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 13c</w:t>
            </w:r>
          </w:p>
          <w:p w:rsidR="00785752" w:rsidRPr="00527C5B" w:rsidP="00EC0285">
            <w:pPr>
              <w:pStyle w:val="Normlny"/>
              <w:bidi w:val="0"/>
              <w:jc w:val="center"/>
              <w:rPr>
                <w:rFonts w:ascii="Times New Roman" w:hAnsi="Times New Roman"/>
              </w:rPr>
            </w:pPr>
            <w:r w:rsidRPr="00527C5B">
              <w:rPr>
                <w:rFonts w:ascii="Times New Roman" w:hAnsi="Times New Roman"/>
              </w:rPr>
              <w:t>O: 4</w:t>
            </w:r>
          </w:p>
          <w:p w:rsidR="00785752" w:rsidRPr="00527C5B" w:rsidP="00EC0285">
            <w:pPr>
              <w:pStyle w:val="Normlny"/>
              <w:bidi w:val="0"/>
              <w:jc w:val="center"/>
              <w:rPr>
                <w:rFonts w:ascii="Times New Roman" w:hAnsi="Times New Roman"/>
              </w:rPr>
            </w:pPr>
            <w:r w:rsidRPr="00527C5B">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410F2" w:rsidRPr="00B4370A" w:rsidP="00E410F2">
            <w:pPr>
              <w:pStyle w:val="Normlny"/>
              <w:bidi w:val="0"/>
              <w:jc w:val="both"/>
              <w:rPr>
                <w:rFonts w:ascii="Times New Roman" w:hAnsi="Times New Roman"/>
                <w:bCs/>
              </w:rPr>
            </w:pPr>
            <w:r w:rsidRPr="00B4370A">
              <w:rPr>
                <w:rFonts w:ascii="Times New Roman" w:hAnsi="Times New Roman"/>
                <w:bCs/>
              </w:rPr>
              <w:t>(1) Minister</w:t>
            </w:r>
            <w:r w:rsidRPr="00B4370A" w:rsidR="0072424A">
              <w:rPr>
                <w:rFonts w:ascii="Times New Roman" w:hAnsi="Times New Roman"/>
                <w:bCs/>
              </w:rPr>
              <w:t>stvo zruší doplnkovú ochranu</w:t>
            </w:r>
          </w:p>
          <w:p w:rsidR="00E410F2" w:rsidRPr="00B4370A" w:rsidP="00E410F2">
            <w:pPr>
              <w:pStyle w:val="Normlny"/>
              <w:bidi w:val="0"/>
              <w:jc w:val="both"/>
              <w:rPr>
                <w:rFonts w:ascii="Times New Roman" w:hAnsi="Times New Roman"/>
                <w:bCs/>
              </w:rPr>
            </w:pPr>
            <w:r w:rsidRPr="00B4370A">
              <w:rPr>
                <w:rFonts w:ascii="Times New Roman" w:hAnsi="Times New Roman"/>
                <w:bCs/>
              </w:rPr>
              <w:t xml:space="preserve">b) </w:t>
            </w:r>
            <w:r w:rsidRPr="00B4370A" w:rsidR="007D0E56">
              <w:rPr>
                <w:rFonts w:ascii="Times New Roman" w:hAnsi="Times New Roman"/>
                <w:bCs/>
              </w:rPr>
              <w:t xml:space="preserve">z dôvodov podľa </w:t>
            </w:r>
            <w:r w:rsidRPr="00B4370A">
              <w:rPr>
                <w:rFonts w:ascii="Times New Roman" w:hAnsi="Times New Roman"/>
                <w:bCs/>
              </w:rPr>
              <w:t xml:space="preserve">§ 13c ods. 2 a 4 písm. </w:t>
            </w:r>
            <w:r w:rsidRPr="00B4370A" w:rsidR="007D0E56">
              <w:rPr>
                <w:rFonts w:ascii="Times New Roman" w:hAnsi="Times New Roman"/>
                <w:bCs/>
              </w:rPr>
              <w:t>c</w:t>
            </w:r>
            <w:r w:rsidRPr="00B4370A">
              <w:rPr>
                <w:rFonts w:ascii="Times New Roman" w:hAnsi="Times New Roman"/>
                <w:bCs/>
              </w:rPr>
              <w:t>),</w:t>
            </w:r>
          </w:p>
          <w:p w:rsidR="007D0E56" w:rsidRPr="00B4370A" w:rsidP="00E410F2">
            <w:pPr>
              <w:pStyle w:val="Normlny"/>
              <w:bidi w:val="0"/>
              <w:jc w:val="both"/>
              <w:rPr>
                <w:rFonts w:ascii="Times New Roman" w:hAnsi="Times New Roman"/>
                <w:bCs/>
              </w:rPr>
            </w:pPr>
          </w:p>
          <w:p w:rsidR="00B4370A" w:rsidP="00E410F2">
            <w:pPr>
              <w:pStyle w:val="Normlny"/>
              <w:bidi w:val="0"/>
              <w:jc w:val="both"/>
              <w:rPr>
                <w:rFonts w:ascii="Times New Roman" w:hAnsi="Times New Roman"/>
                <w:bCs/>
              </w:rPr>
            </w:pPr>
          </w:p>
          <w:p w:rsidR="00785752" w:rsidRPr="00B4370A" w:rsidP="00E410F2">
            <w:pPr>
              <w:pStyle w:val="Normlny"/>
              <w:bidi w:val="0"/>
              <w:jc w:val="both"/>
              <w:rPr>
                <w:rFonts w:ascii="Times New Roman" w:hAnsi="Times New Roman"/>
                <w:bCs/>
              </w:rPr>
            </w:pPr>
            <w:r w:rsidRPr="00B4370A">
              <w:rPr>
                <w:rFonts w:ascii="Times New Roman" w:hAnsi="Times New Roman"/>
                <w:bCs/>
              </w:rPr>
              <w:t xml:space="preserve">(4) Ministerstvo </w:t>
            </w:r>
            <w:r w:rsidRPr="00B4370A" w:rsidR="00316457">
              <w:rPr>
                <w:rFonts w:ascii="Times New Roman" w:hAnsi="Times New Roman"/>
                <w:bCs/>
              </w:rPr>
              <w:t xml:space="preserve">ďalej </w:t>
            </w:r>
            <w:r w:rsidRPr="00B4370A">
              <w:rPr>
                <w:rFonts w:ascii="Times New Roman" w:hAnsi="Times New Roman"/>
                <w:bCs/>
              </w:rPr>
              <w:t>neposkytne doplnkovú ochranu, ak žiadateľ</w:t>
            </w:r>
          </w:p>
          <w:p w:rsidR="00785752" w:rsidRPr="00B4370A" w:rsidP="00E410F2">
            <w:pPr>
              <w:pStyle w:val="Normlny"/>
              <w:bidi w:val="0"/>
              <w:jc w:val="both"/>
              <w:rPr>
                <w:rFonts w:ascii="Times New Roman" w:hAnsi="Times New Roman"/>
              </w:rPr>
            </w:pPr>
            <w:r w:rsidRPr="00B4370A">
              <w:rPr>
                <w:rFonts w:ascii="Times New Roman" w:hAnsi="Times New Roman"/>
                <w:bCs/>
              </w:rPr>
              <w:t>c) je dôvodne podozrivý, že pred vstupom na územie Slovenskej republiky spáchal iný čin ako je uvedený v odseku 2, ktorý je  podľa osobitného predpisu</w:t>
            </w:r>
            <w:r w:rsidRPr="00B4370A">
              <w:rPr>
                <w:rFonts w:ascii="Times New Roman" w:hAnsi="Times New Roman"/>
                <w:bCs/>
                <w:vertAlign w:val="superscript"/>
              </w:rPr>
              <w:t>7a</w:t>
            </w:r>
            <w:r w:rsidRPr="00B4370A">
              <w:rPr>
                <w:rFonts w:ascii="Times New Roman" w:hAnsi="Times New Roman"/>
                <w:bCs/>
              </w:rPr>
              <w:t>) trestným činom, za ktorý je možné uložiť trest odňatia slobody s dolnou hranicou trestnej sadzby najmenej päť rokov, pričom krajinu pôvodu opustil len z dôvodu, aby sa vyhol trestnému stíhaniu.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E47E32">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Č: 19</w:t>
            </w:r>
          </w:p>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O: 3</w:t>
            </w: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P: a</w:t>
            </w: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E96EF6" w:rsidRPr="00527C5B" w:rsidP="008E7BEF">
            <w:pPr>
              <w:bidi w:val="0"/>
              <w:jc w:val="center"/>
              <w:rPr>
                <w:rFonts w:ascii="Times New Roman" w:hAnsi="Times New Roman"/>
                <w:sz w:val="20"/>
                <w:szCs w:val="20"/>
              </w:rPr>
            </w:pPr>
          </w:p>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71F0F">
            <w:pPr>
              <w:autoSpaceDE/>
              <w:autoSpaceDN/>
              <w:bidi w:val="0"/>
              <w:jc w:val="both"/>
              <w:rPr>
                <w:rFonts w:ascii="Times New Roman" w:hAnsi="Times New Roman"/>
                <w:sz w:val="20"/>
                <w:szCs w:val="20"/>
              </w:rPr>
            </w:pPr>
            <w:r w:rsidRPr="00527C5B">
              <w:rPr>
                <w:rFonts w:ascii="Times New Roman" w:hAnsi="Times New Roman"/>
                <w:sz w:val="20"/>
                <w:szCs w:val="20"/>
              </w:rPr>
              <w:t>Členské štáty zrušia, ukončia alebo odmietnu obnoviť postavenie doplnkovej ochrany štátneho príslušníka tretej krajiny alebo osoby bez štátneho občianstva, ak:</w:t>
            </w:r>
          </w:p>
          <w:p w:rsidR="00785752" w:rsidRPr="00527C5B" w:rsidP="00771F0F">
            <w:pPr>
              <w:bidi w:val="0"/>
              <w:jc w:val="both"/>
              <w:rPr>
                <w:rFonts w:ascii="Times New Roman" w:hAnsi="Times New Roman"/>
                <w:sz w:val="20"/>
                <w:szCs w:val="20"/>
              </w:rPr>
            </w:pPr>
          </w:p>
          <w:p w:rsidR="00E96EF6" w:rsidRPr="00527C5B" w:rsidP="00771F0F">
            <w:pPr>
              <w:pStyle w:val="Normlny"/>
              <w:bidi w:val="0"/>
              <w:jc w:val="both"/>
              <w:rPr>
                <w:rFonts w:ascii="Times New Roman" w:hAnsi="Times New Roman"/>
              </w:rPr>
            </w:pPr>
            <w:r w:rsidRPr="00527C5B" w:rsidR="00785752">
              <w:rPr>
                <w:rFonts w:ascii="Times New Roman" w:hAnsi="Times New Roman"/>
              </w:rPr>
              <w:t xml:space="preserve">a)      po priznaní postavenia doplnkovej ochrany mal byť vylúčený alebo je vylúčený z oprávnenia na doplnkovú ochranu  v súlade s článkom 17 odsek </w:t>
            </w:r>
            <w:smartTag w:uri="urn:schemas-microsoft-com:office:smarttags" w:element="metricconverter">
              <w:smartTagPr>
                <w:attr w:name="ProductID" w:val="1 a"/>
              </w:smartTagPr>
              <w:r w:rsidRPr="00527C5B" w:rsidR="00785752">
                <w:rPr>
                  <w:rFonts w:ascii="Times New Roman" w:hAnsi="Times New Roman"/>
                </w:rPr>
                <w:t>1 a</w:t>
              </w:r>
            </w:smartTag>
            <w:r w:rsidRPr="00527C5B" w:rsidR="00785752">
              <w:rPr>
                <w:rFonts w:ascii="Times New Roman" w:hAnsi="Times New Roman"/>
              </w:rPr>
              <w:t xml:space="preserve"> </w:t>
            </w: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E96EF6" w:rsidRPr="00527C5B" w:rsidP="00771F0F">
            <w:pPr>
              <w:pStyle w:val="Normlny"/>
              <w:bidi w:val="0"/>
              <w:jc w:val="both"/>
              <w:rPr>
                <w:rFonts w:ascii="Times New Roman" w:hAnsi="Times New Roman"/>
              </w:rPr>
            </w:pPr>
          </w:p>
          <w:p w:rsidR="00785752" w:rsidRPr="00527C5B" w:rsidP="00771F0F">
            <w:pPr>
              <w:pStyle w:val="Normlny"/>
              <w:bidi w:val="0"/>
              <w:jc w:val="both"/>
              <w:rPr>
                <w:rFonts w:ascii="Times New Roman" w:hAnsi="Times New Roman"/>
              </w:rPr>
            </w:pPr>
            <w:r w:rsidRPr="00527C5B">
              <w:rPr>
                <w:rFonts w:ascii="Times New Roman" w:hAnsi="Times New Roman"/>
              </w:rPr>
              <w:t>b) jeho skresľovanie alebo opomenutie skutočností, vrátane použitia falošných dokladov, boli rozhodujúce pre priznanie postavenia doplnkovej ochrany.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96EF6" w:rsidRPr="00527C5B" w:rsidP="00E96EF6">
            <w:pPr>
              <w:pStyle w:val="Normlny"/>
              <w:bidi w:val="0"/>
              <w:jc w:val="center"/>
              <w:rPr>
                <w:rFonts w:ascii="Times New Roman" w:hAnsi="Times New Roman"/>
              </w:rPr>
            </w:pPr>
            <w:r w:rsidRPr="00527C5B">
              <w:rPr>
                <w:rFonts w:ascii="Times New Roman" w:hAnsi="Times New Roman"/>
              </w:rPr>
              <w:t>§: 15b</w:t>
            </w:r>
          </w:p>
          <w:p w:rsidR="00E96EF6" w:rsidRPr="00527C5B" w:rsidP="00E96EF6">
            <w:pPr>
              <w:pStyle w:val="Normlny"/>
              <w:bidi w:val="0"/>
              <w:jc w:val="center"/>
              <w:rPr>
                <w:rFonts w:ascii="Times New Roman" w:hAnsi="Times New Roman"/>
              </w:rPr>
            </w:pPr>
            <w:r w:rsidRPr="00527C5B">
              <w:rPr>
                <w:rFonts w:ascii="Times New Roman" w:hAnsi="Times New Roman"/>
              </w:rPr>
              <w:t>O: 1</w:t>
            </w:r>
          </w:p>
          <w:p w:rsidR="00E96EF6" w:rsidRPr="00527C5B" w:rsidP="00E96EF6">
            <w:pPr>
              <w:pStyle w:val="Normlny"/>
              <w:bidi w:val="0"/>
              <w:jc w:val="center"/>
              <w:rPr>
                <w:rFonts w:ascii="Times New Roman" w:hAnsi="Times New Roman"/>
              </w:rPr>
            </w:pPr>
            <w:r w:rsidRPr="00527C5B">
              <w:rPr>
                <w:rFonts w:ascii="Times New Roman" w:hAnsi="Times New Roman"/>
              </w:rPr>
              <w:t>P: b</w:t>
            </w:r>
          </w:p>
          <w:p w:rsidR="00E96EF6" w:rsidRPr="00527C5B" w:rsidP="00E96EF6">
            <w:pPr>
              <w:pStyle w:val="Normlny"/>
              <w:bidi w:val="0"/>
              <w:jc w:val="center"/>
              <w:rPr>
                <w:rFonts w:ascii="Times New Roman" w:hAnsi="Times New Roman"/>
              </w:rPr>
            </w:pPr>
          </w:p>
          <w:p w:rsidR="00E96EF6"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r w:rsidRPr="00527C5B">
              <w:rPr>
                <w:rFonts w:ascii="Times New Roman" w:hAnsi="Times New Roman"/>
              </w:rPr>
              <w:t>§: 13c</w:t>
            </w:r>
          </w:p>
          <w:p w:rsidR="001C6C77" w:rsidRPr="00527C5B" w:rsidP="001C6C77">
            <w:pPr>
              <w:pStyle w:val="Normlny"/>
              <w:bidi w:val="0"/>
              <w:jc w:val="center"/>
              <w:rPr>
                <w:rFonts w:ascii="Times New Roman" w:hAnsi="Times New Roman"/>
              </w:rPr>
            </w:pPr>
            <w:r w:rsidRPr="00527C5B">
              <w:rPr>
                <w:rFonts w:ascii="Times New Roman" w:hAnsi="Times New Roman"/>
              </w:rPr>
              <w:t>O: 2</w:t>
            </w: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r w:rsidRPr="00527C5B">
              <w:rPr>
                <w:rFonts w:ascii="Times New Roman" w:hAnsi="Times New Roman"/>
              </w:rPr>
              <w:t>P: a</w:t>
            </w: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r w:rsidRPr="00527C5B">
              <w:rPr>
                <w:rFonts w:ascii="Times New Roman" w:hAnsi="Times New Roman"/>
              </w:rPr>
              <w:t>P: b</w:t>
            </w:r>
          </w:p>
          <w:p w:rsidR="001C6C77" w:rsidRPr="00527C5B" w:rsidP="001C6C77">
            <w:pPr>
              <w:pStyle w:val="Normlny"/>
              <w:bidi w:val="0"/>
              <w:jc w:val="center"/>
              <w:rPr>
                <w:rFonts w:ascii="Times New Roman" w:hAnsi="Times New Roman"/>
              </w:rPr>
            </w:pPr>
            <w:r w:rsidRPr="00527C5B">
              <w:rPr>
                <w:rFonts w:ascii="Times New Roman" w:hAnsi="Times New Roman"/>
              </w:rPr>
              <w:t>P: c</w:t>
            </w: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p>
          <w:p w:rsidR="001C6C77" w:rsidRPr="00527C5B" w:rsidP="001C6C77">
            <w:pPr>
              <w:pStyle w:val="Normlny"/>
              <w:bidi w:val="0"/>
              <w:jc w:val="center"/>
              <w:rPr>
                <w:rFonts w:ascii="Times New Roman" w:hAnsi="Times New Roman"/>
              </w:rPr>
            </w:pPr>
            <w:r w:rsidRPr="00527C5B">
              <w:rPr>
                <w:rFonts w:ascii="Times New Roman" w:hAnsi="Times New Roman"/>
              </w:rPr>
              <w:t>P: d</w:t>
            </w:r>
          </w:p>
          <w:p w:rsidR="00785752"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72424A"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r w:rsidRPr="00527C5B">
              <w:rPr>
                <w:rFonts w:ascii="Times New Roman" w:hAnsi="Times New Roman"/>
              </w:rPr>
              <w:t>§: 15b</w:t>
            </w:r>
          </w:p>
          <w:p w:rsidR="00654E45" w:rsidRPr="00527C5B" w:rsidP="00EC0285">
            <w:pPr>
              <w:pStyle w:val="Normlny"/>
              <w:bidi w:val="0"/>
              <w:jc w:val="center"/>
              <w:rPr>
                <w:rFonts w:ascii="Times New Roman" w:hAnsi="Times New Roman"/>
              </w:rPr>
            </w:pPr>
            <w:r w:rsidRPr="00527C5B">
              <w:rPr>
                <w:rFonts w:ascii="Times New Roman" w:hAnsi="Times New Roman"/>
              </w:rPr>
              <w:t>O: 1</w:t>
            </w:r>
          </w:p>
          <w:p w:rsidR="00654E45" w:rsidRPr="00527C5B" w:rsidP="00EC0285">
            <w:pPr>
              <w:pStyle w:val="Normlny"/>
              <w:bidi w:val="0"/>
              <w:jc w:val="center"/>
              <w:rPr>
                <w:rFonts w:ascii="Times New Roman" w:hAnsi="Times New Roman"/>
              </w:rPr>
            </w:pPr>
            <w:r w:rsidRPr="00527C5B">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D0E56" w:rsidRPr="00B4370A" w:rsidP="007D0E56">
            <w:pPr>
              <w:pStyle w:val="Normlny"/>
              <w:bidi w:val="0"/>
              <w:jc w:val="both"/>
              <w:rPr>
                <w:rFonts w:ascii="Times New Roman" w:hAnsi="Times New Roman"/>
                <w:bCs/>
              </w:rPr>
            </w:pPr>
            <w:r w:rsidRPr="00B4370A">
              <w:rPr>
                <w:rFonts w:ascii="Times New Roman" w:hAnsi="Times New Roman"/>
                <w:bCs/>
              </w:rPr>
              <w:t>1) Minister</w:t>
            </w:r>
            <w:r w:rsidRPr="00B4370A" w:rsidR="0072424A">
              <w:rPr>
                <w:rFonts w:ascii="Times New Roman" w:hAnsi="Times New Roman"/>
                <w:bCs/>
              </w:rPr>
              <w:t>stvo zruší doplnkovú ochranu</w:t>
            </w:r>
          </w:p>
          <w:p w:rsidR="00E96EF6" w:rsidRPr="00B4370A" w:rsidP="007D0E56">
            <w:pPr>
              <w:autoSpaceDE/>
              <w:autoSpaceDN/>
              <w:bidi w:val="0"/>
              <w:jc w:val="both"/>
              <w:rPr>
                <w:rFonts w:ascii="Times New Roman" w:hAnsi="Times New Roman"/>
                <w:bCs/>
                <w:sz w:val="20"/>
                <w:szCs w:val="20"/>
              </w:rPr>
            </w:pPr>
            <w:r w:rsidRPr="00B4370A" w:rsidR="00316457">
              <w:rPr>
                <w:rFonts w:ascii="Times New Roman" w:hAnsi="Times New Roman"/>
                <w:bCs/>
                <w:sz w:val="20"/>
                <w:szCs w:val="20"/>
              </w:rPr>
              <w:t>b) z dôvodov podľa § 13c ods. 2</w:t>
            </w:r>
            <w:r w:rsidRPr="00B4370A" w:rsidR="007D0E56">
              <w:rPr>
                <w:rFonts w:ascii="Times New Roman" w:hAnsi="Times New Roman"/>
                <w:bCs/>
                <w:sz w:val="20"/>
                <w:szCs w:val="20"/>
              </w:rPr>
              <w:t xml:space="preserve"> a 4 písm. c),</w:t>
            </w:r>
          </w:p>
          <w:p w:rsidR="007D0E56" w:rsidRPr="00B4370A" w:rsidP="007D0E56">
            <w:pPr>
              <w:autoSpaceDE/>
              <w:autoSpaceDN/>
              <w:bidi w:val="0"/>
              <w:jc w:val="both"/>
              <w:rPr>
                <w:rFonts w:ascii="Times New Roman" w:hAnsi="Times New Roman"/>
                <w:bCs/>
              </w:rPr>
            </w:pPr>
          </w:p>
          <w:p w:rsidR="007D0E56" w:rsidRPr="00B4370A" w:rsidP="007D0E56">
            <w:pPr>
              <w:autoSpaceDE/>
              <w:autoSpaceDN/>
              <w:bidi w:val="0"/>
              <w:jc w:val="both"/>
              <w:rPr>
                <w:rFonts w:ascii="Times New Roman" w:hAnsi="Times New Roman"/>
                <w:sz w:val="20"/>
                <w:szCs w:val="20"/>
              </w:rPr>
            </w:pPr>
          </w:p>
          <w:p w:rsidR="00B4370A" w:rsidP="001C6C77">
            <w:pPr>
              <w:autoSpaceDE/>
              <w:autoSpaceDN/>
              <w:bidi w:val="0"/>
              <w:jc w:val="both"/>
              <w:rPr>
                <w:rFonts w:ascii="Times New Roman" w:hAnsi="Times New Roman"/>
                <w:sz w:val="20"/>
                <w:szCs w:val="20"/>
              </w:rPr>
            </w:pPr>
          </w:p>
          <w:p w:rsidR="001C6C77" w:rsidRPr="00B4370A" w:rsidP="001C6C77">
            <w:pPr>
              <w:autoSpaceDE/>
              <w:autoSpaceDN/>
              <w:bidi w:val="0"/>
              <w:jc w:val="both"/>
              <w:rPr>
                <w:rFonts w:ascii="Times New Roman" w:hAnsi="Times New Roman"/>
                <w:bCs/>
                <w:sz w:val="20"/>
                <w:szCs w:val="20"/>
              </w:rPr>
            </w:pPr>
            <w:r w:rsidRPr="00B4370A">
              <w:rPr>
                <w:rFonts w:ascii="Times New Roman" w:hAnsi="Times New Roman"/>
                <w:sz w:val="20"/>
                <w:szCs w:val="20"/>
              </w:rPr>
              <w:t>(</w:t>
            </w:r>
            <w:r w:rsidRPr="00B4370A">
              <w:rPr>
                <w:rFonts w:ascii="Times New Roman" w:hAnsi="Times New Roman"/>
                <w:bCs/>
                <w:sz w:val="20"/>
                <w:szCs w:val="20"/>
              </w:rPr>
              <w:t>2) Ministerstvo</w:t>
            </w:r>
            <w:r w:rsidRPr="00B4370A" w:rsidR="006C6AB0">
              <w:rPr>
                <w:rFonts w:ascii="Times New Roman" w:hAnsi="Times New Roman"/>
                <w:bCs/>
                <w:sz w:val="20"/>
                <w:szCs w:val="20"/>
              </w:rPr>
              <w:t xml:space="preserve"> </w:t>
            </w:r>
            <w:r w:rsidRPr="00B4370A" w:rsidR="00316457">
              <w:rPr>
                <w:rFonts w:ascii="Times New Roman" w:hAnsi="Times New Roman"/>
                <w:bCs/>
                <w:sz w:val="20"/>
                <w:szCs w:val="20"/>
              </w:rPr>
              <w:t>ďalej</w:t>
            </w:r>
            <w:r w:rsidRPr="00B4370A">
              <w:rPr>
                <w:rFonts w:ascii="Times New Roman" w:hAnsi="Times New Roman"/>
                <w:bCs/>
                <w:sz w:val="20"/>
                <w:szCs w:val="20"/>
              </w:rPr>
              <w:t xml:space="preserve"> neposkytne  doplnkovú ochranu, ak je dôvodné podozrenie, že žiadateľ </w:t>
            </w:r>
          </w:p>
          <w:p w:rsidR="001C6C77" w:rsidRPr="00B4370A" w:rsidP="001C6C77">
            <w:pPr>
              <w:autoSpaceDE/>
              <w:autoSpaceDN/>
              <w:bidi w:val="0"/>
              <w:jc w:val="both"/>
              <w:rPr>
                <w:rFonts w:ascii="Times New Roman" w:hAnsi="Times New Roman"/>
                <w:bCs/>
                <w:sz w:val="20"/>
                <w:szCs w:val="20"/>
              </w:rPr>
            </w:pPr>
            <w:r w:rsidRPr="00B4370A">
              <w:rPr>
                <w:rFonts w:ascii="Times New Roman" w:hAnsi="Times New Roman"/>
                <w:bCs/>
                <w:sz w:val="20"/>
                <w:szCs w:val="20"/>
              </w:rPr>
              <w:t>a) sa dopustil trestného činu proti mieru, trestného činu vojnového alebo trestného činu proti ľudskosti podľa medzinárodných dokumentov obsahujúcich ustanovenia o týchto trestných činoch</w:t>
            </w:r>
            <w:r w:rsidRPr="00B4370A">
              <w:rPr>
                <w:rFonts w:ascii="Times New Roman" w:hAnsi="Times New Roman"/>
                <w:bCs/>
                <w:sz w:val="20"/>
                <w:szCs w:val="20"/>
                <w:vertAlign w:val="superscript"/>
              </w:rPr>
              <w:t>2</w:t>
            </w:r>
            <w:r w:rsidRPr="00B4370A">
              <w:rPr>
                <w:rFonts w:ascii="Times New Roman" w:hAnsi="Times New Roman"/>
                <w:bCs/>
                <w:sz w:val="20"/>
                <w:szCs w:val="20"/>
              </w:rPr>
              <w:t>),</w:t>
            </w:r>
          </w:p>
          <w:p w:rsidR="001C6C77" w:rsidRPr="00B4370A" w:rsidP="001C6C77">
            <w:pPr>
              <w:autoSpaceDE/>
              <w:autoSpaceDN/>
              <w:bidi w:val="0"/>
              <w:jc w:val="both"/>
              <w:rPr>
                <w:rFonts w:ascii="Times New Roman" w:hAnsi="Times New Roman"/>
                <w:bCs/>
                <w:sz w:val="20"/>
                <w:szCs w:val="20"/>
              </w:rPr>
            </w:pPr>
            <w:r w:rsidRPr="00B4370A">
              <w:rPr>
                <w:rFonts w:ascii="Times New Roman" w:hAnsi="Times New Roman"/>
                <w:bCs/>
                <w:sz w:val="20"/>
                <w:szCs w:val="20"/>
              </w:rPr>
              <w:t>b) spáchal obzvlášť závažný zločin,</w:t>
            </w:r>
            <w:r w:rsidRPr="00B4370A">
              <w:rPr>
                <w:rFonts w:ascii="Times New Roman" w:hAnsi="Times New Roman"/>
                <w:bCs/>
                <w:sz w:val="20"/>
                <w:szCs w:val="20"/>
                <w:vertAlign w:val="superscript"/>
              </w:rPr>
              <w:t>7a</w:t>
            </w:r>
            <w:r w:rsidRPr="00B4370A">
              <w:rPr>
                <w:rFonts w:ascii="Times New Roman" w:hAnsi="Times New Roman"/>
                <w:bCs/>
                <w:sz w:val="20"/>
                <w:szCs w:val="20"/>
              </w:rPr>
              <w:t>)</w:t>
            </w:r>
          </w:p>
          <w:p w:rsidR="001C6C77" w:rsidRPr="00B4370A" w:rsidP="001C6C77">
            <w:pPr>
              <w:autoSpaceDE/>
              <w:autoSpaceDN/>
              <w:bidi w:val="0"/>
              <w:jc w:val="both"/>
              <w:rPr>
                <w:rFonts w:ascii="Times New Roman" w:hAnsi="Times New Roman"/>
                <w:bCs/>
                <w:sz w:val="20"/>
                <w:szCs w:val="20"/>
              </w:rPr>
            </w:pPr>
            <w:r w:rsidRPr="00B4370A">
              <w:rPr>
                <w:rFonts w:ascii="Times New Roman" w:hAnsi="Times New Roman"/>
                <w:bCs/>
                <w:sz w:val="20"/>
                <w:szCs w:val="20"/>
              </w:rPr>
              <w:t>c) je vinný za činy, ktoré sú v rozpore s cieľmi a zásadami Organizácie Spojených národov  2),</w:t>
            </w:r>
          </w:p>
          <w:p w:rsidR="00785752" w:rsidRPr="00B4370A" w:rsidP="001C6C77">
            <w:pPr>
              <w:pStyle w:val="Normlny"/>
              <w:bidi w:val="0"/>
              <w:jc w:val="both"/>
              <w:rPr>
                <w:rFonts w:ascii="Times New Roman" w:hAnsi="Times New Roman"/>
                <w:bCs/>
              </w:rPr>
            </w:pPr>
            <w:r w:rsidRPr="00B4370A" w:rsidR="001C6C77">
              <w:rPr>
                <w:rFonts w:ascii="Times New Roman" w:hAnsi="Times New Roman"/>
                <w:bCs/>
              </w:rPr>
              <w:t>d)  predstavuje nebezpečenstvo pre spoločnosť alebo bezpečnosť Slovenskej republiky.</w:t>
            </w:r>
          </w:p>
          <w:p w:rsidR="0072424A" w:rsidRPr="00B4370A" w:rsidP="001C6C77">
            <w:pPr>
              <w:pStyle w:val="Normlny"/>
              <w:bidi w:val="0"/>
              <w:jc w:val="both"/>
              <w:rPr>
                <w:rFonts w:ascii="Times New Roman" w:hAnsi="Times New Roman"/>
                <w:bCs/>
              </w:rPr>
            </w:pPr>
          </w:p>
          <w:p w:rsidR="00654E45" w:rsidRPr="00B4370A" w:rsidP="00654E45">
            <w:pPr>
              <w:pStyle w:val="Normlny"/>
              <w:bidi w:val="0"/>
              <w:jc w:val="both"/>
              <w:rPr>
                <w:rFonts w:ascii="Times New Roman" w:hAnsi="Times New Roman"/>
                <w:bCs/>
              </w:rPr>
            </w:pPr>
            <w:r w:rsidRPr="00B4370A">
              <w:rPr>
                <w:rFonts w:ascii="Times New Roman" w:hAnsi="Times New Roman"/>
                <w:bCs/>
              </w:rPr>
              <w:t>(1) Minister</w:t>
            </w:r>
            <w:r w:rsidRPr="00B4370A" w:rsidR="0072424A">
              <w:rPr>
                <w:rFonts w:ascii="Times New Roman" w:hAnsi="Times New Roman"/>
                <w:bCs/>
              </w:rPr>
              <w:t>stvo zruší doplnkovú ochranu</w:t>
            </w:r>
          </w:p>
          <w:p w:rsidR="00E96EF6" w:rsidRPr="00B4370A" w:rsidP="001C6C77">
            <w:pPr>
              <w:pStyle w:val="Normlny"/>
              <w:bidi w:val="0"/>
              <w:jc w:val="both"/>
              <w:rPr>
                <w:rFonts w:ascii="Times New Roman" w:hAnsi="Times New Roman"/>
              </w:rPr>
            </w:pPr>
            <w:r w:rsidRPr="00B4370A" w:rsidR="00654E45">
              <w:rPr>
                <w:rFonts w:ascii="Times New Roman" w:hAnsi="Times New Roman"/>
                <w:bCs/>
              </w:rPr>
              <w:t xml:space="preserve">c) sa cudzincovi poskytla doplnková ochrana </w:t>
            </w:r>
            <w:r w:rsidRPr="00B4370A" w:rsidR="007D0E56">
              <w:rPr>
                <w:rFonts w:ascii="Times New Roman" w:hAnsi="Times New Roman"/>
                <w:bCs/>
              </w:rPr>
              <w:t xml:space="preserve">len </w:t>
            </w:r>
            <w:r w:rsidRPr="00B4370A" w:rsidR="00654E45">
              <w:rPr>
                <w:rFonts w:ascii="Times New Roman" w:hAnsi="Times New Roman"/>
                <w:bCs/>
              </w:rPr>
              <w:t xml:space="preserve">na základe nepravdivých údajov alebo falšovaných dokladov alebo </w:t>
            </w:r>
            <w:r w:rsidRPr="00B4370A" w:rsidR="007D0E56">
              <w:rPr>
                <w:rFonts w:ascii="Times New Roman" w:hAnsi="Times New Roman"/>
                <w:bCs/>
              </w:rPr>
              <w:t xml:space="preserve">z dôvodu, že </w:t>
            </w:r>
            <w:r w:rsidRPr="00B4370A" w:rsidR="00654E45">
              <w:rPr>
                <w:rFonts w:ascii="Times New Roman" w:hAnsi="Times New Roman"/>
                <w:bCs/>
              </w:rPr>
              <w:t>cudzinec, ktorému sa poskytla doplnková ochrana, zamlčal skutočnosti podstatné na spoľahlivé zistenie skutkového stavu veci</w:t>
            </w:r>
            <w:r w:rsidRPr="00B4370A" w:rsidR="00316457">
              <w:rPr>
                <w:rFonts w:ascii="Times New Roman" w:hAnsi="Times New Roman"/>
                <w:bCs/>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654E4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Č: 19</w:t>
            </w:r>
          </w:p>
          <w:p w:rsidR="00785752" w:rsidRPr="00527C5B" w:rsidP="008E7BEF">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71F0F">
            <w:pPr>
              <w:pStyle w:val="Normlny"/>
              <w:bidi w:val="0"/>
              <w:jc w:val="both"/>
              <w:rPr>
                <w:rFonts w:ascii="Times New Roman" w:hAnsi="Times New Roman"/>
              </w:rPr>
            </w:pPr>
            <w:r w:rsidRPr="00527C5B">
              <w:rPr>
                <w:rFonts w:ascii="Times New Roman" w:hAnsi="Times New Roman"/>
              </w:rPr>
              <w:t xml:space="preserve">Bez toho, aby bola dotknutá povinnosť štátneho príslušníka tretej krajiny alebo osoby bez štátneho občianstva  v súlade s článkom 4 odsek 1 odhaliť všetky významné skutočnosti a poskytnúť všetku príslušnú dokumentáciu, ktorú má k dispozícii, členský štát, ktorý priznal postavenie doplnkovej ochrany, preukáže na individuálnom základe, že dotknutá osoba prestala byť oprávnená alebo nie je oprávnená na doplnkovú ochranu  v súlade s odsekmi 1, </w:t>
            </w:r>
            <w:smartTag w:uri="urn:schemas-microsoft-com:office:smarttags" w:element="metricconverter">
              <w:smartTagPr>
                <w:attr w:name="ProductID" w:val="2 a"/>
              </w:smartTagPr>
              <w:r w:rsidRPr="00527C5B">
                <w:rPr>
                  <w:rFonts w:ascii="Times New Roman" w:hAnsi="Times New Roman"/>
                </w:rPr>
                <w:t>2 a</w:t>
              </w:r>
            </w:smartTag>
            <w:r w:rsidRPr="00527C5B">
              <w:rPr>
                <w:rFonts w:ascii="Times New Roman" w:hAnsi="Times New Roman"/>
              </w:rPr>
              <w:t xml:space="preserve"> 3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654E45">
              <w:rPr>
                <w:rFonts w:ascii="Times New Roman" w:hAnsi="Times New Roman"/>
              </w:rPr>
              <w:t>§: 20</w:t>
            </w:r>
          </w:p>
          <w:p w:rsidR="00654E45" w:rsidRPr="00527C5B" w:rsidP="00EC0285">
            <w:pPr>
              <w:pStyle w:val="Normlny"/>
              <w:bidi w:val="0"/>
              <w:jc w:val="center"/>
              <w:rPr>
                <w:rFonts w:ascii="Times New Roman" w:hAnsi="Times New Roman"/>
              </w:rPr>
            </w:pPr>
            <w:r w:rsidRPr="00527C5B">
              <w:rPr>
                <w:rFonts w:ascii="Times New Roman" w:hAnsi="Times New Roman"/>
              </w:rPr>
              <w:t>O: 4</w:t>
            </w: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p>
          <w:p w:rsidR="00654E45" w:rsidRPr="00527C5B" w:rsidP="00EC0285">
            <w:pPr>
              <w:pStyle w:val="Normlny"/>
              <w:bidi w:val="0"/>
              <w:jc w:val="center"/>
              <w:rPr>
                <w:rFonts w:ascii="Times New Roman" w:hAnsi="Times New Roman"/>
              </w:rPr>
            </w:pPr>
            <w:r w:rsidRPr="00527C5B">
              <w:rPr>
                <w:rFonts w:ascii="Times New Roman" w:hAnsi="Times New Roman"/>
              </w:rPr>
              <w:t>§: 20</w:t>
            </w:r>
          </w:p>
          <w:p w:rsidR="00654E45" w:rsidRPr="00527C5B" w:rsidP="00EC0285">
            <w:pPr>
              <w:pStyle w:val="Normlny"/>
              <w:bidi w:val="0"/>
              <w:jc w:val="center"/>
              <w:rPr>
                <w:rFonts w:ascii="Times New Roman" w:hAnsi="Times New Roman"/>
              </w:rPr>
            </w:pPr>
            <w:r w:rsidRPr="00527C5B">
              <w:rPr>
                <w:rFonts w:ascii="Times New Roman" w:hAnsi="Times New Roman"/>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D0E56" w:rsidRPr="00B4370A" w:rsidP="00EC0285">
            <w:pPr>
              <w:pStyle w:val="Normlny"/>
              <w:bidi w:val="0"/>
              <w:jc w:val="both"/>
              <w:rPr>
                <w:rFonts w:ascii="Times New Roman" w:hAnsi="Times New Roman"/>
                <w:bCs/>
              </w:rPr>
            </w:pPr>
            <w:r w:rsidRPr="00527C5B">
              <w:rPr>
                <w:rFonts w:ascii="Times New Roman" w:hAnsi="Times New Roman"/>
                <w:b/>
                <w:bCs/>
              </w:rPr>
              <w:t>(</w:t>
            </w:r>
            <w:r w:rsidRPr="00B4370A">
              <w:rPr>
                <w:rFonts w:ascii="Times New Roman" w:hAnsi="Times New Roman"/>
                <w:bCs/>
              </w:rPr>
              <w:t>4) Ak ministerstvo rozhodne o neudelení azylu alebo o odňatí azylu, rozhodne tiež, či cudzincovi poskytne doplnkovú ochranu;  ak ministerstvo zamietne žiadosť ako zjavne neopodstatnenú, neposkytne doplnkovú ochranu</w:t>
            </w:r>
            <w:r w:rsidRPr="00B4370A" w:rsidR="0072424A">
              <w:rPr>
                <w:rFonts w:ascii="Times New Roman" w:hAnsi="Times New Roman"/>
                <w:bCs/>
              </w:rPr>
              <w:t>, nepredĺži doplnkovú ochranu alebo</w:t>
            </w:r>
            <w:r w:rsidRPr="00B4370A">
              <w:rPr>
                <w:rFonts w:ascii="Times New Roman" w:hAnsi="Times New Roman"/>
                <w:bCs/>
              </w:rPr>
              <w:t xml:space="preserve"> zruší doplnkovú ochranu, vo výroku rozhodnutia uvedie, či existuje prekážka administratívneho vyhostenia podľa osobitného predpisu.</w:t>
            </w:r>
            <w:r w:rsidRPr="00B4370A">
              <w:rPr>
                <w:rFonts w:ascii="Times New Roman" w:hAnsi="Times New Roman"/>
                <w:bCs/>
                <w:vertAlign w:val="superscript"/>
              </w:rPr>
              <w:t>9a</w:t>
            </w:r>
            <w:r w:rsidRPr="00B4370A">
              <w:rPr>
                <w:rFonts w:ascii="Times New Roman" w:hAnsi="Times New Roman"/>
                <w:bCs/>
              </w:rPr>
              <w:t xml:space="preserve">) </w:t>
            </w:r>
          </w:p>
          <w:p w:rsidR="00B4370A" w:rsidP="00EC0285">
            <w:pPr>
              <w:pStyle w:val="Normlny"/>
              <w:bidi w:val="0"/>
              <w:jc w:val="both"/>
              <w:rPr>
                <w:rFonts w:ascii="Times New Roman" w:hAnsi="Times New Roman"/>
                <w:bCs/>
              </w:rPr>
            </w:pPr>
          </w:p>
          <w:p w:rsidR="00654E45" w:rsidRPr="00527C5B" w:rsidP="00EC0285">
            <w:pPr>
              <w:pStyle w:val="Normlny"/>
              <w:bidi w:val="0"/>
              <w:jc w:val="both"/>
              <w:rPr>
                <w:rFonts w:ascii="Times New Roman" w:hAnsi="Times New Roman"/>
                <w:b/>
                <w:bCs/>
              </w:rPr>
            </w:pPr>
            <w:r w:rsidRPr="00B4370A">
              <w:rPr>
                <w:rFonts w:ascii="Times New Roman" w:hAnsi="Times New Roman"/>
                <w:bCs/>
              </w:rPr>
              <w:t>(3) Doplnková ochrana podľa § 13a a 13b sa poskytuje na jeden rok; po uplynutí jedného roka sa poskytovanie doplnkovej ochrany na žiadosť predĺži vždy o jeden rok, ak sú splnené podmienky uvedené v § 13a alebo § 13b</w:t>
            </w:r>
            <w:r w:rsidRPr="00B4370A" w:rsidR="00316457">
              <w:rPr>
                <w:rFonts w:ascii="Times New Roman" w:hAnsi="Times New Roman"/>
                <w:bCs/>
              </w:rPr>
              <w:t xml:space="preserve"> a nie sú dôvody na jej neposkytnutie podľa § 13c ods. 2 až 4</w:t>
            </w:r>
            <w:r w:rsidRPr="00B4370A">
              <w:rPr>
                <w:rFonts w:ascii="Times New Roman" w:hAnsi="Times New Roman"/>
                <w:bCs/>
              </w:rPr>
              <w:t xml:space="preserve">. Cudzinec je povinný podať žiadosť podľa predchádzajúcej vety </w:t>
            </w:r>
            <w:r w:rsidRPr="00B4370A" w:rsidR="00316457">
              <w:rPr>
                <w:rFonts w:ascii="Times New Roman" w:hAnsi="Times New Roman"/>
                <w:bCs/>
              </w:rPr>
              <w:t xml:space="preserve">najskôr 90 dní a najneskôr </w:t>
            </w:r>
            <w:r w:rsidRPr="00B4370A">
              <w:rPr>
                <w:rFonts w:ascii="Times New Roman" w:hAnsi="Times New Roman"/>
                <w:bCs/>
              </w:rPr>
              <w:t>60 dní pred uplynutím jednoročnej lehoty. Žiadosť sa podáva na úradnom tlačive, ktorého vzor je uvedený v prílohe č. 2a, osobne na</w:t>
            </w:r>
            <w:r w:rsidRPr="00527C5B">
              <w:rPr>
                <w:rFonts w:ascii="Times New Roman" w:hAnsi="Times New Roman"/>
                <w:b/>
                <w:bCs/>
              </w:rPr>
              <w:t xml:space="preserve"> </w:t>
            </w:r>
            <w:r w:rsidRPr="00B4370A">
              <w:rPr>
                <w:rFonts w:ascii="Times New Roman" w:hAnsi="Times New Roman"/>
                <w:bCs/>
              </w:rPr>
              <w:t>policajnom útvare podľa miesta pobytu; vyplnenú</w:t>
            </w:r>
            <w:r w:rsidRPr="00527C5B">
              <w:rPr>
                <w:rFonts w:ascii="Times New Roman" w:hAnsi="Times New Roman"/>
                <w:b/>
                <w:bCs/>
              </w:rPr>
              <w:t xml:space="preserve"> </w:t>
            </w:r>
            <w:r w:rsidRPr="00B4370A">
              <w:rPr>
                <w:rFonts w:ascii="Times New Roman" w:hAnsi="Times New Roman"/>
                <w:bCs/>
              </w:rPr>
              <w:t>žiadosť policajný útvar bezodkladne zašle ministerstvu.</w:t>
            </w:r>
            <w:r w:rsidRPr="00527C5B">
              <w:rPr>
                <w:rFonts w:ascii="Times New Roman" w:hAnsi="Times New Roman"/>
                <w:b/>
                <w:bC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654E4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Touto kapitolou nie sú dotknuté práva stanovené v Ženevskom dohovore.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both"/>
              <w:rPr>
                <w:rFonts w:ascii="Times New Roman" w:hAnsi="Times New Roman"/>
                <w:sz w:val="20"/>
                <w:szCs w:val="20"/>
              </w:rPr>
            </w:pPr>
            <w:r w:rsidRPr="00527C5B">
              <w:rPr>
                <w:rFonts w:ascii="Times New Roman" w:hAnsi="Times New Roman"/>
                <w:sz w:val="20"/>
                <w:szCs w:val="20"/>
              </w:rPr>
              <w:t xml:space="preserve">     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Táto kapitola sa uplatňuje na utečencov ako aj na osoby oprávnené na doplnkovú ochranu, pokiaľ sa neuviedlo inak.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Pri vykonávaní tejto kapitoly, členské štáty zohľadňujú osobitnú situáciu zraniteľných osôb, ako sú neplnoleté osoby, neplnoleté osoby bez doprovodu, invalidné osoby, starší ľudia, tehotné ženy, osamelí rodičia s neplnoletými deťmi a osoby, ktoré boli vystavené trýzneniu, znásilneniu alebo iným vážnym formám psychického, fyzického alebo sexuálneho násilia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504B57" w:rsidRPr="00527C5B" w:rsidP="00504B57">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P="00504B57">
            <w:pPr>
              <w:bidi w:val="0"/>
              <w:jc w:val="center"/>
              <w:rPr>
                <w:rFonts w:ascii="Times New Roman" w:hAnsi="Times New Roman"/>
                <w:sz w:val="20"/>
                <w:szCs w:val="20"/>
              </w:rPr>
            </w:pPr>
            <w:r w:rsidRPr="00527C5B" w:rsidR="00504B57">
              <w:rPr>
                <w:rFonts w:ascii="Times New Roman" w:hAnsi="Times New Roman"/>
                <w:sz w:val="20"/>
                <w:szCs w:val="20"/>
              </w:rPr>
              <w:t>Z.</w:t>
            </w:r>
            <w:r w:rsidR="00504B57">
              <w:rPr>
                <w:rFonts w:ascii="Times New Roman" w:hAnsi="Times New Roman"/>
                <w:sz w:val="20"/>
                <w:szCs w:val="20"/>
              </w:rPr>
              <w:t xml:space="preserve"> </w:t>
            </w:r>
            <w:r w:rsidRPr="00527C5B" w:rsidR="00504B57">
              <w:rPr>
                <w:rFonts w:ascii="Times New Roman" w:hAnsi="Times New Roman"/>
                <w:sz w:val="20"/>
                <w:szCs w:val="20"/>
              </w:rPr>
              <w:t>z.</w:t>
            </w:r>
          </w:p>
          <w:p w:rsidR="00504B57" w:rsidP="00504B57">
            <w:pPr>
              <w:bidi w:val="0"/>
              <w:jc w:val="center"/>
              <w:rPr>
                <w:rFonts w:ascii="Times New Roman" w:hAnsi="Times New Roman"/>
                <w:sz w:val="20"/>
                <w:szCs w:val="20"/>
              </w:rPr>
            </w:pPr>
          </w:p>
          <w:p w:rsidR="00504B57" w:rsidP="00504B57">
            <w:pPr>
              <w:bidi w:val="0"/>
              <w:jc w:val="center"/>
              <w:rPr>
                <w:rFonts w:ascii="Times New Roman" w:hAnsi="Times New Roman"/>
                <w:sz w:val="20"/>
                <w:szCs w:val="20"/>
              </w:rPr>
            </w:pPr>
            <w:r>
              <w:rPr>
                <w:rFonts w:ascii="Times New Roman" w:hAnsi="Times New Roman"/>
                <w:sz w:val="20"/>
                <w:szCs w:val="20"/>
              </w:rPr>
              <w:t>Zákon č. 195/1998 Z. z.</w:t>
            </w:r>
          </w:p>
          <w:p w:rsidR="00875EAA" w:rsidP="00504B57">
            <w:pPr>
              <w:bidi w:val="0"/>
              <w:jc w:val="center"/>
              <w:rPr>
                <w:rFonts w:ascii="Times New Roman" w:hAnsi="Times New Roman"/>
                <w:sz w:val="20"/>
                <w:szCs w:val="20"/>
              </w:rPr>
            </w:pPr>
          </w:p>
          <w:p w:rsidR="00785752" w:rsidP="00EC0285">
            <w:pPr>
              <w:bidi w:val="0"/>
              <w:jc w:val="center"/>
              <w:rPr>
                <w:rFonts w:ascii="Times New Roman" w:hAnsi="Times New Roman"/>
                <w:sz w:val="20"/>
                <w:szCs w:val="20"/>
              </w:rPr>
            </w:pPr>
            <w:r w:rsidR="00875EAA">
              <w:rPr>
                <w:rFonts w:ascii="Times New Roman" w:hAnsi="Times New Roman"/>
                <w:sz w:val="20"/>
                <w:szCs w:val="20"/>
              </w:rPr>
              <w:t>Zákon č. 576/2004 Z. z.</w:t>
            </w:r>
          </w:p>
          <w:p w:rsidR="00875EAA" w:rsidP="00EC0285">
            <w:pPr>
              <w:bidi w:val="0"/>
              <w:jc w:val="center"/>
              <w:rPr>
                <w:rFonts w:ascii="Times New Roman" w:hAnsi="Times New Roman"/>
                <w:sz w:val="20"/>
                <w:szCs w:val="20"/>
              </w:rPr>
            </w:pPr>
          </w:p>
          <w:p w:rsidR="00875EAA" w:rsidRPr="00527C5B" w:rsidP="00EC0285">
            <w:pPr>
              <w:bidi w:val="0"/>
              <w:jc w:val="center"/>
              <w:rPr>
                <w:rFonts w:ascii="Times New Roman" w:hAnsi="Times New Roman"/>
                <w:sz w:val="20"/>
                <w:szCs w:val="20"/>
              </w:rPr>
            </w:pPr>
            <w:r>
              <w:rPr>
                <w:rFonts w:ascii="Times New Roman" w:hAnsi="Times New Roman"/>
                <w:sz w:val="20"/>
                <w:szCs w:val="20"/>
              </w:rPr>
              <w:t>Zákon č. 599/2003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376129">
            <w:pPr>
              <w:pStyle w:val="Heading1"/>
              <w:bidi w:val="0"/>
              <w:jc w:val="both"/>
              <w:rPr>
                <w:rFonts w:ascii="Times New Roman" w:hAnsi="Times New Roman"/>
                <w:b w:val="0"/>
                <w:bCs w:val="0"/>
                <w:sz w:val="20"/>
                <w:szCs w:val="20"/>
              </w:rPr>
            </w:pPr>
            <w:r w:rsidR="00141387">
              <w:rPr>
                <w:rFonts w:ascii="Times New Roman" w:hAnsi="Times New Roman"/>
                <w:b w:val="0"/>
                <w:bCs w:val="0"/>
                <w:sz w:val="20"/>
                <w:szCs w:val="20"/>
              </w:rPr>
              <w:t>V aplikačnej praxi sa uplatňuje.</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Odsek 3 sa uplatňuje iba na osoby považované za majúce osobitné potreby po individuálnom posúdení ich situácie.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B61EA5" w:rsidRPr="00527C5B" w:rsidP="00B61EA5">
            <w:pPr>
              <w:bidi w:val="0"/>
              <w:jc w:val="center"/>
              <w:rPr>
                <w:rFonts w:ascii="Times New Roman" w:hAnsi="Times New Roman"/>
                <w:sz w:val="20"/>
                <w:szCs w:val="20"/>
              </w:rPr>
            </w:pPr>
            <w:r w:rsidRPr="00527C5B">
              <w:rPr>
                <w:rFonts w:ascii="Times New Roman" w:hAnsi="Times New Roman"/>
                <w:sz w:val="20"/>
                <w:szCs w:val="20"/>
              </w:rPr>
              <w:t>Zákon č. 305/2005</w:t>
            </w:r>
          </w:p>
          <w:p w:rsidR="00B61EA5" w:rsidP="00B61EA5">
            <w:pPr>
              <w:bidi w:val="0"/>
              <w:jc w:val="center"/>
              <w:rPr>
                <w:rFonts w:ascii="Times New Roman" w:hAnsi="Times New Roman"/>
                <w:sz w:val="20"/>
                <w:szCs w:val="20"/>
              </w:rPr>
            </w:pPr>
            <w:r w:rsidRPr="00527C5B">
              <w:rPr>
                <w:rFonts w:ascii="Times New Roman" w:hAnsi="Times New Roman"/>
                <w:sz w:val="20"/>
                <w:szCs w:val="20"/>
              </w:rPr>
              <w:t>Z.</w:t>
            </w:r>
            <w:r>
              <w:rPr>
                <w:rFonts w:ascii="Times New Roman" w:hAnsi="Times New Roman"/>
                <w:sz w:val="20"/>
                <w:szCs w:val="20"/>
              </w:rPr>
              <w:t xml:space="preserve"> </w:t>
            </w:r>
            <w:r w:rsidRPr="00527C5B">
              <w:rPr>
                <w:rFonts w:ascii="Times New Roman" w:hAnsi="Times New Roman"/>
                <w:sz w:val="20"/>
                <w:szCs w:val="20"/>
              </w:rPr>
              <w:t>z.</w:t>
            </w:r>
          </w:p>
          <w:p w:rsidR="00B61EA5" w:rsidP="00B61EA5">
            <w:pPr>
              <w:bidi w:val="0"/>
              <w:jc w:val="center"/>
              <w:rPr>
                <w:rFonts w:ascii="Times New Roman" w:hAnsi="Times New Roman"/>
                <w:sz w:val="20"/>
                <w:szCs w:val="20"/>
              </w:rPr>
            </w:pPr>
          </w:p>
          <w:p w:rsidR="00B61EA5" w:rsidP="00B61EA5">
            <w:pPr>
              <w:bidi w:val="0"/>
              <w:jc w:val="center"/>
              <w:rPr>
                <w:rFonts w:ascii="Times New Roman" w:hAnsi="Times New Roman"/>
                <w:sz w:val="20"/>
                <w:szCs w:val="20"/>
              </w:rPr>
            </w:pPr>
            <w:r>
              <w:rPr>
                <w:rFonts w:ascii="Times New Roman" w:hAnsi="Times New Roman"/>
                <w:sz w:val="20"/>
                <w:szCs w:val="20"/>
              </w:rPr>
              <w:t>Zákon č. 195/1998 Z. z.</w:t>
            </w:r>
          </w:p>
          <w:p w:rsidR="00B61EA5" w:rsidP="00B61EA5">
            <w:pPr>
              <w:bidi w:val="0"/>
              <w:jc w:val="center"/>
              <w:rPr>
                <w:rFonts w:ascii="Times New Roman" w:hAnsi="Times New Roman"/>
                <w:sz w:val="20"/>
                <w:szCs w:val="20"/>
              </w:rPr>
            </w:pPr>
          </w:p>
          <w:p w:rsidR="00B61EA5" w:rsidP="00B61EA5">
            <w:pPr>
              <w:bidi w:val="0"/>
              <w:jc w:val="center"/>
              <w:rPr>
                <w:rFonts w:ascii="Times New Roman" w:hAnsi="Times New Roman"/>
                <w:sz w:val="20"/>
                <w:szCs w:val="20"/>
              </w:rPr>
            </w:pPr>
            <w:r>
              <w:rPr>
                <w:rFonts w:ascii="Times New Roman" w:hAnsi="Times New Roman"/>
                <w:sz w:val="20"/>
                <w:szCs w:val="20"/>
              </w:rPr>
              <w:t>Zákon č. 576/2004 Z. z.</w:t>
            </w:r>
          </w:p>
          <w:p w:rsidR="00B61EA5" w:rsidP="00B61EA5">
            <w:pPr>
              <w:bidi w:val="0"/>
              <w:jc w:val="center"/>
              <w:rPr>
                <w:rFonts w:ascii="Times New Roman" w:hAnsi="Times New Roman"/>
                <w:sz w:val="20"/>
                <w:szCs w:val="20"/>
              </w:rPr>
            </w:pPr>
          </w:p>
          <w:p w:rsidR="00785752" w:rsidRPr="00527C5B" w:rsidP="00B61EA5">
            <w:pPr>
              <w:bidi w:val="0"/>
              <w:jc w:val="center"/>
              <w:rPr>
                <w:rFonts w:ascii="Times New Roman" w:hAnsi="Times New Roman"/>
                <w:sz w:val="20"/>
                <w:szCs w:val="20"/>
              </w:rPr>
            </w:pPr>
            <w:r w:rsidR="00B61EA5">
              <w:rPr>
                <w:rFonts w:ascii="Times New Roman" w:hAnsi="Times New Roman"/>
                <w:sz w:val="20"/>
                <w:szCs w:val="20"/>
              </w:rPr>
              <w:t>Zákon č. 599/2003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376129">
            <w:pPr>
              <w:pStyle w:val="Heading1"/>
              <w:bidi w:val="0"/>
              <w:jc w:val="both"/>
              <w:rPr>
                <w:rFonts w:ascii="Times New Roman" w:hAnsi="Times New Roman"/>
                <w:b w:val="0"/>
                <w:bCs w:val="0"/>
                <w:sz w:val="20"/>
                <w:szCs w:val="20"/>
              </w:rPr>
            </w:pPr>
            <w:r w:rsidR="00B61EA5">
              <w:rPr>
                <w:rFonts w:ascii="Times New Roman" w:hAnsi="Times New Roman"/>
                <w:b w:val="0"/>
                <w:bCs w:val="0"/>
                <w:sz w:val="20"/>
                <w:szCs w:val="20"/>
              </w:rPr>
              <w:t>V aplikačnej praxi sa uplatňuje.</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Pri vykonávaní ustanovení tejto kapitoly, ktorá zahŕňa neplnoleté osoby, zohľadňujú sa predovšetkým maximálne záujmy detí.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009F46C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9F46CB" w:rsidRPr="00527C5B" w:rsidP="009F46CB">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P="009F46CB">
            <w:pPr>
              <w:bidi w:val="0"/>
              <w:jc w:val="center"/>
              <w:rPr>
                <w:rFonts w:ascii="Times New Roman" w:hAnsi="Times New Roman"/>
                <w:sz w:val="20"/>
                <w:szCs w:val="20"/>
              </w:rPr>
            </w:pPr>
            <w:r w:rsidRPr="00527C5B" w:rsidR="009F46CB">
              <w:rPr>
                <w:rFonts w:ascii="Times New Roman" w:hAnsi="Times New Roman"/>
                <w:sz w:val="20"/>
                <w:szCs w:val="20"/>
              </w:rPr>
              <w:t>Z.</w:t>
            </w:r>
            <w:r w:rsidR="00875EAA">
              <w:rPr>
                <w:rFonts w:ascii="Times New Roman" w:hAnsi="Times New Roman"/>
                <w:sz w:val="20"/>
                <w:szCs w:val="20"/>
              </w:rPr>
              <w:t xml:space="preserve"> </w:t>
            </w:r>
            <w:r w:rsidRPr="00527C5B" w:rsidR="009F46CB">
              <w:rPr>
                <w:rFonts w:ascii="Times New Roman" w:hAnsi="Times New Roman"/>
                <w:sz w:val="20"/>
                <w:szCs w:val="20"/>
              </w:rPr>
              <w:t>z.</w:t>
            </w:r>
          </w:p>
          <w:p w:rsidR="00875EAA" w:rsidP="009F46CB">
            <w:pPr>
              <w:bidi w:val="0"/>
              <w:jc w:val="center"/>
              <w:rPr>
                <w:rFonts w:ascii="Times New Roman" w:hAnsi="Times New Roman"/>
                <w:sz w:val="20"/>
                <w:szCs w:val="20"/>
              </w:rPr>
            </w:pPr>
          </w:p>
          <w:p w:rsidR="00875EAA" w:rsidRPr="00527C5B" w:rsidP="009F46CB">
            <w:pPr>
              <w:bidi w:val="0"/>
              <w:jc w:val="center"/>
              <w:rPr>
                <w:rFonts w:ascii="Times New Roman" w:hAnsi="Times New Roman"/>
                <w:sz w:val="20"/>
                <w:szCs w:val="20"/>
              </w:rPr>
            </w:pPr>
            <w:r>
              <w:rPr>
                <w:rFonts w:ascii="Times New Roman" w:hAnsi="Times New Roman"/>
                <w:sz w:val="20"/>
                <w:szCs w:val="20"/>
              </w:rPr>
              <w:t>Zákon č. 36/2005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141387">
            <w:pPr>
              <w:pStyle w:val="Heading1"/>
              <w:bidi w:val="0"/>
              <w:jc w:val="both"/>
              <w:rPr>
                <w:rFonts w:ascii="Times New Roman" w:hAnsi="Times New Roman"/>
                <w:b w:val="0"/>
                <w:bCs w:val="0"/>
                <w:sz w:val="20"/>
                <w:szCs w:val="20"/>
              </w:rPr>
            </w:pPr>
            <w:r w:rsidR="00141387">
              <w:rPr>
                <w:rFonts w:ascii="Times New Roman" w:hAnsi="Times New Roman"/>
                <w:b w:val="0"/>
                <w:bCs w:val="0"/>
                <w:sz w:val="20"/>
                <w:szCs w:val="20"/>
              </w:rPr>
              <w:t>V aplikačnej praxi sa uplatňuje.</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V rámci limitov stanovených Ženevským dohovorom, členské štáty môžu znížiť výhody tejto kapitoly, priznané utečencovi, ktorého postavenie utečenca bolo získané na základe činností vykonávaných s výlučným alebo hlavným cieľom vytvorenia potrebných podmienok pre uznanie za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Č: 20</w:t>
            </w:r>
          </w:p>
          <w:p w:rsidR="00785752" w:rsidRPr="00527C5B" w:rsidP="005307E3">
            <w:pPr>
              <w:bidi w:val="0"/>
              <w:jc w:val="center"/>
              <w:rPr>
                <w:rFonts w:ascii="Times New Roman" w:hAnsi="Times New Roman"/>
                <w:sz w:val="20"/>
                <w:szCs w:val="20"/>
              </w:rPr>
            </w:pPr>
            <w:r w:rsidRPr="00527C5B">
              <w:rPr>
                <w:rFonts w:ascii="Times New Roman" w:hAnsi="Times New Roman"/>
                <w:sz w:val="20"/>
                <w:szCs w:val="20"/>
              </w:rPr>
              <w:t>O: 7</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V rámci limitov stanovených medzinárodnými záväzkami členských štátov, členské štáty môžu znížiť výhody tejto kapitoly, udelené osobe oprávnenej na doplnkovú ochranu, ktorej postavenie doplnkovej ochrany bolo získané na základe činností vykonávaných s výlučným alebo hlavným cieľom vytvorenia potrebných podmienok pre uznanie osoby za oprávnenú na doplnkovú ochranu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21</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307E3">
            <w:pPr>
              <w:pStyle w:val="Normlny"/>
              <w:bidi w:val="0"/>
              <w:jc w:val="both"/>
              <w:rPr>
                <w:rFonts w:ascii="Times New Roman" w:hAnsi="Times New Roman"/>
              </w:rPr>
            </w:pPr>
            <w:r w:rsidRPr="00527C5B">
              <w:rPr>
                <w:rFonts w:ascii="Times New Roman" w:hAnsi="Times New Roman"/>
              </w:rPr>
              <w:t>Členské štáty rešpektujú zásadu nevyhostenia v súlade so svojimi medzinárodnými záväzkami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009F46C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P="00EC0285">
            <w:pPr>
              <w:bidi w:val="0"/>
              <w:jc w:val="center"/>
              <w:rPr>
                <w:rFonts w:ascii="Times New Roman" w:hAnsi="Times New Roman"/>
                <w:sz w:val="20"/>
                <w:szCs w:val="20"/>
              </w:rPr>
            </w:pPr>
            <w:r w:rsidR="009F46CB">
              <w:rPr>
                <w:rFonts w:ascii="Times New Roman" w:hAnsi="Times New Roman"/>
                <w:sz w:val="20"/>
                <w:szCs w:val="20"/>
              </w:rPr>
              <w:t>Zákon č. 460/1992 Zb.</w:t>
            </w:r>
          </w:p>
          <w:p w:rsidR="009F46CB" w:rsidP="00EC0285">
            <w:pPr>
              <w:bidi w:val="0"/>
              <w:jc w:val="center"/>
              <w:rPr>
                <w:rFonts w:ascii="Times New Roman" w:hAnsi="Times New Roman"/>
                <w:sz w:val="20"/>
                <w:szCs w:val="20"/>
              </w:rPr>
            </w:pPr>
          </w:p>
          <w:p w:rsidR="009F46CB" w:rsidP="00EC0285">
            <w:pPr>
              <w:bidi w:val="0"/>
              <w:jc w:val="center"/>
              <w:rPr>
                <w:rFonts w:ascii="Times New Roman" w:hAnsi="Times New Roman"/>
                <w:sz w:val="20"/>
                <w:szCs w:val="20"/>
              </w:rPr>
            </w:pPr>
          </w:p>
          <w:p w:rsidR="009F46CB" w:rsidP="00EC0285">
            <w:pPr>
              <w:bidi w:val="0"/>
              <w:jc w:val="center"/>
              <w:rPr>
                <w:rFonts w:ascii="Times New Roman" w:hAnsi="Times New Roman"/>
                <w:sz w:val="20"/>
                <w:szCs w:val="20"/>
              </w:rPr>
            </w:pPr>
            <w:r>
              <w:rPr>
                <w:rFonts w:ascii="Times New Roman" w:hAnsi="Times New Roman"/>
                <w:sz w:val="20"/>
                <w:szCs w:val="20"/>
              </w:rPr>
              <w:t>Zákon č. 48/2002 Z. z.</w:t>
            </w: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P="00EC0285">
            <w:pPr>
              <w:bidi w:val="0"/>
              <w:jc w:val="center"/>
              <w:rPr>
                <w:rFonts w:ascii="Times New Roman" w:hAnsi="Times New Roman"/>
                <w:sz w:val="20"/>
                <w:szCs w:val="20"/>
              </w:rPr>
            </w:pPr>
          </w:p>
          <w:p w:rsidR="00687FE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C1C02" w:rsidP="00EC0285">
            <w:pPr>
              <w:pStyle w:val="Normlny"/>
              <w:bidi w:val="0"/>
              <w:jc w:val="center"/>
              <w:rPr>
                <w:rFonts w:ascii="Times New Roman" w:hAnsi="Times New Roman"/>
              </w:rPr>
            </w:pPr>
            <w:r w:rsidR="009F46CB">
              <w:rPr>
                <w:rFonts w:ascii="Times New Roman" w:hAnsi="Times New Roman"/>
              </w:rPr>
              <w:t>Č: 1</w:t>
            </w: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r>
              <w:rPr>
                <w:rFonts w:ascii="Times New Roman" w:hAnsi="Times New Roman"/>
              </w:rPr>
              <w:t>§ 58</w:t>
            </w:r>
          </w:p>
          <w:p w:rsidR="009F46CB" w:rsidP="00EC0285">
            <w:pPr>
              <w:pStyle w:val="Normlny"/>
              <w:bidi w:val="0"/>
              <w:jc w:val="center"/>
              <w:rPr>
                <w:rFonts w:ascii="Times New Roman" w:hAnsi="Times New Roman"/>
              </w:rPr>
            </w:pPr>
            <w:r>
              <w:rPr>
                <w:rFonts w:ascii="Times New Roman" w:hAnsi="Times New Roman"/>
              </w:rPr>
              <w:t>O: 1</w:t>
            </w: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p>
          <w:p w:rsidR="009F46CB" w:rsidP="00EC0285">
            <w:pPr>
              <w:pStyle w:val="Normlny"/>
              <w:bidi w:val="0"/>
              <w:jc w:val="center"/>
              <w:rPr>
                <w:rFonts w:ascii="Times New Roman" w:hAnsi="Times New Roman"/>
              </w:rPr>
            </w:pPr>
            <w:r>
              <w:rPr>
                <w:rFonts w:ascii="Times New Roman" w:hAnsi="Times New Roman"/>
              </w:rPr>
              <w:t>O: 2</w:t>
            </w: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P="00EC0285">
            <w:pPr>
              <w:pStyle w:val="Normlny"/>
              <w:bidi w:val="0"/>
              <w:jc w:val="center"/>
              <w:rPr>
                <w:rFonts w:ascii="Times New Roman" w:hAnsi="Times New Roman"/>
              </w:rPr>
            </w:pPr>
          </w:p>
          <w:p w:rsidR="00687FE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41387" w:rsidP="00EC0285">
            <w:pPr>
              <w:pStyle w:val="Normlny"/>
              <w:bidi w:val="0"/>
              <w:jc w:val="both"/>
              <w:rPr>
                <w:rFonts w:ascii="Times New Roman" w:hAnsi="Times New Roman"/>
              </w:rPr>
            </w:pPr>
            <w:r w:rsidRPr="009F46CB" w:rsidR="009F46CB">
              <w:rPr>
                <w:rFonts w:ascii="Times New Roman" w:hAnsi="Times New Roman"/>
              </w:rPr>
              <w:t>Slovenská republika uznáva a dodržiava všeobecné pravidlá medzinárodného práva, medzinárodné zmluvy, ktorými je viazaná, a svoje ďalšie medzinárodné záväzky.</w:t>
            </w:r>
          </w:p>
          <w:p w:rsidR="009F46CB" w:rsidP="009F46CB">
            <w:pPr>
              <w:pStyle w:val="Normlny"/>
              <w:bidi w:val="0"/>
              <w:jc w:val="both"/>
              <w:rPr>
                <w:rFonts w:ascii="Times New Roman" w:hAnsi="Times New Roman"/>
              </w:rPr>
            </w:pPr>
            <w:r w:rsidR="00504B57">
              <w:rPr>
                <w:rFonts w:ascii="Times New Roman" w:hAnsi="Times New Roman"/>
              </w:rPr>
              <w:t xml:space="preserve">(1) </w:t>
            </w:r>
            <w:r>
              <w:rPr>
                <w:rFonts w:ascii="Times New Roman" w:hAnsi="Times New Roman"/>
              </w:rPr>
              <w:t>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takýto trest môže byť uložený.</w:t>
            </w:r>
          </w:p>
          <w:p w:rsidR="009F46CB" w:rsidP="009F46CB">
            <w:pPr>
              <w:pStyle w:val="Normlny"/>
              <w:bidi w:val="0"/>
              <w:jc w:val="both"/>
              <w:rPr>
                <w:rFonts w:ascii="Times New Roman" w:hAnsi="Times New Roman"/>
              </w:rPr>
            </w:pPr>
            <w:r w:rsidR="00504B57">
              <w:rPr>
                <w:rFonts w:ascii="Times New Roman" w:hAnsi="Times New Roman"/>
              </w:rPr>
              <w:t xml:space="preserve">(2) </w:t>
            </w:r>
            <w:r>
              <w:rPr>
                <w:rFonts w:ascii="Times New Roman" w:hAnsi="Times New Roman"/>
              </w:rPr>
              <w:t xml:space="preserve"> 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obzvlášť závažný trestný čin 21) a predstavuje nebezpečenstvo pre Slovenskú republiku.</w:t>
            </w:r>
          </w:p>
          <w:p w:rsidR="00687FE2" w:rsidRPr="009F46CB" w:rsidP="00687FE2">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141387">
            <w:pPr>
              <w:pStyle w:val="Heading1"/>
              <w:bidi w:val="0"/>
              <w:jc w:val="both"/>
              <w:rPr>
                <w:rFonts w:ascii="Times New Roman" w:hAnsi="Times New Roman"/>
                <w:b w:val="0"/>
                <w:bCs w:val="0"/>
                <w:sz w:val="20"/>
                <w:szCs w:val="20"/>
              </w:rPr>
            </w:pPr>
            <w:r w:rsidR="00141387">
              <w:rPr>
                <w:rFonts w:ascii="Times New Roman" w:hAnsi="Times New Roman"/>
                <w:b w:val="0"/>
                <w:bCs w:val="0"/>
                <w:sz w:val="20"/>
                <w:szCs w:val="20"/>
              </w:rPr>
              <w:t>V aplikačnej praxi sa uplatňuje.</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Č: 21</w:t>
            </w:r>
          </w:p>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O: 2</w:t>
            </w: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P: a</w:t>
            </w: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p>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1719F">
            <w:pPr>
              <w:autoSpaceDE/>
              <w:autoSpaceDN/>
              <w:bidi w:val="0"/>
              <w:jc w:val="both"/>
              <w:rPr>
                <w:rFonts w:ascii="Times New Roman" w:hAnsi="Times New Roman"/>
                <w:sz w:val="20"/>
                <w:szCs w:val="20"/>
              </w:rPr>
            </w:pPr>
            <w:r w:rsidRPr="00527C5B">
              <w:rPr>
                <w:rFonts w:ascii="Times New Roman" w:hAnsi="Times New Roman"/>
                <w:sz w:val="20"/>
                <w:szCs w:val="20"/>
              </w:rPr>
              <w:t>Tam, kde to nie je zakázané medzinárodnými záväzkami uvedenými v odseku 1, členské štáty môžu vyhostiť utečenca bez ohľadu na to, či je alebo nie je oficiálne uznaný, ak:</w:t>
            </w:r>
          </w:p>
          <w:p w:rsidR="00785752" w:rsidRPr="00527C5B" w:rsidP="0081719F">
            <w:pPr>
              <w:bidi w:val="0"/>
              <w:jc w:val="both"/>
              <w:rPr>
                <w:rFonts w:ascii="Times New Roman" w:hAnsi="Times New Roman"/>
                <w:sz w:val="20"/>
                <w:szCs w:val="20"/>
              </w:rPr>
            </w:pPr>
          </w:p>
          <w:p w:rsidR="00785752" w:rsidRPr="00527C5B" w:rsidP="00DC487D">
            <w:pPr>
              <w:autoSpaceDE/>
              <w:autoSpaceDN/>
              <w:bidi w:val="0"/>
              <w:ind w:left="-42"/>
              <w:jc w:val="both"/>
              <w:rPr>
                <w:rFonts w:ascii="Times New Roman" w:hAnsi="Times New Roman"/>
                <w:sz w:val="20"/>
                <w:szCs w:val="20"/>
              </w:rPr>
            </w:pPr>
            <w:r w:rsidRPr="00527C5B">
              <w:rPr>
                <w:rFonts w:ascii="Times New Roman" w:hAnsi="Times New Roman"/>
                <w:sz w:val="20"/>
                <w:szCs w:val="20"/>
              </w:rPr>
              <w:t>a) existujú primerané dôvody pre to, aby bol považovaný za nebezpečenstvo pre bezpečnosť členského štátu, v ktorom je prítomný, alebo</w:t>
            </w:r>
          </w:p>
          <w:p w:rsidR="00785752" w:rsidRPr="00527C5B" w:rsidP="0081719F">
            <w:pPr>
              <w:pStyle w:val="Normlny"/>
              <w:bidi w:val="0"/>
              <w:jc w:val="both"/>
              <w:rPr>
                <w:rFonts w:ascii="Times New Roman" w:hAnsi="Times New Roman"/>
              </w:rPr>
            </w:pPr>
            <w:r w:rsidRPr="00527C5B">
              <w:rPr>
                <w:rFonts w:ascii="Times New Roman" w:hAnsi="Times New Roman"/>
              </w:rPr>
              <w:t>b) potom, ako bol odsúdený právoplatným rozsudkom za obzvlášť nebezpečný trestný čin, predstavuje nebezpečenstvo pre spoločnosť tohto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Č: 21</w:t>
            </w:r>
          </w:p>
          <w:p w:rsidR="00785752" w:rsidRPr="00527C5B" w:rsidP="0081719F">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1719F">
            <w:pPr>
              <w:pStyle w:val="Normlny"/>
              <w:bidi w:val="0"/>
              <w:jc w:val="both"/>
              <w:rPr>
                <w:rFonts w:ascii="Times New Roman" w:hAnsi="Times New Roman"/>
              </w:rPr>
            </w:pPr>
            <w:r w:rsidRPr="00527C5B">
              <w:rPr>
                <w:rFonts w:ascii="Times New Roman" w:hAnsi="Times New Roman"/>
              </w:rPr>
              <w:t>Členské štáty môžu zrušiť, ukončiť alebo odmietnuť obnoviť alebo udeliť povolenie k pobytu utečencovi, na ktorého sa uplatňuje odsek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1719F">
            <w:pPr>
              <w:pStyle w:val="Normlny"/>
              <w:bidi w:val="0"/>
              <w:jc w:val="both"/>
              <w:rPr>
                <w:rFonts w:ascii="Times New Roman" w:hAnsi="Times New Roman"/>
              </w:rPr>
            </w:pPr>
            <w:r w:rsidRPr="00527C5B">
              <w:rPr>
                <w:rFonts w:ascii="Times New Roman" w:hAnsi="Times New Roman"/>
              </w:rPr>
              <w:t>Členské štáty zabezpečia osobám uznaným za také, ktoré potrebujú medzinárodnú ochranu, čo možno najskôr potom, ako im bolo udelené postavenie príslušnej ochrany, prístup k informáciám v jazyku, ktorému pravdepodobne rozumejú, o právach a povinnostiach týkajúcich sa tohto postavenia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B77600">
            <w:pPr>
              <w:bidi w:val="0"/>
              <w:rPr>
                <w:rFonts w:ascii="Times New Roman" w:hAnsi="Times New Roman"/>
                <w:sz w:val="20"/>
                <w:szCs w:val="20"/>
              </w:rPr>
            </w:pPr>
            <w:r w:rsidRPr="00527C5B" w:rsidR="00B77600">
              <w:rPr>
                <w:rFonts w:ascii="Times New Roman" w:hAnsi="Times New Roman"/>
                <w:sz w:val="20"/>
                <w:szCs w:val="20"/>
              </w:rPr>
              <w:t>Zákon č. 480/2002 Z. z.</w:t>
            </w: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77600" w:rsidRPr="00527C5B" w:rsidP="00EC0285">
            <w:pPr>
              <w:pStyle w:val="Normlny"/>
              <w:bidi w:val="0"/>
              <w:jc w:val="center"/>
              <w:rPr>
                <w:rFonts w:ascii="Times New Roman" w:hAnsi="Times New Roman"/>
              </w:rPr>
            </w:pPr>
            <w:r w:rsidRPr="00527C5B">
              <w:rPr>
                <w:rFonts w:ascii="Times New Roman" w:hAnsi="Times New Roman"/>
              </w:rPr>
              <w:t>§: 27</w:t>
            </w:r>
          </w:p>
          <w:p w:rsidR="00B77600" w:rsidRPr="00527C5B" w:rsidP="00EC0285">
            <w:pPr>
              <w:pStyle w:val="Normlny"/>
              <w:bidi w:val="0"/>
              <w:jc w:val="center"/>
              <w:rPr>
                <w:rFonts w:ascii="Times New Roman" w:hAnsi="Times New Roman"/>
              </w:rPr>
            </w:pPr>
            <w:r w:rsidR="00316457">
              <w:rPr>
                <w:rFonts w:ascii="Times New Roman" w:hAnsi="Times New Roman"/>
              </w:rPr>
              <w:t>O: 2</w:t>
            </w:r>
          </w:p>
          <w:p w:rsidR="00B77600" w:rsidRPr="00527C5B" w:rsidP="00EC0285">
            <w:pPr>
              <w:pStyle w:val="Normlny"/>
              <w:bidi w:val="0"/>
              <w:jc w:val="center"/>
              <w:rPr>
                <w:rFonts w:ascii="Times New Roman" w:hAnsi="Times New Roman"/>
              </w:rPr>
            </w:pPr>
          </w:p>
          <w:p w:rsidR="00B77600" w:rsidRPr="00527C5B" w:rsidP="00EC0285">
            <w:pPr>
              <w:pStyle w:val="Normlny"/>
              <w:bidi w:val="0"/>
              <w:jc w:val="center"/>
              <w:rPr>
                <w:rFonts w:ascii="Times New Roman" w:hAnsi="Times New Roman"/>
              </w:rPr>
            </w:pPr>
          </w:p>
          <w:p w:rsidR="00B77600"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sidR="00B77600">
              <w:rPr>
                <w:rFonts w:ascii="Times New Roman" w:hAnsi="Times New Roman"/>
              </w:rPr>
              <w:t>§: 27c</w:t>
            </w:r>
          </w:p>
          <w:p w:rsidR="00B77600" w:rsidRPr="00527C5B" w:rsidP="00EC0285">
            <w:pPr>
              <w:pStyle w:val="Normlny"/>
              <w:bidi w:val="0"/>
              <w:jc w:val="center"/>
              <w:rPr>
                <w:rFonts w:ascii="Times New Roman" w:hAnsi="Times New Roman"/>
              </w:rPr>
            </w:pPr>
            <w:r w:rsidR="00316457">
              <w:rPr>
                <w:rFonts w:ascii="Times New Roman" w:hAnsi="Times New Roman"/>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B4370A" w:rsidP="00EC0285">
            <w:pPr>
              <w:pStyle w:val="Normlny"/>
              <w:bidi w:val="0"/>
              <w:jc w:val="both"/>
              <w:rPr>
                <w:rFonts w:ascii="Times New Roman" w:hAnsi="Times New Roman"/>
                <w:bCs/>
              </w:rPr>
            </w:pPr>
            <w:r w:rsidRPr="00B4370A" w:rsidR="00B77600">
              <w:rPr>
                <w:rFonts w:ascii="Times New Roman" w:hAnsi="Times New Roman"/>
                <w:bCs/>
              </w:rPr>
              <w:t>(</w:t>
            </w:r>
            <w:r w:rsidRPr="00B4370A" w:rsidR="00316457">
              <w:rPr>
                <w:rFonts w:ascii="Times New Roman" w:hAnsi="Times New Roman"/>
                <w:bCs/>
              </w:rPr>
              <w:t>2</w:t>
            </w:r>
            <w:r w:rsidRPr="00B4370A" w:rsidR="00B77600">
              <w:rPr>
                <w:rFonts w:ascii="Times New Roman" w:hAnsi="Times New Roman"/>
                <w:bCs/>
              </w:rPr>
              <w:t>) Ministerstvo zabezpečí oboznámenie azylanta o jeho právach a povinnostiach, ktoré súvisia s udelením azylu v jazyku, o ktorom sa predpokladá, že mu rozumie.</w:t>
            </w:r>
          </w:p>
          <w:p w:rsidR="00B4370A" w:rsidP="00B77600">
            <w:pPr>
              <w:autoSpaceDE/>
              <w:autoSpaceDN/>
              <w:bidi w:val="0"/>
              <w:jc w:val="both"/>
              <w:rPr>
                <w:rFonts w:ascii="Times New Roman" w:hAnsi="Times New Roman"/>
                <w:bCs/>
                <w:sz w:val="20"/>
                <w:szCs w:val="20"/>
              </w:rPr>
            </w:pPr>
          </w:p>
          <w:p w:rsidR="00B77600" w:rsidRPr="00B4370A" w:rsidP="00B77600">
            <w:pPr>
              <w:autoSpaceDE/>
              <w:autoSpaceDN/>
              <w:bidi w:val="0"/>
              <w:jc w:val="both"/>
              <w:rPr>
                <w:rFonts w:ascii="Times New Roman" w:hAnsi="Times New Roman"/>
                <w:bCs/>
                <w:sz w:val="20"/>
                <w:szCs w:val="20"/>
              </w:rPr>
            </w:pPr>
            <w:r w:rsidRPr="00B4370A" w:rsidR="00316457">
              <w:rPr>
                <w:rFonts w:ascii="Times New Roman" w:hAnsi="Times New Roman"/>
                <w:bCs/>
                <w:sz w:val="20"/>
                <w:szCs w:val="20"/>
              </w:rPr>
              <w:t>(1</w:t>
            </w:r>
            <w:r w:rsidRPr="00B4370A">
              <w:rPr>
                <w:rFonts w:ascii="Times New Roman" w:hAnsi="Times New Roman"/>
                <w:bCs/>
                <w:sz w:val="20"/>
                <w:szCs w:val="20"/>
              </w:rPr>
              <w:t>) Ministerstvo zabezpečí oboznámenie cudzinca, ktorému sa poskytla doplnková ochrana, o jeho právach a povinnostiach súvisiacich s poskytovaním doplnkovej ochrany, v jazyku, o ktorom sa predpokladá, že mu rozumie.</w:t>
            </w: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B77600">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23</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491644">
            <w:pPr>
              <w:pStyle w:val="Normlny"/>
              <w:bidi w:val="0"/>
              <w:jc w:val="both"/>
              <w:rPr>
                <w:rFonts w:ascii="Times New Roman" w:hAnsi="Times New Roman"/>
              </w:rPr>
            </w:pPr>
            <w:r w:rsidRPr="00527C5B">
              <w:rPr>
                <w:rFonts w:ascii="Times New Roman" w:hAnsi="Times New Roman"/>
              </w:rPr>
              <w:t>Členské štáty zaistia, aby sa zachovala celistvosť rodiny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376129" w:rsidRPr="00527C5B" w:rsidP="00376129">
            <w:pPr>
              <w:bidi w:val="0"/>
              <w:rPr>
                <w:rFonts w:ascii="Times New Roman" w:hAnsi="Times New Roman"/>
                <w:sz w:val="20"/>
                <w:szCs w:val="20"/>
              </w:rPr>
            </w:pPr>
            <w:r w:rsidRPr="00527C5B">
              <w:rPr>
                <w:rFonts w:ascii="Times New Roman" w:hAnsi="Times New Roman"/>
                <w:sz w:val="20"/>
                <w:szCs w:val="20"/>
              </w:rPr>
              <w:t>Zákon č. 480/2002 Z. z.</w:t>
            </w: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A0D4A" w:rsidRPr="00527C5B" w:rsidP="009A0D4A">
            <w:pPr>
              <w:pStyle w:val="Normlny"/>
              <w:bidi w:val="0"/>
              <w:jc w:val="center"/>
              <w:rPr>
                <w:rFonts w:ascii="Times New Roman" w:hAnsi="Times New Roman"/>
              </w:rPr>
            </w:pPr>
            <w:r w:rsidRPr="00527C5B">
              <w:rPr>
                <w:rFonts w:ascii="Times New Roman" w:hAnsi="Times New Roman"/>
              </w:rPr>
              <w:t>§ 10</w:t>
            </w:r>
          </w:p>
          <w:p w:rsidR="009A0D4A" w:rsidRPr="00527C5B" w:rsidP="009A0D4A">
            <w:pPr>
              <w:pStyle w:val="Normlny"/>
              <w:bidi w:val="0"/>
              <w:jc w:val="center"/>
              <w:rPr>
                <w:rFonts w:ascii="Times New Roman" w:hAnsi="Times New Roman"/>
              </w:rPr>
            </w:pPr>
            <w:r w:rsidRPr="00527C5B">
              <w:rPr>
                <w:rFonts w:ascii="Times New Roman" w:hAnsi="Times New Roman"/>
              </w:rPr>
              <w:t>O: 1</w:t>
            </w:r>
          </w:p>
          <w:p w:rsidR="009A0D4A" w:rsidRPr="00527C5B" w:rsidP="009A0D4A">
            <w:pPr>
              <w:pStyle w:val="Normlny"/>
              <w:bidi w:val="0"/>
              <w:jc w:val="center"/>
              <w:rPr>
                <w:rFonts w:ascii="Times New Roman" w:hAnsi="Times New Roman"/>
              </w:rPr>
            </w:pPr>
            <w:r w:rsidRPr="00527C5B">
              <w:rPr>
                <w:rFonts w:ascii="Times New Roman" w:hAnsi="Times New Roman"/>
              </w:rPr>
              <w:t>P: a</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P: b</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P: c</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O: 2</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O: 3</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O: 4</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 13b</w:t>
            </w:r>
          </w:p>
          <w:p w:rsidR="009A0D4A" w:rsidRPr="00527C5B" w:rsidP="009A0D4A">
            <w:pPr>
              <w:pStyle w:val="Normlny"/>
              <w:bidi w:val="0"/>
              <w:jc w:val="center"/>
              <w:rPr>
                <w:rFonts w:ascii="Times New Roman" w:hAnsi="Times New Roman"/>
              </w:rPr>
            </w:pPr>
            <w:r w:rsidRPr="00527C5B">
              <w:rPr>
                <w:rFonts w:ascii="Times New Roman" w:hAnsi="Times New Roman"/>
              </w:rPr>
              <w:t>O: 1</w:t>
            </w:r>
          </w:p>
          <w:p w:rsidR="00316457"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P: a</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P: b</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P: c</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O: 2</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O: 3</w:t>
            </w: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p>
          <w:p w:rsidR="00785752" w:rsidRPr="00527C5B" w:rsidP="009A0D4A">
            <w:pPr>
              <w:pStyle w:val="Normlny"/>
              <w:bidi w:val="0"/>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(1) Ministerstvo na úč</w:t>
            </w:r>
            <w:r w:rsidRPr="00527C5B">
              <w:rPr>
                <w:rFonts w:ascii="Times New Roman" w:hAnsi="Times New Roman" w:cs="Times New Roman" w:hint="default"/>
                <w:lang w:val="sk-SK"/>
              </w:rPr>
              <w:t>el zlúč</w:t>
            </w:r>
            <w:r w:rsidRPr="00527C5B">
              <w:rPr>
                <w:rFonts w:ascii="Times New Roman" w:hAnsi="Times New Roman" w:cs="Times New Roman" w:hint="default"/>
                <w:lang w:val="sk-SK"/>
              </w:rPr>
              <w:t>enia rodiny udelí</w:t>
            </w:r>
            <w:r w:rsidRPr="00527C5B">
              <w:rPr>
                <w:rFonts w:ascii="Times New Roman" w:hAnsi="Times New Roman" w:cs="Times New Roman" w:hint="default"/>
                <w:lang w:val="sk-SK"/>
              </w:rPr>
              <w:t xml:space="preserve"> azyl</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b/>
                <w:bCs/>
                <w:lang w:val="sk-SK"/>
              </w:rPr>
            </w:pPr>
            <w:r w:rsidRPr="00527C5B">
              <w:rPr>
                <w:rFonts w:ascii="Times New Roman" w:hAnsi="Times New Roman" w:cs="Times New Roman" w:hint="default"/>
                <w:lang w:val="sk-SK"/>
              </w:rPr>
              <w:t xml:space="preserve">a) </w:t>
            </w:r>
            <w:r w:rsidRPr="00F40B67">
              <w:rPr>
                <w:rFonts w:ascii="Times New Roman" w:hAnsi="Times New Roman" w:cs="Times New Roman" w:hint="default"/>
                <w:bCs/>
                <w:lang w:val="sk-SK"/>
              </w:rPr>
              <w:t>manž</w:t>
            </w:r>
            <w:r w:rsidRPr="00F40B67">
              <w:rPr>
                <w:rFonts w:ascii="Times New Roman" w:hAnsi="Times New Roman" w:cs="Times New Roman" w:hint="default"/>
                <w:bCs/>
                <w:lang w:val="sk-SK"/>
              </w:rPr>
              <w:t>elovi azylanta, ak manž</w:t>
            </w:r>
            <w:r w:rsidRPr="00F40B67">
              <w:rPr>
                <w:rFonts w:ascii="Times New Roman" w:hAnsi="Times New Roman" w:cs="Times New Roman" w:hint="default"/>
                <w:bCs/>
                <w:lang w:val="sk-SK"/>
              </w:rPr>
              <w:t>elstvo  trvá</w:t>
            </w:r>
            <w:r w:rsidRPr="00F40B67">
              <w:rPr>
                <w:rFonts w:ascii="Times New Roman" w:hAnsi="Times New Roman" w:cs="Times New Roman" w:hint="default"/>
                <w:bCs/>
                <w:lang w:val="sk-SK"/>
              </w:rPr>
              <w:t xml:space="preserve"> a trvalo aj v </w:t>
            </w:r>
            <w:r w:rsidRPr="00F40B67">
              <w:rPr>
                <w:rFonts w:ascii="Times New Roman" w:hAnsi="Times New Roman" w:cs="Times New Roman" w:hint="default"/>
                <w:bCs/>
                <w:lang w:val="sk-SK"/>
              </w:rPr>
              <w:t>č</w:t>
            </w:r>
            <w:r w:rsidRPr="00F40B67">
              <w:rPr>
                <w:rFonts w:ascii="Times New Roman" w:hAnsi="Times New Roman" w:cs="Times New Roman" w:hint="default"/>
                <w:bCs/>
                <w:lang w:val="sk-SK"/>
              </w:rPr>
              <w:t>ase, keď</w:t>
            </w:r>
            <w:r w:rsidRPr="00F40B67">
              <w:rPr>
                <w:rFonts w:ascii="Times New Roman" w:hAnsi="Times New Roman" w:cs="Times New Roman" w:hint="default"/>
                <w:bCs/>
                <w:lang w:val="sk-SK"/>
              </w:rPr>
              <w:t xml:space="preserve"> azylant odiš</w:t>
            </w:r>
            <w:r w:rsidRPr="00F40B67">
              <w:rPr>
                <w:rFonts w:ascii="Times New Roman" w:hAnsi="Times New Roman" w:cs="Times New Roman" w:hint="default"/>
                <w:bCs/>
                <w:lang w:val="sk-SK"/>
              </w:rPr>
              <w:t>iel z </w:t>
            </w:r>
            <w:r w:rsidRPr="00F40B67">
              <w:rPr>
                <w:rFonts w:ascii="Times New Roman" w:hAnsi="Times New Roman" w:cs="Times New Roman" w:hint="default"/>
                <w:bCs/>
                <w:lang w:val="sk-SK"/>
              </w:rPr>
              <w:t>krajiny pô</w:t>
            </w:r>
            <w:r w:rsidRPr="00F40B67">
              <w:rPr>
                <w:rFonts w:ascii="Times New Roman" w:hAnsi="Times New Roman" w:cs="Times New Roman" w:hint="default"/>
                <w:bCs/>
                <w:lang w:val="sk-SK"/>
              </w:rPr>
              <w:t>vodu  a azylant so zlúč</w:t>
            </w:r>
            <w:r w:rsidRPr="00F40B67">
              <w:rPr>
                <w:rFonts w:ascii="Times New Roman" w:hAnsi="Times New Roman" w:cs="Times New Roman" w:hint="default"/>
                <w:bCs/>
                <w:lang w:val="sk-SK"/>
              </w:rPr>
              <w:t>ení</w:t>
            </w:r>
            <w:r w:rsidRPr="00F40B67">
              <w:rPr>
                <w:rFonts w:ascii="Times New Roman" w:hAnsi="Times New Roman" w:cs="Times New Roman" w:hint="default"/>
                <w:bCs/>
                <w:lang w:val="sk-SK"/>
              </w:rPr>
              <w:t>m vopred pí</w:t>
            </w:r>
            <w:r w:rsidRPr="00F40B67">
              <w:rPr>
                <w:rFonts w:ascii="Times New Roman" w:hAnsi="Times New Roman" w:cs="Times New Roman" w:hint="default"/>
                <w:bCs/>
                <w:lang w:val="sk-SK"/>
              </w:rPr>
              <w:t>somne sú</w:t>
            </w:r>
            <w:r w:rsidRPr="00F40B67">
              <w:rPr>
                <w:rFonts w:ascii="Times New Roman" w:hAnsi="Times New Roman" w:cs="Times New Roman" w:hint="default"/>
                <w:bCs/>
                <w:lang w:val="sk-SK"/>
              </w:rPr>
              <w:t>hlasí</w:t>
            </w:r>
            <w:r w:rsidRPr="00F40B67">
              <w:rPr>
                <w:rFonts w:ascii="Times New Roman" w:hAnsi="Times New Roman" w:cs="Times New Roman" w:hint="default"/>
                <w:bCs/>
                <w:lang w:val="sk-SK"/>
              </w:rPr>
              <w:t>,</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b) slobodný</w:t>
            </w:r>
            <w:r w:rsidRPr="00527C5B">
              <w:rPr>
                <w:rFonts w:ascii="Times New Roman" w:hAnsi="Times New Roman" w:cs="Times New Roman" w:hint="default"/>
                <w:lang w:val="sk-SK"/>
              </w:rPr>
              <w:t>m deť</w:t>
            </w:r>
            <w:r w:rsidRPr="00527C5B">
              <w:rPr>
                <w:rFonts w:ascii="Times New Roman" w:hAnsi="Times New Roman" w:cs="Times New Roman" w:hint="default"/>
                <w:lang w:val="sk-SK"/>
              </w:rPr>
              <w:t>om  azylanta alebo osoby  podľ</w:t>
            </w:r>
            <w:r w:rsidRPr="00527C5B">
              <w:rPr>
                <w:rFonts w:ascii="Times New Roman" w:hAnsi="Times New Roman" w:cs="Times New Roman" w:hint="default"/>
                <w:lang w:val="sk-SK"/>
              </w:rPr>
              <w:t>a pí</w:t>
            </w:r>
            <w:r w:rsidRPr="00527C5B">
              <w:rPr>
                <w:rFonts w:ascii="Times New Roman" w:hAnsi="Times New Roman" w:cs="Times New Roman" w:hint="default"/>
                <w:lang w:val="sk-SK"/>
              </w:rPr>
              <w:t>smena a)  do 18 rokov ich veku alebo</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c) rodič</w:t>
            </w:r>
            <w:r w:rsidRPr="00527C5B">
              <w:rPr>
                <w:rFonts w:ascii="Times New Roman" w:hAnsi="Times New Roman" w:cs="Times New Roman" w:hint="default"/>
                <w:lang w:val="sk-SK"/>
              </w:rPr>
              <w:t>om slobodné</w:t>
            </w:r>
            <w:r w:rsidRPr="00527C5B">
              <w:rPr>
                <w:rFonts w:ascii="Times New Roman" w:hAnsi="Times New Roman" w:cs="Times New Roman" w:hint="default"/>
                <w:lang w:val="sk-SK"/>
              </w:rPr>
              <w:t>ho  azylanta mladš</w:t>
            </w:r>
            <w:r w:rsidRPr="00527C5B">
              <w:rPr>
                <w:rFonts w:ascii="Times New Roman" w:hAnsi="Times New Roman" w:cs="Times New Roman" w:hint="default"/>
                <w:lang w:val="sk-SK"/>
              </w:rPr>
              <w:t>ieho ako 18  rokov, ak s tý</w:t>
            </w:r>
            <w:r w:rsidRPr="00527C5B">
              <w:rPr>
                <w:rFonts w:ascii="Times New Roman" w:hAnsi="Times New Roman" w:cs="Times New Roman" w:hint="default"/>
                <w:lang w:val="sk-SK"/>
              </w:rPr>
              <w:t>m</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azylant vopred pí</w:t>
            </w:r>
            <w:r w:rsidRPr="00527C5B">
              <w:rPr>
                <w:rFonts w:ascii="Times New Roman" w:hAnsi="Times New Roman" w:cs="Times New Roman" w:hint="default"/>
                <w:lang w:val="sk-SK"/>
              </w:rPr>
              <w:t>somne</w:t>
            </w:r>
            <w:r w:rsidRPr="00527C5B">
              <w:rPr>
                <w:rFonts w:ascii="Times New Roman" w:hAnsi="Times New Roman" w:cs="Times New Roman" w:hint="default"/>
                <w:lang w:val="sk-SK"/>
              </w:rPr>
              <w:t xml:space="preserve"> sú</w:t>
            </w:r>
            <w:r w:rsidRPr="00527C5B">
              <w:rPr>
                <w:rFonts w:ascii="Times New Roman" w:hAnsi="Times New Roman" w:cs="Times New Roman" w:hint="default"/>
                <w:lang w:val="sk-SK"/>
              </w:rPr>
              <w:t>hlasí</w:t>
            </w:r>
            <w:r w:rsidRPr="00527C5B">
              <w:rPr>
                <w:rFonts w:ascii="Times New Roman" w:hAnsi="Times New Roman" w:cs="Times New Roman" w:hint="default"/>
                <w:lang w:val="sk-SK"/>
              </w:rPr>
              <w:t>.</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(2) Ž</w:t>
            </w:r>
            <w:r w:rsidRPr="00527C5B">
              <w:rPr>
                <w:rFonts w:ascii="Times New Roman" w:hAnsi="Times New Roman" w:cs="Times New Roman" w:hint="default"/>
                <w:lang w:val="sk-SK"/>
              </w:rPr>
              <w:t>iadatelia uvedení</w:t>
            </w:r>
            <w:r w:rsidRPr="00527C5B">
              <w:rPr>
                <w:rFonts w:ascii="Times New Roman" w:hAnsi="Times New Roman" w:cs="Times New Roman" w:hint="default"/>
                <w:lang w:val="sk-SK"/>
              </w:rPr>
              <w:t xml:space="preserve"> v odseku 1  sa poč</w:t>
            </w:r>
            <w:r w:rsidRPr="00527C5B">
              <w:rPr>
                <w:rFonts w:ascii="Times New Roman" w:hAnsi="Times New Roman" w:cs="Times New Roman" w:hint="default"/>
                <w:lang w:val="sk-SK"/>
              </w:rPr>
              <w:t>as konania o udelenie</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azylu musia zdrž</w:t>
            </w:r>
            <w:r w:rsidRPr="00527C5B">
              <w:rPr>
                <w:rFonts w:ascii="Times New Roman" w:hAnsi="Times New Roman" w:cs="Times New Roman" w:hint="default"/>
                <w:lang w:val="sk-SK"/>
              </w:rPr>
              <w:t>iavať</w:t>
            </w:r>
            <w:r w:rsidRPr="00527C5B">
              <w:rPr>
                <w:rFonts w:ascii="Times New Roman" w:hAnsi="Times New Roman" w:cs="Times New Roman" w:hint="default"/>
                <w:lang w:val="sk-SK"/>
              </w:rPr>
              <w:t xml:space="preserve"> na ú</w:t>
            </w:r>
            <w:r w:rsidRPr="00527C5B">
              <w:rPr>
                <w:rFonts w:ascii="Times New Roman" w:hAnsi="Times New Roman" w:cs="Times New Roman" w:hint="default"/>
                <w:lang w:val="sk-SK"/>
              </w:rPr>
              <w:t>zemí</w:t>
            </w:r>
            <w:r w:rsidRPr="00527C5B">
              <w:rPr>
                <w:rFonts w:ascii="Times New Roman" w:hAnsi="Times New Roman" w:cs="Times New Roman" w:hint="default"/>
                <w:lang w:val="sk-SK"/>
              </w:rPr>
              <w:t xml:space="preserve"> Slovenskej republiky.</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(3) Ministerstvo udelí</w:t>
            </w:r>
            <w:r w:rsidRPr="00527C5B">
              <w:rPr>
                <w:rFonts w:ascii="Times New Roman" w:hAnsi="Times New Roman" w:cs="Times New Roman" w:hint="default"/>
                <w:lang w:val="sk-SK"/>
              </w:rPr>
              <w:t xml:space="preserve"> azyl osobá</w:t>
            </w:r>
            <w:r w:rsidRPr="00527C5B">
              <w:rPr>
                <w:rFonts w:ascii="Times New Roman" w:hAnsi="Times New Roman" w:cs="Times New Roman" w:hint="default"/>
                <w:lang w:val="sk-SK"/>
              </w:rPr>
              <w:t>m uvedený</w:t>
            </w:r>
            <w:r w:rsidRPr="00527C5B">
              <w:rPr>
                <w:rFonts w:ascii="Times New Roman" w:hAnsi="Times New Roman" w:cs="Times New Roman" w:hint="default"/>
                <w:lang w:val="sk-SK"/>
              </w:rPr>
              <w:t>m v odseku 1, len ak ide o zlúč</w:t>
            </w:r>
            <w:r w:rsidRPr="00527C5B">
              <w:rPr>
                <w:rFonts w:ascii="Times New Roman" w:hAnsi="Times New Roman" w:cs="Times New Roman" w:hint="default"/>
                <w:lang w:val="sk-SK"/>
              </w:rPr>
              <w:t>enie rodiny s  azylantom, ktoré</w:t>
            </w:r>
            <w:r w:rsidRPr="00527C5B">
              <w:rPr>
                <w:rFonts w:ascii="Times New Roman" w:hAnsi="Times New Roman" w:cs="Times New Roman" w:hint="default"/>
                <w:lang w:val="sk-SK"/>
              </w:rPr>
              <w:t>mu bol azyl udelený</w:t>
            </w:r>
            <w:r w:rsidRPr="00527C5B">
              <w:rPr>
                <w:rFonts w:ascii="Times New Roman" w:hAnsi="Times New Roman" w:cs="Times New Roman" w:hint="default"/>
                <w:lang w:val="sk-SK"/>
              </w:rPr>
              <w:t xml:space="preserve"> podľ</w:t>
            </w:r>
            <w:r w:rsidRPr="00527C5B">
              <w:rPr>
                <w:rFonts w:ascii="Times New Roman" w:hAnsi="Times New Roman" w:cs="Times New Roman" w:hint="default"/>
                <w:lang w:val="sk-SK"/>
              </w:rPr>
              <w:t>a</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w:t>
            </w:r>
            <w:r w:rsidRPr="00527C5B">
              <w:rPr>
                <w:rFonts w:ascii="Times New Roman" w:hAnsi="Times New Roman" w:cs="Times New Roman" w:hint="default"/>
                <w:lang w:val="sk-SK"/>
              </w:rPr>
              <w:t xml:space="preserve"> 8.</w:t>
            </w:r>
          </w:p>
          <w:p w:rsidR="009C2E12" w:rsidRPr="00527C5B" w:rsidP="009C2E1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(4) Ministerstvo udelí</w:t>
            </w:r>
            <w:r w:rsidRPr="00527C5B">
              <w:rPr>
                <w:rFonts w:ascii="Times New Roman" w:hAnsi="Times New Roman" w:cs="Times New Roman" w:hint="default"/>
                <w:lang w:val="sk-SK"/>
              </w:rPr>
              <w:t xml:space="preserve"> azyl aj dieť</w:t>
            </w:r>
            <w:r w:rsidRPr="00527C5B">
              <w:rPr>
                <w:rFonts w:ascii="Times New Roman" w:hAnsi="Times New Roman" w:cs="Times New Roman" w:hint="default"/>
                <w:lang w:val="sk-SK"/>
              </w:rPr>
              <w:t>ať</w:t>
            </w:r>
            <w:r w:rsidRPr="00527C5B">
              <w:rPr>
                <w:rFonts w:ascii="Times New Roman" w:hAnsi="Times New Roman" w:cs="Times New Roman" w:hint="default"/>
                <w:lang w:val="sk-SK"/>
              </w:rPr>
              <w:t>u narodené</w:t>
            </w:r>
            <w:r w:rsidRPr="00527C5B">
              <w:rPr>
                <w:rFonts w:ascii="Times New Roman" w:hAnsi="Times New Roman" w:cs="Times New Roman" w:hint="default"/>
                <w:lang w:val="sk-SK"/>
              </w:rPr>
              <w:t>mu azylantke na ú</w:t>
            </w:r>
            <w:r w:rsidRPr="00527C5B">
              <w:rPr>
                <w:rFonts w:ascii="Times New Roman" w:hAnsi="Times New Roman" w:cs="Times New Roman" w:hint="default"/>
                <w:lang w:val="sk-SK"/>
              </w:rPr>
              <w:t>zemí</w:t>
            </w:r>
            <w:r w:rsidRPr="00527C5B">
              <w:rPr>
                <w:rFonts w:ascii="Times New Roman" w:hAnsi="Times New Roman" w:cs="Times New Roman" w:hint="default"/>
                <w:lang w:val="sk-SK"/>
              </w:rPr>
              <w:t xml:space="preserve">  Slovenskej republiky,  ak  je  splnená</w:t>
            </w:r>
            <w:r w:rsidRPr="00527C5B">
              <w:rPr>
                <w:rFonts w:ascii="Times New Roman" w:hAnsi="Times New Roman" w:cs="Times New Roman" w:hint="default"/>
                <w:lang w:val="sk-SK"/>
              </w:rPr>
              <w:t xml:space="preserve"> povinnosť</w:t>
            </w:r>
            <w:r w:rsidRPr="00527C5B">
              <w:rPr>
                <w:rFonts w:ascii="Times New Roman" w:hAnsi="Times New Roman" w:cs="Times New Roman" w:hint="default"/>
                <w:lang w:val="sk-SK"/>
              </w:rPr>
              <w:t xml:space="preserve">  podľ</w:t>
            </w:r>
            <w:r w:rsidRPr="00527C5B">
              <w:rPr>
                <w:rFonts w:ascii="Times New Roman" w:hAnsi="Times New Roman" w:cs="Times New Roman" w:hint="default"/>
                <w:lang w:val="sk-SK"/>
              </w:rPr>
              <w:t>a §</w:t>
            </w:r>
            <w:r w:rsidRPr="00527C5B">
              <w:rPr>
                <w:rFonts w:ascii="Times New Roman" w:hAnsi="Times New Roman" w:cs="Times New Roman" w:hint="default"/>
                <w:lang w:val="sk-SK"/>
              </w:rPr>
              <w:t xml:space="preserve"> 4</w:t>
            </w: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(1) Ministerstvo na účel zlúčenia rod</w:t>
            </w:r>
            <w:r w:rsidRPr="00F40B67" w:rsidR="00316457">
              <w:rPr>
                <w:rFonts w:ascii="Times New Roman" w:hAnsi="Times New Roman"/>
                <w:bCs/>
                <w:sz w:val="20"/>
                <w:szCs w:val="20"/>
              </w:rPr>
              <w:t>iny poskytne doplnkovú ochranu, ak tento zákon neustanovuje inak,</w:t>
            </w: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a) manželovi cudzinca, ktorému sa poskytla doplnková ochrana podľa § 13a, ak manželstvo trvá a trvalo aj v čase, keď cudzinec odišiel z krajiny pôvodu a tento cudzinec so zlúčením  vopred písomne súhlasí,</w:t>
            </w: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b) slobodným deťom cudzinca, ktorému sa poskytla doplnková ochrana podľa § 13a alebo osoby podľa písmena a) do 18 rokov ich veku alebo</w:t>
            </w: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c) rodičom slobodného cudzinca, ktorému sa poskytla doplnková ochrana podľa § 13a, mladšieho ako 18 rokov.</w:t>
            </w: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(2) Žiadatelia uvedení v odseku 1 sa počas konania o udelenie azylu musia</w:t>
            </w:r>
            <w:r w:rsidRPr="00527C5B">
              <w:rPr>
                <w:rFonts w:ascii="Times New Roman" w:hAnsi="Times New Roman"/>
                <w:b/>
                <w:bCs/>
                <w:sz w:val="20"/>
                <w:szCs w:val="20"/>
              </w:rPr>
              <w:t xml:space="preserve"> </w:t>
            </w:r>
            <w:r w:rsidRPr="00F40B67">
              <w:rPr>
                <w:rFonts w:ascii="Times New Roman" w:hAnsi="Times New Roman"/>
                <w:bCs/>
                <w:sz w:val="20"/>
                <w:szCs w:val="20"/>
              </w:rPr>
              <w:t>zdržiavať</w:t>
            </w:r>
            <w:r w:rsidRPr="00527C5B">
              <w:rPr>
                <w:rFonts w:ascii="Times New Roman" w:hAnsi="Times New Roman"/>
                <w:b/>
                <w:bCs/>
                <w:sz w:val="20"/>
                <w:szCs w:val="20"/>
              </w:rPr>
              <w:t xml:space="preserve"> </w:t>
            </w:r>
            <w:r w:rsidRPr="00F40B67">
              <w:rPr>
                <w:rFonts w:ascii="Times New Roman" w:hAnsi="Times New Roman"/>
                <w:bCs/>
                <w:sz w:val="20"/>
                <w:szCs w:val="20"/>
              </w:rPr>
              <w:t xml:space="preserve">na území Slovenskej republiky. </w:t>
            </w:r>
          </w:p>
          <w:p w:rsidR="00F40B67" w:rsidP="009C2E12">
            <w:pPr>
              <w:autoSpaceDE/>
              <w:autoSpaceDN/>
              <w:bidi w:val="0"/>
              <w:jc w:val="both"/>
              <w:rPr>
                <w:rFonts w:ascii="Times New Roman" w:hAnsi="Times New Roman"/>
                <w:bCs/>
                <w:sz w:val="20"/>
                <w:szCs w:val="20"/>
              </w:rPr>
            </w:pPr>
          </w:p>
          <w:p w:rsidR="009C2E12" w:rsidRPr="00F40B67" w:rsidP="009C2E12">
            <w:pPr>
              <w:autoSpaceDE/>
              <w:autoSpaceDN/>
              <w:bidi w:val="0"/>
              <w:jc w:val="both"/>
              <w:rPr>
                <w:rFonts w:ascii="Times New Roman" w:hAnsi="Times New Roman"/>
                <w:bCs/>
                <w:sz w:val="20"/>
                <w:szCs w:val="20"/>
              </w:rPr>
            </w:pPr>
            <w:r w:rsidRPr="00F40B67">
              <w:rPr>
                <w:rFonts w:ascii="Times New Roman" w:hAnsi="Times New Roman"/>
                <w:bCs/>
                <w:sz w:val="20"/>
                <w:szCs w:val="20"/>
              </w:rPr>
              <w:t>(3) Ministerstvo poskytne doplnkovú ochranu aj dieťaťu narodenému na území Slovenskej republiky cudzinke, ktorej sa poskytla doplnková ochrana, ak je splnená povinnosť podľa § 4 ods. 5.</w:t>
            </w: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9A0D4A">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Č: 23</w:t>
            </w:r>
          </w:p>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491644">
            <w:pPr>
              <w:autoSpaceDE/>
              <w:autoSpaceDN/>
              <w:bidi w:val="0"/>
              <w:ind w:left="-42"/>
              <w:jc w:val="both"/>
              <w:rPr>
                <w:rFonts w:ascii="Times New Roman" w:hAnsi="Times New Roman"/>
                <w:sz w:val="20"/>
                <w:szCs w:val="20"/>
              </w:rPr>
            </w:pPr>
            <w:r w:rsidRPr="00527C5B">
              <w:rPr>
                <w:rFonts w:ascii="Times New Roman" w:hAnsi="Times New Roman"/>
                <w:sz w:val="20"/>
                <w:szCs w:val="20"/>
              </w:rPr>
              <w:t>Členské štáty zaistia, aby rodinní príslušníci príjemcu postavenia utečenca alebo doplnkovej ochrany, ktorí nie sú jednotlivo oprávnení na takéto postavenie, boli oprávnení požadovať výhody uvedené v článkoch 24 až 34 v súlade s vnútroštátnymi postupmi a pokiaľ je to zlučiteľné s ich osobným právnym postavením rodinného príslušníka.</w:t>
            </w:r>
          </w:p>
          <w:p w:rsidR="00785752" w:rsidRPr="00527C5B" w:rsidP="00491644">
            <w:pPr>
              <w:bidi w:val="0"/>
              <w:ind w:left="360"/>
              <w:jc w:val="both"/>
              <w:rPr>
                <w:rFonts w:ascii="Times New Roman" w:hAnsi="Times New Roman"/>
                <w:sz w:val="20"/>
                <w:szCs w:val="20"/>
              </w:rPr>
            </w:pPr>
          </w:p>
          <w:p w:rsidR="00785752" w:rsidRPr="00527C5B" w:rsidP="00987975">
            <w:pPr>
              <w:bidi w:val="0"/>
              <w:ind w:left="-42"/>
              <w:jc w:val="both"/>
              <w:rPr>
                <w:rFonts w:ascii="Times New Roman" w:hAnsi="Times New Roman"/>
                <w:sz w:val="20"/>
                <w:szCs w:val="20"/>
              </w:rPr>
            </w:pPr>
            <w:r w:rsidRPr="00527C5B">
              <w:rPr>
                <w:rFonts w:ascii="Times New Roman" w:hAnsi="Times New Roman"/>
                <w:sz w:val="20"/>
                <w:szCs w:val="20"/>
              </w:rPr>
              <w:t>Pokiaľ ide o rodinných príslušníkov príjemcov postavenia doplnkovej ochrany, členské štáty môžu definovať podmienky uplatniteľné na takéto výhody.</w:t>
            </w:r>
          </w:p>
          <w:p w:rsidR="00785752" w:rsidRPr="00527C5B" w:rsidP="00491644">
            <w:pPr>
              <w:bidi w:val="0"/>
              <w:ind w:left="360"/>
              <w:jc w:val="both"/>
              <w:rPr>
                <w:rFonts w:ascii="Times New Roman" w:hAnsi="Times New Roman"/>
                <w:sz w:val="20"/>
                <w:szCs w:val="20"/>
              </w:rPr>
            </w:pPr>
            <w:r w:rsidRPr="00527C5B">
              <w:rPr>
                <w:rFonts w:ascii="Times New Roman" w:hAnsi="Times New Roman"/>
                <w:sz w:val="20"/>
                <w:szCs w:val="20"/>
              </w:rPr>
              <w:t xml:space="preserve"> </w:t>
            </w:r>
          </w:p>
          <w:p w:rsidR="00785752" w:rsidRPr="00527C5B" w:rsidP="00491644">
            <w:pPr>
              <w:pStyle w:val="Normlny"/>
              <w:bidi w:val="0"/>
              <w:rPr>
                <w:rFonts w:ascii="Times New Roman" w:hAnsi="Times New Roman"/>
              </w:rPr>
            </w:pPr>
            <w:r w:rsidRPr="00527C5B">
              <w:rPr>
                <w:rFonts w:ascii="Times New Roman" w:hAnsi="Times New Roman"/>
              </w:rPr>
              <w:t>V týchto prípadoch, členské štáty zaistia, aby akékoľvek výhody poskytovali záruku primeranej životnej úrovne.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75A5">
            <w:pPr>
              <w:pStyle w:val="Normlny"/>
              <w:bidi w:val="0"/>
              <w:jc w:val="center"/>
              <w:rPr>
                <w:rFonts w:ascii="Times New Roman" w:hAnsi="Times New Roman"/>
              </w:rPr>
            </w:pPr>
            <w:r w:rsidRPr="00527C5B" w:rsidR="007075A5">
              <w:rPr>
                <w:rFonts w:ascii="Times New Roman" w:hAnsi="Times New Roman"/>
              </w:rPr>
              <w:t>§: 10</w:t>
            </w:r>
          </w:p>
          <w:p w:rsidR="00D33E24" w:rsidP="00EC0285">
            <w:pPr>
              <w:pStyle w:val="Normlny"/>
              <w:bidi w:val="0"/>
              <w:jc w:val="center"/>
              <w:rPr>
                <w:rFonts w:ascii="Times New Roman" w:hAnsi="Times New Roman"/>
              </w:rPr>
            </w:pPr>
            <w:r w:rsidR="00316457">
              <w:rPr>
                <w:rFonts w:ascii="Times New Roman" w:hAnsi="Times New Roman"/>
              </w:rPr>
              <w:t>O: 1</w:t>
            </w:r>
          </w:p>
          <w:p w:rsidR="00D33E24" w:rsidP="00EC0285">
            <w:pPr>
              <w:pStyle w:val="Normlny"/>
              <w:bidi w:val="0"/>
              <w:jc w:val="center"/>
              <w:rPr>
                <w:rFonts w:ascii="Times New Roman" w:hAnsi="Times New Roman"/>
              </w:rPr>
            </w:pPr>
            <w:r w:rsidR="00316457">
              <w:rPr>
                <w:rFonts w:ascii="Times New Roman" w:hAnsi="Times New Roman"/>
              </w:rPr>
              <w:t>P: a</w:t>
            </w: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r w:rsidR="00316457">
              <w:rPr>
                <w:rFonts w:ascii="Times New Roman" w:hAnsi="Times New Roman"/>
              </w:rPr>
              <w:t>P: b</w:t>
            </w: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r w:rsidR="00316457">
              <w:rPr>
                <w:rFonts w:ascii="Times New Roman" w:hAnsi="Times New Roman"/>
              </w:rPr>
              <w:t>P: c</w:t>
            </w: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p>
          <w:p w:rsidR="00D33E24" w:rsidP="00EC0285">
            <w:pPr>
              <w:pStyle w:val="Normlny"/>
              <w:bidi w:val="0"/>
              <w:jc w:val="center"/>
              <w:rPr>
                <w:rFonts w:ascii="Times New Roman" w:hAnsi="Times New Roman"/>
              </w:rPr>
            </w:pPr>
          </w:p>
          <w:p w:rsidR="007075A5" w:rsidP="00EC0285">
            <w:pPr>
              <w:pStyle w:val="Normlny"/>
              <w:bidi w:val="0"/>
              <w:jc w:val="center"/>
              <w:rPr>
                <w:rFonts w:ascii="Times New Roman" w:hAnsi="Times New Roman"/>
              </w:rPr>
            </w:pPr>
            <w:r w:rsidRPr="00527C5B">
              <w:rPr>
                <w:rFonts w:ascii="Times New Roman" w:hAnsi="Times New Roman"/>
              </w:rPr>
              <w:t>§: 13b</w:t>
            </w:r>
          </w:p>
          <w:p w:rsidR="00316457" w:rsidP="00EC0285">
            <w:pPr>
              <w:pStyle w:val="Normlny"/>
              <w:bidi w:val="0"/>
              <w:jc w:val="center"/>
              <w:rPr>
                <w:rFonts w:ascii="Times New Roman" w:hAnsi="Times New Roman"/>
              </w:rPr>
            </w:pPr>
            <w:r>
              <w:rPr>
                <w:rFonts w:ascii="Times New Roman" w:hAnsi="Times New Roman"/>
              </w:rPr>
              <w:t>O: 1</w:t>
            </w:r>
          </w:p>
          <w:p w:rsidR="00B41312" w:rsidP="00EC0285">
            <w:pPr>
              <w:pStyle w:val="Normlny"/>
              <w:bidi w:val="0"/>
              <w:jc w:val="center"/>
              <w:rPr>
                <w:rFonts w:ascii="Times New Roman" w:hAnsi="Times New Roman"/>
              </w:rPr>
            </w:pPr>
          </w:p>
          <w:p w:rsidR="00316457" w:rsidP="00EC0285">
            <w:pPr>
              <w:pStyle w:val="Normlny"/>
              <w:bidi w:val="0"/>
              <w:jc w:val="center"/>
              <w:rPr>
                <w:rFonts w:ascii="Times New Roman" w:hAnsi="Times New Roman"/>
              </w:rPr>
            </w:pPr>
            <w:r>
              <w:rPr>
                <w:rFonts w:ascii="Times New Roman" w:hAnsi="Times New Roman"/>
              </w:rPr>
              <w:t>P: a</w:t>
            </w: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r>
              <w:rPr>
                <w:rFonts w:ascii="Times New Roman" w:hAnsi="Times New Roman"/>
              </w:rPr>
              <w:t>P: b</w:t>
            </w: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RPr="00527C5B" w:rsidP="00EC0285">
            <w:pPr>
              <w:pStyle w:val="Normlny"/>
              <w:bidi w:val="0"/>
              <w:jc w:val="center"/>
              <w:rPr>
                <w:rFonts w:ascii="Times New Roman" w:hAnsi="Times New Roman"/>
              </w:rPr>
            </w:pPr>
            <w:r>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P="00EC0285">
            <w:pPr>
              <w:pStyle w:val="Normlny"/>
              <w:bidi w:val="0"/>
              <w:jc w:val="both"/>
              <w:rPr>
                <w:rFonts w:ascii="Times New Roman" w:hAnsi="Times New Roman"/>
              </w:rPr>
            </w:pPr>
            <w:r w:rsidR="00316457">
              <w:rPr>
                <w:rFonts w:ascii="Times New Roman" w:hAnsi="Times New Roman"/>
              </w:rPr>
              <w:t xml:space="preserve">(1) </w:t>
            </w:r>
            <w:r w:rsidR="00D33E24">
              <w:rPr>
                <w:rFonts w:ascii="Times New Roman" w:hAnsi="Times New Roman"/>
              </w:rPr>
              <w:t>Ministerstvo na účel zlúčenia rodiny udelí azyl</w:t>
            </w:r>
          </w:p>
          <w:p w:rsidR="00D33E24" w:rsidP="00D33E24">
            <w:pPr>
              <w:pStyle w:val="Normlny"/>
              <w:bidi w:val="0"/>
              <w:jc w:val="both"/>
              <w:rPr>
                <w:rFonts w:ascii="ms sans serif" w:hAnsi="ms sans serif" w:cs="ms sans serif"/>
                <w:color w:val="000000"/>
              </w:rPr>
            </w:pPr>
            <w:r w:rsidRPr="00F40B67">
              <w:rPr>
                <w:rFonts w:ascii="Times New Roman" w:hAnsi="Times New Roman"/>
                <w:bCs/>
              </w:rPr>
              <w:t>a) manželovi azylanta, ak manželstvo trvá a trvalo aj v čase, keď azylant odišiel z krajiny pôvodu a azylant so zlúčením vopred písomne súhlasí</w:t>
            </w:r>
            <w:r w:rsidRPr="00F40B67">
              <w:rPr>
                <w:rFonts w:ascii="ms sans serif" w:hAnsi="ms sans serif" w:cs="ms sans serif"/>
                <w:color w:val="000000"/>
              </w:rPr>
              <w:t>,</w:t>
            </w:r>
            <w:r>
              <w:rPr>
                <w:rFonts w:ascii="ms sans serif" w:hAnsi="ms sans serif" w:cs="ms sans serif"/>
                <w:color w:val="000000"/>
              </w:rPr>
              <w:t xml:space="preserve"> </w:t>
              <w:br/>
              <w:t>b) slobodným deťom azylanta alebo osoby podľa písmena a) do 18 rokov ich veku alebo</w:t>
              <w:br/>
              <w:t>c) rodičom slobodného azylanta mladšieho ako 18 rokov, ak s tým azylant vopred písomne súhlasí.</w:t>
            </w:r>
          </w:p>
          <w:p w:rsidR="00D33E24" w:rsidP="00D33E24">
            <w:pPr>
              <w:pStyle w:val="Normlny"/>
              <w:bidi w:val="0"/>
              <w:jc w:val="both"/>
              <w:rPr>
                <w:rFonts w:ascii="Times New Roman" w:hAnsi="Times New Roman"/>
              </w:rPr>
            </w:pPr>
          </w:p>
          <w:p w:rsidR="00D33E24" w:rsidRPr="00F40B67" w:rsidP="00D33E24">
            <w:pPr>
              <w:bidi w:val="0"/>
              <w:jc w:val="both"/>
              <w:rPr>
                <w:rFonts w:ascii="Times New Roman" w:hAnsi="Times New Roman"/>
                <w:bCs/>
                <w:sz w:val="20"/>
                <w:szCs w:val="20"/>
              </w:rPr>
            </w:pPr>
            <w:r w:rsidRPr="00F40B67">
              <w:rPr>
                <w:rFonts w:ascii="Times New Roman" w:hAnsi="Times New Roman"/>
                <w:bCs/>
                <w:sz w:val="20"/>
                <w:szCs w:val="20"/>
              </w:rPr>
              <w:t>Ministerstvo na účel zlúčenia rodiny poskytne doplnkovú ochranu</w:t>
            </w:r>
            <w:r w:rsidRPr="00F40B67" w:rsidR="00B41312">
              <w:rPr>
                <w:rFonts w:ascii="Times New Roman" w:hAnsi="Times New Roman"/>
                <w:bCs/>
                <w:sz w:val="20"/>
                <w:szCs w:val="20"/>
              </w:rPr>
              <w:t>, ak tento zákon neustanovuje inak,</w:t>
            </w:r>
            <w:r w:rsidRPr="00F40B67">
              <w:rPr>
                <w:rFonts w:ascii="Times New Roman" w:hAnsi="Times New Roman"/>
                <w:bCs/>
                <w:sz w:val="20"/>
                <w:szCs w:val="20"/>
              </w:rPr>
              <w:t xml:space="preserve">  </w:t>
            </w:r>
          </w:p>
          <w:p w:rsidR="00D33E24" w:rsidRPr="00F40B67" w:rsidP="00D33E24">
            <w:pPr>
              <w:bidi w:val="0"/>
              <w:jc w:val="both"/>
              <w:rPr>
                <w:rFonts w:ascii="Times New Roman" w:hAnsi="Times New Roman"/>
                <w:bCs/>
                <w:sz w:val="20"/>
                <w:szCs w:val="20"/>
              </w:rPr>
            </w:pPr>
            <w:r w:rsidRPr="00F40B67">
              <w:rPr>
                <w:rFonts w:ascii="Times New Roman" w:hAnsi="Times New Roman"/>
                <w:bCs/>
                <w:sz w:val="20"/>
                <w:szCs w:val="20"/>
              </w:rPr>
              <w:t>a)manželovi cudzinca, ktorému sa poskytla doplnková ochrana podľa § 13a, ak manželstvo trvá a trvalo aj v čase, keď cudzinec odišiel z krajiny pôvodu a tento cudzinec so zlúčením  vopred písomne súhlasí,</w:t>
            </w:r>
          </w:p>
          <w:p w:rsidR="00D33E24" w:rsidRPr="00F40B67" w:rsidP="00D33E24">
            <w:pPr>
              <w:bidi w:val="0"/>
              <w:jc w:val="both"/>
              <w:rPr>
                <w:rFonts w:ascii="Times New Roman" w:hAnsi="Times New Roman"/>
                <w:bCs/>
                <w:sz w:val="20"/>
                <w:szCs w:val="20"/>
              </w:rPr>
            </w:pPr>
            <w:r w:rsidRPr="00F40B67">
              <w:rPr>
                <w:rFonts w:ascii="Times New Roman" w:hAnsi="Times New Roman"/>
                <w:bCs/>
                <w:sz w:val="20"/>
                <w:szCs w:val="20"/>
              </w:rPr>
              <w:t>b) slobodným deťom cudzinca, ktorému sa poskytla doplnková ochrana podľa § 13a, alebo osoby podľa písmena a) do 18 rokov ich veku alebo</w:t>
            </w:r>
          </w:p>
          <w:p w:rsidR="00D33E24" w:rsidRPr="00F40B67" w:rsidP="00D33E24">
            <w:pPr>
              <w:bidi w:val="0"/>
              <w:jc w:val="both"/>
              <w:rPr>
                <w:rFonts w:ascii="Times New Roman" w:hAnsi="Times New Roman"/>
                <w:bCs/>
                <w:sz w:val="20"/>
                <w:szCs w:val="20"/>
              </w:rPr>
            </w:pPr>
            <w:r w:rsidRPr="00F40B67">
              <w:rPr>
                <w:rFonts w:ascii="Times New Roman" w:hAnsi="Times New Roman"/>
                <w:bCs/>
                <w:sz w:val="20"/>
                <w:szCs w:val="20"/>
              </w:rPr>
              <w:t>c) rodičom slobodného cudzinca, ktorému sa poskytla doplnková ochrana podľa § 13a, mladšieho ako 18 rokov.</w:t>
            </w:r>
          </w:p>
          <w:p w:rsidR="00D33E24" w:rsidRPr="00527C5B" w:rsidP="00D33E24">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7075A5">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Č: 23</w:t>
            </w:r>
          </w:p>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87975">
            <w:pPr>
              <w:pStyle w:val="Normlny"/>
              <w:bidi w:val="0"/>
              <w:jc w:val="both"/>
              <w:rPr>
                <w:rFonts w:ascii="Times New Roman" w:hAnsi="Times New Roman"/>
              </w:rPr>
            </w:pPr>
            <w:r w:rsidRPr="00527C5B">
              <w:rPr>
                <w:rFonts w:ascii="Times New Roman" w:hAnsi="Times New Roman"/>
              </w:rPr>
              <w:t>Odseky 1 a 2 nie sú uplatniteľné tam, kde rodinný príslušník je alebo by bol vylúčený z postavenia utečenca alebo postavenia doplnkovej ochrany podľa kapitol III a 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Č: 23</w:t>
            </w:r>
          </w:p>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87975">
            <w:pPr>
              <w:pStyle w:val="Normlny"/>
              <w:bidi w:val="0"/>
              <w:jc w:val="both"/>
              <w:rPr>
                <w:rFonts w:ascii="Times New Roman" w:hAnsi="Times New Roman"/>
              </w:rPr>
            </w:pPr>
            <w:r w:rsidRPr="00527C5B">
              <w:rPr>
                <w:rFonts w:ascii="Times New Roman" w:hAnsi="Times New Roman"/>
              </w:rPr>
              <w:t>Bez ohľadu na odseky 1 a 2, členské štáty môžu odmietnuť, znížiť alebo stiahnuť výhody uvedené v tomto dokumente z dôvodov vnútornej bezpečnosti alebo verejného poriadku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Č: 23</w:t>
            </w:r>
          </w:p>
          <w:p w:rsidR="00785752" w:rsidRPr="00527C5B" w:rsidP="00987975">
            <w:pPr>
              <w:bidi w:val="0"/>
              <w:jc w:val="center"/>
              <w:rPr>
                <w:rFonts w:ascii="Times New Roman" w:hAnsi="Times New Roman"/>
                <w:sz w:val="20"/>
                <w:szCs w:val="20"/>
              </w:rPr>
            </w:pPr>
            <w:r w:rsidRPr="00527C5B">
              <w:rPr>
                <w:rFonts w:ascii="Times New Roman" w:hAnsi="Times New Roman"/>
                <w:sz w:val="20"/>
                <w:szCs w:val="20"/>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87975">
            <w:pPr>
              <w:pStyle w:val="Normlny"/>
              <w:bidi w:val="0"/>
              <w:jc w:val="both"/>
              <w:rPr>
                <w:rFonts w:ascii="Times New Roman" w:hAnsi="Times New Roman"/>
              </w:rPr>
            </w:pPr>
            <w:r w:rsidRPr="00527C5B">
              <w:rPr>
                <w:rFonts w:ascii="Times New Roman" w:hAnsi="Times New Roman"/>
              </w:rPr>
              <w:t>Členské štáty môžu rozhodnúť, že tento článok sa uplatňuje tiež na ostatných blízkych príbuzných, ktorí žijú  spolu ako súčasť rodiny v čase opustenia krajiny pôvodu a ktorí boli v tomto čase celkom alebo podstatne závislí od príjemcu postavenia utečenca alebo doplnkovej ochrany.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24</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70100">
            <w:pPr>
              <w:autoSpaceDE/>
              <w:autoSpaceDN/>
              <w:bidi w:val="0"/>
              <w:ind w:left="-42"/>
              <w:jc w:val="both"/>
              <w:rPr>
                <w:rFonts w:ascii="Times New Roman" w:hAnsi="Times New Roman"/>
                <w:sz w:val="20"/>
                <w:szCs w:val="20"/>
              </w:rPr>
            </w:pPr>
            <w:r w:rsidRPr="00527C5B">
              <w:rPr>
                <w:rFonts w:ascii="Times New Roman" w:hAnsi="Times New Roman"/>
                <w:sz w:val="20"/>
                <w:szCs w:val="20"/>
              </w:rPr>
              <w:t>Bezodkladne ak je to možné po udelení ich postavenia, členské štáty vydajú príjemcom postavenia utečenca povolenie  na pobyt, ktoré musí byť platné minimálne tri roky a obnoviteľné, pokiaľ nevyžadujú inak závažné dôvody vnútornej bezpečnosti alebo verejného poriadku a bez toho, aby bol dotknutý článok 21 odsek 3.</w:t>
            </w:r>
          </w:p>
          <w:p w:rsidR="00785752" w:rsidRPr="00527C5B" w:rsidP="00570100">
            <w:pPr>
              <w:bidi w:val="0"/>
              <w:jc w:val="both"/>
              <w:rPr>
                <w:rFonts w:ascii="Times New Roman" w:hAnsi="Times New Roman"/>
                <w:sz w:val="20"/>
                <w:szCs w:val="20"/>
              </w:rPr>
            </w:pPr>
          </w:p>
          <w:p w:rsidR="00785752" w:rsidRPr="00527C5B" w:rsidP="00570100">
            <w:pPr>
              <w:pStyle w:val="Normlny"/>
              <w:bidi w:val="0"/>
              <w:jc w:val="both"/>
              <w:rPr>
                <w:rFonts w:ascii="Times New Roman" w:hAnsi="Times New Roman"/>
              </w:rPr>
            </w:pPr>
            <w:r w:rsidRPr="00527C5B">
              <w:rPr>
                <w:rFonts w:ascii="Times New Roman" w:hAnsi="Times New Roman"/>
              </w:rPr>
              <w:t>Bez toho, aby bol dotknutý článok 23 odsek 1, povolenie na pobyt, ktoré má byť vydané rodinným príslušníkom príjemcov postavenia utečenca, môže byť platné maximálne tri roky a môže byť obnoviteľné.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8E362C" w:rsidRPr="00527C5B" w:rsidP="008E362C">
            <w:pPr>
              <w:bidi w:val="0"/>
              <w:jc w:val="center"/>
              <w:rPr>
                <w:rFonts w:ascii="Times New Roman" w:hAnsi="Times New Roman"/>
                <w:sz w:val="20"/>
                <w:szCs w:val="20"/>
              </w:rPr>
            </w:pPr>
            <w:r w:rsidRPr="00527C5B">
              <w:rPr>
                <w:rFonts w:ascii="Times New Roman" w:hAnsi="Times New Roman"/>
                <w:sz w:val="20"/>
                <w:szCs w:val="20"/>
              </w:rPr>
              <w:t>Zákon č. 480/2002</w:t>
            </w:r>
          </w:p>
          <w:p w:rsidR="00785752" w:rsidRPr="00527C5B" w:rsidP="008E362C">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9A0D4A">
              <w:rPr>
                <w:rFonts w:ascii="Times New Roman" w:hAnsi="Times New Roman"/>
              </w:rPr>
              <w:t>§: 20</w:t>
            </w:r>
          </w:p>
          <w:p w:rsidR="009A0D4A" w:rsidRPr="00527C5B" w:rsidP="00EC0285">
            <w:pPr>
              <w:pStyle w:val="Normlny"/>
              <w:bidi w:val="0"/>
              <w:jc w:val="center"/>
              <w:rPr>
                <w:rFonts w:ascii="Times New Roman" w:hAnsi="Times New Roman"/>
              </w:rPr>
            </w:pPr>
            <w:r w:rsidRPr="00527C5B">
              <w:rPr>
                <w:rFonts w:ascii="Times New Roman" w:hAnsi="Times New Roman"/>
              </w:rPr>
              <w:t>O: 2</w:t>
            </w: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RPr="00527C5B" w:rsidP="00EC0285">
            <w:pPr>
              <w:pStyle w:val="Normlny"/>
              <w:bidi w:val="0"/>
              <w:jc w:val="center"/>
              <w:rPr>
                <w:rFonts w:ascii="Times New Roman" w:hAnsi="Times New Roman"/>
              </w:rPr>
            </w:pPr>
          </w:p>
          <w:p w:rsidR="009A0D4A"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RPr="00527C5B" w:rsidP="00EC0285">
            <w:pPr>
              <w:pStyle w:val="Normlny"/>
              <w:bidi w:val="0"/>
              <w:jc w:val="center"/>
              <w:rPr>
                <w:rFonts w:ascii="Times New Roman" w:hAnsi="Times New Roman"/>
              </w:rPr>
            </w:pPr>
          </w:p>
          <w:p w:rsidR="009A0D4A" w:rsidRPr="00527C5B" w:rsidP="009A0D4A">
            <w:pPr>
              <w:pStyle w:val="Normlny"/>
              <w:bidi w:val="0"/>
              <w:jc w:val="center"/>
              <w:rPr>
                <w:rFonts w:ascii="Times New Roman" w:hAnsi="Times New Roman"/>
              </w:rPr>
            </w:pPr>
            <w:r w:rsidRPr="00527C5B">
              <w:rPr>
                <w:rFonts w:ascii="Times New Roman" w:hAnsi="Times New Roman"/>
              </w:rPr>
              <w:t>§: 24</w:t>
            </w:r>
          </w:p>
          <w:p w:rsidR="009A0D4A" w:rsidRPr="00527C5B" w:rsidP="00EC0285">
            <w:pPr>
              <w:pStyle w:val="Normlny"/>
              <w:bidi w:val="0"/>
              <w:jc w:val="center"/>
              <w:rPr>
                <w:rFonts w:ascii="Times New Roman" w:hAnsi="Times New Roman"/>
              </w:rPr>
            </w:pPr>
            <w:r w:rsidRPr="00527C5B">
              <w:rPr>
                <w:rFonts w:ascii="Times New Roman" w:hAnsi="Times New Roman"/>
              </w:rPr>
              <w:t>O: 1</w:t>
            </w:r>
          </w:p>
          <w:p w:rsidR="00C518CB" w:rsidRPr="00527C5B" w:rsidP="00EC0285">
            <w:pPr>
              <w:pStyle w:val="Normlny"/>
              <w:bidi w:val="0"/>
              <w:jc w:val="center"/>
              <w:rPr>
                <w:rFonts w:ascii="Times New Roman" w:hAnsi="Times New Roman"/>
              </w:rPr>
            </w:pPr>
            <w:r w:rsidRPr="00527C5B">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F40B67" w:rsidP="009A0D4A">
            <w:pPr>
              <w:pStyle w:val="Normlny"/>
              <w:bidi w:val="0"/>
              <w:jc w:val="both"/>
              <w:rPr>
                <w:rFonts w:ascii="Times New Roman" w:hAnsi="Times New Roman"/>
                <w:bCs/>
              </w:rPr>
            </w:pPr>
            <w:r w:rsidRPr="00F40B67" w:rsidR="009A0D4A">
              <w:rPr>
                <w:rFonts w:ascii="Times New Roman" w:hAnsi="Times New Roman"/>
                <w:bCs/>
              </w:rPr>
              <w:t xml:space="preserve">(2) Azyl podľa § </w:t>
            </w:r>
            <w:smartTag w:uri="urn:schemas-microsoft-com:office:smarttags" w:element="metricconverter">
              <w:smartTagPr>
                <w:attr w:name="ProductID" w:val="8 a"/>
              </w:smartTagPr>
              <w:r w:rsidRPr="00F40B67" w:rsidR="009A0D4A">
                <w:rPr>
                  <w:rFonts w:ascii="Times New Roman" w:hAnsi="Times New Roman"/>
                  <w:bCs/>
                </w:rPr>
                <w:t>8 a</w:t>
              </w:r>
            </w:smartTag>
            <w:r w:rsidRPr="00F40B67" w:rsidR="009A0D4A">
              <w:rPr>
                <w:rFonts w:ascii="Times New Roman" w:hAnsi="Times New Roman"/>
                <w:bCs/>
              </w:rPr>
              <w:t xml:space="preserve"> 9 sa udeľuje na dobu neurčitú.  Azyl podľa § 10 sa  prvýkrát udeľuje na tri roky; po uplynutí troch rokov sa azyl na žiadosť udelí na dobu neurčitú, ak sú splnené podmienky uvedené v § 10</w:t>
            </w:r>
            <w:r w:rsidRPr="00F40B67" w:rsidR="00B41312">
              <w:rPr>
                <w:rFonts w:ascii="Times New Roman" w:hAnsi="Times New Roman"/>
                <w:bCs/>
              </w:rPr>
              <w:t xml:space="preserve"> a nie sú dôvody na jeho neudelenie podľa § 13 ods. 1 až 4</w:t>
            </w:r>
            <w:r w:rsidRPr="00F40B67" w:rsidR="009A0D4A">
              <w:rPr>
                <w:rFonts w:ascii="Times New Roman" w:hAnsi="Times New Roman"/>
                <w:bCs/>
              </w:rPr>
              <w:t>. Cudzinec je povinný podať žiadosť podľa predchádzajúcej vety</w:t>
            </w:r>
            <w:r w:rsidRPr="00F40B67" w:rsidR="00B41312">
              <w:rPr>
                <w:rFonts w:ascii="Times New Roman" w:hAnsi="Times New Roman"/>
                <w:bCs/>
              </w:rPr>
              <w:t xml:space="preserve"> najskôr 90 dní a najneskôr</w:t>
            </w:r>
            <w:r w:rsidRPr="00F40B67" w:rsidR="009A0D4A">
              <w:rPr>
                <w:rFonts w:ascii="Times New Roman" w:hAnsi="Times New Roman"/>
                <w:bCs/>
              </w:rPr>
              <w:t xml:space="preserve"> 60 dní pred uplynutím trojročnej lehoty. Žiadosť sa podáva na úradnom tlačive, ktorého vzor je uvedený v prílohe č. 2a, osobne na policajnom útvare podľa miesta pobytu; vyplnenú žiadosť policajný útvar bezodkladne zašle ministerstvu. </w:t>
            </w:r>
          </w:p>
          <w:p w:rsidR="00F40B67" w:rsidRPr="00F40B67" w:rsidP="009A0D4A">
            <w:pPr>
              <w:pStyle w:val="Normlny"/>
              <w:tabs>
                <w:tab w:val="num" w:pos="0"/>
              </w:tabs>
              <w:bidi w:val="0"/>
              <w:jc w:val="both"/>
              <w:rPr>
                <w:rFonts w:ascii="Times New Roman" w:hAnsi="Times New Roman"/>
              </w:rPr>
            </w:pPr>
          </w:p>
          <w:p w:rsidR="009A0D4A" w:rsidRPr="00F40B67" w:rsidP="009A0D4A">
            <w:pPr>
              <w:pStyle w:val="Normlny"/>
              <w:tabs>
                <w:tab w:val="num" w:pos="0"/>
              </w:tabs>
              <w:bidi w:val="0"/>
              <w:jc w:val="both"/>
              <w:rPr>
                <w:rFonts w:ascii="Times New Roman" w:hAnsi="Times New Roman"/>
              </w:rPr>
            </w:pPr>
            <w:r w:rsidRPr="00F40B67" w:rsidR="00F40B67">
              <w:rPr>
                <w:rFonts w:ascii="Times New Roman" w:hAnsi="Times New Roman"/>
              </w:rPr>
              <w:t>(</w:t>
            </w:r>
            <w:r w:rsidRPr="00F40B67">
              <w:rPr>
                <w:rFonts w:ascii="Times New Roman" w:hAnsi="Times New Roman"/>
              </w:rPr>
              <w:t>1) Azylant je oprávnený na trvalý pobyt na území  Slovenskej republiky.</w:t>
            </w:r>
          </w:p>
          <w:p w:rsidR="00C518CB" w:rsidRPr="00F40B67" w:rsidP="009A0D4A">
            <w:pPr>
              <w:pStyle w:val="Normlny"/>
              <w:tabs>
                <w:tab w:val="num" w:pos="0"/>
              </w:tabs>
              <w:bidi w:val="0"/>
              <w:jc w:val="both"/>
              <w:rPr>
                <w:rFonts w:ascii="Times New Roman" w:hAnsi="Times New Roman"/>
                <w:bCs/>
              </w:rPr>
            </w:pPr>
            <w:r w:rsidRPr="00F40B67">
              <w:rPr>
                <w:rFonts w:ascii="Times New Roman" w:hAnsi="Times New Roman"/>
                <w:bCs/>
              </w:rPr>
              <w:t>(2) Azylantovi vydá policajný útvar doklad o pobyte, do ktorého sa zapisuje meno, priezvisko, pohlavie, dátum a miesto narodenia, štátna príslušnosť, druh pobytu a označenie účelu pobytu „Azylant“; doba platnosti dokladu o pobyte je najviac päť rokov. Po uplynutí doby platnosti dokladu o pobyte alebo v prípade udelenia azylu na dobu neurčitú policajný útvar vydá azylantovi nový doklad o pobyte s dobou platnosti najviac päť rokov.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F40B67" w:rsidP="00EC0285">
            <w:pPr>
              <w:bidi w:val="0"/>
              <w:jc w:val="center"/>
              <w:rPr>
                <w:rFonts w:ascii="Times New Roman" w:hAnsi="Times New Roman"/>
                <w:sz w:val="20"/>
                <w:szCs w:val="20"/>
              </w:rPr>
            </w:pPr>
            <w:r w:rsidRPr="00F40B67" w:rsidR="00753D8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570100">
            <w:pPr>
              <w:bidi w:val="0"/>
              <w:jc w:val="center"/>
              <w:rPr>
                <w:rFonts w:ascii="Times New Roman" w:hAnsi="Times New Roman"/>
                <w:sz w:val="20"/>
                <w:szCs w:val="20"/>
              </w:rPr>
            </w:pPr>
            <w:r w:rsidRPr="00527C5B">
              <w:rPr>
                <w:rFonts w:ascii="Times New Roman" w:hAnsi="Times New Roman"/>
                <w:sz w:val="20"/>
                <w:szCs w:val="20"/>
              </w:rPr>
              <w:t>Č: 24</w:t>
            </w:r>
          </w:p>
          <w:p w:rsidR="00785752" w:rsidRPr="00527C5B" w:rsidP="00570100">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570100">
            <w:pPr>
              <w:pStyle w:val="Normlny"/>
              <w:bidi w:val="0"/>
              <w:jc w:val="both"/>
              <w:rPr>
                <w:rFonts w:ascii="Times New Roman" w:hAnsi="Times New Roman"/>
              </w:rPr>
            </w:pPr>
            <w:r w:rsidRPr="00527C5B">
              <w:rPr>
                <w:rFonts w:ascii="Times New Roman" w:hAnsi="Times New Roman"/>
              </w:rPr>
              <w:t>Akonáhle je to možné po udelení ich postavenia, členské štáty vydajú príjemcom postavenia doplnkovej ochrany povolenie na pobyt, ktoré musí byť platné minimálne jeden rok a obnoviteľné, pokiaľ nevyžadujú inak závažné dôvody vnútornej bezpečnosti alebo verejného poriadku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62C69" w:rsidRPr="00527C5B" w:rsidP="00EC0285">
            <w:pPr>
              <w:pStyle w:val="Normlny"/>
              <w:bidi w:val="0"/>
              <w:jc w:val="center"/>
              <w:rPr>
                <w:rFonts w:ascii="Times New Roman" w:hAnsi="Times New Roman"/>
              </w:rPr>
            </w:pPr>
            <w:r w:rsidRPr="00527C5B">
              <w:rPr>
                <w:rFonts w:ascii="Times New Roman" w:hAnsi="Times New Roman"/>
              </w:rPr>
              <w:t>§: 20</w:t>
            </w:r>
          </w:p>
          <w:p w:rsidR="00D62C69" w:rsidRPr="00527C5B" w:rsidP="00EC0285">
            <w:pPr>
              <w:pStyle w:val="Normlny"/>
              <w:bidi w:val="0"/>
              <w:jc w:val="center"/>
              <w:rPr>
                <w:rFonts w:ascii="Times New Roman" w:hAnsi="Times New Roman"/>
              </w:rPr>
            </w:pPr>
            <w:r w:rsidRPr="00527C5B">
              <w:rPr>
                <w:rFonts w:ascii="Times New Roman" w:hAnsi="Times New Roman"/>
              </w:rPr>
              <w:t>O: 3</w:t>
            </w: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P="00EC0285">
            <w:pPr>
              <w:pStyle w:val="Normlny"/>
              <w:bidi w:val="0"/>
              <w:jc w:val="center"/>
              <w:rPr>
                <w:rFonts w:ascii="Times New Roman" w:hAnsi="Times New Roman"/>
              </w:rPr>
            </w:pPr>
          </w:p>
          <w:p w:rsidR="00B41312"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sidR="00C518CB">
              <w:rPr>
                <w:rFonts w:ascii="Times New Roman" w:hAnsi="Times New Roman"/>
              </w:rPr>
              <w:t>§: 27</w:t>
            </w:r>
            <w:r w:rsidRPr="00527C5B" w:rsidR="007F5D77">
              <w:rPr>
                <w:rFonts w:ascii="Times New Roman" w:hAnsi="Times New Roman"/>
              </w:rPr>
              <w:t>a</w:t>
            </w:r>
          </w:p>
          <w:p w:rsidR="00C518CB" w:rsidRPr="00527C5B" w:rsidP="00EC0285">
            <w:pPr>
              <w:pStyle w:val="Normlny"/>
              <w:bidi w:val="0"/>
              <w:jc w:val="center"/>
              <w:rPr>
                <w:rFonts w:ascii="Times New Roman" w:hAnsi="Times New Roman"/>
              </w:rPr>
            </w:pPr>
            <w:r w:rsidRPr="00527C5B" w:rsidR="00D62C69">
              <w:rPr>
                <w:rFonts w:ascii="Times New Roman" w:hAnsi="Times New Roman"/>
              </w:rPr>
              <w:t>O: 1</w:t>
            </w: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p>
          <w:p w:rsidR="00D62C69" w:rsidRPr="00527C5B" w:rsidP="00EC0285">
            <w:pPr>
              <w:pStyle w:val="Normlny"/>
              <w:bidi w:val="0"/>
              <w:jc w:val="center"/>
              <w:rPr>
                <w:rFonts w:ascii="Times New Roman" w:hAnsi="Times New Roman"/>
              </w:rPr>
            </w:pPr>
            <w:r w:rsidRPr="00527C5B">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D62C69" w:rsidRPr="00F40B67" w:rsidP="009A0D4A">
            <w:pPr>
              <w:pStyle w:val="Normlny"/>
              <w:tabs>
                <w:tab w:val="num" w:pos="0"/>
              </w:tabs>
              <w:bidi w:val="0"/>
              <w:jc w:val="both"/>
              <w:rPr>
                <w:rFonts w:ascii="Times New Roman" w:hAnsi="Times New Roman"/>
                <w:bCs/>
              </w:rPr>
            </w:pPr>
            <w:r w:rsidRPr="00F40B67">
              <w:rPr>
                <w:rFonts w:ascii="Times New Roman" w:hAnsi="Times New Roman"/>
                <w:bCs/>
              </w:rPr>
              <w:t>(3) Doplnková ochrana podľa § 13a a 13b sa poskytuje na jeden rok; po uplynutí jedného roka sa poskytovanie doplnkovej ochrany na žiadosť predĺži vždy o jeden rok, ak sú splnené podmienky uvedené v § 13a alebo § 13b</w:t>
            </w:r>
            <w:r w:rsidRPr="00F40B67" w:rsidR="00B41312">
              <w:rPr>
                <w:rFonts w:ascii="Times New Roman" w:hAnsi="Times New Roman"/>
                <w:bCs/>
              </w:rPr>
              <w:t xml:space="preserve"> a nie sú dôvody na jej neposkytnutie podľa § 13c ods. 2 až 4</w:t>
            </w:r>
            <w:r w:rsidRPr="00F40B67">
              <w:rPr>
                <w:rFonts w:ascii="Times New Roman" w:hAnsi="Times New Roman"/>
                <w:bCs/>
              </w:rPr>
              <w:t xml:space="preserve">. Cudzinec je povinný podať žiadosť podľa predchádzajúcej vety </w:t>
            </w:r>
            <w:r w:rsidRPr="00F40B67" w:rsidR="00B41312">
              <w:rPr>
                <w:rFonts w:ascii="Times New Roman" w:hAnsi="Times New Roman"/>
                <w:bCs/>
              </w:rPr>
              <w:t xml:space="preserve">najskôr 90 dní a najneskôr </w:t>
            </w:r>
            <w:r w:rsidRPr="00F40B67">
              <w:rPr>
                <w:rFonts w:ascii="Times New Roman" w:hAnsi="Times New Roman"/>
                <w:bCs/>
              </w:rPr>
              <w:t>60 dní pred uplynutím jednoročnej lehoty. Žiadosť sa podáva na úradnom tlačive, ktorého vzor je uvedený v prílohe č. 2a, osobne na policajnom útvare podľa miesta pobytu; vyplnenú žiadosť policajný útvar bezodkladne zašle ministerstvu..</w:t>
            </w:r>
          </w:p>
          <w:p w:rsidR="00F40B67" w:rsidP="00D62C69">
            <w:pPr>
              <w:pStyle w:val="Normlny"/>
              <w:tabs>
                <w:tab w:val="num" w:pos="0"/>
              </w:tabs>
              <w:bidi w:val="0"/>
              <w:jc w:val="both"/>
              <w:rPr>
                <w:rFonts w:ascii="Times New Roman" w:hAnsi="Times New Roman"/>
                <w:bCs/>
              </w:rPr>
            </w:pPr>
          </w:p>
          <w:p w:rsidR="00D62C69" w:rsidRPr="00F40B67" w:rsidP="00D62C69">
            <w:pPr>
              <w:pStyle w:val="Normlny"/>
              <w:tabs>
                <w:tab w:val="num" w:pos="0"/>
              </w:tabs>
              <w:bidi w:val="0"/>
              <w:jc w:val="both"/>
              <w:rPr>
                <w:rFonts w:ascii="Times New Roman" w:hAnsi="Times New Roman"/>
                <w:bCs/>
              </w:rPr>
            </w:pPr>
            <w:r w:rsidRPr="00F40B67">
              <w:rPr>
                <w:rFonts w:ascii="Times New Roman" w:hAnsi="Times New Roman"/>
                <w:bCs/>
              </w:rPr>
              <w:t>(1) Cudzinec, ktorému sa poskytla doplnková ochrana, je počas jej poskytovania oprávnený na prechodný pobyt na území Slovenskej republiky.</w:t>
            </w:r>
          </w:p>
          <w:p w:rsidR="00D62C69" w:rsidRPr="00F40B67" w:rsidP="009A0D4A">
            <w:pPr>
              <w:pStyle w:val="Normlny"/>
              <w:tabs>
                <w:tab w:val="num" w:pos="0"/>
              </w:tabs>
              <w:bidi w:val="0"/>
              <w:jc w:val="both"/>
              <w:rPr>
                <w:rFonts w:ascii="Times New Roman" w:hAnsi="Times New Roman"/>
                <w:bCs/>
              </w:rPr>
            </w:pPr>
            <w:r w:rsidRPr="00F40B67">
              <w:rPr>
                <w:rFonts w:ascii="Times New Roman" w:hAnsi="Times New Roman"/>
                <w:bCs/>
              </w:rPr>
              <w:t xml:space="preserve">(2) Cudzincovi, ktorému sa poskytla doplnková ochrana, vydá policajný útvar doklad o pobyte, do ktorého sa zapisuje meno, priezvisko, pohlavie, dátum a miesto narodenia, štátna príslušnosť, druh pobytu a označenie účelu pobytu „Doplnková ochrana“; doba platnosti dokladu o pobyte je najviac jeden rok. Po uplynutí doby platnosti alebo v prípade predĺženia poskytovania doplnkovej ochrany podľa § 20 ods. 3 policajný útvar vydá cudzincovi, ktorému sa poskytla doplnková ochrana, nový doklad o pobyte s dobou platnosti najviac jeden rok.   </w:t>
            </w:r>
          </w:p>
          <w:p w:rsidR="00785752" w:rsidRPr="00F40B67" w:rsidP="00D62C69">
            <w:pPr>
              <w:pStyle w:val="Normlny"/>
              <w:tabs>
                <w:tab w:val="num" w:pos="0"/>
              </w:tabs>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F40B67" w:rsidP="00EC0285">
            <w:pPr>
              <w:bidi w:val="0"/>
              <w:jc w:val="center"/>
              <w:rPr>
                <w:rFonts w:ascii="Times New Roman" w:hAnsi="Times New Roman"/>
                <w:sz w:val="20"/>
                <w:szCs w:val="20"/>
              </w:rPr>
            </w:pPr>
            <w:r w:rsidRPr="00F40B67" w:rsidR="00753D89">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25</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4115AB">
            <w:pPr>
              <w:pStyle w:val="Normlny"/>
              <w:bidi w:val="0"/>
              <w:jc w:val="both"/>
              <w:rPr>
                <w:rFonts w:ascii="Times New Roman" w:hAnsi="Times New Roman"/>
              </w:rPr>
            </w:pPr>
            <w:r w:rsidRPr="00527C5B">
              <w:rPr>
                <w:rFonts w:ascii="Times New Roman" w:hAnsi="Times New Roman"/>
              </w:rPr>
              <w:t>Členské štáty vydajú príjemcom postavenia utečenca cestovné doklady vo forme uvedenej v prílohe k Ženevskému dohovoru na účel cestovania mimo ich územia, pokiaľ nevyžadujú inak závažné dôvody vnútornej bezpečnosti alebo verejného poriadku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540206">
            <w:pPr>
              <w:bidi w:val="0"/>
              <w:rPr>
                <w:rFonts w:ascii="Times New Roman" w:hAnsi="Times New Roman"/>
                <w:sz w:val="20"/>
                <w:szCs w:val="20"/>
              </w:rPr>
            </w:pPr>
            <w:r w:rsidRPr="00527C5B" w:rsidR="00540206">
              <w:rPr>
                <w:rFonts w:ascii="Times New Roman" w:hAnsi="Times New Roman"/>
                <w:sz w:val="20"/>
                <w:szCs w:val="20"/>
              </w:rPr>
              <w:t xml:space="preserve">Zákon č. 381/1997 </w:t>
            </w: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3C7CB8">
              <w:rPr>
                <w:rFonts w:ascii="Times New Roman" w:hAnsi="Times New Roman"/>
              </w:rPr>
              <w:t>§: 10</w:t>
            </w:r>
          </w:p>
          <w:p w:rsidR="003C7CB8" w:rsidRPr="00527C5B" w:rsidP="00EC0285">
            <w:pPr>
              <w:pStyle w:val="Normlny"/>
              <w:bidi w:val="0"/>
              <w:jc w:val="center"/>
              <w:rPr>
                <w:rFonts w:ascii="Times New Roman" w:hAnsi="Times New Roman"/>
              </w:rPr>
            </w:pPr>
            <w:r w:rsidRPr="00527C5B">
              <w:rPr>
                <w:rFonts w:ascii="Times New Roman" w:hAnsi="Times New Roman"/>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Pr="00527C5B" w:rsidR="003C7CB8">
              <w:rPr>
                <w:rFonts w:ascii="ms sans serif" w:hAnsi="ms sans serif" w:cs="ms sans serif"/>
                <w:color w:val="000000"/>
              </w:rPr>
              <w:t>Cestovný doklad cudzinca vydáva s platnosťou na dva roky príslušný útvar Policajného zboru osobe</w:t>
              <w:br/>
              <w:br/>
              <w:t>b) ktorej bolo priznané postavenie utečenca na území Slovenskej republiky.</w:t>
            </w:r>
            <w:r w:rsidRPr="00527C5B" w:rsidR="003C7CB8">
              <w:rPr>
                <w:rFonts w:ascii="ms sans serif" w:hAnsi="ms sans serif" w:cs="ms sans serif"/>
                <w:color w:val="000000"/>
                <w:vertAlign w:val="superscript"/>
              </w:rPr>
              <w:t>2b</w:t>
            </w:r>
            <w:r w:rsidRPr="00527C5B" w:rsidR="003C7CB8">
              <w:rPr>
                <w:rFonts w:ascii="ms sans serif" w:hAnsi="ms sans serif" w:cs="ms sans serif"/>
                <w:color w:val="000000"/>
              </w:rPr>
              <w:t xml:space="preserve">) </w:t>
              <w:br/>
              <w:t xml:space="preserve"> </w:t>
            </w:r>
            <w:r w:rsidRPr="00527C5B" w:rsidR="003C7CB8">
              <w:rPr>
                <w:rFonts w:ascii="ms sans serif" w:hAnsi="ms sans serif" w:cs="ms sans serif"/>
                <w:color w:val="000000"/>
                <w:vertAlign w:val="superscript"/>
              </w:rPr>
              <w:t>2b</w:t>
            </w:r>
            <w:r w:rsidRPr="00527C5B" w:rsidR="003C7CB8">
              <w:rPr>
                <w:rFonts w:ascii="ms sans serif" w:hAnsi="ms sans serif" w:cs="ms sans serif"/>
                <w:color w:val="000000"/>
              </w:rPr>
              <w:t>) Čl. 28 Dohovoru o právnom postavení utečencov (oznámenie č. 319/1996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540206">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Č: 25</w:t>
            </w:r>
          </w:p>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Členské štáty vydajú príjemcom postavenia doplnkovej ochrany, ktorí nie sú oprávnení získať národný pas, dokumenty, ktoré im umožnia cestovať aspoň, keď vznikajú vážne humanitárne dôvody, ktoré vyžadujú ich prítomnosť v inom štáte, pokiaľ nevyžadujú inak závažné dôvody vnútroštátnej bezpečnosti alebo verejného poriadku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EA5BA4">
              <w:rPr>
                <w:rFonts w:ascii="Times New Roman" w:hAnsi="Times New Roman"/>
                <w:sz w:val="20"/>
                <w:szCs w:val="20"/>
              </w:rPr>
              <w:t>Zákon č. 48/2002 Z. z.</w:t>
            </w: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EA5BA4">
              <w:rPr>
                <w:rFonts w:ascii="Times New Roman" w:hAnsi="Times New Roman"/>
              </w:rPr>
              <w:t>§: 47</w:t>
            </w:r>
          </w:p>
          <w:p w:rsidR="00EA5BA4" w:rsidRPr="00527C5B" w:rsidP="00EC0285">
            <w:pPr>
              <w:pStyle w:val="Normlny"/>
              <w:bidi w:val="0"/>
              <w:jc w:val="center"/>
              <w:rPr>
                <w:rFonts w:ascii="Times New Roman" w:hAnsi="Times New Roman"/>
              </w:rPr>
            </w:pPr>
            <w:r w:rsidRPr="00527C5B">
              <w:rPr>
                <w:rFonts w:ascii="Times New Roman" w:hAnsi="Times New Roman"/>
              </w:rPr>
              <w:t>O: 1</w:t>
            </w:r>
          </w:p>
          <w:p w:rsidR="00EA5BA4" w:rsidRPr="00527C5B" w:rsidP="00EC0285">
            <w:pPr>
              <w:pStyle w:val="Normlny"/>
              <w:bidi w:val="0"/>
              <w:jc w:val="center"/>
              <w:rPr>
                <w:rFonts w:ascii="Times New Roman" w:hAnsi="Times New Roman"/>
              </w:rPr>
            </w:pPr>
            <w:r w:rsidRPr="00527C5B">
              <w:rPr>
                <w:rFonts w:ascii="Times New Roman" w:hAnsi="Times New Roman"/>
              </w:rPr>
              <w:t xml:space="preserve">V: </w:t>
            </w:r>
            <w:r w:rsidR="007D0E56">
              <w:rPr>
                <w:rFonts w:ascii="Times New Roman" w:hAnsi="Times New Roman"/>
              </w:rPr>
              <w:t>2</w:t>
            </w:r>
          </w:p>
          <w:p w:rsidR="00EA5BA4" w:rsidRPr="00527C5B" w:rsidP="00EC0285">
            <w:pPr>
              <w:pStyle w:val="Normlny"/>
              <w:bidi w:val="0"/>
              <w:jc w:val="center"/>
              <w:rPr>
                <w:rFonts w:ascii="Times New Roman" w:hAnsi="Times New Roman"/>
              </w:rPr>
            </w:pPr>
          </w:p>
          <w:p w:rsidR="00EA5BA4" w:rsidRPr="00527C5B" w:rsidP="00EC0285">
            <w:pPr>
              <w:pStyle w:val="Normlny"/>
              <w:bidi w:val="0"/>
              <w:jc w:val="center"/>
              <w:rPr>
                <w:rFonts w:ascii="Times New Roman" w:hAnsi="Times New Roman"/>
              </w:rPr>
            </w:pPr>
          </w:p>
          <w:p w:rsidR="00EA5BA4" w:rsidRPr="00527C5B" w:rsidP="00EC0285">
            <w:pPr>
              <w:pStyle w:val="Normlny"/>
              <w:bidi w:val="0"/>
              <w:jc w:val="center"/>
              <w:rPr>
                <w:rFonts w:ascii="Times New Roman" w:hAnsi="Times New Roman"/>
              </w:rPr>
            </w:pPr>
            <w:r w:rsidRPr="00527C5B">
              <w:rPr>
                <w:rFonts w:ascii="Times New Roman" w:hAnsi="Times New Roman"/>
              </w:rPr>
              <w:t>§: 47</w:t>
            </w:r>
          </w:p>
          <w:p w:rsidR="00EA5BA4" w:rsidRPr="00527C5B" w:rsidP="00EC0285">
            <w:pPr>
              <w:pStyle w:val="Normlny"/>
              <w:bidi w:val="0"/>
              <w:jc w:val="center"/>
              <w:rPr>
                <w:rFonts w:ascii="Times New Roman" w:hAnsi="Times New Roman"/>
              </w:rPr>
            </w:pPr>
            <w:r w:rsidRPr="00527C5B">
              <w:rPr>
                <w:rFonts w:ascii="Times New Roman" w:hAnsi="Times New Roman"/>
              </w:rPr>
              <w:t>O: 2</w:t>
            </w:r>
          </w:p>
          <w:p w:rsidR="00EA5BA4" w:rsidRPr="00527C5B" w:rsidP="00EC0285">
            <w:pPr>
              <w:pStyle w:val="Normlny"/>
              <w:bidi w:val="0"/>
              <w:jc w:val="center"/>
              <w:rPr>
                <w:rFonts w:ascii="Times New Roman" w:hAnsi="Times New Roman"/>
              </w:rPr>
            </w:pPr>
          </w:p>
          <w:p w:rsidR="00EA5BA4" w:rsidRPr="00527C5B" w:rsidP="00EC0285">
            <w:pPr>
              <w:pStyle w:val="Normlny"/>
              <w:bidi w:val="0"/>
              <w:jc w:val="center"/>
              <w:rPr>
                <w:rFonts w:ascii="Times New Roman" w:hAnsi="Times New Roman"/>
              </w:rPr>
            </w:pPr>
          </w:p>
          <w:p w:rsidR="00EA5BA4" w:rsidRPr="00527C5B" w:rsidP="00EC0285">
            <w:pPr>
              <w:pStyle w:val="Normlny"/>
              <w:bidi w:val="0"/>
              <w:jc w:val="center"/>
              <w:rPr>
                <w:rFonts w:ascii="Times New Roman" w:hAnsi="Times New Roman"/>
              </w:rPr>
            </w:pPr>
          </w:p>
          <w:p w:rsidR="00EA5BA4" w:rsidRPr="00527C5B" w:rsidP="00EC0285">
            <w:pPr>
              <w:pStyle w:val="Normlny"/>
              <w:bidi w:val="0"/>
              <w:jc w:val="center"/>
              <w:rPr>
                <w:rFonts w:ascii="Times New Roman" w:hAnsi="Times New Roman"/>
              </w:rPr>
            </w:pPr>
            <w:r w:rsidRPr="00527C5B">
              <w:rPr>
                <w:rFonts w:ascii="Times New Roman" w:hAnsi="Times New Roman"/>
              </w:rPr>
              <w:t>P: d</w:t>
            </w:r>
          </w:p>
          <w:p w:rsidR="00EA5BA4"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F40B67" w:rsidP="00EC0285">
            <w:pPr>
              <w:pStyle w:val="Normlny"/>
              <w:bidi w:val="0"/>
              <w:jc w:val="both"/>
              <w:rPr>
                <w:rFonts w:ascii="Times New Roman" w:hAnsi="Times New Roman"/>
              </w:rPr>
            </w:pPr>
            <w:r w:rsidRPr="00F40B67" w:rsidR="00B41312">
              <w:rPr>
                <w:rFonts w:ascii="Times New Roman" w:hAnsi="Times New Roman"/>
                <w:bCs/>
              </w:rPr>
              <w:t xml:space="preserve">(1) </w:t>
            </w:r>
            <w:r w:rsidRPr="00F40B67" w:rsidR="00EA5BA4">
              <w:rPr>
                <w:rFonts w:ascii="Times New Roman" w:hAnsi="Times New Roman"/>
                <w:bCs/>
              </w:rPr>
              <w:t>Ak ide o cudzinca podľa odseku 2 písm. d), je cudzinecký pas tiež dokladom oprávňujúcim cudzinca na vycestovanie zo Slovenskej republiky a návrat do Slovenskej republiky.</w:t>
            </w:r>
          </w:p>
          <w:p w:rsidR="00785752" w:rsidRPr="00527C5B" w:rsidP="00EC0285">
            <w:pPr>
              <w:pStyle w:val="Normlny"/>
              <w:bidi w:val="0"/>
              <w:jc w:val="both"/>
              <w:rPr>
                <w:rFonts w:ascii="Times New Roman" w:hAnsi="Times New Roman"/>
              </w:rPr>
            </w:pPr>
            <w:r w:rsidRPr="00527C5B" w:rsidR="00EA5BA4">
              <w:rPr>
                <w:rFonts w:ascii="Times New Roman" w:hAnsi="Times New Roman"/>
              </w:rPr>
              <w:t>(2) Cudzinecký pas vydá policajný útvar cudzincovi, ktorý nemá vlastný cestovný doklad a ktorý nemožno zabezpečiť ani prostredníctvom zastupiteľského úradu štátu, ktorého je štátnym príslušníkom, a</w:t>
            </w:r>
          </w:p>
          <w:p w:rsidR="00785752" w:rsidRPr="00F40B67" w:rsidP="00EC0285">
            <w:pPr>
              <w:pStyle w:val="Normlny"/>
              <w:bidi w:val="0"/>
              <w:jc w:val="both"/>
              <w:rPr>
                <w:rFonts w:ascii="Times New Roman" w:hAnsi="Times New Roman"/>
              </w:rPr>
            </w:pPr>
            <w:r w:rsidRPr="00F40B67" w:rsidR="00EA5BA4">
              <w:rPr>
                <w:rFonts w:ascii="Times New Roman" w:hAnsi="Times New Roman"/>
                <w:bCs/>
              </w:rPr>
              <w:t>d) ktorému sa poskytla doplnková ochrana.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540206">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26</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 xml:space="preserve">O: 1 </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Členské štáty povolia príjemcom postavenia utečenca, aby  mohli aktívne  vykonávať činnosti ako zamestnanec alebo samostatne zárobkovo činná osoba podľa pravidiel všeobecne uplatniteľných na povolanie alebo štátnu službu, bezprostredne po udelení postavenia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9807F1">
            <w:pPr>
              <w:bidi w:val="0"/>
              <w:rPr>
                <w:rFonts w:ascii="Times New Roman" w:hAnsi="Times New Roman"/>
                <w:sz w:val="20"/>
                <w:szCs w:val="20"/>
              </w:rPr>
            </w:pPr>
            <w:r w:rsidRPr="00527C5B" w:rsidR="009807F1">
              <w:rPr>
                <w:rFonts w:ascii="Times New Roman" w:hAnsi="Times New Roman"/>
                <w:sz w:val="20"/>
                <w:szCs w:val="20"/>
              </w:rPr>
              <w:t xml:space="preserve">Zákon č. 5/2004 </w:t>
            </w:r>
            <w:r w:rsidR="00465AD6">
              <w:rPr>
                <w:rFonts w:ascii="Times New Roman" w:hAnsi="Times New Roman"/>
                <w:sz w:val="20"/>
                <w:szCs w:val="20"/>
              </w:rPr>
              <w:t>Z. z.</w:t>
            </w:r>
          </w:p>
          <w:p w:rsidR="00DF5984" w:rsidRPr="00527C5B" w:rsidP="009807F1">
            <w:pPr>
              <w:bidi w:val="0"/>
              <w:rPr>
                <w:rFonts w:ascii="Times New Roman" w:hAnsi="Times New Roman"/>
                <w:sz w:val="20"/>
                <w:szCs w:val="20"/>
              </w:rPr>
            </w:pPr>
          </w:p>
          <w:p w:rsidR="00DF5984" w:rsidRPr="00527C5B" w:rsidP="009807F1">
            <w:pPr>
              <w:bidi w:val="0"/>
              <w:rPr>
                <w:rFonts w:ascii="Times New Roman" w:hAnsi="Times New Roman"/>
                <w:sz w:val="20"/>
                <w:szCs w:val="20"/>
              </w:rPr>
            </w:pPr>
          </w:p>
          <w:p w:rsidR="00DF5984" w:rsidP="009807F1">
            <w:pPr>
              <w:bidi w:val="0"/>
              <w:rPr>
                <w:rFonts w:ascii="Times New Roman" w:hAnsi="Times New Roman"/>
                <w:sz w:val="20"/>
                <w:szCs w:val="20"/>
              </w:rPr>
            </w:pPr>
          </w:p>
          <w:p w:rsidR="00AF4FC4" w:rsidP="009807F1">
            <w:pPr>
              <w:bidi w:val="0"/>
              <w:rPr>
                <w:rFonts w:ascii="Times New Roman" w:hAnsi="Times New Roman"/>
                <w:sz w:val="20"/>
                <w:szCs w:val="20"/>
              </w:rPr>
            </w:pPr>
          </w:p>
          <w:p w:rsidR="00AF4FC4" w:rsidP="009807F1">
            <w:pPr>
              <w:bidi w:val="0"/>
              <w:rPr>
                <w:rFonts w:ascii="Times New Roman" w:hAnsi="Times New Roman"/>
                <w:sz w:val="20"/>
                <w:szCs w:val="20"/>
              </w:rPr>
            </w:pPr>
          </w:p>
          <w:p w:rsidR="00AF4FC4" w:rsidP="009807F1">
            <w:pPr>
              <w:bidi w:val="0"/>
              <w:rPr>
                <w:rFonts w:ascii="Times New Roman" w:hAnsi="Times New Roman"/>
                <w:sz w:val="20"/>
                <w:szCs w:val="20"/>
              </w:rPr>
            </w:pPr>
          </w:p>
          <w:p w:rsidR="00AF4FC4" w:rsidP="009807F1">
            <w:pPr>
              <w:bidi w:val="0"/>
              <w:rPr>
                <w:rFonts w:ascii="Times New Roman" w:hAnsi="Times New Roman"/>
                <w:sz w:val="20"/>
                <w:szCs w:val="20"/>
              </w:rPr>
            </w:pPr>
          </w:p>
          <w:p w:rsidR="00AF4FC4" w:rsidP="009807F1">
            <w:pPr>
              <w:bidi w:val="0"/>
              <w:rPr>
                <w:rFonts w:ascii="Times New Roman" w:hAnsi="Times New Roman"/>
                <w:sz w:val="20"/>
                <w:szCs w:val="20"/>
              </w:rPr>
            </w:pPr>
          </w:p>
          <w:p w:rsidR="00AF4FC4" w:rsidRPr="00527C5B" w:rsidP="009807F1">
            <w:pPr>
              <w:bidi w:val="0"/>
              <w:rPr>
                <w:rFonts w:ascii="Times New Roman" w:hAnsi="Times New Roman"/>
                <w:sz w:val="20"/>
                <w:szCs w:val="20"/>
              </w:rPr>
            </w:pPr>
          </w:p>
          <w:p w:rsidR="00DF5984" w:rsidRPr="00527C5B" w:rsidP="00DF5984">
            <w:pPr>
              <w:bidi w:val="0"/>
              <w:rPr>
                <w:rFonts w:ascii="Times New Roman" w:hAnsi="Times New Roman"/>
                <w:sz w:val="20"/>
                <w:szCs w:val="20"/>
              </w:rPr>
            </w:pPr>
            <w:r w:rsidRPr="00527C5B">
              <w:rPr>
                <w:rFonts w:ascii="Times New Roman" w:hAnsi="Times New Roman"/>
                <w:sz w:val="20"/>
                <w:szCs w:val="20"/>
              </w:rPr>
              <w:t xml:space="preserve">Zákon č. 552/2003 </w:t>
            </w:r>
            <w:r w:rsidR="00465AD6">
              <w:rPr>
                <w:rFonts w:ascii="Times New Roman" w:hAnsi="Times New Roman"/>
                <w:sz w:val="20"/>
                <w:szCs w:val="20"/>
              </w:rPr>
              <w:t>Z. z.</w:t>
            </w:r>
          </w:p>
          <w:p w:rsidR="00DF5984" w:rsidRPr="00527C5B" w:rsidP="009807F1">
            <w:pPr>
              <w:bidi w:val="0"/>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9807F1">
              <w:rPr>
                <w:rFonts w:ascii="Times New Roman" w:hAnsi="Times New Roman"/>
              </w:rPr>
              <w:t>§: 22</w:t>
            </w:r>
          </w:p>
          <w:p w:rsidR="009807F1" w:rsidRPr="00527C5B" w:rsidP="00EC0285">
            <w:pPr>
              <w:pStyle w:val="Normlny"/>
              <w:bidi w:val="0"/>
              <w:jc w:val="center"/>
              <w:rPr>
                <w:rFonts w:ascii="Times New Roman" w:hAnsi="Times New Roman"/>
              </w:rPr>
            </w:pPr>
            <w:r w:rsidRPr="00527C5B">
              <w:rPr>
                <w:rFonts w:ascii="Times New Roman" w:hAnsi="Times New Roman"/>
              </w:rPr>
              <w:t>O: 7</w:t>
            </w:r>
          </w:p>
          <w:p w:rsidR="009807F1" w:rsidRPr="00527C5B" w:rsidP="00EC0285">
            <w:pPr>
              <w:pStyle w:val="Normlny"/>
              <w:bidi w:val="0"/>
              <w:jc w:val="center"/>
              <w:rPr>
                <w:rFonts w:ascii="Times New Roman" w:hAnsi="Times New Roman"/>
              </w:rPr>
            </w:pPr>
          </w:p>
          <w:p w:rsidR="009807F1" w:rsidRPr="00527C5B" w:rsidP="00EC0285">
            <w:pPr>
              <w:pStyle w:val="Normlny"/>
              <w:bidi w:val="0"/>
              <w:jc w:val="center"/>
              <w:rPr>
                <w:rFonts w:ascii="Times New Roman" w:hAnsi="Times New Roman"/>
              </w:rPr>
            </w:pPr>
            <w:r w:rsidRPr="00527C5B">
              <w:rPr>
                <w:rFonts w:ascii="Times New Roman" w:hAnsi="Times New Roman"/>
              </w:rPr>
              <w:t>P: e</w:t>
            </w:r>
          </w:p>
          <w:p w:rsidR="00DF5984" w:rsidRPr="00527C5B" w:rsidP="00EC0285">
            <w:pPr>
              <w:pStyle w:val="Normlny"/>
              <w:bidi w:val="0"/>
              <w:jc w:val="center"/>
              <w:rPr>
                <w:rFonts w:ascii="Times New Roman" w:hAnsi="Times New Roman"/>
              </w:rPr>
            </w:pPr>
          </w:p>
          <w:p w:rsidR="00AF4FC4" w:rsidP="00EC0285">
            <w:pPr>
              <w:pStyle w:val="Normlny"/>
              <w:bidi w:val="0"/>
              <w:jc w:val="center"/>
              <w:rPr>
                <w:rFonts w:ascii="Times New Roman" w:hAnsi="Times New Roman"/>
              </w:rPr>
            </w:pPr>
            <w:r>
              <w:rPr>
                <w:rFonts w:ascii="Times New Roman" w:hAnsi="Times New Roman"/>
              </w:rPr>
              <w:t>§22</w:t>
            </w:r>
          </w:p>
          <w:p w:rsidR="00AF4FC4" w:rsidP="00EC0285">
            <w:pPr>
              <w:pStyle w:val="Normlny"/>
              <w:bidi w:val="0"/>
              <w:jc w:val="center"/>
              <w:rPr>
                <w:rFonts w:ascii="Times New Roman" w:hAnsi="Times New Roman"/>
              </w:rPr>
            </w:pPr>
            <w:r>
              <w:rPr>
                <w:rFonts w:ascii="Times New Roman" w:hAnsi="Times New Roman"/>
              </w:rPr>
              <w:t>O: 5</w:t>
            </w:r>
          </w:p>
          <w:p w:rsidR="00AF4FC4" w:rsidP="00EC0285">
            <w:pPr>
              <w:pStyle w:val="Normlny"/>
              <w:bidi w:val="0"/>
              <w:jc w:val="center"/>
              <w:rPr>
                <w:rFonts w:ascii="Times New Roman" w:hAnsi="Times New Roman"/>
              </w:rPr>
            </w:pPr>
          </w:p>
          <w:p w:rsidR="00AF4FC4" w:rsidP="00EC0285">
            <w:pPr>
              <w:pStyle w:val="Normlny"/>
              <w:bidi w:val="0"/>
              <w:jc w:val="center"/>
              <w:rPr>
                <w:rFonts w:ascii="Times New Roman" w:hAnsi="Times New Roman"/>
              </w:rPr>
            </w:pPr>
            <w:r>
              <w:rPr>
                <w:rFonts w:ascii="Times New Roman" w:hAnsi="Times New Roman"/>
              </w:rPr>
              <w:t xml:space="preserve">P: </w:t>
            </w:r>
            <w:r w:rsidR="00B41312">
              <w:rPr>
                <w:rFonts w:ascii="Times New Roman" w:hAnsi="Times New Roman"/>
              </w:rPr>
              <w:t>f</w:t>
            </w:r>
          </w:p>
          <w:p w:rsidR="00AF4FC4" w:rsidP="00EC0285">
            <w:pPr>
              <w:pStyle w:val="Normlny"/>
              <w:bidi w:val="0"/>
              <w:jc w:val="center"/>
              <w:rPr>
                <w:rFonts w:ascii="Times New Roman" w:hAnsi="Times New Roman"/>
              </w:rPr>
            </w:pPr>
          </w:p>
          <w:p w:rsidR="00AF4FC4" w:rsidP="00EC0285">
            <w:pPr>
              <w:pStyle w:val="Normlny"/>
              <w:bidi w:val="0"/>
              <w:jc w:val="center"/>
              <w:rPr>
                <w:rFonts w:ascii="Times New Roman" w:hAnsi="Times New Roman"/>
              </w:rPr>
            </w:pPr>
          </w:p>
          <w:p w:rsidR="00DF5984" w:rsidRPr="00527C5B" w:rsidP="00EC0285">
            <w:pPr>
              <w:pStyle w:val="Normlny"/>
              <w:bidi w:val="0"/>
              <w:jc w:val="center"/>
              <w:rPr>
                <w:rFonts w:ascii="Times New Roman" w:hAnsi="Times New Roman"/>
              </w:rPr>
            </w:pPr>
            <w:r w:rsidRPr="00527C5B">
              <w:rPr>
                <w:rFonts w:ascii="Times New Roman" w:hAnsi="Times New Roman"/>
              </w:rPr>
              <w:t>§: 1</w:t>
            </w: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r w:rsidRPr="00527C5B">
              <w:rPr>
                <w:rFonts w:ascii="Times New Roman" w:hAnsi="Times New Roman"/>
              </w:rPr>
              <w:t>§: 3</w:t>
            </w:r>
          </w:p>
          <w:p w:rsidR="000C174E" w:rsidRPr="00527C5B" w:rsidP="00EC0285">
            <w:pPr>
              <w:pStyle w:val="Normlny"/>
              <w:bidi w:val="0"/>
              <w:jc w:val="center"/>
              <w:rPr>
                <w:rFonts w:ascii="Times New Roman" w:hAnsi="Times New Roman"/>
              </w:rPr>
            </w:pPr>
            <w:r w:rsidRPr="00527C5B">
              <w:rPr>
                <w:rFonts w:ascii="Times New Roman" w:hAnsi="Times New Roman"/>
              </w:rPr>
              <w:t>O: 1</w:t>
            </w:r>
          </w:p>
          <w:p w:rsidR="000C174E" w:rsidRPr="00527C5B" w:rsidP="00EC0285">
            <w:pPr>
              <w:pStyle w:val="Normlny"/>
              <w:bidi w:val="0"/>
              <w:jc w:val="center"/>
              <w:rPr>
                <w:rFonts w:ascii="Times New Roman" w:hAnsi="Times New Roman"/>
              </w:rPr>
            </w:pPr>
          </w:p>
          <w:p w:rsidR="000C174E"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807F1"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r w:rsidRPr="00527C5B" w:rsidR="009807F1">
              <w:rPr>
                <w:rFonts w:ascii="Times New Roman" w:hAnsi="Times New Roman"/>
              </w:rPr>
              <w:t>(7) Povolenie na zamestnanie sa nevyžaduje u cudzinca</w:t>
            </w:r>
          </w:p>
          <w:p w:rsidR="009807F1" w:rsidP="00EC0285">
            <w:pPr>
              <w:pStyle w:val="Normlny"/>
              <w:bidi w:val="0"/>
              <w:jc w:val="both"/>
              <w:rPr>
                <w:rFonts w:ascii="Times New Roman" w:hAnsi="Times New Roman"/>
              </w:rPr>
            </w:pPr>
            <w:r w:rsidRPr="00527C5B">
              <w:rPr>
                <w:rFonts w:ascii="Times New Roman" w:hAnsi="Times New Roman"/>
              </w:rPr>
              <w:t>e) ktorému bol udelený azyl,</w:t>
            </w:r>
          </w:p>
          <w:p w:rsidR="00AF4FC4" w:rsidP="00EC0285">
            <w:pPr>
              <w:pStyle w:val="Normlny"/>
              <w:bidi w:val="0"/>
              <w:jc w:val="both"/>
              <w:rPr>
                <w:rFonts w:ascii="Times New Roman" w:hAnsi="Times New Roman"/>
              </w:rPr>
            </w:pPr>
          </w:p>
          <w:p w:rsidR="00AF4FC4" w:rsidRPr="00527C5B" w:rsidP="00EC0285">
            <w:pPr>
              <w:pStyle w:val="Normlny"/>
              <w:bidi w:val="0"/>
              <w:jc w:val="both"/>
              <w:rPr>
                <w:rFonts w:ascii="Times New Roman" w:hAnsi="Times New Roman"/>
              </w:rPr>
            </w:pPr>
            <w:r>
              <w:rPr>
                <w:rFonts w:ascii="ms sans serif" w:hAnsi="ms sans serif" w:cs="ms sans serif"/>
                <w:color w:val="000000"/>
              </w:rPr>
              <w:t>(5) Úrad udelí povolenie na zamestnanie bez prihliadnutia na situáciu na trhu práce cudzincovi,</w:t>
            </w:r>
          </w:p>
          <w:p w:rsidR="00AF4FC4" w:rsidRPr="00F40B67" w:rsidP="00AF4FC4">
            <w:pPr>
              <w:bidi w:val="0"/>
              <w:jc w:val="both"/>
              <w:rPr>
                <w:rFonts w:ascii="Times New Roman" w:hAnsi="Times New Roman"/>
                <w:bCs/>
                <w:sz w:val="20"/>
                <w:szCs w:val="20"/>
              </w:rPr>
            </w:pPr>
            <w:r w:rsidRPr="00AF4FC4">
              <w:rPr>
                <w:rFonts w:ascii="Times New Roman" w:hAnsi="Times New Roman"/>
                <w:b/>
                <w:bCs/>
                <w:sz w:val="20"/>
                <w:szCs w:val="20"/>
              </w:rPr>
              <w:t xml:space="preserve"> </w:t>
            </w:r>
            <w:r w:rsidRPr="00F40B67" w:rsidR="00B41312">
              <w:rPr>
                <w:rFonts w:ascii="Times New Roman" w:hAnsi="Times New Roman"/>
                <w:bCs/>
                <w:sz w:val="20"/>
                <w:szCs w:val="20"/>
              </w:rPr>
              <w:t>f</w:t>
            </w:r>
            <w:r w:rsidRPr="00F40B67">
              <w:rPr>
                <w:rFonts w:ascii="Times New Roman" w:hAnsi="Times New Roman"/>
                <w:bCs/>
                <w:sz w:val="20"/>
                <w:szCs w:val="20"/>
              </w:rPr>
              <w:t>)  ktorému bola poskytnutá doplnková ochrana2</w:t>
            </w:r>
            <w:r w:rsidRPr="00F40B67" w:rsidR="00B41312">
              <w:rPr>
                <w:rFonts w:ascii="Times New Roman" w:hAnsi="Times New Roman"/>
                <w:bCs/>
                <w:sz w:val="20"/>
                <w:szCs w:val="20"/>
              </w:rPr>
              <w:t>3</w:t>
            </w:r>
            <w:r w:rsidRPr="00F40B67">
              <w:rPr>
                <w:rFonts w:ascii="Times New Roman" w:hAnsi="Times New Roman"/>
                <w:bCs/>
                <w:sz w:val="20"/>
                <w:szCs w:val="20"/>
              </w:rPr>
              <w:t>),“.</w:t>
            </w:r>
          </w:p>
          <w:p w:rsidR="00AF4FC4" w:rsidRPr="00527C5B" w:rsidP="00EC0285">
            <w:pPr>
              <w:pStyle w:val="Normlny"/>
              <w:bidi w:val="0"/>
              <w:jc w:val="both"/>
              <w:rPr>
                <w:rFonts w:ascii="Times New Roman" w:hAnsi="Times New Roman"/>
              </w:rPr>
            </w:pPr>
          </w:p>
          <w:p w:rsidR="00DF5984" w:rsidRPr="00527C5B" w:rsidP="00DF5984">
            <w:pPr>
              <w:pStyle w:val="Normlny"/>
              <w:bidi w:val="0"/>
              <w:jc w:val="both"/>
              <w:rPr>
                <w:rFonts w:ascii="Times New Roman" w:hAnsi="Times New Roman"/>
              </w:rPr>
            </w:pPr>
            <w:r w:rsidRPr="00527C5B">
              <w:rPr>
                <w:rFonts w:ascii="ms sans serif" w:hAnsi="ms sans serif" w:cs="ms sans serif"/>
                <w:color w:val="000000"/>
              </w:rPr>
              <w:t>(1) Tento zákon upravuje práva a povinnosti zamestnancov a zamestnávateľov pri výkone práce vo verejnom záujme.</w:t>
              <w:br/>
              <w:t>(2) Tento zákon sa vzťahuje na zamestnancov pri výkone práce vo verejnom záujme k zamestnávateľom, ktorými sú</w:t>
              <w:br/>
              <w:t xml:space="preserve">a) štátne orgány, obce, vyššie územné celky a právnické osoby, ktorým zákon zveruje právomoc rozhodovať o právach a povinnostiach fyzických osôb alebo právnických osôb v oblasti verejnej správy, </w:t>
              <w:br/>
              <w:t>b) právnické osoby zriadené zákonom a právnické osoby zriadené štátnym orgánom, obcou alebo vyšším územným celkom podľa osobitného zákona, 1)</w:t>
              <w:br/>
              <w:t xml:space="preserve">c) právnické osoby založené štátnym orgánom, Fondom národného majetku Slovenskej republiky, obcou alebo vyšším územným celkom, ak majetková účasť alebo súčet majetkovej účasti štátu, Fondu národného majetku Slovenskej republiky, obce alebo vyššieho územného celku je viac ako 67 %, </w:t>
              <w:br/>
              <w:t>d) iné právnické osoby založené štátnym orgánom, obcou alebo vyšším územným celkom, u ktorých väčšinu členov riadiacich, kontrolných alebo dozorných orgánov navrhuje štátny orgán, obec alebo vyšší územný celok.</w:t>
              <w:br/>
              <w:t>(3) Na pracovnoprávne vzťahy zamestnancov právnickej osoby podľa odseku 2 písm. c) sa nevzťahujú ustanovenia tohto zákona, ak majetková účasť alebo súčet majetkovej účasti štátu, Fondu národného majetku Slovenskej republiky, obce alebo vyššieho územného celku sa zníži pod úroveň 67 %, a to odo dňa prevodu majetkovej účasti.</w:t>
              <w:br/>
              <w:t>(4) 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br/>
              <w:t>(5) Tento zákon sa nevzťahuje na zamestnancov, ktorí vykonávajú pracovné činnosti remeselné, manuálne alebo manipulačné s prevahou fyzickej práce.</w:t>
            </w:r>
          </w:p>
          <w:p w:rsidR="00DF5984" w:rsidRPr="00527C5B" w:rsidP="00DF5984">
            <w:pPr>
              <w:pStyle w:val="Normlny"/>
              <w:bidi w:val="0"/>
              <w:jc w:val="both"/>
              <w:rPr>
                <w:rFonts w:ascii="Times New Roman" w:hAnsi="Times New Roman"/>
              </w:rPr>
            </w:pPr>
          </w:p>
          <w:p w:rsidR="00DF5984" w:rsidRPr="00527C5B" w:rsidP="00DF5984">
            <w:pPr>
              <w:pStyle w:val="Normlny"/>
              <w:bidi w:val="0"/>
              <w:jc w:val="both"/>
              <w:rPr>
                <w:rFonts w:ascii="Times New Roman" w:hAnsi="Times New Roman"/>
              </w:rPr>
            </w:pPr>
            <w:r w:rsidRPr="00527C5B">
              <w:rPr>
                <w:rFonts w:ascii="ms sans serif" w:hAnsi="ms sans serif" w:cs="ms sans serif"/>
                <w:color w:val="000000"/>
              </w:rPr>
              <w:t>(1) Zamestnancom podľa tohto zákona sa môže stať fyzická osoba, ktorá</w:t>
              <w:br/>
              <w:t xml:space="preserve">a) má spôsobilosť na právne úkony v plnom rozsahu, </w:t>
              <w:br/>
              <w:t xml:space="preserve">b) je bezúhonná, </w:t>
              <w:br/>
              <w:t>c) spĺňa kvalifikačné predpoklady a osobitné kvalifikačné predpoklady, ak to vyžaduje osobitný predpis, 4)</w:t>
              <w:br/>
              <w:t>d) má zdravotnú spôsobilosť na prácu, ktorú má vykonávať, ak to vyžaduje osobitný predpis, 5)</w:t>
              <w:br/>
              <w:t xml:space="preserve">e) bola zvolená alebo vymenovaná, ak osobitný predpis6) voľbu alebo vymenovanie ustanovuje ako predpoklad vykonávania práce vo verejnom záujme, </w:t>
              <w:br/>
              <w:t>f) spĺňa predpoklady na oboznamovanie sa s utajovanými skutočnosťami podľa osobitného predpisu, 7) ak sa na dohodnutú prácu vyžadujú, a</w:t>
              <w:br/>
              <w:t>g) má poverenie podľa vnútorných predpisov príslušnej cirkvi alebo náboženskej spoločnosti, 8) ak vyučuje náboženstvo.</w:t>
            </w:r>
          </w:p>
          <w:p w:rsidR="00DF5984"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9807F1">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Č: 26</w:t>
            </w:r>
          </w:p>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Členské štáty zaistia, aby sa príjemcom postavenia utečenca ponúkali činnosti ako možnosti vzdelávania týkajúce sa zamestnania pre dospelých, odborné školenia a praktické skúsenosti na pracovisku za rovnakých podmienok ako štátnym príslušníkom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C93551">
            <w:pPr>
              <w:bidi w:val="0"/>
              <w:rPr>
                <w:rFonts w:ascii="Times New Roman" w:hAnsi="Times New Roman"/>
                <w:sz w:val="20"/>
                <w:szCs w:val="20"/>
              </w:rPr>
            </w:pPr>
            <w:r w:rsidRPr="00527C5B" w:rsidR="00C93551">
              <w:rPr>
                <w:rFonts w:ascii="Times New Roman" w:hAnsi="Times New Roman"/>
                <w:sz w:val="20"/>
                <w:szCs w:val="20"/>
              </w:rPr>
              <w:t xml:space="preserve">Zákon č. 5/2004 </w:t>
            </w: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24A50" w:rsidRPr="00527C5B" w:rsidP="00EC0285">
            <w:pPr>
              <w:pStyle w:val="Normlny"/>
              <w:bidi w:val="0"/>
              <w:jc w:val="center"/>
              <w:rPr>
                <w:rFonts w:ascii="Times New Roman" w:hAnsi="Times New Roman"/>
              </w:rPr>
            </w:pPr>
            <w:r w:rsidRPr="00527C5B" w:rsidR="001A5566">
              <w:rPr>
                <w:rFonts w:ascii="Times New Roman" w:hAnsi="Times New Roman"/>
              </w:rPr>
              <w:t xml:space="preserve">§ </w:t>
            </w:r>
            <w:r w:rsidRPr="00527C5B" w:rsidR="00382F5F">
              <w:rPr>
                <w:rFonts w:ascii="Times New Roman" w:hAnsi="Times New Roman"/>
              </w:rPr>
              <w:t>:32</w:t>
            </w:r>
          </w:p>
          <w:p w:rsidR="00382F5F" w:rsidRPr="00527C5B" w:rsidP="00EC0285">
            <w:pPr>
              <w:pStyle w:val="Normlny"/>
              <w:bidi w:val="0"/>
              <w:jc w:val="center"/>
              <w:rPr>
                <w:rFonts w:ascii="Times New Roman" w:hAnsi="Times New Roman"/>
              </w:rPr>
            </w:pPr>
            <w:r w:rsidRPr="00527C5B">
              <w:rPr>
                <w:rFonts w:ascii="Times New Roman" w:hAnsi="Times New Roman"/>
              </w:rPr>
              <w:t>O: 7</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p w:rsidR="00424A50" w:rsidRPr="00527C5B" w:rsidP="00424A50">
            <w:pPr>
              <w:bidi w:val="0"/>
              <w:jc w:val="both"/>
              <w:rPr>
                <w:rFonts w:ascii="Times New Roman" w:hAnsi="Times New Roman"/>
                <w:b/>
                <w:bCs/>
                <w:sz w:val="20"/>
                <w:szCs w:val="20"/>
              </w:rPr>
            </w:pPr>
            <w:r w:rsidRPr="00527C5B" w:rsidR="00864B70">
              <w:rPr>
                <w:rFonts w:ascii="ms sans serif" w:hAnsi="ms sans serif" w:cs="ms sans serif"/>
                <w:color w:val="000000"/>
                <w:sz w:val="20"/>
                <w:szCs w:val="20"/>
              </w:rPr>
              <w:t>(7) Príslušný úrad pre cudzinca, ktorému bol udelený azyl</w:t>
            </w:r>
            <w:r w:rsidRPr="00527C5B" w:rsidR="00142959">
              <w:rPr>
                <w:rFonts w:ascii="ms sans serif" w:hAnsi="ms sans serif" w:cs="ms sans serif"/>
                <w:b/>
                <w:bCs/>
                <w:color w:val="000000"/>
                <w:sz w:val="20"/>
                <w:szCs w:val="20"/>
              </w:rPr>
              <w:t xml:space="preserve"> </w:t>
            </w:r>
            <w:r w:rsidRPr="00527C5B" w:rsidR="00864B70">
              <w:rPr>
                <w:rFonts w:ascii="ms sans serif" w:hAnsi="ms sans serif" w:cs="ms sans serif"/>
                <w:color w:val="000000"/>
                <w:sz w:val="20"/>
                <w:szCs w:val="20"/>
              </w:rPr>
              <w:t>alebo ktorému sa poskytlo dočasné útočisko, je úrad, v ktorého územnom obvode má cudzinec miesto pobytu.</w:t>
            </w:r>
          </w:p>
          <w:p w:rsidR="00424A50"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FD2366">
              <w:rPr>
                <w:rFonts w:ascii="Times New Roman" w:hAnsi="Times New Roman"/>
                <w:sz w:val="20"/>
                <w:szCs w:val="20"/>
              </w:rPr>
              <w:t>Ú</w:t>
            </w: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p w:rsidR="00FD2366"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Č: 26</w:t>
            </w:r>
          </w:p>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Členské štáty povolia príjemcom postavenia doplnkovej ochrany, aby  mohli aktívne  vykonávať činnosti ako zamestnanec alebo samostatne zárobkovo činná osoba podľa pravidiel všeobecne uplatniteľných na povolanie alebo štátnu službu, bezprostredne po udelení postavenia doplnkovej ochrany. Môže sa zohľadniť situácia na trhu práce v členskom štáte vrátane prípadnej prioritizácie prístupu k zamestnaniu na obmedzené časové obdobie, ktorá má byť určená v súlade s vnútroštátnym právom. Členské štáty zaistia, aby príjemca postavenia doplnkovej ochrany mal prístup k pracovnému miestu, na ktoré tento príjemca dostal ponuku v súlade s vnútroštátnymi pravidlami o prioritizácii na trhu práce.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C93551">
            <w:pPr>
              <w:bidi w:val="0"/>
              <w:rPr>
                <w:rFonts w:ascii="Times New Roman" w:hAnsi="Times New Roman"/>
                <w:sz w:val="20"/>
                <w:szCs w:val="20"/>
              </w:rPr>
            </w:pPr>
            <w:r w:rsidRPr="00527C5B" w:rsidR="00C93551">
              <w:rPr>
                <w:rFonts w:ascii="Times New Roman" w:hAnsi="Times New Roman"/>
                <w:sz w:val="20"/>
                <w:szCs w:val="20"/>
              </w:rPr>
              <w:t xml:space="preserve">Zákon č. 5/2004 </w:t>
            </w:r>
            <w:r w:rsidR="00465AD6">
              <w:rPr>
                <w:rFonts w:ascii="Times New Roman" w:hAnsi="Times New Roman"/>
                <w:sz w:val="20"/>
                <w:szCs w:val="20"/>
              </w:rPr>
              <w:t>Z. z.</w:t>
            </w:r>
          </w:p>
          <w:p w:rsidR="00DF5984" w:rsidRPr="00527C5B" w:rsidP="00C93551">
            <w:pPr>
              <w:bidi w:val="0"/>
              <w:rPr>
                <w:rFonts w:ascii="Times New Roman" w:hAnsi="Times New Roman"/>
                <w:sz w:val="20"/>
                <w:szCs w:val="20"/>
              </w:rPr>
            </w:pPr>
          </w:p>
          <w:p w:rsidR="00DF5984" w:rsidRPr="00527C5B" w:rsidP="00C93551">
            <w:pPr>
              <w:bidi w:val="0"/>
              <w:rPr>
                <w:rFonts w:ascii="Times New Roman" w:hAnsi="Times New Roman"/>
                <w:sz w:val="20"/>
                <w:szCs w:val="20"/>
              </w:rPr>
            </w:pPr>
          </w:p>
          <w:p w:rsidR="00DF5984" w:rsidRPr="00527C5B" w:rsidP="00C93551">
            <w:pPr>
              <w:bidi w:val="0"/>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P="00EC0285">
            <w:pPr>
              <w:bidi w:val="0"/>
              <w:jc w:val="center"/>
              <w:rPr>
                <w:rFonts w:ascii="Times New Roman" w:hAnsi="Times New Roman"/>
                <w:sz w:val="20"/>
                <w:szCs w:val="20"/>
              </w:rPr>
            </w:pPr>
          </w:p>
          <w:p w:rsidR="00F96735" w:rsidP="00EC0285">
            <w:pPr>
              <w:bidi w:val="0"/>
              <w:jc w:val="center"/>
              <w:rPr>
                <w:rFonts w:ascii="Times New Roman" w:hAnsi="Times New Roman"/>
                <w:sz w:val="20"/>
                <w:szCs w:val="20"/>
              </w:rPr>
            </w:pPr>
          </w:p>
          <w:p w:rsidR="00F96735" w:rsidP="00EC0285">
            <w:pPr>
              <w:bidi w:val="0"/>
              <w:jc w:val="center"/>
              <w:rPr>
                <w:rFonts w:ascii="Times New Roman" w:hAnsi="Times New Roman"/>
                <w:sz w:val="20"/>
                <w:szCs w:val="20"/>
              </w:rPr>
            </w:pPr>
          </w:p>
          <w:p w:rsidR="00F96735" w:rsidP="00EC0285">
            <w:pPr>
              <w:bidi w:val="0"/>
              <w:jc w:val="center"/>
              <w:rPr>
                <w:rFonts w:ascii="Times New Roman" w:hAnsi="Times New Roman"/>
                <w:sz w:val="20"/>
                <w:szCs w:val="20"/>
              </w:rPr>
            </w:pPr>
          </w:p>
          <w:p w:rsidR="00F96735" w:rsidP="00EC0285">
            <w:pPr>
              <w:bidi w:val="0"/>
              <w:jc w:val="center"/>
              <w:rPr>
                <w:rFonts w:ascii="Times New Roman" w:hAnsi="Times New Roman"/>
                <w:sz w:val="20"/>
                <w:szCs w:val="20"/>
              </w:rPr>
            </w:pPr>
          </w:p>
          <w:p w:rsidR="00F96735" w:rsidRPr="00527C5B" w:rsidP="00EC0285">
            <w:pPr>
              <w:bidi w:val="0"/>
              <w:jc w:val="center"/>
              <w:rPr>
                <w:rFonts w:ascii="Times New Roman" w:hAnsi="Times New Roman"/>
                <w:sz w:val="20"/>
                <w:szCs w:val="20"/>
              </w:rPr>
            </w:pPr>
          </w:p>
          <w:p w:rsidR="00785752" w:rsidRPr="00527C5B" w:rsidP="00DF5984">
            <w:pPr>
              <w:bidi w:val="0"/>
              <w:rPr>
                <w:rFonts w:ascii="Times New Roman" w:hAnsi="Times New Roman"/>
                <w:sz w:val="20"/>
                <w:szCs w:val="20"/>
              </w:rPr>
            </w:pPr>
            <w:r w:rsidRPr="00527C5B" w:rsidR="00DF5984">
              <w:rPr>
                <w:rFonts w:ascii="Times New Roman" w:hAnsi="Times New Roman"/>
                <w:sz w:val="20"/>
                <w:szCs w:val="20"/>
              </w:rPr>
              <w:t xml:space="preserve">Zákon č. 552/2003 </w:t>
            </w:r>
            <w:r w:rsidR="00465AD6">
              <w:rPr>
                <w:rFonts w:ascii="Times New Roman" w:hAnsi="Times New Roman"/>
                <w:sz w:val="20"/>
                <w:szCs w:val="20"/>
              </w:rPr>
              <w:t>Z. z.</w:t>
            </w: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C93551" w:rsidRPr="00527C5B" w:rsidP="00C93551">
            <w:pPr>
              <w:pStyle w:val="Normlny"/>
              <w:bidi w:val="0"/>
              <w:jc w:val="center"/>
              <w:rPr>
                <w:rFonts w:ascii="Times New Roman" w:hAnsi="Times New Roman"/>
              </w:rPr>
            </w:pPr>
            <w:r w:rsidRPr="00527C5B">
              <w:rPr>
                <w:rFonts w:ascii="Times New Roman" w:hAnsi="Times New Roman"/>
              </w:rPr>
              <w:t>§: 22</w:t>
            </w:r>
          </w:p>
          <w:p w:rsidR="00C93551" w:rsidRPr="00527C5B" w:rsidP="00C93551">
            <w:pPr>
              <w:pStyle w:val="Normlny"/>
              <w:bidi w:val="0"/>
              <w:jc w:val="center"/>
              <w:rPr>
                <w:rFonts w:ascii="Times New Roman" w:hAnsi="Times New Roman"/>
              </w:rPr>
            </w:pPr>
            <w:r w:rsidRPr="00527C5B">
              <w:rPr>
                <w:rFonts w:ascii="Times New Roman" w:hAnsi="Times New Roman"/>
              </w:rPr>
              <w:t xml:space="preserve">O: </w:t>
            </w:r>
            <w:r w:rsidR="00AF4FC4">
              <w:rPr>
                <w:rFonts w:ascii="Times New Roman" w:hAnsi="Times New Roman"/>
              </w:rPr>
              <w:t>5</w:t>
            </w:r>
          </w:p>
          <w:p w:rsidR="00B41312" w:rsidP="00C93551">
            <w:pPr>
              <w:pStyle w:val="Normlny"/>
              <w:bidi w:val="0"/>
              <w:jc w:val="center"/>
              <w:rPr>
                <w:rFonts w:ascii="Times New Roman" w:hAnsi="Times New Roman"/>
              </w:rPr>
            </w:pPr>
          </w:p>
          <w:p w:rsidR="00785752" w:rsidRPr="00527C5B" w:rsidP="00C93551">
            <w:pPr>
              <w:pStyle w:val="Normlny"/>
              <w:bidi w:val="0"/>
              <w:jc w:val="center"/>
              <w:rPr>
                <w:rFonts w:ascii="Times New Roman" w:hAnsi="Times New Roman"/>
              </w:rPr>
            </w:pPr>
            <w:r w:rsidRPr="00527C5B" w:rsidR="00C93551">
              <w:rPr>
                <w:rFonts w:ascii="Times New Roman" w:hAnsi="Times New Roman"/>
              </w:rPr>
              <w:t xml:space="preserve">P: </w:t>
            </w:r>
            <w:r w:rsidR="00B41312">
              <w:rPr>
                <w:rFonts w:ascii="Times New Roman" w:hAnsi="Times New Roman"/>
              </w:rPr>
              <w:t>f</w:t>
            </w: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P="00C93551">
            <w:pPr>
              <w:pStyle w:val="Normlny"/>
              <w:bidi w:val="0"/>
              <w:jc w:val="center"/>
              <w:rPr>
                <w:rFonts w:ascii="Times New Roman" w:hAnsi="Times New Roman"/>
              </w:rPr>
            </w:pPr>
          </w:p>
          <w:p w:rsidR="00F96735" w:rsidP="00C93551">
            <w:pPr>
              <w:pStyle w:val="Normlny"/>
              <w:bidi w:val="0"/>
              <w:jc w:val="center"/>
              <w:rPr>
                <w:rFonts w:ascii="Times New Roman" w:hAnsi="Times New Roman"/>
              </w:rPr>
            </w:pPr>
          </w:p>
          <w:p w:rsidR="00F96735" w:rsidP="00C93551">
            <w:pPr>
              <w:pStyle w:val="Normlny"/>
              <w:bidi w:val="0"/>
              <w:jc w:val="center"/>
              <w:rPr>
                <w:rFonts w:ascii="Times New Roman" w:hAnsi="Times New Roman"/>
              </w:rPr>
            </w:pPr>
          </w:p>
          <w:p w:rsidR="00F96735"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r w:rsidRPr="00527C5B">
              <w:rPr>
                <w:rFonts w:ascii="Times New Roman" w:hAnsi="Times New Roman"/>
              </w:rPr>
              <w:t>§: 1</w:t>
            </w: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p>
          <w:p w:rsidR="00DF5984" w:rsidRPr="00527C5B" w:rsidP="00C93551">
            <w:pPr>
              <w:pStyle w:val="Normlny"/>
              <w:bidi w:val="0"/>
              <w:jc w:val="center"/>
              <w:rPr>
                <w:rFonts w:ascii="Times New Roman" w:hAnsi="Times New Roman"/>
              </w:rPr>
            </w:pPr>
            <w:r w:rsidRPr="00527C5B">
              <w:rPr>
                <w:rFonts w:ascii="Times New Roman" w:hAnsi="Times New Roman"/>
              </w:rPr>
              <w:t>§: 3</w:t>
            </w:r>
          </w:p>
          <w:p w:rsidR="00DF5984" w:rsidRPr="00527C5B" w:rsidP="00C93551">
            <w:pPr>
              <w:pStyle w:val="Normlny"/>
              <w:bidi w:val="0"/>
              <w:jc w:val="center"/>
              <w:rPr>
                <w:rFonts w:ascii="Times New Roman" w:hAnsi="Times New Roman"/>
              </w:rPr>
            </w:pPr>
            <w:r w:rsidRPr="00527C5B">
              <w:rPr>
                <w:rFonts w:ascii="Times New Roman" w:hAnsi="Times New Roman"/>
              </w:rPr>
              <w:t>O:1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F4FC4" w:rsidRPr="00527C5B" w:rsidP="00AF4FC4">
            <w:pPr>
              <w:pStyle w:val="Normlny"/>
              <w:bidi w:val="0"/>
              <w:jc w:val="both"/>
              <w:rPr>
                <w:rFonts w:ascii="Times New Roman" w:hAnsi="Times New Roman"/>
              </w:rPr>
            </w:pPr>
            <w:r>
              <w:rPr>
                <w:rFonts w:ascii="ms sans serif" w:hAnsi="ms sans serif" w:cs="ms sans serif"/>
                <w:color w:val="000000"/>
              </w:rPr>
              <w:t>(5) Úrad udelí povolenie na zamestnanie bez prihliadnutia na situáciu na trhu práce cudzincovi,</w:t>
            </w:r>
          </w:p>
          <w:p w:rsidR="00785752" w:rsidP="00EC0285">
            <w:pPr>
              <w:pStyle w:val="Normlny"/>
              <w:bidi w:val="0"/>
              <w:jc w:val="both"/>
              <w:rPr>
                <w:rFonts w:ascii="Times New Roman" w:hAnsi="Times New Roman"/>
              </w:rPr>
            </w:pPr>
            <w:r w:rsidR="00614203">
              <w:rPr>
                <w:rFonts w:ascii="Times New Roman" w:hAnsi="Times New Roman"/>
              </w:rPr>
              <w:t>g) ktorému bola poskytnutá doplnková ochrana23),“.</w:t>
            </w:r>
          </w:p>
          <w:p w:rsidR="007D0E56" w:rsidP="00EC0285">
            <w:pPr>
              <w:pStyle w:val="Normlny"/>
              <w:bidi w:val="0"/>
              <w:jc w:val="both"/>
              <w:rPr>
                <w:rFonts w:ascii="Times New Roman" w:hAnsi="Times New Roman"/>
              </w:rPr>
            </w:pPr>
          </w:p>
          <w:p w:rsidR="007D0E56" w:rsidP="00EC0285">
            <w:pPr>
              <w:pStyle w:val="Normlny"/>
              <w:bidi w:val="0"/>
              <w:jc w:val="both"/>
              <w:rPr>
                <w:rFonts w:ascii="Times New Roman" w:hAnsi="Times New Roman"/>
              </w:rPr>
            </w:pPr>
          </w:p>
          <w:p w:rsidR="007D0E56" w:rsidP="00EC0285">
            <w:pPr>
              <w:pStyle w:val="Normlny"/>
              <w:bidi w:val="0"/>
              <w:jc w:val="both"/>
              <w:rPr>
                <w:rFonts w:ascii="Times New Roman" w:hAnsi="Times New Roman"/>
              </w:rPr>
            </w:pPr>
          </w:p>
          <w:p w:rsidR="007D0E56" w:rsidP="00EC0285">
            <w:pPr>
              <w:pStyle w:val="Normlny"/>
              <w:bidi w:val="0"/>
              <w:jc w:val="both"/>
              <w:rPr>
                <w:rFonts w:ascii="Times New Roman" w:hAnsi="Times New Roman"/>
              </w:rPr>
            </w:pPr>
          </w:p>
          <w:p w:rsidR="007D0E56" w:rsidP="00EC0285">
            <w:pPr>
              <w:pStyle w:val="Normlny"/>
              <w:bidi w:val="0"/>
              <w:jc w:val="both"/>
              <w:rPr>
                <w:rFonts w:ascii="Times New Roman" w:hAnsi="Times New Roman"/>
              </w:rPr>
            </w:pPr>
          </w:p>
          <w:p w:rsidR="007D0E56" w:rsidRPr="00527C5B" w:rsidP="00EC0285">
            <w:pPr>
              <w:pStyle w:val="Normlny"/>
              <w:bidi w:val="0"/>
              <w:jc w:val="both"/>
              <w:rPr>
                <w:rFonts w:ascii="Times New Roman" w:hAnsi="Times New Roman"/>
              </w:rPr>
            </w:pPr>
          </w:p>
          <w:p w:rsidR="00614203" w:rsidP="00EC0285">
            <w:pPr>
              <w:pStyle w:val="Normlny"/>
              <w:bidi w:val="0"/>
              <w:jc w:val="both"/>
              <w:rPr>
                <w:rFonts w:ascii="ms sans serif" w:hAnsi="ms sans serif" w:cs="ms sans serif"/>
                <w:color w:val="000000"/>
              </w:rPr>
            </w:pPr>
          </w:p>
          <w:p w:rsidR="00785752" w:rsidRPr="00527C5B" w:rsidP="00EC0285">
            <w:pPr>
              <w:pStyle w:val="Normlny"/>
              <w:bidi w:val="0"/>
              <w:jc w:val="both"/>
              <w:rPr>
                <w:rFonts w:ascii="Times New Roman" w:hAnsi="Times New Roman"/>
              </w:rPr>
            </w:pPr>
            <w:r w:rsidRPr="00527C5B" w:rsidR="00DF5984">
              <w:rPr>
                <w:rFonts w:ascii="ms sans serif" w:hAnsi="ms sans serif" w:cs="ms sans serif"/>
                <w:color w:val="000000"/>
              </w:rPr>
              <w:t>(1) Tento zákon upravuje práva a povinnosti zamestnancov a zamestnávateľov pri výkone práce vo verejnom záujme.</w:t>
              <w:br/>
              <w:t>(2) Tento zákon sa vzťahuje na zamestnancov pri výkone práce vo verejnom záujme k zamestnávateľom, ktorými sú</w:t>
              <w:br/>
              <w:t xml:space="preserve">a) štátne orgány, obce, vyššie územné celky a právnické osoby, ktorým zákon zveruje právomoc rozhodovať o právach a povinnostiach fyzických osôb alebo právnických osôb v oblasti verejnej správy, </w:t>
              <w:br/>
              <w:t>b) právnické osoby zriadené zákonom a právnické osoby zriadené štátnym orgánom, obcou alebo vyšším územným celkom podľa osobitného zákona, 1)</w:t>
              <w:br/>
              <w:t xml:space="preserve">c) právnické osoby založené štátnym orgánom, Fondom národného majetku Slovenskej republiky, obcou alebo vyšším územným celkom, ak majetková účasť alebo súčet majetkovej účasti štátu, Fondu národného majetku Slovenskej republiky, obce alebo vyššieho územného celku je viac ako 67 %, </w:t>
              <w:br/>
              <w:t>d) iné právnické osoby založené štátnym orgánom, obcou alebo vyšším územným celkom, u ktorých väčšinu členov riadiacich, kontrolných alebo dozorných orgánov navrhuje štátny orgán, obec alebo vyšší územný celok.</w:t>
              <w:br/>
              <w:t>(3) Na pracovnoprávne vzťahy zamestnancov právnickej osoby podľa odseku 2 písm. c) sa nevzťahujú ustanovenia tohto zákona, ak majetková účasť alebo súčet majetkovej účasti štátu, Fondu národného majetku Slovenskej republiky, obce alebo vyššieho územného celku sa zníži pod úroveň 67 %, a to odo dňa prevodu majetkovej účasti.</w:t>
              <w:br/>
              <w:t>(4) 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br/>
              <w:t>(5) Tento zákon sa nevzťahuje na zamestnancov, ktorí vykonávajú pracovné činnosti remeselné, manuálne alebo manipulačné s prevahou fyzickej práce.</w:t>
            </w:r>
          </w:p>
          <w:p w:rsidR="00785752" w:rsidRPr="00527C5B" w:rsidP="00EC0285">
            <w:pPr>
              <w:pStyle w:val="Normlny"/>
              <w:bidi w:val="0"/>
              <w:jc w:val="both"/>
              <w:rPr>
                <w:rFonts w:ascii="Times New Roman" w:hAnsi="Times New Roman"/>
              </w:rPr>
            </w:pPr>
          </w:p>
          <w:p w:rsidR="00785752" w:rsidRPr="00527C5B" w:rsidP="00EC0285">
            <w:pPr>
              <w:pStyle w:val="Normlny"/>
              <w:bidi w:val="0"/>
              <w:jc w:val="both"/>
              <w:rPr>
                <w:rFonts w:ascii="Times New Roman" w:hAnsi="Times New Roman"/>
              </w:rPr>
            </w:pPr>
            <w:r w:rsidRPr="00527C5B" w:rsidR="00DF5984">
              <w:rPr>
                <w:rFonts w:ascii="ms sans serif" w:hAnsi="ms sans serif" w:cs="ms sans serif"/>
                <w:color w:val="000000"/>
              </w:rPr>
              <w:t>(1) Zamestnancom podľa tohto zákona sa môže stať fyzická osoba, ktorá</w:t>
              <w:br/>
              <w:t xml:space="preserve">a) má spôsobilosť na právne úkony v plnom rozsahu, </w:t>
              <w:br/>
              <w:t xml:space="preserve">b) je bezúhonná, </w:t>
              <w:br/>
              <w:t>c) spĺňa kvalifikačné predpoklady a osobitné kvalifikačné predpoklady, ak to vyžaduje osobitný predpis, 4)</w:t>
              <w:br/>
              <w:t>d) má zdravotnú spôsobilosť na prácu, ktorú má vykonávať, ak to vyžaduje osobitný predpis, 5)</w:t>
              <w:br/>
              <w:t xml:space="preserve">e) bola zvolená alebo vymenovaná, ak osobitný predpis6) voľbu alebo vymenovanie ustanovuje ako predpoklad vykonávania práce vo verejnom záujme, </w:t>
              <w:br/>
              <w:t>f) spĺňa predpoklady na oboznamovanie sa s utajovanými skutočnosťami podľa osobitného predpisu, 7) ak sa na dohodnutú prácu vyžadujú, a</w:t>
              <w:br/>
              <w:t>g) má poverenie podľa vnútorných predpisov príslušnej cirkvi alebo náboženskej spoločnosti, 8) ak vyučuje náboženstvo.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FD2366">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Č: 26</w:t>
            </w:r>
          </w:p>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Členské štáty zaistia, aby príjemcovia postavenia doplnkovej ochrany mali prístup k činnostiam takým ako sú možnosti vzdelávania týkajúce sa zamestnania pre dospelých, odborné školenia a praktické skúsenosti na pracovisku za podmienok, o ktorých majú rozhodnúť členské štáty.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00F96735">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P="00C93551">
            <w:pPr>
              <w:bidi w:val="0"/>
              <w:rPr>
                <w:rFonts w:ascii="Times New Roman" w:hAnsi="Times New Roman"/>
                <w:sz w:val="20"/>
                <w:szCs w:val="20"/>
              </w:rPr>
            </w:pPr>
            <w:r w:rsidRPr="00527C5B" w:rsidR="00C93551">
              <w:rPr>
                <w:rFonts w:ascii="Times New Roman" w:hAnsi="Times New Roman"/>
                <w:sz w:val="20"/>
                <w:szCs w:val="20"/>
              </w:rPr>
              <w:t xml:space="preserve">Zákon č. 5/2004 </w:t>
            </w:r>
            <w:r w:rsidR="00465AD6">
              <w:rPr>
                <w:rFonts w:ascii="Times New Roman" w:hAnsi="Times New Roman"/>
                <w:sz w:val="20"/>
                <w:szCs w:val="20"/>
              </w:rPr>
              <w:t>Z. z.</w:t>
            </w:r>
          </w:p>
          <w:p w:rsidR="00F96735" w:rsidP="00C93551">
            <w:pPr>
              <w:bidi w:val="0"/>
              <w:rPr>
                <w:rFonts w:ascii="Times New Roman" w:hAnsi="Times New Roman"/>
                <w:sz w:val="20"/>
                <w:szCs w:val="20"/>
              </w:rPr>
            </w:pPr>
          </w:p>
          <w:p w:rsidR="00F96735" w:rsidP="00C93551">
            <w:pPr>
              <w:bidi w:val="0"/>
              <w:rPr>
                <w:rFonts w:ascii="Times New Roman" w:hAnsi="Times New Roman"/>
                <w:sz w:val="20"/>
                <w:szCs w:val="20"/>
              </w:rPr>
            </w:pPr>
          </w:p>
          <w:p w:rsidR="00F96735" w:rsidP="00C93551">
            <w:pPr>
              <w:bidi w:val="0"/>
              <w:rPr>
                <w:rFonts w:ascii="Times New Roman" w:hAnsi="Times New Roman"/>
                <w:sz w:val="20"/>
                <w:szCs w:val="20"/>
              </w:rPr>
            </w:pPr>
          </w:p>
          <w:p w:rsidR="00F96735" w:rsidP="00C93551">
            <w:pPr>
              <w:bidi w:val="0"/>
              <w:rPr>
                <w:rFonts w:ascii="Times New Roman" w:hAnsi="Times New Roman"/>
                <w:sz w:val="20"/>
                <w:szCs w:val="20"/>
              </w:rPr>
            </w:pPr>
          </w:p>
          <w:p w:rsidR="00F96735" w:rsidRPr="00527C5B" w:rsidP="00C93551">
            <w:pPr>
              <w:bidi w:val="0"/>
              <w:rPr>
                <w:rFonts w:ascii="Times New Roman" w:hAnsi="Times New Roman"/>
                <w:sz w:val="20"/>
                <w:szCs w:val="20"/>
              </w:rPr>
            </w:pPr>
            <w:r>
              <w:rPr>
                <w:rFonts w:ascii="Times New Roman" w:hAnsi="Times New Roman"/>
                <w:sz w:val="20"/>
                <w:szCs w:val="20"/>
              </w:rPr>
              <w:t>Zákon č. 386/1997 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864B70">
              <w:rPr>
                <w:rFonts w:ascii="Times New Roman" w:hAnsi="Times New Roman"/>
              </w:rPr>
              <w:t>§: 32</w:t>
            </w:r>
          </w:p>
          <w:p w:rsidR="00864B70" w:rsidP="00EC0285">
            <w:pPr>
              <w:pStyle w:val="Normlny"/>
              <w:bidi w:val="0"/>
              <w:jc w:val="center"/>
              <w:rPr>
                <w:rFonts w:ascii="Times New Roman" w:hAnsi="Times New Roman"/>
              </w:rPr>
            </w:pPr>
            <w:r w:rsidRPr="00527C5B">
              <w:rPr>
                <w:rFonts w:ascii="Times New Roman" w:hAnsi="Times New Roman"/>
              </w:rPr>
              <w:t>O: 7</w:t>
            </w:r>
          </w:p>
          <w:p w:rsidR="00F96735" w:rsidP="00EC0285">
            <w:pPr>
              <w:pStyle w:val="Normlny"/>
              <w:bidi w:val="0"/>
              <w:jc w:val="center"/>
              <w:rPr>
                <w:rFonts w:ascii="Times New Roman" w:hAnsi="Times New Roman"/>
              </w:rPr>
            </w:pPr>
          </w:p>
          <w:p w:rsidR="00F96735" w:rsidP="00EC0285">
            <w:pPr>
              <w:pStyle w:val="Normlny"/>
              <w:bidi w:val="0"/>
              <w:jc w:val="center"/>
              <w:rPr>
                <w:rFonts w:ascii="Times New Roman" w:hAnsi="Times New Roman"/>
              </w:rPr>
            </w:pPr>
          </w:p>
          <w:p w:rsidR="00F96735" w:rsidP="00EC0285">
            <w:pPr>
              <w:pStyle w:val="Normlny"/>
              <w:bidi w:val="0"/>
              <w:jc w:val="center"/>
              <w:rPr>
                <w:rFonts w:ascii="Times New Roman" w:hAnsi="Times New Roman"/>
              </w:rPr>
            </w:pPr>
          </w:p>
          <w:p w:rsidR="00F96735" w:rsidP="00EC0285">
            <w:pPr>
              <w:pStyle w:val="Normlny"/>
              <w:bidi w:val="0"/>
              <w:jc w:val="center"/>
              <w:rPr>
                <w:rFonts w:ascii="Times New Roman" w:hAnsi="Times New Roman"/>
              </w:rPr>
            </w:pPr>
          </w:p>
          <w:p w:rsidR="00F96735" w:rsidP="00EC0285">
            <w:pPr>
              <w:pStyle w:val="Normlny"/>
              <w:bidi w:val="0"/>
              <w:jc w:val="center"/>
              <w:rPr>
                <w:rFonts w:ascii="Times New Roman" w:hAnsi="Times New Roman"/>
              </w:rPr>
            </w:pPr>
            <w:r>
              <w:rPr>
                <w:rFonts w:ascii="Times New Roman" w:hAnsi="Times New Roman"/>
              </w:rPr>
              <w:t>§ 1</w:t>
            </w:r>
          </w:p>
          <w:p w:rsidR="00F96735" w:rsidRPr="00527C5B" w:rsidP="00EC0285">
            <w:pPr>
              <w:pStyle w:val="Normlny"/>
              <w:bidi w:val="0"/>
              <w:jc w:val="center"/>
              <w:rPr>
                <w:rFonts w:ascii="Times New Roman" w:hAnsi="Times New Roman"/>
              </w:rPr>
            </w:pPr>
            <w:r>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64B70" w:rsidP="00864B70">
            <w:pPr>
              <w:bidi w:val="0"/>
              <w:jc w:val="both"/>
              <w:rPr>
                <w:rFonts w:ascii="ms sans serif" w:hAnsi="ms sans serif" w:cs="ms sans serif"/>
                <w:color w:val="000000"/>
                <w:sz w:val="20"/>
                <w:szCs w:val="20"/>
              </w:rPr>
            </w:pPr>
            <w:r w:rsidRPr="00527C5B">
              <w:rPr>
                <w:rFonts w:ascii="ms sans serif" w:hAnsi="ms sans serif" w:cs="ms sans serif"/>
                <w:color w:val="000000"/>
                <w:sz w:val="20"/>
                <w:szCs w:val="20"/>
              </w:rPr>
              <w:t>(7) Príslušný úrad pre cudzinca, ktorému bol udelený azyl</w:t>
            </w:r>
            <w:r w:rsidRPr="00527C5B">
              <w:rPr>
                <w:rFonts w:ascii="ms sans serif" w:hAnsi="ms sans serif" w:cs="ms sans serif"/>
                <w:b/>
                <w:bCs/>
                <w:color w:val="000000"/>
                <w:sz w:val="20"/>
                <w:szCs w:val="20"/>
              </w:rPr>
              <w:t xml:space="preserve"> </w:t>
            </w:r>
            <w:r w:rsidRPr="00527C5B">
              <w:rPr>
                <w:rFonts w:ascii="ms sans serif" w:hAnsi="ms sans serif" w:cs="ms sans serif"/>
                <w:color w:val="000000"/>
                <w:sz w:val="20"/>
                <w:szCs w:val="20"/>
              </w:rPr>
              <w:t>alebo ktorému sa poskytlo dočasné útočisko, je úrad, v ktorého územnom obvode má cudzinec miesto pobytu.</w:t>
            </w:r>
          </w:p>
          <w:p w:rsidR="00F96735" w:rsidRPr="00527C5B" w:rsidP="00864B70">
            <w:pPr>
              <w:bidi w:val="0"/>
              <w:jc w:val="both"/>
              <w:rPr>
                <w:rFonts w:ascii="Times New Roman" w:hAnsi="Times New Roman"/>
                <w:b/>
                <w:bCs/>
                <w:sz w:val="20"/>
                <w:szCs w:val="20"/>
              </w:rPr>
            </w:pPr>
            <w:r>
              <w:rPr>
                <w:rFonts w:ascii="ms sans serif" w:hAnsi="ms sans serif" w:cs="ms sans serif"/>
                <w:color w:val="000000"/>
                <w:sz w:val="20"/>
                <w:szCs w:val="20"/>
              </w:rPr>
              <w:t>2) Každý, kto prejaví záujem o ďalšie vzdelávanie, má právo vzdelávať sa v každom veku svojho života podľa podmienok ustanovených týmto zákonom a podľa svojich schopností a záujmov.</w:t>
            </w: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FD2366">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Č: 26</w:t>
            </w:r>
          </w:p>
          <w:p w:rsidR="00785752" w:rsidRPr="00527C5B" w:rsidP="00906167">
            <w:pPr>
              <w:bidi w:val="0"/>
              <w:jc w:val="center"/>
              <w:rPr>
                <w:rFonts w:ascii="Times New Roman" w:hAnsi="Times New Roman"/>
                <w:sz w:val="20"/>
                <w:szCs w:val="20"/>
              </w:rPr>
            </w:pPr>
            <w:r w:rsidRPr="00527C5B">
              <w:rPr>
                <w:rFonts w:ascii="Times New Roman" w:hAnsi="Times New Roman"/>
                <w:sz w:val="20"/>
                <w:szCs w:val="20"/>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906167">
            <w:pPr>
              <w:pStyle w:val="Normlny"/>
              <w:bidi w:val="0"/>
              <w:jc w:val="both"/>
              <w:rPr>
                <w:rFonts w:ascii="Times New Roman" w:hAnsi="Times New Roman"/>
              </w:rPr>
            </w:pPr>
            <w:r w:rsidRPr="00527C5B">
              <w:rPr>
                <w:rFonts w:ascii="Times New Roman" w:hAnsi="Times New Roman"/>
              </w:rPr>
              <w:t>Uplatňuje sa právo platné v členských štátoch uplatniteľné na odmeňovanie, prístup k systémom sociálneho zabezpečenia pokiaľ ide o  činnosti ako zamestnanec alebo samostatne zárobkovo činná osoba a iné podmienky zamestnania.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FD0CBA">
            <w:pPr>
              <w:bidi w:val="0"/>
              <w:rPr>
                <w:rFonts w:ascii="Times New Roman" w:hAnsi="Times New Roman"/>
                <w:sz w:val="20"/>
                <w:szCs w:val="20"/>
              </w:rPr>
            </w:pPr>
            <w:r w:rsidRPr="00527C5B" w:rsidR="00FD0CBA">
              <w:rPr>
                <w:rFonts w:ascii="Times New Roman" w:hAnsi="Times New Roman"/>
                <w:sz w:val="20"/>
                <w:szCs w:val="20"/>
              </w:rPr>
              <w:t>Zákon č. 311/2001 Z. z.</w:t>
            </w:r>
          </w:p>
          <w:p w:rsidR="00FD0CBA" w:rsidRPr="00527C5B" w:rsidP="00FD0CBA">
            <w:pPr>
              <w:bidi w:val="0"/>
              <w:rPr>
                <w:rFonts w:ascii="Times New Roman" w:hAnsi="Times New Roman"/>
                <w:sz w:val="20"/>
                <w:szCs w:val="20"/>
              </w:rPr>
            </w:pPr>
          </w:p>
          <w:p w:rsidR="00FD0CBA" w:rsidRPr="00527C5B" w:rsidP="00FD0CBA">
            <w:pPr>
              <w:bidi w:val="0"/>
              <w:rPr>
                <w:rFonts w:ascii="Times New Roman" w:hAnsi="Times New Roman"/>
                <w:sz w:val="20"/>
                <w:szCs w:val="20"/>
              </w:rPr>
            </w:pPr>
            <w:r w:rsidRPr="00527C5B">
              <w:rPr>
                <w:rFonts w:ascii="Times New Roman" w:hAnsi="Times New Roman"/>
                <w:sz w:val="20"/>
                <w:szCs w:val="20"/>
              </w:rPr>
              <w:t xml:space="preserve">Zákon č. 553/2003 </w:t>
            </w:r>
            <w:r w:rsidR="00465AD6">
              <w:rPr>
                <w:rFonts w:ascii="Times New Roman" w:hAnsi="Times New Roman"/>
                <w:sz w:val="20"/>
                <w:szCs w:val="20"/>
              </w:rPr>
              <w:t>Z. z.</w:t>
            </w:r>
          </w:p>
          <w:p w:rsidR="006543B0" w:rsidRPr="00527C5B" w:rsidP="00EC0285">
            <w:pPr>
              <w:bidi w:val="0"/>
              <w:jc w:val="center"/>
              <w:rPr>
                <w:rFonts w:ascii="Times New Roman" w:hAnsi="Times New Roman"/>
                <w:sz w:val="20"/>
                <w:szCs w:val="20"/>
              </w:rPr>
            </w:pPr>
          </w:p>
          <w:p w:rsidR="006543B0" w:rsidRPr="00527C5B" w:rsidP="00EC0285">
            <w:pPr>
              <w:bidi w:val="0"/>
              <w:jc w:val="center"/>
              <w:rPr>
                <w:rFonts w:ascii="Times New Roman" w:hAnsi="Times New Roman"/>
                <w:sz w:val="20"/>
                <w:szCs w:val="20"/>
              </w:rPr>
            </w:pPr>
            <w:r w:rsidRPr="00527C5B">
              <w:rPr>
                <w:rFonts w:ascii="Times New Roman" w:hAnsi="Times New Roman"/>
                <w:sz w:val="20"/>
                <w:szCs w:val="20"/>
              </w:rPr>
              <w:t>Zákon č. 461/2003</w:t>
            </w:r>
          </w:p>
          <w:p w:rsidR="006543B0" w:rsidRPr="00527C5B" w:rsidP="006543B0">
            <w:pPr>
              <w:bidi w:val="0"/>
              <w:rPr>
                <w:rFonts w:ascii="Times New Roman" w:hAnsi="Times New Roman"/>
                <w:sz w:val="20"/>
                <w:szCs w:val="20"/>
              </w:rPr>
            </w:pPr>
            <w:r w:rsidRPr="00527C5B">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C93551">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0D07EE">
            <w:pPr>
              <w:pStyle w:val="Heading1"/>
              <w:bidi w:val="0"/>
              <w:jc w:val="both"/>
              <w:rPr>
                <w:rFonts w:ascii="Times New Roman" w:hAnsi="Times New Roman"/>
                <w:b w:val="0"/>
                <w:bCs w:val="0"/>
                <w:sz w:val="20"/>
                <w:szCs w:val="20"/>
              </w:rPr>
            </w:pPr>
            <w:r w:rsidR="000D07EE">
              <w:rPr>
                <w:rFonts w:ascii="Times New Roman" w:hAnsi="Times New Roman"/>
                <w:b w:val="0"/>
                <w:bCs w:val="0"/>
                <w:sz w:val="20"/>
                <w:szCs w:val="20"/>
              </w:rPr>
              <w:t>Uplatňuje sa v aplikačnej praxi. Právne predpisy uvedené v stĺpci 4 sa uplatňujú i pre osoby</w:t>
            </w:r>
            <w:r w:rsidRPr="00527C5B" w:rsidR="000D07EE">
              <w:rPr>
                <w:rFonts w:ascii="Times New Roman" w:hAnsi="Times New Roman"/>
              </w:rPr>
              <w:t xml:space="preserve">, </w:t>
            </w:r>
            <w:r w:rsidRPr="000D07EE" w:rsidR="000D07EE">
              <w:rPr>
                <w:rFonts w:ascii="Times New Roman" w:hAnsi="Times New Roman"/>
                <w:b w:val="0"/>
                <w:bCs w:val="0"/>
                <w:sz w:val="20"/>
                <w:szCs w:val="20"/>
              </w:rPr>
              <w:t>ktorým bolo udelené postavenie utečenca alebo doplnkovej ochrany</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Č: 27</w:t>
            </w:r>
          </w:p>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A07FD">
            <w:pPr>
              <w:pStyle w:val="Normlny"/>
              <w:bidi w:val="0"/>
              <w:jc w:val="both"/>
              <w:rPr>
                <w:rFonts w:ascii="Times New Roman" w:hAnsi="Times New Roman"/>
              </w:rPr>
            </w:pPr>
            <w:r w:rsidRPr="00527C5B">
              <w:rPr>
                <w:rFonts w:ascii="Times New Roman" w:hAnsi="Times New Roman"/>
              </w:rPr>
              <w:t>Členské štáty poskytnú prístup k vzdelávaciemu systému všetkým neplnoletým osobám, ktorým bolo udelené postavenie utečenca alebo doplnkovej ochrany, za rovnakých podmienok ako štátnym príslušníkom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P="001F14B6">
            <w:pPr>
              <w:bidi w:val="0"/>
              <w:rPr>
                <w:rFonts w:ascii="Times New Roman" w:hAnsi="Times New Roman"/>
                <w:sz w:val="20"/>
                <w:szCs w:val="20"/>
              </w:rPr>
            </w:pPr>
            <w:r w:rsidRPr="00527C5B" w:rsidR="001F14B6">
              <w:rPr>
                <w:rFonts w:ascii="Times New Roman" w:hAnsi="Times New Roman"/>
                <w:sz w:val="20"/>
                <w:szCs w:val="20"/>
              </w:rPr>
              <w:t xml:space="preserve">Zákon </w:t>
            </w:r>
            <w:r w:rsidRPr="00527C5B">
              <w:rPr>
                <w:rFonts w:ascii="Times New Roman" w:hAnsi="Times New Roman"/>
                <w:sz w:val="20"/>
                <w:szCs w:val="20"/>
              </w:rPr>
              <w:t xml:space="preserve"> č. 29/1984 </w:t>
            </w:r>
            <w:r w:rsidR="00465AD6">
              <w:rPr>
                <w:rFonts w:ascii="Times New Roman" w:hAnsi="Times New Roman"/>
                <w:sz w:val="20"/>
                <w:szCs w:val="20"/>
              </w:rPr>
              <w:t>Z. z.</w:t>
            </w: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P="001F14B6">
            <w:pPr>
              <w:bidi w:val="0"/>
              <w:rPr>
                <w:rFonts w:ascii="Times New Roman" w:hAnsi="Times New Roman"/>
                <w:sz w:val="20"/>
                <w:szCs w:val="20"/>
              </w:rPr>
            </w:pPr>
          </w:p>
          <w:p w:rsidR="006F3223" w:rsidRPr="00AA082A" w:rsidP="001F14B6">
            <w:pPr>
              <w:bidi w:val="0"/>
              <w:rPr>
                <w:rFonts w:ascii="Times New Roman" w:hAnsi="Times New Roman"/>
                <w:sz w:val="20"/>
                <w:szCs w:val="20"/>
              </w:rPr>
            </w:pPr>
            <w:r w:rsidRPr="00AA082A">
              <w:rPr>
                <w:rFonts w:ascii="Times New Roman" w:hAnsi="Times New Roman"/>
                <w:sz w:val="20"/>
                <w:szCs w:val="20"/>
              </w:rPr>
              <w:t>Návrh</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Pr>
                <w:rFonts w:ascii="Times New Roman" w:hAnsi="Times New Roman"/>
              </w:rPr>
              <w:t>§: 34a</w:t>
            </w:r>
          </w:p>
          <w:p w:rsidR="00785752" w:rsidRPr="00527C5B" w:rsidP="00EC0285">
            <w:pPr>
              <w:pStyle w:val="Normlny"/>
              <w:bidi w:val="0"/>
              <w:jc w:val="center"/>
              <w:rPr>
                <w:rFonts w:ascii="Times New Roman" w:hAnsi="Times New Roman"/>
              </w:rPr>
            </w:pPr>
            <w:r w:rsidRPr="00527C5B">
              <w:rPr>
                <w:rFonts w:ascii="Times New Roman" w:hAnsi="Times New Roman"/>
              </w:rPr>
              <w:t>O:1</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P: a</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P: b</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P="00EC0285">
            <w:pPr>
              <w:pStyle w:val="Normlny"/>
              <w:bidi w:val="0"/>
              <w:jc w:val="center"/>
              <w:rPr>
                <w:rFonts w:ascii="Times New Roman" w:hAnsi="Times New Roman"/>
              </w:rPr>
            </w:pPr>
            <w:r w:rsidRPr="00527C5B">
              <w:rPr>
                <w:rFonts w:ascii="Times New Roman" w:hAnsi="Times New Roman"/>
              </w:rPr>
              <w:t>O: 3</w:t>
            </w:r>
          </w:p>
          <w:p w:rsidR="006F3223" w:rsidP="00EC0285">
            <w:pPr>
              <w:pStyle w:val="Normlny"/>
              <w:bidi w:val="0"/>
              <w:jc w:val="center"/>
              <w:rPr>
                <w:rFonts w:ascii="Times New Roman" w:hAnsi="Times New Roman"/>
              </w:rPr>
            </w:pPr>
          </w:p>
          <w:p w:rsidR="006F3223" w:rsidP="00EC0285">
            <w:pPr>
              <w:pStyle w:val="Normlny"/>
              <w:bidi w:val="0"/>
              <w:jc w:val="center"/>
              <w:rPr>
                <w:rFonts w:ascii="Times New Roman" w:hAnsi="Times New Roman"/>
              </w:rPr>
            </w:pPr>
          </w:p>
          <w:p w:rsidR="006F3223" w:rsidP="00EC0285">
            <w:pPr>
              <w:pStyle w:val="Normlny"/>
              <w:bidi w:val="0"/>
              <w:jc w:val="center"/>
              <w:rPr>
                <w:rFonts w:ascii="Times New Roman" w:hAnsi="Times New Roman"/>
              </w:rPr>
            </w:pPr>
          </w:p>
          <w:p w:rsidR="006F3223" w:rsidP="00EC0285">
            <w:pPr>
              <w:pStyle w:val="Normlny"/>
              <w:bidi w:val="0"/>
              <w:jc w:val="center"/>
              <w:rPr>
                <w:rFonts w:ascii="Times New Roman" w:hAnsi="Times New Roman"/>
              </w:rPr>
            </w:pPr>
          </w:p>
          <w:p w:rsidR="006F3223" w:rsidP="00EC0285">
            <w:pPr>
              <w:pStyle w:val="Normlny"/>
              <w:bidi w:val="0"/>
              <w:jc w:val="center"/>
              <w:rPr>
                <w:rFonts w:ascii="Times New Roman" w:hAnsi="Times New Roman"/>
              </w:rPr>
            </w:pPr>
          </w:p>
          <w:p w:rsidR="006F3223" w:rsidP="00EC0285">
            <w:pPr>
              <w:pStyle w:val="Normlny"/>
              <w:bidi w:val="0"/>
              <w:jc w:val="center"/>
              <w:rPr>
                <w:rFonts w:ascii="Times New Roman" w:hAnsi="Times New Roman"/>
              </w:rPr>
            </w:pPr>
          </w:p>
          <w:p w:rsidR="006F3223" w:rsidRPr="00AA082A" w:rsidP="00EC0285">
            <w:pPr>
              <w:pStyle w:val="Normlny"/>
              <w:bidi w:val="0"/>
              <w:jc w:val="center"/>
              <w:rPr>
                <w:rFonts w:ascii="Times New Roman" w:hAnsi="Times New Roman"/>
              </w:rPr>
            </w:pPr>
            <w:r w:rsidRPr="00AA082A">
              <w:rPr>
                <w:rFonts w:ascii="Times New Roman" w:hAnsi="Times New Roman"/>
              </w:rPr>
              <w:t>§: 14</w:t>
            </w:r>
            <w:r w:rsidR="006617AA">
              <w:rPr>
                <w:rFonts w:ascii="Times New Roman" w:hAnsi="Times New Roman"/>
              </w:rPr>
              <w:t>6</w:t>
            </w:r>
          </w:p>
          <w:p w:rsidR="006F3223" w:rsidRPr="00AA082A" w:rsidP="00EC0285">
            <w:pPr>
              <w:pStyle w:val="Normlny"/>
              <w:bidi w:val="0"/>
              <w:jc w:val="center"/>
              <w:rPr>
                <w:rFonts w:ascii="Times New Roman" w:hAnsi="Times New Roman"/>
              </w:rPr>
            </w:pPr>
            <w:r w:rsidRPr="00AA082A">
              <w:rPr>
                <w:rFonts w:ascii="Times New Roman" w:hAnsi="Times New Roman"/>
              </w:rPr>
              <w:t>O: 1</w:t>
            </w:r>
          </w:p>
          <w:p w:rsidR="006F3223" w:rsidRPr="00AA082A" w:rsidP="00EC0285">
            <w:pPr>
              <w:pStyle w:val="Normlny"/>
              <w:bidi w:val="0"/>
              <w:jc w:val="center"/>
              <w:rPr>
                <w:rFonts w:ascii="Times New Roman" w:hAnsi="Times New Roman"/>
              </w:rPr>
            </w:pPr>
            <w:r w:rsidRPr="00AA082A" w:rsidR="00941146">
              <w:rPr>
                <w:rFonts w:ascii="Times New Roman" w:hAnsi="Times New Roman"/>
              </w:rPr>
              <w:t>P: a</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P: b</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P: c</w:t>
            </w:r>
          </w:p>
          <w:p w:rsidR="006F3223" w:rsidRPr="00AA082A" w:rsidP="00EC0285">
            <w:pPr>
              <w:pStyle w:val="Normlny"/>
              <w:bidi w:val="0"/>
              <w:jc w:val="center"/>
              <w:rPr>
                <w:rFonts w:ascii="Times New Roman" w:hAnsi="Times New Roman"/>
              </w:rPr>
            </w:pPr>
            <w:r w:rsidRPr="00AA082A" w:rsidR="00697BB9">
              <w:rPr>
                <w:rFonts w:ascii="Times New Roman" w:hAnsi="Times New Roman"/>
              </w:rPr>
              <w:t>P: d</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P: e</w:t>
            </w:r>
          </w:p>
          <w:p w:rsidR="006F3223" w:rsidRPr="00AA082A" w:rsidP="00EC0285">
            <w:pPr>
              <w:pStyle w:val="Normlny"/>
              <w:bidi w:val="0"/>
              <w:jc w:val="center"/>
              <w:rPr>
                <w:rFonts w:ascii="Times New Roman" w:hAnsi="Times New Roman"/>
              </w:rPr>
            </w:pPr>
          </w:p>
          <w:p w:rsidR="006F3223" w:rsidRPr="00AA082A" w:rsidP="00EC0285">
            <w:pPr>
              <w:pStyle w:val="Normlny"/>
              <w:bidi w:val="0"/>
              <w:jc w:val="center"/>
              <w:rPr>
                <w:rFonts w:ascii="Times New Roman" w:hAnsi="Times New Roman"/>
              </w:rPr>
            </w:pPr>
          </w:p>
          <w:p w:rsidR="006F3223" w:rsidRPr="00AA082A" w:rsidP="00EC0285">
            <w:pPr>
              <w:pStyle w:val="Normlny"/>
              <w:bidi w:val="0"/>
              <w:jc w:val="center"/>
              <w:rPr>
                <w:rFonts w:ascii="Times New Roman" w:hAnsi="Times New Roman"/>
              </w:rPr>
            </w:pPr>
          </w:p>
          <w:p w:rsidR="006F3223" w:rsidRPr="00AA082A" w:rsidP="00EC0285">
            <w:pPr>
              <w:pStyle w:val="Normlny"/>
              <w:bidi w:val="0"/>
              <w:jc w:val="center"/>
              <w:rPr>
                <w:rFonts w:ascii="Times New Roman" w:hAnsi="Times New Roman"/>
              </w:rPr>
            </w:pPr>
            <w:r w:rsidRPr="00AA082A" w:rsidR="00697BB9">
              <w:rPr>
                <w:rFonts w:ascii="Times New Roman" w:hAnsi="Times New Roman"/>
              </w:rPr>
              <w:t>O: 2</w:t>
            </w: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F40B67" w:rsidP="00EC0285">
            <w:pPr>
              <w:pStyle w:val="Normlny"/>
              <w:bidi w:val="0"/>
              <w:jc w:val="center"/>
              <w:rPr>
                <w:rFonts w:ascii="Times New Roman" w:hAnsi="Times New Roman"/>
                <w:b/>
              </w:rPr>
            </w:pPr>
          </w:p>
          <w:p w:rsidR="00697BB9" w:rsidRPr="00AA082A" w:rsidP="00EC0285">
            <w:pPr>
              <w:pStyle w:val="Normlny"/>
              <w:bidi w:val="0"/>
              <w:jc w:val="center"/>
              <w:rPr>
                <w:rFonts w:ascii="Times New Roman" w:hAnsi="Times New Roman"/>
              </w:rPr>
            </w:pPr>
            <w:r w:rsidRPr="00AA082A">
              <w:rPr>
                <w:rFonts w:ascii="Times New Roman" w:hAnsi="Times New Roman"/>
              </w:rPr>
              <w:t>O: 3</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F4B52" w:rsidRPr="00AA082A" w:rsidP="00EC0285">
            <w:pPr>
              <w:pStyle w:val="Normlny"/>
              <w:bidi w:val="0"/>
              <w:jc w:val="center"/>
              <w:rPr>
                <w:rFonts w:ascii="Times New Roman" w:hAnsi="Times New Roman"/>
              </w:rPr>
            </w:pPr>
          </w:p>
          <w:p w:rsidR="00F40B67"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O: 4</w:t>
            </w:r>
          </w:p>
          <w:p w:rsidR="006F3223"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O: 5</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F40B67"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O: 6</w:t>
            </w: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O: 7</w:t>
            </w:r>
          </w:p>
          <w:p w:rsidR="00697BB9" w:rsidP="00EC0285">
            <w:pPr>
              <w:pStyle w:val="Normlny"/>
              <w:bidi w:val="0"/>
              <w:jc w:val="center"/>
              <w:rPr>
                <w:rFonts w:ascii="Times New Roman" w:hAnsi="Times New Roman"/>
              </w:rPr>
            </w:pPr>
          </w:p>
          <w:p w:rsidR="00697BB9" w:rsidP="00EC0285">
            <w:pPr>
              <w:pStyle w:val="Normlny"/>
              <w:bidi w:val="0"/>
              <w:jc w:val="center"/>
              <w:rPr>
                <w:rFonts w:ascii="Times New Roman" w:hAnsi="Times New Roman"/>
              </w:rPr>
            </w:pPr>
          </w:p>
          <w:p w:rsidR="00697BB9" w:rsidP="00EC0285">
            <w:pPr>
              <w:pStyle w:val="Normlny"/>
              <w:bidi w:val="0"/>
              <w:jc w:val="center"/>
              <w:rPr>
                <w:rFonts w:ascii="Times New Roman" w:hAnsi="Times New Roman"/>
              </w:rPr>
            </w:pPr>
          </w:p>
          <w:p w:rsidR="00697BB9" w:rsidP="00EC0285">
            <w:pPr>
              <w:pStyle w:val="Normlny"/>
              <w:bidi w:val="0"/>
              <w:jc w:val="center"/>
              <w:rPr>
                <w:rFonts w:ascii="Times New Roman" w:hAnsi="Times New Roman"/>
              </w:rPr>
            </w:pPr>
          </w:p>
          <w:p w:rsidR="00697BB9" w:rsidP="00EC0285">
            <w:pPr>
              <w:pStyle w:val="Normlny"/>
              <w:bidi w:val="0"/>
              <w:jc w:val="center"/>
              <w:rPr>
                <w:rFonts w:ascii="Times New Roman" w:hAnsi="Times New Roman"/>
              </w:rPr>
            </w:pPr>
          </w:p>
          <w:p w:rsidR="00697BB9" w:rsidP="00EC0285">
            <w:pPr>
              <w:pStyle w:val="Normlny"/>
              <w:bidi w:val="0"/>
              <w:jc w:val="center"/>
              <w:rPr>
                <w:rFonts w:ascii="Times New Roman" w:hAnsi="Times New Roman"/>
              </w:rPr>
            </w:pPr>
          </w:p>
          <w:p w:rsidR="00697BB9" w:rsidRPr="00AA082A" w:rsidP="00EC0285">
            <w:pPr>
              <w:pStyle w:val="Normlny"/>
              <w:bidi w:val="0"/>
              <w:jc w:val="center"/>
              <w:rPr>
                <w:rFonts w:ascii="Times New Roman" w:hAnsi="Times New Roman"/>
              </w:rPr>
            </w:pPr>
            <w:r w:rsidRPr="00AA082A">
              <w:rPr>
                <w:rFonts w:ascii="Times New Roman" w:hAnsi="Times New Roman"/>
              </w:rPr>
              <w:t>O: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41312" w:rsidP="00517216">
            <w:pPr>
              <w:pStyle w:val="Normlny"/>
              <w:bidi w:val="0"/>
              <w:jc w:val="both"/>
              <w:rPr>
                <w:rFonts w:ascii="ms sans serif" w:hAnsi="ms sans serif" w:cs="ms sans serif"/>
                <w:color w:val="000000"/>
              </w:rPr>
            </w:pPr>
            <w:r w:rsidRPr="00527C5B" w:rsidR="00785752">
              <w:rPr>
                <w:rFonts w:ascii="ms sans serif" w:hAnsi="ms sans serif" w:cs="ms sans serif"/>
                <w:color w:val="000000"/>
              </w:rPr>
              <w:t>1) Deťmi cud</w:t>
            </w:r>
            <w:r>
              <w:rPr>
                <w:rFonts w:ascii="ms sans serif" w:hAnsi="ms sans serif" w:cs="ms sans serif"/>
                <w:color w:val="000000"/>
              </w:rPr>
              <w:t xml:space="preserve">zincov na účely tohto zákona sú </w:t>
            </w:r>
            <w:r w:rsidRPr="00527C5B" w:rsidR="00785752">
              <w:rPr>
                <w:rFonts w:ascii="ms sans serif" w:hAnsi="ms sans serif" w:cs="ms sans serif"/>
                <w:color w:val="000000"/>
              </w:rPr>
              <w:t>deti</w:t>
            </w:r>
          </w:p>
          <w:p w:rsidR="00785752" w:rsidP="00517216">
            <w:pPr>
              <w:pStyle w:val="Normlny"/>
              <w:bidi w:val="0"/>
              <w:jc w:val="both"/>
              <w:rPr>
                <w:rFonts w:ascii="ms sans serif" w:hAnsi="ms sans serif" w:cs="ms sans serif"/>
                <w:color w:val="000000"/>
              </w:rPr>
            </w:pPr>
            <w:r w:rsidRPr="00527C5B">
              <w:rPr>
                <w:rFonts w:ascii="ms sans serif" w:hAnsi="ms sans serif" w:cs="ms sans serif"/>
                <w:color w:val="000000"/>
              </w:rPr>
              <w:br/>
              <w:t xml:space="preserve">a) osôb, ktoré sú občanmi iného štátu alebo osôb bez štátnej príslušnosti, s povoleným pobytom na území Slovenskej republiky, </w:t>
              <w:br/>
              <w:t xml:space="preserve">b) azylantov, žiadateľov o udelenie azylu na území Slovenskej republiky podľa osobitného predpisu, </w:t>
              <w:br/>
              <w:t>c) zahraničných Slovákov.</w:t>
              <w:br/>
              <w:br/>
              <w:t>(2) Deťom cudzincov s povoleným pobytom na území Slovenskej republiky a deťom azylantov a žiadateľov o udelenie azylu sa poskytuje výchova a vzdelávanie v základných školách a v stredných školách za tých istých podmienok ako občanom Slovenskej republiky.</w:t>
              <w:br/>
              <w:t>(3) Pre zaradenie detí cudzincov do výchovno-vzdelávacieho procesu v základných školách a v stredných školách na odstránenie jazykových bariér sa organizujú základné a rozširujúce jazykové kurzy štátneho jazyka.</w:t>
            </w:r>
          </w:p>
          <w:p w:rsidR="006F3223" w:rsidP="00517216">
            <w:pPr>
              <w:pStyle w:val="Normlny"/>
              <w:bidi w:val="0"/>
              <w:jc w:val="both"/>
              <w:rPr>
                <w:rFonts w:ascii="ms sans serif" w:hAnsi="ms sans serif" w:cs="ms sans serif"/>
                <w:color w:val="000000"/>
              </w:rPr>
            </w:pPr>
          </w:p>
          <w:p w:rsidR="00941146" w:rsidRPr="00AA082A" w:rsidP="00941146">
            <w:pPr>
              <w:pStyle w:val="BodyTextFirstIndent"/>
              <w:tabs>
                <w:tab w:val="num" w:pos="0"/>
              </w:tabs>
              <w:autoSpaceDE/>
              <w:autoSpaceDN/>
              <w:bidi w:val="0"/>
              <w:spacing w:after="0"/>
              <w:ind w:firstLine="0"/>
              <w:jc w:val="both"/>
              <w:rPr>
                <w:rFonts w:ascii="Times New Roman" w:hAnsi="Times New Roman"/>
                <w:sz w:val="20"/>
                <w:szCs w:val="20"/>
              </w:rPr>
            </w:pPr>
            <w:r w:rsidRPr="00AA082A">
              <w:rPr>
                <w:rFonts w:ascii="Times New Roman" w:hAnsi="Times New Roman"/>
                <w:sz w:val="20"/>
                <w:szCs w:val="20"/>
              </w:rPr>
              <w:t>(1)Deťmi cudzincov sú na účely tohto zákona deti</w:t>
            </w:r>
          </w:p>
          <w:p w:rsidR="00941146" w:rsidRPr="00AA082A" w:rsidP="00941146">
            <w:pPr>
              <w:pStyle w:val="tlPrvzarkazkladnhotextu2Vavo1cmOpakovanzar"/>
              <w:numPr>
                <w:numId w:val="19"/>
              </w:numPr>
              <w:tabs>
                <w:tab w:val="num" w:pos="317"/>
                <w:tab w:val="clear" w:pos="3040"/>
              </w:tabs>
              <w:bidi w:val="0"/>
              <w:spacing w:line="240" w:lineRule="auto"/>
              <w:ind w:left="0" w:firstLine="0"/>
              <w:rPr>
                <w:rFonts w:ascii="Times New Roman" w:hAnsi="Times New Roman"/>
                <w:sz w:val="20"/>
              </w:rPr>
            </w:pPr>
            <w:r w:rsidRPr="00AA082A">
              <w:rPr>
                <w:rFonts w:ascii="Times New Roman" w:hAnsi="Times New Roman"/>
                <w:sz w:val="20"/>
              </w:rPr>
              <w:t>osôb, ktoré sú občanmi iného štátu alebo osôb bez štátnej príslušnosti, s povoleným pobytom na území Slovenskej republiky,</w:t>
            </w:r>
            <w:r w:rsidRPr="006617AA" w:rsidR="006617AA">
              <w:rPr>
                <w:rFonts w:ascii="Times New Roman" w:hAnsi="Times New Roman"/>
                <w:sz w:val="20"/>
                <w:vertAlign w:val="superscript"/>
              </w:rPr>
              <w:t>82</w:t>
            </w:r>
            <w:r w:rsidRPr="00AA082A">
              <w:rPr>
                <w:rFonts w:ascii="Times New Roman" w:hAnsi="Times New Roman"/>
                <w:sz w:val="20"/>
              </w:rPr>
              <w:t>)</w:t>
            </w:r>
          </w:p>
          <w:p w:rsidR="00941146" w:rsidRPr="00AA082A" w:rsidP="00941146">
            <w:pPr>
              <w:pStyle w:val="tlPrvzarkazkladnhotextu2Vavo1cmOpakovanzar"/>
              <w:numPr>
                <w:numId w:val="19"/>
              </w:numPr>
              <w:tabs>
                <w:tab w:val="num" w:pos="317"/>
                <w:tab w:val="clear" w:pos="3040"/>
              </w:tabs>
              <w:bidi w:val="0"/>
              <w:spacing w:line="240" w:lineRule="auto"/>
              <w:ind w:left="0" w:firstLine="0"/>
              <w:rPr>
                <w:rFonts w:ascii="Times New Roman" w:hAnsi="Times New Roman"/>
                <w:sz w:val="20"/>
              </w:rPr>
            </w:pPr>
            <w:r w:rsidRPr="00AA082A">
              <w:rPr>
                <w:rFonts w:ascii="Times New Roman" w:hAnsi="Times New Roman"/>
                <w:sz w:val="20"/>
              </w:rPr>
              <w:t>žiadateľov o udelenie azylu na území Slovenskej republiky podľa osobitného predpisu,</w:t>
            </w:r>
            <w:r w:rsidR="006617AA">
              <w:rPr>
                <w:rFonts w:ascii="Times New Roman" w:hAnsi="Times New Roman"/>
                <w:sz w:val="20"/>
                <w:vertAlign w:val="superscript"/>
              </w:rPr>
              <w:t>83</w:t>
            </w:r>
            <w:r w:rsidRPr="00AA082A">
              <w:rPr>
                <w:rFonts w:ascii="Times New Roman" w:hAnsi="Times New Roman"/>
                <w:sz w:val="20"/>
              </w:rPr>
              <w:t>)</w:t>
            </w:r>
          </w:p>
          <w:p w:rsidR="00941146" w:rsidRPr="00AA082A" w:rsidP="00941146">
            <w:pPr>
              <w:pStyle w:val="tlPrvzarkazkladnhotextu2Vavo1cmOpakovanzar"/>
              <w:numPr>
                <w:numId w:val="19"/>
              </w:numPr>
              <w:tabs>
                <w:tab w:val="num" w:pos="317"/>
                <w:tab w:val="clear" w:pos="3040"/>
              </w:tabs>
              <w:bidi w:val="0"/>
              <w:spacing w:line="240" w:lineRule="auto"/>
              <w:ind w:hanging="3040"/>
              <w:rPr>
                <w:rFonts w:ascii="Times New Roman" w:hAnsi="Times New Roman"/>
                <w:sz w:val="20"/>
              </w:rPr>
            </w:pPr>
            <w:r w:rsidRPr="00AA082A">
              <w:rPr>
                <w:rFonts w:ascii="Times New Roman" w:hAnsi="Times New Roman"/>
                <w:sz w:val="20"/>
              </w:rPr>
              <w:t>zahraničných Slovákov,</w:t>
            </w:r>
          </w:p>
          <w:p w:rsidR="00941146" w:rsidRPr="00AA082A" w:rsidP="00941146">
            <w:pPr>
              <w:pStyle w:val="tlPrvzarkazkladnhotextu2Vavo1cmOpakovanzar"/>
              <w:numPr>
                <w:numId w:val="19"/>
              </w:numPr>
              <w:tabs>
                <w:tab w:val="num" w:pos="317"/>
                <w:tab w:val="clear" w:pos="3040"/>
              </w:tabs>
              <w:bidi w:val="0"/>
              <w:spacing w:line="240" w:lineRule="auto"/>
              <w:ind w:left="0" w:firstLine="0"/>
              <w:rPr>
                <w:rFonts w:ascii="Times New Roman" w:hAnsi="Times New Roman"/>
                <w:sz w:val="20"/>
              </w:rPr>
            </w:pPr>
            <w:r w:rsidRPr="00AA082A">
              <w:rPr>
                <w:rFonts w:ascii="Times New Roman" w:hAnsi="Times New Roman"/>
                <w:sz w:val="20"/>
              </w:rPr>
              <w:t>ako žiadatelia o azyl alebo o doplnkovú ochranu podľa osobitného predpisu,</w:t>
            </w:r>
            <w:r w:rsidR="006617AA">
              <w:rPr>
                <w:rFonts w:ascii="Times New Roman" w:hAnsi="Times New Roman"/>
                <w:sz w:val="20"/>
                <w:vertAlign w:val="superscript"/>
              </w:rPr>
              <w:t>83</w:t>
            </w:r>
            <w:r w:rsidRPr="00AA082A">
              <w:rPr>
                <w:rFonts w:ascii="Times New Roman" w:hAnsi="Times New Roman"/>
                <w:sz w:val="20"/>
              </w:rPr>
              <w:t>)</w:t>
            </w:r>
          </w:p>
          <w:p w:rsidR="00941146" w:rsidRPr="00AA082A" w:rsidP="00697BB9">
            <w:pPr>
              <w:pStyle w:val="tlPrvzarkazkladnhotextu2Vavo1cmOpakovanzar"/>
              <w:numPr>
                <w:numId w:val="19"/>
              </w:numPr>
              <w:tabs>
                <w:tab w:val="num" w:pos="317"/>
                <w:tab w:val="clear" w:pos="3040"/>
              </w:tabs>
              <w:bidi w:val="0"/>
              <w:spacing w:line="240" w:lineRule="auto"/>
              <w:ind w:left="0" w:firstLine="0"/>
              <w:rPr>
                <w:rFonts w:ascii="Times New Roman" w:hAnsi="Times New Roman"/>
                <w:sz w:val="20"/>
              </w:rPr>
            </w:pPr>
            <w:r w:rsidRPr="00AA082A">
              <w:rPr>
                <w:rFonts w:ascii="Times New Roman" w:hAnsi="Times New Roman"/>
                <w:sz w:val="20"/>
              </w:rPr>
              <w:t>ako cudzinci, ktoré sa nachádzajú na území Slovenskej republiky bez sprievodu zákonného zástupcu.</w:t>
            </w:r>
            <w:r w:rsidR="006617AA">
              <w:rPr>
                <w:rFonts w:ascii="Times New Roman" w:hAnsi="Times New Roman"/>
                <w:sz w:val="20"/>
                <w:vertAlign w:val="superscript"/>
              </w:rPr>
              <w:t>84)</w:t>
            </w:r>
          </w:p>
          <w:p w:rsidR="00697BB9" w:rsidRPr="00AA082A" w:rsidP="00697BB9">
            <w:pPr>
              <w:pStyle w:val="BodyTextFirstIndent"/>
              <w:tabs>
                <w:tab w:val="num" w:pos="317"/>
              </w:tabs>
              <w:autoSpaceDE/>
              <w:autoSpaceDN/>
              <w:bidi w:val="0"/>
              <w:spacing w:after="0"/>
              <w:ind w:firstLine="0"/>
              <w:jc w:val="both"/>
              <w:rPr>
                <w:rFonts w:ascii="Times New Roman" w:hAnsi="Times New Roman"/>
                <w:sz w:val="20"/>
                <w:szCs w:val="20"/>
              </w:rPr>
            </w:pPr>
          </w:p>
          <w:p w:rsidR="00941146" w:rsidRPr="00AA082A" w:rsidP="00697BB9">
            <w:pPr>
              <w:pStyle w:val="BodyTextFirstIndent"/>
              <w:tabs>
                <w:tab w:val="num" w:pos="317"/>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 xml:space="preserve">(2) </w:t>
            </w:r>
            <w:r w:rsidRPr="00AA082A">
              <w:rPr>
                <w:rFonts w:ascii="Times New Roman" w:hAnsi="Times New Roman"/>
                <w:sz w:val="20"/>
                <w:szCs w:val="20"/>
              </w:rPr>
              <w:t>Deťom cudzincov s povoleným pobytom na území Slovenskej republiky a deťom žiadateľov o udelenie azylu</w:t>
            </w:r>
            <w:r w:rsidR="00AA082A">
              <w:rPr>
                <w:rFonts w:ascii="Times New Roman" w:hAnsi="Times New Roman"/>
                <w:sz w:val="20"/>
                <w:szCs w:val="20"/>
              </w:rPr>
              <w:t xml:space="preserve"> </w:t>
            </w:r>
            <w:r w:rsidRPr="006617AA" w:rsidR="006617AA">
              <w:rPr>
                <w:rFonts w:ascii="Times New Roman" w:hAnsi="Times New Roman"/>
                <w:sz w:val="20"/>
                <w:szCs w:val="20"/>
                <w:vertAlign w:val="superscript"/>
              </w:rPr>
              <w:t>83</w:t>
            </w:r>
            <w:r w:rsidRPr="006617AA">
              <w:rPr>
                <w:rFonts w:ascii="Times New Roman" w:hAnsi="Times New Roman"/>
                <w:sz w:val="20"/>
                <w:szCs w:val="20"/>
                <w:vertAlign w:val="superscript"/>
              </w:rPr>
              <w:t>)</w:t>
            </w:r>
            <w:r w:rsidRPr="00AA082A">
              <w:rPr>
                <w:rFonts w:ascii="Times New Roman" w:hAnsi="Times New Roman"/>
                <w:sz w:val="20"/>
                <w:szCs w:val="20"/>
              </w:rPr>
              <w:t xml:space="preserve"> a zahraničných Slovákov sa poskytuje výchova a vzdelávanie, ubytovanie a stravovanie v školách podľa tohto zákona za tých istých podmienok ako občanom Slovenskej republiky.</w:t>
            </w:r>
          </w:p>
          <w:p w:rsidR="00697BB9" w:rsidRPr="00F40B67" w:rsidP="00697BB9">
            <w:pPr>
              <w:pStyle w:val="BodyTextFirstIndent"/>
              <w:tabs>
                <w:tab w:val="num" w:pos="0"/>
              </w:tabs>
              <w:autoSpaceDE/>
              <w:autoSpaceDN/>
              <w:bidi w:val="0"/>
              <w:spacing w:after="0"/>
              <w:ind w:hanging="43"/>
              <w:jc w:val="both"/>
              <w:rPr>
                <w:rFonts w:ascii="Times New Roman" w:hAnsi="Times New Roman"/>
                <w:b/>
                <w:sz w:val="20"/>
                <w:szCs w:val="20"/>
              </w:rPr>
            </w:pPr>
          </w:p>
          <w:p w:rsidR="00941146" w:rsidRPr="00AA082A" w:rsidP="00697BB9">
            <w:pPr>
              <w:pStyle w:val="BodyTextFirstIndent"/>
              <w:tabs>
                <w:tab w:val="num" w:pos="0"/>
              </w:tabs>
              <w:autoSpaceDE/>
              <w:autoSpaceDN/>
              <w:bidi w:val="0"/>
              <w:spacing w:after="0"/>
              <w:ind w:hanging="43"/>
              <w:jc w:val="both"/>
              <w:rPr>
                <w:rFonts w:ascii="Times New Roman" w:hAnsi="Times New Roman"/>
                <w:sz w:val="20"/>
                <w:szCs w:val="20"/>
              </w:rPr>
            </w:pPr>
            <w:r w:rsidRPr="00AA082A" w:rsidR="00697BB9">
              <w:rPr>
                <w:rFonts w:ascii="Times New Roman" w:hAnsi="Times New Roman"/>
                <w:sz w:val="20"/>
                <w:szCs w:val="20"/>
              </w:rPr>
              <w:t xml:space="preserve">(3) </w:t>
            </w:r>
            <w:r w:rsidRPr="00AA082A">
              <w:rPr>
                <w:rFonts w:ascii="Times New Roman" w:hAnsi="Times New Roman"/>
                <w:sz w:val="20"/>
                <w:szCs w:val="20"/>
              </w:rPr>
              <w:t>Pre zaradenie detí cudzincov do výchovno-vzdelávacieho</w:t>
            </w:r>
            <w:r w:rsidR="00E24A94">
              <w:rPr>
                <w:rFonts w:ascii="Times New Roman" w:hAnsi="Times New Roman"/>
                <w:sz w:val="20"/>
                <w:szCs w:val="20"/>
              </w:rPr>
              <w:t xml:space="preserve"> </w:t>
            </w:r>
            <w:r w:rsidRPr="00AA082A">
              <w:rPr>
                <w:rFonts w:ascii="Times New Roman" w:hAnsi="Times New Roman"/>
                <w:sz w:val="20"/>
                <w:szCs w:val="20"/>
              </w:rPr>
              <w:t>procesu v základných školách a v stredných školách na odstránenie jazykových bariér sa organizujú základné a rozširujúce jazykové kurzy štátneho jazyka.</w:t>
            </w:r>
          </w:p>
          <w:p w:rsidR="00C86532" w:rsidRP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941146" w:rsidRPr="00AA082A" w:rsidP="00697BB9">
            <w:pPr>
              <w:pStyle w:val="BodyTextFirstIndent"/>
              <w:tabs>
                <w:tab w:val="num" w:pos="0"/>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 xml:space="preserve">(4) </w:t>
            </w:r>
            <w:r w:rsidRPr="00AA082A">
              <w:rPr>
                <w:rFonts w:ascii="Times New Roman" w:hAnsi="Times New Roman"/>
                <w:sz w:val="20"/>
                <w:szCs w:val="20"/>
              </w:rPr>
              <w:t>Deti žiadateľov o udelenie azylu, deti azylantov, deti cudzincov, ktorým sa poskytla doplnková ochrana</w:t>
            </w:r>
            <w:r w:rsidR="006617AA">
              <w:rPr>
                <w:rFonts w:ascii="Times New Roman" w:hAnsi="Times New Roman"/>
                <w:sz w:val="20"/>
                <w:szCs w:val="20"/>
                <w:vertAlign w:val="superscript"/>
              </w:rPr>
              <w:t>83</w:t>
            </w:r>
            <w:r w:rsidRPr="00AA082A">
              <w:rPr>
                <w:rFonts w:ascii="Times New Roman" w:hAnsi="Times New Roman"/>
                <w:sz w:val="20"/>
                <w:szCs w:val="20"/>
              </w:rPr>
              <w:t>) zaraďuje do príslušného ročníka riaditeľ školy po zistení úrovne ich doterajšieho vzdelania a ovládania štátneho jazyka najneskôr do troch mesiacov od začatia konania o udelenie azylu, deti odídencov</w:t>
            </w:r>
            <w:r w:rsidR="006617AA">
              <w:rPr>
                <w:rFonts w:ascii="Times New Roman" w:hAnsi="Times New Roman"/>
                <w:sz w:val="20"/>
                <w:szCs w:val="20"/>
                <w:vertAlign w:val="superscript"/>
              </w:rPr>
              <w:t>83</w:t>
            </w:r>
            <w:r w:rsidRPr="00AA082A">
              <w:rPr>
                <w:rFonts w:ascii="Times New Roman" w:hAnsi="Times New Roman"/>
                <w:sz w:val="20"/>
                <w:szCs w:val="20"/>
              </w:rPr>
              <w:t>) najneskôr do troch mesiacov od začatia konania o poskytnutie dočasného útočiska. Z dôvodu nedostatočného ovládania štátneho jazyka školy je možné dieťa podmienečne zaradiť do príslušného ročníka podľa veku a to najviac na jeden školský rok.</w:t>
            </w:r>
          </w:p>
          <w:p w:rsidR="00697BB9" w:rsidRPr="00AA082A" w:rsidP="00941146">
            <w:pPr>
              <w:pStyle w:val="BodyTextFirstIndent"/>
              <w:tabs>
                <w:tab w:val="num" w:pos="360"/>
              </w:tabs>
              <w:autoSpaceDE/>
              <w:autoSpaceDN/>
              <w:bidi w:val="0"/>
              <w:spacing w:after="0"/>
              <w:ind w:left="360" w:hanging="360"/>
              <w:jc w:val="both"/>
              <w:rPr>
                <w:rFonts w:ascii="Times New Roman" w:hAnsi="Times New Roman"/>
                <w:sz w:val="20"/>
                <w:szCs w:val="20"/>
              </w:rPr>
            </w:pPr>
          </w:p>
          <w:p w:rsidR="00941146" w:rsidRPr="00AA082A" w:rsidP="00697BB9">
            <w:pPr>
              <w:pStyle w:val="BodyTextFirstIndent"/>
              <w:tabs>
                <w:tab w:val="num" w:pos="0"/>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(5)</w:t>
            </w:r>
            <w:r w:rsidR="00E24A94">
              <w:rPr>
                <w:rFonts w:ascii="Times New Roman" w:hAnsi="Times New Roman"/>
                <w:sz w:val="20"/>
                <w:szCs w:val="20"/>
              </w:rPr>
              <w:t xml:space="preserve"> </w:t>
            </w:r>
            <w:r w:rsidRPr="00AA082A">
              <w:rPr>
                <w:rFonts w:ascii="Times New Roman" w:hAnsi="Times New Roman"/>
                <w:sz w:val="20"/>
                <w:szCs w:val="20"/>
              </w:rPr>
              <w:t>Pre deti žiadateľov o udelenie azylu v azylových zariadeniach, ktorých školská dochádzka podľa zákonov Slovenskej republiky je povinná, kurzy základov slovenského jazyka odborne a finančne zabezpečuje ministerstvo vnútra.</w:t>
            </w:r>
          </w:p>
          <w:p w:rsidR="00697BB9" w:rsidRP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941146" w:rsidRPr="00AA082A" w:rsidP="00697BB9">
            <w:pPr>
              <w:pStyle w:val="BodyTextFirstIndent"/>
              <w:tabs>
                <w:tab w:val="num" w:pos="0"/>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 xml:space="preserve">(6) </w:t>
            </w:r>
            <w:r w:rsidRPr="00AA082A">
              <w:rPr>
                <w:rFonts w:ascii="Times New Roman" w:hAnsi="Times New Roman"/>
                <w:sz w:val="20"/>
                <w:szCs w:val="20"/>
              </w:rPr>
              <w:t>Jazykové kurzy pre deti cudzincov môže organizovať aj iná právnická osoba alebo fyzická osoba po získaní akreditácie.</w:t>
            </w:r>
            <w:r w:rsidR="006617AA">
              <w:rPr>
                <w:rFonts w:ascii="Times New Roman" w:hAnsi="Times New Roman"/>
                <w:sz w:val="20"/>
                <w:szCs w:val="20"/>
                <w:vertAlign w:val="superscript"/>
              </w:rPr>
              <w:t>85</w:t>
            </w:r>
            <w:r w:rsidRPr="00AA082A">
              <w:rPr>
                <w:rFonts w:ascii="Times New Roman" w:hAnsi="Times New Roman"/>
                <w:sz w:val="20"/>
                <w:szCs w:val="20"/>
              </w:rPr>
              <w:t>)</w:t>
            </w:r>
          </w:p>
          <w:p w:rsidR="00697BB9" w:rsidRP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941146" w:rsidRPr="00AA082A" w:rsidP="00697BB9">
            <w:pPr>
              <w:pStyle w:val="BodyTextFirstIndent"/>
              <w:tabs>
                <w:tab w:val="num" w:pos="0"/>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(7) P</w:t>
            </w:r>
            <w:r w:rsidRPr="00AA082A">
              <w:rPr>
                <w:rFonts w:ascii="Times New Roman" w:hAnsi="Times New Roman"/>
                <w:sz w:val="20"/>
                <w:szCs w:val="20"/>
              </w:rPr>
              <w:t>re deti cudzincov s registrovaným pobytom na území Slovenskej republiky</w:t>
            </w:r>
            <w:r w:rsidRPr="00F40B67">
              <w:rPr>
                <w:rFonts w:ascii="Times New Roman" w:hAnsi="Times New Roman"/>
                <w:b/>
                <w:sz w:val="20"/>
                <w:szCs w:val="20"/>
              </w:rPr>
              <w:t xml:space="preserve"> </w:t>
            </w:r>
            <w:r w:rsidRPr="00AA082A">
              <w:rPr>
                <w:rFonts w:ascii="Times New Roman" w:hAnsi="Times New Roman"/>
                <w:sz w:val="20"/>
                <w:szCs w:val="20"/>
              </w:rPr>
              <w:t>možno zriaďovať iné ako štátne školy a zabezpečovať výchovu a vzdelávanie aj v inom ako štátnom jazyku za finančnú úhradu.</w:t>
            </w:r>
          </w:p>
          <w:p w:rsidR="00697BB9" w:rsidRPr="00AA082A" w:rsidP="00697BB9">
            <w:pPr>
              <w:pStyle w:val="BodyTextFirstIndent"/>
              <w:tabs>
                <w:tab w:val="num" w:pos="0"/>
              </w:tabs>
              <w:autoSpaceDE/>
              <w:autoSpaceDN/>
              <w:bidi w:val="0"/>
              <w:spacing w:after="0"/>
              <w:ind w:firstLine="0"/>
              <w:jc w:val="both"/>
              <w:rPr>
                <w:rFonts w:ascii="Times New Roman" w:hAnsi="Times New Roman"/>
                <w:sz w:val="20"/>
                <w:szCs w:val="20"/>
              </w:rPr>
            </w:pPr>
          </w:p>
          <w:p w:rsidR="00941146" w:rsidRPr="00AA082A" w:rsidP="00697BB9">
            <w:pPr>
              <w:pStyle w:val="BodyTextFirstIndent"/>
              <w:tabs>
                <w:tab w:val="num" w:pos="0"/>
              </w:tabs>
              <w:autoSpaceDE/>
              <w:autoSpaceDN/>
              <w:bidi w:val="0"/>
              <w:spacing w:after="0"/>
              <w:ind w:firstLine="0"/>
              <w:jc w:val="both"/>
              <w:rPr>
                <w:rFonts w:ascii="Times New Roman" w:hAnsi="Times New Roman"/>
                <w:sz w:val="20"/>
                <w:szCs w:val="20"/>
              </w:rPr>
            </w:pPr>
            <w:r w:rsidRPr="00AA082A" w:rsidR="00697BB9">
              <w:rPr>
                <w:rFonts w:ascii="Times New Roman" w:hAnsi="Times New Roman"/>
                <w:sz w:val="20"/>
                <w:szCs w:val="20"/>
              </w:rPr>
              <w:t xml:space="preserve">(8) </w:t>
            </w:r>
            <w:r w:rsidRPr="00AA082A">
              <w:rPr>
                <w:rFonts w:ascii="Times New Roman" w:hAnsi="Times New Roman"/>
                <w:sz w:val="20"/>
                <w:szCs w:val="20"/>
              </w:rPr>
              <w:t>Odseky 2 až 7 sa primerane vzťahujú na osoby, ktoré majú priznané postavenie osoby podľa odseku 1.</w:t>
            </w:r>
          </w:p>
          <w:p w:rsidR="006F3223" w:rsidRPr="00527C5B" w:rsidP="00517216">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Č: 27</w:t>
            </w:r>
          </w:p>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A07FD">
            <w:pPr>
              <w:pStyle w:val="Normlny"/>
              <w:bidi w:val="0"/>
              <w:jc w:val="both"/>
              <w:rPr>
                <w:rFonts w:ascii="Times New Roman" w:hAnsi="Times New Roman"/>
              </w:rPr>
            </w:pPr>
            <w:r w:rsidRPr="00527C5B">
              <w:rPr>
                <w:rFonts w:ascii="Times New Roman" w:hAnsi="Times New Roman"/>
              </w:rPr>
              <w:t>Členské štáty umožnia dospelým, ktorým bolo udelené postavenie utečenca alebo doplnkovej ochrany prístup k všeobecnému vzdelávaciemu systému, ďalšiemu školeniu alebo preškoleniu, za rovnakých podmienok ako štátnym príslušníkom tretej krajiny, ktorí majú legálny trvalý pobyt.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006F4B52">
              <w:rPr>
                <w:rFonts w:ascii="Times New Roman" w:hAnsi="Times New Roman"/>
                <w:sz w:val="20"/>
                <w:szCs w:val="20"/>
              </w:rPr>
              <w:t>Z</w:t>
            </w:r>
            <w:r w:rsidR="00376129">
              <w:rPr>
                <w:rFonts w:ascii="Times New Roman" w:hAnsi="Times New Roman"/>
                <w:sz w:val="20"/>
                <w:szCs w:val="20"/>
              </w:rPr>
              <w:t>ákon</w:t>
            </w:r>
            <w:r w:rsidRPr="00527C5B">
              <w:rPr>
                <w:rFonts w:ascii="Times New Roman" w:hAnsi="Times New Roman"/>
                <w:sz w:val="20"/>
                <w:szCs w:val="20"/>
              </w:rPr>
              <w:t xml:space="preserve"> č. 386/1997 </w:t>
            </w: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Pr>
                <w:rFonts w:ascii="Times New Roman" w:hAnsi="Times New Roman"/>
              </w:rPr>
              <w:t>§: 1</w:t>
            </w: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 3</w:t>
            </w:r>
          </w:p>
          <w:p w:rsidR="00785752" w:rsidRPr="00527C5B" w:rsidP="00EC0285">
            <w:pPr>
              <w:pStyle w:val="Normlny"/>
              <w:bidi w:val="0"/>
              <w:jc w:val="center"/>
              <w:rPr>
                <w:rFonts w:ascii="Times New Roman" w:hAnsi="Times New Roman"/>
              </w:rPr>
            </w:pPr>
            <w:r w:rsidRPr="00527C5B">
              <w:rPr>
                <w:rFonts w:ascii="Times New Roman" w:hAnsi="Times New Roman"/>
              </w:rPr>
              <w:t>P: a</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P: b</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ms sans serif" w:hAnsi="ms sans serif" w:cs="ms sans serif"/>
                <w:color w:val="000000"/>
              </w:rPr>
            </w:pPr>
            <w:r w:rsidRPr="00527C5B">
              <w:rPr>
                <w:rFonts w:ascii="ms sans serif" w:hAnsi="ms sans serif" w:cs="ms sans serif"/>
                <w:color w:val="000000"/>
              </w:rPr>
              <w:t>2) Každý, kto prejaví záujem o ďalšie vzdelávanie, má právo vzdelávať sa v každom veku svojho života podľa podmienok ustanovených týmto zákonom a podľa svojich schopností a záujmov.</w:t>
            </w:r>
          </w:p>
          <w:p w:rsidR="00785752" w:rsidRPr="00527C5B" w:rsidP="00EC0285">
            <w:pPr>
              <w:pStyle w:val="Normlny"/>
              <w:bidi w:val="0"/>
              <w:jc w:val="both"/>
              <w:rPr>
                <w:rFonts w:ascii="ms sans serif" w:hAnsi="ms sans serif" w:cs="ms sans serif"/>
                <w:color w:val="000000"/>
              </w:rPr>
            </w:pPr>
          </w:p>
          <w:p w:rsidR="00785752" w:rsidRPr="00527C5B" w:rsidP="00EC0285">
            <w:pPr>
              <w:pStyle w:val="Normlny"/>
              <w:bidi w:val="0"/>
              <w:jc w:val="both"/>
              <w:rPr>
                <w:rFonts w:ascii="ms sans serif" w:hAnsi="ms sans serif" w:cs="ms sans serif"/>
                <w:color w:val="000000"/>
              </w:rPr>
            </w:pPr>
            <w:r w:rsidRPr="00527C5B">
              <w:rPr>
                <w:rFonts w:ascii="ms sans serif" w:hAnsi="ms sans serif" w:cs="ms sans serif"/>
                <w:color w:val="000000"/>
              </w:rPr>
              <w:t>Ďalšie vzdelávanie sa uskutočňuje ako</w:t>
              <w:br/>
              <w:t>a) vzdelávanie, ktorým sa jeho účastník pripravuje na získanie stupňa vzdelania; získanie vzdelania príslušného stupňa a vydávanie dokladov o získanom stupni vzdelania je v kompetencii základných škôl, stredných škôl a vysokých škôl podľa osobitných predpisov, 3)</w:t>
              <w:br/>
              <w:t xml:space="preserve">b) odborné vzdelávanie a príprava, ktoré účastníkovi umožňuje rozširovať, prehlbovať alebo obnovovať si vedomosti a zručnosti, získať spôsobilosť na vykonávanie činnosti; za odborné vzdelávanie sa považuje aj rekvalifikácia podľa osobitného predpisu; /4/ osvedčenie o získanom vzdelaní jeho absolventom vydávajú ustanovizne ďalšieho vzdelávania akreditované podľa tohto zákona, </w:t>
              <w:br/>
              <w:t>c) záujmové vzdelávanie, občianske vzdelávanie a iné vzdelávanie, ktoré umožňuje účastníkovi uspokojiť jeho záujmy a zapojiť sa do života občianskej spoločnosti; osvedčenie o absolvovaní vzdelávania jeho absolventom vydáva ustanovizeň ďalšieho vzdelávania, ktorá uskutočňuje vzdelávaciu aktivitu.</w:t>
              <w:br/>
            </w:r>
          </w:p>
          <w:p w:rsidR="00785752" w:rsidRPr="00527C5B" w:rsidP="00EC0285">
            <w:pPr>
              <w:pStyle w:val="Normlny"/>
              <w:bidi w:val="0"/>
              <w:jc w:val="both"/>
              <w:rPr>
                <w:rFonts w:ascii="ms sans serif" w:hAnsi="ms sans serif" w:cs="ms sans serif"/>
                <w:color w:val="000000"/>
                <w:sz w:val="16"/>
                <w:szCs w:val="16"/>
              </w:rPr>
            </w:pPr>
            <w:r w:rsidRPr="00527C5B">
              <w:rPr>
                <w:rFonts w:ascii="ms sans serif" w:hAnsi="ms sans serif" w:cs="ms sans serif"/>
                <w:color w:val="000000"/>
                <w:sz w:val="16"/>
                <w:szCs w:val="16"/>
              </w:rPr>
              <w:t>3) Zákon č. 29/1984 Zb. o sústave základných a stredných škôl (školský zákon) v znení neskorších predpisov.</w:t>
              <w:br/>
              <w:t xml:space="preserve">Zákon č. 172/1990 Zb. o vysokých školách v znení neskorších predpisov. </w:t>
            </w:r>
          </w:p>
          <w:p w:rsidR="00785752" w:rsidRPr="00527C5B" w:rsidP="00EC0285">
            <w:pPr>
              <w:pStyle w:val="Normlny"/>
              <w:bidi w:val="0"/>
              <w:jc w:val="both"/>
              <w:rPr>
                <w:rFonts w:ascii="Times New Roman" w:hAnsi="Times New Roman"/>
              </w:rPr>
            </w:pPr>
            <w:r w:rsidRPr="00527C5B">
              <w:rPr>
                <w:rFonts w:ascii="ms sans serif" w:hAnsi="ms sans serif" w:cs="ms sans serif"/>
                <w:color w:val="000000"/>
                <w:sz w:val="16"/>
                <w:szCs w:val="16"/>
              </w:rPr>
              <w:t xml:space="preserve">4) § 80 zákona Národnej rady Slovenskej republiky č. 387/1996 </w:t>
            </w:r>
            <w:r w:rsidR="00465AD6">
              <w:rPr>
                <w:rFonts w:ascii="ms sans serif" w:hAnsi="ms sans serif" w:cs="ms sans serif"/>
                <w:color w:val="000000"/>
                <w:sz w:val="16"/>
                <w:szCs w:val="16"/>
              </w:rPr>
              <w:t>Z. z.</w:t>
            </w:r>
            <w:r w:rsidRPr="00527C5B">
              <w:rPr>
                <w:rFonts w:ascii="ms sans serif" w:hAnsi="ms sans serif" w:cs="ms sans serif"/>
                <w:color w:val="000000"/>
                <w:sz w:val="16"/>
                <w:szCs w:val="16"/>
              </w:rPr>
              <w:t xml:space="preserve"> o zamestnanosti.</w:t>
            </w:r>
            <w:r w:rsidRPr="00527C5B">
              <w:rPr>
                <w:rFonts w:ascii="ms sans serif" w:hAnsi="ms sans serif" w:cs="ms sans serif"/>
                <w:color w:val="000000"/>
              </w:rPr>
              <w:t xml:space="preserve"> </w:t>
              <w:br/>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Č: 27</w:t>
            </w:r>
          </w:p>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A07FD">
            <w:pPr>
              <w:pStyle w:val="Normlny"/>
              <w:bidi w:val="0"/>
              <w:jc w:val="both"/>
              <w:rPr>
                <w:rFonts w:ascii="Times New Roman" w:hAnsi="Times New Roman"/>
              </w:rPr>
            </w:pPr>
            <w:r w:rsidRPr="00527C5B">
              <w:rPr>
                <w:rFonts w:ascii="Times New Roman" w:hAnsi="Times New Roman"/>
              </w:rPr>
              <w:t>Členské štáty zaistia rovnaké zaobchádzanie medzi príjemcami postavenia utečenca alebo doplnkovej ochrany a štátnymi príslušníkmi v súvislosti s existujúcimi postupmi uznávania zahraničných diplomov, osvedčení a iného dôkazu o oficiálnych kvalifikáciách.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4D6564">
            <w:pPr>
              <w:bidi w:val="0"/>
              <w:jc w:val="center"/>
              <w:rPr>
                <w:rFonts w:ascii="Times New Roman" w:hAnsi="Times New Roman"/>
                <w:sz w:val="20"/>
                <w:szCs w:val="20"/>
              </w:rPr>
            </w:pPr>
            <w:r w:rsidRPr="00527C5B" w:rsidR="004D6564">
              <w:rPr>
                <w:rFonts w:ascii="Times New Roman" w:hAnsi="Times New Roman"/>
                <w:sz w:val="20"/>
                <w:szCs w:val="20"/>
              </w:rPr>
              <w:t xml:space="preserve">Zákon č. </w:t>
            </w:r>
            <w:r w:rsidRPr="00527C5B">
              <w:rPr>
                <w:rFonts w:ascii="Times New Roman" w:hAnsi="Times New Roman"/>
                <w:sz w:val="20"/>
                <w:szCs w:val="20"/>
              </w:rPr>
              <w:t xml:space="preserve">131/2002 </w:t>
            </w:r>
            <w:r w:rsidR="00465AD6">
              <w:rPr>
                <w:rFonts w:ascii="Times New Roman" w:hAnsi="Times New Roman"/>
                <w:sz w:val="20"/>
                <w:szCs w:val="20"/>
              </w:rPr>
              <w:t>Z. z.</w:t>
            </w: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EC0285">
            <w:pPr>
              <w:bidi w:val="0"/>
              <w:jc w:val="center"/>
              <w:rPr>
                <w:rFonts w:ascii="Times New Roman" w:hAnsi="Times New Roman"/>
                <w:sz w:val="20"/>
                <w:szCs w:val="20"/>
              </w:rPr>
            </w:pPr>
          </w:p>
          <w:p w:rsidR="00785752" w:rsidRPr="00527C5B" w:rsidP="00474EE2">
            <w:pPr>
              <w:bidi w:val="0"/>
              <w:rPr>
                <w:rFonts w:ascii="Times New Roman" w:hAnsi="Times New Roman"/>
                <w:sz w:val="20"/>
                <w:szCs w:val="20"/>
              </w:rPr>
            </w:pPr>
            <w:r w:rsidRPr="00527C5B" w:rsidR="00474EE2">
              <w:rPr>
                <w:rFonts w:ascii="Times New Roman" w:hAnsi="Times New Roman"/>
                <w:sz w:val="20"/>
                <w:szCs w:val="20"/>
              </w:rPr>
              <w:t xml:space="preserve">Zákon č. </w:t>
            </w:r>
            <w:r w:rsidRPr="00527C5B">
              <w:rPr>
                <w:rFonts w:ascii="Times New Roman" w:hAnsi="Times New Roman"/>
                <w:sz w:val="20"/>
                <w:szCs w:val="20"/>
              </w:rPr>
              <w:t xml:space="preserve">596/2003 </w:t>
            </w:r>
            <w:r w:rsidR="00465AD6">
              <w:rPr>
                <w:rFonts w:ascii="Times New Roman" w:hAnsi="Times New Roman"/>
                <w:sz w:val="20"/>
                <w:szCs w:val="20"/>
              </w:rPr>
              <w:t>Z. z.</w:t>
            </w:r>
          </w:p>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Pr>
                <w:rFonts w:ascii="Times New Roman" w:hAnsi="Times New Roman"/>
              </w:rPr>
              <w:t>§: 106</w:t>
            </w:r>
          </w:p>
          <w:p w:rsidR="00785752" w:rsidRPr="00527C5B" w:rsidP="00EC0285">
            <w:pPr>
              <w:pStyle w:val="Normlny"/>
              <w:bidi w:val="0"/>
              <w:jc w:val="center"/>
              <w:rPr>
                <w:rFonts w:ascii="Times New Roman" w:hAnsi="Times New Roman"/>
              </w:rPr>
            </w:pPr>
            <w:r w:rsidRPr="00527C5B">
              <w:rPr>
                <w:rFonts w:ascii="Times New Roman" w:hAnsi="Times New Roman"/>
              </w:rPr>
              <w:t>O: 1</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4</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5</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6</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7</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8</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 31</w:t>
            </w:r>
          </w:p>
          <w:p w:rsidR="00785752" w:rsidRPr="00527C5B" w:rsidP="00EC0285">
            <w:pPr>
              <w:pStyle w:val="Normlny"/>
              <w:bidi w:val="0"/>
              <w:jc w:val="center"/>
              <w:rPr>
                <w:rFonts w:ascii="Times New Roman" w:hAnsi="Times New Roman"/>
              </w:rPr>
            </w:pPr>
            <w:r w:rsidRPr="00527C5B">
              <w:rPr>
                <w:rFonts w:ascii="Times New Roman" w:hAnsi="Times New Roman"/>
              </w:rPr>
              <w:t>O: 1</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 32</w:t>
            </w:r>
          </w:p>
          <w:p w:rsidR="00785752" w:rsidRPr="00527C5B" w:rsidP="00EC0285">
            <w:pPr>
              <w:pStyle w:val="Normlny"/>
              <w:bidi w:val="0"/>
              <w:jc w:val="center"/>
              <w:rPr>
                <w:rFonts w:ascii="Times New Roman" w:hAnsi="Times New Roman"/>
              </w:rPr>
            </w:pPr>
            <w:r w:rsidRPr="00527C5B">
              <w:rPr>
                <w:rFonts w:ascii="Times New Roman" w:hAnsi="Times New Roman"/>
              </w:rPr>
              <w:t>O: 1</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4</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5</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6</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7</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1</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2</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4</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5</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O: 6</w:t>
            </w:r>
          </w:p>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ms sans serif" w:hAnsi="ms sans serif" w:cs="ms sans serif"/>
                <w:color w:val="000000"/>
              </w:rPr>
            </w:pPr>
            <w:r w:rsidRPr="00527C5B">
              <w:rPr>
                <w:rFonts w:ascii="ms sans serif" w:hAnsi="ms sans serif" w:cs="ms sans serif"/>
                <w:color w:val="000000"/>
              </w:rPr>
              <w:t>(1) Na účely tohto zákona sa pod pojmom uznávanie dokladov o vzdelaní rozumie uznanie dokladu o vzdelaní vydaného zahraničnou vysokou školou alebo iným na to oprávneným orgánom podľa právnych predpisov príslušného štátu (ďalej len "doklad o vzdelaní vydaný zahraničnou vysokou školou") za rovnocenný s dokladom o vzdelaní vydaným vysokou školou v Slovenskej republike.</w:t>
              <w:br/>
              <w:t>(2) O uznaní dokladov o vzdelaní rozhoduje:</w:t>
              <w:br/>
              <w:t xml:space="preserve">a) vysoká škola v Slovenskej republike uskutočňujúca študijné programy v rovnakých alebo príbuzných študijných odboroch, ako sú uvedené na predloženom doklade o vzdelaní. Ak sa obsah štúdia iba čiastočne zhoduje, môže vysoká škola žiadateľovi o uznanie predpísať vykonanie doplňujúcich skúšok, prípadne aj dopracovanie a obhajobu bakalárskej, diplomovej, rigoróznej alebo dizertačnej práce. Vysoká škola rozhoduje o uznaní dokladov o vzdelaní na účely výkonu regulovaných povolaní v Slovenskej republike, ak </w:t>
              <w:br/>
              <w:t xml:space="preserve">1. ide o uznanie dokladov, ktoré boli vydané mimo členských štátov, </w:t>
              <w:br/>
              <w:t>2. ide o uznanie dokladov o vzdelaní, ktoré boli vydané v členských štátoch, ak o ich uznanie žiadajú osoby, ktoré nie sú občanmi členských štátov, okrem tých osôb, ktoré sú rodinnými príslušníkmi občanov členských štátov, 49a)</w:t>
              <w:br/>
              <w:t>b) ministerstvo, ak v Slovenskej republike nie je vysoká škola, ktorá uskutočňuje študijné programy v rovnakých alebo príbuzných študijných odboroch, ako sú uvedené v predloženom doklade.</w:t>
              <w:br/>
              <w:t>(3) Doklady o vzdelaní vydané zahraničnou vysokou školou alebo inými na to oprávnenými orgánmi štátu, ak s týmto štátom Slovenská republika uzavrela medzinárodnú dohodu o vzájomnom uznávaní a rovnocennosti dokladov o vzdelaní, sú rovnocenné s dokladmi o vzdelaní vydanými vysokou školou v Slovenskej republike vtedy, keď sú príslušné doklady súčasťou dohody. Rozhodnutie o rovnocennosti dokladov o vzdelaní vydáva ministerstvo. Rozhodnutia podľa tohto odseku sa týkajú uznávania na akademické účely.</w:t>
              <w:br/>
              <w:t>(4) Doklad o udelení akademického titulu na základe obhajoby dizertačnej práce podľa § 54 ods. 21 vydaný zahraničnou vysokou školou je rovnocenný s dokladom o udelení akademického titulu PhD. vydaným vysokou školou v Slovenskej republike.</w:t>
              <w:br/>
              <w:t>(5) Podrobnosti o postupe pri uznávaní dokladov o vzdelaní podľa tohto paragrafu ustanovuje všeobecne záväzný predpis, ktorý vydá ministerstvo.</w:t>
              <w:br/>
              <w:t xml:space="preserve">(6) Lehota na vydanie rozhodnutia podľa odseku </w:t>
            </w:r>
            <w:smartTag w:uri="urn:schemas-microsoft-com:office:smarttags" w:element="metricconverter">
              <w:smartTagPr>
                <w:attr w:name="ProductID" w:val="56 a"/>
              </w:smartTagPr>
              <w:r w:rsidRPr="00527C5B">
                <w:rPr>
                  <w:rFonts w:ascii="ms sans serif" w:hAnsi="ms sans serif" w:cs="ms sans serif"/>
                  <w:color w:val="000000"/>
                </w:rPr>
                <w:t>2 a</w:t>
              </w:r>
            </w:smartTag>
            <w:r w:rsidRPr="00527C5B">
              <w:rPr>
                <w:rFonts w:ascii="ms sans serif" w:hAnsi="ms sans serif" w:cs="ms sans serif"/>
                <w:color w:val="000000"/>
              </w:rPr>
              <w:t xml:space="preserve"> 3 je tri mesiace od predloženia potrebných dokladov.</w:t>
              <w:br/>
              <w:t xml:space="preserve">(7) Zamietavé rozhodnutie vydané podľa odseku </w:t>
            </w:r>
            <w:smartTag w:uri="urn:schemas-microsoft-com:office:smarttags" w:element="metricconverter">
              <w:smartTagPr>
                <w:attr w:name="ProductID" w:val="56 a"/>
              </w:smartTagPr>
              <w:r w:rsidRPr="00527C5B">
                <w:rPr>
                  <w:rFonts w:ascii="ms sans serif" w:hAnsi="ms sans serif" w:cs="ms sans serif"/>
                  <w:color w:val="000000"/>
                </w:rPr>
                <w:t>2 a</w:t>
              </w:r>
            </w:smartTag>
            <w:r w:rsidRPr="00527C5B">
              <w:rPr>
                <w:rFonts w:ascii="ms sans serif" w:hAnsi="ms sans serif" w:cs="ms sans serif"/>
                <w:color w:val="000000"/>
              </w:rPr>
              <w:t xml:space="preserve"> 3 je potrebné odôvodniť.</w:t>
              <w:br/>
              <w:t xml:space="preserve">(8) Žiadateľ sa môže proti rozhodnutiu podľa odseku </w:t>
            </w:r>
            <w:smartTag w:uri="urn:schemas-microsoft-com:office:smarttags" w:element="metricconverter">
              <w:smartTagPr>
                <w:attr w:name="ProductID" w:val="56 a"/>
              </w:smartTagPr>
              <w:r w:rsidRPr="00527C5B">
                <w:rPr>
                  <w:rFonts w:ascii="ms sans serif" w:hAnsi="ms sans serif" w:cs="ms sans serif"/>
                  <w:color w:val="000000"/>
                </w:rPr>
                <w:t>2 a</w:t>
              </w:r>
            </w:smartTag>
            <w:r w:rsidRPr="00527C5B">
              <w:rPr>
                <w:rFonts w:ascii="ms sans serif" w:hAnsi="ms sans serif" w:cs="ms sans serif"/>
                <w:color w:val="000000"/>
              </w:rPr>
              <w:t xml:space="preserve"> 3 odvolať v lehote 30 dní na orgáne, ktorý rozhodnutie vydal. O odvolaní rozhoduje ministerstvo v lehote 30 dní od jeho doručenia.</w:t>
            </w:r>
          </w:p>
          <w:p w:rsidR="00785752" w:rsidRPr="00527C5B" w:rsidP="00EC0285">
            <w:pPr>
              <w:pStyle w:val="Normlny"/>
              <w:bidi w:val="0"/>
              <w:jc w:val="both"/>
              <w:rPr>
                <w:rFonts w:ascii="Times New Roman" w:hAnsi="Times New Roman"/>
              </w:rPr>
            </w:pPr>
          </w:p>
          <w:p w:rsidR="00785752" w:rsidRPr="00527C5B" w:rsidP="002D30EE">
            <w:pPr>
              <w:bidi w:val="0"/>
              <w:spacing w:after="240"/>
              <w:rPr>
                <w:rFonts w:ascii="Times New Roman" w:hAnsi="Times New Roman"/>
                <w:color w:val="000000"/>
                <w:sz w:val="20"/>
                <w:szCs w:val="20"/>
              </w:rPr>
            </w:pPr>
            <w:r w:rsidRPr="00527C5B">
              <w:rPr>
                <w:rFonts w:ascii="ms sans serif" w:hAnsi="ms sans serif" w:cs="ms sans serif"/>
                <w:color w:val="000000"/>
                <w:sz w:val="20"/>
                <w:szCs w:val="20"/>
              </w:rPr>
              <w:t>(1) Doklad o vzdelaní vydaný zahraničnou školou štátu, s ktorým bola uzavretá zmluva o vzájomnom uznávaní rovnocennosti dokladov o vzdelaní, ktorou je Slovenská republika viazaná, sa uznáva za rovnocenný bez nostrifikácie.</w:t>
              <w:br/>
              <w:t>(2) Absolvent zahraničnej školy požiada krajský školský úrad príslušný podľa miesta jeho pobytu o vydanie potvrdenia o rovnocennosti dokladu o vzdelaní. K žiadosti priloží doklad uvedený v § 32 ods. 4 písm. a) preložený do slovenského jazyka a overený podľa § 32 ods. 6.</w:t>
              <w:br/>
              <w:t xml:space="preserve">(3) Krajský školský úrad do 15 dní od doručenia žiadosti vydá potvrdenie, v ktorom uvedie, s akým dokladom o </w:t>
            </w:r>
            <w:r w:rsidRPr="00527C5B">
              <w:rPr>
                <w:rFonts w:ascii="Times New Roman" w:hAnsi="Times New Roman"/>
                <w:color w:val="000000"/>
                <w:sz w:val="20"/>
                <w:szCs w:val="20"/>
              </w:rPr>
              <w:t>vzdelaní je predložený doklad rovnocenný.</w:t>
            </w:r>
          </w:p>
          <w:p w:rsidR="00785752" w:rsidRPr="00527C5B" w:rsidP="002D30EE">
            <w:pPr>
              <w:pStyle w:val="Heading5"/>
              <w:bidi w:val="0"/>
              <w:jc w:val="both"/>
              <w:rPr>
                <w:rFonts w:ascii="Times New Roman" w:hAnsi="Times New Roman"/>
                <w:i w:val="0"/>
                <w:iCs w:val="0"/>
                <w:color w:val="000000"/>
                <w:sz w:val="20"/>
                <w:szCs w:val="20"/>
              </w:rPr>
            </w:pPr>
            <w:r w:rsidRPr="00527C5B">
              <w:rPr>
                <w:rFonts w:ascii="Times New Roman" w:hAnsi="Times New Roman"/>
                <w:i w:val="0"/>
                <w:iCs w:val="0"/>
                <w:sz w:val="20"/>
                <w:szCs w:val="20"/>
              </w:rPr>
              <w:t>(1) Nostrifikácia je uznanie platnosti dokladu o maturitnej skúške, záverečnej skúške, absolutóriu alebo o inej odbornej skúške alebo uznanie platnosti záverečného vysvedčenia vydaného zahraničnou školou v Slovenskej republike.</w:t>
              <w:br/>
              <w:t>(2) Nostrifikovať možno iba doklad o ukončenom vzdelaní.</w:t>
              <w:br/>
              <w:t>(3) Nostrifikuje sa doklad o vzdelaní vydaný zahraničnou školou, ktorá svojím zameraním a obsahom vyučovania je porovnateľná so základnou školou alebo zodpovedá štúdiu rovnakého alebo príbuzného študijného alebo učebného odboru na strednej škole.</w:t>
              <w:br/>
              <w:t>(4) Absolvent zahraničnej školy k žiadosti o nostrifikáciu dokladu o ukončenom vzdelaní pripojí</w:t>
              <w:br/>
              <w:t xml:space="preserve">a) overenú kópiu dokladu o ukončení základnej školy, ak ide o nostrifikáciu dokladu o jej ukončení, o maturitnej skúške alebo záverečnej skúške alebo o absolutóriu, alebo o inej obdobnej skúške, </w:t>
              <w:br/>
              <w:t xml:space="preserve">b) ak z dokladu uvedeného pod písm. a) priamo nevyplýva úspešné ukončenie celého štúdia, overený zoznam predmetov s uvedením počtu ich vyučovacích hodín v jednotlivých ročníkoch štúdia (učebný plán štúdia), </w:t>
              <w:br/>
              <w:t>c) potvrdenie zahraničnej školy o rozsahu praktického vyučovania, ak je profilujúcou zložkou vzdelania a nie je uvedené v učebnom pláne štúdia.</w:t>
              <w:br/>
              <w:t>(5) K žiadosti o nostrifikáciu sa ďalej pripojí overený preklad dokladu o vzdelaní vydaného zahraničnou školou a dokladov uvedených v odseku 4 vydaných zahraničnou školou do slovenského jazyka.</w:t>
              <w:br/>
              <w:t xml:space="preserve">(6) Pravosť podpisov a odtlačku pečiatky školy na origináloch dokladov uvedených v odseku 4 písm. a) musí byť overená orgánom štátu príslušným na jeho overenie alebo notárstvom v príslušnom štáte s odtlačkom pečiatky zastupiteľského úradu Slovenskej republiky v tomto štáte, ak medzinárodná zmluva neustanovuje inak. </w:t>
              <w:br/>
              <w:t>(7) Príslušný krajský školský úrad vo veciach rozhodovania o rovnocennosti dokladov o vzdelaní občanov členských štátov Európskej únie na účely regulovaných povolaní a regulovaných odborných činností rozhodne až po posúdení ministerstvom.77)</w:t>
            </w:r>
          </w:p>
          <w:p w:rsidR="00785752" w:rsidRPr="00527C5B" w:rsidP="002D30EE">
            <w:pPr>
              <w:pStyle w:val="Normlny"/>
              <w:bidi w:val="0"/>
              <w:jc w:val="both"/>
              <w:rPr>
                <w:rFonts w:ascii="Times New Roman" w:hAnsi="Times New Roman"/>
              </w:rPr>
            </w:pPr>
            <w:r w:rsidRPr="00527C5B">
              <w:rPr>
                <w:rFonts w:ascii="ms sans serif" w:hAnsi="ms sans serif" w:cs="ms sans serif"/>
                <w:color w:val="000000"/>
              </w:rPr>
              <w:br/>
              <w:t>(1) Doplňovacou skúškou sa overujú vedomosti a zručnosti absolventa z predmetov alebo ich častí, ak z nich absolvent nebol na zahraničnej škole klasifikovaný a majú priamy vzťah k profilu absolventa, študijnému alebo učebnému odboru, ak</w:t>
              <w:br/>
              <w:t xml:space="preserve">a) štúdium na zahraničnej škole iba čiastočne zodpovedá obsahu vyučovania na základnej škole alebo štúdiu v príbuznom študijnom alebo učebnom odbore na strednej škole, </w:t>
              <w:br/>
              <w:t>b) absolvent nepripojil doklady uvedené v § 32 ods. 4 písm. b) a c).</w:t>
              <w:br/>
              <w:t>(2) Absolvent, ktorý nie je štátnym občanom Slovenskej republiky, nekoná doplňovaciu skúšku zo slovenského jazyka a literatúry.</w:t>
              <w:br/>
              <w:t>(3) Krajský školský úrad určí základnú školu alebo strednú školu, v ktorej absolvent vykoná doplňovaciu skúšku, obsah a termín skúšky; ak ide o školy, ktorých nie je zriaďovateľom, spolupracuje so zriaďovateľmi týchto škôl.</w:t>
              <w:br/>
              <w:t>(4) Doplňovacia skúška sa koná pred skúšobnou komisiou. Komisia má najmenej troch členov. Predsedu a ďalších členov komisie vymenúva prednosta krajského školského úradu.</w:t>
              <w:br/>
              <w:t>(5) O výsledku doplňovacej skúšky rozhoduje komisia hlasovaním. Pri rovnosti hlasov rozhoduje hlas predsedu komisie.</w:t>
              <w:br/>
              <w:t>(6) O doplňovacej skúške komisia vyhotoví protokol.</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8E439D">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Č: 28</w:t>
            </w:r>
          </w:p>
          <w:p w:rsidR="00785752" w:rsidRPr="00527C5B" w:rsidP="008A07FD">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A07FD">
            <w:pPr>
              <w:pStyle w:val="Normlny"/>
              <w:bidi w:val="0"/>
              <w:jc w:val="both"/>
              <w:rPr>
                <w:rFonts w:ascii="Times New Roman" w:hAnsi="Times New Roman"/>
              </w:rPr>
            </w:pPr>
            <w:r w:rsidRPr="00527C5B">
              <w:rPr>
                <w:rFonts w:ascii="Times New Roman" w:hAnsi="Times New Roman"/>
              </w:rPr>
              <w:t>Členské štáty zaistia, aby príjemcovia postavenia utečenca alebo doplnkovej ochrany získali v členských štátoch, ktoré im udelili takéto postavenie, potrebnú sociálnu pomoc, ako je poskytovaná štátnym príslušníkom tomto členského štátu.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8E439D">
            <w:pPr>
              <w:bidi w:val="0"/>
              <w:rPr>
                <w:rFonts w:ascii="Times New Roman" w:hAnsi="Times New Roman"/>
                <w:sz w:val="20"/>
                <w:szCs w:val="20"/>
              </w:rPr>
            </w:pPr>
            <w:r w:rsidRPr="00527C5B" w:rsidR="008E439D">
              <w:rPr>
                <w:rFonts w:ascii="Times New Roman" w:hAnsi="Times New Roman"/>
                <w:sz w:val="20"/>
                <w:szCs w:val="20"/>
              </w:rPr>
              <w:t xml:space="preserve">Zákon č. 195/1998 </w:t>
            </w:r>
            <w:r w:rsidR="00465AD6">
              <w:rPr>
                <w:rFonts w:ascii="Times New Roman" w:hAnsi="Times New Roman"/>
                <w:sz w:val="20"/>
                <w:szCs w:val="20"/>
              </w:rPr>
              <w:t>Z. z.</w:t>
            </w: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p>
          <w:p w:rsidR="00526EFE" w:rsidRPr="00527C5B" w:rsidP="008E439D">
            <w:pPr>
              <w:bidi w:val="0"/>
              <w:rPr>
                <w:rFonts w:ascii="Times New Roman" w:hAnsi="Times New Roman"/>
                <w:sz w:val="20"/>
                <w:szCs w:val="20"/>
              </w:rPr>
            </w:pPr>
            <w:r w:rsidRPr="00527C5B">
              <w:rPr>
                <w:rFonts w:ascii="Times New Roman" w:hAnsi="Times New Roman"/>
                <w:sz w:val="20"/>
                <w:szCs w:val="20"/>
              </w:rPr>
              <w:t>Zákon č. 599/2003</w:t>
            </w:r>
          </w:p>
          <w:p w:rsidR="00526EFE" w:rsidRPr="00527C5B" w:rsidP="008E439D">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8E439D">
              <w:rPr>
                <w:rFonts w:ascii="Times New Roman" w:hAnsi="Times New Roman"/>
              </w:rPr>
              <w:t>§: 4</w:t>
            </w:r>
          </w:p>
          <w:p w:rsidR="00526EFE" w:rsidRPr="00527C5B" w:rsidP="00EC0285">
            <w:pPr>
              <w:pStyle w:val="Normlny"/>
              <w:bidi w:val="0"/>
              <w:jc w:val="center"/>
              <w:rPr>
                <w:rFonts w:ascii="Times New Roman" w:hAnsi="Times New Roman"/>
              </w:rPr>
            </w:pPr>
          </w:p>
          <w:p w:rsidR="008E439D" w:rsidRPr="00527C5B" w:rsidP="00EC0285">
            <w:pPr>
              <w:pStyle w:val="Normlny"/>
              <w:bidi w:val="0"/>
              <w:jc w:val="center"/>
              <w:rPr>
                <w:rFonts w:ascii="Times New Roman" w:hAnsi="Times New Roman"/>
              </w:rPr>
            </w:pPr>
            <w:r w:rsidRPr="00527C5B">
              <w:rPr>
                <w:rFonts w:ascii="Times New Roman" w:hAnsi="Times New Roman"/>
              </w:rPr>
              <w:t>P: b</w:t>
            </w: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p>
          <w:p w:rsidR="00526EFE" w:rsidRPr="00527C5B" w:rsidP="00EC0285">
            <w:pPr>
              <w:pStyle w:val="Normlny"/>
              <w:bidi w:val="0"/>
              <w:jc w:val="center"/>
              <w:rPr>
                <w:rFonts w:ascii="Times New Roman" w:hAnsi="Times New Roman"/>
              </w:rPr>
            </w:pPr>
            <w:r w:rsidRPr="00527C5B">
              <w:rPr>
                <w:rFonts w:ascii="Times New Roman" w:hAnsi="Times New Roman"/>
              </w:rPr>
              <w:t>§: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Pr="00527C5B" w:rsidR="008E439D">
              <w:rPr>
                <w:rFonts w:ascii="Times New Roman" w:hAnsi="Times New Roman"/>
              </w:rPr>
              <w:t>Účastníci právnych vzťahov sociálnej pomoci sú:</w:t>
            </w:r>
          </w:p>
          <w:p w:rsidR="008E439D" w:rsidRPr="00527C5B" w:rsidP="00EC0285">
            <w:pPr>
              <w:pStyle w:val="Normlny"/>
              <w:bidi w:val="0"/>
              <w:jc w:val="both"/>
              <w:rPr>
                <w:rFonts w:ascii="Times New Roman" w:hAnsi="Times New Roman"/>
              </w:rPr>
            </w:pPr>
            <w:r w:rsidRPr="00527C5B">
              <w:rPr>
                <w:rFonts w:ascii="Times New Roman" w:hAnsi="Times New Roman"/>
              </w:rPr>
              <w:t>b) cudzinec,</w:t>
            </w:r>
            <w:r w:rsidRPr="00527C5B">
              <w:rPr>
                <w:rFonts w:ascii="Times New Roman" w:hAnsi="Times New Roman"/>
                <w:vertAlign w:val="superscript"/>
              </w:rPr>
              <w:t>1</w:t>
            </w:r>
            <w:r w:rsidRPr="00527C5B">
              <w:rPr>
                <w:rFonts w:ascii="Times New Roman" w:hAnsi="Times New Roman"/>
              </w:rPr>
              <w:t>) osoba bez štátnej príslušnosti, azylant,</w:t>
            </w:r>
            <w:r w:rsidRPr="00527C5B">
              <w:rPr>
                <w:rFonts w:ascii="Times New Roman" w:hAnsi="Times New Roman"/>
                <w:vertAlign w:val="superscript"/>
              </w:rPr>
              <w:t>2</w:t>
            </w:r>
            <w:r w:rsidRPr="00527C5B">
              <w:rPr>
                <w:rFonts w:ascii="Times New Roman" w:hAnsi="Times New Roman"/>
              </w:rPr>
              <w:t xml:space="preserve">) </w:t>
            </w:r>
            <w:r w:rsidRPr="00F40B67">
              <w:rPr>
                <w:rFonts w:ascii="Times New Roman" w:hAnsi="Times New Roman"/>
                <w:bCs/>
              </w:rPr>
              <w:t>cudzinec, ktorému sa poskytla doplnková ochrana,</w:t>
            </w:r>
            <w:r w:rsidRPr="00F40B67">
              <w:rPr>
                <w:rFonts w:ascii="Times New Roman" w:hAnsi="Times New Roman"/>
                <w:bCs/>
                <w:vertAlign w:val="superscript"/>
              </w:rPr>
              <w:t xml:space="preserve"> 2</w:t>
            </w:r>
            <w:r w:rsidRPr="00F40B67">
              <w:rPr>
                <w:rFonts w:ascii="Times New Roman" w:hAnsi="Times New Roman"/>
                <w:bCs/>
              </w:rPr>
              <w:t>)</w:t>
            </w:r>
            <w:r w:rsidRPr="00527C5B">
              <w:rPr>
                <w:rFonts w:ascii="Times New Roman" w:hAnsi="Times New Roman"/>
              </w:rPr>
              <w:t xml:space="preserve">  odídenec,</w:t>
            </w:r>
            <w:r w:rsidRPr="00527C5B">
              <w:rPr>
                <w:rFonts w:ascii="Times New Roman" w:hAnsi="Times New Roman"/>
                <w:vertAlign w:val="superscript"/>
              </w:rPr>
              <w:t xml:space="preserve"> 2</w:t>
            </w:r>
            <w:r w:rsidRPr="00527C5B">
              <w:rPr>
                <w:rFonts w:ascii="Times New Roman" w:hAnsi="Times New Roman"/>
              </w:rPr>
              <w:t>) zahraničný Slovák,</w:t>
            </w:r>
            <w:r w:rsidRPr="00527C5B">
              <w:rPr>
                <w:rFonts w:ascii="Times New Roman" w:hAnsi="Times New Roman"/>
                <w:vertAlign w:val="superscript"/>
              </w:rPr>
              <w:t xml:space="preserve"> 3</w:t>
            </w:r>
            <w:r w:rsidRPr="00527C5B">
              <w:rPr>
                <w:rFonts w:ascii="Times New Roman" w:hAnsi="Times New Roman"/>
              </w:rPr>
              <w:t>) ak sa im neposkytuje pomoc podľa osobitných predpisov</w:t>
            </w:r>
            <w:r w:rsidRPr="00527C5B">
              <w:rPr>
                <w:rFonts w:ascii="Times New Roman" w:hAnsi="Times New Roman"/>
                <w:vertAlign w:val="superscript"/>
              </w:rPr>
              <w:t>4</w:t>
            </w:r>
            <w:r w:rsidRPr="00527C5B">
              <w:rPr>
                <w:rFonts w:ascii="Times New Roman" w:hAnsi="Times New Roman"/>
              </w:rPr>
              <w:t>) alebo medzinárodných zmlúv, ktorými je Slovenská republika viazaná</w:t>
            </w:r>
            <w:r w:rsidRPr="00527C5B" w:rsidR="00526EFE">
              <w:rPr>
                <w:rFonts w:ascii="Times New Roman" w:hAnsi="Times New Roman"/>
              </w:rPr>
              <w:t>,</w:t>
            </w:r>
          </w:p>
          <w:p w:rsidR="00526EFE" w:rsidRPr="00527C5B" w:rsidP="00EC0285">
            <w:pPr>
              <w:pStyle w:val="Normlny"/>
              <w:bidi w:val="0"/>
              <w:jc w:val="both"/>
              <w:rPr>
                <w:rFonts w:ascii="Times New Roman" w:hAnsi="Times New Roman"/>
              </w:rPr>
            </w:pPr>
            <w:r w:rsidRPr="00527C5B">
              <w:rPr>
                <w:rFonts w:ascii="Times New Roman" w:hAnsi="Times New Roman"/>
              </w:rPr>
              <w:t xml:space="preserve">Na účely zabezpečenia základných životných podmienok a pomoci v hmotnej núdzi rovnaké postavenie ako občan má aj cudzinec, osoba bez štátnej príslušnosti, azylant, </w:t>
            </w:r>
            <w:r w:rsidRPr="00F40B67">
              <w:rPr>
                <w:rFonts w:ascii="Times New Roman" w:hAnsi="Times New Roman"/>
                <w:bCs/>
              </w:rPr>
              <w:t>cudzinec, ktorému sa poskytla doplnková ochrana,</w:t>
            </w:r>
            <w:r w:rsidRPr="00527C5B">
              <w:rPr>
                <w:rFonts w:ascii="Times New Roman" w:hAnsi="Times New Roman"/>
              </w:rPr>
              <w:t xml:space="preserve"> odídenec s pobytom na území Slovenskej republiky na základe povolenia príslušného orgánu a zahraničný Slovák s pobytom na území Slovenskej republiky, ak sa im pomoc neposkytuje podľa osobitných predpisov alebo </w:t>
            </w:r>
            <w:r w:rsidRPr="00527C5B" w:rsidR="00527C5B">
              <w:rPr>
                <w:rFonts w:ascii="Times New Roman" w:hAnsi="Times New Roman"/>
              </w:rPr>
              <w:t>podľa</w:t>
            </w:r>
            <w:r w:rsidRPr="00527C5B">
              <w:rPr>
                <w:rFonts w:ascii="Times New Roman" w:hAnsi="Times New Roman"/>
              </w:rPr>
              <w:t xml:space="preserve"> medzinárodných zmlúv, ktorými je Slovenská republika viazaná.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526EFE">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28</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8A07FD">
            <w:pPr>
              <w:pStyle w:val="Normlny"/>
              <w:bidi w:val="0"/>
              <w:jc w:val="both"/>
              <w:rPr>
                <w:rFonts w:ascii="Times New Roman" w:hAnsi="Times New Roman"/>
              </w:rPr>
            </w:pPr>
            <w:r w:rsidRPr="00527C5B">
              <w:rPr>
                <w:rFonts w:ascii="Times New Roman" w:hAnsi="Times New Roman"/>
              </w:rPr>
              <w:t>Výnimkou zo všeobecného pravidla stanoveného v odseku 1, členské štáty môžu obmedziť sociálnu pomoc udeľovanú príjemcom postavenia utečenca alebo</w:t>
            </w:r>
            <w:r w:rsidRPr="00527C5B">
              <w:rPr>
                <w:rFonts w:ascii="Times New Roman" w:hAnsi="Times New Roman"/>
                <w:b/>
                <w:bCs/>
              </w:rPr>
              <w:t xml:space="preserve">  </w:t>
            </w:r>
            <w:r w:rsidRPr="00527C5B">
              <w:rPr>
                <w:rFonts w:ascii="Times New Roman" w:hAnsi="Times New Roman"/>
              </w:rPr>
              <w:t>doplnkovej ochrany na základné výhody, ktoré sú potom poskytnuté na rovnakých úrovniach a za rovnakých podmienok oprávnenosti ako štátnym príslušníkom.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29</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rPr>
                <w:rFonts w:ascii="Times New Roman" w:hAnsi="Times New Roman"/>
              </w:rPr>
            </w:pPr>
            <w:r w:rsidRPr="00527C5B">
              <w:rPr>
                <w:rFonts w:ascii="Times New Roman" w:hAnsi="Times New Roman"/>
              </w:rPr>
              <w:t>Členské štáty zaistia, aby príjemcovia postavenia utečenca alebo doplnkovej ochrany mali prístup k zdravotnej starostlivosti za rovnakých podmienok oprávnenosti ako štátni príslušníci členského štátu, ktorý udelil takéto postavenia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P="00637F37">
            <w:pPr>
              <w:bidi w:val="0"/>
              <w:rPr>
                <w:rFonts w:ascii="Times New Roman" w:hAnsi="Times New Roman"/>
                <w:sz w:val="20"/>
                <w:szCs w:val="20"/>
              </w:rPr>
            </w:pPr>
            <w:r w:rsidRPr="00527C5B" w:rsidR="00637F37">
              <w:rPr>
                <w:rFonts w:ascii="Times New Roman" w:hAnsi="Times New Roman"/>
                <w:sz w:val="20"/>
                <w:szCs w:val="20"/>
              </w:rPr>
              <w:t>zákon</w:t>
            </w:r>
            <w:r w:rsidRPr="00527C5B">
              <w:rPr>
                <w:rFonts w:ascii="Times New Roman" w:hAnsi="Times New Roman"/>
                <w:sz w:val="20"/>
                <w:szCs w:val="20"/>
              </w:rPr>
              <w:t xml:space="preserve"> č. 580/2004 </w:t>
            </w:r>
            <w:r w:rsidR="00465AD6">
              <w:rPr>
                <w:rFonts w:ascii="Times New Roman" w:hAnsi="Times New Roman"/>
                <w:sz w:val="20"/>
                <w:szCs w:val="20"/>
              </w:rPr>
              <w:t>Z. z.</w:t>
            </w: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1C6973" w:rsidP="00637F37">
            <w:pPr>
              <w:bidi w:val="0"/>
              <w:rPr>
                <w:rFonts w:ascii="Times New Roman" w:hAnsi="Times New Roman"/>
                <w:sz w:val="20"/>
                <w:szCs w:val="20"/>
              </w:rPr>
            </w:pPr>
          </w:p>
          <w:p w:rsidR="00376129" w:rsidRPr="00527C5B" w:rsidP="00376129">
            <w:pPr>
              <w:bidi w:val="0"/>
              <w:jc w:val="center"/>
              <w:rPr>
                <w:rFonts w:ascii="Times New Roman" w:hAnsi="Times New Roman"/>
                <w:sz w:val="20"/>
                <w:szCs w:val="20"/>
              </w:rPr>
            </w:pPr>
            <w:r w:rsidRPr="00527C5B">
              <w:rPr>
                <w:rFonts w:ascii="Times New Roman" w:hAnsi="Times New Roman"/>
                <w:sz w:val="20"/>
                <w:szCs w:val="20"/>
              </w:rPr>
              <w:t>Zákon č. 480/2002</w:t>
            </w:r>
          </w:p>
          <w:p w:rsidR="001C6973" w:rsidRPr="00527C5B" w:rsidP="00376129">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Pr>
                <w:rFonts w:ascii="Times New Roman" w:hAnsi="Times New Roman"/>
              </w:rPr>
              <w:t>§: 3</w:t>
            </w: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r w:rsidRPr="00527C5B">
              <w:rPr>
                <w:rFonts w:ascii="Times New Roman" w:hAnsi="Times New Roman"/>
              </w:rPr>
              <w:t>P: c</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P="00EC0285">
            <w:pPr>
              <w:pStyle w:val="Normlny"/>
              <w:bidi w:val="0"/>
              <w:jc w:val="center"/>
              <w:rPr>
                <w:rFonts w:ascii="Times New Roman" w:hAnsi="Times New Roman"/>
              </w:rPr>
            </w:pPr>
          </w:p>
          <w:p w:rsidR="001C6973" w:rsidP="00EC0285">
            <w:pPr>
              <w:pStyle w:val="Normlny"/>
              <w:bidi w:val="0"/>
              <w:jc w:val="center"/>
              <w:rPr>
                <w:rFonts w:ascii="Times New Roman" w:hAnsi="Times New Roman"/>
              </w:rPr>
            </w:pPr>
          </w:p>
          <w:p w:rsidR="001C6973" w:rsidP="00EC0285">
            <w:pPr>
              <w:pStyle w:val="Normlny"/>
              <w:bidi w:val="0"/>
              <w:jc w:val="center"/>
              <w:rPr>
                <w:rFonts w:ascii="Times New Roman" w:hAnsi="Times New Roman"/>
              </w:rPr>
            </w:pPr>
          </w:p>
          <w:p w:rsidR="001C6973" w:rsidP="00EC0285">
            <w:pPr>
              <w:pStyle w:val="Normlny"/>
              <w:bidi w:val="0"/>
              <w:jc w:val="center"/>
              <w:rPr>
                <w:rFonts w:ascii="Times New Roman" w:hAnsi="Times New Roman"/>
              </w:rPr>
            </w:pPr>
          </w:p>
          <w:p w:rsidR="001C6973" w:rsidP="00EC0285">
            <w:pPr>
              <w:pStyle w:val="Normlny"/>
              <w:bidi w:val="0"/>
              <w:jc w:val="center"/>
              <w:rPr>
                <w:rFonts w:ascii="Times New Roman" w:hAnsi="Times New Roman"/>
              </w:rPr>
            </w:pPr>
            <w:r>
              <w:rPr>
                <w:rFonts w:ascii="Times New Roman" w:hAnsi="Times New Roman"/>
              </w:rPr>
              <w:t>§ 27c</w:t>
            </w:r>
          </w:p>
          <w:p w:rsidR="001C6973" w:rsidRPr="00527C5B" w:rsidP="00EC0285">
            <w:pPr>
              <w:pStyle w:val="Normlny"/>
              <w:bidi w:val="0"/>
              <w:jc w:val="center"/>
              <w:rPr>
                <w:rFonts w:ascii="Times New Roman" w:hAnsi="Times New Roman"/>
              </w:rPr>
            </w:pPr>
            <w:r>
              <w:rPr>
                <w:rFonts w:ascii="Times New Roman" w:hAnsi="Times New Roman"/>
              </w:rPr>
              <w:t xml:space="preserve">O: </w:t>
            </w:r>
            <w:r w:rsidR="00B41312">
              <w:rPr>
                <w:rFonts w:ascii="Times New Roman" w:hAnsi="Times New Roman"/>
              </w:rPr>
              <w:t>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0E6FAF">
            <w:pPr>
              <w:pStyle w:val="Subtitle"/>
              <w:bidi w:val="0"/>
              <w:jc w:val="both"/>
              <w:rPr>
                <w:rFonts w:ascii="Times New Roman" w:hAnsi="Times New Roman"/>
                <w:b w:val="0"/>
                <w:bCs w:val="0"/>
                <w:sz w:val="20"/>
                <w:szCs w:val="20"/>
              </w:rPr>
            </w:pPr>
            <w:r w:rsidRPr="00527C5B">
              <w:rPr>
                <w:rFonts w:ascii="ms sans serif" w:hAnsi="ms sans serif" w:cs="ms sans serif"/>
                <w:b w:val="0"/>
                <w:bCs w:val="0"/>
                <w:color w:val="000000"/>
                <w:sz w:val="20"/>
                <w:szCs w:val="20"/>
              </w:rPr>
              <w:t>(3)Povinne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785752" w:rsidP="000E6FAF">
            <w:pPr>
              <w:pStyle w:val="Subtitle"/>
              <w:bidi w:val="0"/>
              <w:jc w:val="both"/>
              <w:rPr>
                <w:rFonts w:ascii="Times New Roman" w:hAnsi="Times New Roman"/>
                <w:b w:val="0"/>
                <w:bCs w:val="0"/>
                <w:sz w:val="20"/>
                <w:szCs w:val="20"/>
              </w:rPr>
            </w:pPr>
            <w:r w:rsidRPr="006A397C">
              <w:rPr>
                <w:rFonts w:ascii="Times New Roman" w:hAnsi="Times New Roman"/>
                <w:b w:val="0"/>
                <w:bCs w:val="0"/>
                <w:sz w:val="20"/>
                <w:szCs w:val="20"/>
              </w:rPr>
              <w:t xml:space="preserve">c) je azylant, </w:t>
            </w:r>
          </w:p>
          <w:p w:rsidR="00B41312" w:rsidRPr="006A397C" w:rsidP="000E6FAF">
            <w:pPr>
              <w:pStyle w:val="Subtitle"/>
              <w:bidi w:val="0"/>
              <w:jc w:val="both"/>
              <w:rPr>
                <w:rFonts w:ascii="Times New Roman" w:hAnsi="Times New Roman"/>
                <w:b w:val="0"/>
                <w:bCs w:val="0"/>
                <w:sz w:val="20"/>
                <w:szCs w:val="20"/>
              </w:rPr>
            </w:pPr>
          </w:p>
          <w:p w:rsidR="001C6973" w:rsidRPr="00F40B67" w:rsidP="001C6973">
            <w:pPr>
              <w:bidi w:val="0"/>
              <w:jc w:val="both"/>
              <w:rPr>
                <w:rFonts w:ascii="Times New Roman" w:hAnsi="Times New Roman"/>
                <w:bCs/>
                <w:sz w:val="20"/>
                <w:szCs w:val="20"/>
              </w:rPr>
            </w:pPr>
            <w:r w:rsidRPr="00F40B67" w:rsidR="00B41312">
              <w:rPr>
                <w:rFonts w:ascii="Times New Roman" w:hAnsi="Times New Roman"/>
                <w:bCs/>
                <w:sz w:val="20"/>
                <w:szCs w:val="20"/>
              </w:rPr>
              <w:t xml:space="preserve">(3) </w:t>
            </w:r>
            <w:r w:rsidRPr="00F40B67">
              <w:rPr>
                <w:rFonts w:ascii="Times New Roman" w:hAnsi="Times New Roman"/>
                <w:bCs/>
                <w:sz w:val="20"/>
                <w:szCs w:val="20"/>
              </w:rPr>
              <w:t xml:space="preserve">Za cudzinca, ktorému sa poskytla doplnková ochrana a nie je verejne zdravotne poistený11a), ministerstvo uhradí zdravotnú starostlivosť poskytnutú na území Slovenskej republiky v rozsahu, v akom sa uhrádza na základe verejného zdravotného poistenia18b). Ministerstvo na poskytovanie zdravotnej starostlivosti podľa tohto odseku vydá cudzincovi, ktorému sa poskytla doplnková ochrana, doklad o oprávnení na poskytnutie zdravotnej starostlivosti.“. </w:t>
            </w:r>
          </w:p>
          <w:p w:rsidR="00B41312" w:rsidRPr="00F40B67" w:rsidP="001C6973">
            <w:pPr>
              <w:bidi w:val="0"/>
              <w:jc w:val="both"/>
              <w:rPr>
                <w:rFonts w:ascii="Times New Roman" w:hAnsi="Times New Roman"/>
                <w:sz w:val="20"/>
                <w:szCs w:val="20"/>
              </w:rPr>
            </w:pPr>
          </w:p>
          <w:p w:rsidR="001C6973" w:rsidRPr="00F40B67" w:rsidP="001C6973">
            <w:pPr>
              <w:bidi w:val="0"/>
              <w:jc w:val="both"/>
              <w:rPr>
                <w:rFonts w:ascii="Times New Roman" w:hAnsi="Times New Roman"/>
                <w:bCs/>
                <w:sz w:val="20"/>
                <w:szCs w:val="20"/>
              </w:rPr>
            </w:pPr>
            <w:r w:rsidRPr="00F40B67">
              <w:rPr>
                <w:rFonts w:ascii="Times New Roman" w:hAnsi="Times New Roman"/>
                <w:bCs/>
                <w:sz w:val="20"/>
                <w:szCs w:val="20"/>
              </w:rPr>
              <w:t>Poznámka pod čiarou k odkazu 18b znie:</w:t>
            </w:r>
          </w:p>
          <w:p w:rsidR="001C6973" w:rsidRPr="00F40B67" w:rsidP="001C6973">
            <w:pPr>
              <w:bidi w:val="0"/>
              <w:jc w:val="both"/>
              <w:rPr>
                <w:rFonts w:ascii="Times New Roman" w:hAnsi="Times New Roman"/>
                <w:bCs/>
                <w:sz w:val="20"/>
                <w:szCs w:val="20"/>
              </w:rPr>
            </w:pPr>
            <w:r w:rsidRPr="00F40B67">
              <w:rPr>
                <w:rFonts w:ascii="Times New Roman" w:hAnsi="Times New Roman"/>
                <w:bCs/>
                <w:sz w:val="20"/>
                <w:szCs w:val="20"/>
              </w:rPr>
              <w:t>„18b) Zákon č. 577/2004 Z. z. o rozsahu zdravotnej starostlivosti uhrádzanej na základe verejného zdravotného poistenia a o úhradách za služby súvisiace s poskytovaním zdravotnej starostlivosti v znení neskorších predpisov.“.</w:t>
            </w:r>
          </w:p>
          <w:p w:rsidR="00785752" w:rsidRPr="00527C5B" w:rsidP="000E6FAF">
            <w:pPr>
              <w:pStyle w:val="Normlny"/>
              <w:bidi w:val="0"/>
              <w:jc w:val="both"/>
              <w:rPr>
                <w:rFonts w:ascii="Times New Roman" w:hAnsi="Times New Roman"/>
              </w:rPr>
            </w:pPr>
            <w:r w:rsidRPr="00527C5B">
              <w:rPr>
                <w:rFonts w:ascii="Times New Roman" w:hAnsi="Times New Roman"/>
              </w:rPr>
              <w:t xml:space="preserve">     </w:t>
            </w:r>
            <w:r w:rsidRPr="00527C5B">
              <w:rPr>
                <w:rFonts w:ascii="Times New Roman" w:hAnsi="Times New Roman"/>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637F37">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29</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rPr>
                <w:rFonts w:ascii="Times New Roman" w:hAnsi="Times New Roman"/>
              </w:rPr>
            </w:pPr>
            <w:r w:rsidRPr="00527C5B">
              <w:rPr>
                <w:rFonts w:ascii="Times New Roman" w:hAnsi="Times New Roman"/>
              </w:rPr>
              <w:t xml:space="preserve">Výnimkou zo všeobecného pravidla stanoveného v odseku 1, členské štáty môžu obmedziť zdravotnú starostlivosť poskytovanú príjemcom </w:t>
            </w:r>
            <w:r w:rsidRPr="00527C5B">
              <w:rPr>
                <w:rFonts w:ascii="Times New Roman" w:hAnsi="Times New Roman"/>
                <w:b/>
                <w:bCs/>
              </w:rPr>
              <w:t xml:space="preserve"> </w:t>
            </w:r>
            <w:r w:rsidRPr="00527C5B">
              <w:rPr>
                <w:rFonts w:ascii="Times New Roman" w:hAnsi="Times New Roman"/>
              </w:rPr>
              <w:t>doplnkovej ochrany na základné výhody, ktoré sú potom poskytované na rovnakých úrovniach a za rovnakých podmienok oprávnenosti ako štátnym príslušníkom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29</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rPr>
                <w:rFonts w:ascii="Times New Roman" w:hAnsi="Times New Roman"/>
              </w:rPr>
            </w:pPr>
            <w:r w:rsidRPr="00527C5B">
              <w:rPr>
                <w:rFonts w:ascii="Times New Roman" w:hAnsi="Times New Roman"/>
              </w:rPr>
              <w:t>Členské štáty poskytujú za rovnakých podmienok oprávnenosti ako štátnym príslušníkom členského štátu, ktorým bolo udelené toto postavenie, primeranú zdravotnú starostlivosť príjemcom postavenia utečenca alebo doplnkovej ochrany, ktorí majú osobitné potreby, takým ako sú tehotné ženy, osoby, ktoré zažili trýznenie, znásilnenie alebo iné vážne formy psychického, fyzického alebo sexuálneho násilia alebo neplnoletým osobám, ktoré boli obeťami akejkoľvek formu zneužitia, zanedbania, využívania, trýznenia, krutého, neľudského a ponižujúceho zaobchádzania alebo ktoré trpeli  v dôsledku ozbrojeného konfliktu.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P="00EC0285">
            <w:pPr>
              <w:bidi w:val="0"/>
              <w:jc w:val="center"/>
              <w:rPr>
                <w:rFonts w:ascii="Times New Roman" w:hAnsi="Times New Roman"/>
                <w:sz w:val="20"/>
                <w:szCs w:val="20"/>
              </w:rPr>
            </w:pPr>
            <w:r w:rsidRPr="00527C5B">
              <w:rPr>
                <w:rFonts w:ascii="Times New Roman" w:hAnsi="Times New Roman"/>
                <w:sz w:val="20"/>
                <w:szCs w:val="20"/>
              </w:rPr>
              <w:t xml:space="preserve">z. č. 580/2004 </w:t>
            </w:r>
            <w:r w:rsidR="00465AD6">
              <w:rPr>
                <w:rFonts w:ascii="Times New Roman" w:hAnsi="Times New Roman"/>
                <w:sz w:val="20"/>
                <w:szCs w:val="20"/>
              </w:rPr>
              <w:t>Z. z.</w:t>
            </w: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5721B0" w:rsidP="00EC0285">
            <w:pPr>
              <w:bidi w:val="0"/>
              <w:jc w:val="center"/>
              <w:rPr>
                <w:rFonts w:ascii="Times New Roman" w:hAnsi="Times New Roman"/>
                <w:sz w:val="20"/>
                <w:szCs w:val="20"/>
              </w:rPr>
            </w:pPr>
          </w:p>
          <w:p w:rsidR="00376129" w:rsidRPr="00527C5B" w:rsidP="00376129">
            <w:pPr>
              <w:bidi w:val="0"/>
              <w:jc w:val="center"/>
              <w:rPr>
                <w:rFonts w:ascii="Times New Roman" w:hAnsi="Times New Roman"/>
                <w:sz w:val="20"/>
                <w:szCs w:val="20"/>
              </w:rPr>
            </w:pPr>
            <w:r w:rsidRPr="00527C5B">
              <w:rPr>
                <w:rFonts w:ascii="Times New Roman" w:hAnsi="Times New Roman"/>
                <w:sz w:val="20"/>
                <w:szCs w:val="20"/>
              </w:rPr>
              <w:t>Zákon č. 480/2002</w:t>
            </w:r>
          </w:p>
          <w:p w:rsidR="005721B0" w:rsidRPr="00527C5B" w:rsidP="00376129">
            <w:pPr>
              <w:bidi w:val="0"/>
              <w:jc w:val="center"/>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Pr>
                <w:rFonts w:ascii="Times New Roman" w:hAnsi="Times New Roman"/>
              </w:rPr>
              <w:t>§: 3</w:t>
            </w:r>
          </w:p>
          <w:p w:rsidR="00785752" w:rsidRPr="00527C5B" w:rsidP="00EC0285">
            <w:pPr>
              <w:pStyle w:val="Normlny"/>
              <w:bidi w:val="0"/>
              <w:jc w:val="center"/>
              <w:rPr>
                <w:rFonts w:ascii="Times New Roman" w:hAnsi="Times New Roman"/>
              </w:rPr>
            </w:pPr>
            <w:r w:rsidRPr="00527C5B">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P="00EC0285">
            <w:pPr>
              <w:pStyle w:val="Normlny"/>
              <w:bidi w:val="0"/>
              <w:jc w:val="center"/>
              <w:rPr>
                <w:rFonts w:ascii="Times New Roman" w:hAnsi="Times New Roman"/>
              </w:rPr>
            </w:pPr>
            <w:r w:rsidR="005721B0">
              <w:rPr>
                <w:rFonts w:ascii="Times New Roman" w:hAnsi="Times New Roman"/>
              </w:rPr>
              <w:t>§ 27c</w:t>
            </w:r>
          </w:p>
          <w:p w:rsidR="005721B0" w:rsidRPr="00527C5B" w:rsidP="00EC0285">
            <w:pPr>
              <w:pStyle w:val="Normlny"/>
              <w:bidi w:val="0"/>
              <w:jc w:val="center"/>
              <w:rPr>
                <w:rFonts w:ascii="Times New Roman" w:hAnsi="Times New Roman"/>
              </w:rPr>
            </w:pPr>
            <w:r w:rsidR="00B41312">
              <w:rPr>
                <w:rFonts w:ascii="Times New Roman" w:hAnsi="Times New Roman"/>
              </w:rPr>
              <w:t>O: 3</w:t>
            </w: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5721B0" w:rsidRPr="00527C5B" w:rsidP="00EC0285">
            <w:pPr>
              <w:pStyle w:val="Normlny"/>
              <w:bidi w:val="0"/>
              <w:jc w:val="center"/>
              <w:rPr>
                <w:rFonts w:ascii="Times New Roman" w:hAnsi="Times New Roman"/>
              </w:rPr>
            </w:pPr>
          </w:p>
          <w:p w:rsidR="00785752"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5721B0"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r w:rsidRPr="00527C5B">
              <w:rPr>
                <w:rFonts w:ascii="Times New Roman" w:hAnsi="Times New Roman"/>
              </w:rPr>
              <w:t>§ 11</w:t>
            </w:r>
          </w:p>
          <w:p w:rsidR="00785752" w:rsidRPr="00527C5B" w:rsidP="00EC0285">
            <w:pPr>
              <w:pStyle w:val="Normlny"/>
              <w:bidi w:val="0"/>
              <w:jc w:val="center"/>
              <w:rPr>
                <w:rFonts w:ascii="Times New Roman" w:hAnsi="Times New Roman"/>
              </w:rPr>
            </w:pPr>
            <w:r w:rsidRPr="00527C5B">
              <w:rPr>
                <w:rFonts w:ascii="Times New Roman" w:hAnsi="Times New Roman"/>
              </w:rPr>
              <w:t>O: 8</w:t>
            </w:r>
          </w:p>
          <w:p w:rsidR="00785752" w:rsidRPr="00527C5B" w:rsidP="00EC0285">
            <w:pPr>
              <w:pStyle w:val="Normlny"/>
              <w:bidi w:val="0"/>
              <w:jc w:val="center"/>
              <w:rPr>
                <w:rFonts w:ascii="Times New Roman" w:hAnsi="Times New Roman"/>
              </w:rPr>
            </w:pPr>
            <w:r w:rsidRPr="00527C5B">
              <w:rPr>
                <w:rFonts w:ascii="Times New Roman" w:hAnsi="Times New Roman"/>
              </w:rPr>
              <w:t>P: s</w:t>
            </w:r>
          </w:p>
          <w:p w:rsidR="00785752" w:rsidRPr="00527C5B" w:rsidP="00EC0285">
            <w:pPr>
              <w:pStyle w:val="Normlny"/>
              <w:bidi w:val="0"/>
              <w:jc w:val="center"/>
              <w:rPr>
                <w:rFonts w:ascii="Times New Roman" w:hAnsi="Times New Roman"/>
              </w:rPr>
            </w:pPr>
            <w:r w:rsidRPr="00527C5B">
              <w:rPr>
                <w:rFonts w:ascii="Times New Roman" w:hAnsi="Times New Roman"/>
              </w:rPr>
              <w:t xml:space="preserve"> </w:t>
            </w:r>
          </w:p>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0E6FAF">
            <w:pPr>
              <w:pStyle w:val="Subtitle"/>
              <w:bidi w:val="0"/>
              <w:jc w:val="both"/>
              <w:rPr>
                <w:rFonts w:ascii="Times New Roman" w:hAnsi="Times New Roman"/>
                <w:b w:val="0"/>
                <w:bCs w:val="0"/>
                <w:sz w:val="20"/>
                <w:szCs w:val="20"/>
              </w:rPr>
            </w:pPr>
            <w:r w:rsidRPr="00527C5B">
              <w:rPr>
                <w:rFonts w:ascii="ms sans serif" w:hAnsi="ms sans serif" w:cs="ms sans serif"/>
                <w:b w:val="0"/>
                <w:bCs w:val="0"/>
                <w:color w:val="000000"/>
                <w:sz w:val="20"/>
                <w:szCs w:val="20"/>
              </w:rPr>
              <w:t>(3)Povinne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5721B0" w:rsidP="000E6FAF">
            <w:pPr>
              <w:pStyle w:val="Subtitle"/>
              <w:bidi w:val="0"/>
              <w:jc w:val="both"/>
              <w:rPr>
                <w:rFonts w:ascii="Times New Roman" w:hAnsi="Times New Roman"/>
                <w:b w:val="0"/>
                <w:bCs w:val="0"/>
                <w:sz w:val="20"/>
                <w:szCs w:val="20"/>
              </w:rPr>
            </w:pPr>
            <w:r w:rsidRPr="006A397C" w:rsidR="00785752">
              <w:rPr>
                <w:rFonts w:ascii="Times New Roman" w:hAnsi="Times New Roman"/>
                <w:b w:val="0"/>
                <w:bCs w:val="0"/>
                <w:sz w:val="20"/>
                <w:szCs w:val="20"/>
              </w:rPr>
              <w:t xml:space="preserve">c) je azylant, </w:t>
            </w:r>
          </w:p>
          <w:p w:rsidR="00B41312" w:rsidP="000E6FAF">
            <w:pPr>
              <w:pStyle w:val="Subtitle"/>
              <w:bidi w:val="0"/>
              <w:jc w:val="both"/>
              <w:rPr>
                <w:rFonts w:ascii="Times New Roman" w:hAnsi="Times New Roman"/>
                <w:b w:val="0"/>
                <w:bCs w:val="0"/>
                <w:sz w:val="20"/>
                <w:szCs w:val="20"/>
              </w:rPr>
            </w:pPr>
          </w:p>
          <w:p w:rsidR="00B41312" w:rsidRPr="006A397C" w:rsidP="000E6FAF">
            <w:pPr>
              <w:pStyle w:val="Subtitle"/>
              <w:bidi w:val="0"/>
              <w:jc w:val="both"/>
              <w:rPr>
                <w:rFonts w:ascii="Times New Roman" w:hAnsi="Times New Roman"/>
                <w:b w:val="0"/>
                <w:bCs w:val="0"/>
                <w:sz w:val="20"/>
                <w:szCs w:val="20"/>
              </w:rPr>
            </w:pPr>
          </w:p>
          <w:p w:rsidR="005721B0" w:rsidRPr="00F40B67" w:rsidP="005721B0">
            <w:pPr>
              <w:bidi w:val="0"/>
              <w:jc w:val="both"/>
              <w:rPr>
                <w:rFonts w:ascii="Times New Roman" w:hAnsi="Times New Roman"/>
                <w:bCs/>
                <w:sz w:val="20"/>
                <w:szCs w:val="20"/>
              </w:rPr>
            </w:pPr>
            <w:r w:rsidRPr="00F40B67" w:rsidR="00B41312">
              <w:rPr>
                <w:rFonts w:ascii="Times New Roman" w:hAnsi="Times New Roman"/>
                <w:bCs/>
                <w:sz w:val="20"/>
                <w:szCs w:val="20"/>
              </w:rPr>
              <w:t xml:space="preserve">(3) </w:t>
            </w:r>
            <w:r w:rsidRPr="00F40B67">
              <w:rPr>
                <w:rFonts w:ascii="Times New Roman" w:hAnsi="Times New Roman"/>
                <w:bCs/>
                <w:sz w:val="20"/>
                <w:szCs w:val="20"/>
              </w:rPr>
              <w:t xml:space="preserve">Za cudzinca, ktorému sa poskytla doplnková ochrana a nie je verejne zdravotne poistený11a), ministerstvo uhradí zdravotnú starostlivosť poskytnutú na území Slovenskej republiky v rozsahu, v akom sa uhrádza na základe verejného zdravotného poistenia18b). Ministerstvo na poskytovanie zdravotnej starostlivosti podľa tohto odseku vydá cudzincovi, ktorému sa poskytla doplnková ochrana, doklad o oprávnení na poskytnutie zdravotnej starostlivosti.“. </w:t>
            </w:r>
          </w:p>
          <w:p w:rsidR="005721B0" w:rsidRPr="006A397C" w:rsidP="000E6FAF">
            <w:pPr>
              <w:pStyle w:val="Subtitle"/>
              <w:bidi w:val="0"/>
              <w:jc w:val="both"/>
              <w:rPr>
                <w:rFonts w:ascii="Times New Roman" w:hAnsi="Times New Roman"/>
                <w:sz w:val="20"/>
                <w:szCs w:val="20"/>
              </w:rPr>
            </w:pPr>
          </w:p>
          <w:p w:rsidR="00F40B67" w:rsidP="000E6FAF">
            <w:pPr>
              <w:pStyle w:val="Normlny"/>
              <w:bidi w:val="0"/>
              <w:jc w:val="both"/>
              <w:rPr>
                <w:rFonts w:ascii="ms sans serif" w:hAnsi="ms sans serif" w:cs="ms sans serif"/>
                <w:color w:val="000000"/>
              </w:rPr>
            </w:pPr>
          </w:p>
          <w:p w:rsidR="00785752" w:rsidRPr="00527C5B" w:rsidP="000E6FAF">
            <w:pPr>
              <w:pStyle w:val="Normlny"/>
              <w:bidi w:val="0"/>
              <w:jc w:val="both"/>
              <w:rPr>
                <w:rFonts w:ascii="Times New Roman" w:hAnsi="Times New Roman"/>
                <w:b/>
                <w:bCs/>
                <w:sz w:val="16"/>
                <w:szCs w:val="16"/>
              </w:rPr>
            </w:pPr>
            <w:r w:rsidRPr="00527C5B">
              <w:rPr>
                <w:rFonts w:ascii="ms sans serif" w:hAnsi="ms sans serif" w:cs="ms sans serif"/>
                <w:color w:val="000000"/>
              </w:rPr>
              <w:t>(8) Štát je platiteľom poistného, ak nie je ďalej uvedené inak, za</w:t>
            </w:r>
          </w:p>
          <w:p w:rsidR="00785752" w:rsidRPr="00527C5B" w:rsidP="000E6FAF">
            <w:pPr>
              <w:pStyle w:val="Normlny"/>
              <w:bidi w:val="0"/>
              <w:jc w:val="both"/>
              <w:rPr>
                <w:rFonts w:ascii="Times New Roman" w:hAnsi="Times New Roman"/>
              </w:rPr>
            </w:pPr>
            <w:r w:rsidR="005721B0">
              <w:rPr>
                <w:rFonts w:ascii="ms sans serif" w:hAnsi="ms sans serif" w:cs="ms sans serif"/>
                <w:color w:val="000000"/>
              </w:rPr>
              <w:t>s) fyzickú osobu, ktorá má priznané postavenie azylanta, 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pStyle w:val="Normlny"/>
              <w:bidi w:val="0"/>
              <w:jc w:val="both"/>
              <w:rPr>
                <w:rFonts w:ascii="Times New Roman" w:hAnsi="Times New Roman"/>
              </w:rPr>
            </w:pPr>
            <w:r w:rsidRPr="00527C5B">
              <w:rPr>
                <w:rFonts w:ascii="Times New Roman" w:hAnsi="Times New Roman"/>
              </w:rPr>
              <w:t>Bezodkladne ak je to možné po udelení postavenia utečenca alebo doplnkovej ochrany, členské štáty prijmú potrebné opatrenia na zaistenie zastúpenia neplnoletých osôb bez doprovodu právnym poručníctvom alebo tam, kde je to potrebné, organizáciou zodpovednou za starostlivosť a blaho neplnoletých osôb alebo akýmkoľvek iným vhodným zastúpením vrátane toho, ktoré je založené na legislatíve alebo súdnom nariadení.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BD32D0">
              <w:rPr>
                <w:rFonts w:ascii="Times New Roman" w:hAnsi="Times New Roman"/>
                <w:sz w:val="20"/>
                <w:szCs w:val="20"/>
              </w:rPr>
              <w:t>Zákon č. 3</w:t>
            </w:r>
            <w:r w:rsidRPr="00527C5B" w:rsidR="00755E6E">
              <w:rPr>
                <w:rFonts w:ascii="Times New Roman" w:hAnsi="Times New Roman"/>
                <w:sz w:val="20"/>
                <w:szCs w:val="20"/>
              </w:rPr>
              <w:t>6</w:t>
            </w:r>
            <w:r w:rsidRPr="00527C5B" w:rsidR="00BD32D0">
              <w:rPr>
                <w:rFonts w:ascii="Times New Roman" w:hAnsi="Times New Roman"/>
                <w:sz w:val="20"/>
                <w:szCs w:val="20"/>
              </w:rPr>
              <w:t>/2005</w:t>
            </w:r>
          </w:p>
          <w:p w:rsidR="00BD32D0" w:rsidRPr="00527C5B" w:rsidP="00BD32D0">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55E6E" w:rsidRPr="00527C5B" w:rsidP="00755E6E">
            <w:pPr>
              <w:pStyle w:val="Normlny"/>
              <w:bidi w:val="0"/>
              <w:jc w:val="center"/>
              <w:rPr>
                <w:rFonts w:ascii="Times New Roman" w:hAnsi="Times New Roman"/>
              </w:rPr>
            </w:pPr>
            <w:r w:rsidRPr="00527C5B">
              <w:rPr>
                <w:rFonts w:ascii="Times New Roman" w:hAnsi="Times New Roman"/>
              </w:rPr>
              <w:t>§: 39</w:t>
            </w:r>
          </w:p>
          <w:p w:rsidR="00755E6E" w:rsidRPr="00527C5B" w:rsidP="00755E6E">
            <w:pPr>
              <w:pStyle w:val="Normlny"/>
              <w:bidi w:val="0"/>
              <w:jc w:val="center"/>
              <w:rPr>
                <w:rFonts w:ascii="Times New Roman" w:hAnsi="Times New Roman"/>
              </w:rPr>
            </w:pPr>
            <w:r w:rsidRPr="00527C5B">
              <w:rPr>
                <w:rFonts w:ascii="Times New Roman" w:hAnsi="Times New Roman"/>
              </w:rPr>
              <w:t>O: 2</w:t>
            </w:r>
          </w:p>
          <w:p w:rsidR="00755E6E" w:rsidRPr="00527C5B" w:rsidP="00B2785B">
            <w:pPr>
              <w:pStyle w:val="Normlny"/>
              <w:bidi w:val="0"/>
              <w:jc w:val="center"/>
              <w:rPr>
                <w:rFonts w:ascii="Times New Roman" w:hAnsi="Times New Roman"/>
              </w:rPr>
            </w:pPr>
          </w:p>
          <w:p w:rsidR="00755E6E" w:rsidRPr="00527C5B" w:rsidP="00B2785B">
            <w:pPr>
              <w:pStyle w:val="Normlny"/>
              <w:bidi w:val="0"/>
              <w:jc w:val="center"/>
              <w:rPr>
                <w:rFonts w:ascii="Times New Roman" w:hAnsi="Times New Roman"/>
              </w:rPr>
            </w:pPr>
          </w:p>
          <w:p w:rsidR="00755E6E" w:rsidRPr="00527C5B" w:rsidP="00B2785B">
            <w:pPr>
              <w:pStyle w:val="Normlny"/>
              <w:bidi w:val="0"/>
              <w:jc w:val="center"/>
              <w:rPr>
                <w:rFonts w:ascii="Times New Roman" w:hAnsi="Times New Roman"/>
              </w:rPr>
            </w:pPr>
          </w:p>
          <w:p w:rsidR="00755E6E" w:rsidRPr="00527C5B" w:rsidP="00B2785B">
            <w:pPr>
              <w:pStyle w:val="Normlny"/>
              <w:bidi w:val="0"/>
              <w:jc w:val="center"/>
              <w:rPr>
                <w:rFonts w:ascii="Times New Roman" w:hAnsi="Times New Roman"/>
              </w:rPr>
            </w:pPr>
          </w:p>
          <w:p w:rsidR="00755E6E" w:rsidRPr="00527C5B" w:rsidP="00B2785B">
            <w:pPr>
              <w:pStyle w:val="Normlny"/>
              <w:bidi w:val="0"/>
              <w:jc w:val="center"/>
              <w:rPr>
                <w:rFonts w:ascii="Times New Roman" w:hAnsi="Times New Roman"/>
              </w:rPr>
            </w:pPr>
          </w:p>
          <w:p w:rsidR="00785752" w:rsidRPr="00527C5B" w:rsidP="00B2785B">
            <w:pPr>
              <w:pStyle w:val="Normlny"/>
              <w:bidi w:val="0"/>
              <w:jc w:val="center"/>
              <w:rPr>
                <w:rFonts w:ascii="Times New Roman" w:hAnsi="Times New Roman"/>
              </w:rPr>
            </w:pPr>
            <w:r w:rsidRPr="00527C5B" w:rsidR="00B2785B">
              <w:rPr>
                <w:rFonts w:ascii="Times New Roman" w:hAnsi="Times New Roman"/>
              </w:rPr>
              <w:t>§: 57</w:t>
            </w:r>
          </w:p>
          <w:p w:rsidR="00B2785B" w:rsidRPr="00527C5B" w:rsidP="00B2785B">
            <w:pPr>
              <w:pStyle w:val="Normlny"/>
              <w:bidi w:val="0"/>
              <w:jc w:val="center"/>
              <w:rPr>
                <w:rFonts w:ascii="Times New Roman" w:hAnsi="Times New Roman"/>
              </w:rPr>
            </w:pPr>
            <w:r w:rsidRPr="00527C5B">
              <w:rPr>
                <w:rFonts w:ascii="Times New Roman" w:hAnsi="Times New Roman"/>
              </w:rPr>
              <w:t>O: 4</w:t>
            </w: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r w:rsidRPr="00527C5B">
              <w:rPr>
                <w:rFonts w:ascii="Times New Roman" w:hAnsi="Times New Roman"/>
              </w:rPr>
              <w:t>§: 60</w:t>
            </w:r>
          </w:p>
          <w:p w:rsidR="00B2785B" w:rsidRPr="00527C5B" w:rsidP="00B2785B">
            <w:pPr>
              <w:pStyle w:val="Normlny"/>
              <w:bidi w:val="0"/>
              <w:jc w:val="center"/>
              <w:rPr>
                <w:rFonts w:ascii="Times New Roman" w:hAnsi="Times New Roman"/>
              </w:rPr>
            </w:pPr>
            <w:r w:rsidRPr="00527C5B">
              <w:rPr>
                <w:rFonts w:ascii="Times New Roman" w:hAnsi="Times New Roman"/>
              </w:rPr>
              <w:t>O: 1</w:t>
            </w: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p>
          <w:p w:rsidR="00B2785B" w:rsidRPr="00527C5B" w:rsidP="00B2785B">
            <w:pPr>
              <w:pStyle w:val="Normlny"/>
              <w:bidi w:val="0"/>
              <w:jc w:val="center"/>
              <w:rPr>
                <w:rFonts w:ascii="Times New Roman" w:hAnsi="Times New Roman"/>
              </w:rPr>
            </w:pPr>
            <w:r w:rsidRPr="00527C5B">
              <w:rPr>
                <w:rFonts w:ascii="Times New Roman" w:hAnsi="Times New Roman"/>
              </w:rPr>
              <w:t>O: 2</w:t>
            </w:r>
          </w:p>
          <w:p w:rsidR="00577D43" w:rsidRPr="00527C5B" w:rsidP="00B2785B">
            <w:pPr>
              <w:pStyle w:val="Normlny"/>
              <w:bidi w:val="0"/>
              <w:jc w:val="center"/>
              <w:rPr>
                <w:rFonts w:ascii="Times New Roman" w:hAnsi="Times New Roman"/>
              </w:rPr>
            </w:pPr>
          </w:p>
          <w:p w:rsidR="00577D43" w:rsidRPr="00527C5B" w:rsidP="00755E6E">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55E6E" w:rsidRPr="00527C5B" w:rsidP="00755E6E">
            <w:pPr>
              <w:pStyle w:val="Normlny"/>
              <w:bidi w:val="0"/>
              <w:jc w:val="both"/>
              <w:rPr>
                <w:rFonts w:ascii="ms sans serif" w:hAnsi="ms sans serif" w:cs="ms sans serif"/>
                <w:color w:val="000000"/>
              </w:rPr>
            </w:pPr>
            <w:r w:rsidRPr="00527C5B">
              <w:rPr>
                <w:rFonts w:ascii="ms sans serif" w:hAnsi="ms sans serif" w:cs="ms sans serif"/>
                <w:color w:val="000000"/>
              </w:rPr>
              <w:t>(2)Ak rodičovské práva a povinnosti nemôže vykonávať ani jeden z rodičov alebo ak súd rozhodol podľa § 38 ods. 1 alebo 4 vo vzťahu k jedinému žijúcemu rodičovi, ustanoví vo svojom rozhodnutí maloletému dieťaťu poručníka.</w:t>
            </w:r>
          </w:p>
          <w:p w:rsidR="00755E6E" w:rsidRPr="00527C5B" w:rsidP="00B2785B">
            <w:pPr>
              <w:pStyle w:val="Heading5"/>
              <w:bidi w:val="0"/>
              <w:jc w:val="both"/>
              <w:rPr>
                <w:rFonts w:ascii="ms sans serif" w:hAnsi="ms sans serif" w:cs="ms sans serif"/>
                <w:i w:val="0"/>
                <w:iCs w:val="0"/>
                <w:color w:val="000000"/>
                <w:sz w:val="20"/>
                <w:szCs w:val="20"/>
              </w:rPr>
            </w:pPr>
          </w:p>
          <w:p w:rsidR="00B2785B" w:rsidRPr="00527C5B" w:rsidP="00B2785B">
            <w:pPr>
              <w:pStyle w:val="Heading5"/>
              <w:bidi w:val="0"/>
              <w:jc w:val="both"/>
              <w:rPr>
                <w:rFonts w:ascii="Times New Roman" w:hAnsi="Times New Roman"/>
                <w:i w:val="0"/>
                <w:iCs w:val="0"/>
              </w:rPr>
            </w:pPr>
            <w:r w:rsidRPr="00527C5B" w:rsidR="00755E6E">
              <w:rPr>
                <w:rFonts w:ascii="ms sans serif" w:hAnsi="ms sans serif" w:cs="ms sans serif"/>
                <w:i w:val="0"/>
                <w:iCs w:val="0"/>
                <w:color w:val="000000"/>
                <w:sz w:val="20"/>
                <w:szCs w:val="20"/>
              </w:rPr>
              <w:t xml:space="preserve">(4) </w:t>
            </w:r>
            <w:r w:rsidRPr="00527C5B">
              <w:rPr>
                <w:rFonts w:ascii="ms sans serif" w:hAnsi="ms sans serif" w:cs="ms sans serif"/>
                <w:i w:val="0"/>
                <w:iCs w:val="0"/>
                <w:color w:val="000000"/>
                <w:sz w:val="20"/>
                <w:szCs w:val="20"/>
              </w:rPr>
              <w:t>Do času, kým nie je maloletému dieťaťu ustanovený poručník, alebo do času, kým sa ustanovený poručník neujme svojej funkcie, robí neodkladné úkony v záujme maloletého dieťaťa opatrovník ustanovený podľa § 60</w:t>
            </w:r>
          </w:p>
          <w:p w:rsidR="00577D43" w:rsidRPr="00527C5B" w:rsidP="00B2785B">
            <w:pPr>
              <w:pStyle w:val="Normlny"/>
              <w:bidi w:val="0"/>
              <w:jc w:val="both"/>
              <w:rPr>
                <w:rFonts w:ascii="Times New Roman" w:hAnsi="Times New Roman"/>
              </w:rPr>
            </w:pPr>
            <w:r w:rsidRPr="00527C5B" w:rsidR="00B2785B">
              <w:rPr>
                <w:rFonts w:ascii="ms sans serif" w:hAnsi="ms sans serif" w:cs="ms sans serif"/>
                <w:color w:val="000000"/>
              </w:rPr>
              <w:br/>
              <w:t xml:space="preserve">(1) Okrem prípadov podľa § 39 ods. </w:t>
            </w:r>
            <w:smartTag w:uri="urn:schemas-microsoft-com:office:smarttags" w:element="metricconverter">
              <w:smartTagPr>
                <w:attr w:name="ProductID" w:val="56 a"/>
              </w:smartTagPr>
              <w:r w:rsidRPr="00527C5B" w:rsidR="00B2785B">
                <w:rPr>
                  <w:rFonts w:ascii="ms sans serif" w:hAnsi="ms sans serif" w:cs="ms sans serif"/>
                  <w:color w:val="000000"/>
                </w:rPr>
                <w:t>3 a</w:t>
              </w:r>
            </w:smartTag>
            <w:r w:rsidRPr="00527C5B" w:rsidR="00B2785B">
              <w:rPr>
                <w:rFonts w:ascii="ms sans serif" w:hAnsi="ms sans serif" w:cs="ms sans serif"/>
                <w:color w:val="000000"/>
              </w:rPr>
              <w:t xml:space="preserve"> § 57 ods. 4 súd ustanoví maloletému dieťaťu opatrovníka aj vtedy, ak je to potrebné z iných dôvodov a zároveň je to v záujme maloletého dieťaťa.</w:t>
              <w:br/>
              <w:t>(2) Súd môže podľa odseku 1 ustanoviť za opatrovníka aj obec.</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pStyle w:val="Normlny"/>
              <w:bidi w:val="0"/>
              <w:jc w:val="both"/>
              <w:rPr>
                <w:rFonts w:ascii="Times New Roman" w:hAnsi="Times New Roman"/>
              </w:rPr>
            </w:pPr>
            <w:r w:rsidRPr="00527C5B">
              <w:rPr>
                <w:rFonts w:ascii="Times New Roman" w:hAnsi="Times New Roman"/>
              </w:rPr>
              <w:t>Členské štáty zaistia, aby boli riadne splnené podmienky neplnoletých osôb pri vykonávaní tejto smernice menovaným poručníkom alebo zástupcom. Príslušné orgány vykonávajú pravidelné posúdenia.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BD32D0" w:rsidRPr="00527C5B" w:rsidP="00BD32D0">
            <w:pPr>
              <w:bidi w:val="0"/>
              <w:jc w:val="center"/>
              <w:rPr>
                <w:rFonts w:ascii="Times New Roman" w:hAnsi="Times New Roman"/>
                <w:sz w:val="20"/>
                <w:szCs w:val="20"/>
              </w:rPr>
            </w:pPr>
            <w:r w:rsidRPr="00527C5B">
              <w:rPr>
                <w:rFonts w:ascii="Times New Roman" w:hAnsi="Times New Roman"/>
                <w:sz w:val="20"/>
                <w:szCs w:val="20"/>
              </w:rPr>
              <w:t>Zákon č. 3</w:t>
            </w:r>
            <w:r w:rsidRPr="00527C5B" w:rsidR="00755E6E">
              <w:rPr>
                <w:rFonts w:ascii="Times New Roman" w:hAnsi="Times New Roman"/>
                <w:sz w:val="20"/>
                <w:szCs w:val="20"/>
              </w:rPr>
              <w:t>6</w:t>
            </w:r>
            <w:r w:rsidRPr="00527C5B">
              <w:rPr>
                <w:rFonts w:ascii="Times New Roman" w:hAnsi="Times New Roman"/>
                <w:sz w:val="20"/>
                <w:szCs w:val="20"/>
              </w:rPr>
              <w:t>/2005</w:t>
            </w:r>
          </w:p>
          <w:p w:rsidR="00785752" w:rsidRPr="00527C5B" w:rsidP="00BD32D0">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755E6E">
              <w:rPr>
                <w:rFonts w:ascii="Times New Roman" w:hAnsi="Times New Roman"/>
              </w:rPr>
              <w:t>§ 58</w:t>
            </w:r>
          </w:p>
          <w:p w:rsidR="00B2785B" w:rsidRPr="00527C5B" w:rsidP="00EC0285">
            <w:pPr>
              <w:pStyle w:val="Normlny"/>
              <w:bidi w:val="0"/>
              <w:jc w:val="center"/>
              <w:rPr>
                <w:rFonts w:ascii="Times New Roman" w:hAnsi="Times New Roman"/>
              </w:rPr>
            </w:pPr>
            <w:r w:rsidRPr="00527C5B" w:rsidR="00755E6E">
              <w:rPr>
                <w:rFonts w:ascii="Times New Roman" w:hAnsi="Times New Roman"/>
              </w:rPr>
              <w:t>O: 1</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 2</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 3</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 4</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O:5</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 6</w:t>
            </w: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p>
          <w:p w:rsidR="00755E6E" w:rsidRPr="00527C5B" w:rsidP="00EC0285">
            <w:pPr>
              <w:pStyle w:val="Normlny"/>
              <w:bidi w:val="0"/>
              <w:jc w:val="center"/>
              <w:rPr>
                <w:rFonts w:ascii="Times New Roman" w:hAnsi="Times New Roman"/>
              </w:rPr>
            </w:pPr>
            <w:r w:rsidRPr="00527C5B">
              <w:rPr>
                <w:rFonts w:ascii="Times New Roman" w:hAnsi="Times New Roman"/>
              </w:rPr>
              <w:t>O: 7</w:t>
            </w:r>
          </w:p>
          <w:p w:rsidR="00755E6E" w:rsidRPr="00527C5B" w:rsidP="00EC0285">
            <w:pPr>
              <w:pStyle w:val="Normlny"/>
              <w:bidi w:val="0"/>
              <w:jc w:val="center"/>
              <w:rPr>
                <w:rFonts w:ascii="Times New Roman" w:hAnsi="Times New Roman"/>
              </w:rPr>
            </w:pPr>
          </w:p>
          <w:p w:rsidR="00755E6E" w:rsidRPr="00527C5B" w:rsidP="00755E6E">
            <w:pPr>
              <w:pStyle w:val="Normlny"/>
              <w:bidi w:val="0"/>
              <w:jc w:val="center"/>
              <w:rPr>
                <w:rFonts w:ascii="Times New Roman" w:hAnsi="Times New Roman"/>
              </w:rPr>
            </w:pPr>
          </w:p>
          <w:p w:rsidR="00755E6E" w:rsidRPr="00527C5B" w:rsidP="00755E6E">
            <w:pPr>
              <w:pStyle w:val="Normlny"/>
              <w:bidi w:val="0"/>
              <w:jc w:val="center"/>
              <w:rPr>
                <w:rFonts w:ascii="Times New Roman" w:hAnsi="Times New Roman"/>
              </w:rPr>
            </w:pPr>
            <w:r w:rsidRPr="00527C5B">
              <w:rPr>
                <w:rFonts w:ascii="Times New Roman" w:hAnsi="Times New Roman"/>
              </w:rPr>
              <w:t>§: 61</w:t>
            </w:r>
          </w:p>
          <w:p w:rsidR="00755E6E" w:rsidRPr="00527C5B" w:rsidP="00755E6E">
            <w:pPr>
              <w:pStyle w:val="Normlny"/>
              <w:bidi w:val="0"/>
              <w:jc w:val="center"/>
              <w:rPr>
                <w:rFonts w:ascii="Times New Roman" w:hAnsi="Times New Roman"/>
              </w:rPr>
            </w:pPr>
            <w:r w:rsidRPr="00527C5B">
              <w:rPr>
                <w:rFonts w:ascii="Times New Roman" w:hAnsi="Times New Roman"/>
              </w:rPr>
              <w:t>O: 1</w:t>
            </w:r>
          </w:p>
          <w:p w:rsidR="00755E6E" w:rsidRPr="00527C5B" w:rsidP="00755E6E">
            <w:pPr>
              <w:pStyle w:val="Normlny"/>
              <w:bidi w:val="0"/>
              <w:jc w:val="center"/>
              <w:rPr>
                <w:rFonts w:ascii="Times New Roman" w:hAnsi="Times New Roman"/>
              </w:rPr>
            </w:pPr>
            <w:r w:rsidRPr="00527C5B">
              <w:rPr>
                <w:rFonts w:ascii="Times New Roman" w:hAnsi="Times New Roman"/>
              </w:rPr>
              <w:t>O: 2</w:t>
            </w:r>
          </w:p>
          <w:p w:rsidR="00FD7762" w:rsidRPr="00527C5B" w:rsidP="00755E6E">
            <w:pPr>
              <w:pStyle w:val="Normlny"/>
              <w:bidi w:val="0"/>
              <w:jc w:val="center"/>
              <w:rPr>
                <w:rFonts w:ascii="Times New Roman" w:hAnsi="Times New Roman"/>
              </w:rPr>
            </w:pPr>
          </w:p>
          <w:p w:rsidR="00FD7762" w:rsidRPr="00527C5B" w:rsidP="00755E6E">
            <w:pPr>
              <w:pStyle w:val="Normlny"/>
              <w:bidi w:val="0"/>
              <w:jc w:val="center"/>
              <w:rPr>
                <w:rFonts w:ascii="Times New Roman" w:hAnsi="Times New Roman"/>
              </w:rPr>
            </w:pPr>
          </w:p>
          <w:p w:rsidR="00FD7762" w:rsidRPr="00527C5B" w:rsidP="00755E6E">
            <w:pPr>
              <w:pStyle w:val="Normlny"/>
              <w:bidi w:val="0"/>
              <w:jc w:val="center"/>
              <w:rPr>
                <w:rFonts w:ascii="Times New Roman" w:hAnsi="Times New Roman"/>
              </w:rPr>
            </w:pPr>
          </w:p>
          <w:p w:rsidR="00B2785B"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Pr="00527C5B" w:rsidR="00755E6E">
              <w:rPr>
                <w:rFonts w:ascii="ms sans serif" w:hAnsi="ms sans serif" w:cs="ms sans serif"/>
                <w:color w:val="000000"/>
              </w:rPr>
              <w:t xml:space="preserve"> (1) V rozhodnutí o ustanovení poručníka súd uvedie konkrétny rozsah majetku, ktorý bude poručník spravovať, spôsob nakladania s ním a lehoty, v ktorých je poručník povinný predkladať súdu správy o nakladaní s majetkom maloletého dieťaťa a správy o maloletom dieťati. Pri výkone správy majetku maloletého dieťaťa poručníkom sa použije osobitný predpis.9) </w:t>
              <w:br/>
              <w:t xml:space="preserve">(2) Správa o nakladaní s majetkom maloletého dieťaťa obsahuje najmä informácie o výnosoch, investíciách, ako aj účel a výšku výdavkov a príjmov súvisiacich s týmto majetkom. Správa o maloletom dieťati obsahuje najmä informácie o jeho zdravotnom stave, jeho vzdelávaní a o osobitných potrebách. </w:t>
              <w:br/>
              <w:t>(3) Poručník je povinný vykonávať svoju funkciu riadne a v najlepšom záujme maloletého dieťaťa. Za jej riadny výkon zodpovedá súdu. Rozhodnutie poručníka týkajúce sa každej podstatnej veci maloletého dieťaťa vyžaduje schválenie súdu.</w:t>
              <w:br/>
              <w:t>(4) Súd sústavne sleduje spôsob výkonu funkcie poručníka a najmenej dvakrát do roka v súčinnosti s obcou a orgánom sociálnoprávnej ochrany výkon funkcie poručníka hodnotí.</w:t>
              <w:br/>
              <w:t>(5) Za porušenie povinností pri spravovaní majetku maloletého dieťaťa zodpovedá poručník podľa všeobecných predpisov o náhrade škody.</w:t>
              <w:br/>
              <w:t xml:space="preserve">(6) Po zániku poručníctva je poručník povinný predložiť súdu záverečný účet zo správy majetku maloletého dieťaťa najneskôr do dvoch mesiacov po zániku svojho poručníctva. </w:t>
              <w:br/>
              <w:t>(7) Medzi poručníkom a maloletým dieťaťom nevzniká vyživovacia povinnosť.</w:t>
              <w:br/>
              <w:t>.</w:t>
            </w:r>
          </w:p>
          <w:p w:rsidR="00755E6E" w:rsidRPr="00527C5B" w:rsidP="00EC0285">
            <w:pPr>
              <w:pStyle w:val="Normlny"/>
              <w:bidi w:val="0"/>
              <w:jc w:val="both"/>
              <w:rPr>
                <w:rFonts w:ascii="Times New Roman" w:hAnsi="Times New Roman"/>
              </w:rPr>
            </w:pPr>
            <w:r w:rsidRPr="00527C5B">
              <w:rPr>
                <w:rFonts w:ascii="ms sans serif" w:hAnsi="ms sans serif" w:cs="ms sans serif"/>
                <w:color w:val="000000"/>
              </w:rPr>
              <w:t>(1) Opatrovník je povinný vykonávať svoju funkciu v záujme maloletého dieťaťa.</w:t>
              <w:br/>
              <w:t>(2) Súd vymedzí rozsah práv a povinností opatrovníka tak, aby bol splnený účel, na ktorý bol opatrovník ustanovený, a aby boli dostatočne chránené záujmy maloletého dieťaťa.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3</w:t>
            </w:r>
          </w:p>
          <w:p w:rsidR="00785752" w:rsidRPr="00527C5B" w:rsidP="00C10633">
            <w:pPr>
              <w:bidi w:val="0"/>
              <w:jc w:val="center"/>
              <w:rPr>
                <w:rFonts w:ascii="Times New Roman" w:hAnsi="Times New Roman"/>
                <w:sz w:val="20"/>
                <w:szCs w:val="20"/>
              </w:rPr>
            </w:pP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P: a</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P: b</w:t>
            </w:r>
          </w:p>
          <w:p w:rsidR="00785752" w:rsidRPr="00527C5B" w:rsidP="00C10633">
            <w:pPr>
              <w:bidi w:val="0"/>
              <w:jc w:val="center"/>
              <w:rPr>
                <w:rFonts w:ascii="Times New Roman" w:hAnsi="Times New Roman"/>
                <w:sz w:val="20"/>
                <w:szCs w:val="20"/>
              </w:rPr>
            </w:pP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 xml:space="preserve">P: c </w:t>
            </w:r>
          </w:p>
          <w:p w:rsidR="00785752" w:rsidRPr="00527C5B" w:rsidP="00C10633">
            <w:pPr>
              <w:bidi w:val="0"/>
              <w:jc w:val="center"/>
              <w:rPr>
                <w:rFonts w:ascii="Times New Roman" w:hAnsi="Times New Roman"/>
                <w:sz w:val="20"/>
                <w:szCs w:val="20"/>
              </w:rPr>
            </w:pPr>
          </w:p>
          <w:p w:rsidR="00785752" w:rsidRPr="00527C5B" w:rsidP="00C10633">
            <w:pPr>
              <w:bidi w:val="0"/>
              <w:jc w:val="center"/>
              <w:rPr>
                <w:rFonts w:ascii="Times New Roman" w:hAnsi="Times New Roman"/>
                <w:sz w:val="20"/>
                <w:szCs w:val="20"/>
              </w:rPr>
            </w:pP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P: d</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autoSpaceDE/>
              <w:autoSpaceDN/>
              <w:bidi w:val="0"/>
              <w:ind w:left="-42" w:firstLine="42"/>
              <w:jc w:val="both"/>
              <w:rPr>
                <w:rFonts w:ascii="Times New Roman" w:hAnsi="Times New Roman"/>
                <w:sz w:val="20"/>
                <w:szCs w:val="20"/>
              </w:rPr>
            </w:pPr>
            <w:r w:rsidRPr="00527C5B">
              <w:rPr>
                <w:rFonts w:ascii="Times New Roman" w:hAnsi="Times New Roman"/>
                <w:sz w:val="20"/>
                <w:szCs w:val="20"/>
              </w:rPr>
              <w:t>Členské štáty zaistia, aby neplnoleté osoby bez doprovodu boli umiestnené:</w:t>
            </w:r>
          </w:p>
          <w:p w:rsidR="00785752" w:rsidRPr="00527C5B" w:rsidP="00C10633">
            <w:pPr>
              <w:bidi w:val="0"/>
              <w:jc w:val="both"/>
              <w:rPr>
                <w:rFonts w:ascii="Times New Roman" w:hAnsi="Times New Roman"/>
                <w:sz w:val="20"/>
                <w:szCs w:val="20"/>
              </w:rPr>
            </w:pPr>
          </w:p>
          <w:p w:rsidR="00785752" w:rsidRPr="00527C5B" w:rsidP="00DC487D">
            <w:pPr>
              <w:autoSpaceDE/>
              <w:autoSpaceDN/>
              <w:bidi w:val="0"/>
              <w:ind w:left="-42"/>
              <w:jc w:val="both"/>
              <w:rPr>
                <w:rFonts w:ascii="Times New Roman" w:hAnsi="Times New Roman"/>
                <w:sz w:val="20"/>
                <w:szCs w:val="20"/>
              </w:rPr>
            </w:pPr>
            <w:r w:rsidRPr="00527C5B">
              <w:rPr>
                <w:rFonts w:ascii="Times New Roman" w:hAnsi="Times New Roman"/>
                <w:sz w:val="20"/>
                <w:szCs w:val="20"/>
              </w:rPr>
              <w:t>a) u dospelých príbuzných alebo</w:t>
            </w:r>
          </w:p>
          <w:p w:rsidR="00785752" w:rsidRPr="00527C5B" w:rsidP="00DC487D">
            <w:pPr>
              <w:autoSpaceDE/>
              <w:autoSpaceDN/>
              <w:bidi w:val="0"/>
              <w:ind w:left="-42"/>
              <w:jc w:val="both"/>
              <w:rPr>
                <w:rFonts w:ascii="Times New Roman" w:hAnsi="Times New Roman"/>
                <w:sz w:val="20"/>
                <w:szCs w:val="20"/>
              </w:rPr>
            </w:pPr>
            <w:r w:rsidRPr="00527C5B">
              <w:rPr>
                <w:rFonts w:ascii="Times New Roman" w:hAnsi="Times New Roman"/>
                <w:sz w:val="20"/>
                <w:szCs w:val="20"/>
              </w:rPr>
              <w:t>b) v rodine, do ktorej sú zverené do opatery alebo</w:t>
            </w:r>
          </w:p>
          <w:p w:rsidR="00785752" w:rsidRPr="00527C5B" w:rsidP="00DC487D">
            <w:pPr>
              <w:autoSpaceDE/>
              <w:autoSpaceDN/>
              <w:bidi w:val="0"/>
              <w:ind w:left="-42"/>
              <w:jc w:val="both"/>
              <w:rPr>
                <w:rFonts w:ascii="Times New Roman" w:hAnsi="Times New Roman"/>
                <w:sz w:val="20"/>
                <w:szCs w:val="20"/>
              </w:rPr>
            </w:pPr>
            <w:r w:rsidRPr="00527C5B">
              <w:rPr>
                <w:rFonts w:ascii="Times New Roman" w:hAnsi="Times New Roman"/>
                <w:sz w:val="20"/>
                <w:szCs w:val="20"/>
              </w:rPr>
              <w:t>c) v strediskách špecializovaných na poskytnutie ubytovania pre neplnoleté osoby alebo</w:t>
            </w:r>
          </w:p>
          <w:p w:rsidR="00785752" w:rsidRPr="00527C5B" w:rsidP="00DC487D">
            <w:pPr>
              <w:autoSpaceDE/>
              <w:autoSpaceDN/>
              <w:bidi w:val="0"/>
              <w:ind w:left="-42"/>
              <w:jc w:val="both"/>
              <w:rPr>
                <w:rFonts w:ascii="Times New Roman" w:hAnsi="Times New Roman"/>
                <w:sz w:val="20"/>
                <w:szCs w:val="20"/>
              </w:rPr>
            </w:pPr>
            <w:r w:rsidRPr="00527C5B">
              <w:rPr>
                <w:rFonts w:ascii="Times New Roman" w:hAnsi="Times New Roman"/>
                <w:sz w:val="20"/>
                <w:szCs w:val="20"/>
              </w:rPr>
              <w:t>d) v inom ubytovaní vhodnom pre neplnoleté osoby.</w:t>
            </w:r>
          </w:p>
          <w:p w:rsidR="00785752" w:rsidRPr="00527C5B" w:rsidP="00C10633">
            <w:pPr>
              <w:bidi w:val="0"/>
              <w:jc w:val="both"/>
              <w:rPr>
                <w:rFonts w:ascii="Times New Roman" w:hAnsi="Times New Roman"/>
              </w:rPr>
            </w:pPr>
          </w:p>
          <w:p w:rsidR="00785752" w:rsidRPr="00527C5B" w:rsidP="00C10633">
            <w:pPr>
              <w:pStyle w:val="Normlny"/>
              <w:bidi w:val="0"/>
              <w:rPr>
                <w:rFonts w:ascii="Times New Roman" w:hAnsi="Times New Roman"/>
              </w:rPr>
            </w:pPr>
            <w:r w:rsidRPr="00527C5B">
              <w:rPr>
                <w:rFonts w:ascii="Times New Roman" w:hAnsi="Times New Roman"/>
              </w:rPr>
              <w:t>V tejto súvislosti zohľadnia sa názory dieťaťa v súlade s jeho vekom a stupňom dospelosti.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BD32D0" w:rsidRPr="00527C5B" w:rsidP="00BD32D0">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RPr="00527C5B" w:rsidP="00BD32D0">
            <w:pPr>
              <w:bidi w:val="0"/>
              <w:rPr>
                <w:rFonts w:ascii="Times New Roman" w:hAnsi="Times New Roman"/>
                <w:sz w:val="20"/>
                <w:szCs w:val="20"/>
              </w:rPr>
            </w:pPr>
            <w:r w:rsidR="00465AD6">
              <w:rPr>
                <w:rFonts w:ascii="Times New Roman" w:hAnsi="Times New Roman"/>
                <w:sz w:val="20"/>
                <w:szCs w:val="20"/>
              </w:rPr>
              <w:t>Z. z.</w:t>
            </w: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r w:rsidRPr="00527C5B">
              <w:rPr>
                <w:rFonts w:ascii="Times New Roman" w:hAnsi="Times New Roman"/>
                <w:sz w:val="20"/>
                <w:szCs w:val="20"/>
              </w:rPr>
              <w:t xml:space="preserve">Zákon č. 36/2005 </w:t>
            </w: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FD7762">
              <w:rPr>
                <w:rFonts w:ascii="Times New Roman" w:hAnsi="Times New Roman"/>
              </w:rPr>
              <w:t>§: 50</w:t>
            </w:r>
          </w:p>
          <w:p w:rsidR="00FD7762" w:rsidRPr="00527C5B" w:rsidP="00EC0285">
            <w:pPr>
              <w:pStyle w:val="Normlny"/>
              <w:bidi w:val="0"/>
              <w:jc w:val="center"/>
              <w:rPr>
                <w:rFonts w:ascii="Times New Roman" w:hAnsi="Times New Roman"/>
              </w:rPr>
            </w:pPr>
            <w:r w:rsidRPr="00527C5B">
              <w:rPr>
                <w:rFonts w:ascii="Times New Roman" w:hAnsi="Times New Roman"/>
              </w:rPr>
              <w:t>O: 1</w:t>
            </w: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r w:rsidRPr="00527C5B">
              <w:rPr>
                <w:rFonts w:ascii="Times New Roman" w:hAnsi="Times New Roman"/>
              </w:rPr>
              <w:t>O: 2</w:t>
            </w: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r w:rsidRPr="00527C5B">
              <w:rPr>
                <w:rFonts w:ascii="Times New Roman" w:hAnsi="Times New Roman"/>
              </w:rPr>
              <w:t>O: 3</w:t>
            </w: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r w:rsidRPr="00527C5B">
              <w:rPr>
                <w:rFonts w:ascii="Times New Roman" w:hAnsi="Times New Roman"/>
              </w:rPr>
              <w:t>O: 4</w:t>
            </w: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p>
          <w:p w:rsidR="00FD7762" w:rsidRPr="00527C5B" w:rsidP="00EC0285">
            <w:pPr>
              <w:pStyle w:val="Normlny"/>
              <w:bidi w:val="0"/>
              <w:jc w:val="center"/>
              <w:rPr>
                <w:rFonts w:ascii="Times New Roman" w:hAnsi="Times New Roman"/>
              </w:rPr>
            </w:pPr>
            <w:r w:rsidRPr="00527C5B">
              <w:rPr>
                <w:rFonts w:ascii="Times New Roman" w:hAnsi="Times New Roman"/>
              </w:rPr>
              <w:t>O. 5</w:t>
            </w:r>
          </w:p>
          <w:p w:rsidR="00FD7762"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p>
          <w:p w:rsidR="00785D2F" w:rsidRPr="00527C5B" w:rsidP="00EC0285">
            <w:pPr>
              <w:pStyle w:val="Normlny"/>
              <w:bidi w:val="0"/>
              <w:jc w:val="center"/>
              <w:rPr>
                <w:rFonts w:ascii="Times New Roman" w:hAnsi="Times New Roman"/>
              </w:rPr>
            </w:pPr>
            <w:r w:rsidRPr="00527C5B">
              <w:rPr>
                <w:rFonts w:ascii="Times New Roman" w:hAnsi="Times New Roman"/>
              </w:rPr>
              <w:t>§: 44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ms sans serif" w:hAnsi="ms sans serif" w:cs="ms sans serif"/>
                <w:color w:val="000000"/>
              </w:rPr>
            </w:pPr>
            <w:r w:rsidRPr="00527C5B" w:rsidR="00FD7762">
              <w:rPr>
                <w:rFonts w:ascii="ms sans serif" w:hAnsi="ms sans serif" w:cs="ms sans serif"/>
                <w:color w:val="000000"/>
              </w:rPr>
              <w:t xml:space="preserve">1) Na detský domov pre maloletých bez sprievodu, v ktorom je umiestnený maloletý bez sprievodu predbežným opatrením súdu podľa osobitného predpisu, 28) ustanovenia § 52 až </w:t>
            </w:r>
            <w:smartTag w:uri="urn:schemas-microsoft-com:office:smarttags" w:element="metricconverter">
              <w:smartTagPr>
                <w:attr w:name="ProductID" w:val="56 a"/>
              </w:smartTagPr>
              <w:r w:rsidRPr="00527C5B" w:rsidR="00FD7762">
                <w:rPr>
                  <w:rFonts w:ascii="ms sans serif" w:hAnsi="ms sans serif" w:cs="ms sans serif"/>
                  <w:color w:val="000000"/>
                </w:rPr>
                <w:t>56 a</w:t>
              </w:r>
            </w:smartTag>
            <w:r w:rsidRPr="00527C5B" w:rsidR="00FD7762">
              <w:rPr>
                <w:rFonts w:ascii="ms sans serif" w:hAnsi="ms sans serif" w:cs="ms sans serif"/>
                <w:color w:val="000000"/>
              </w:rPr>
              <w:t xml:space="preserve"> § 58 až 60 sa vzťahujú rovnako, ak tento zákon neustanovuje inak.</w:t>
              <w:br/>
              <w:t xml:space="preserve">(2) Pri výkone predbežného opatrenia v detskom domove pre maloletých bez sprievodu treba prihliadať na predchádzajúcu výchovu dieťaťa a rešpektovať kultúrne a náboženské odlišnosti dieťaťa. </w:t>
              <w:br/>
              <w:t>(3) Detský domov pre maloletých bez sprievodu zabezpečí lekársku prehliadku v rozsahu podľa § 31 písm. c), ak pred umiestnením dieťaťa do detského domova pre maloletých bez sprievodu nebol doložený doklad podľa § 31 písm. c).</w:t>
              <w:br/>
              <w:t>(4) Detský domov pre maloletých bez sprievodu utvára podmienky na výučbu slovenského jazyka, ak je to vhodné a účelné pre rozvoj dieťaťa.</w:t>
              <w:br/>
              <w:t>(5) Detský domov pre maloletých bez sprievodu je povinný zistiť, ak je to vzhľadom na vek dieťaťa a jeho rozumovú vyspelosť možné, názor dieťaťa na všetky skutočnosti, ktoré sa ho týkajú, najmä zistiť názor dieťaťa na jeho premiestnenie, zlúčenie s rodinou, návrat do krajiny pôvodu, azyl, a to už pred vykonaním úkonov na účely jeho premiestnenia, zlúčenia rodiny, návratom do krajiny pôvodu alebo pred podaním žiadosti o azyl. Na účely zisťovania názoru dieťaťa podľa prvej vety detský domov pre maloletých bez sprievodu zabezpečí tlmočenie do jazyka, ktorému dieťa rozumie.</w:t>
            </w:r>
          </w:p>
          <w:p w:rsidR="00785D2F" w:rsidRPr="00527C5B" w:rsidP="00EC0285">
            <w:pPr>
              <w:pStyle w:val="Normlny"/>
              <w:bidi w:val="0"/>
              <w:jc w:val="both"/>
              <w:rPr>
                <w:rFonts w:ascii="Times New Roman" w:hAnsi="Times New Roman"/>
              </w:rPr>
            </w:pPr>
          </w:p>
          <w:p w:rsidR="00785D2F" w:rsidRPr="00527C5B" w:rsidP="00785D2F">
            <w:pPr>
              <w:pStyle w:val="Normlny"/>
              <w:bidi w:val="0"/>
              <w:jc w:val="both"/>
              <w:rPr>
                <w:rFonts w:ascii="ms sans serif" w:hAnsi="ms sans serif" w:cs="ms sans serif"/>
                <w:color w:val="000000"/>
              </w:rPr>
            </w:pPr>
            <w:r w:rsidRPr="00527C5B">
              <w:rPr>
                <w:rFonts w:ascii="ms sans serif" w:hAnsi="ms sans serif" w:cs="ms sans serif"/>
                <w:color w:val="000000"/>
              </w:rPr>
              <w:t xml:space="preserve">(1) Náhradnou starostlivosťou je viacero osobitne usporiadaných, na seba nadväzujúcich a vzájomne sa podmieňujúcich dočasných opatrení, ktoré nahrádzajú osobnú starostlivosť rodičov o maloleté dieťa v prípadoch, ak ju rodičia nezabezpečujú alebo nemôžu zabezpečiť. </w:t>
              <w:br/>
              <w:t>(2) Náhradná starostlivosť, na ktorej základe vznikajú vzťahy medzi maloletým dieťaťom a inou osobou, môže vzniknúť len rozhodnutím súdu a jej obsah tvoria práva a povinnosti vymedzené zákonom alebo súdnym rozhodnutím.</w:t>
              <w:br/>
              <w:t>(3) Náhradnou starostlivosťou je</w:t>
              <w:br/>
              <w:t xml:space="preserve">a) zverenie maloletého dieťaťa do osobnej starostlivosti inej fyzickej osoby než rodiča (ďalej len náhradná osobná starostlivosť ), </w:t>
              <w:br/>
              <w:t>b) pestúnska starostlivosť a</w:t>
              <w:br/>
              <w:t>c) ústavná starostlivosť.</w:t>
              <w:br/>
              <w:t>(4) Súd pri rozhodovaní o tom, ktorý zo spôsobov náhradnej starostlivosti zvolí, vždy prihliadne na záujem maloletého dieťaťa.</w:t>
            </w:r>
          </w:p>
          <w:p w:rsidR="00785D2F" w:rsidRPr="00527C5B" w:rsidP="00785D2F">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pStyle w:val="Normlny"/>
              <w:bidi w:val="0"/>
              <w:jc w:val="both"/>
              <w:rPr>
                <w:rFonts w:ascii="Times New Roman" w:hAnsi="Times New Roman"/>
              </w:rPr>
            </w:pPr>
            <w:r w:rsidRPr="00527C5B">
              <w:rPr>
                <w:rFonts w:ascii="Times New Roman" w:hAnsi="Times New Roman"/>
              </w:rPr>
              <w:t>Pokiaľ je to možné, súrodenci sa ponechajú spolu, pričom sa zohľadňujú maximálne záujmy dotknutej neplnoletej osoby a najmä jej vek a stupeň dospelosti. Zmeny trvalého pobytu neplnoletých osôb sa obmedzia na minimum.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BD32D0" w:rsidRPr="00527C5B" w:rsidP="00BD32D0">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RPr="00527C5B" w:rsidP="00BD32D0">
            <w:pPr>
              <w:bidi w:val="0"/>
              <w:rPr>
                <w:rFonts w:ascii="Times New Roman" w:hAnsi="Times New Roman"/>
                <w:sz w:val="20"/>
                <w:szCs w:val="20"/>
              </w:rPr>
            </w:pPr>
            <w:r w:rsidR="00465AD6">
              <w:rPr>
                <w:rFonts w:ascii="Times New Roman" w:hAnsi="Times New Roman"/>
                <w:sz w:val="20"/>
                <w:szCs w:val="20"/>
              </w:rPr>
              <w:t>Z. z.</w:t>
            </w:r>
          </w:p>
          <w:p w:rsidR="00785D2F" w:rsidRPr="00527C5B" w:rsidP="00BD32D0">
            <w:pPr>
              <w:bidi w:val="0"/>
              <w:rPr>
                <w:rFonts w:ascii="Times New Roman" w:hAnsi="Times New Roman"/>
                <w:sz w:val="20"/>
                <w:szCs w:val="20"/>
              </w:rPr>
            </w:pPr>
          </w:p>
          <w:p w:rsidR="00785D2F" w:rsidRPr="00527C5B" w:rsidP="00BD32D0">
            <w:pPr>
              <w:bidi w:val="0"/>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1C5A52">
              <w:rPr>
                <w:rFonts w:ascii="Times New Roman" w:hAnsi="Times New Roman"/>
              </w:rPr>
              <w:t>§: 30</w:t>
            </w:r>
          </w:p>
          <w:p w:rsidR="001C5A52" w:rsidRPr="00527C5B" w:rsidP="00EC0285">
            <w:pPr>
              <w:pStyle w:val="Normlny"/>
              <w:bidi w:val="0"/>
              <w:jc w:val="center"/>
              <w:rPr>
                <w:rFonts w:ascii="Times New Roman" w:hAnsi="Times New Roman"/>
              </w:rPr>
            </w:pPr>
            <w:r w:rsidRPr="00527C5B">
              <w:rPr>
                <w:rFonts w:ascii="Times New Roman" w:hAnsi="Times New Roman"/>
              </w:rPr>
              <w:t>O: 6</w:t>
            </w: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p>
          <w:p w:rsidR="001C5A52" w:rsidRPr="00527C5B" w:rsidP="00EC0285">
            <w:pPr>
              <w:pStyle w:val="Normlny"/>
              <w:bidi w:val="0"/>
              <w:jc w:val="center"/>
              <w:rPr>
                <w:rFonts w:ascii="Times New Roman" w:hAnsi="Times New Roman"/>
              </w:rPr>
            </w:pPr>
            <w:r w:rsidRPr="00527C5B">
              <w:rPr>
                <w:rFonts w:ascii="Times New Roman" w:hAnsi="Times New Roman"/>
              </w:rPr>
              <w:t>§: 32</w:t>
            </w:r>
          </w:p>
          <w:p w:rsidR="001C5A52" w:rsidRPr="00527C5B" w:rsidP="00EC0285">
            <w:pPr>
              <w:pStyle w:val="Normlny"/>
              <w:bidi w:val="0"/>
              <w:jc w:val="center"/>
              <w:rPr>
                <w:rFonts w:ascii="Times New Roman" w:hAnsi="Times New Roman"/>
              </w:rPr>
            </w:pPr>
            <w:r w:rsidRPr="00527C5B">
              <w:rPr>
                <w:rFonts w:ascii="Times New Roman" w:hAnsi="Times New Roman"/>
              </w:rPr>
              <w:t>O. 2</w:t>
            </w: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p>
          <w:p w:rsidR="0014741E" w:rsidRPr="00527C5B" w:rsidP="00EC0285">
            <w:pPr>
              <w:pStyle w:val="Normlny"/>
              <w:bidi w:val="0"/>
              <w:jc w:val="center"/>
              <w:rPr>
                <w:rFonts w:ascii="Times New Roman" w:hAnsi="Times New Roman"/>
              </w:rPr>
            </w:pPr>
            <w:r w:rsidRPr="00527C5B">
              <w:rPr>
                <w:rFonts w:ascii="Times New Roman" w:hAnsi="Times New Roman"/>
              </w:rPr>
              <w:t>§: 54</w:t>
            </w:r>
          </w:p>
          <w:p w:rsidR="0014741E" w:rsidRPr="00527C5B" w:rsidP="00EC0285">
            <w:pPr>
              <w:pStyle w:val="Normlny"/>
              <w:bidi w:val="0"/>
              <w:jc w:val="center"/>
              <w:rPr>
                <w:rFonts w:ascii="Times New Roman" w:hAnsi="Times New Roman"/>
              </w:rPr>
            </w:pPr>
            <w:r w:rsidRPr="00527C5B">
              <w:rPr>
                <w:rFonts w:ascii="Times New Roman" w:hAnsi="Times New Roman"/>
              </w:rPr>
              <w:t>O. 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ms sans serif" w:hAnsi="ms sans serif" w:cs="ms sans serif"/>
                <w:color w:val="000000"/>
              </w:rPr>
            </w:pPr>
            <w:r w:rsidRPr="00527C5B" w:rsidR="001C5A52">
              <w:rPr>
                <w:rFonts w:ascii="ms sans serif" w:hAnsi="ms sans serif" w:cs="ms sans serif"/>
                <w:color w:val="000000"/>
              </w:rPr>
              <w:t>(6)Orgán sociálnoprávnej ochrany detí a sociálnej kurately môže podať súdu návrh na umiestnenie súrodencov do rôznych zariadení na výkon rozhodnutia súdu, ak to vyžaduje zdravotný stav dieťaťa na základe posudku lekára so špecializáciou v príslušnom špecializačnom odbore, psychológa alebo posudku o zdravotnom postihnutí vydaného podľa osobitného predpisu.32) Ak sú súrodenci umiestnení v rôznych zariadeniach na výkon rozhodnutia súdu alebo ak sa súrodenec alebo súrodenci dieťaťa umiestneného v zariadení na výkon rozhodnutia súdu nachádzajú v prirodzenom rodinnom prostredí alebo náhradnom rodinnom prostredí, orgán sociálnoprávnej ochrany detí a sociálnej kurately vykonáva opatrenia na udržiavanie a rozvíjanie súrodeneckých väzieb.</w:t>
            </w:r>
          </w:p>
          <w:p w:rsidR="001C5A52" w:rsidRPr="00527C5B" w:rsidP="00EC0285">
            <w:pPr>
              <w:pStyle w:val="Normlny"/>
              <w:bidi w:val="0"/>
              <w:jc w:val="both"/>
              <w:rPr>
                <w:rFonts w:ascii="ms sans serif" w:hAnsi="ms sans serif" w:cs="ms sans serif"/>
                <w:color w:val="000000"/>
              </w:rPr>
            </w:pPr>
            <w:r w:rsidRPr="00527C5B">
              <w:rPr>
                <w:rFonts w:ascii="ms sans serif" w:hAnsi="ms sans serif" w:cs="ms sans serif"/>
                <w:color w:val="000000"/>
              </w:rPr>
              <w:t>(2) Ak je to v záujme dieťaťa, môže orgán sociálnoprávnej ochrany detí a sociálnej kurately podať súdu návrh na zmenu zariadenia na výkon rozhodnutia súdu. V návrhu podľa prvej vety uvedie zariadenie na výkon rozhodnutia súdu, do ktorého navrhuje dieťa umiestniť, so zohľadnením súrodeneckých väzieb a rodinných väzieb dieťaťa, aby zmena nebránila úprave rodinných pomerov dieťaťa a zachovaniu rodinných väzieb a súrodeneckých väzieb.</w:t>
            </w:r>
          </w:p>
          <w:p w:rsidR="00785D2F" w:rsidRPr="00527C5B" w:rsidP="00EC0285">
            <w:pPr>
              <w:pStyle w:val="Normlny"/>
              <w:bidi w:val="0"/>
              <w:jc w:val="both"/>
              <w:rPr>
                <w:rFonts w:ascii="Times New Roman" w:hAnsi="Times New Roman"/>
              </w:rPr>
            </w:pPr>
            <w:r w:rsidRPr="00527C5B" w:rsidR="0014741E">
              <w:rPr>
                <w:rFonts w:ascii="ms sans serif" w:hAnsi="ms sans serif" w:cs="ms sans serif"/>
                <w:color w:val="000000"/>
              </w:rPr>
              <w:t>Pri zaraďovaní dieťaťa do profesionálnej rodiny, samostatnej skupiny alebo do špecializovanej samostatnej skupiny sa rešpektujú súrodenecké väzby a rodičovské väzby.</w:t>
            </w:r>
            <w:r w:rsidRPr="00527C5B">
              <w:rPr>
                <w:rFonts w:ascii="ms sans serif" w:hAnsi="ms sans serif" w:cs="ms sans serif"/>
                <w:color w:val="00000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pStyle w:val="Normlny"/>
              <w:bidi w:val="0"/>
              <w:jc w:val="both"/>
              <w:rPr>
                <w:rFonts w:ascii="Times New Roman" w:hAnsi="Times New Roman"/>
              </w:rPr>
            </w:pPr>
            <w:r w:rsidRPr="00527C5B">
              <w:rPr>
                <w:rFonts w:ascii="Times New Roman" w:hAnsi="Times New Roman"/>
              </w:rPr>
              <w:t>Členské štáty chrániace maximálne záujmy neplnoletej osoby sa vynasnažia čo možno najskôr nájsť rodinných príslušníkov neplnoletej osoby. V prípadoch, kde môže existovať ohrozenie života alebo nedotknuteľnosti neplnoletej osoby alebo jej blízkych príbuzných, najmä ak zostali v štáte pôvodu, musí sa venovať pozornosť zaisteniu, aby sa vykonával dôverný zber, spracovanie a obeh informácií týkajúcich sa takýchto osôb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 xml:space="preserve">n.a. </w:t>
            </w:r>
          </w:p>
        </w:tc>
        <w:tc>
          <w:tcPr>
            <w:tcW w:w="1620" w:type="dxa"/>
            <w:tcBorders>
              <w:top w:val="single" w:sz="4" w:space="0" w:color="auto"/>
              <w:left w:val="nil"/>
              <w:bottom w:val="single" w:sz="4" w:space="0" w:color="auto"/>
              <w:right w:val="single" w:sz="4" w:space="0" w:color="auto"/>
            </w:tcBorders>
            <w:textDirection w:val="lrTb"/>
            <w:vAlign w:val="top"/>
          </w:tcPr>
          <w:p w:rsidR="00BD32D0" w:rsidRPr="00527C5B" w:rsidP="00BD32D0">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RPr="00527C5B" w:rsidP="00BD32D0">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956A0E">
              <w:rPr>
                <w:rFonts w:ascii="Times New Roman" w:hAnsi="Times New Roman"/>
              </w:rPr>
              <w:t>§: 29</w:t>
            </w:r>
          </w:p>
          <w:p w:rsidR="00956A0E" w:rsidRPr="00527C5B" w:rsidP="00EC0285">
            <w:pPr>
              <w:pStyle w:val="Normlny"/>
              <w:bidi w:val="0"/>
              <w:jc w:val="center"/>
              <w:rPr>
                <w:rFonts w:ascii="Times New Roman" w:hAnsi="Times New Roman"/>
              </w:rPr>
            </w:pPr>
            <w:r w:rsidRPr="00527C5B">
              <w:rPr>
                <w:rFonts w:ascii="Times New Roman" w:hAnsi="Times New Roman"/>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Pr="00527C5B" w:rsidR="00956A0E">
              <w:rPr>
                <w:rFonts w:ascii="ms sans serif" w:hAnsi="ms sans serif" w:cs="ms sans serif"/>
                <w:color w:val="000000"/>
              </w:rPr>
              <w:t>(3) Orgán sociálnoprávnej ochrany detí a sociálnej kurately sa podieľa na vyhľadávaní rodičov alebo iných členov rodiny maloletého bez sprievodu na účel zlúčenia maloletého bez sprievodu s jeho rodinou.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Č: 30</w:t>
            </w:r>
          </w:p>
          <w:p w:rsidR="00785752" w:rsidRPr="00527C5B" w:rsidP="00C10633">
            <w:pPr>
              <w:bidi w:val="0"/>
              <w:jc w:val="center"/>
              <w:rPr>
                <w:rFonts w:ascii="Times New Roman" w:hAnsi="Times New Roman"/>
                <w:sz w:val="20"/>
                <w:szCs w:val="20"/>
              </w:rPr>
            </w:pPr>
            <w:r w:rsidRPr="00527C5B">
              <w:rPr>
                <w:rFonts w:ascii="Times New Roman" w:hAnsi="Times New Roman"/>
                <w:sz w:val="20"/>
                <w:szCs w:val="20"/>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C10633">
            <w:pPr>
              <w:pStyle w:val="Normlny"/>
              <w:bidi w:val="0"/>
              <w:jc w:val="both"/>
              <w:rPr>
                <w:rFonts w:ascii="Times New Roman" w:hAnsi="Times New Roman"/>
              </w:rPr>
            </w:pPr>
            <w:r w:rsidRPr="00527C5B">
              <w:rPr>
                <w:rFonts w:ascii="Times New Roman" w:hAnsi="Times New Roman"/>
              </w:rPr>
              <w:t>Tí, ktorí pracujú s neplnoletými osobami bez doprovodu, získajú alebo dostanú primerané školenie týkajúce sa ich potrieb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BD32D0" w:rsidRPr="00527C5B" w:rsidP="00BD32D0">
            <w:pPr>
              <w:bidi w:val="0"/>
              <w:jc w:val="center"/>
              <w:rPr>
                <w:rFonts w:ascii="Times New Roman" w:hAnsi="Times New Roman"/>
                <w:sz w:val="20"/>
                <w:szCs w:val="20"/>
              </w:rPr>
            </w:pPr>
            <w:r w:rsidRPr="00527C5B">
              <w:rPr>
                <w:rFonts w:ascii="Times New Roman" w:hAnsi="Times New Roman"/>
                <w:sz w:val="20"/>
                <w:szCs w:val="20"/>
              </w:rPr>
              <w:t>Zákon č. 305/2005</w:t>
            </w:r>
          </w:p>
          <w:p w:rsidR="00785752" w:rsidRPr="00527C5B" w:rsidP="00BD32D0">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P="00EC0285">
            <w:pPr>
              <w:pStyle w:val="Normlny"/>
              <w:bidi w:val="0"/>
              <w:jc w:val="center"/>
              <w:rPr>
                <w:rFonts w:ascii="Times New Roman" w:hAnsi="Times New Roman"/>
              </w:rPr>
            </w:pPr>
            <w:r w:rsidR="00C37152">
              <w:rPr>
                <w:rFonts w:ascii="Times New Roman" w:hAnsi="Times New Roman"/>
              </w:rPr>
              <w:t>§ 93</w:t>
            </w:r>
          </w:p>
          <w:p w:rsidR="00C37152" w:rsidRPr="00527C5B" w:rsidP="00EC0285">
            <w:pPr>
              <w:pStyle w:val="Normlny"/>
              <w:bidi w:val="0"/>
              <w:jc w:val="center"/>
              <w:rPr>
                <w:rFonts w:ascii="Times New Roman" w:hAnsi="Times New Roman"/>
              </w:rPr>
            </w:pPr>
            <w:r>
              <w:rPr>
                <w:rFonts w:ascii="Times New Roman" w:hAnsi="Times New Roman"/>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00C37152">
              <w:rPr>
                <w:rFonts w:ascii="ms sans serif" w:hAnsi="ms sans serif" w:cs="ms sans serif"/>
                <w:color w:val="000000"/>
              </w:rPr>
              <w:t>(6) Vychovávatelia a ďalší pedagogickí zamestnanci zariadení na výkon ústavnej starostlivosti, predbežného opatrenia a výchovného opatrenia podľa tohto zákona sa považujú za pedagogických zamestnancov podľa osobitného predpisu74) a sú povinní spĺňať odbornú a pedagogickú spôsobilosť podľa osobitného predpisu.43)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zaistia, aby príjemcovia postavenia utečenca alebo doplnkovej ochrany mali prístup k ubytovaniu za rovnakých podmienok ako ostatní štátni príslušníci tretej krajiny, ktorí majú legálny trvalý pobyt na ich územiach.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BD32D0">
              <w:rPr>
                <w:rFonts w:ascii="Times New Roman" w:hAnsi="Times New Roman"/>
                <w:sz w:val="20"/>
                <w:szCs w:val="20"/>
              </w:rPr>
              <w:t>Zákon č. 480/2002</w:t>
            </w:r>
          </w:p>
          <w:p w:rsidR="00BD32D0" w:rsidRPr="00527C5B" w:rsidP="00BD32D0">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BD32D0">
              <w:rPr>
                <w:rFonts w:ascii="Times New Roman" w:hAnsi="Times New Roman"/>
              </w:rPr>
              <w:t>§: 28</w:t>
            </w:r>
          </w:p>
          <w:p w:rsidR="00BD32D0" w:rsidRPr="00527C5B" w:rsidP="00EC0285">
            <w:pPr>
              <w:pStyle w:val="Normlny"/>
              <w:bidi w:val="0"/>
              <w:jc w:val="center"/>
              <w:rPr>
                <w:rFonts w:ascii="Times New Roman" w:hAnsi="Times New Roman"/>
              </w:rPr>
            </w:pPr>
            <w:r w:rsidRPr="00527C5B">
              <w:rPr>
                <w:rFonts w:ascii="Times New Roman" w:hAnsi="Times New Roman"/>
              </w:rPr>
              <w:t>O: 2</w:t>
            </w:r>
          </w:p>
          <w:p w:rsidR="00BD32D0" w:rsidRPr="00527C5B" w:rsidP="00EC0285">
            <w:pPr>
              <w:pStyle w:val="Normlny"/>
              <w:bidi w:val="0"/>
              <w:jc w:val="center"/>
              <w:rPr>
                <w:rFonts w:ascii="Times New Roman" w:hAnsi="Times New Roman"/>
              </w:rPr>
            </w:pPr>
            <w:r w:rsidRPr="00527C5B">
              <w:rPr>
                <w:rFonts w:ascii="Times New Roman" w:hAnsi="Times New Roman"/>
              </w:rPr>
              <w:t>O: 3</w:t>
            </w: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r w:rsidRPr="00527C5B">
              <w:rPr>
                <w:rFonts w:ascii="Times New Roman" w:hAnsi="Times New Roman"/>
              </w:rPr>
              <w:t>§: 2</w:t>
            </w:r>
          </w:p>
          <w:p w:rsidR="00BD32D0" w:rsidRPr="00527C5B" w:rsidP="00EC0285">
            <w:pPr>
              <w:pStyle w:val="Normlny"/>
              <w:bidi w:val="0"/>
              <w:jc w:val="center"/>
              <w:rPr>
                <w:rFonts w:ascii="Times New Roman" w:hAnsi="Times New Roman"/>
              </w:rPr>
            </w:pPr>
            <w:r w:rsidRPr="00527C5B">
              <w:rPr>
                <w:rFonts w:ascii="Times New Roman" w:hAnsi="Times New Roman"/>
              </w:rPr>
              <w:t>P: m</w:t>
            </w: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p>
          <w:p w:rsidR="00BD32D0" w:rsidRPr="00527C5B" w:rsidP="00EC0285">
            <w:pPr>
              <w:pStyle w:val="Normlny"/>
              <w:bidi w:val="0"/>
              <w:jc w:val="center"/>
              <w:rPr>
                <w:rFonts w:ascii="Times New Roman" w:hAnsi="Times New Roman"/>
              </w:rPr>
            </w:pPr>
            <w:r w:rsidRPr="00527C5B">
              <w:rPr>
                <w:rFonts w:ascii="Times New Roman" w:hAnsi="Times New Roman"/>
              </w:rPr>
              <w:t>§: 27a</w:t>
            </w:r>
          </w:p>
          <w:p w:rsidR="00BD32D0" w:rsidRPr="00527C5B" w:rsidP="00EC0285">
            <w:pPr>
              <w:pStyle w:val="Normlny"/>
              <w:bidi w:val="0"/>
              <w:jc w:val="center"/>
              <w:rPr>
                <w:rFonts w:ascii="Times New Roman" w:hAnsi="Times New Roman"/>
              </w:rPr>
            </w:pPr>
            <w:r w:rsidRPr="00527C5B">
              <w:rPr>
                <w:rFonts w:ascii="Times New Roman" w:hAnsi="Times New Roman"/>
              </w:rPr>
              <w:t>O: 3</w:t>
            </w:r>
          </w:p>
          <w:p w:rsidR="00BD32D0"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D32D0" w:rsidRPr="00527C5B" w:rsidP="00BD32D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(2) Po udelení</w:t>
            </w:r>
            <w:r w:rsidRPr="00527C5B">
              <w:rPr>
                <w:rFonts w:ascii="Times New Roman" w:hAnsi="Times New Roman" w:cs="Times New Roman" w:hint="default"/>
                <w:lang w:val="sk-SK"/>
              </w:rPr>
              <w:t xml:space="preserve"> azylu ministerstvo azylanta spravidla umiestni v integrač</w:t>
            </w:r>
            <w:r w:rsidRPr="00527C5B">
              <w:rPr>
                <w:rFonts w:ascii="Times New Roman" w:hAnsi="Times New Roman" w:cs="Times New Roman" w:hint="default"/>
                <w:lang w:val="sk-SK"/>
              </w:rPr>
              <w:t>nom stredisku.</w:t>
            </w:r>
          </w:p>
          <w:p w:rsidR="00785752" w:rsidRPr="00527C5B" w:rsidP="00BD32D0">
            <w:pPr>
              <w:pStyle w:val="Normlny"/>
              <w:bidi w:val="0"/>
              <w:jc w:val="both"/>
              <w:rPr>
                <w:rFonts w:ascii="Times New Roman" w:hAnsi="Times New Roman"/>
              </w:rPr>
            </w:pPr>
            <w:r w:rsidRPr="00527C5B" w:rsidR="00BD32D0">
              <w:rPr>
                <w:rFonts w:ascii="Times New Roman" w:hAnsi="Times New Roman"/>
              </w:rPr>
              <w:t>(3) Ministerstvo po ukončení pobytu v  integračnom stredisku a po absolvovaní  kurzu základov slovenského jazyka jednorazovo ponúkne  azylantovi  možnosť  ubytovania.</w:t>
            </w:r>
          </w:p>
          <w:p w:rsidR="00BD32D0" w:rsidRPr="00527C5B" w:rsidP="00BD32D0">
            <w:pPr>
              <w:pStyle w:val="Normlny"/>
              <w:bidi w:val="0"/>
              <w:jc w:val="both"/>
              <w:rPr>
                <w:rFonts w:ascii="Times New Roman" w:hAnsi="Times New Roman"/>
              </w:rPr>
            </w:pPr>
            <w:r w:rsidRPr="00527C5B">
              <w:rPr>
                <w:rFonts w:ascii="Times New Roman" w:hAnsi="Times New Roman"/>
              </w:rPr>
              <w:t>Na účely tohto zákona sa rozumie</w:t>
            </w:r>
          </w:p>
          <w:p w:rsidR="00BD32D0" w:rsidRPr="00527C5B" w:rsidP="00BD32D0">
            <w:pPr>
              <w:pStyle w:val="Normlny"/>
              <w:bidi w:val="0"/>
              <w:jc w:val="both"/>
              <w:rPr>
                <w:rFonts w:ascii="Times New Roman" w:hAnsi="Times New Roman"/>
                <w:b/>
                <w:bCs/>
              </w:rPr>
            </w:pPr>
            <w:r w:rsidRPr="00527C5B">
              <w:rPr>
                <w:rFonts w:ascii="Times New Roman" w:hAnsi="Times New Roman"/>
              </w:rPr>
              <w:t>m) integračným strediskom zariadenie ministerstva, v ktorom sa zabezpečuje prechodné ubytovanie azylantov,</w:t>
            </w:r>
          </w:p>
          <w:p w:rsidR="00BD32D0" w:rsidRPr="00F40B67" w:rsidP="00BD32D0">
            <w:pPr>
              <w:bidi w:val="0"/>
              <w:jc w:val="both"/>
              <w:rPr>
                <w:rFonts w:ascii="Times New Roman" w:hAnsi="Times New Roman"/>
                <w:bCs/>
                <w:sz w:val="20"/>
                <w:szCs w:val="20"/>
              </w:rPr>
            </w:pPr>
            <w:r w:rsidRPr="00F40B67">
              <w:rPr>
                <w:rFonts w:ascii="Times New Roman" w:hAnsi="Times New Roman"/>
                <w:bCs/>
                <w:sz w:val="20"/>
                <w:szCs w:val="20"/>
              </w:rPr>
              <w:t xml:space="preserve">(3) Cudzinec, ktorému sa poskytla doplnková ochrana, môže byť na základe povolenia ministerstva počas poskytovania doplnkovej ochrany ubytovaný v zariadení ministerstva na ubytovanie cudzincov, ktorým sa poskytla doplnková ochrana, kde sa mu zabezpečí ubytovanie, stravovanie alebo stravné, základné hygienické potreby a vreckové; ak je takýto cudzinec v pracovnoprávnom vzťahu </w:t>
            </w:r>
            <w:r w:rsidRPr="00F40B67" w:rsidR="00B41312">
              <w:rPr>
                <w:rFonts w:ascii="Times New Roman" w:hAnsi="Times New Roman"/>
                <w:bCs/>
                <w:sz w:val="20"/>
                <w:szCs w:val="20"/>
              </w:rPr>
              <w:t>alebo má iný príjem najmenej vo výške životného minima</w:t>
            </w:r>
            <w:r w:rsidRPr="00F40B67" w:rsidR="00B41312">
              <w:rPr>
                <w:rFonts w:ascii="Times New Roman" w:hAnsi="Times New Roman"/>
                <w:lang w:eastAsia="cs-CZ"/>
              </w:rPr>
              <w:t xml:space="preserve"> </w:t>
            </w:r>
            <w:r w:rsidRPr="00F40B67" w:rsidR="00B41312">
              <w:rPr>
                <w:rFonts w:ascii="Times New Roman" w:hAnsi="Times New Roman"/>
                <w:bCs/>
                <w:sz w:val="20"/>
                <w:szCs w:val="20"/>
              </w:rPr>
              <w:t>pre jednu plnoletú osobu podľa osobitného predpisu</w:t>
            </w:r>
            <w:r w:rsidRPr="00F40B67" w:rsidR="00B41312">
              <w:rPr>
                <w:rFonts w:ascii="Times New Roman" w:hAnsi="Times New Roman"/>
                <w:bCs/>
                <w:sz w:val="20"/>
                <w:szCs w:val="20"/>
                <w:vertAlign w:val="superscript"/>
              </w:rPr>
              <w:t>11ab)</w:t>
            </w:r>
            <w:r w:rsidRPr="00F40B67">
              <w:rPr>
                <w:rFonts w:ascii="Times New Roman" w:hAnsi="Times New Roman"/>
                <w:bCs/>
                <w:sz w:val="20"/>
                <w:szCs w:val="20"/>
              </w:rPr>
              <w:t xml:space="preserve"> vreckové mu nepatrí a je povinný ministerstvu primerane uhrádzať výdavky spojené s jeho pobytom v tomto zariadení. Ministerstvo upraví vnútorným poriadkom podrobnosti o podmienkach pobytu cudzinca v zariadení ministerstva na ubytovanie cudzincov, ktorým sa poskytla doplnková ochrana; vo vnútornom poriadku ustanoví najmä časový rozvrh poskytovania stravy alebo stravného a výšku vreckového a časový rozvrh jeho výplaty.  </w:t>
            </w:r>
          </w:p>
          <w:p w:rsidR="00BD32D0" w:rsidRPr="00527C5B" w:rsidP="00BD32D0">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umožnia príjemcom postavenia utečenca alebo doplnkovej ochrany slobodu pohybu v rámci ich územia za rovnakých podmienok a obmedzení, ako sú tie, ktoré sú poskytované  štátnym príslušníkom tretej krajiny, ktorí majú trvalý pobyt na ich územiach.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376129" w:rsidRPr="00527C5B" w:rsidP="00376129">
            <w:pPr>
              <w:bidi w:val="0"/>
              <w:jc w:val="center"/>
              <w:rPr>
                <w:rFonts w:ascii="Times New Roman" w:hAnsi="Times New Roman"/>
                <w:sz w:val="20"/>
                <w:szCs w:val="20"/>
              </w:rPr>
            </w:pPr>
            <w:r w:rsidRPr="00527C5B">
              <w:rPr>
                <w:rFonts w:ascii="Times New Roman" w:hAnsi="Times New Roman"/>
                <w:sz w:val="20"/>
                <w:szCs w:val="20"/>
              </w:rPr>
              <w:t>Zákon č. 480/2002</w:t>
            </w:r>
          </w:p>
          <w:p w:rsidR="00785752" w:rsidRPr="00527C5B" w:rsidP="00376129">
            <w:pPr>
              <w:bidi w:val="0"/>
              <w:jc w:val="center"/>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9675C" w:rsidRPr="00527C5B" w:rsidP="00E9675C">
            <w:pPr>
              <w:pStyle w:val="Normlny"/>
              <w:bidi w:val="0"/>
              <w:jc w:val="center"/>
              <w:rPr>
                <w:rFonts w:ascii="Times New Roman" w:hAnsi="Times New Roman"/>
              </w:rPr>
            </w:pPr>
            <w:r w:rsidRPr="00527C5B">
              <w:rPr>
                <w:rFonts w:ascii="Times New Roman" w:hAnsi="Times New Roman"/>
              </w:rPr>
              <w:t>§: 24</w:t>
            </w:r>
          </w:p>
          <w:p w:rsidR="00E9675C" w:rsidRPr="00527C5B" w:rsidP="00E9675C">
            <w:pPr>
              <w:pStyle w:val="Normlny"/>
              <w:bidi w:val="0"/>
              <w:jc w:val="center"/>
              <w:rPr>
                <w:rFonts w:ascii="Times New Roman" w:hAnsi="Times New Roman"/>
              </w:rPr>
            </w:pPr>
            <w:r w:rsidRPr="00527C5B">
              <w:rPr>
                <w:rFonts w:ascii="Times New Roman" w:hAnsi="Times New Roman"/>
              </w:rPr>
              <w:t>O: 1</w:t>
            </w:r>
          </w:p>
          <w:p w:rsidR="00E9675C" w:rsidRPr="00527C5B" w:rsidP="00E9675C">
            <w:pPr>
              <w:pStyle w:val="Normlny"/>
              <w:bidi w:val="0"/>
              <w:jc w:val="center"/>
              <w:rPr>
                <w:rFonts w:ascii="Times New Roman" w:hAnsi="Times New Roman"/>
              </w:rPr>
            </w:pPr>
            <w:r w:rsidRPr="00527C5B">
              <w:rPr>
                <w:rFonts w:ascii="Times New Roman" w:hAnsi="Times New Roman"/>
              </w:rPr>
              <w:t>§: 27a</w:t>
            </w:r>
          </w:p>
          <w:p w:rsidR="00E9675C" w:rsidRPr="00527C5B" w:rsidP="00E9675C">
            <w:pPr>
              <w:pStyle w:val="Normlny"/>
              <w:bidi w:val="0"/>
              <w:jc w:val="center"/>
              <w:rPr>
                <w:rFonts w:ascii="Times New Roman" w:hAnsi="Times New Roman"/>
              </w:rPr>
            </w:pPr>
            <w:r w:rsidRPr="00527C5B">
              <w:rPr>
                <w:rFonts w:ascii="Times New Roman" w:hAnsi="Times New Roman"/>
              </w:rPr>
              <w:t>O: 1</w:t>
            </w:r>
          </w:p>
          <w:p w:rsidR="00E9675C" w:rsidRPr="00527C5B" w:rsidP="00E9675C">
            <w:pPr>
              <w:pStyle w:val="Normlny"/>
              <w:bidi w:val="0"/>
              <w:jc w:val="center"/>
              <w:rPr>
                <w:rFonts w:ascii="Times New Roman" w:hAnsi="Times New Roman"/>
              </w:rPr>
            </w:pPr>
          </w:p>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9675C" w:rsidRPr="00527C5B" w:rsidP="00E9675C">
            <w:pPr>
              <w:pStyle w:val="Normlny"/>
              <w:tabs>
                <w:tab w:val="num" w:pos="0"/>
              </w:tabs>
              <w:bidi w:val="0"/>
              <w:jc w:val="both"/>
              <w:rPr>
                <w:rFonts w:ascii="Times New Roman" w:hAnsi="Times New Roman"/>
              </w:rPr>
            </w:pPr>
            <w:r w:rsidRPr="00527C5B">
              <w:rPr>
                <w:rFonts w:ascii="Times New Roman" w:hAnsi="Times New Roman"/>
              </w:rPr>
              <w:t>(1) Azylant je oprávnený na trvalý pobyt na území  Slovenskej republiky.</w:t>
            </w:r>
          </w:p>
          <w:p w:rsidR="00E9675C" w:rsidRPr="00F40B67" w:rsidP="00E9675C">
            <w:pPr>
              <w:pStyle w:val="Normlny"/>
              <w:tabs>
                <w:tab w:val="num" w:pos="0"/>
              </w:tabs>
              <w:bidi w:val="0"/>
              <w:jc w:val="both"/>
              <w:rPr>
                <w:rFonts w:ascii="Times New Roman" w:hAnsi="Times New Roman"/>
                <w:bCs/>
              </w:rPr>
            </w:pPr>
            <w:r w:rsidRPr="00F40B67">
              <w:rPr>
                <w:rFonts w:ascii="Times New Roman" w:hAnsi="Times New Roman"/>
                <w:bCs/>
              </w:rPr>
              <w:t>(1) Cudzinec, ktorému sa poskytla doplnková ochrana, je počas jej poskytovania oprávnený na prechodný pobyt na území Slovenskej republiky.</w:t>
            </w: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E9675C">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33</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Za účelom uľahčenia začlenenia utečencov do spoločnosti, členské  štáty zabezpečia programy pre začlenenie, ktoré považujú za vhodné alebo vytvoria predbežné podmienky, ktoré zaručia prístup k takýmto programom.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376129" w:rsidRPr="00527C5B" w:rsidP="00376129">
            <w:pPr>
              <w:bidi w:val="0"/>
              <w:jc w:val="center"/>
              <w:rPr>
                <w:rFonts w:ascii="Times New Roman" w:hAnsi="Times New Roman"/>
                <w:sz w:val="20"/>
                <w:szCs w:val="20"/>
              </w:rPr>
            </w:pPr>
            <w:r w:rsidRPr="00527C5B">
              <w:rPr>
                <w:rFonts w:ascii="Times New Roman" w:hAnsi="Times New Roman"/>
                <w:sz w:val="20"/>
                <w:szCs w:val="20"/>
              </w:rPr>
              <w:t>Zákon č. 480/2002</w:t>
            </w:r>
          </w:p>
          <w:p w:rsidR="00785752" w:rsidRPr="00527C5B" w:rsidP="00376129">
            <w:pPr>
              <w:bidi w:val="0"/>
              <w:jc w:val="center"/>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DB5BC0">
              <w:rPr>
                <w:rFonts w:ascii="Times New Roman" w:hAnsi="Times New Roman"/>
              </w:rPr>
              <w:t>§: 28</w:t>
            </w:r>
          </w:p>
          <w:p w:rsidR="00DB5BC0"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DB5BC0" w:rsidRPr="00527C5B" w:rsidP="00DB5BC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(1) Cieľ</w:t>
            </w:r>
            <w:r w:rsidRPr="00527C5B">
              <w:rPr>
                <w:rFonts w:ascii="Times New Roman" w:hAnsi="Times New Roman" w:cs="Times New Roman" w:hint="default"/>
                <w:lang w:val="sk-SK"/>
              </w:rPr>
              <w:t>om integrá</w:t>
            </w:r>
            <w:r w:rsidRPr="00527C5B">
              <w:rPr>
                <w:rFonts w:ascii="Times New Roman" w:hAnsi="Times New Roman" w:cs="Times New Roman" w:hint="default"/>
                <w:lang w:val="sk-SK"/>
              </w:rPr>
              <w:t>cie je zač</w:t>
            </w:r>
            <w:r w:rsidRPr="00527C5B">
              <w:rPr>
                <w:rFonts w:ascii="Times New Roman" w:hAnsi="Times New Roman" w:cs="Times New Roman" w:hint="default"/>
                <w:lang w:val="sk-SK"/>
              </w:rPr>
              <w:t>lenenie azylantov do spoloč</w:t>
            </w:r>
            <w:r w:rsidRPr="00527C5B">
              <w:rPr>
                <w:rFonts w:ascii="Times New Roman" w:hAnsi="Times New Roman" w:cs="Times New Roman" w:hint="default"/>
                <w:lang w:val="sk-SK"/>
              </w:rPr>
              <w:t>nosti, najmä</w:t>
            </w:r>
            <w:r w:rsidRPr="00527C5B">
              <w:rPr>
                <w:rFonts w:ascii="Times New Roman" w:hAnsi="Times New Roman" w:cs="Times New Roman" w:hint="default"/>
                <w:lang w:val="sk-SK"/>
              </w:rPr>
              <w:t xml:space="preserve"> zí</w:t>
            </w:r>
            <w:r w:rsidRPr="00527C5B">
              <w:rPr>
                <w:rFonts w:ascii="Times New Roman" w:hAnsi="Times New Roman" w:cs="Times New Roman" w:hint="default"/>
                <w:lang w:val="sk-SK"/>
              </w:rPr>
              <w:t>skanie vhodné</w:t>
            </w:r>
            <w:r w:rsidRPr="00527C5B">
              <w:rPr>
                <w:rFonts w:ascii="Times New Roman" w:hAnsi="Times New Roman" w:cs="Times New Roman" w:hint="default"/>
                <w:lang w:val="sk-SK"/>
              </w:rPr>
              <w:t>ho ubytovania a zamestnania.</w:t>
            </w:r>
          </w:p>
          <w:p w:rsidR="00DB5BC0" w:rsidRPr="00527C5B" w:rsidP="00DB5BC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(2) Po udelení</w:t>
            </w:r>
            <w:r w:rsidRPr="00527C5B">
              <w:rPr>
                <w:rFonts w:ascii="Times New Roman" w:hAnsi="Times New Roman" w:cs="Times New Roman" w:hint="default"/>
                <w:lang w:val="sk-SK"/>
              </w:rPr>
              <w:t xml:space="preserve"> azylu  ministerstvo azylanta spravidla um</w:t>
            </w:r>
            <w:r w:rsidRPr="00527C5B">
              <w:rPr>
                <w:rFonts w:ascii="Times New Roman" w:hAnsi="Times New Roman" w:cs="Times New Roman" w:hint="default"/>
                <w:lang w:val="sk-SK"/>
              </w:rPr>
              <w:t>iestni v integrač</w:t>
            </w:r>
            <w:r w:rsidRPr="00527C5B">
              <w:rPr>
                <w:rFonts w:ascii="Times New Roman" w:hAnsi="Times New Roman" w:cs="Times New Roman" w:hint="default"/>
                <w:lang w:val="sk-SK"/>
              </w:rPr>
              <w:t>nom stredisku.</w:t>
            </w:r>
          </w:p>
          <w:p w:rsidR="00DB5BC0" w:rsidRPr="00527C5B" w:rsidP="00DB5BC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(3) Ministerstvo po ukonč</w:t>
            </w:r>
            <w:r w:rsidRPr="00527C5B">
              <w:rPr>
                <w:rFonts w:ascii="Times New Roman" w:hAnsi="Times New Roman" w:cs="Times New Roman" w:hint="default"/>
                <w:lang w:val="sk-SK"/>
              </w:rPr>
              <w:t>ení</w:t>
            </w:r>
            <w:r w:rsidRPr="00527C5B">
              <w:rPr>
                <w:rFonts w:ascii="Times New Roman" w:hAnsi="Times New Roman" w:cs="Times New Roman" w:hint="default"/>
                <w:lang w:val="sk-SK"/>
              </w:rPr>
              <w:t xml:space="preserve"> pobytu v  integrač</w:t>
            </w:r>
            <w:r w:rsidRPr="00527C5B">
              <w:rPr>
                <w:rFonts w:ascii="Times New Roman" w:hAnsi="Times New Roman" w:cs="Times New Roman" w:hint="default"/>
                <w:lang w:val="sk-SK"/>
              </w:rPr>
              <w:t>nom stredisku a po absolvovaní</w:t>
            </w:r>
            <w:r w:rsidRPr="00527C5B">
              <w:rPr>
                <w:rFonts w:ascii="Times New Roman" w:hAnsi="Times New Roman" w:cs="Times New Roman" w:hint="default"/>
                <w:lang w:val="sk-SK"/>
              </w:rPr>
              <w:t xml:space="preserve">  kurzu zá</w:t>
            </w:r>
            <w:r w:rsidRPr="00527C5B">
              <w:rPr>
                <w:rFonts w:ascii="Times New Roman" w:hAnsi="Times New Roman" w:cs="Times New Roman" w:hint="default"/>
                <w:lang w:val="sk-SK"/>
              </w:rPr>
              <w:t>kladov slovenské</w:t>
            </w:r>
            <w:r w:rsidRPr="00527C5B">
              <w:rPr>
                <w:rFonts w:ascii="Times New Roman" w:hAnsi="Times New Roman" w:cs="Times New Roman" w:hint="default"/>
                <w:lang w:val="sk-SK"/>
              </w:rPr>
              <w:t>ho jazyka jednorazovo ponú</w:t>
            </w:r>
            <w:r w:rsidRPr="00527C5B">
              <w:rPr>
                <w:rFonts w:ascii="Times New Roman" w:hAnsi="Times New Roman" w:cs="Times New Roman" w:hint="default"/>
                <w:lang w:val="sk-SK"/>
              </w:rPr>
              <w:t>kne azylantovi mož</w:t>
            </w:r>
            <w:r w:rsidRPr="00527C5B">
              <w:rPr>
                <w:rFonts w:ascii="Times New Roman" w:hAnsi="Times New Roman" w:cs="Times New Roman" w:hint="default"/>
                <w:lang w:val="sk-SK"/>
              </w:rPr>
              <w:t>nosť</w:t>
            </w:r>
            <w:r w:rsidRPr="00527C5B">
              <w:rPr>
                <w:rFonts w:ascii="Times New Roman" w:hAnsi="Times New Roman" w:cs="Times New Roman" w:hint="default"/>
                <w:lang w:val="sk-SK"/>
              </w:rPr>
              <w:t xml:space="preserve">  ubytovania.</w:t>
            </w:r>
          </w:p>
          <w:p w:rsidR="00DB5BC0" w:rsidRPr="00527C5B" w:rsidP="00DB5BC0">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(4) Ministerstvo poskytne obci, ktorá</w:t>
            </w:r>
            <w:r w:rsidRPr="00527C5B">
              <w:rPr>
                <w:rFonts w:ascii="Times New Roman" w:hAnsi="Times New Roman" w:cs="Times New Roman" w:hint="default"/>
                <w:lang w:val="sk-SK"/>
              </w:rPr>
              <w:t xml:space="preserve">  zabezpečí</w:t>
            </w:r>
            <w:r w:rsidRPr="00527C5B">
              <w:rPr>
                <w:rFonts w:ascii="Times New Roman" w:hAnsi="Times New Roman" w:cs="Times New Roman" w:hint="default"/>
                <w:lang w:val="sk-SK"/>
              </w:rPr>
              <w:t xml:space="preserve"> azylantovi</w:t>
            </w:r>
            <w:r w:rsidRPr="00527C5B">
              <w:rPr>
                <w:rFonts w:ascii="Times New Roman" w:hAnsi="Times New Roman" w:cs="Times New Roman" w:hint="default"/>
                <w:lang w:val="sk-SK"/>
              </w:rPr>
              <w:t xml:space="preserve"> ubytovanie, prí</w:t>
            </w:r>
            <w:r w:rsidRPr="00527C5B">
              <w:rPr>
                <w:rFonts w:ascii="Times New Roman" w:hAnsi="Times New Roman" w:cs="Times New Roman" w:hint="default"/>
                <w:lang w:val="sk-SK"/>
              </w:rPr>
              <w:t>spevok  na zaobstaranie ubytovania alebo prí</w:t>
            </w:r>
            <w:r w:rsidRPr="00527C5B">
              <w:rPr>
                <w:rFonts w:ascii="Times New Roman" w:hAnsi="Times New Roman" w:cs="Times New Roman" w:hint="default"/>
                <w:lang w:val="sk-SK"/>
              </w:rPr>
              <w:t>spevok na rozvoj infraš</w:t>
            </w:r>
            <w:r w:rsidRPr="00527C5B">
              <w:rPr>
                <w:rFonts w:ascii="Times New Roman" w:hAnsi="Times New Roman" w:cs="Times New Roman" w:hint="default"/>
                <w:lang w:val="sk-SK"/>
              </w:rPr>
              <w:t>truktú</w:t>
            </w:r>
            <w:r w:rsidRPr="00527C5B">
              <w:rPr>
                <w:rFonts w:ascii="Times New Roman" w:hAnsi="Times New Roman" w:cs="Times New Roman" w:hint="default"/>
                <w:lang w:val="sk-SK"/>
              </w:rPr>
              <w:t>ry obce za  podmienok urč</w:t>
            </w:r>
            <w:r w:rsidRPr="00527C5B">
              <w:rPr>
                <w:rFonts w:ascii="Times New Roman" w:hAnsi="Times New Roman" w:cs="Times New Roman" w:hint="default"/>
                <w:lang w:val="sk-SK"/>
              </w:rPr>
              <w:t>ený</w:t>
            </w:r>
            <w:r w:rsidRPr="00527C5B">
              <w:rPr>
                <w:rFonts w:ascii="Times New Roman" w:hAnsi="Times New Roman" w:cs="Times New Roman" w:hint="default"/>
                <w:lang w:val="sk-SK"/>
              </w:rPr>
              <w:t>ch komplexný</w:t>
            </w:r>
            <w:r w:rsidRPr="00527C5B">
              <w:rPr>
                <w:rFonts w:ascii="Times New Roman" w:hAnsi="Times New Roman" w:cs="Times New Roman" w:hint="default"/>
                <w:lang w:val="sk-SK"/>
              </w:rPr>
              <w:t>m programom integrá</w:t>
            </w:r>
            <w:r w:rsidRPr="00527C5B">
              <w:rPr>
                <w:rFonts w:ascii="Times New Roman" w:hAnsi="Times New Roman" w:cs="Times New Roman" w:hint="default"/>
                <w:lang w:val="sk-SK"/>
              </w:rPr>
              <w:t>cie, ktorý</w:t>
            </w:r>
            <w:r w:rsidRPr="00527C5B">
              <w:rPr>
                <w:rFonts w:ascii="Times New Roman" w:hAnsi="Times New Roman" w:cs="Times New Roman" w:hint="default"/>
                <w:lang w:val="sk-SK"/>
              </w:rPr>
              <w:t xml:space="preserve"> na ná</w:t>
            </w:r>
            <w:r w:rsidRPr="00527C5B">
              <w:rPr>
                <w:rFonts w:ascii="Times New Roman" w:hAnsi="Times New Roman" w:cs="Times New Roman" w:hint="default"/>
                <w:lang w:val="sk-SK"/>
              </w:rPr>
              <w:t>vrh ministerstva schvaľ</w:t>
            </w:r>
            <w:r w:rsidRPr="00527C5B">
              <w:rPr>
                <w:rFonts w:ascii="Times New Roman" w:hAnsi="Times New Roman" w:cs="Times New Roman" w:hint="default"/>
                <w:lang w:val="sk-SK"/>
              </w:rPr>
              <w:t>uje vlá</w:t>
            </w:r>
            <w:r w:rsidRPr="00527C5B">
              <w:rPr>
                <w:rFonts w:ascii="Times New Roman" w:hAnsi="Times New Roman" w:cs="Times New Roman" w:hint="default"/>
                <w:lang w:val="sk-SK"/>
              </w:rPr>
              <w:t>da.</w:t>
            </w:r>
          </w:p>
          <w:p w:rsidR="00785752" w:rsidRPr="006A397C" w:rsidP="00EC0285">
            <w:pPr>
              <w:pStyle w:val="Normlny"/>
              <w:bidi w:val="0"/>
              <w:jc w:val="both"/>
              <w:rPr>
                <w:rFonts w:ascii="Times New Roman" w:hAnsi="Times New Roman"/>
                <w:b/>
                <w:bCs/>
              </w:rPr>
            </w:pPr>
            <w:r w:rsidRPr="00F40B67" w:rsidR="006A397C">
              <w:rPr>
                <w:rFonts w:ascii="Times New Roman" w:eastAsia="Arial Unicode MS" w:hAnsi="Times New Roman" w:hint="default"/>
                <w:bCs/>
                <w:lang w:eastAsia="cs-CZ"/>
              </w:rPr>
              <w:t>(5) Azylant je na uľ</w:t>
            </w:r>
            <w:r w:rsidRPr="00F40B67" w:rsidR="006A397C">
              <w:rPr>
                <w:rFonts w:ascii="Times New Roman" w:eastAsia="Arial Unicode MS" w:hAnsi="Times New Roman" w:hint="default"/>
                <w:bCs/>
                <w:lang w:eastAsia="cs-CZ"/>
              </w:rPr>
              <w:t>ahč</w:t>
            </w:r>
            <w:r w:rsidRPr="00F40B67" w:rsidR="006A397C">
              <w:rPr>
                <w:rFonts w:ascii="Times New Roman" w:eastAsia="Arial Unicode MS" w:hAnsi="Times New Roman" w:hint="default"/>
                <w:bCs/>
                <w:lang w:eastAsia="cs-CZ"/>
              </w:rPr>
              <w:t>enie integrá</w:t>
            </w:r>
            <w:r w:rsidRPr="00F40B67" w:rsidR="006A397C">
              <w:rPr>
                <w:rFonts w:ascii="Times New Roman" w:eastAsia="Arial Unicode MS" w:hAnsi="Times New Roman" w:hint="default"/>
                <w:bCs/>
                <w:lang w:eastAsia="cs-CZ"/>
              </w:rPr>
              <w:t>cie do spoloč</w:t>
            </w:r>
            <w:r w:rsidRPr="00F40B67" w:rsidR="006A397C">
              <w:rPr>
                <w:rFonts w:ascii="Times New Roman" w:eastAsia="Arial Unicode MS" w:hAnsi="Times New Roman" w:hint="default"/>
                <w:bCs/>
                <w:lang w:eastAsia="cs-CZ"/>
              </w:rPr>
              <w:t>nosti povi</w:t>
            </w:r>
            <w:r w:rsidRPr="00F40B67" w:rsidR="006A397C">
              <w:rPr>
                <w:rFonts w:ascii="Times New Roman" w:eastAsia="Arial Unicode MS" w:hAnsi="Times New Roman" w:hint="default"/>
                <w:bCs/>
                <w:lang w:eastAsia="cs-CZ"/>
              </w:rPr>
              <w:t>nný</w:t>
            </w:r>
            <w:r w:rsidRPr="00F40B67" w:rsidR="006A397C">
              <w:rPr>
                <w:rFonts w:ascii="Times New Roman" w:eastAsia="Arial Unicode MS" w:hAnsi="Times New Roman" w:hint="default"/>
                <w:bCs/>
                <w:lang w:eastAsia="cs-CZ"/>
              </w:rPr>
              <w:t xml:space="preserve"> poč</w:t>
            </w:r>
            <w:r w:rsidRPr="00F40B67" w:rsidR="006A397C">
              <w:rPr>
                <w:rFonts w:ascii="Times New Roman" w:eastAsia="Arial Unicode MS" w:hAnsi="Times New Roman" w:hint="default"/>
                <w:bCs/>
                <w:lang w:eastAsia="cs-CZ"/>
              </w:rPr>
              <w:t>as pobytu v </w:t>
            </w:r>
            <w:r w:rsidRPr="00F40B67" w:rsidR="006A397C">
              <w:rPr>
                <w:rFonts w:ascii="Times New Roman" w:eastAsia="Arial Unicode MS" w:hAnsi="Times New Roman" w:hint="default"/>
                <w:bCs/>
                <w:lang w:eastAsia="cs-CZ"/>
              </w:rPr>
              <w:t>integrač</w:t>
            </w:r>
            <w:r w:rsidRPr="00F40B67" w:rsidR="006A397C">
              <w:rPr>
                <w:rFonts w:ascii="Times New Roman" w:eastAsia="Arial Unicode MS" w:hAnsi="Times New Roman" w:hint="default"/>
                <w:bCs/>
                <w:lang w:eastAsia="cs-CZ"/>
              </w:rPr>
              <w:t>nom stredisku navš</w:t>
            </w:r>
            <w:r w:rsidRPr="00F40B67" w:rsidR="006A397C">
              <w:rPr>
                <w:rFonts w:ascii="Times New Roman" w:eastAsia="Arial Unicode MS" w:hAnsi="Times New Roman" w:hint="default"/>
                <w:bCs/>
                <w:lang w:eastAsia="cs-CZ"/>
              </w:rPr>
              <w:t>tevovať</w:t>
            </w:r>
            <w:r w:rsidRPr="00F40B67" w:rsidR="006A397C">
              <w:rPr>
                <w:rFonts w:ascii="Times New Roman" w:eastAsia="Arial Unicode MS" w:hAnsi="Times New Roman" w:hint="default"/>
                <w:bCs/>
                <w:lang w:eastAsia="cs-CZ"/>
              </w:rPr>
              <w:t xml:space="preserve"> kurz zá</w:t>
            </w:r>
            <w:r w:rsidRPr="00F40B67" w:rsidR="006A397C">
              <w:rPr>
                <w:rFonts w:ascii="Times New Roman" w:eastAsia="Arial Unicode MS" w:hAnsi="Times New Roman" w:hint="default"/>
                <w:bCs/>
                <w:lang w:eastAsia="cs-CZ"/>
              </w:rPr>
              <w:t>kladov slovenské</w:t>
            </w:r>
            <w:r w:rsidRPr="00F40B67" w:rsidR="006A397C">
              <w:rPr>
                <w:rFonts w:ascii="Times New Roman" w:eastAsia="Arial Unicode MS" w:hAnsi="Times New Roman" w:hint="default"/>
                <w:bCs/>
                <w:lang w:eastAsia="cs-CZ"/>
              </w:rPr>
              <w:t>ho jazyka, ktorý</w:t>
            </w:r>
            <w:r w:rsidRPr="00F40B67" w:rsidR="006A397C">
              <w:rPr>
                <w:rFonts w:ascii="Times New Roman" w:eastAsia="Arial Unicode MS" w:hAnsi="Times New Roman" w:hint="default"/>
                <w:bCs/>
                <w:lang w:eastAsia="cs-CZ"/>
              </w:rPr>
              <w:t xml:space="preserve"> zabezpečí</w:t>
            </w:r>
            <w:r w:rsidRPr="00F40B67" w:rsidR="006A397C">
              <w:rPr>
                <w:rFonts w:ascii="Times New Roman" w:eastAsia="Arial Unicode MS" w:hAnsi="Times New Roman" w:hint="default"/>
                <w:bCs/>
                <w:lang w:eastAsia="cs-CZ"/>
              </w:rPr>
              <w:t xml:space="preserve"> ministerstvo. Ministerstvo na ž</w:t>
            </w:r>
            <w:r w:rsidRPr="00F40B67" w:rsidR="006A397C">
              <w:rPr>
                <w:rFonts w:ascii="Times New Roman" w:eastAsia="Arial Unicode MS" w:hAnsi="Times New Roman" w:hint="default"/>
                <w:bCs/>
                <w:lang w:eastAsia="cs-CZ"/>
              </w:rPr>
              <w:t>iadosť</w:t>
            </w:r>
            <w:r w:rsidRPr="00F40B67" w:rsidR="006A397C">
              <w:rPr>
                <w:rFonts w:ascii="Times New Roman" w:eastAsia="Arial Unicode MS" w:hAnsi="Times New Roman" w:hint="default"/>
                <w:bCs/>
                <w:lang w:eastAsia="cs-CZ"/>
              </w:rPr>
              <w:t xml:space="preserve"> zabezpečí</w:t>
            </w:r>
            <w:r w:rsidRPr="00F40B67" w:rsidR="006A397C">
              <w:rPr>
                <w:rFonts w:ascii="Times New Roman" w:eastAsia="Arial Unicode MS" w:hAnsi="Times New Roman" w:hint="default"/>
                <w:bCs/>
                <w:lang w:eastAsia="cs-CZ"/>
              </w:rPr>
              <w:t xml:space="preserve"> kurz zá</w:t>
            </w:r>
            <w:r w:rsidRPr="00F40B67" w:rsidR="006A397C">
              <w:rPr>
                <w:rFonts w:ascii="Times New Roman" w:eastAsia="Arial Unicode MS" w:hAnsi="Times New Roman" w:hint="default"/>
                <w:bCs/>
                <w:lang w:eastAsia="cs-CZ"/>
              </w:rPr>
              <w:t>kladov slovenské</w:t>
            </w:r>
            <w:r w:rsidRPr="00F40B67" w:rsidR="006A397C">
              <w:rPr>
                <w:rFonts w:ascii="Times New Roman" w:eastAsia="Arial Unicode MS" w:hAnsi="Times New Roman" w:hint="default"/>
                <w:bCs/>
                <w:lang w:eastAsia="cs-CZ"/>
              </w:rPr>
              <w:t>ho jazyka aj azylantovi, ktorý</w:t>
            </w:r>
            <w:r w:rsidRPr="00F40B67" w:rsidR="006A397C">
              <w:rPr>
                <w:rFonts w:ascii="Times New Roman" w:eastAsia="Arial Unicode MS" w:hAnsi="Times New Roman" w:hint="default"/>
                <w:bCs/>
                <w:lang w:eastAsia="cs-CZ"/>
              </w:rPr>
              <w:t xml:space="preserve"> nebol umiestnený</w:t>
            </w:r>
            <w:r w:rsidRPr="00F40B67" w:rsidR="006A397C">
              <w:rPr>
                <w:rFonts w:ascii="Times New Roman" w:eastAsia="Arial Unicode MS" w:hAnsi="Times New Roman" w:hint="default"/>
                <w:bCs/>
                <w:lang w:eastAsia="cs-CZ"/>
              </w:rPr>
              <w:t xml:space="preserve"> v </w:t>
            </w:r>
            <w:r w:rsidRPr="00F40B67" w:rsidR="006A397C">
              <w:rPr>
                <w:rFonts w:ascii="Times New Roman" w:eastAsia="Arial Unicode MS" w:hAnsi="Times New Roman" w:hint="default"/>
                <w:bCs/>
                <w:lang w:eastAsia="cs-CZ"/>
              </w:rPr>
              <w:t>integrač</w:t>
            </w:r>
            <w:r w:rsidRPr="00F40B67" w:rsidR="006A397C">
              <w:rPr>
                <w:rFonts w:ascii="Times New Roman" w:eastAsia="Arial Unicode MS" w:hAnsi="Times New Roman" w:hint="default"/>
                <w:bCs/>
                <w:lang w:eastAsia="cs-CZ"/>
              </w:rPr>
              <w:t>nom stredisku alebo kto</w:t>
            </w:r>
            <w:r w:rsidRPr="00F40B67" w:rsidR="006A397C">
              <w:rPr>
                <w:rFonts w:ascii="Times New Roman" w:eastAsia="Arial Unicode MS" w:hAnsi="Times New Roman" w:hint="default"/>
                <w:bCs/>
                <w:lang w:eastAsia="cs-CZ"/>
              </w:rPr>
              <w:t>r</w:t>
            </w:r>
            <w:r w:rsidRPr="00F40B67" w:rsidR="006A397C">
              <w:rPr>
                <w:rFonts w:ascii="Times New Roman" w:eastAsia="Arial Unicode MS" w:hAnsi="Times New Roman" w:hint="default"/>
                <w:bCs/>
                <w:lang w:eastAsia="cs-CZ"/>
              </w:rPr>
              <w:t>ý</w:t>
            </w:r>
            <w:r w:rsidRPr="00F40B67" w:rsidR="006A397C">
              <w:rPr>
                <w:rFonts w:ascii="Times New Roman" w:eastAsia="Arial Unicode MS" w:hAnsi="Times New Roman" w:hint="default"/>
                <w:bCs/>
                <w:lang w:eastAsia="cs-CZ"/>
              </w:rPr>
              <w:t xml:space="preserve"> poč</w:t>
            </w:r>
            <w:r w:rsidRPr="00F40B67" w:rsidR="006A397C">
              <w:rPr>
                <w:rFonts w:ascii="Times New Roman" w:eastAsia="Arial Unicode MS" w:hAnsi="Times New Roman" w:hint="default"/>
                <w:bCs/>
                <w:lang w:eastAsia="cs-CZ"/>
              </w:rPr>
              <w:t>as pobytu v </w:t>
            </w:r>
            <w:r w:rsidRPr="00F40B67" w:rsidR="006A397C">
              <w:rPr>
                <w:rFonts w:ascii="Times New Roman" w:eastAsia="Arial Unicode MS" w:hAnsi="Times New Roman" w:hint="default"/>
                <w:bCs/>
                <w:lang w:eastAsia="cs-CZ"/>
              </w:rPr>
              <w:t>integrač</w:t>
            </w:r>
            <w:r w:rsidRPr="00F40B67" w:rsidR="006A397C">
              <w:rPr>
                <w:rFonts w:ascii="Times New Roman" w:eastAsia="Arial Unicode MS" w:hAnsi="Times New Roman" w:hint="default"/>
                <w:bCs/>
                <w:lang w:eastAsia="cs-CZ"/>
              </w:rPr>
              <w:t>nom stredisku neabsolvoval kurz zá</w:t>
            </w:r>
            <w:r w:rsidRPr="00F40B67" w:rsidR="006A397C">
              <w:rPr>
                <w:rFonts w:ascii="Times New Roman" w:eastAsia="Arial Unicode MS" w:hAnsi="Times New Roman" w:hint="default"/>
                <w:bCs/>
                <w:lang w:eastAsia="cs-CZ"/>
              </w:rPr>
              <w:t>kladov slovenské</w:t>
            </w:r>
            <w:r w:rsidRPr="00F40B67" w:rsidR="006A397C">
              <w:rPr>
                <w:rFonts w:ascii="Times New Roman" w:eastAsia="Arial Unicode MS" w:hAnsi="Times New Roman" w:hint="default"/>
                <w:bCs/>
                <w:lang w:eastAsia="cs-CZ"/>
              </w:rPr>
              <w:t>ho jazyka.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AC435E">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Č: 33</w:t>
            </w:r>
          </w:p>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Tam, kde to členské štáty považujú za vhodné, príjemcom postavenia doplnkovej ochrany sa poskytne prístup k programom pre začlenenie.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AC435E">
              <w:rPr>
                <w:rFonts w:ascii="Times New Roman" w:hAnsi="Times New Roman"/>
              </w:rPr>
              <w:t>§: 27c</w:t>
            </w:r>
          </w:p>
          <w:p w:rsidR="00AC435E" w:rsidRPr="00527C5B" w:rsidP="00EC0285">
            <w:pPr>
              <w:pStyle w:val="Normlny"/>
              <w:bidi w:val="0"/>
              <w:jc w:val="center"/>
              <w:rPr>
                <w:rFonts w:ascii="Times New Roman" w:hAnsi="Times New Roman"/>
              </w:rPr>
            </w:pPr>
            <w:r w:rsidR="00B41312">
              <w:rPr>
                <w:rFonts w:ascii="Times New Roman" w:hAnsi="Times New Roman"/>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C435E" w:rsidRPr="00F40B67" w:rsidP="00AC435E">
            <w:pPr>
              <w:autoSpaceDE/>
              <w:autoSpaceDN/>
              <w:bidi w:val="0"/>
              <w:jc w:val="both"/>
              <w:rPr>
                <w:rFonts w:ascii="Times New Roman" w:hAnsi="Times New Roman"/>
                <w:bCs/>
                <w:sz w:val="20"/>
                <w:szCs w:val="20"/>
              </w:rPr>
            </w:pPr>
            <w:r w:rsidRPr="00F40B67">
              <w:rPr>
                <w:rFonts w:ascii="Times New Roman" w:hAnsi="Times New Roman"/>
                <w:bCs/>
                <w:sz w:val="20"/>
                <w:szCs w:val="20"/>
              </w:rPr>
              <w:t>(</w:t>
            </w:r>
            <w:r w:rsidRPr="00F40B67" w:rsidR="00B41312">
              <w:rPr>
                <w:rFonts w:ascii="Times New Roman" w:hAnsi="Times New Roman"/>
                <w:bCs/>
                <w:sz w:val="20"/>
                <w:szCs w:val="20"/>
              </w:rPr>
              <w:t>2</w:t>
            </w:r>
            <w:r w:rsidRPr="00F40B67">
              <w:rPr>
                <w:rFonts w:ascii="Times New Roman" w:hAnsi="Times New Roman"/>
                <w:bCs/>
                <w:sz w:val="20"/>
                <w:szCs w:val="20"/>
              </w:rPr>
              <w:t xml:space="preserve">) Ministerstvo uhradí kurz základov slovenského jazyka cudzincovi, ktorému sa poskytla doplnková ochrana.  </w:t>
            </w:r>
          </w:p>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môžu poskytovať pomoc príjemcom postavenia utečenca alebo doplnkovej ochrany, ktorí sa chcú vrátiť do vlasti.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D</w:t>
            </w:r>
          </w:p>
        </w:tc>
        <w:tc>
          <w:tcPr>
            <w:tcW w:w="1620" w:type="dxa"/>
            <w:tcBorders>
              <w:top w:val="single" w:sz="4" w:space="0" w:color="auto"/>
              <w:left w:val="nil"/>
              <w:bottom w:val="single" w:sz="4" w:space="0" w:color="auto"/>
              <w:right w:val="single" w:sz="4" w:space="0" w:color="auto"/>
            </w:tcBorders>
            <w:textDirection w:val="lrTb"/>
            <w:vAlign w:val="top"/>
          </w:tcPr>
          <w:p w:rsidR="009C1588" w:rsidRPr="00527C5B" w:rsidP="009C1588">
            <w:pPr>
              <w:bidi w:val="0"/>
              <w:jc w:val="center"/>
              <w:rPr>
                <w:rFonts w:ascii="Times New Roman" w:hAnsi="Times New Roman"/>
                <w:sz w:val="20"/>
                <w:szCs w:val="20"/>
              </w:rPr>
            </w:pPr>
            <w:r w:rsidRPr="00527C5B">
              <w:rPr>
                <w:rFonts w:ascii="Times New Roman" w:hAnsi="Times New Roman"/>
                <w:sz w:val="20"/>
                <w:szCs w:val="20"/>
              </w:rPr>
              <w:t>Zákon č. 480/2002</w:t>
            </w:r>
          </w:p>
          <w:p w:rsidR="00785752" w:rsidRPr="00527C5B" w:rsidP="009C1588">
            <w:pPr>
              <w:bidi w:val="0"/>
              <w:rPr>
                <w:rFonts w:ascii="Times New Roman" w:hAnsi="Times New Roman"/>
                <w:sz w:val="20"/>
                <w:szCs w:val="20"/>
              </w:rPr>
            </w:pP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376129" w:rsidP="00EC0285">
            <w:pPr>
              <w:pStyle w:val="Normlny"/>
              <w:bidi w:val="0"/>
              <w:jc w:val="center"/>
              <w:rPr>
                <w:rFonts w:ascii="Times New Roman" w:hAnsi="Times New Roman"/>
              </w:rPr>
            </w:pPr>
            <w:r w:rsidRPr="00376129" w:rsidR="00AC04E5">
              <w:rPr>
                <w:rFonts w:ascii="Times New Roman" w:hAnsi="Times New Roman"/>
              </w:rPr>
              <w:t>§: 44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C04E5" w:rsidRPr="00376129" w:rsidP="00EC0285">
            <w:pPr>
              <w:pStyle w:val="Normlny"/>
              <w:bidi w:val="0"/>
              <w:jc w:val="both"/>
              <w:rPr>
                <w:rFonts w:ascii="Times New Roman" w:hAnsi="Times New Roman"/>
              </w:rPr>
            </w:pPr>
            <w:r w:rsidRPr="00376129">
              <w:rPr>
                <w:rFonts w:ascii="Times New Roman" w:hAnsi="Times New Roman"/>
              </w:rPr>
              <w:t>Ministerstvo spolupracuje s  Medzinárodnou  organizáciou pre migráciu pri zabezpečovaní vycestovania cudzincov,  ktorí sa chcú dobrovoľne  vrátiť do  krajiny pôvodu  alebo vycestovať  do tretej krajiny.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9C1588">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bidi w:val="0"/>
              <w:jc w:val="both"/>
              <w:rPr>
                <w:rFonts w:ascii="Times New Roman" w:hAnsi="Times New Roman"/>
                <w:sz w:val="20"/>
                <w:szCs w:val="20"/>
              </w:rPr>
            </w:pPr>
            <w:r w:rsidRPr="00527C5B">
              <w:rPr>
                <w:rFonts w:ascii="Times New Roman" w:hAnsi="Times New Roman"/>
                <w:sz w:val="20"/>
                <w:szCs w:val="20"/>
              </w:rPr>
              <w:t>Každý členský štát menuje národný kontaktný bod, ktorého adresu oznámi Komisii, ktorá ju oznámi ostatným členským štátom.</w:t>
            </w:r>
          </w:p>
          <w:p w:rsidR="00785752" w:rsidRPr="00527C5B" w:rsidP="007013E4">
            <w:pPr>
              <w:bidi w:val="0"/>
              <w:rPr>
                <w:rFonts w:ascii="Times New Roman" w:hAnsi="Times New Roman"/>
              </w:rPr>
            </w:pPr>
          </w:p>
          <w:p w:rsidR="00785752" w:rsidRPr="00527C5B" w:rsidP="007013E4">
            <w:pPr>
              <w:pStyle w:val="Normlny"/>
              <w:bidi w:val="0"/>
              <w:jc w:val="both"/>
              <w:rPr>
                <w:rFonts w:ascii="Times New Roman" w:hAnsi="Times New Roman"/>
              </w:rPr>
            </w:pPr>
            <w:r w:rsidRPr="00527C5B">
              <w:rPr>
                <w:rFonts w:ascii="Times New Roman" w:hAnsi="Times New Roman"/>
              </w:rPr>
              <w:t>Členské štáty, v spolupráci s Komisiou, prijmú všetky potrebné opatrenia na vytvorenie priamej spolupráce a  výmeny informácií medzi príslušnými orgánmi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zaistia, aby orgány a iné organizácie vykonávajúce túto smernicu dostali potrebné školenie a boli viazané zásadou dôvernosti, ako je definovaná vo vnútroštátnom práve, pokiaľ ide o akékoľvek informácie, ktoré získajú v priebehu svojej práce.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w:t>
            </w:r>
          </w:p>
        </w:tc>
        <w:tc>
          <w:tcPr>
            <w:tcW w:w="1620" w:type="dxa"/>
            <w:tcBorders>
              <w:top w:val="single" w:sz="4" w:space="0" w:color="auto"/>
              <w:left w:val="nil"/>
              <w:bottom w:val="single" w:sz="4" w:space="0" w:color="auto"/>
              <w:right w:val="single" w:sz="4" w:space="0" w:color="auto"/>
            </w:tcBorders>
            <w:textDirection w:val="lrTb"/>
            <w:vAlign w:val="top"/>
          </w:tcPr>
          <w:p w:rsidR="00A4232A" w:rsidRPr="00527C5B" w:rsidP="00EC0285">
            <w:pPr>
              <w:bidi w:val="0"/>
              <w:jc w:val="center"/>
              <w:rPr>
                <w:rFonts w:ascii="Times New Roman" w:hAnsi="Times New Roman"/>
                <w:sz w:val="20"/>
                <w:szCs w:val="20"/>
              </w:rPr>
            </w:pPr>
            <w:r w:rsidRPr="00527C5B" w:rsidR="001B2BD2">
              <w:rPr>
                <w:rFonts w:ascii="Times New Roman" w:hAnsi="Times New Roman"/>
                <w:sz w:val="20"/>
                <w:szCs w:val="20"/>
              </w:rPr>
              <w:t>Zákon č. 312/2001</w:t>
            </w:r>
          </w:p>
          <w:p w:rsidR="001B2BD2" w:rsidRPr="00527C5B" w:rsidP="001B2BD2">
            <w:pPr>
              <w:bidi w:val="0"/>
              <w:rPr>
                <w:rFonts w:ascii="Times New Roman" w:hAnsi="Times New Roman"/>
                <w:sz w:val="20"/>
                <w:szCs w:val="20"/>
              </w:rPr>
            </w:pPr>
            <w:r w:rsidR="00465AD6">
              <w:rPr>
                <w:rFonts w:ascii="Times New Roman" w:hAnsi="Times New Roman"/>
                <w:sz w:val="20"/>
                <w:szCs w:val="20"/>
              </w:rPr>
              <w:t>Z. z.</w:t>
            </w: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p>
          <w:p w:rsidR="00B2343D" w:rsidP="001B2BD2">
            <w:pPr>
              <w:bidi w:val="0"/>
              <w:rPr>
                <w:rFonts w:ascii="Times New Roman" w:hAnsi="Times New Roman"/>
                <w:sz w:val="20"/>
                <w:szCs w:val="20"/>
              </w:rPr>
            </w:pPr>
          </w:p>
          <w:p w:rsidR="00E0098E" w:rsidP="001B2BD2">
            <w:pPr>
              <w:bidi w:val="0"/>
              <w:rPr>
                <w:rFonts w:ascii="Times New Roman" w:hAnsi="Times New Roman"/>
                <w:sz w:val="20"/>
                <w:szCs w:val="20"/>
              </w:rPr>
            </w:pPr>
          </w:p>
          <w:p w:rsidR="00E0098E" w:rsidP="001B2BD2">
            <w:pPr>
              <w:bidi w:val="0"/>
              <w:rPr>
                <w:rFonts w:ascii="Times New Roman" w:hAnsi="Times New Roman"/>
                <w:sz w:val="20"/>
                <w:szCs w:val="20"/>
              </w:rPr>
            </w:pPr>
          </w:p>
          <w:p w:rsidR="00E0098E" w:rsidP="001B2BD2">
            <w:pPr>
              <w:bidi w:val="0"/>
              <w:rPr>
                <w:rFonts w:ascii="Times New Roman" w:hAnsi="Times New Roman"/>
                <w:sz w:val="20"/>
                <w:szCs w:val="20"/>
              </w:rPr>
            </w:pPr>
          </w:p>
          <w:p w:rsidR="00E0098E" w:rsidP="001B2BD2">
            <w:pPr>
              <w:bidi w:val="0"/>
              <w:rPr>
                <w:rFonts w:ascii="Times New Roman" w:hAnsi="Times New Roman"/>
                <w:sz w:val="20"/>
                <w:szCs w:val="20"/>
              </w:rPr>
            </w:pPr>
          </w:p>
          <w:p w:rsidR="00A4232A" w:rsidRPr="00527C5B" w:rsidP="001B2BD2">
            <w:pPr>
              <w:bidi w:val="0"/>
              <w:rPr>
                <w:rFonts w:ascii="Times New Roman" w:hAnsi="Times New Roman"/>
                <w:sz w:val="20"/>
                <w:szCs w:val="20"/>
              </w:rPr>
            </w:pPr>
            <w:r w:rsidRPr="00527C5B">
              <w:rPr>
                <w:rFonts w:ascii="Times New Roman" w:hAnsi="Times New Roman"/>
                <w:sz w:val="20"/>
                <w:szCs w:val="20"/>
              </w:rPr>
              <w:t>Zákon č. 55</w:t>
            </w:r>
            <w:r w:rsidR="00B246C2">
              <w:rPr>
                <w:rFonts w:ascii="Times New Roman" w:hAnsi="Times New Roman"/>
                <w:sz w:val="20"/>
                <w:szCs w:val="20"/>
              </w:rPr>
              <w:t>2</w:t>
            </w:r>
            <w:r w:rsidRPr="00527C5B">
              <w:rPr>
                <w:rFonts w:ascii="Times New Roman" w:hAnsi="Times New Roman"/>
                <w:sz w:val="20"/>
                <w:szCs w:val="20"/>
              </w:rPr>
              <w:t>/2003</w:t>
            </w:r>
          </w:p>
          <w:p w:rsidR="00A4232A" w:rsidRPr="00527C5B" w:rsidP="001B2BD2">
            <w:pPr>
              <w:bidi w:val="0"/>
              <w:rPr>
                <w:rFonts w:ascii="Times New Roman" w:hAnsi="Times New Roman"/>
                <w:sz w:val="20"/>
                <w:szCs w:val="20"/>
              </w:rPr>
            </w:pPr>
            <w:r w:rsidRPr="00527C5B">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A4232A">
              <w:rPr>
                <w:rFonts w:ascii="Times New Roman" w:hAnsi="Times New Roman"/>
              </w:rPr>
              <w:t>§: 53</w:t>
            </w:r>
          </w:p>
          <w:p w:rsidR="00A4232A" w:rsidRPr="00527C5B" w:rsidP="00EC0285">
            <w:pPr>
              <w:pStyle w:val="Normlny"/>
              <w:bidi w:val="0"/>
              <w:jc w:val="center"/>
              <w:rPr>
                <w:rFonts w:ascii="Times New Roman" w:hAnsi="Times New Roman"/>
              </w:rPr>
            </w:pPr>
            <w:r w:rsidRPr="00527C5B">
              <w:rPr>
                <w:rFonts w:ascii="Times New Roman" w:hAnsi="Times New Roman"/>
              </w:rPr>
              <w:t>O: 1</w:t>
            </w:r>
          </w:p>
          <w:p w:rsidR="00A4232A" w:rsidRPr="00527C5B" w:rsidP="00EC0285">
            <w:pPr>
              <w:pStyle w:val="Normlny"/>
              <w:bidi w:val="0"/>
              <w:jc w:val="center"/>
              <w:rPr>
                <w:rFonts w:ascii="Times New Roman" w:hAnsi="Times New Roman"/>
              </w:rPr>
            </w:pPr>
            <w:r w:rsidRPr="00527C5B">
              <w:rPr>
                <w:rFonts w:ascii="Times New Roman" w:hAnsi="Times New Roman"/>
              </w:rPr>
              <w:t>P: e</w:t>
            </w:r>
          </w:p>
          <w:p w:rsidR="00A4232A" w:rsidRPr="00527C5B"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p>
          <w:p w:rsidR="00B2343D" w:rsidP="00EC0285">
            <w:pPr>
              <w:pStyle w:val="Normlny"/>
              <w:bidi w:val="0"/>
              <w:jc w:val="center"/>
              <w:rPr>
                <w:rFonts w:ascii="Times New Roman" w:hAnsi="Times New Roman"/>
              </w:rPr>
            </w:pPr>
            <w:r>
              <w:rPr>
                <w:rFonts w:ascii="Times New Roman" w:hAnsi="Times New Roman"/>
              </w:rPr>
              <w:t>P: g</w:t>
            </w:r>
          </w:p>
          <w:p w:rsidR="00E0098E" w:rsidP="00EC0285">
            <w:pPr>
              <w:pStyle w:val="Normlny"/>
              <w:bidi w:val="0"/>
              <w:jc w:val="center"/>
              <w:rPr>
                <w:rFonts w:ascii="Times New Roman" w:hAnsi="Times New Roman"/>
              </w:rPr>
            </w:pPr>
            <w:r>
              <w:rPr>
                <w:rFonts w:ascii="Times New Roman" w:hAnsi="Times New Roman"/>
              </w:rPr>
              <w:t>§ 77</w:t>
            </w:r>
          </w:p>
          <w:p w:rsidR="00E0098E" w:rsidP="00EC0285">
            <w:pPr>
              <w:pStyle w:val="Normlny"/>
              <w:bidi w:val="0"/>
              <w:jc w:val="center"/>
              <w:rPr>
                <w:rFonts w:ascii="Times New Roman" w:hAnsi="Times New Roman"/>
              </w:rPr>
            </w:pPr>
          </w:p>
          <w:p w:rsidR="00E0098E" w:rsidP="00EC0285">
            <w:pPr>
              <w:pStyle w:val="Normlny"/>
              <w:bidi w:val="0"/>
              <w:jc w:val="center"/>
              <w:rPr>
                <w:rFonts w:ascii="Times New Roman" w:hAnsi="Times New Roman"/>
              </w:rPr>
            </w:pPr>
          </w:p>
          <w:p w:rsidR="00E0098E" w:rsidP="00EC0285">
            <w:pPr>
              <w:pStyle w:val="Normlny"/>
              <w:bidi w:val="0"/>
              <w:jc w:val="center"/>
              <w:rPr>
                <w:rFonts w:ascii="Times New Roman" w:hAnsi="Times New Roman"/>
              </w:rPr>
            </w:pPr>
          </w:p>
          <w:p w:rsidR="00A4232A" w:rsidRPr="00527C5B" w:rsidP="00EC0285">
            <w:pPr>
              <w:pStyle w:val="Normlny"/>
              <w:bidi w:val="0"/>
              <w:jc w:val="center"/>
              <w:rPr>
                <w:rFonts w:ascii="Times New Roman" w:hAnsi="Times New Roman"/>
              </w:rPr>
            </w:pPr>
            <w:r w:rsidRPr="00527C5B">
              <w:rPr>
                <w:rFonts w:ascii="Times New Roman" w:hAnsi="Times New Roman"/>
              </w:rPr>
              <w:t>§: 8</w:t>
            </w:r>
          </w:p>
          <w:p w:rsidR="00A4232A" w:rsidRPr="00527C5B" w:rsidP="00EC0285">
            <w:pPr>
              <w:pStyle w:val="Normlny"/>
              <w:bidi w:val="0"/>
              <w:jc w:val="center"/>
              <w:rPr>
                <w:rFonts w:ascii="Times New Roman" w:hAnsi="Times New Roman"/>
              </w:rPr>
            </w:pPr>
            <w:r w:rsidRPr="00527C5B">
              <w:rPr>
                <w:rFonts w:ascii="Times New Roman" w:hAnsi="Times New Roman"/>
              </w:rPr>
              <w:t>O: 1</w:t>
            </w:r>
          </w:p>
          <w:p w:rsidR="00A4232A" w:rsidRPr="00527C5B" w:rsidP="00EC0285">
            <w:pPr>
              <w:pStyle w:val="Normlny"/>
              <w:bidi w:val="0"/>
              <w:jc w:val="center"/>
              <w:rPr>
                <w:rFonts w:ascii="Times New Roman" w:hAnsi="Times New Roman"/>
              </w:rPr>
            </w:pPr>
            <w:r w:rsidRPr="00527C5B">
              <w:rPr>
                <w:rFonts w:ascii="Times New Roman" w:hAnsi="Times New Roman"/>
              </w:rPr>
              <w:t>P: c</w:t>
            </w:r>
          </w:p>
          <w:p w:rsidR="00A4232A"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r w:rsidRPr="00527C5B" w:rsidR="00A4232A">
              <w:rPr>
                <w:rFonts w:ascii="Times New Roman" w:hAnsi="Times New Roman"/>
              </w:rPr>
              <w:t>(1) Štátny zamestnanec je povinný</w:t>
            </w:r>
          </w:p>
          <w:p w:rsidR="00A4232A" w:rsidP="00EC0285">
            <w:pPr>
              <w:pStyle w:val="Normlny"/>
              <w:bidi w:val="0"/>
              <w:jc w:val="both"/>
              <w:rPr>
                <w:rFonts w:ascii="ms sans serif" w:hAnsi="ms sans serif" w:cs="ms sans serif"/>
                <w:color w:val="000000"/>
              </w:rPr>
            </w:pPr>
            <w:r w:rsidRPr="00527C5B">
              <w:rPr>
                <w:rFonts w:ascii="ms sans serif" w:hAnsi="ms sans serif" w:cs="ms sans serif"/>
                <w:color w:val="000000"/>
              </w:rPr>
              <w:t>e) zachovávať mlčanlivosť o skutočnostiach, o ktorých sa dozvedel v súvislosti s vykonávaním štátnej služby a ktoré v záujme služobného úradu nemožno oznamovať iným osobám, a to aj po skončení pracovného pomeru, ak nie je tejto povinnosti zbavený vedúcim úradu, ak osobitný predpis neustanovuje inak,</w:t>
            </w:r>
          </w:p>
          <w:p w:rsidR="00B2343D" w:rsidRPr="00527C5B" w:rsidP="00EC0285">
            <w:pPr>
              <w:pStyle w:val="Normlny"/>
              <w:bidi w:val="0"/>
              <w:jc w:val="both"/>
              <w:rPr>
                <w:rFonts w:ascii="ms sans serif" w:hAnsi="ms sans serif" w:cs="ms sans serif"/>
                <w:color w:val="000000"/>
              </w:rPr>
            </w:pPr>
            <w:r>
              <w:rPr>
                <w:rFonts w:ascii="ms sans serif" w:hAnsi="ms sans serif" w:cs="ms sans serif"/>
                <w:color w:val="000000"/>
              </w:rPr>
              <w:t>g) prehlbovať si kvalifikáciu,</w:t>
            </w:r>
          </w:p>
          <w:p w:rsidR="00E0098E" w:rsidP="00EC0285">
            <w:pPr>
              <w:pStyle w:val="Normlny"/>
              <w:bidi w:val="0"/>
              <w:jc w:val="both"/>
              <w:rPr>
                <w:rFonts w:ascii="ms sans serif" w:hAnsi="ms sans serif" w:cs="ms sans serif"/>
                <w:color w:val="000000"/>
              </w:rPr>
            </w:pPr>
            <w:r>
              <w:rPr>
                <w:rFonts w:ascii="ms sans serif" w:hAnsi="ms sans serif" w:cs="ms sans serif"/>
                <w:color w:val="000000"/>
              </w:rPr>
              <w:t>Služobný úrad zabezpečuje pravidelné prehlbovanie kvalifikácie štátnych zamestnancov</w:t>
            </w:r>
          </w:p>
          <w:p w:rsidR="00E0098E" w:rsidP="00EC0285">
            <w:pPr>
              <w:pStyle w:val="Normlny"/>
              <w:bidi w:val="0"/>
              <w:jc w:val="both"/>
              <w:rPr>
                <w:rFonts w:ascii="ms sans serif" w:hAnsi="ms sans serif" w:cs="ms sans serif"/>
                <w:color w:val="000000"/>
              </w:rPr>
            </w:pPr>
          </w:p>
          <w:p w:rsidR="00A4232A" w:rsidRPr="00527C5B" w:rsidP="00EC0285">
            <w:pPr>
              <w:pStyle w:val="Normlny"/>
              <w:bidi w:val="0"/>
              <w:jc w:val="both"/>
              <w:rPr>
                <w:rFonts w:ascii="ms sans serif" w:hAnsi="ms sans serif" w:cs="ms sans serif"/>
                <w:color w:val="000000"/>
              </w:rPr>
            </w:pPr>
            <w:r w:rsidRPr="00527C5B">
              <w:rPr>
                <w:rFonts w:ascii="ms sans serif" w:hAnsi="ms sans serif" w:cs="ms sans serif"/>
                <w:color w:val="000000"/>
              </w:rPr>
              <w:t>(1) Zamestnanec je povinný</w:t>
            </w:r>
          </w:p>
          <w:p w:rsidR="00A4232A" w:rsidRPr="00527C5B" w:rsidP="00EC0285">
            <w:pPr>
              <w:pStyle w:val="Normlny"/>
              <w:bidi w:val="0"/>
              <w:jc w:val="both"/>
              <w:rPr>
                <w:rFonts w:ascii="Times New Roman" w:hAnsi="Times New Roman"/>
              </w:rPr>
            </w:pPr>
            <w:r w:rsidRPr="00527C5B">
              <w:rPr>
                <w:rFonts w:ascii="ms sans serif" w:hAnsi="ms sans serif" w:cs="ms sans serif"/>
                <w:color w:val="000000"/>
              </w:rPr>
              <w:t>c)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sidR="009C1588">
              <w:rPr>
                <w:rFonts w:ascii="Times New Roman" w:hAnsi="Times New Roman"/>
                <w:sz w:val="20"/>
                <w:szCs w:val="20"/>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P="00EC0285">
            <w:pPr>
              <w:bidi w:val="0"/>
              <w:jc w:val="center"/>
              <w:rPr>
                <w:rFonts w:ascii="Times New Roman" w:hAnsi="Times New Roman"/>
                <w:sz w:val="20"/>
                <w:szCs w:val="20"/>
              </w:rPr>
            </w:pPr>
          </w:p>
          <w:p w:rsidR="00C371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37152" w:rsidRPr="00C37152" w:rsidP="00C37152">
            <w:pPr>
              <w:bidi w:val="0"/>
              <w:jc w:val="both"/>
              <w:rPr>
                <w:rFonts w:ascii="Times New Roman" w:hAnsi="Times New Roman"/>
                <w:sz w:val="20"/>
                <w:szCs w:val="20"/>
              </w:rPr>
            </w:pPr>
            <w:r w:rsidRPr="00C37152">
              <w:rPr>
                <w:rFonts w:ascii="Times New Roman" w:hAnsi="Times New Roman"/>
                <w:sz w:val="20"/>
                <w:szCs w:val="20"/>
              </w:rPr>
              <w:t>V aplikačnej praxi sa potrebné školenia vykonávajú.</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37</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Do 10. apríla 2008 Komisia podá správu Európskemu parlamentu a Rade o uplatňovaní tejto smernice a navrhne akéhokoľvek zmeny a doplnky, ktoré sú potrebné. Tieto návrhy na zmeny a doplnky sa vykonajú spôsobom priority čo sa týka článkov 15, 26 a 33. Členské štáty pošlú Komisii všetky informácie, ktoré sú vhodné pre zostavenie tejto správy, do 10. októbra 2007.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Č: 37</w:t>
            </w:r>
          </w:p>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Po predložení tejto správy, Komisia podá správu Európskemu parlamentu a Rade o uplatňovaní tejto smernice minimálne každých päť rokov.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38</w:t>
            </w:r>
          </w:p>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uvedú do platnosti zákony, iné právne predpisy a správne opatrenia potrebné na zaistenie súladu s touto smernicou do 10. októbra 2006. Okamžite o tom informujú Komisiu</w:t>
            </w:r>
          </w:p>
          <w:p w:rsidR="00785752" w:rsidRPr="00527C5B" w:rsidP="007013E4">
            <w:pPr>
              <w:pStyle w:val="Normlny"/>
              <w:bidi w:val="0"/>
              <w:jc w:val="both"/>
              <w:rPr>
                <w:rFonts w:ascii="Times New Roman" w:hAnsi="Times New Roman"/>
              </w:rPr>
            </w:pPr>
            <w:r w:rsidRPr="00527C5B">
              <w:rPr>
                <w:rFonts w:ascii="Times New Roman" w:hAnsi="Times New Roman"/>
              </w:rPr>
              <w:t>Pri prijímaní týchto opatrení členské štáty uvedú odkaz na túto smernicu alebo takýto odkaz ich sprevádza pri ich úradnom uverejnení. Členské štáty si stanovia spôsoby vykonania takéhoto odkazu.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4F535C">
            <w:pPr>
              <w:bidi w:val="0"/>
              <w:rPr>
                <w:rFonts w:ascii="Times New Roman" w:hAnsi="Times New Roman"/>
                <w:sz w:val="20"/>
                <w:szCs w:val="20"/>
              </w:rPr>
            </w:pPr>
            <w:r w:rsidRPr="00527C5B" w:rsidR="004F535C">
              <w:rPr>
                <w:rFonts w:ascii="Times New Roman" w:hAnsi="Times New Roman"/>
                <w:sz w:val="20"/>
                <w:szCs w:val="20"/>
              </w:rPr>
              <w:t xml:space="preserve">Zákon č. 480/2002 </w:t>
            </w:r>
            <w:r w:rsidR="00465AD6">
              <w:rPr>
                <w:rFonts w:ascii="Times New Roman" w:hAnsi="Times New Roman"/>
                <w:sz w:val="20"/>
                <w:szCs w:val="20"/>
              </w:rPr>
              <w:t>Z. 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r w:rsidRPr="00527C5B" w:rsidR="004F535C">
              <w:rPr>
                <w:rFonts w:ascii="Times New Roman" w:hAnsi="Times New Roman"/>
              </w:rPr>
              <w:t>Č: XI</w:t>
            </w:r>
          </w:p>
          <w:p w:rsidR="007B4A32" w:rsidRPr="00527C5B" w:rsidP="00EC0285">
            <w:pPr>
              <w:pStyle w:val="Normlny"/>
              <w:bidi w:val="0"/>
              <w:jc w:val="center"/>
              <w:rPr>
                <w:rFonts w:ascii="Times New Roman" w:hAnsi="Times New Roman"/>
              </w:rPr>
            </w:pPr>
          </w:p>
          <w:p w:rsidR="007B4A32" w:rsidRPr="00527C5B" w:rsidP="00EC0285">
            <w:pPr>
              <w:pStyle w:val="Normlny"/>
              <w:bidi w:val="0"/>
              <w:jc w:val="center"/>
              <w:rPr>
                <w:rFonts w:ascii="Times New Roman" w:hAnsi="Times New Roman"/>
              </w:rPr>
            </w:pPr>
          </w:p>
          <w:p w:rsidR="007B4A32" w:rsidRPr="00527C5B" w:rsidP="00EC0285">
            <w:pPr>
              <w:pStyle w:val="Normlny"/>
              <w:bidi w:val="0"/>
              <w:jc w:val="center"/>
              <w:rPr>
                <w:rFonts w:ascii="Times New Roman" w:hAnsi="Times New Roman"/>
              </w:rPr>
            </w:pPr>
            <w:r w:rsidRPr="00527C5B">
              <w:rPr>
                <w:rFonts w:ascii="Times New Roman" w:hAnsi="Times New Roman"/>
              </w:rPr>
              <w:t>Príloha č. 5</w:t>
            </w:r>
          </w:p>
          <w:p w:rsidR="007B4A32" w:rsidRPr="00527C5B" w:rsidP="00EC0285">
            <w:pPr>
              <w:pStyle w:val="Normlny"/>
              <w:bidi w:val="0"/>
              <w:jc w:val="center"/>
              <w:rPr>
                <w:rFonts w:ascii="Times New Roman" w:hAnsi="Times New Roman"/>
              </w:rPr>
            </w:pPr>
          </w:p>
          <w:p w:rsidR="007B4A32" w:rsidRPr="00527C5B" w:rsidP="00EC0285">
            <w:pPr>
              <w:pStyle w:val="Normlny"/>
              <w:bidi w:val="0"/>
              <w:jc w:val="center"/>
              <w:rPr>
                <w:rFonts w:ascii="Times New Roman" w:hAnsi="Times New Roman"/>
              </w:rPr>
            </w:pPr>
            <w:r w:rsidRPr="00527C5B">
              <w:rPr>
                <w:rFonts w:ascii="Times New Roman" w:hAnsi="Times New Roman"/>
              </w:rPr>
              <w:t>P: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F535C" w:rsidRPr="00F40B67" w:rsidP="004F535C">
            <w:pPr>
              <w:pStyle w:val="Subtitle"/>
              <w:bidi w:val="0"/>
              <w:jc w:val="both"/>
              <w:rPr>
                <w:rFonts w:ascii="Times New Roman" w:hAnsi="Times New Roman"/>
                <w:b w:val="0"/>
                <w:sz w:val="20"/>
                <w:szCs w:val="20"/>
              </w:rPr>
            </w:pPr>
            <w:r w:rsidRPr="00F40B67">
              <w:rPr>
                <w:rFonts w:ascii="Times New Roman" w:hAnsi="Times New Roman"/>
                <w:b w:val="0"/>
                <w:sz w:val="20"/>
                <w:szCs w:val="20"/>
              </w:rPr>
              <w:t>Tento zákon na</w:t>
            </w:r>
            <w:r w:rsidRPr="00F40B67" w:rsidR="00D740BE">
              <w:rPr>
                <w:rFonts w:ascii="Times New Roman" w:hAnsi="Times New Roman"/>
                <w:b w:val="0"/>
                <w:sz w:val="20"/>
                <w:szCs w:val="20"/>
              </w:rPr>
              <w:t xml:space="preserve">dobúda účinnosť 1. </w:t>
            </w:r>
            <w:r w:rsidRPr="00F40B67" w:rsidR="003C0832">
              <w:rPr>
                <w:rFonts w:ascii="Times New Roman" w:hAnsi="Times New Roman"/>
                <w:b w:val="0"/>
                <w:sz w:val="20"/>
                <w:szCs w:val="20"/>
              </w:rPr>
              <w:t>januára</w:t>
            </w:r>
            <w:r w:rsidRPr="00F40B67" w:rsidR="00D740BE">
              <w:rPr>
                <w:rFonts w:ascii="Times New Roman" w:hAnsi="Times New Roman"/>
                <w:b w:val="0"/>
                <w:sz w:val="20"/>
                <w:szCs w:val="20"/>
              </w:rPr>
              <w:t xml:space="preserve"> 200</w:t>
            </w:r>
            <w:r w:rsidRPr="00F40B67" w:rsidR="00190A44">
              <w:rPr>
                <w:rFonts w:ascii="Times New Roman" w:hAnsi="Times New Roman"/>
                <w:b w:val="0"/>
                <w:sz w:val="20"/>
                <w:szCs w:val="20"/>
              </w:rPr>
              <w:t>7</w:t>
            </w:r>
            <w:r w:rsidRPr="00F40B67" w:rsidR="00D740BE">
              <w:rPr>
                <w:rFonts w:ascii="Times New Roman" w:hAnsi="Times New Roman"/>
                <w:b w:val="0"/>
                <w:sz w:val="20"/>
                <w:szCs w:val="20"/>
              </w:rPr>
              <w:t>.</w:t>
            </w:r>
          </w:p>
          <w:p w:rsidR="004F535C" w:rsidRPr="00F40B67" w:rsidP="004F535C">
            <w:pPr>
              <w:bidi w:val="0"/>
              <w:jc w:val="both"/>
              <w:rPr>
                <w:rFonts w:ascii="Times New Roman" w:hAnsi="Times New Roman"/>
                <w:sz w:val="20"/>
                <w:szCs w:val="20"/>
              </w:rPr>
            </w:pPr>
          </w:p>
          <w:p w:rsidR="007B4A32" w:rsidRPr="00527C5B" w:rsidP="007B4A32">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bidi w:val="0"/>
              <w:jc w:val="both"/>
              <w:rPr>
                <w:rFonts w:ascii="Times New Roman" w:hAnsi="Times New Roman" w:cs="Times New Roman" w:hint="default"/>
                <w:lang w:val="sk-SK"/>
              </w:rPr>
            </w:pPr>
            <w:r w:rsidRPr="00527C5B">
              <w:rPr>
                <w:rFonts w:ascii="Times New Roman" w:hAnsi="Times New Roman" w:cs="Times New Roman" w:hint="default"/>
                <w:lang w:val="sk-SK"/>
              </w:rPr>
              <w:t>Zoznam preberaný</w:t>
            </w:r>
            <w:r w:rsidRPr="00527C5B">
              <w:rPr>
                <w:rFonts w:ascii="Times New Roman" w:hAnsi="Times New Roman" w:cs="Times New Roman" w:hint="default"/>
                <w:lang w:val="sk-SK"/>
              </w:rPr>
              <w:t>ch prá</w:t>
            </w:r>
            <w:r w:rsidRPr="00527C5B">
              <w:rPr>
                <w:rFonts w:ascii="Times New Roman" w:hAnsi="Times New Roman" w:cs="Times New Roman" w:hint="default"/>
                <w:lang w:val="sk-SK"/>
              </w:rPr>
              <w:t>vnych aktov Euró</w:t>
            </w:r>
            <w:r w:rsidRPr="00527C5B">
              <w:rPr>
                <w:rFonts w:ascii="Times New Roman" w:hAnsi="Times New Roman" w:cs="Times New Roman" w:hint="default"/>
                <w:lang w:val="sk-SK"/>
              </w:rPr>
              <w:t>pskych spoloč</w:t>
            </w:r>
            <w:r w:rsidRPr="00527C5B">
              <w:rPr>
                <w:rFonts w:ascii="Times New Roman" w:hAnsi="Times New Roman" w:cs="Times New Roman" w:hint="default"/>
                <w:lang w:val="sk-SK"/>
              </w:rPr>
              <w:t>enstiev a Euró</w:t>
            </w:r>
            <w:r w:rsidRPr="00527C5B">
              <w:rPr>
                <w:rFonts w:ascii="Times New Roman" w:hAnsi="Times New Roman" w:cs="Times New Roman" w:hint="default"/>
                <w:lang w:val="sk-SK"/>
              </w:rPr>
              <w:t>pskej ú</w:t>
            </w:r>
            <w:r w:rsidRPr="00527C5B">
              <w:rPr>
                <w:rFonts w:ascii="Times New Roman" w:hAnsi="Times New Roman" w:cs="Times New Roman" w:hint="default"/>
                <w:lang w:val="sk-SK"/>
              </w:rPr>
              <w:t>nie</w:t>
            </w:r>
          </w:p>
          <w:p w:rsidR="00785752" w:rsidRPr="00F40B67" w:rsidP="00EC0285">
            <w:pPr>
              <w:pStyle w:val="Normlny"/>
              <w:bidi w:val="0"/>
              <w:jc w:val="both"/>
              <w:rPr>
                <w:rFonts w:ascii="Times New Roman" w:hAnsi="Times New Roman"/>
                <w:bCs/>
              </w:rPr>
            </w:pPr>
            <w:r w:rsidRPr="00F40B67" w:rsidR="007B4A32">
              <w:rPr>
                <w:rFonts w:ascii="Times New Roman" w:hAnsi="Times New Roman"/>
                <w:bCs/>
              </w:rPr>
              <w:t>3. Smernica Rady 2004/83/ES z 29. apríla 2004 o minimálnych ustanoveniach pre oprávnenie a postavenie štátnych príslušníkov tretej krajiny alebo osôb bez štátneho občianstva  ako utečencov alebo  osôb, ktoré inak potrebujú medzinárodnú ochranu a obsah poskytovanej ochrany (Ú. v. EÚ L 304, 30.09.2004).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Č: 38</w:t>
            </w:r>
          </w:p>
          <w:p w:rsidR="00785752" w:rsidRPr="00527C5B" w:rsidP="007013E4">
            <w:pPr>
              <w:bidi w:val="0"/>
              <w:jc w:val="center"/>
              <w:rPr>
                <w:rFonts w:ascii="Times New Roman" w:hAnsi="Times New Roman"/>
                <w:sz w:val="20"/>
                <w:szCs w:val="20"/>
              </w:rPr>
            </w:pPr>
            <w:r w:rsidRPr="00527C5B">
              <w:rPr>
                <w:rFonts w:ascii="Times New Roman" w:hAnsi="Times New Roman"/>
                <w:sz w:val="20"/>
                <w:szCs w:val="20"/>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Členské štáty oznámia Komisii text ustanovení vnútroštátneho práva, ktoré prijímajú v oblasti, na ktorú sa vzťahuje táto smernica.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39</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rPr>
                <w:rFonts w:ascii="Times New Roman" w:hAnsi="Times New Roman"/>
              </w:rPr>
            </w:pPr>
            <w:r w:rsidRPr="00527C5B">
              <w:rPr>
                <w:rFonts w:ascii="Times New Roman" w:hAnsi="Times New Roman"/>
              </w:rPr>
              <w:t>Táto smernica nadobúda účinnosť na dvadsiaty deň po jej uverejnení v </w:t>
            </w:r>
            <w:r w:rsidRPr="00527C5B">
              <w:rPr>
                <w:rFonts w:ascii="Times New Roman" w:hAnsi="Times New Roman"/>
                <w:i/>
                <w:iCs/>
              </w:rPr>
              <w:t>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Č: 40</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785752" w:rsidRPr="00527C5B" w:rsidP="007013E4">
            <w:pPr>
              <w:pStyle w:val="Normlny"/>
              <w:bidi w:val="0"/>
              <w:jc w:val="both"/>
              <w:rPr>
                <w:rFonts w:ascii="Times New Roman" w:hAnsi="Times New Roman"/>
              </w:rPr>
            </w:pPr>
            <w:r w:rsidRPr="00527C5B">
              <w:rPr>
                <w:rFonts w:ascii="Times New Roman" w:hAnsi="Times New Roman"/>
              </w:rPr>
              <w:t>Táto smernica je adresovaná členským štátom v súlade so Zmluvou o založení Európskeho spoločenstva.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785752" w:rsidRPr="00527C5B" w:rsidP="00EC0285">
            <w:pPr>
              <w:bidi w:val="0"/>
              <w:jc w:val="center"/>
              <w:rPr>
                <w:rFonts w:ascii="Times New Roman" w:hAnsi="Times New Roman"/>
                <w:sz w:val="20"/>
                <w:szCs w:val="20"/>
              </w:rPr>
            </w:pPr>
            <w:r w:rsidRPr="00527C5B">
              <w:rPr>
                <w:rFonts w:ascii="Times New Roman" w:hAnsi="Times New Roman"/>
                <w:sz w:val="20"/>
                <w:szCs w:val="20"/>
              </w:rPr>
              <w:t>n.a.</w:t>
            </w:r>
          </w:p>
        </w:tc>
        <w:tc>
          <w:tcPr>
            <w:tcW w:w="1620" w:type="dxa"/>
            <w:tcBorders>
              <w:top w:val="single" w:sz="4" w:space="0" w:color="auto"/>
              <w:left w:val="nil"/>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center"/>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Normlny"/>
              <w:bidi w:val="0"/>
              <w:jc w:val="both"/>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bidi w:val="0"/>
              <w:jc w:val="center"/>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785752" w:rsidRPr="00527C5B" w:rsidP="00EC0285">
            <w:pPr>
              <w:pStyle w:val="Heading1"/>
              <w:bidi w:val="0"/>
              <w:rPr>
                <w:rFonts w:ascii="Times New Roman" w:hAnsi="Times New Roman"/>
                <w:b w:val="0"/>
                <w:bCs w:val="0"/>
                <w:sz w:val="20"/>
                <w:szCs w:val="20"/>
              </w:rPr>
            </w:pPr>
          </w:p>
        </w:tc>
      </w:tr>
    </w:tbl>
    <w:p w:rsidR="00EC0285" w:rsidRPr="00527C5B" w:rsidP="00EC0285">
      <w:pPr>
        <w:autoSpaceDE/>
        <w:autoSpaceDN/>
        <w:bidi w:val="0"/>
        <w:ind w:left="360"/>
        <w:rPr>
          <w:rFonts w:ascii="Times New Roman" w:hAnsi="Times New Roman"/>
          <w:sz w:val="20"/>
          <w:szCs w:val="20"/>
        </w:rPr>
      </w:pPr>
    </w:p>
    <w:p w:rsidR="00B21E91" w:rsidRPr="00527C5B">
      <w:pPr>
        <w:bidi w:val="0"/>
        <w:rPr>
          <w:rFonts w:ascii="Times New Roman" w:hAnsi="Times New Roman"/>
        </w:rPr>
      </w:pPr>
    </w:p>
    <w:p w:rsidR="00C86532" w:rsidP="00C86532">
      <w:pPr>
        <w:pStyle w:val="FootnoteText"/>
        <w:bidi w:val="0"/>
        <w:rPr>
          <w:rFonts w:ascii="Times New Roman" w:hAnsi="Times New Roman"/>
        </w:rPr>
      </w:pPr>
      <w:r w:rsidR="00580830">
        <w:rPr>
          <w:rFonts w:ascii="Times New Roman" w:hAnsi="Times New Roman"/>
        </w:rPr>
        <w:t>82</w:t>
      </w:r>
      <w:r>
        <w:rPr>
          <w:rFonts w:ascii="Times New Roman" w:hAnsi="Times New Roman"/>
        </w:rPr>
        <w:t>) Zákon č. 48/2002 Z. z. o pobyte cudzincov a zmene a doplnení niektorých zákonov, zákon č.474/2005 Z. z. o Slovákoch žijúcich v zahraničí a o zmene a doplnení niektorých zákonov v znení zákona č. 344/2007 Z.</w:t>
      </w:r>
      <w:r w:rsidR="00402E30">
        <w:rPr>
          <w:rFonts w:ascii="Times New Roman" w:hAnsi="Times New Roman"/>
        </w:rPr>
        <w:t xml:space="preserve"> </w:t>
      </w:r>
      <w:r>
        <w:rPr>
          <w:rFonts w:ascii="Times New Roman" w:hAnsi="Times New Roman"/>
        </w:rPr>
        <w:t>z., zákon č.480/2002 Z. z. o azyle a o zmene a doplnení niektorých zákonov v znení neskorších predpisov.</w:t>
      </w:r>
    </w:p>
    <w:p w:rsidR="00C86532" w:rsidP="00C86532">
      <w:pPr>
        <w:pStyle w:val="FootnoteText"/>
        <w:bidi w:val="0"/>
        <w:rPr>
          <w:rFonts w:ascii="Times New Roman" w:hAnsi="Times New Roman"/>
        </w:rPr>
      </w:pPr>
      <w:r w:rsidR="00580830">
        <w:rPr>
          <w:rFonts w:ascii="Times New Roman" w:hAnsi="Times New Roman"/>
        </w:rPr>
        <w:t>83</w:t>
      </w:r>
      <w:r>
        <w:rPr>
          <w:rFonts w:ascii="Times New Roman" w:hAnsi="Times New Roman"/>
        </w:rPr>
        <w:t>) Zákon č.480/2002 Z. z. o azyle a o zmene a doplnení niektorých zákonov v znení neskorších predpisov.</w:t>
      </w:r>
    </w:p>
    <w:p w:rsidR="00C86532" w:rsidP="00C86532">
      <w:pPr>
        <w:pStyle w:val="FootnoteText"/>
        <w:bidi w:val="0"/>
        <w:rPr>
          <w:rFonts w:ascii="Times New Roman" w:hAnsi="Times New Roman"/>
        </w:rPr>
      </w:pPr>
      <w:r w:rsidR="00580830">
        <w:rPr>
          <w:rFonts w:ascii="Times New Roman" w:hAnsi="Times New Roman"/>
        </w:rPr>
        <w:t>84</w:t>
      </w:r>
      <w:r>
        <w:rPr>
          <w:rFonts w:ascii="Times New Roman" w:hAnsi="Times New Roman"/>
        </w:rPr>
        <w:t xml:space="preserve">) § 2 </w:t>
      </w:r>
      <w:r w:rsidR="00580830">
        <w:rPr>
          <w:rFonts w:ascii="Times New Roman" w:hAnsi="Times New Roman"/>
        </w:rPr>
        <w:t>písm. a) bod</w:t>
      </w:r>
      <w:r>
        <w:rPr>
          <w:rFonts w:ascii="Times New Roman" w:hAnsi="Times New Roman"/>
        </w:rPr>
        <w:t xml:space="preserve"> 3 zákona č. 305/2005 Z. z. o sociálno-právnej ochrane detí a o sociálnej kuratele v znení neskorších predpisov.</w:t>
      </w:r>
    </w:p>
    <w:p w:rsidR="00C86532" w:rsidP="00C86532">
      <w:pPr>
        <w:pStyle w:val="FootnoteText"/>
        <w:bidi w:val="0"/>
        <w:rPr>
          <w:rFonts w:ascii="Times New Roman" w:hAnsi="Times New Roman"/>
        </w:rPr>
      </w:pPr>
      <w:r w:rsidR="00580830">
        <w:rPr>
          <w:rFonts w:ascii="Times New Roman" w:hAnsi="Times New Roman"/>
        </w:rPr>
        <w:t>85</w:t>
      </w:r>
      <w:r>
        <w:rPr>
          <w:rFonts w:ascii="Times New Roman" w:hAnsi="Times New Roman"/>
        </w:rPr>
        <w:t>) Zákon č. 386/1997 Z. z. o ďalšom vzdelávaní a o zmene zákona NR SR č.387/1996 Z. z. o zamestnanosti v znení neskorších predpisov.</w:t>
      </w:r>
    </w:p>
    <w:p w:rsidR="00CF2D2C" w:rsidRPr="00527C5B" w:rsidP="00363287">
      <w:pPr>
        <w:pStyle w:val="Footer"/>
        <w:tabs>
          <w:tab w:val="clear" w:pos="4536"/>
          <w:tab w:val="clear" w:pos="9072"/>
        </w:tabs>
        <w:bidi w:val="0"/>
        <w:jc w:val="center"/>
        <w:rPr>
          <w:rFonts w:ascii="Times New Roman" w:hAnsi="Times New Roman" w:cs="Times New Roman"/>
          <w:b/>
          <w:bCs/>
          <w:sz w:val="36"/>
          <w:szCs w:val="36"/>
        </w:rPr>
      </w:pPr>
    </w:p>
    <w:p w:rsidR="00CF2D2C" w:rsidRPr="00527C5B" w:rsidP="00363287">
      <w:pPr>
        <w:pStyle w:val="Footer"/>
        <w:tabs>
          <w:tab w:val="clear" w:pos="4536"/>
          <w:tab w:val="clear" w:pos="9072"/>
        </w:tabs>
        <w:bidi w:val="0"/>
        <w:jc w:val="center"/>
        <w:rPr>
          <w:rFonts w:ascii="Times New Roman" w:hAnsi="Times New Roman" w:cs="Times New Roman"/>
          <w:b/>
          <w:bCs/>
          <w:sz w:val="36"/>
          <w:szCs w:val="36"/>
        </w:rPr>
      </w:pPr>
    </w:p>
    <w:p w:rsidR="00CF2D2C" w:rsidRPr="00527C5B" w:rsidP="00363287">
      <w:pPr>
        <w:pStyle w:val="Footer"/>
        <w:tabs>
          <w:tab w:val="clear" w:pos="4536"/>
          <w:tab w:val="clear" w:pos="9072"/>
        </w:tabs>
        <w:bidi w:val="0"/>
        <w:jc w:val="center"/>
        <w:rPr>
          <w:rFonts w:ascii="Times New Roman" w:hAnsi="Times New Roman" w:cs="Times New Roman"/>
          <w:b/>
          <w:bCs/>
          <w:sz w:val="36"/>
          <w:szCs w:val="36"/>
        </w:rPr>
      </w:pPr>
    </w:p>
    <w:p w:rsidR="00CF2D2C" w:rsidRPr="00527C5B" w:rsidP="00363287">
      <w:pPr>
        <w:pStyle w:val="Footer"/>
        <w:tabs>
          <w:tab w:val="clear" w:pos="4536"/>
          <w:tab w:val="clear" w:pos="9072"/>
        </w:tabs>
        <w:bidi w:val="0"/>
        <w:jc w:val="center"/>
        <w:rPr>
          <w:rFonts w:ascii="Times New Roman" w:hAnsi="Times New Roman" w:cs="Times New Roman"/>
          <w:b/>
          <w:bCs/>
          <w:sz w:val="36"/>
          <w:szCs w:val="36"/>
        </w:rPr>
      </w:pPr>
    </w:p>
    <w:p w:rsidR="0039003A" w:rsidRPr="00527C5B" w:rsidP="0039003A">
      <w:pPr>
        <w:bidi w:val="0"/>
        <w:jc w:val="center"/>
        <w:rPr>
          <w:rFonts w:ascii="Times New Roman" w:hAnsi="Times New Roman"/>
          <w:b/>
          <w:bCs/>
        </w:rPr>
      </w:pPr>
    </w:p>
    <w:p w:rsidR="0039003A" w:rsidRPr="00527C5B" w:rsidP="0039003A">
      <w:pPr>
        <w:bidi w:val="0"/>
        <w:rPr>
          <w:rFonts w:ascii="Times New Roman" w:hAnsi="Times New Roman"/>
        </w:rPr>
      </w:pPr>
    </w:p>
    <w:p w:rsidR="0039003A" w:rsidRPr="00527C5B" w:rsidP="0039003A">
      <w:pPr>
        <w:bidi w:val="0"/>
        <w:jc w:val="both"/>
        <w:rPr>
          <w:rFonts w:ascii="Times New Roman" w:hAnsi="Times New Roman"/>
          <w:sz w:val="20"/>
          <w:szCs w:val="20"/>
        </w:rPr>
      </w:pPr>
    </w:p>
    <w:p w:rsidR="0039003A" w:rsidRPr="00527C5B" w:rsidP="00363287">
      <w:pPr>
        <w:pStyle w:val="Footer"/>
        <w:tabs>
          <w:tab w:val="clear" w:pos="4536"/>
          <w:tab w:val="clear" w:pos="9072"/>
        </w:tabs>
        <w:bidi w:val="0"/>
        <w:jc w:val="center"/>
        <w:rPr>
          <w:rFonts w:ascii="Times New Roman" w:hAnsi="Times New Roman" w:cs="Times New Roman"/>
          <w:b/>
          <w:bCs/>
          <w:sz w:val="20"/>
          <w:szCs w:val="20"/>
        </w:rPr>
      </w:pPr>
    </w:p>
    <w:sectPr w:rsidSect="00EC0285">
      <w:footerReference w:type="default" r:id="rId4"/>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ˇ§ˇě?||?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1010100010101010101"/>
    <w:charset w:val="01"/>
    <w:family w:val="roman"/>
    <w:pitch w:val="variable"/>
    <w:sig w:usb0="00000000" w:usb1="00000000" w:usb2="00000000" w:usb3="00000000" w:csb0="00000001"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Estrangella Edessa">
    <w:panose1 w:val="00000000000000000000"/>
    <w:charset w:val="EE"/>
    <w:family w:val="roman"/>
    <w:pitch w:val="variable"/>
    <w:sig w:usb0="00000000" w:usb1="00000000" w:usb2="00000000" w:usb3="00000000" w:csb0="00000002" w:csb1="00000000"/>
  </w:font>
  <w:font w:name="EUAlbertina-Bold-Identity-H">
    <w:altName w:val="MS Mincho"/>
    <w:panose1 w:val="00000000000000000000"/>
    <w:charset w:val="80"/>
    <w:family w:val="auto"/>
    <w:pitch w:val="default"/>
    <w:sig w:usb0="00000000" w:usb1="00000000" w:usb2="00000000" w:usb3="00000000" w:csb0="00020000" w:csb1="00000000"/>
  </w:font>
  <w:font w:name="@Batang">
    <w:panose1 w:val="02030600000101010101"/>
    <w:charset w:val="81"/>
    <w:family w:val="roman"/>
    <w:pitch w:val="variable"/>
    <w:sig w:usb0="00000000" w:usb1="00000000" w:usb2="00000000" w:usb3="00000000" w:csb0="0008009F" w:csb1="00000000"/>
  </w:font>
  <w:font w:name="@SimSun">
    <w:panose1 w:val="02010600030101010101"/>
    <w:charset w:val="86"/>
    <w:family w:val="auto"/>
    <w:pitch w:val="variable"/>
    <w:sig w:usb0="00000000" w:usb1="00000000" w:usb2="00000000" w:usb3="00000000" w:csb0="00040001" w:csb1="00000000"/>
  </w:font>
  <w:font w:name="na 13.6. 2007">
    <w:panose1 w:val="00000000000000000000"/>
    <w:charset w:val="00"/>
    <w:family w:val="roman"/>
    <w:pitch w:val="default"/>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Lucida Sans">
    <w:panose1 w:val="020B0602030504020204"/>
    <w:charset w:val="00"/>
    <w:family w:val="swiss"/>
    <w:pitch w:val="variable"/>
    <w:sig w:usb0="00000000" w:usb1="00000000" w:usb2="00000000" w:usb3="00000000" w:csb0="00000001" w:csb1="00000000"/>
  </w:font>
  <w:font w:name="Arabic Transparent">
    <w:panose1 w:val="02010000000000000000"/>
    <w:charset w:val="B2"/>
    <w:family w:val="auto"/>
    <w:pitch w:val="variable"/>
    <w:sig w:usb0="00000000" w:usb1="00000000" w:usb2="00000000" w:usb3="00000000" w:csb0="00000040" w:csb1="00000000"/>
  </w:font>
  <w:font w:name="AT*Arabia">
    <w:panose1 w:val="00000000000000000000"/>
    <w:charset w:val="EE"/>
    <w:family w:val="auto"/>
    <w:pitch w:val="variable"/>
    <w:sig w:usb0="00000000" w:usb1="00000000" w:usb2="00000000" w:usb3="00000000" w:csb0="00000013" w:csb1="00000000"/>
  </w:font>
  <w:font w:name="AT*Bahamas">
    <w:panose1 w:val="00000000000000000000"/>
    <w:charset w:val="EE"/>
    <w:family w:val="auto"/>
    <w:pitch w:val="variable"/>
    <w:sig w:usb0="00000000" w:usb1="00000000" w:usb2="00000000" w:usb3="00000000" w:csb0="00000013" w:csb1="00000000"/>
  </w:font>
  <w:font w:name="AT*Banff">
    <w:panose1 w:val="00000000000000000000"/>
    <w:charset w:val="EE"/>
    <w:family w:val="auto"/>
    <w:pitch w:val="variable"/>
    <w:sig w:usb0="00000000" w:usb1="00000000" w:usb2="00000000" w:usb3="00000000" w:csb0="00000013" w:csb1="00000000"/>
  </w:font>
  <w:font w:name="AT*Bangkok">
    <w:panose1 w:val="00000000000000000000"/>
    <w:charset w:val="EE"/>
    <w:family w:val="auto"/>
    <w:pitch w:val="variable"/>
    <w:sig w:usb0="00000000" w:usb1="00000000" w:usb2="00000000" w:usb3="00000000" w:csb0="00000013" w:csb1="00000000"/>
  </w:font>
  <w:font w:name="AT*Casablanca">
    <w:panose1 w:val="00000000000000000000"/>
    <w:charset w:val="EE"/>
    <w:family w:val="auto"/>
    <w:pitch w:val="variable"/>
    <w:sig w:usb0="00000000" w:usb1="00000000" w:usb2="00000000" w:usb3="00000000" w:csb0="00000013" w:csb1="00000000"/>
  </w:font>
  <w:font w:name="AT*Cupertino">
    <w:panose1 w:val="00000000000000000000"/>
    <w:charset w:val="EE"/>
    <w:family w:val="auto"/>
    <w:pitch w:val="variable"/>
    <w:sig w:usb0="00000000" w:usb1="00000000" w:usb2="00000000" w:usb3="00000000" w:csb0="00000013" w:csb1="00000000"/>
  </w:font>
  <w:font w:name="AT*Dawn Castle">
    <w:panose1 w:val="00000000000000000000"/>
    <w:charset w:val="EE"/>
    <w:family w:val="auto"/>
    <w:pitch w:val="variable"/>
    <w:sig w:usb0="00000000" w:usb1="00000000" w:usb2="00000000" w:usb3="00000000" w:csb0="00000013" w:csb1="00000000"/>
  </w:font>
  <w:font w:name="AT*France">
    <w:panose1 w:val="00000000000000000000"/>
    <w:charset w:val="EE"/>
    <w:family w:val="auto"/>
    <w:pitch w:val="variable"/>
    <w:sig w:usb0="00000000" w:usb1="00000000" w:usb2="00000000" w:usb3="00000000" w:csb0="00000013" w:csb1="00000000"/>
  </w:font>
  <w:font w:name="AT*Freeport">
    <w:panose1 w:val="00000000000000000000"/>
    <w:charset w:val="EE"/>
    <w:family w:val="auto"/>
    <w:pitch w:val="variable"/>
    <w:sig w:usb0="00000000" w:usb1="00000000" w:usb2="00000000" w:usb3="00000000" w:csb0="00000013" w:csb1="00000000"/>
  </w:font>
  <w:font w:name="AT*Gatineau">
    <w:panose1 w:val="00000000000000000000"/>
    <w:charset w:val="EE"/>
    <w:family w:val="auto"/>
    <w:pitch w:val="variable"/>
    <w:sig w:usb0="00000000" w:usb1="00000000" w:usb2="00000000" w:usb3="00000000" w:csb0="00000013" w:csb1="00000000"/>
  </w:font>
  <w:font w:name="AT*Homeward Bound">
    <w:panose1 w:val="00000000000000000000"/>
    <w:charset w:val="EE"/>
    <w:family w:val="auto"/>
    <w:pitch w:val="variable"/>
    <w:sig w:usb0="00000000" w:usb1="00000000" w:usb2="00000000" w:usb3="00000000" w:csb0="00000013" w:csb1="00000000"/>
  </w:font>
  <w:font w:name="AT*Ireland">
    <w:panose1 w:val="00000000000000000000"/>
    <w:charset w:val="EE"/>
    <w:family w:val="auto"/>
    <w:pitch w:val="variable"/>
    <w:sig w:usb0="00000000" w:usb1="00000000" w:usb2="00000000" w:usb3="00000000" w:csb0="00000013" w:csb1="00000000"/>
  </w:font>
  <w:font w:name="AT*Jupiter">
    <w:panose1 w:val="00000000000000000000"/>
    <w:charset w:val="EE"/>
    <w:family w:val="auto"/>
    <w:pitch w:val="variable"/>
    <w:sig w:usb0="00000000" w:usb1="00000000" w:usb2="00000000" w:usb3="00000000" w:csb0="00000013" w:csb1="00000000"/>
  </w:font>
  <w:font w:name="AT*Koala">
    <w:panose1 w:val="00000000000000000000"/>
    <w:charset w:val="02"/>
    <w:family w:val="auto"/>
    <w:pitch w:val="variable"/>
    <w:sig w:usb0="00000000" w:usb1="00000000" w:usb2="00000000" w:usb3="00000000" w:csb0="80000000" w:csb1="00000000"/>
  </w:font>
  <w:font w:name="AT*Lincoln">
    <w:panose1 w:val="00000000000000000000"/>
    <w:charset w:val="EE"/>
    <w:family w:val="auto"/>
    <w:pitch w:val="variable"/>
    <w:sig w:usb0="00000000" w:usb1="00000000" w:usb2="00000000" w:usb3="00000000" w:csb0="00000013" w:csb1="00000000"/>
  </w:font>
  <w:font w:name="AT*Linus">
    <w:panose1 w:val="00000000000000000000"/>
    <w:charset w:val="EE"/>
    <w:family w:val="auto"/>
    <w:pitch w:val="variable"/>
    <w:sig w:usb0="00000000" w:usb1="00000000" w:usb2="00000000" w:usb3="00000000" w:csb0="00000013" w:csb1="00000000"/>
  </w:font>
  <w:font w:name="AT*Memorandum">
    <w:panose1 w:val="00000000000000000000"/>
    <w:charset w:val="02"/>
    <w:family w:val="auto"/>
    <w:pitch w:val="variable"/>
    <w:sig w:usb0="00000000" w:usb1="00000000" w:usb2="00000000" w:usb3="00000000" w:csb0="80000000" w:csb1="00000000"/>
  </w:font>
  <w:font w:name="AT*Motor">
    <w:panose1 w:val="00000000000000000000"/>
    <w:charset w:val="EE"/>
    <w:family w:val="auto"/>
    <w:pitch w:val="variable"/>
    <w:sig w:usb0="00000000" w:usb1="00000000" w:usb2="00000000" w:usb3="00000000" w:csb0="00000013" w:csb1="00000000"/>
  </w:font>
  <w:font w:name="AT*Mystical">
    <w:panose1 w:val="00000000000000000000"/>
    <w:charset w:val="02"/>
    <w:family w:val="auto"/>
    <w:pitch w:val="variable"/>
    <w:sig w:usb0="00000000" w:usb1="00000000" w:usb2="00000000" w:usb3="00000000" w:csb0="80000000" w:csb1="00000000"/>
  </w:font>
  <w:font w:name="AT*Ottawa">
    <w:panose1 w:val="00000000000000000000"/>
    <w:charset w:val="EE"/>
    <w:family w:val="auto"/>
    <w:pitch w:val="variable"/>
    <w:sig w:usb0="00000000" w:usb1="00000000" w:usb2="00000000" w:usb3="00000000" w:csb0="00000013" w:csb1="00000000"/>
  </w:font>
  <w:font w:name="AT*Paradise">
    <w:panose1 w:val="00000000000000000000"/>
    <w:charset w:val="02"/>
    <w:family w:val="auto"/>
    <w:pitch w:val="variable"/>
    <w:sig w:usb0="00000000" w:usb1="00000000" w:usb2="00000000" w:usb3="00000000" w:csb0="80000000" w:csb1="00000000"/>
  </w:font>
  <w:font w:name="AT*Paragon">
    <w:panose1 w:val="00000000000000000000"/>
    <w:charset w:val="EE"/>
    <w:family w:val="auto"/>
    <w:pitch w:val="variable"/>
    <w:sig w:usb0="00000000" w:usb1="00000000" w:usb2="00000000" w:usb3="00000000" w:csb0="00000013" w:csb1="00000000"/>
  </w:font>
  <w:font w:name="AT*Penguin">
    <w:panose1 w:val="00000000000000000000"/>
    <w:charset w:val="EE"/>
    <w:family w:val="auto"/>
    <w:pitch w:val="variable"/>
    <w:sig w:usb0="00000000" w:usb1="00000000" w:usb2="00000000" w:usb3="00000000" w:csb0="00000013" w:csb1="00000000"/>
  </w:font>
  <w:font w:name="AT*President">
    <w:panose1 w:val="00000000000000000000"/>
    <w:charset w:val="EE"/>
    <w:family w:val="auto"/>
    <w:pitch w:val="variable"/>
    <w:sig w:usb0="00000000" w:usb1="00000000" w:usb2="00000000" w:usb3="00000000" w:csb0="00000013" w:csb1="00000000"/>
  </w:font>
  <w:font w:name="AT*Prose Antique">
    <w:panose1 w:val="00000000000000000000"/>
    <w:charset w:val="EE"/>
    <w:family w:val="auto"/>
    <w:pitch w:val="variable"/>
    <w:sig w:usb0="00000000" w:usb1="00000000" w:usb2="00000000" w:usb3="00000000" w:csb0="00000013" w:csb1="00000000"/>
  </w:font>
  <w:font w:name="AT*Stamp">
    <w:panose1 w:val="00000000000000000000"/>
    <w:charset w:val="EE"/>
    <w:family w:val="auto"/>
    <w:pitch w:val="variable"/>
    <w:sig w:usb0="00000000" w:usb1="00000000" w:usb2="00000000" w:usb3="00000000" w:csb0="00000013" w:csb1="00000000"/>
  </w:font>
  <w:font w:name="AT*Technical">
    <w:panose1 w:val="00000000000000000000"/>
    <w:charset w:val="EE"/>
    <w:family w:val="auto"/>
    <w:pitch w:val="variable"/>
    <w:sig w:usb0="00000000" w:usb1="00000000" w:usb2="00000000" w:usb3="00000000" w:csb0="00000013" w:csb1="00000000"/>
  </w:font>
  <w:font w:name="AT*Timpani Heavy">
    <w:panose1 w:val="00000000000000000000"/>
    <w:charset w:val="EE"/>
    <w:family w:val="auto"/>
    <w:pitch w:val="variable"/>
    <w:sig w:usb0="00000000" w:usb1="00000000" w:usb2="00000000" w:usb3="00000000" w:csb0="00000013" w:csb1="00000000"/>
  </w:font>
  <w:font w:name="AT*Timpani">
    <w:panose1 w:val="00000000000000000000"/>
    <w:charset w:val="EE"/>
    <w:family w:val="auto"/>
    <w:pitch w:val="variable"/>
    <w:sig w:usb0="00000000" w:usb1="00000000" w:usb2="00000000" w:usb3="00000000" w:csb0="00000013" w:csb1="00000000"/>
  </w:font>
  <w:font w:name="AT*Umbrella">
    <w:panose1 w:val="00000000000000000000"/>
    <w:charset w:val="EE"/>
    <w:family w:val="auto"/>
    <w:pitch w:val="variable"/>
    <w:sig w:usb0="00000000" w:usb1="00000000" w:usb2="00000000" w:usb3="00000000" w:csb0="00000013" w:csb1="00000000"/>
  </w:font>
  <w:font w:name="AT*Unicorn">
    <w:panose1 w:val="00000000000000000000"/>
    <w:charset w:val="EE"/>
    <w:family w:val="auto"/>
    <w:pitch w:val="variable"/>
    <w:sig w:usb0="00000000" w:usb1="00000000" w:usb2="00000000" w:usb3="00000000" w:csb0="00000013" w:csb1="00000000"/>
  </w:font>
  <w:font w:name="AT*Vogue">
    <w:panose1 w:val="00000000000000000000"/>
    <w:charset w:val="EE"/>
    <w:family w:val="auto"/>
    <w:pitch w:val="variable"/>
    <w:sig w:usb0="00000000" w:usb1="00000000" w:usb2="00000000" w:usb3="00000000" w:csb0="00000013" w:csb1="00000000"/>
  </w:font>
  <w:font w:name="AT*Zurich Calligraphic">
    <w:panose1 w:val="00000000000000000000"/>
    <w:charset w:val="EE"/>
    <w:family w:val="auto"/>
    <w:pitch w:val="variable"/>
    <w:sig w:usb0="00000000" w:usb1="00000000" w:usb2="00000000" w:usb3="00000000" w:csb0="00000013" w:csb1="00000000"/>
  </w:font>
  <w:font w:name="AvantGarde Md BT">
    <w:panose1 w:val="020B0602020202020204"/>
    <w:charset w:val="EE"/>
    <w:family w:val="swiss"/>
    <w:pitch w:val="variable"/>
    <w:sig w:usb0="00000000" w:usb1="00000000" w:usb2="00000000" w:usb3="00000000" w:csb0="0000001B" w:csb1="00000000"/>
  </w:font>
  <w:font w:name="Bauhaus 93">
    <w:panose1 w:val="04030905020B02020C02"/>
    <w:charset w:val="00"/>
    <w:family w:val="decorative"/>
    <w:pitch w:val="variable"/>
    <w:sig w:usb0="00000000" w:usb1="00000000" w:usb2="00000000" w:usb3="00000000" w:csb0="00000001" w:csb1="00000000"/>
  </w:font>
  <w:font w:name="Belwe Bd BT">
    <w:panose1 w:val="02060903050305020504"/>
    <w:charset w:val="EE"/>
    <w:family w:val="roman"/>
    <w:pitch w:val="variable"/>
    <w:sig w:usb0="00000000" w:usb1="00000000" w:usb2="00000000" w:usb3="00000000" w:csb0="0000001B" w:csb1="00000000"/>
  </w:font>
  <w:font w:name="Berlin Sans FB">
    <w:panose1 w:val="020E0602020502020306"/>
    <w:charset w:val="00"/>
    <w:family w:val="swiss"/>
    <w:pitch w:val="variable"/>
    <w:sig w:usb0="00000000" w:usb1="00000000" w:usb2="00000000" w:usb3="00000000" w:csb0="00000001" w:csb1="00000000"/>
  </w:font>
  <w:font w:name="BernhardMod BT">
    <w:panose1 w:val="0207060307050A020302"/>
    <w:charset w:val="EE"/>
    <w:family w:val="roman"/>
    <w:pitch w:val="variable"/>
    <w:sig w:usb0="00000000" w:usb1="00000000" w:usb2="00000000" w:usb3="00000000" w:csb0="0000001B" w:csb1="00000000"/>
  </w:font>
  <w:font w:name="Blackadder ITC">
    <w:panose1 w:val="04020505051007020D02"/>
    <w:charset w:val="00"/>
    <w:family w:val="decorative"/>
    <w:pitch w:val="variable"/>
    <w:sig w:usb0="00000000" w:usb1="00000000" w:usb2="00000000" w:usb3="00000000" w:csb0="00000001" w:csb1="00000000"/>
  </w:font>
  <w:font w:name="Blackletter686 BT">
    <w:panose1 w:val="03040802020608040804"/>
    <w:charset w:val="EE"/>
    <w:family w:val="script"/>
    <w:pitch w:val="variable"/>
    <w:sig w:usb0="00000000" w:usb1="00000000" w:usb2="00000000" w:usb3="00000000" w:csb0="0000001B" w:csb1="00000000"/>
  </w:font>
  <w:font w:name="Broadway">
    <w:panose1 w:val="04040905080B02020502"/>
    <w:charset w:val="00"/>
    <w:family w:val="decorative"/>
    <w:pitch w:val="variable"/>
    <w:sig w:usb0="00000000" w:usb1="00000000" w:usb2="00000000" w:usb3="00000000" w:csb0="00000001" w:csb1="00000000"/>
  </w:font>
  <w:font w:name="Browallia New">
    <w:panose1 w:val="020B0604020202020204"/>
    <w:charset w:val="DE"/>
    <w:family w:val="swiss"/>
    <w:pitch w:val="variable"/>
    <w:sig w:usb0="00000000" w:usb1="00000000" w:usb2="00000000" w:usb3="00000000" w:csb0="00010001" w:csb1="00000000"/>
  </w:font>
  <w:font w:name="Bwgrki">
    <w:panose1 w:val="00000000000000000000"/>
    <w:charset w:val="00"/>
    <w:family w:val="auto"/>
    <w:pitch w:val="variable"/>
    <w:sig w:usb0="00000000" w:usb1="00000000" w:usb2="00000000" w:usb3="00000000" w:csb0="00000001" w:csb1="00000000"/>
  </w:font>
  <w:font w:name="Cataneo BT">
    <w:panose1 w:val="03020802040502060804"/>
    <w:charset w:val="EE"/>
    <w:family w:val="script"/>
    <w:pitch w:val="variable"/>
    <w:sig w:usb0="00000000" w:usb1="00000000" w:usb2="00000000" w:usb3="00000000" w:csb0="0000001B"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Dauphin">
    <w:panose1 w:val="0204050203030B020204"/>
    <w:charset w:val="00"/>
    <w:family w:val="roman"/>
    <w:pitch w:val="variable"/>
    <w:sig w:usb0="00000000" w:usb1="00000000" w:usb2="00000000" w:usb3="00000000" w:csb0="00000001" w:csb1="00000000"/>
  </w:font>
  <w:font w:name="David">
    <w:panose1 w:val="00000000000000000000"/>
    <w:charset w:val="B1"/>
    <w:family w:val="auto"/>
    <w:pitch w:val="variable"/>
    <w:sig w:usb0="00000000" w:usb1="00000000" w:usb2="00000000" w:usb3="00000000" w:csb0="00000020" w:csb1="00000000"/>
  </w:font>
  <w:font w:name="David Transparent">
    <w:panose1 w:val="00000000000000000000"/>
    <w:charset w:val="B1"/>
    <w:family w:val="auto"/>
    <w:pitch w:val="variable"/>
    <w:sig w:usb0="00000000" w:usb1="00000000" w:usb2="00000000" w:usb3="00000000" w:csb0="00000020"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urasia">
    <w:panose1 w:val="00000400000000000000"/>
    <w:charset w:val="00"/>
    <w:family w:val="auto"/>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Federation">
    <w:panose1 w:val="00000000000000000000"/>
    <w:charset w:val="A1"/>
    <w:family w:val="auto"/>
    <w:pitch w:val="variable"/>
    <w:sig w:usb0="00000000" w:usb1="00000000" w:usb2="00000000" w:usb3="00000000" w:csb0="00000009" w:csb1="00000000"/>
  </w:font>
  <w:font w:name="FederationBold">
    <w:panose1 w:val="00000000000000000000"/>
    <w:charset w:val="A1"/>
    <w:family w:val="auto"/>
    <w:pitch w:val="variable"/>
    <w:sig w:usb0="00000000" w:usb1="00000000" w:usb2="00000000" w:usb3="00000000" w:csb0="00000009" w:csb1="00000000"/>
  </w:font>
  <w:font w:name="FederationClassicMovie">
    <w:panose1 w:val="00000000000000000000"/>
    <w:charset w:val="A1"/>
    <w:family w:val="auto"/>
    <w:pitch w:val="variable"/>
    <w:sig w:usb0="00000000" w:usb1="00000000" w:usb2="00000000" w:usb3="00000000" w:csb0="00000009" w:csb1="00000000"/>
  </w:font>
  <w:font w:name="FederationCrille">
    <w:panose1 w:val="00000000000000000000"/>
    <w:charset w:val="A1"/>
    <w:family w:val="auto"/>
    <w:pitch w:val="variable"/>
    <w:sig w:usb0="00000000" w:usb1="00000000" w:usb2="00000000" w:usb3="00000000" w:csb0="00000009" w:csb1="00000000"/>
  </w:font>
  <w:font w:name="FederationHull">
    <w:panose1 w:val="00000000000000000000"/>
    <w:charset w:val="00"/>
    <w:family w:val="auto"/>
    <w:pitch w:val="variable"/>
    <w:sig w:usb0="00000000" w:usb1="00000000" w:usb2="00000000" w:usb3="00000000" w:csb0="00000001" w:csb1="00000000"/>
  </w:font>
  <w:font w:name="FederationStarfleet">
    <w:panose1 w:val="00000000000000000000"/>
    <w:charset w:val="00"/>
    <w:family w:val="auto"/>
    <w:pitch w:val="variable"/>
    <w:sig w:usb0="00000000" w:usb1="00000000" w:usb2="00000000" w:usb3="00000000" w:csb0="00000001" w:csb1="00000000"/>
  </w:font>
  <w:font w:name="FederationStarfleetSquare">
    <w:panose1 w:val="00000000000000000000"/>
    <w:charset w:val="A1"/>
    <w:family w:val="auto"/>
    <w:pitch w:val="variable"/>
    <w:sig w:usb0="00000000" w:usb1="00000000" w:usb2="00000000" w:usb3="00000000" w:csb0="00000009" w:csb1="00000000"/>
  </w:font>
  <w:font w:name="FederationTNGTitle">
    <w:panose1 w:val="00000000000000000000"/>
    <w:charset w:val="A1"/>
    <w:family w:val="auto"/>
    <w:pitch w:val="variable"/>
    <w:sig w:usb0="00000000" w:usb1="00000000" w:usb2="00000000" w:usb3="00000000" w:csb0="00000009" w:csb1="00000000"/>
  </w:font>
  <w:font w:name="FederationWide">
    <w:panose1 w:val="00000000000000000000"/>
    <w:charset w:val="A1"/>
    <w:family w:val="auto"/>
    <w:pitch w:val="variable"/>
    <w:sig w:usb0="00000000" w:usb1="00000000" w:usb2="00000000" w:usb3="00000000" w:csb0="00000009" w:csb1="00000000"/>
  </w:font>
  <w:font w:name="Final Frontier">
    <w:panose1 w:val="020B0000000000000000"/>
    <w:charset w:val="00"/>
    <w:family w:val="swiss"/>
    <w:pitch w:val="variable"/>
    <w:sig w:usb0="00000000" w:usb1="00000000" w:usb2="00000000" w:usb3="00000000" w:csb0="00000001" w:csb1="00000000"/>
  </w:font>
  <w:font w:name="Fixed Miriam Transparent">
    <w:panose1 w:val="00000009000000000000"/>
    <w:charset w:val="B1"/>
    <w:family w:val="modern"/>
    <w:pitch w:val="fixed"/>
    <w:sig w:usb0="00000000" w:usb1="00000000" w:usb2="00000000" w:usb3="00000000" w:csb0="00000020" w:csb1="00000000"/>
  </w:font>
  <w:font w:name="FlamencoD">
    <w:panose1 w:val="04040805071002020D02"/>
    <w:charset w:val="00"/>
    <w:family w:val="decorative"/>
    <w:pitch w:val="variable"/>
    <w:sig w:usb0="00000000" w:usb1="00000000" w:usb2="00000000" w:usb3="00000000" w:csb0="00000001" w:csb1="00000000"/>
  </w:font>
  <w:font w:name="Flat Brush">
    <w:panose1 w:val="00000400000000000000"/>
    <w:charset w:val="00"/>
    <w:family w:val="auto"/>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rington">
    <w:panose1 w:val="04040505050A02020702"/>
    <w:charset w:val="00"/>
    <w:family w:val="decorative"/>
    <w:pitch w:val="variable"/>
    <w:sig w:usb0="00000000" w:usb1="00000000" w:usb2="00000000" w:usb3="00000000" w:csb0="00000001" w:csb1="00000000"/>
  </w:font>
  <w:font w:name="Hebrew">
    <w:panose1 w:val="00000000000000000000"/>
    <w:charset w:val="00"/>
    <w:family w:val="auto"/>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Kelt">
    <w:panose1 w:val="00000400000000000000"/>
    <w:charset w:val="00"/>
    <w:family w:val="auto"/>
    <w:pitch w:val="variable"/>
    <w:sig w:usb0="00000000" w:usb1="00000000" w:usb2="00000000" w:usb3="00000000" w:csb0="00000001" w:csb1="00000000"/>
  </w:font>
  <w:font w:name="LCARS">
    <w:panose1 w:val="020B0608020202060204"/>
    <w:charset w:val="EE"/>
    <w:family w:val="swiss"/>
    <w:pitch w:val="variable"/>
    <w:sig w:usb0="00000000" w:usb1="00000000" w:usb2="00000000" w:usb3="00000000" w:csb0="0000001B" w:csb1="00000000"/>
  </w:font>
  <w:font w:name="Magneto">
    <w:panose1 w:val="04030805050802020D02"/>
    <w:charset w:val="00"/>
    <w:family w:val="decorative"/>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riam">
    <w:panose1 w:val="00000000000000000000"/>
    <w:charset w:val="B1"/>
    <w:family w:val="auto"/>
    <w:pitch w:val="variable"/>
    <w:sig w:usb0="00000000" w:usb1="00000000" w:usb2="00000000" w:usb3="00000000" w:csb0="00000020" w:csb1="00000000"/>
  </w:font>
  <w:font w:name="Miriam Fixed">
    <w:panose1 w:val="00000009000000000000"/>
    <w:charset w:val="B1"/>
    <w:family w:val="modern"/>
    <w:pitch w:val="fixed"/>
    <w:sig w:usb0="00000000" w:usb1="00000000" w:usb2="00000000" w:usb3="00000000" w:csb0="00000020" w:csb1="00000000"/>
  </w:font>
  <w:font w:name="Miriam Transparent">
    <w:panose1 w:val="00000000000000000000"/>
    <w:charset w:val="B1"/>
    <w:family w:val="auto"/>
    <w:pitch w:val="variable"/>
    <w:sig w:usb0="00000000" w:usb1="00000000" w:usb2="00000000" w:usb3="00000000" w:csb0="00000020" w:csb1="00000000"/>
  </w:font>
  <w:font w:name="Mistral">
    <w:panose1 w:val="03090702030407020403"/>
    <w:charset w:val="EE"/>
    <w:family w:val="script"/>
    <w:pitch w:val="variable"/>
    <w:sig w:usb0="00000000" w:usb1="00000000" w:usb2="00000000" w:usb3="00000000" w:csb0="0000009F" w:csb1="00000000"/>
  </w:font>
  <w:font w:name="Monotype Sorts">
    <w:panose1 w:val="01010601010101010101"/>
    <w:charset w:val="02"/>
    <w:family w:val="auto"/>
    <w:pitch w:val="variable"/>
    <w:sig w:usb0="00000000" w:usb1="00000000" w:usb2="00000000" w:usb3="00000000" w:csb0="80000000" w:csb1="00000000"/>
  </w:font>
  <w:font w:name="Neuropol">
    <w:panose1 w:val="020B0500000000000000"/>
    <w:charset w:val="00"/>
    <w:family w:val="swiss"/>
    <w:pitch w:val="variable"/>
    <w:sig w:usb0="00000000" w:usb1="00000000" w:usb2="00000000" w:usb3="00000000" w:csb0="00000001" w:csb1="00000000"/>
  </w:font>
  <w:font w:name="Nuptial BT">
    <w:panose1 w:val="03030602040405080B03"/>
    <w:charset w:val="EE"/>
    <w:family w:val="script"/>
    <w:pitch w:val="variable"/>
    <w:sig w:usb0="00000000" w:usb1="00000000" w:usb2="00000000" w:usb3="00000000" w:csb0="0000001B" w:csb1="00000000"/>
  </w:font>
  <w:font w:name="OCR A Extended">
    <w:panose1 w:val="02010509020102010303"/>
    <w:charset w:val="00"/>
    <w:family w:val="moder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ade">
    <w:panose1 w:val="03080702040402020B04"/>
    <w:charset w:val="00"/>
    <w:family w:val="script"/>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mulan">
    <w:panose1 w:val="00000000000000000000"/>
    <w:charset w:val="A1"/>
    <w:family w:val="auto"/>
    <w:pitch w:val="variable"/>
    <w:sig w:usb0="00000000" w:usb1="00000000" w:usb2="00000000" w:usb3="00000000" w:csb0="00000009" w:csb1="00000000"/>
  </w:font>
  <w:font w:name="RomulanEagle ">
    <w:panose1 w:val="00000000000000000000"/>
    <w:charset w:val="00"/>
    <w:family w:val="auto"/>
    <w:pitch w:val="variable"/>
    <w:sig w:usb0="00000000" w:usb1="00000000" w:usb2="00000000" w:usb3="00000000" w:csb0="00000001" w:csb1="00000000"/>
  </w:font>
  <w:font w:name="RomulanFake">
    <w:panose1 w:val="00000000000000000000"/>
    <w:charset w:val="A1"/>
    <w:family w:val="auto"/>
    <w:pitch w:val="variable"/>
    <w:sig w:usb0="00000000" w:usb1="00000000" w:usb2="00000000" w:usb3="00000000" w:csb0="00000009" w:csb1="00000000"/>
  </w:font>
  <w:font w:name="RomulanFalcon">
    <w:panose1 w:val="00000000000000000000"/>
    <w:charset w:val="A1"/>
    <w:family w:val="auto"/>
    <w:pitch w:val="variable"/>
    <w:sig w:usb0="00000000" w:usb1="00000000" w:usb2="00000000" w:usb3="00000000" w:csb0="00000009" w:csb1="00000000"/>
  </w:font>
  <w:font w:name="RomulanHawk">
    <w:panose1 w:val="00000000000000000000"/>
    <w:charset w:val="A1"/>
    <w:family w:val="auto"/>
    <w:pitch w:val="variable"/>
    <w:sig w:usb0="00000000" w:usb1="00000000" w:usb2="00000000" w:usb3="00000000" w:csb0="00000009" w:csb1="00000000"/>
  </w:font>
  <w:font w:name="Scott">
    <w:panose1 w:val="020B7200000000000000"/>
    <w:charset w:val="00"/>
    <w:family w:val="swiss"/>
    <w:pitch w:val="variable"/>
    <w:sig w:usb0="00000000" w:usb1="00000000" w:usb2="00000000" w:usb3="00000000" w:csb0="00000001" w:csb1="00000000"/>
  </w:font>
  <w:font w:name="ShelleyAllegro BT">
    <w:panose1 w:val="03030702030607090B03"/>
    <w:charset w:val="EE"/>
    <w:family w:val="script"/>
    <w:pitch w:val="variable"/>
    <w:sig w:usb0="00000000" w:usb1="00000000" w:usb2="00000000" w:usb3="00000000" w:csb0="0000001B" w:csb1="00000000"/>
  </w:font>
  <w:font w:name="ShelleyVolante BT">
    <w:panose1 w:val="030306020406070F0B05"/>
    <w:charset w:val="EE"/>
    <w:family w:val="script"/>
    <w:pitch w:val="variable"/>
    <w:sig w:usb0="00000000" w:usb1="00000000" w:usb2="00000000" w:usb3="00000000" w:csb0="0000001B" w:csb1="00000000"/>
  </w:font>
  <w:font w:name="Souvenir Lt BT">
    <w:panose1 w:val="02080503040505020303"/>
    <w:charset w:val="EE"/>
    <w:family w:val="roman"/>
    <w:pitch w:val="variable"/>
    <w:sig w:usb0="00000000" w:usb1="00000000" w:usb2="00000000" w:usb3="00000000" w:csb0="0000001B" w:csb1="00000000"/>
  </w:font>
  <w:font w:name="Star Patrol">
    <w:panose1 w:val="020B0603050302020204"/>
    <w:charset w:val="00"/>
    <w:family w:val="swiss"/>
    <w:pitch w:val="variable"/>
    <w:sig w:usb0="00000000" w:usb1="00000000" w:usb2="00000000" w:usb3="00000000" w:csb0="00000001" w:csb1="00000000"/>
  </w:font>
  <w:font w:name="StarTrek BT">
    <w:panose1 w:val="020C0708030708060507"/>
    <w:charset w:val="00"/>
    <w:family w:val="swiss"/>
    <w:pitch w:val="variable"/>
    <w:sig w:usb0="00000000" w:usb1="00000000" w:usb2="00000000" w:usb3="00000000" w:csb0="00000001" w:csb1="00000000"/>
  </w:font>
  <w:font w:name="StarTrek Film BT">
    <w:panose1 w:val="020E060402020B020907"/>
    <w:charset w:val="00"/>
    <w:family w:val="swiss"/>
    <w:pitch w:val="variable"/>
    <w:sig w:usb0="00000000" w:usb1="00000000" w:usb2="00000000" w:usb3="00000000" w:csb0="00000001" w:csb1="00000000"/>
  </w:font>
  <w:font w:name="StarTrekGen Hv BT">
    <w:panose1 w:val="04030905040B02020304"/>
    <w:charset w:val="EE"/>
    <w:family w:val="decorative"/>
    <w:pitch w:val="variable"/>
    <w:sig w:usb0="00000000" w:usb1="00000000" w:usb2="00000000" w:usb3="00000000" w:csb0="0000001B" w:csb1="00000000"/>
  </w:font>
  <w:font w:name="StarTrekNext Pi BT">
    <w:panose1 w:val="050C0102010202020202"/>
    <w:charset w:val="02"/>
    <w:family w:val="swiss"/>
    <w:pitch w:val="variable"/>
    <w:sig w:usb0="00000000" w:usb1="00000000" w:usb2="00000000" w:usb3="00000000" w:csb0="80000000" w:csb1="00000000"/>
  </w:font>
  <w:font w:name="StarTrek Pi BT">
    <w:panose1 w:val="050C0102010202020202"/>
    <w:charset w:val="02"/>
    <w:family w:val="swiss"/>
    <w:pitch w:val="variable"/>
    <w:sig w:usb0="00000000" w:usb1="00000000" w:usb2="00000000" w:usb3="00000000" w:csb0="80000000" w:csb1="00000000"/>
  </w:font>
  <w:font w:name="Starfleet BdEx BT">
    <w:panose1 w:val="04020807030B02040304"/>
    <w:charset w:val="00"/>
    <w:family w:val="decorative"/>
    <w:pitch w:val="variable"/>
    <w:sig w:usb0="00000000" w:usb1="00000000" w:usb2="00000000" w:usb3="00000000" w:csb0="00000001" w:csb1="00000000"/>
  </w:font>
  <w:font w:name="Swiss911 UCm BT">
    <w:panose1 w:val="020B0608020202060204"/>
    <w:charset w:val="EE"/>
    <w:family w:val="swiss"/>
    <w:pitch w:val="variable"/>
    <w:sig w:usb0="00000000" w:usb1="00000000" w:usb2="00000000" w:usb3="00000000" w:csb0="0000001B" w:csb1="00000000"/>
  </w:font>
  <w:font w:name="Tempus Sans ITC">
    <w:panose1 w:val="04020404030D07020202"/>
    <w:charset w:val="00"/>
    <w:family w:val="decorative"/>
    <w:pitch w:val="variable"/>
    <w:sig w:usb0="00000000" w:usb1="00000000" w:usb2="00000000" w:usb3="00000000" w:csb0="00000001" w:csb1="00000000"/>
  </w:font>
  <w:font w:name="VivaldiD">
    <w:panose1 w:val="03010101010101010101"/>
    <w:charset w:val="EE"/>
    <w:family w:val="script"/>
    <w:pitch w:val="variable"/>
    <w:sig w:usb0="00000000" w:usb1="00000000" w:usb2="00000000" w:usb3="00000000" w:csb0="00000013" w:csb1="00000000"/>
  </w:font>
  <w:font w:name="AT*Toronto">
    <w:altName w:val="Times New Roman"/>
    <w:panose1 w:val="00000000000000000000"/>
    <w:charset w:val="EE"/>
    <w:family w:val="auto"/>
    <w:pitch w:val="variable"/>
    <w:sig w:usb0="00000000" w:usb1="00000000" w:usb2="00000000" w:usb3="00000000" w:csb0="00000013" w:csb1="00000000"/>
  </w:font>
  <w:font w:name="EUAlbertina_Bold">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 w:name="TimesNewRoman,Bold">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imesNewRoman,Italic">
    <w:panose1 w:val="00000000000000000000"/>
    <w:charset w:val="00"/>
    <w:family w:val="roman"/>
    <w:pitch w:val="default"/>
    <w:sig w:usb0="00000000" w:usb1="00000000" w:usb2="00000000" w:usb3="00000000" w:csb0="00000001" w:csb1="00000000"/>
  </w:font>
  <w:font w:name="OrigGarmnd BT">
    <w:altName w:val="Times New Roman"/>
    <w:panose1 w:val="02020602050306020403"/>
    <w:charset w:val="EE"/>
    <w:family w:val="roman"/>
    <w:pitch w:val="variable"/>
    <w:sig w:usb0="00000000" w:usb1="00000000" w:usb2="00000000" w:usb3="00000000" w:csb0="0000001B" w:csb1="00000000"/>
  </w:font>
  <w:font w:name="1)">
    <w:altName w:val="Times New Roman"/>
    <w:panose1 w:val="00000000000000000000"/>
    <w:charset w:val="00"/>
    <w:family w:val="roman"/>
    <w:pitch w:val="default"/>
    <w:sig w:usb0="00000000" w:usb1="00000000" w:usb2="00000000" w:usb3="00000000" w:csb0="00000001" w:csb1="00000000"/>
  </w:font>
  <w:font w:name="MS Reference Sans Serif (Vietna">
    <w:panose1 w:val="00000000000000000000"/>
    <w:charset w:val="A3"/>
    <w:family w:val="swiss"/>
    <w:pitch w:val="variable"/>
    <w:sig w:usb0="00000000" w:usb1="00000000" w:usb2="00000000" w:usb3="00000000" w:csb0="00000100"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estyle Script">
    <w:panose1 w:val="030804020302050B0404"/>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974" w:rsidP="0089580A">
    <w:pPr>
      <w:pStyle w:val="Footer"/>
      <w:framePr w:vAnchor="text" w:hAnchor="margin" w:xAlign="center"/>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80830">
      <w:rPr>
        <w:rStyle w:val="PageNumber"/>
        <w:rFonts w:cs="Arial"/>
        <w:noProof/>
      </w:rPr>
      <w:t>57</w:t>
    </w:r>
    <w:r>
      <w:rPr>
        <w:rStyle w:val="PageNumber"/>
        <w:rFonts w:cs="Arial"/>
      </w:rPr>
      <w:fldChar w:fldCharType="end"/>
    </w:r>
  </w:p>
  <w:p w:rsidR="002A697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7576"/>
    <w:multiLevelType w:val="hybridMultilevel"/>
    <w:tmpl w:val="4A9CCF9A"/>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F8B7C3F"/>
    <w:multiLevelType w:val="hybridMultilevel"/>
    <w:tmpl w:val="CAFA752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5230CDB"/>
    <w:multiLevelType w:val="hybridMultilevel"/>
    <w:tmpl w:val="DCA6797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0F57CE3"/>
    <w:multiLevelType w:val="hybridMultilevel"/>
    <w:tmpl w:val="6A26A98C"/>
    <w:lvl w:ilvl="0">
      <w:start w:val="1"/>
      <w:numFmt w:val="lowerLetter"/>
      <w:pStyle w:val="tlPrvzarkazkladnhotextu2Vavo1cmOpakovanzar"/>
      <w:lvlText w:val="%1)"/>
      <w:lvlJc w:val="left"/>
      <w:pPr>
        <w:tabs>
          <w:tab w:val="num" w:pos="3040"/>
        </w:tabs>
        <w:ind w:left="3040" w:hanging="340"/>
      </w:pPr>
      <w:rPr>
        <w:rFonts w:cs="Times New Roman" w:hint="default"/>
        <w:b w:val="0"/>
        <w:sz w:val="20"/>
        <w:szCs w:val="20"/>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345355E"/>
    <w:multiLevelType w:val="hybridMultilevel"/>
    <w:tmpl w:val="4B009E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D507FC4"/>
    <w:multiLevelType w:val="hybridMultilevel"/>
    <w:tmpl w:val="DAA2F4F6"/>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8CB765D"/>
    <w:multiLevelType w:val="hybridMultilevel"/>
    <w:tmpl w:val="291C7A9E"/>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3A0804FA"/>
    <w:multiLevelType w:val="hybridMultilevel"/>
    <w:tmpl w:val="2AA69EC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A4F2335"/>
    <w:multiLevelType w:val="hybridMultilevel"/>
    <w:tmpl w:val="851E4A6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402467E"/>
    <w:multiLevelType w:val="hybridMultilevel"/>
    <w:tmpl w:val="87402F5C"/>
    <w:lvl w:ilvl="0">
      <w:start w:val="1"/>
      <w:numFmt w:val="lowerLetter"/>
      <w:lvlText w:val="%1)"/>
      <w:lvlJc w:val="left"/>
      <w:pPr>
        <w:tabs>
          <w:tab w:val="num" w:pos="900"/>
        </w:tabs>
        <w:ind w:left="900" w:hanging="360"/>
      </w:pPr>
      <w:rPr>
        <w:rFonts w:cs="Times New Roman" w:hint="default"/>
        <w:b w:val="0"/>
        <w:rtl w:val="0"/>
        <w:cs w:val="0"/>
      </w:rPr>
    </w:lvl>
    <w:lvl w:ilvl="1">
      <w:start w:val="2"/>
      <w:numFmt w:val="decimal"/>
      <w:lvlText w:val="(%2)"/>
      <w:lvlJc w:val="left"/>
      <w:pPr>
        <w:tabs>
          <w:tab w:val="num" w:pos="1620"/>
        </w:tabs>
        <w:ind w:left="1620" w:hanging="360"/>
      </w:pPr>
      <w:rPr>
        <w:rFonts w:cs="Times New Roman" w:hint="default"/>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0">
    <w:nsid w:val="461F45DE"/>
    <w:multiLevelType w:val="hybridMultilevel"/>
    <w:tmpl w:val="93E8B88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038393A"/>
    <w:multiLevelType w:val="hybridMultilevel"/>
    <w:tmpl w:val="CC4C2642"/>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7B92339"/>
    <w:multiLevelType w:val="hybridMultilevel"/>
    <w:tmpl w:val="5E0EB50C"/>
    <w:lvl w:ilvl="0">
      <w:start w:val="1"/>
      <w:numFmt w:val="lowerLetter"/>
      <w:lvlText w:val="%1)"/>
      <w:lvlJc w:val="left"/>
      <w:pPr>
        <w:tabs>
          <w:tab w:val="num" w:pos="720"/>
        </w:tabs>
        <w:ind w:left="720" w:hanging="360"/>
      </w:pPr>
      <w:rPr>
        <w:rFonts w:cs="Times New Roman" w:hint="default"/>
        <w:rtl w:val="0"/>
        <w:cs w:val="0"/>
      </w:rPr>
    </w:lvl>
    <w:lvl w:ilvl="1">
      <w:start w:val="6"/>
      <w:numFmt w:val="decimal"/>
      <w:lvlText w:val="(%2)"/>
      <w:lvlJc w:val="left"/>
      <w:pPr>
        <w:tabs>
          <w:tab w:val="num" w:pos="810"/>
        </w:tabs>
        <w:ind w:left="810" w:hanging="81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DC4600C"/>
    <w:multiLevelType w:val="hybridMultilevel"/>
    <w:tmpl w:val="F1700466"/>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6E870982"/>
    <w:multiLevelType w:val="hybridMultilevel"/>
    <w:tmpl w:val="C63C8E1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BFD5D2C"/>
    <w:multiLevelType w:val="multilevel"/>
    <w:tmpl w:val="FACAC086"/>
    <w:lvl w:ilvl="0">
      <w:start w:val="1"/>
      <w:numFmt w:val="decimal"/>
      <w:lvlText w:val="(%1)"/>
      <w:lvlJc w:val="left"/>
      <w:pPr>
        <w:tabs>
          <w:tab w:val="num" w:pos="1069"/>
        </w:tabs>
        <w:ind w:firstLine="709"/>
      </w:pPr>
      <w:rPr>
        <w:rFonts w:cs="Times New Roman"/>
        <w:color w:val="auto"/>
        <w:rtl w:val="0"/>
        <w:cs w:val="0"/>
      </w:rPr>
    </w:lvl>
    <w:lvl w:ilvl="1">
      <w:start w:val="1"/>
      <w:numFmt w:val="lowerLetter"/>
      <w:lvlText w:val="%2)"/>
      <w:lvlJc w:val="left"/>
      <w:pPr>
        <w:tabs>
          <w:tab w:val="num" w:pos="720"/>
        </w:tabs>
        <w:ind w:left="720" w:hanging="720"/>
      </w:pPr>
      <w:rPr>
        <w:rFonts w:cs="Times New Roman"/>
        <w:rtl w:val="0"/>
        <w:cs w:val="0"/>
      </w:rPr>
    </w:lvl>
    <w:lvl w:ilvl="2">
      <w:start w:val="1"/>
      <w:numFmt w:val="ordinal"/>
      <w:lvlText w:val="%3"/>
      <w:lvlJc w:val="left"/>
      <w:pPr>
        <w:tabs>
          <w:tab w:val="num" w:pos="1440"/>
        </w:tabs>
        <w:ind w:left="1247" w:hanging="527"/>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6">
    <w:nsid w:val="7D527A6A"/>
    <w:multiLevelType w:val="hybridMultilevel"/>
    <w:tmpl w:val="7578D7E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F5647E5"/>
    <w:multiLevelType w:val="hybridMultilevel"/>
    <w:tmpl w:val="2A6E3EA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
  </w:num>
  <w:num w:numId="2">
    <w:abstractNumId w:val="0"/>
  </w:num>
  <w:num w:numId="3">
    <w:abstractNumId w:val="16"/>
  </w:num>
  <w:num w:numId="4">
    <w:abstractNumId w:val="2"/>
  </w:num>
  <w:num w:numId="5">
    <w:abstractNumId w:val="14"/>
  </w:num>
  <w:num w:numId="6">
    <w:abstractNumId w:val="17"/>
  </w:num>
  <w:num w:numId="7">
    <w:abstractNumId w:val="4"/>
  </w:num>
  <w:num w:numId="8">
    <w:abstractNumId w:val="8"/>
  </w:num>
  <w:num w:numId="9">
    <w:abstractNumId w:val="1"/>
  </w:num>
  <w:num w:numId="10">
    <w:abstractNumId w:val="10"/>
  </w:num>
  <w:num w:numId="11">
    <w:abstractNumId w:val="9"/>
  </w:num>
  <w:num w:numId="12">
    <w:abstractNumId w:val="6"/>
  </w:num>
  <w:num w:numId="13">
    <w:abstractNumId w:val="12"/>
  </w:num>
  <w:num w:numId="14">
    <w:abstractNumId w:val="5"/>
  </w:num>
  <w:num w:numId="15">
    <w:abstractNumId w:val="15"/>
  </w:num>
  <w:num w:numId="16">
    <w:abstractNumId w:val="11"/>
  </w:num>
  <w:num w:numId="17">
    <w:abstractNumId w:val="7"/>
  </w:num>
  <w:num w:numId="18">
    <w:abstractNumId w:val="3"/>
  </w:num>
  <w:num w:numId="19">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4C55FE"/>
    <w:rsid w:val="000014EF"/>
    <w:rsid w:val="00001A83"/>
    <w:rsid w:val="00002BB5"/>
    <w:rsid w:val="00003539"/>
    <w:rsid w:val="00004B57"/>
    <w:rsid w:val="00030526"/>
    <w:rsid w:val="0004096F"/>
    <w:rsid w:val="00053B26"/>
    <w:rsid w:val="00055C77"/>
    <w:rsid w:val="0007386E"/>
    <w:rsid w:val="0009062A"/>
    <w:rsid w:val="00097617"/>
    <w:rsid w:val="000C174E"/>
    <w:rsid w:val="000C61DD"/>
    <w:rsid w:val="000D063D"/>
    <w:rsid w:val="000D07EE"/>
    <w:rsid w:val="000D7D35"/>
    <w:rsid w:val="000E3EC0"/>
    <w:rsid w:val="000E6FAF"/>
    <w:rsid w:val="000F4FA4"/>
    <w:rsid w:val="00102581"/>
    <w:rsid w:val="00103499"/>
    <w:rsid w:val="00112824"/>
    <w:rsid w:val="00116370"/>
    <w:rsid w:val="00122313"/>
    <w:rsid w:val="00141387"/>
    <w:rsid w:val="00141C7F"/>
    <w:rsid w:val="00142959"/>
    <w:rsid w:val="0014535F"/>
    <w:rsid w:val="0014741E"/>
    <w:rsid w:val="00180292"/>
    <w:rsid w:val="00190A44"/>
    <w:rsid w:val="001960CC"/>
    <w:rsid w:val="001A5566"/>
    <w:rsid w:val="001B2BD2"/>
    <w:rsid w:val="001C5A52"/>
    <w:rsid w:val="001C5EF3"/>
    <w:rsid w:val="001C6973"/>
    <w:rsid w:val="001C6C77"/>
    <w:rsid w:val="001E5128"/>
    <w:rsid w:val="001F14B6"/>
    <w:rsid w:val="0020249E"/>
    <w:rsid w:val="0026473B"/>
    <w:rsid w:val="00264B4F"/>
    <w:rsid w:val="0027180C"/>
    <w:rsid w:val="00272E56"/>
    <w:rsid w:val="002773AD"/>
    <w:rsid w:val="00282AF4"/>
    <w:rsid w:val="002A19FF"/>
    <w:rsid w:val="002A6634"/>
    <w:rsid w:val="002A6974"/>
    <w:rsid w:val="002C0540"/>
    <w:rsid w:val="002C6C70"/>
    <w:rsid w:val="002D30EE"/>
    <w:rsid w:val="002E048C"/>
    <w:rsid w:val="002E0C21"/>
    <w:rsid w:val="002E3DB5"/>
    <w:rsid w:val="002E578E"/>
    <w:rsid w:val="00315437"/>
    <w:rsid w:val="00316457"/>
    <w:rsid w:val="00323436"/>
    <w:rsid w:val="00334924"/>
    <w:rsid w:val="0033510C"/>
    <w:rsid w:val="003517AA"/>
    <w:rsid w:val="00363287"/>
    <w:rsid w:val="003716C4"/>
    <w:rsid w:val="00376129"/>
    <w:rsid w:val="003811C8"/>
    <w:rsid w:val="00382F5F"/>
    <w:rsid w:val="0039003A"/>
    <w:rsid w:val="003C0832"/>
    <w:rsid w:val="003C0B91"/>
    <w:rsid w:val="003C414F"/>
    <w:rsid w:val="003C7CB8"/>
    <w:rsid w:val="003F227A"/>
    <w:rsid w:val="003F4908"/>
    <w:rsid w:val="003F5BFB"/>
    <w:rsid w:val="00402E30"/>
    <w:rsid w:val="00403B15"/>
    <w:rsid w:val="004115AB"/>
    <w:rsid w:val="0041189F"/>
    <w:rsid w:val="00411FA7"/>
    <w:rsid w:val="00414726"/>
    <w:rsid w:val="00424A50"/>
    <w:rsid w:val="00427EE7"/>
    <w:rsid w:val="00464B14"/>
    <w:rsid w:val="00465AD6"/>
    <w:rsid w:val="00473BB7"/>
    <w:rsid w:val="00474EE2"/>
    <w:rsid w:val="00491644"/>
    <w:rsid w:val="004B22E0"/>
    <w:rsid w:val="004C1C02"/>
    <w:rsid w:val="004C55FE"/>
    <w:rsid w:val="004D47FB"/>
    <w:rsid w:val="004D6564"/>
    <w:rsid w:val="004E202C"/>
    <w:rsid w:val="004F535C"/>
    <w:rsid w:val="00504B57"/>
    <w:rsid w:val="00517216"/>
    <w:rsid w:val="00526EFE"/>
    <w:rsid w:val="00527C5B"/>
    <w:rsid w:val="005307E3"/>
    <w:rsid w:val="00540206"/>
    <w:rsid w:val="00561CEE"/>
    <w:rsid w:val="00570100"/>
    <w:rsid w:val="005721B0"/>
    <w:rsid w:val="00572B40"/>
    <w:rsid w:val="00577175"/>
    <w:rsid w:val="00577D43"/>
    <w:rsid w:val="00580830"/>
    <w:rsid w:val="005B50ED"/>
    <w:rsid w:val="005B67D2"/>
    <w:rsid w:val="005C22A6"/>
    <w:rsid w:val="005D2DE5"/>
    <w:rsid w:val="005D35BF"/>
    <w:rsid w:val="005E2F1F"/>
    <w:rsid w:val="005F05BB"/>
    <w:rsid w:val="005F3832"/>
    <w:rsid w:val="005F3E8F"/>
    <w:rsid w:val="00600255"/>
    <w:rsid w:val="00614203"/>
    <w:rsid w:val="00621F1D"/>
    <w:rsid w:val="00637F37"/>
    <w:rsid w:val="00640F5D"/>
    <w:rsid w:val="0064258D"/>
    <w:rsid w:val="00646606"/>
    <w:rsid w:val="006543B0"/>
    <w:rsid w:val="00654E45"/>
    <w:rsid w:val="006617AA"/>
    <w:rsid w:val="006661FD"/>
    <w:rsid w:val="00686CCD"/>
    <w:rsid w:val="00687FE2"/>
    <w:rsid w:val="00695C30"/>
    <w:rsid w:val="00697BB9"/>
    <w:rsid w:val="006A397C"/>
    <w:rsid w:val="006B2C7D"/>
    <w:rsid w:val="006C6AB0"/>
    <w:rsid w:val="006D1800"/>
    <w:rsid w:val="006E74B4"/>
    <w:rsid w:val="006F1024"/>
    <w:rsid w:val="006F2443"/>
    <w:rsid w:val="006F3223"/>
    <w:rsid w:val="006F4B52"/>
    <w:rsid w:val="006F77DF"/>
    <w:rsid w:val="007013E4"/>
    <w:rsid w:val="0070371A"/>
    <w:rsid w:val="007075A5"/>
    <w:rsid w:val="00712282"/>
    <w:rsid w:val="0072424A"/>
    <w:rsid w:val="00727094"/>
    <w:rsid w:val="00742184"/>
    <w:rsid w:val="007463FB"/>
    <w:rsid w:val="00752FFB"/>
    <w:rsid w:val="00753D89"/>
    <w:rsid w:val="00755E6E"/>
    <w:rsid w:val="007617E8"/>
    <w:rsid w:val="007671C9"/>
    <w:rsid w:val="00771F0F"/>
    <w:rsid w:val="007854A8"/>
    <w:rsid w:val="00785752"/>
    <w:rsid w:val="00785D2F"/>
    <w:rsid w:val="007921AC"/>
    <w:rsid w:val="007A15AA"/>
    <w:rsid w:val="007B0C62"/>
    <w:rsid w:val="007B4A32"/>
    <w:rsid w:val="007D0E56"/>
    <w:rsid w:val="007F33DA"/>
    <w:rsid w:val="007F5D77"/>
    <w:rsid w:val="008043C4"/>
    <w:rsid w:val="0081719F"/>
    <w:rsid w:val="00832F60"/>
    <w:rsid w:val="008340DB"/>
    <w:rsid w:val="0083509E"/>
    <w:rsid w:val="00864B70"/>
    <w:rsid w:val="00875EAA"/>
    <w:rsid w:val="00876F41"/>
    <w:rsid w:val="00882748"/>
    <w:rsid w:val="008850B1"/>
    <w:rsid w:val="00885CD2"/>
    <w:rsid w:val="0089580A"/>
    <w:rsid w:val="008A07FD"/>
    <w:rsid w:val="008A2AE9"/>
    <w:rsid w:val="008B401F"/>
    <w:rsid w:val="008C5ED0"/>
    <w:rsid w:val="008E362C"/>
    <w:rsid w:val="008E439D"/>
    <w:rsid w:val="008E7BEF"/>
    <w:rsid w:val="00906167"/>
    <w:rsid w:val="0092762B"/>
    <w:rsid w:val="00931B95"/>
    <w:rsid w:val="00933A5C"/>
    <w:rsid w:val="00941146"/>
    <w:rsid w:val="009472E7"/>
    <w:rsid w:val="00956A0E"/>
    <w:rsid w:val="00957F50"/>
    <w:rsid w:val="0097345A"/>
    <w:rsid w:val="00976053"/>
    <w:rsid w:val="009807F1"/>
    <w:rsid w:val="00987975"/>
    <w:rsid w:val="009907BB"/>
    <w:rsid w:val="009A0D4A"/>
    <w:rsid w:val="009B4373"/>
    <w:rsid w:val="009C1588"/>
    <w:rsid w:val="009C2E12"/>
    <w:rsid w:val="009D3250"/>
    <w:rsid w:val="009D5CA4"/>
    <w:rsid w:val="009E329E"/>
    <w:rsid w:val="009F46CB"/>
    <w:rsid w:val="009F4A38"/>
    <w:rsid w:val="00A233FB"/>
    <w:rsid w:val="00A24A89"/>
    <w:rsid w:val="00A30076"/>
    <w:rsid w:val="00A336AD"/>
    <w:rsid w:val="00A34A2A"/>
    <w:rsid w:val="00A4232A"/>
    <w:rsid w:val="00A662B7"/>
    <w:rsid w:val="00A82755"/>
    <w:rsid w:val="00AA082A"/>
    <w:rsid w:val="00AB26FA"/>
    <w:rsid w:val="00AC04E5"/>
    <w:rsid w:val="00AC435E"/>
    <w:rsid w:val="00AD6841"/>
    <w:rsid w:val="00AE472E"/>
    <w:rsid w:val="00AE638C"/>
    <w:rsid w:val="00AF4FC4"/>
    <w:rsid w:val="00B01925"/>
    <w:rsid w:val="00B124D4"/>
    <w:rsid w:val="00B14804"/>
    <w:rsid w:val="00B21E91"/>
    <w:rsid w:val="00B2343D"/>
    <w:rsid w:val="00B246C2"/>
    <w:rsid w:val="00B2785B"/>
    <w:rsid w:val="00B36D5A"/>
    <w:rsid w:val="00B41312"/>
    <w:rsid w:val="00B424C9"/>
    <w:rsid w:val="00B4370A"/>
    <w:rsid w:val="00B57760"/>
    <w:rsid w:val="00B61EA5"/>
    <w:rsid w:val="00B639B2"/>
    <w:rsid w:val="00B71A15"/>
    <w:rsid w:val="00B77600"/>
    <w:rsid w:val="00B85F17"/>
    <w:rsid w:val="00B86C0F"/>
    <w:rsid w:val="00B94965"/>
    <w:rsid w:val="00B97A6B"/>
    <w:rsid w:val="00BC43EC"/>
    <w:rsid w:val="00BD32D0"/>
    <w:rsid w:val="00BD5465"/>
    <w:rsid w:val="00BD5FEA"/>
    <w:rsid w:val="00BD7BA0"/>
    <w:rsid w:val="00BF6B3E"/>
    <w:rsid w:val="00BF738F"/>
    <w:rsid w:val="00C0431F"/>
    <w:rsid w:val="00C10633"/>
    <w:rsid w:val="00C15FD2"/>
    <w:rsid w:val="00C206BC"/>
    <w:rsid w:val="00C315DE"/>
    <w:rsid w:val="00C31FB1"/>
    <w:rsid w:val="00C3543A"/>
    <w:rsid w:val="00C37152"/>
    <w:rsid w:val="00C518CB"/>
    <w:rsid w:val="00C55C2F"/>
    <w:rsid w:val="00C66111"/>
    <w:rsid w:val="00C73541"/>
    <w:rsid w:val="00C741A3"/>
    <w:rsid w:val="00C74DAC"/>
    <w:rsid w:val="00C850B1"/>
    <w:rsid w:val="00C86532"/>
    <w:rsid w:val="00C87467"/>
    <w:rsid w:val="00C87550"/>
    <w:rsid w:val="00C92211"/>
    <w:rsid w:val="00C93551"/>
    <w:rsid w:val="00CA28C0"/>
    <w:rsid w:val="00CE2063"/>
    <w:rsid w:val="00CE3AFA"/>
    <w:rsid w:val="00CE6789"/>
    <w:rsid w:val="00CF2D2C"/>
    <w:rsid w:val="00CF5A06"/>
    <w:rsid w:val="00D11BA4"/>
    <w:rsid w:val="00D16282"/>
    <w:rsid w:val="00D24A1A"/>
    <w:rsid w:val="00D33E24"/>
    <w:rsid w:val="00D4254B"/>
    <w:rsid w:val="00D445E4"/>
    <w:rsid w:val="00D54829"/>
    <w:rsid w:val="00D603C9"/>
    <w:rsid w:val="00D62C69"/>
    <w:rsid w:val="00D63F89"/>
    <w:rsid w:val="00D71B44"/>
    <w:rsid w:val="00D740BE"/>
    <w:rsid w:val="00D76370"/>
    <w:rsid w:val="00D9153C"/>
    <w:rsid w:val="00D938B3"/>
    <w:rsid w:val="00DB5BC0"/>
    <w:rsid w:val="00DC304A"/>
    <w:rsid w:val="00DC487D"/>
    <w:rsid w:val="00DD1B49"/>
    <w:rsid w:val="00DE315B"/>
    <w:rsid w:val="00DF5984"/>
    <w:rsid w:val="00E0098E"/>
    <w:rsid w:val="00E23950"/>
    <w:rsid w:val="00E24A94"/>
    <w:rsid w:val="00E410F2"/>
    <w:rsid w:val="00E47E32"/>
    <w:rsid w:val="00E512B6"/>
    <w:rsid w:val="00E600EC"/>
    <w:rsid w:val="00E7630C"/>
    <w:rsid w:val="00E90203"/>
    <w:rsid w:val="00E9675C"/>
    <w:rsid w:val="00E96EF6"/>
    <w:rsid w:val="00E9766A"/>
    <w:rsid w:val="00EA592E"/>
    <w:rsid w:val="00EA5BA4"/>
    <w:rsid w:val="00EC0285"/>
    <w:rsid w:val="00ED1475"/>
    <w:rsid w:val="00F00745"/>
    <w:rsid w:val="00F21F95"/>
    <w:rsid w:val="00F374AD"/>
    <w:rsid w:val="00F40B67"/>
    <w:rsid w:val="00F655D7"/>
    <w:rsid w:val="00F70A66"/>
    <w:rsid w:val="00F83E16"/>
    <w:rsid w:val="00F94AC8"/>
    <w:rsid w:val="00F96735"/>
    <w:rsid w:val="00FC4CFE"/>
    <w:rsid w:val="00FD0CBA"/>
    <w:rsid w:val="00FD2366"/>
    <w:rsid w:val="00FD7762"/>
    <w:rsid w:val="00FF0B33"/>
    <w:rsid w:val="00FF2B49"/>
    <w:rsid w:val="00FF683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EC0285"/>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EC0285"/>
    <w:pPr>
      <w:keepNext/>
      <w:jc w:val="center"/>
      <w:outlineLvl w:val="0"/>
    </w:pPr>
    <w:rPr>
      <w:b/>
      <w:bCs/>
    </w:rPr>
  </w:style>
  <w:style w:type="paragraph" w:styleId="Heading2">
    <w:name w:val="heading 2"/>
    <w:basedOn w:val="Normal"/>
    <w:next w:val="Normal"/>
    <w:uiPriority w:val="99"/>
    <w:rsid w:val="00712282"/>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9"/>
    <w:rsid w:val="00363287"/>
    <w:pPr>
      <w:keepNext/>
      <w:jc w:val="center"/>
      <w:outlineLvl w:val="2"/>
    </w:pPr>
    <w:rPr>
      <w:b/>
      <w:bCs/>
    </w:rPr>
  </w:style>
  <w:style w:type="paragraph" w:styleId="Heading4">
    <w:name w:val="heading 4"/>
    <w:basedOn w:val="Normal"/>
    <w:next w:val="Normal"/>
    <w:uiPriority w:val="99"/>
    <w:rsid w:val="00EC0285"/>
    <w:pPr>
      <w:keepNext/>
      <w:jc w:val="center"/>
      <w:outlineLvl w:val="3"/>
    </w:pPr>
    <w:rPr>
      <w:b/>
      <w:bCs/>
      <w:sz w:val="22"/>
      <w:szCs w:val="22"/>
    </w:rPr>
  </w:style>
  <w:style w:type="paragraph" w:styleId="Heading5">
    <w:name w:val="heading 5"/>
    <w:basedOn w:val="Normal"/>
    <w:next w:val="Normal"/>
    <w:uiPriority w:val="99"/>
    <w:rsid w:val="00363287"/>
    <w:pPr>
      <w:keepNext/>
      <w:jc w:val="center"/>
      <w:outlineLvl w:val="4"/>
    </w:pPr>
    <w:rPr>
      <w:i/>
      <w:iCs/>
    </w:rPr>
  </w:style>
  <w:style w:type="paragraph" w:styleId="Heading6">
    <w:name w:val="heading 6"/>
    <w:basedOn w:val="Normal"/>
    <w:next w:val="Normal"/>
    <w:uiPriority w:val="99"/>
    <w:rsid w:val="00363287"/>
    <w:pPr>
      <w:keepNext/>
      <w:spacing w:line="360" w:lineRule="auto"/>
      <w:ind w:left="-70" w:right="213"/>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363287"/>
    <w:pPr>
      <w:autoSpaceDE/>
      <w:autoSpaceDN/>
      <w:jc w:val="left"/>
    </w:pPr>
    <w:rPr>
      <w:rFonts w:ascii="Tahoma" w:hAnsi="Tahoma" w:cs="Tahoma"/>
      <w:sz w:val="16"/>
      <w:szCs w:val="16"/>
    </w:rPr>
  </w:style>
  <w:style w:type="paragraph" w:styleId="BodyText3">
    <w:name w:val="Body Text 3"/>
    <w:basedOn w:val="Normal"/>
    <w:uiPriority w:val="99"/>
    <w:rsid w:val="00EC0285"/>
    <w:pPr>
      <w:spacing w:line="240" w:lineRule="atLeast"/>
      <w:jc w:val="both"/>
    </w:pPr>
  </w:style>
  <w:style w:type="paragraph" w:styleId="Header">
    <w:name w:val="header"/>
    <w:basedOn w:val="Normal"/>
    <w:uiPriority w:val="99"/>
    <w:rsid w:val="00EC0285"/>
    <w:pPr>
      <w:tabs>
        <w:tab w:val="center" w:pos="4536"/>
        <w:tab w:val="right" w:pos="9072"/>
      </w:tabs>
      <w:jc w:val="left"/>
    </w:pPr>
  </w:style>
  <w:style w:type="paragraph" w:styleId="BodyText2">
    <w:name w:val="Body Text 2"/>
    <w:basedOn w:val="Normal"/>
    <w:uiPriority w:val="99"/>
    <w:rsid w:val="00363287"/>
    <w:pPr>
      <w:spacing w:after="120" w:line="480" w:lineRule="auto"/>
      <w:jc w:val="left"/>
    </w:pPr>
  </w:style>
  <w:style w:type="paragraph" w:customStyle="1" w:styleId="Normlny">
    <w:name w:val="_Normálny"/>
    <w:basedOn w:val="Normal"/>
    <w:uiPriority w:val="99"/>
    <w:rsid w:val="00EC0285"/>
    <w:pPr>
      <w:jc w:val="left"/>
    </w:pPr>
    <w:rPr>
      <w:sz w:val="20"/>
      <w:szCs w:val="20"/>
      <w:lang w:eastAsia="en-US"/>
    </w:rPr>
  </w:style>
  <w:style w:type="paragraph" w:styleId="FootnoteText">
    <w:name w:val="footnote text"/>
    <w:basedOn w:val="Normal"/>
    <w:uiPriority w:val="99"/>
    <w:semiHidden/>
    <w:rsid w:val="00EC0285"/>
    <w:pPr>
      <w:jc w:val="left"/>
    </w:pPr>
    <w:rPr>
      <w:sz w:val="20"/>
      <w:szCs w:val="20"/>
    </w:rPr>
  </w:style>
  <w:style w:type="paragraph" w:styleId="BodyText">
    <w:name w:val="Body Text"/>
    <w:basedOn w:val="Normal"/>
    <w:uiPriority w:val="99"/>
    <w:rsid w:val="007463FB"/>
    <w:pPr>
      <w:spacing w:after="120"/>
      <w:jc w:val="left"/>
    </w:pPr>
  </w:style>
  <w:style w:type="paragraph" w:styleId="BodyTextIndent2">
    <w:name w:val="Body Text Indent 2"/>
    <w:basedOn w:val="Normal"/>
    <w:uiPriority w:val="99"/>
    <w:rsid w:val="00FF6836"/>
    <w:pPr>
      <w:spacing w:after="120" w:line="480" w:lineRule="auto"/>
      <w:ind w:left="283"/>
      <w:jc w:val="left"/>
    </w:pPr>
  </w:style>
  <w:style w:type="paragraph" w:customStyle="1" w:styleId="abc">
    <w:name w:val="abc"/>
    <w:basedOn w:val="Normal"/>
    <w:uiPriority w:val="99"/>
    <w:rsid w:val="00712282"/>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sid w:val="00712282"/>
    <w:rPr>
      <w:rFonts w:cs="Times New Roman"/>
      <w:vertAlign w:val="superscript"/>
      <w:rtl w:val="0"/>
      <w:cs w:val="0"/>
    </w:rPr>
  </w:style>
  <w:style w:type="paragraph" w:styleId="Footer">
    <w:name w:val="footer"/>
    <w:basedOn w:val="Normal"/>
    <w:uiPriority w:val="99"/>
    <w:rsid w:val="00363287"/>
    <w:pPr>
      <w:tabs>
        <w:tab w:val="center" w:pos="4536"/>
        <w:tab w:val="right" w:pos="9072"/>
      </w:tabs>
      <w:jc w:val="left"/>
    </w:pPr>
    <w:rPr>
      <w:rFonts w:ascii="Arial" w:hAnsi="Arial" w:cs="Arial"/>
      <w:sz w:val="22"/>
      <w:szCs w:val="22"/>
    </w:rPr>
  </w:style>
  <w:style w:type="character" w:styleId="PageNumber">
    <w:name w:val="page number"/>
    <w:basedOn w:val="DefaultParagraphFont"/>
    <w:uiPriority w:val="99"/>
    <w:rsid w:val="00363287"/>
    <w:rPr>
      <w:rFonts w:cs="Times New Roman"/>
      <w:rtl w:val="0"/>
      <w:cs w:val="0"/>
    </w:rPr>
  </w:style>
  <w:style w:type="paragraph" w:styleId="BodyTextIndent3">
    <w:name w:val="Body Text Indent 3"/>
    <w:basedOn w:val="Normal"/>
    <w:uiPriority w:val="99"/>
    <w:rsid w:val="00363287"/>
    <w:pPr>
      <w:ind w:left="-70" w:firstLine="70"/>
      <w:jc w:val="both"/>
    </w:pPr>
  </w:style>
  <w:style w:type="paragraph" w:styleId="Title">
    <w:name w:val="Title"/>
    <w:basedOn w:val="Normal"/>
    <w:uiPriority w:val="99"/>
    <w:rsid w:val="00363287"/>
    <w:pPr>
      <w:jc w:val="center"/>
    </w:pPr>
    <w:rPr>
      <w:b/>
      <w:bCs/>
      <w:sz w:val="20"/>
      <w:szCs w:val="20"/>
    </w:rPr>
  </w:style>
  <w:style w:type="character" w:customStyle="1" w:styleId="tw4winMark">
    <w:name w:val="tw4winMark"/>
    <w:uiPriority w:val="99"/>
    <w:rsid w:val="00363287"/>
    <w:rPr>
      <w:rFonts w:ascii="Courier New" w:hAnsi="Courier New" w:cs="Courier New"/>
      <w:vanish/>
      <w:color w:val="800080"/>
      <w:vertAlign w:val="subscript"/>
    </w:rPr>
  </w:style>
  <w:style w:type="paragraph" w:customStyle="1" w:styleId="Styl1">
    <w:name w:val="Styl1"/>
    <w:basedOn w:val="Normal"/>
    <w:uiPriority w:val="99"/>
    <w:rsid w:val="00363287"/>
    <w:pPr>
      <w:tabs>
        <w:tab w:val="left" w:pos="567"/>
        <w:tab w:val="left" w:pos="709"/>
      </w:tabs>
      <w:autoSpaceDE/>
      <w:autoSpaceDN/>
      <w:jc w:val="both"/>
    </w:pPr>
  </w:style>
  <w:style w:type="paragraph" w:customStyle="1" w:styleId="titulok">
    <w:name w:val="titulok"/>
    <w:basedOn w:val="Normal"/>
    <w:uiPriority w:val="99"/>
    <w:rsid w:val="00363287"/>
    <w:pPr>
      <w:autoSpaceDE/>
      <w:autoSpaceDN/>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5B67D2"/>
    <w:pPr>
      <w:autoSpaceDE/>
      <w:autoSpaceDN/>
      <w:spacing w:before="100" w:beforeAutospacing="1" w:after="100" w:afterAutospacing="1"/>
      <w:jc w:val="left"/>
    </w:pPr>
    <w:rPr>
      <w:rFonts w:ascii="Arial Unicode MS" w:eastAsia="Arial Unicode MS" w:hAnsi="Arial Unicode MS" w:cs="Arial Unicode MS"/>
      <w:lang w:val="cs-CZ" w:eastAsia="cs-CZ"/>
    </w:rPr>
  </w:style>
  <w:style w:type="paragraph" w:customStyle="1" w:styleId="Zkladntext">
    <w:name w:val="Z‡kladn’ text"/>
    <w:basedOn w:val="Normal"/>
    <w:uiPriority w:val="99"/>
    <w:rsid w:val="00B21E91"/>
    <w:pPr>
      <w:autoSpaceDE/>
      <w:autoSpaceDN/>
      <w:jc w:val="both"/>
    </w:pPr>
    <w:rPr>
      <w:lang w:val="cs-CZ" w:eastAsia="cs-CZ"/>
    </w:rPr>
  </w:style>
  <w:style w:type="paragraph" w:styleId="Subtitle">
    <w:name w:val="Subtitle"/>
    <w:basedOn w:val="Normal"/>
    <w:uiPriority w:val="99"/>
    <w:rsid w:val="000E6FAF"/>
    <w:pPr>
      <w:autoSpaceDE/>
      <w:autoSpaceDN/>
      <w:jc w:val="center"/>
    </w:pPr>
    <w:rPr>
      <w:b/>
      <w:bCs/>
      <w:sz w:val="28"/>
      <w:szCs w:val="28"/>
      <w:lang w:eastAsia="cs-CZ"/>
    </w:rPr>
  </w:style>
  <w:style w:type="paragraph" w:styleId="HTMLPreformatted">
    <w:name w:val="HTML Preformatted"/>
    <w:basedOn w:val="Normal"/>
    <w:uiPriority w:val="99"/>
    <w:rsid w:val="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Arial Unicode MS" w:eastAsia="Arial Unicode MS" w:hAnsi="Arial Unicode MS" w:cs="Arial Unicode MS"/>
      <w:sz w:val="20"/>
      <w:szCs w:val="20"/>
      <w:lang w:val="cs-CZ" w:eastAsia="cs-CZ"/>
    </w:rPr>
  </w:style>
  <w:style w:type="paragraph" w:styleId="BodyTextFirstIndent">
    <w:name w:val="Body Text First Indent"/>
    <w:basedOn w:val="BodyText"/>
    <w:uiPriority w:val="99"/>
    <w:rsid w:val="00941146"/>
    <w:pPr>
      <w:ind w:firstLine="210"/>
      <w:jc w:val="left"/>
    </w:pPr>
  </w:style>
  <w:style w:type="paragraph" w:customStyle="1" w:styleId="tlPrvzarkazkladnhotextu2Vavo1cmOpakovanzar">
    <w:name w:val="Štýl Prvá zarážka základného textu 2 + Vľavo:  1 cm Opakovaná zar..."/>
    <w:basedOn w:val="BodyTextFirstIndent2"/>
    <w:uiPriority w:val="99"/>
    <w:rsid w:val="00941146"/>
    <w:pPr>
      <w:numPr>
        <w:numId w:val="18"/>
      </w:numPr>
      <w:tabs>
        <w:tab w:val="num" w:pos="3040"/>
      </w:tabs>
      <w:autoSpaceDE/>
      <w:autoSpaceDN/>
      <w:spacing w:after="0" w:line="360" w:lineRule="auto"/>
      <w:ind w:left="3040" w:hanging="340"/>
      <w:jc w:val="both"/>
    </w:pPr>
    <w:rPr>
      <w:szCs w:val="20"/>
    </w:rPr>
  </w:style>
  <w:style w:type="paragraph" w:styleId="BodyTextIndent">
    <w:name w:val="Body Text Indent"/>
    <w:basedOn w:val="Normal"/>
    <w:uiPriority w:val="99"/>
    <w:rsid w:val="00941146"/>
    <w:pPr>
      <w:spacing w:after="120"/>
      <w:ind w:left="283"/>
      <w:jc w:val="left"/>
    </w:pPr>
  </w:style>
  <w:style w:type="paragraph" w:styleId="BodyTextFirstIndent2">
    <w:name w:val="Body Text First Indent 2"/>
    <w:basedOn w:val="BodyTextIndent"/>
    <w:uiPriority w:val="99"/>
    <w:rsid w:val="00941146"/>
    <w:pPr>
      <w:ind w:firstLine="21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57</Pages>
  <Words>16335</Words>
  <Characters>93114</Characters>
  <Application>Microsoft Office Word</Application>
  <DocSecurity>0</DocSecurity>
  <Lines>0</Lines>
  <Paragraphs>0</Paragraphs>
  <ScaleCrop>false</ScaleCrop>
  <Company>MV SR</Company>
  <LinksUpToDate>false</LinksUpToDate>
  <CharactersWithSpaces>109231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Katarína Palaťková</cp:lastModifiedBy>
  <cp:revision>4</cp:revision>
  <cp:lastPrinted>2008-02-13T09:00:00Z</cp:lastPrinted>
  <dcterms:created xsi:type="dcterms:W3CDTF">2008-02-14T09:44:00Z</dcterms:created>
  <dcterms:modified xsi:type="dcterms:W3CDTF">2008-03-06T13:16:00Z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-397308601</vt:i4>
  </property>
  <property fmtid="{D5CDD505-2E9C-101B-9397-08002B2CF9AE}" pid="3" name="_AuthorEmail">
    <vt:lpwstr>loksova@minv.sk</vt:lpwstr>
  </property>
  <property fmtid="{D5CDD505-2E9C-101B-9397-08002B2CF9AE}" pid="4" name="_AuthorEmailDisplayName">
    <vt:lpwstr>Loksova Renata</vt:lpwstr>
  </property>
  <property fmtid="{D5CDD505-2E9C-101B-9397-08002B2CF9AE}" pid="5" name="_EmailSubject">
    <vt:lpwstr>tabuľky zhody</vt:lpwstr>
  </property>
  <property fmtid="{D5CDD505-2E9C-101B-9397-08002B2CF9AE}" pid="6" name="_ReviewingToolsShownOnce">
    <vt:lpwstr/>
  </property>
</Properties>
</file>