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616AF">
        <w:rPr>
          <w:rFonts w:cs="Times New Roman"/>
        </w:rPr>
        <w:t>75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616AF">
        <w:rPr>
          <w:rFonts w:cs="Times New Roman"/>
        </w:rPr>
        <w:t>532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D06D8">
        <w:rPr>
          <w:rFonts w:ascii="Arial" w:hAnsi="Arial" w:cs="Arial"/>
          <w:sz w:val="22"/>
          <w:szCs w:val="22"/>
        </w:rPr>
        <w:t>11</w:t>
      </w:r>
      <w:r w:rsidR="00DA0846">
        <w:rPr>
          <w:rFonts w:ascii="Arial" w:hAnsi="Arial" w:cs="Arial"/>
          <w:sz w:val="22"/>
          <w:szCs w:val="22"/>
        </w:rPr>
        <w:t>.</w:t>
      </w:r>
      <w:r w:rsidR="00CD06D8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D06D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CD06D8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CD06D8">
        <w:rPr>
          <w:rFonts w:cs="Arial"/>
          <w:noProof/>
          <w:sz w:val="22"/>
          <w:szCs w:val="22"/>
        </w:rPr>
        <w:t xml:space="preserve">Renáta ZMAJKOVIČOVÁ a Marián KOVAČÓCY </w:t>
      </w:r>
      <w:r w:rsidRPr="00E66789">
        <w:rPr>
          <w:rFonts w:cs="Arial"/>
          <w:noProof/>
          <w:sz w:val="22"/>
          <w:szCs w:val="22"/>
        </w:rPr>
        <w:t>podal</w:t>
      </w:r>
      <w:r w:rsidR="00CD06D8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CD06D8">
        <w:rPr>
          <w:rFonts w:cs="Arial"/>
          <w:noProof/>
          <w:sz w:val="22"/>
          <w:szCs w:val="22"/>
        </w:rPr>
        <w:t>, ktorým sa mení a dopĺňa zákon č. 50/1976 Zb. o územnom plánovaní a stave</w:t>
      </w:r>
      <w:r w:rsidR="00CD06D8">
        <w:rPr>
          <w:rFonts w:cs="Arial"/>
          <w:noProof/>
          <w:sz w:val="22"/>
          <w:szCs w:val="22"/>
        </w:rPr>
        <w:t>bnom poriadku (stavebný zákon)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CD06D8">
        <w:rPr>
          <w:rFonts w:cs="Arial"/>
          <w:noProof/>
          <w:sz w:val="22"/>
          <w:szCs w:val="22"/>
        </w:rPr>
        <w:t>534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CD06D8">
        <w:rPr>
          <w:rFonts w:cs="Arial"/>
          <w:noProof/>
          <w:sz w:val="22"/>
          <w:szCs w:val="22"/>
        </w:rPr>
        <w:t>11</w:t>
      </w:r>
      <w:r w:rsidR="00DA0846">
        <w:rPr>
          <w:rFonts w:cs="Arial"/>
          <w:noProof/>
          <w:sz w:val="22"/>
          <w:szCs w:val="22"/>
        </w:rPr>
        <w:t>.</w:t>
      </w:r>
      <w:r w:rsidR="00CD06D8">
        <w:rPr>
          <w:rFonts w:cs="Arial"/>
          <w:noProof/>
          <w:sz w:val="22"/>
          <w:szCs w:val="22"/>
        </w:rPr>
        <w:t xml:space="preserve"> januára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</w:t>
      </w:r>
      <w:r w:rsidRPr="00E66789">
        <w:rPr>
          <w:rFonts w:cs="Arial"/>
          <w:noProof/>
          <w:sz w:val="22"/>
          <w:szCs w:val="22"/>
        </w:rPr>
        <w:t>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CD06D8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223D23">
        <w:rPr>
          <w:rFonts w:cs="Arial"/>
          <w:szCs w:val="22"/>
        </w:rPr>
        <w:t>Renáty ZMAJKOVI</w:t>
      </w:r>
      <w:r w:rsidR="00223D23">
        <w:rPr>
          <w:rFonts w:cs="Arial"/>
          <w:szCs w:val="22"/>
        </w:rPr>
        <w:t xml:space="preserve">ČOVEJ a Mariána KOVAČÓCYHO </w:t>
      </w:r>
      <w:r w:rsidRPr="00E66789">
        <w:rPr>
          <w:rFonts w:cs="Arial"/>
          <w:szCs w:val="22"/>
        </w:rPr>
        <w:t>na vydanie zákona</w:t>
      </w:r>
      <w:r w:rsidR="00CD06D8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CD06D8">
        <w:rPr>
          <w:rFonts w:cs="Arial"/>
          <w:szCs w:val="22"/>
        </w:rPr>
        <w:t xml:space="preserve">ktorým sa mení a dopĺňa zákon č. 50/1976 Zb. o územnom plánovaní a stavebnom poriadku (stavebný zákon) v znení neskorších predpisov </w:t>
      </w:r>
      <w:r w:rsidRPr="00E66789" w:rsidR="00CD06D8">
        <w:rPr>
          <w:rFonts w:cs="Arial"/>
          <w:szCs w:val="22"/>
        </w:rPr>
        <w:t xml:space="preserve">(tlač </w:t>
      </w:r>
      <w:r w:rsidR="00CD06D8">
        <w:rPr>
          <w:rFonts w:cs="Arial"/>
          <w:szCs w:val="22"/>
        </w:rPr>
        <w:t>534</w:t>
      </w:r>
      <w:r w:rsidRPr="00E66789" w:rsidR="00CD06D8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D06D8">
        <w:rPr>
          <w:rFonts w:ascii="Arial" w:hAnsi="Arial" w:cs="Arial"/>
          <w:sz w:val="22"/>
          <w:szCs w:val="22"/>
        </w:rPr>
        <w:t>hospodársku politiku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06D8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D06D8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D06D8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D06D8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D06D8">
        <w:rPr>
          <w:rFonts w:ascii="Arial" w:hAnsi="Arial" w:cs="Arial"/>
          <w:b/>
          <w:sz w:val="22"/>
          <w:szCs w:val="22"/>
          <w:u w:val="single"/>
        </w:rPr>
        <w:t>20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D06D8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616AF"/>
    <w:rsid w:val="00223D23"/>
    <w:rsid w:val="00244D40"/>
    <w:rsid w:val="002C7297"/>
    <w:rsid w:val="004F21D2"/>
    <w:rsid w:val="0054739D"/>
    <w:rsid w:val="007351A5"/>
    <w:rsid w:val="008B1A45"/>
    <w:rsid w:val="00AA3DED"/>
    <w:rsid w:val="00C87421"/>
    <w:rsid w:val="00C90136"/>
    <w:rsid w:val="00CD06D8"/>
    <w:rsid w:val="00DA0846"/>
    <w:rsid w:val="00E66789"/>
    <w:rsid w:val="00F46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269</Words>
  <Characters>1536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2008-01-14T08:13:00Z</dcterms:created>
  <dcterms:modified xsi:type="dcterms:W3CDTF">2008-01-14T09:53:00Z</dcterms:modified>
</cp:coreProperties>
</file>