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RPr="00A60FF2" w:rsidP="00521FC0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A60FF2">
        <w:rPr>
          <w:rFonts w:ascii="Arial" w:hAnsi="Arial" w:cs="Arial"/>
          <w:b/>
          <w:sz w:val="32"/>
          <w:szCs w:val="32"/>
        </w:rPr>
        <w:t xml:space="preserve">Vyhláška </w:t>
      </w:r>
    </w:p>
    <w:p w:rsidR="00521FC0" w:rsidRPr="00A60FF2" w:rsidP="00521FC0">
      <w:pPr>
        <w:spacing w:after="12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A60FF2">
        <w:rPr>
          <w:rFonts w:ascii="Arial" w:hAnsi="Arial" w:cs="Arial"/>
          <w:b/>
          <w:sz w:val="32"/>
          <w:szCs w:val="32"/>
        </w:rPr>
        <w:t>Ministerstva zdravotníctva  Slovenskej republiky</w:t>
      </w:r>
    </w:p>
    <w:p w:rsidR="00521FC0" w:rsidRPr="00197982" w:rsidP="00521FC0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č. XXX  </w:t>
      </w:r>
      <w:r w:rsidRPr="00197982">
        <w:rPr>
          <w:rFonts w:ascii="Arial" w:hAnsi="Arial" w:cs="Arial"/>
          <w:b/>
          <w:sz w:val="22"/>
          <w:szCs w:val="22"/>
        </w:rPr>
        <w:t>zo .........</w:t>
      </w:r>
    </w:p>
    <w:p w:rsidR="00993879" w:rsidRPr="009D714C" w:rsidP="00993879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9D714C">
        <w:rPr>
          <w:rFonts w:ascii="Arial" w:hAnsi="Arial" w:cs="Arial"/>
          <w:b/>
          <w:sz w:val="22"/>
          <w:szCs w:val="22"/>
        </w:rPr>
        <w:t>ktorou sa vyhlasujú záväzné štandardy pre zdravotnícku informatiku a štatist</w:t>
      </w:r>
      <w:r w:rsidRPr="009D714C">
        <w:rPr>
          <w:rFonts w:ascii="Arial" w:hAnsi="Arial" w:cs="Arial"/>
          <w:b/>
          <w:sz w:val="22"/>
          <w:szCs w:val="22"/>
        </w:rPr>
        <w:t>i</w:t>
      </w:r>
      <w:r w:rsidRPr="009D714C">
        <w:rPr>
          <w:rFonts w:ascii="Arial" w:hAnsi="Arial" w:cs="Arial"/>
          <w:b/>
          <w:sz w:val="22"/>
          <w:szCs w:val="22"/>
        </w:rPr>
        <w:t>ku v pôsobnosti Ministerstva zdravotníctva</w:t>
      </w: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RPr="00A60FF2" w:rsidP="00521F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0FF2">
        <w:rPr>
          <w:rFonts w:ascii="Times New Roman" w:hAnsi="Times New Roman" w:cs="Times New Roman"/>
          <w:b/>
          <w:sz w:val="32"/>
          <w:szCs w:val="32"/>
        </w:rPr>
        <w:t>Príloha č. 4</w:t>
      </w: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jc w:val="center"/>
        <w:rPr>
          <w:rFonts w:ascii="Times New Roman" w:hAnsi="Times New Roman" w:cs="Times New Roman"/>
          <w:b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807FE" w:rsidRPr="0083797B" w:rsidP="005807FE">
      <w:pPr>
        <w:pStyle w:val="Heading1"/>
      </w:pPr>
      <w:r w:rsidR="00521FC0">
        <w:br w:type="page"/>
      </w:r>
      <w:r w:rsidRPr="0083797B">
        <w:t xml:space="preserve">Číselníky a </w:t>
      </w:r>
      <w:r w:rsidRPr="0083797B">
        <w:t>klasifikácie</w:t>
      </w:r>
    </w:p>
    <w:p w:rsidR="005807FE" w:rsidP="005807FE">
      <w:pPr>
        <w:rPr>
          <w:rFonts w:ascii="Arial" w:hAnsi="Arial" w:cs="Arial"/>
          <w:sz w:val="22"/>
          <w:szCs w:val="22"/>
        </w:rPr>
      </w:pPr>
    </w:p>
    <w:p w:rsidR="006D487A" w:rsidRPr="006D487A" w:rsidP="00304D80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83797B">
        <w:rPr>
          <w:rFonts w:ascii="Arial" w:hAnsi="Arial" w:cs="Arial"/>
          <w:sz w:val="22"/>
          <w:szCs w:val="22"/>
        </w:rPr>
        <w:t xml:space="preserve"> </w:t>
      </w:r>
      <w:r w:rsidRPr="0083797B" w:rsidR="005807FE"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>Š</w:t>
      </w:r>
      <w:r w:rsidRPr="006D487A">
        <w:rPr>
          <w:rFonts w:ascii="Arial" w:hAnsi="Arial" w:cs="Arial"/>
          <w:sz w:val="22"/>
          <w:szCs w:val="22"/>
        </w:rPr>
        <w:t xml:space="preserve">tatistickým číselníkom </w:t>
      </w:r>
      <w:r>
        <w:rPr>
          <w:rFonts w:ascii="Arial" w:hAnsi="Arial" w:cs="Arial"/>
          <w:sz w:val="22"/>
          <w:szCs w:val="22"/>
        </w:rPr>
        <w:t>sa rozumie</w:t>
      </w:r>
      <w:r w:rsidRPr="006D487A">
        <w:rPr>
          <w:rFonts w:ascii="Arial" w:hAnsi="Arial" w:cs="Arial"/>
          <w:sz w:val="22"/>
          <w:szCs w:val="22"/>
        </w:rPr>
        <w:t xml:space="preserve"> zoznam číselných kódov</w:t>
      </w:r>
      <w:r>
        <w:rPr>
          <w:rFonts w:ascii="Arial" w:hAnsi="Arial" w:cs="Arial"/>
          <w:sz w:val="22"/>
          <w:szCs w:val="22"/>
        </w:rPr>
        <w:t xml:space="preserve"> </w:t>
      </w:r>
      <w:r w:rsidRPr="006D487A">
        <w:rPr>
          <w:rFonts w:ascii="Arial" w:hAnsi="Arial" w:cs="Arial"/>
          <w:sz w:val="22"/>
          <w:szCs w:val="22"/>
        </w:rPr>
        <w:t>a k nim priradených slovne v</w:t>
      </w:r>
      <w:r w:rsidRPr="006D487A">
        <w:rPr>
          <w:rFonts w:ascii="Arial" w:hAnsi="Arial" w:cs="Arial"/>
          <w:sz w:val="22"/>
          <w:szCs w:val="22"/>
        </w:rPr>
        <w:t>y</w:t>
      </w:r>
      <w:r w:rsidRPr="006D487A">
        <w:rPr>
          <w:rFonts w:ascii="Arial" w:hAnsi="Arial" w:cs="Arial"/>
          <w:sz w:val="22"/>
          <w:szCs w:val="22"/>
        </w:rPr>
        <w:t>jadrených významov</w:t>
      </w:r>
      <w:r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>.</w:t>
      </w:r>
    </w:p>
    <w:p w:rsidR="006D487A" w:rsidP="00304D80">
      <w:pPr>
        <w:jc w:val="both"/>
        <w:rPr>
          <w:rFonts w:ascii="Arial" w:hAnsi="Arial" w:cs="Arial"/>
          <w:sz w:val="22"/>
          <w:szCs w:val="22"/>
        </w:rPr>
      </w:pPr>
    </w:p>
    <w:p w:rsidR="006D487A" w:rsidRPr="006D487A" w:rsidP="00304D80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83797B"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sz w:val="22"/>
          <w:szCs w:val="22"/>
        </w:rPr>
        <w:t>Š</w:t>
      </w:r>
      <w:r w:rsidRPr="006D487A">
        <w:rPr>
          <w:rFonts w:ascii="Arial" w:hAnsi="Arial" w:cs="Arial"/>
          <w:sz w:val="22"/>
          <w:szCs w:val="22"/>
        </w:rPr>
        <w:t xml:space="preserve">tatistickou klasifikáciou </w:t>
      </w:r>
      <w:r>
        <w:rPr>
          <w:rFonts w:ascii="Arial" w:hAnsi="Arial" w:cs="Arial"/>
          <w:sz w:val="22"/>
          <w:szCs w:val="22"/>
        </w:rPr>
        <w:t>sa rozumie</w:t>
      </w:r>
      <w:r w:rsidRPr="006D487A">
        <w:rPr>
          <w:rFonts w:ascii="Arial" w:hAnsi="Arial" w:cs="Arial"/>
          <w:sz w:val="22"/>
          <w:szCs w:val="22"/>
        </w:rPr>
        <w:t xml:space="preserve"> usporiadaná množina</w:t>
      </w:r>
      <w:r>
        <w:rPr>
          <w:rFonts w:ascii="Arial" w:hAnsi="Arial" w:cs="Arial"/>
          <w:sz w:val="22"/>
          <w:szCs w:val="22"/>
        </w:rPr>
        <w:t xml:space="preserve"> </w:t>
      </w:r>
      <w:r w:rsidRPr="006D487A">
        <w:rPr>
          <w:rFonts w:ascii="Arial" w:hAnsi="Arial" w:cs="Arial"/>
          <w:sz w:val="22"/>
          <w:szCs w:val="22"/>
        </w:rPr>
        <w:t>prvkov pod</w:t>
      </w:r>
      <w:r>
        <w:rPr>
          <w:rFonts w:ascii="Arial" w:hAnsi="Arial" w:cs="Arial"/>
          <w:sz w:val="22"/>
          <w:szCs w:val="22"/>
        </w:rPr>
        <w:t>ľ</w:t>
      </w:r>
      <w:r w:rsidRPr="006D487A">
        <w:rPr>
          <w:rFonts w:ascii="Arial" w:hAnsi="Arial" w:cs="Arial"/>
          <w:sz w:val="22"/>
          <w:szCs w:val="22"/>
        </w:rPr>
        <w:t>a klasifikačných kritérií</w:t>
      </w:r>
      <w:r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>.</w:t>
      </w:r>
    </w:p>
    <w:p w:rsidR="006D487A" w:rsidP="005807FE">
      <w:pPr>
        <w:jc w:val="both"/>
        <w:rPr>
          <w:rFonts w:ascii="Arial" w:hAnsi="Arial" w:cs="Arial"/>
          <w:sz w:val="22"/>
          <w:szCs w:val="22"/>
        </w:rPr>
      </w:pPr>
    </w:p>
    <w:p w:rsidR="005807FE" w:rsidRPr="0083797B" w:rsidP="005807FE">
      <w:pPr>
        <w:jc w:val="both"/>
        <w:rPr>
          <w:rFonts w:ascii="Arial" w:hAnsi="Arial" w:cs="Arial"/>
          <w:sz w:val="22"/>
          <w:szCs w:val="22"/>
        </w:rPr>
      </w:pPr>
      <w:r w:rsidRPr="0083797B" w:rsidR="006D487A">
        <w:rPr>
          <w:rFonts w:ascii="Arial" w:hAnsi="Arial" w:cs="Arial"/>
          <w:sz w:val="22"/>
          <w:szCs w:val="22"/>
        </w:rPr>
        <w:t>(</w:t>
      </w:r>
      <w:r w:rsidR="00304D80">
        <w:rPr>
          <w:rFonts w:ascii="Arial" w:hAnsi="Arial" w:cs="Arial"/>
          <w:sz w:val="22"/>
          <w:szCs w:val="22"/>
        </w:rPr>
        <w:t>3</w:t>
      </w:r>
      <w:r w:rsidRPr="0083797B" w:rsidR="006D487A">
        <w:rPr>
          <w:rFonts w:ascii="Arial" w:hAnsi="Arial" w:cs="Arial"/>
          <w:sz w:val="22"/>
          <w:szCs w:val="22"/>
        </w:rPr>
        <w:t xml:space="preserve">) </w:t>
      </w:r>
      <w:r w:rsidRPr="0083797B">
        <w:rPr>
          <w:rFonts w:ascii="Arial" w:hAnsi="Arial" w:cs="Arial"/>
          <w:sz w:val="22"/>
          <w:szCs w:val="22"/>
        </w:rPr>
        <w:t>Záväznosť číselníkov</w:t>
      </w:r>
      <w:r w:rsidRPr="0083797B">
        <w:rPr>
          <w:rFonts w:ascii="Arial" w:hAnsi="Arial" w:cs="Arial"/>
          <w:sz w:val="22"/>
          <w:szCs w:val="22"/>
        </w:rPr>
        <w:t xml:space="preserve"> a klasifikácií pre spracúvanie úloh, porovnávanie údajov a  integr</w:t>
      </w:r>
      <w:r w:rsidRPr="0083797B">
        <w:rPr>
          <w:rFonts w:ascii="Arial" w:hAnsi="Arial" w:cs="Arial"/>
          <w:sz w:val="22"/>
          <w:szCs w:val="22"/>
        </w:rPr>
        <w:t>á</w:t>
      </w:r>
      <w:r w:rsidRPr="0083797B">
        <w:rPr>
          <w:rFonts w:ascii="Arial" w:hAnsi="Arial" w:cs="Arial"/>
          <w:sz w:val="22"/>
          <w:szCs w:val="22"/>
        </w:rPr>
        <w:t>ciu info</w:t>
      </w:r>
      <w:r w:rsidRPr="0083797B">
        <w:rPr>
          <w:rFonts w:ascii="Arial" w:hAnsi="Arial" w:cs="Arial"/>
          <w:sz w:val="22"/>
          <w:szCs w:val="22"/>
        </w:rPr>
        <w:t>r</w:t>
      </w:r>
      <w:r w:rsidRPr="0083797B">
        <w:rPr>
          <w:rFonts w:ascii="Arial" w:hAnsi="Arial" w:cs="Arial"/>
          <w:sz w:val="22"/>
          <w:szCs w:val="22"/>
        </w:rPr>
        <w:t>mačných systémov na úseku zdravotníctva sa zabezpečuje štandardizáciou. V rezorte zdravotníctva, číselníky a klasifikácie ako nástroje porovnateľnosti sa zverejňujú formou štandar</w:t>
      </w:r>
      <w:r w:rsidRPr="0083797B">
        <w:rPr>
          <w:rFonts w:ascii="Arial" w:hAnsi="Arial" w:cs="Arial"/>
          <w:sz w:val="22"/>
          <w:szCs w:val="22"/>
        </w:rPr>
        <w:t>dov vt</w:t>
      </w:r>
      <w:r w:rsidRPr="0083797B">
        <w:rPr>
          <w:rFonts w:ascii="Arial" w:hAnsi="Arial" w:cs="Arial"/>
          <w:sz w:val="22"/>
          <w:szCs w:val="22"/>
        </w:rPr>
        <w:t>e</w:t>
      </w:r>
      <w:r w:rsidRPr="0083797B">
        <w:rPr>
          <w:rFonts w:ascii="Arial" w:hAnsi="Arial" w:cs="Arial"/>
          <w:sz w:val="22"/>
          <w:szCs w:val="22"/>
        </w:rPr>
        <w:t xml:space="preserve">dy, keď vznikne na ne potreba. </w:t>
      </w:r>
    </w:p>
    <w:p w:rsidR="005807FE" w:rsidRPr="0083797B" w:rsidP="005807FE">
      <w:pPr>
        <w:jc w:val="both"/>
        <w:rPr>
          <w:rFonts w:ascii="Arial" w:hAnsi="Arial" w:cs="Arial"/>
          <w:sz w:val="22"/>
          <w:szCs w:val="22"/>
        </w:rPr>
      </w:pPr>
    </w:p>
    <w:p w:rsidR="005807FE" w:rsidRPr="0083797B" w:rsidP="005807FE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83797B">
        <w:rPr>
          <w:rFonts w:ascii="Arial" w:hAnsi="Arial" w:cs="Arial"/>
          <w:sz w:val="22"/>
          <w:szCs w:val="22"/>
        </w:rPr>
        <w:t>(</w:t>
      </w:r>
      <w:r w:rsidR="00304D80">
        <w:rPr>
          <w:rFonts w:ascii="Arial" w:hAnsi="Arial" w:cs="Arial"/>
          <w:sz w:val="22"/>
          <w:szCs w:val="22"/>
        </w:rPr>
        <w:t>4</w:t>
      </w:r>
      <w:r w:rsidR="001A017E">
        <w:rPr>
          <w:rFonts w:ascii="Arial" w:hAnsi="Arial" w:cs="Arial"/>
          <w:sz w:val="22"/>
          <w:szCs w:val="22"/>
        </w:rPr>
        <w:t>) Nástrojmi porovnateľnosti</w:t>
      </w:r>
      <w:r w:rsidR="001A017E">
        <w:rPr>
          <w:rFonts w:ascii="Arial" w:hAnsi="Arial" w:cs="Arial"/>
          <w:sz w:val="22"/>
          <w:szCs w:val="22"/>
          <w:vertAlign w:val="superscript"/>
        </w:rPr>
        <w:t>2)</w:t>
      </w:r>
      <w:r w:rsidR="001A017E">
        <w:rPr>
          <w:rFonts w:ascii="Arial" w:hAnsi="Arial" w:cs="Arial"/>
          <w:sz w:val="22"/>
          <w:szCs w:val="22"/>
        </w:rPr>
        <w:t xml:space="preserve"> </w:t>
      </w:r>
      <w:r w:rsidRPr="0083797B">
        <w:rPr>
          <w:rFonts w:ascii="Arial" w:hAnsi="Arial" w:cs="Arial"/>
          <w:sz w:val="22"/>
          <w:szCs w:val="22"/>
        </w:rPr>
        <w:t>sa rozumejú štatistické klasifikácie, štatistické číselníky a štatistické registre, pre ktoré sa môžu získavať údaje aj z administratívnych zdrojov org</w:t>
      </w:r>
      <w:r w:rsidRPr="0083797B">
        <w:rPr>
          <w:rFonts w:ascii="Arial" w:hAnsi="Arial" w:cs="Arial"/>
          <w:sz w:val="22"/>
          <w:szCs w:val="22"/>
        </w:rPr>
        <w:t>á</w:t>
      </w:r>
      <w:r w:rsidRPr="0083797B">
        <w:rPr>
          <w:rFonts w:ascii="Arial" w:hAnsi="Arial" w:cs="Arial"/>
          <w:sz w:val="22"/>
          <w:szCs w:val="22"/>
        </w:rPr>
        <w:t>nov verejnej moci a verejnoprávn</w:t>
      </w:r>
      <w:r w:rsidRPr="0083797B">
        <w:rPr>
          <w:rFonts w:ascii="Arial" w:hAnsi="Arial" w:cs="Arial"/>
          <w:sz w:val="22"/>
          <w:szCs w:val="22"/>
        </w:rPr>
        <w:t xml:space="preserve">ych inštitúcií. </w:t>
      </w:r>
    </w:p>
    <w:p w:rsidR="005807FE" w:rsidRPr="0083797B" w:rsidP="005807FE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5807FE" w:rsidRPr="0083797B" w:rsidP="005807FE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83797B">
        <w:rPr>
          <w:rFonts w:ascii="Arial" w:hAnsi="Arial" w:cs="Arial"/>
          <w:sz w:val="22"/>
          <w:szCs w:val="22"/>
        </w:rPr>
        <w:t>(</w:t>
      </w:r>
      <w:r w:rsidR="00304D80">
        <w:rPr>
          <w:rFonts w:ascii="Arial" w:hAnsi="Arial" w:cs="Arial"/>
          <w:sz w:val="22"/>
          <w:szCs w:val="22"/>
        </w:rPr>
        <w:t>5</w:t>
      </w:r>
      <w:r w:rsidRPr="0083797B">
        <w:rPr>
          <w:rFonts w:ascii="Arial" w:hAnsi="Arial" w:cs="Arial"/>
          <w:sz w:val="22"/>
          <w:szCs w:val="22"/>
        </w:rPr>
        <w:t>) Administratívnymi zdrojmi sa rozumejú údaje z registrov a informačných systémov org</w:t>
      </w:r>
      <w:r w:rsidRPr="0083797B">
        <w:rPr>
          <w:rFonts w:ascii="Arial" w:hAnsi="Arial" w:cs="Arial"/>
          <w:sz w:val="22"/>
          <w:szCs w:val="22"/>
        </w:rPr>
        <w:t>á</w:t>
      </w:r>
      <w:r w:rsidRPr="0083797B">
        <w:rPr>
          <w:rFonts w:ascii="Arial" w:hAnsi="Arial" w:cs="Arial"/>
          <w:sz w:val="22"/>
          <w:szCs w:val="22"/>
        </w:rPr>
        <w:t>nov vere</w:t>
      </w:r>
      <w:r w:rsidRPr="0083797B">
        <w:rPr>
          <w:rFonts w:ascii="Arial" w:hAnsi="Arial" w:cs="Arial"/>
          <w:sz w:val="22"/>
          <w:szCs w:val="22"/>
        </w:rPr>
        <w:t>j</w:t>
      </w:r>
      <w:r w:rsidRPr="0083797B">
        <w:rPr>
          <w:rFonts w:ascii="Arial" w:hAnsi="Arial" w:cs="Arial"/>
          <w:sz w:val="22"/>
          <w:szCs w:val="22"/>
        </w:rPr>
        <w:t>nej moci a verejnoprávnych inštitúcií.</w:t>
      </w:r>
    </w:p>
    <w:p w:rsidR="005807FE" w:rsidRPr="0083797B" w:rsidP="005807FE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DE6C21" w:rsidRPr="0083797B" w:rsidP="001A017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A017E" w:rsidR="005807FE">
        <w:rPr>
          <w:rFonts w:ascii="Arial" w:hAnsi="Arial" w:cs="Arial"/>
          <w:sz w:val="22"/>
          <w:szCs w:val="22"/>
        </w:rPr>
        <w:t>(</w:t>
      </w:r>
      <w:r w:rsidRPr="001A017E" w:rsidR="00304D80">
        <w:rPr>
          <w:rFonts w:ascii="Arial" w:hAnsi="Arial" w:cs="Arial"/>
          <w:sz w:val="22"/>
          <w:szCs w:val="22"/>
        </w:rPr>
        <w:t>6</w:t>
      </w:r>
      <w:r w:rsidRPr="001A017E" w:rsidR="005807FE">
        <w:rPr>
          <w:rFonts w:ascii="Arial" w:hAnsi="Arial" w:cs="Arial"/>
          <w:sz w:val="22"/>
          <w:szCs w:val="22"/>
        </w:rPr>
        <w:t xml:space="preserve">) Číselníky a klasifikácie sa zverejňujú formou prílohy k vyhláške, </w:t>
      </w:r>
      <w:r w:rsidRPr="001A017E" w:rsidR="001A017E">
        <w:rPr>
          <w:rFonts w:ascii="Arial" w:hAnsi="Arial" w:cs="Arial"/>
          <w:sz w:val="22"/>
          <w:szCs w:val="22"/>
        </w:rPr>
        <w:t>ktorou sa vyhlasujú z</w:t>
      </w:r>
      <w:r w:rsidRPr="001A017E" w:rsidR="001A017E">
        <w:rPr>
          <w:rFonts w:ascii="Arial" w:hAnsi="Arial" w:cs="Arial"/>
          <w:sz w:val="22"/>
          <w:szCs w:val="22"/>
        </w:rPr>
        <w:t>á</w:t>
      </w:r>
      <w:r w:rsidRPr="001A017E" w:rsidR="001A017E">
        <w:rPr>
          <w:rFonts w:ascii="Arial" w:hAnsi="Arial" w:cs="Arial"/>
          <w:sz w:val="22"/>
          <w:szCs w:val="22"/>
        </w:rPr>
        <w:t>väzné šta</w:t>
      </w:r>
      <w:r w:rsidRPr="001A017E" w:rsidR="001A017E">
        <w:rPr>
          <w:rFonts w:ascii="Arial" w:hAnsi="Arial" w:cs="Arial"/>
          <w:sz w:val="22"/>
          <w:szCs w:val="22"/>
        </w:rPr>
        <w:t>ndardy pre zdravotnícku informatiku a štatistiku v pôsobnosti Ministerstva zdravo</w:t>
      </w:r>
      <w:r w:rsidRPr="001A017E" w:rsidR="001A017E">
        <w:rPr>
          <w:rFonts w:ascii="Arial" w:hAnsi="Arial" w:cs="Arial"/>
          <w:sz w:val="22"/>
          <w:szCs w:val="22"/>
        </w:rPr>
        <w:t>t</w:t>
      </w:r>
      <w:r w:rsidRPr="001A017E" w:rsidR="001A017E">
        <w:rPr>
          <w:rFonts w:ascii="Arial" w:hAnsi="Arial" w:cs="Arial"/>
          <w:sz w:val="22"/>
          <w:szCs w:val="22"/>
        </w:rPr>
        <w:t>níctva</w:t>
      </w:r>
      <w:r w:rsidRPr="001A017E" w:rsidR="005807FE">
        <w:rPr>
          <w:rFonts w:ascii="Arial" w:hAnsi="Arial" w:cs="Arial"/>
          <w:sz w:val="22"/>
          <w:szCs w:val="22"/>
        </w:rPr>
        <w:t>. V tejto prílohe</w:t>
      </w:r>
      <w:r w:rsidRPr="0083797B" w:rsidR="005807FE">
        <w:rPr>
          <w:rFonts w:ascii="Arial" w:hAnsi="Arial" w:cs="Arial"/>
          <w:sz w:val="22"/>
          <w:szCs w:val="22"/>
        </w:rPr>
        <w:t xml:space="preserve"> sa zvere</w:t>
      </w:r>
      <w:r w:rsidRPr="0083797B" w:rsidR="005807FE">
        <w:rPr>
          <w:rFonts w:ascii="Arial" w:hAnsi="Arial" w:cs="Arial"/>
          <w:sz w:val="22"/>
          <w:szCs w:val="22"/>
        </w:rPr>
        <w:t>j</w:t>
      </w:r>
      <w:r w:rsidRPr="0083797B" w:rsidR="005807FE">
        <w:rPr>
          <w:rFonts w:ascii="Arial" w:hAnsi="Arial" w:cs="Arial"/>
          <w:sz w:val="22"/>
          <w:szCs w:val="22"/>
        </w:rPr>
        <w:t>ňujú nasledujúce základné číselníky a klasifikácie:</w:t>
      </w:r>
    </w:p>
    <w:tbl>
      <w:tblPr>
        <w:tblW w:w="9722" w:type="dxa"/>
        <w:tblInd w:w="108" w:type="dxa"/>
        <w:tblLayout w:type="fixed"/>
      </w:tblPr>
      <w:tblGrid>
        <w:gridCol w:w="720"/>
        <w:gridCol w:w="2520"/>
        <w:gridCol w:w="6482"/>
      </w:tblGrid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thickThinSmallGap" w:sz="2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Por. č.</w:t>
            </w:r>
          </w:p>
        </w:tc>
        <w:tc>
          <w:tcPr>
            <w:tcW w:w="2520" w:type="dxa"/>
            <w:tcBorders>
              <w:top w:val="nil"/>
              <w:left w:val="nil"/>
              <w:bottom w:val="thickThinSmallGap" w:sz="2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Kód číselníka</w:t>
            </w:r>
          </w:p>
        </w:tc>
        <w:tc>
          <w:tcPr>
            <w:tcW w:w="6482" w:type="dxa"/>
            <w:tcBorders>
              <w:top w:val="nil"/>
              <w:left w:val="nil"/>
              <w:bottom w:val="thickThinSmallGap" w:sz="2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Názov číselníka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thickThinSmallGap" w:sz="2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01.</w:t>
            </w:r>
          </w:p>
        </w:tc>
        <w:tc>
          <w:tcPr>
            <w:tcW w:w="2520" w:type="dxa"/>
            <w:tcBorders>
              <w:top w:val="thickThinSmallGap" w:sz="2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</w:p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CISR_KatZP</w:t>
            </w:r>
          </w:p>
        </w:tc>
        <w:tc>
          <w:tcPr>
            <w:tcW w:w="6482" w:type="dxa"/>
            <w:tcBorders>
              <w:top w:val="thickThinSmallGap" w:sz="2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</w:p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Číselník kategórií zdravotníckyc</w:t>
            </w:r>
            <w:r w:rsidRPr="007064A0">
              <w:rPr>
                <w:rFonts w:ascii="Arial" w:hAnsi="Arial" w:cs="Arial"/>
                <w:sz w:val="22"/>
                <w:szCs w:val="22"/>
              </w:rPr>
              <w:t>h pr</w:t>
            </w:r>
            <w:r w:rsidRPr="007064A0">
              <w:rPr>
                <w:rFonts w:ascii="Arial" w:hAnsi="Arial" w:cs="Arial"/>
                <w:sz w:val="22"/>
                <w:szCs w:val="22"/>
              </w:rPr>
              <w:t>a</w:t>
            </w:r>
            <w:r w:rsidRPr="007064A0">
              <w:rPr>
                <w:rFonts w:ascii="Arial" w:hAnsi="Arial" w:cs="Arial"/>
                <w:sz w:val="22"/>
                <w:szCs w:val="22"/>
              </w:rPr>
              <w:t>covníkov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02.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CISR_KatZam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Číselník kategórií zdravotníckych zamestnancov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03.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CISR_FunkNezdrZam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Číselník funkcií nezdravotníckych zames</w:t>
            </w:r>
            <w:r w:rsidRPr="007064A0">
              <w:rPr>
                <w:rFonts w:ascii="Arial" w:hAnsi="Arial" w:cs="Arial"/>
                <w:sz w:val="22"/>
                <w:szCs w:val="22"/>
              </w:rPr>
              <w:t>t</w:t>
            </w:r>
            <w:r w:rsidRPr="007064A0">
              <w:rPr>
                <w:rFonts w:ascii="Arial" w:hAnsi="Arial" w:cs="Arial"/>
                <w:sz w:val="22"/>
                <w:szCs w:val="22"/>
              </w:rPr>
              <w:t>nancov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04.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 xml:space="preserve">CISR_FunkStatZam 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Číselník funkcií štá</w:t>
            </w:r>
            <w:r w:rsidRPr="007064A0">
              <w:rPr>
                <w:rFonts w:ascii="Arial" w:hAnsi="Arial" w:cs="Arial"/>
                <w:sz w:val="22"/>
                <w:szCs w:val="22"/>
              </w:rPr>
              <w:t>t</w:t>
            </w:r>
            <w:r w:rsidRPr="007064A0">
              <w:rPr>
                <w:rFonts w:ascii="Arial" w:hAnsi="Arial" w:cs="Arial"/>
                <w:sz w:val="22"/>
                <w:szCs w:val="22"/>
              </w:rPr>
              <w:t>nych zamestnancov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05.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CISR_KatPZS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Číselník kategórií poskytovateľov zdravotnej st</w:t>
            </w:r>
            <w:r w:rsidRPr="007064A0">
              <w:rPr>
                <w:rFonts w:ascii="Arial" w:hAnsi="Arial" w:cs="Arial"/>
                <w:sz w:val="22"/>
                <w:szCs w:val="22"/>
              </w:rPr>
              <w:t>a</w:t>
            </w:r>
            <w:r w:rsidRPr="007064A0">
              <w:rPr>
                <w:rFonts w:ascii="Arial" w:hAnsi="Arial" w:cs="Arial"/>
                <w:sz w:val="22"/>
                <w:szCs w:val="22"/>
              </w:rPr>
              <w:t>rostlivosti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06.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 xml:space="preserve">CISR_KatFormaZs 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Číselník kategórie formy poskytovanej zdravotnej starostl</w:t>
            </w:r>
            <w:r w:rsidRPr="007064A0">
              <w:rPr>
                <w:rFonts w:ascii="Arial" w:hAnsi="Arial" w:cs="Arial"/>
                <w:sz w:val="22"/>
                <w:szCs w:val="22"/>
              </w:rPr>
              <w:t>i</w:t>
            </w:r>
            <w:r w:rsidRPr="007064A0">
              <w:rPr>
                <w:rFonts w:ascii="Arial" w:hAnsi="Arial" w:cs="Arial"/>
                <w:sz w:val="22"/>
                <w:szCs w:val="22"/>
              </w:rPr>
              <w:t>vosti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07.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CISR_SubKatFormZs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Číselník subkategórie formy poskytovanej zdravotnej starostl</w:t>
            </w:r>
            <w:r w:rsidRPr="007064A0">
              <w:rPr>
                <w:rFonts w:ascii="Arial" w:hAnsi="Arial" w:cs="Arial"/>
                <w:sz w:val="22"/>
                <w:szCs w:val="22"/>
              </w:rPr>
              <w:t>i</w:t>
            </w:r>
            <w:r w:rsidRPr="007064A0">
              <w:rPr>
                <w:rFonts w:ascii="Arial" w:hAnsi="Arial" w:cs="Arial"/>
                <w:sz w:val="22"/>
                <w:szCs w:val="22"/>
              </w:rPr>
              <w:t>vosti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08.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CISR_KatZar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Číselník kategórií zariadení</w:t>
              <w:tab/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0</w:t>
            </w:r>
            <w:r w:rsidRPr="007064A0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CISR_SubKatZar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Číselník subkategórií zariadení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CISR_DruhZar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Číselník druhov zariadení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CISR_MedOdb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Číselník medicínskych odborností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CISR_OdbMedUtv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Číselník základných odborov pre typy medicínskych útvarov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CISR_NemUtv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Číselník nemedicí</w:t>
            </w:r>
            <w:r w:rsidRPr="007064A0">
              <w:rPr>
                <w:rFonts w:ascii="Arial" w:hAnsi="Arial" w:cs="Arial"/>
                <w:sz w:val="22"/>
                <w:szCs w:val="22"/>
              </w:rPr>
              <w:t>nskych útvarov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 xml:space="preserve">CISR_DruhUtv 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 xml:space="preserve">Číselník druhov útvarov 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CISR_SpecifUtv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Číselník špecifikácie útvarov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CISR_TypZar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Klasifikácia typov zdravotníckych zariadení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CISR_TypUtv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Klasifikácia typov medicínskych útvarov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CISR_NaklStr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Klasifikáci</w:t>
            </w:r>
            <w:r w:rsidRPr="007064A0">
              <w:rPr>
                <w:rFonts w:ascii="Arial" w:hAnsi="Arial" w:cs="Arial"/>
                <w:sz w:val="22"/>
                <w:szCs w:val="22"/>
              </w:rPr>
              <w:t>a typov nákladových stredísk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CISR_PovolanieZP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Klasifikácia povolania zdravotníckych praco</w:t>
            </w:r>
            <w:r w:rsidRPr="007064A0">
              <w:rPr>
                <w:rFonts w:ascii="Arial" w:hAnsi="Arial" w:cs="Arial"/>
                <w:sz w:val="22"/>
                <w:szCs w:val="22"/>
              </w:rPr>
              <w:t>v</w:t>
            </w:r>
            <w:r w:rsidRPr="007064A0">
              <w:rPr>
                <w:rFonts w:ascii="Arial" w:hAnsi="Arial" w:cs="Arial"/>
                <w:sz w:val="22"/>
                <w:szCs w:val="22"/>
              </w:rPr>
              <w:t>níkov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CISR_StudOdb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Klasifikácia študijných odborov zdravotníckych pracovníkov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CISR_SpecOdb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Klasifikácia špecializačných odborov zdravotníckych pracovn</w:t>
            </w:r>
            <w:r w:rsidRPr="007064A0">
              <w:rPr>
                <w:rFonts w:ascii="Arial" w:hAnsi="Arial" w:cs="Arial"/>
                <w:sz w:val="22"/>
                <w:szCs w:val="22"/>
              </w:rPr>
              <w:t>í</w:t>
            </w:r>
            <w:r w:rsidRPr="007064A0">
              <w:rPr>
                <w:rFonts w:ascii="Arial" w:hAnsi="Arial" w:cs="Arial"/>
                <w:sz w:val="22"/>
                <w:szCs w:val="22"/>
              </w:rPr>
              <w:t>kov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CISR_CertifPracCin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Klasifikácia certifikovanej pracovnej činnosti</w:t>
            </w:r>
          </w:p>
        </w:tc>
      </w:tr>
      <w:tr>
        <w:tblPrEx>
          <w:tblW w:w="9722" w:type="dxa"/>
          <w:tblInd w:w="108" w:type="dxa"/>
          <w:tblLayout w:type="fixed"/>
        </w:tblPrEx>
        <w:trPr>
          <w:cantSplit/>
          <w:trHeight w:hRule="auto" w:val="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CISR_FormaZdrStar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807FE" w:rsidRPr="007064A0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7064A0">
              <w:rPr>
                <w:rFonts w:ascii="Arial" w:hAnsi="Arial" w:cs="Arial"/>
                <w:sz w:val="22"/>
                <w:szCs w:val="22"/>
              </w:rPr>
              <w:t>Klasifikácia formy poskytovanej zdravotnej starostlivosti</w:t>
            </w:r>
          </w:p>
        </w:tc>
      </w:tr>
    </w:tbl>
    <w:p w:rsidR="005807FE" w:rsidRPr="0083797B" w:rsidP="005807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83797B">
        <w:rPr>
          <w:rFonts w:ascii="Arial" w:hAnsi="Arial" w:cs="Arial"/>
          <w:sz w:val="22"/>
          <w:szCs w:val="22"/>
        </w:rPr>
        <w:t>(</w:t>
      </w:r>
      <w:r w:rsidR="00304D80">
        <w:rPr>
          <w:rFonts w:ascii="Arial" w:hAnsi="Arial" w:cs="Arial"/>
          <w:sz w:val="22"/>
          <w:szCs w:val="22"/>
        </w:rPr>
        <w:t>7</w:t>
      </w:r>
      <w:r w:rsidRPr="0083797B">
        <w:rPr>
          <w:rFonts w:ascii="Arial" w:hAnsi="Arial" w:cs="Arial"/>
          <w:sz w:val="22"/>
          <w:szCs w:val="22"/>
        </w:rPr>
        <w:t>) Číselníky a klasifikácie rezortu ministerstva zdravotníctva sa pripravujú na základe šta</w:t>
      </w:r>
      <w:r w:rsidRPr="0083797B">
        <w:rPr>
          <w:rFonts w:ascii="Arial" w:hAnsi="Arial" w:cs="Arial"/>
          <w:sz w:val="22"/>
          <w:szCs w:val="22"/>
        </w:rPr>
        <w:t>n</w:t>
      </w:r>
      <w:r w:rsidRPr="0083797B">
        <w:rPr>
          <w:rFonts w:ascii="Arial" w:hAnsi="Arial" w:cs="Arial"/>
          <w:sz w:val="22"/>
          <w:szCs w:val="22"/>
        </w:rPr>
        <w:t>dardi</w:t>
      </w:r>
      <w:r w:rsidRPr="0083797B">
        <w:rPr>
          <w:rFonts w:ascii="Arial" w:hAnsi="Arial" w:cs="Arial"/>
          <w:sz w:val="22"/>
          <w:szCs w:val="22"/>
        </w:rPr>
        <w:t>zovanej štru</w:t>
      </w:r>
      <w:r w:rsidRPr="0083797B">
        <w:rPr>
          <w:rFonts w:ascii="Arial" w:hAnsi="Arial" w:cs="Arial"/>
          <w:sz w:val="22"/>
          <w:szCs w:val="22"/>
        </w:rPr>
        <w:t>k</w:t>
      </w:r>
      <w:r w:rsidRPr="0083797B">
        <w:rPr>
          <w:rFonts w:ascii="Arial" w:hAnsi="Arial" w:cs="Arial"/>
          <w:sz w:val="22"/>
          <w:szCs w:val="22"/>
        </w:rPr>
        <w:t xml:space="preserve">túry položiek číselníka uvedených v nasledujúcej tabuľke </w:t>
      </w:r>
    </w:p>
    <w:p w:rsidR="005807FE" w:rsidRPr="0083797B" w:rsidP="005807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2628"/>
        <w:gridCol w:w="900"/>
        <w:gridCol w:w="1756"/>
        <w:gridCol w:w="4500"/>
      </w:tblGrid>
      <w:tr>
        <w:tblPrEx>
          <w:tblW w:w="97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hRule="auto" w:val="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797B">
              <w:rPr>
                <w:rFonts w:ascii="Arial" w:hAnsi="Arial" w:cs="Arial"/>
                <w:b/>
                <w:sz w:val="22"/>
                <w:szCs w:val="22"/>
              </w:rPr>
              <w:t>Názov polo</w:t>
            </w:r>
            <w:r w:rsidRPr="0083797B">
              <w:rPr>
                <w:rFonts w:ascii="Arial" w:hAnsi="Arial" w:cs="Arial"/>
                <w:b/>
                <w:sz w:val="22"/>
                <w:szCs w:val="22"/>
              </w:rPr>
              <w:t>ž</w:t>
            </w:r>
            <w:r w:rsidRPr="0083797B">
              <w:rPr>
                <w:rFonts w:ascii="Arial" w:hAnsi="Arial" w:cs="Arial"/>
                <w:b/>
                <w:sz w:val="22"/>
                <w:szCs w:val="22"/>
              </w:rPr>
              <w:t>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797B">
              <w:rPr>
                <w:rFonts w:ascii="Arial" w:hAnsi="Arial" w:cs="Arial"/>
                <w:b/>
                <w:sz w:val="22"/>
                <w:szCs w:val="22"/>
              </w:rPr>
              <w:t>Typ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797B">
              <w:rPr>
                <w:rFonts w:ascii="Arial" w:hAnsi="Arial" w:cs="Arial"/>
                <w:b/>
                <w:sz w:val="22"/>
                <w:szCs w:val="22"/>
              </w:rPr>
              <w:t>Dĺžka / Fo</w:t>
            </w:r>
            <w:r w:rsidRPr="0083797B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83797B">
              <w:rPr>
                <w:rFonts w:ascii="Arial" w:hAnsi="Arial" w:cs="Arial"/>
                <w:b/>
                <w:sz w:val="22"/>
                <w:szCs w:val="22"/>
              </w:rPr>
              <w:t>mát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3797B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>
        <w:tblPrEx>
          <w:tblW w:w="9784" w:type="dxa"/>
          <w:tblLayout w:type="fixed"/>
        </w:tblPrEx>
        <w:trPr>
          <w:trHeight w:hRule="auto" w:val="0"/>
        </w:trPr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Kod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char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5807FE" w:rsidRPr="0083797B" w:rsidP="008140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Maximálna dĺžka kódu. Dĺžka kódu číseln</w:t>
            </w:r>
            <w:r w:rsidRPr="0083797B">
              <w:rPr>
                <w:rFonts w:ascii="Arial" w:hAnsi="Arial" w:cs="Arial"/>
                <w:sz w:val="22"/>
                <w:szCs w:val="22"/>
              </w:rPr>
              <w:t>í</w:t>
            </w:r>
            <w:r w:rsidRPr="0083797B">
              <w:rPr>
                <w:rFonts w:ascii="Arial" w:hAnsi="Arial" w:cs="Arial"/>
                <w:sz w:val="22"/>
                <w:szCs w:val="22"/>
              </w:rPr>
              <w:t>ka je zadaná v Meta aplikácii v pon</w:t>
            </w:r>
            <w:r w:rsidRPr="0083797B">
              <w:rPr>
                <w:rFonts w:ascii="Arial" w:hAnsi="Arial" w:cs="Arial"/>
                <w:sz w:val="22"/>
                <w:szCs w:val="22"/>
              </w:rPr>
              <w:t>u</w:t>
            </w:r>
            <w:r w:rsidRPr="0083797B">
              <w:rPr>
                <w:rFonts w:ascii="Arial" w:hAnsi="Arial" w:cs="Arial"/>
                <w:sz w:val="22"/>
                <w:szCs w:val="22"/>
              </w:rPr>
              <w:t>ke: </w:t>
            </w:r>
            <w:r w:rsidRPr="0083797B">
              <w:rPr>
                <w:rFonts w:ascii="Arial" w:hAnsi="Arial" w:cs="Arial"/>
                <w:b/>
                <w:sz w:val="22"/>
                <w:szCs w:val="22"/>
              </w:rPr>
              <w:t>Číselníky / Číse</w:t>
            </w:r>
            <w:r w:rsidRPr="0083797B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83797B">
              <w:rPr>
                <w:rFonts w:ascii="Arial" w:hAnsi="Arial" w:cs="Arial"/>
                <w:b/>
                <w:sz w:val="22"/>
                <w:szCs w:val="22"/>
              </w:rPr>
              <w:t>níky</w:t>
            </w:r>
            <w:r w:rsidRPr="0083797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>
        <w:tblPrEx>
          <w:tblW w:w="9784" w:type="dxa"/>
          <w:tblLayout w:type="fixed"/>
        </w:tblPrEx>
        <w:trPr>
          <w:trHeight w:hRule="auto" w:val="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Alternatívny kód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char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Nepovinný</w:t>
            </w:r>
          </w:p>
        </w:tc>
      </w:tr>
      <w:tr>
        <w:tblPrEx>
          <w:tblW w:w="9784" w:type="dxa"/>
          <w:tblLayout w:type="fixed"/>
        </w:tblPrEx>
        <w:trPr>
          <w:trHeight w:hRule="auto" w:val="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Názov SK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text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W w:w="9784" w:type="dxa"/>
          <w:tblLayout w:type="fixed"/>
        </w:tblPrEx>
        <w:trPr>
          <w:trHeight w:hRule="auto" w:val="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Dlhý názov SK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text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W w:w="9784" w:type="dxa"/>
          <w:tblLayout w:type="fixed"/>
        </w:tblPrEx>
        <w:trPr>
          <w:trHeight w:hRule="auto" w:val="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Názov 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text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W w:w="9784" w:type="dxa"/>
          <w:tblLayout w:type="fixed"/>
        </w:tblPrEx>
        <w:trPr>
          <w:trHeight w:hRule="auto" w:val="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Dlhý názov 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text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W w:w="9784" w:type="dxa"/>
          <w:tblLayout w:type="fixed"/>
        </w:tblPrEx>
        <w:trPr>
          <w:trHeight w:hRule="auto" w:val="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Dátum začiatku pla</w:t>
            </w:r>
            <w:r w:rsidRPr="0083797B">
              <w:rPr>
                <w:rFonts w:ascii="Arial" w:hAnsi="Arial" w:cs="Arial"/>
                <w:sz w:val="22"/>
                <w:szCs w:val="22"/>
              </w:rPr>
              <w:t>t</w:t>
            </w:r>
            <w:r w:rsidRPr="0083797B">
              <w:rPr>
                <w:rFonts w:ascii="Arial" w:hAnsi="Arial" w:cs="Arial"/>
                <w:sz w:val="22"/>
                <w:szCs w:val="22"/>
              </w:rPr>
              <w:t>nosti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d</w:t>
            </w:r>
            <w:r w:rsidRPr="0083797B">
              <w:rPr>
                <w:rFonts w:ascii="Arial" w:hAnsi="Arial" w:cs="Arial"/>
                <w:sz w:val="22"/>
                <w:szCs w:val="22"/>
              </w:rPr>
              <w:t>á</w:t>
            </w:r>
            <w:r w:rsidRPr="0083797B">
              <w:rPr>
                <w:rFonts w:ascii="Arial" w:hAnsi="Arial" w:cs="Arial"/>
                <w:sz w:val="22"/>
                <w:szCs w:val="22"/>
              </w:rPr>
              <w:t>tum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DD.MM.RRRR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W w:w="9784" w:type="dxa"/>
          <w:tblLayout w:type="fixed"/>
        </w:tblPrEx>
        <w:trPr>
          <w:trHeight w:hRule="auto" w:val="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Dátum konca platno</w:t>
            </w:r>
            <w:r w:rsidRPr="0083797B">
              <w:rPr>
                <w:rFonts w:ascii="Arial" w:hAnsi="Arial" w:cs="Arial"/>
                <w:sz w:val="22"/>
                <w:szCs w:val="22"/>
              </w:rPr>
              <w:t>s</w:t>
            </w:r>
            <w:r w:rsidRPr="0083797B">
              <w:rPr>
                <w:rFonts w:ascii="Arial" w:hAnsi="Arial" w:cs="Arial"/>
                <w:sz w:val="22"/>
                <w:szCs w:val="22"/>
              </w:rPr>
              <w:t>ti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d</w:t>
            </w:r>
            <w:r w:rsidRPr="0083797B">
              <w:rPr>
                <w:rFonts w:ascii="Arial" w:hAnsi="Arial" w:cs="Arial"/>
                <w:sz w:val="22"/>
                <w:szCs w:val="22"/>
              </w:rPr>
              <w:t>á</w:t>
            </w:r>
            <w:r w:rsidRPr="0083797B">
              <w:rPr>
                <w:rFonts w:ascii="Arial" w:hAnsi="Arial" w:cs="Arial"/>
                <w:sz w:val="22"/>
                <w:szCs w:val="22"/>
              </w:rPr>
              <w:t>tum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DD.MM.RRRR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W w:w="9784" w:type="dxa"/>
          <w:tblLayout w:type="fixed"/>
        </w:tblPrEx>
        <w:trPr>
          <w:trHeight w:hRule="auto" w:val="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text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  <w:r w:rsidRPr="0083797B"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807FE" w:rsidRPr="0083797B" w:rsidP="008140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07FE" w:rsidRPr="0083797B" w:rsidP="005807FE">
      <w:pPr>
        <w:rPr>
          <w:rFonts w:ascii="Arial" w:hAnsi="Arial" w:cs="Arial"/>
          <w:sz w:val="22"/>
          <w:szCs w:val="22"/>
        </w:rPr>
      </w:pPr>
    </w:p>
    <w:p w:rsidR="005807FE" w:rsidRPr="0083797B" w:rsidP="005807FE">
      <w:pPr>
        <w:rPr>
          <w:rFonts w:ascii="Arial" w:hAnsi="Arial" w:cs="Arial"/>
          <w:sz w:val="22"/>
          <w:szCs w:val="22"/>
        </w:rPr>
      </w:pPr>
      <w:r w:rsidRPr="0083797B">
        <w:rPr>
          <w:rFonts w:ascii="Arial" w:hAnsi="Arial" w:cs="Arial"/>
          <w:sz w:val="22"/>
          <w:szCs w:val="22"/>
        </w:rPr>
        <w:t xml:space="preserve">Pre </w:t>
      </w:r>
      <w:r w:rsidRPr="0083797B">
        <w:rPr>
          <w:rFonts w:ascii="Arial" w:hAnsi="Arial" w:cs="Arial"/>
          <w:b/>
          <w:sz w:val="22"/>
          <w:szCs w:val="22"/>
        </w:rPr>
        <w:t>Typ</w:t>
      </w:r>
      <w:r w:rsidRPr="0083797B">
        <w:rPr>
          <w:rFonts w:ascii="Arial" w:hAnsi="Arial" w:cs="Arial"/>
          <w:sz w:val="22"/>
          <w:szCs w:val="22"/>
        </w:rPr>
        <w:t xml:space="preserve"> podľa tejto tabuľky sa používa:</w:t>
      </w:r>
    </w:p>
    <w:p w:rsidR="005807FE" w:rsidRPr="0083797B" w:rsidP="005807FE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3797B">
        <w:rPr>
          <w:rFonts w:ascii="Arial" w:hAnsi="Arial" w:cs="Arial"/>
          <w:b/>
          <w:sz w:val="22"/>
          <w:szCs w:val="22"/>
        </w:rPr>
        <w:t>char</w:t>
      </w:r>
      <w:r w:rsidRPr="0083797B">
        <w:rPr>
          <w:rFonts w:ascii="Arial" w:hAnsi="Arial" w:cs="Arial"/>
          <w:sz w:val="22"/>
          <w:szCs w:val="22"/>
        </w:rPr>
        <w:t xml:space="preserve"> – vtedy, keď v hodnote majú byť len číslice a písmená, bez medzier,</w:t>
      </w:r>
    </w:p>
    <w:p w:rsidR="005807FE" w:rsidRPr="0083797B" w:rsidP="005807FE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3797B">
        <w:rPr>
          <w:rFonts w:ascii="Arial" w:hAnsi="Arial" w:cs="Arial"/>
          <w:b/>
          <w:sz w:val="22"/>
          <w:szCs w:val="22"/>
        </w:rPr>
        <w:t>text</w:t>
      </w:r>
      <w:r w:rsidRPr="0083797B">
        <w:rPr>
          <w:rFonts w:ascii="Arial" w:hAnsi="Arial" w:cs="Arial"/>
          <w:sz w:val="22"/>
          <w:szCs w:val="22"/>
        </w:rPr>
        <w:t xml:space="preserve"> – vtedy, keď text môže obsahovať ľubovoľné čitateľné znaky</w:t>
      </w:r>
    </w:p>
    <w:p w:rsidR="005807FE" w:rsidRPr="0083797B" w:rsidP="005807FE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3797B">
        <w:rPr>
          <w:rFonts w:ascii="Arial" w:hAnsi="Arial" w:cs="Arial"/>
          <w:b/>
          <w:sz w:val="22"/>
          <w:szCs w:val="22"/>
        </w:rPr>
        <w:t>dátum</w:t>
      </w:r>
      <w:r w:rsidRPr="0083797B">
        <w:rPr>
          <w:rFonts w:ascii="Arial" w:hAnsi="Arial" w:cs="Arial"/>
          <w:sz w:val="22"/>
          <w:szCs w:val="22"/>
        </w:rPr>
        <w:t xml:space="preserve"> – dátumová položka, z formátu ktorej je zrejmá aj jej dĺžka. Formát môže byť prípadne zmenený, ale odp</w:t>
      </w:r>
      <w:r w:rsidRPr="0083797B">
        <w:rPr>
          <w:rFonts w:ascii="Arial" w:hAnsi="Arial" w:cs="Arial"/>
          <w:sz w:val="22"/>
          <w:szCs w:val="22"/>
        </w:rPr>
        <w:t>o</w:t>
      </w:r>
      <w:r w:rsidRPr="0083797B">
        <w:rPr>
          <w:rFonts w:ascii="Arial" w:hAnsi="Arial" w:cs="Arial"/>
          <w:sz w:val="22"/>
          <w:szCs w:val="22"/>
        </w:rPr>
        <w:t>rúča sa aby obsahov</w:t>
      </w:r>
      <w:r w:rsidRPr="0083797B">
        <w:rPr>
          <w:rFonts w:ascii="Arial" w:hAnsi="Arial" w:cs="Arial"/>
          <w:sz w:val="22"/>
          <w:szCs w:val="22"/>
        </w:rPr>
        <w:t>al v plnom vyjadrení DDMMRRRR.</w:t>
      </w:r>
    </w:p>
    <w:p w:rsidR="005807FE" w:rsidRPr="0083797B" w:rsidP="005807FE">
      <w:pPr>
        <w:rPr>
          <w:rFonts w:ascii="Arial" w:hAnsi="Arial" w:cs="Arial"/>
          <w:sz w:val="22"/>
          <w:szCs w:val="22"/>
        </w:rPr>
      </w:pPr>
    </w:p>
    <w:p w:rsidR="005807FE" w:rsidRPr="0083797B" w:rsidP="005807FE">
      <w:pPr>
        <w:jc w:val="both"/>
        <w:rPr>
          <w:rFonts w:ascii="Arial" w:hAnsi="Arial" w:cs="Arial"/>
          <w:sz w:val="22"/>
          <w:szCs w:val="22"/>
        </w:rPr>
      </w:pPr>
      <w:r w:rsidRPr="0083797B">
        <w:rPr>
          <w:rFonts w:ascii="Arial" w:hAnsi="Arial" w:cs="Arial"/>
          <w:sz w:val="22"/>
          <w:szCs w:val="22"/>
        </w:rPr>
        <w:t>(</w:t>
      </w:r>
      <w:r w:rsidR="00304D80">
        <w:rPr>
          <w:rFonts w:ascii="Arial" w:hAnsi="Arial" w:cs="Arial"/>
          <w:sz w:val="22"/>
          <w:szCs w:val="22"/>
        </w:rPr>
        <w:t>8</w:t>
      </w:r>
      <w:r w:rsidRPr="0083797B">
        <w:rPr>
          <w:rFonts w:ascii="Arial" w:hAnsi="Arial" w:cs="Arial"/>
          <w:sz w:val="22"/>
          <w:szCs w:val="22"/>
        </w:rPr>
        <w:t>) Zo štandardizovanej štruktúry položiek číselníka sa pre zostavovanie číselníkov a klasifikácií, preberá taký počet relevantných položiek, na základe ktorých sa dosiahne je</w:t>
      </w:r>
      <w:r w:rsidRPr="0083797B">
        <w:rPr>
          <w:rFonts w:ascii="Arial" w:hAnsi="Arial" w:cs="Arial"/>
          <w:sz w:val="22"/>
          <w:szCs w:val="22"/>
        </w:rPr>
        <w:t>d</w:t>
      </w:r>
      <w:r w:rsidRPr="0083797B">
        <w:rPr>
          <w:rFonts w:ascii="Arial" w:hAnsi="Arial" w:cs="Arial"/>
          <w:sz w:val="22"/>
          <w:szCs w:val="22"/>
        </w:rPr>
        <w:t xml:space="preserve">noznačná definícia číselníka alebo klasifikácie </w:t>
      </w:r>
      <w:r w:rsidRPr="0083797B">
        <w:rPr>
          <w:rFonts w:ascii="Arial" w:hAnsi="Arial" w:cs="Arial"/>
          <w:sz w:val="22"/>
          <w:szCs w:val="22"/>
        </w:rPr>
        <w:t xml:space="preserve">pre </w:t>
      </w:r>
      <w:r>
        <w:rPr>
          <w:rFonts w:ascii="Arial" w:hAnsi="Arial" w:cs="Arial"/>
          <w:sz w:val="22"/>
          <w:szCs w:val="22"/>
        </w:rPr>
        <w:t>ich</w:t>
      </w:r>
      <w:r w:rsidRPr="0083797B">
        <w:rPr>
          <w:rFonts w:ascii="Arial" w:hAnsi="Arial" w:cs="Arial"/>
          <w:sz w:val="22"/>
          <w:szCs w:val="22"/>
        </w:rPr>
        <w:t xml:space="preserve"> aplik</w:t>
      </w:r>
      <w:r w:rsidRPr="0083797B">
        <w:rPr>
          <w:rFonts w:ascii="Arial" w:hAnsi="Arial" w:cs="Arial"/>
          <w:sz w:val="22"/>
          <w:szCs w:val="22"/>
        </w:rPr>
        <w:t>á</w:t>
      </w:r>
      <w:r w:rsidRPr="0083797B">
        <w:rPr>
          <w:rFonts w:ascii="Arial" w:hAnsi="Arial" w:cs="Arial"/>
          <w:sz w:val="22"/>
          <w:szCs w:val="22"/>
        </w:rPr>
        <w:t xml:space="preserve">ciu. </w:t>
      </w:r>
    </w:p>
    <w:p w:rsidR="005807FE" w:rsidRPr="0083797B" w:rsidP="005807FE">
      <w:pPr>
        <w:jc w:val="both"/>
        <w:rPr>
          <w:rFonts w:ascii="Arial" w:hAnsi="Arial" w:cs="Arial"/>
          <w:sz w:val="22"/>
          <w:szCs w:val="22"/>
        </w:rPr>
      </w:pPr>
    </w:p>
    <w:p w:rsidR="005807FE" w:rsidRPr="0083797B" w:rsidP="005807FE">
      <w:pPr>
        <w:jc w:val="both"/>
        <w:rPr>
          <w:rFonts w:ascii="Arial" w:hAnsi="Arial" w:cs="Arial"/>
          <w:sz w:val="22"/>
          <w:szCs w:val="22"/>
        </w:rPr>
      </w:pPr>
      <w:r w:rsidRPr="0083797B">
        <w:rPr>
          <w:rFonts w:ascii="Arial" w:hAnsi="Arial" w:cs="Arial"/>
          <w:sz w:val="22"/>
          <w:szCs w:val="22"/>
        </w:rPr>
        <w:t>(</w:t>
      </w:r>
      <w:r w:rsidR="00304D80">
        <w:rPr>
          <w:rFonts w:ascii="Arial" w:hAnsi="Arial" w:cs="Arial"/>
          <w:sz w:val="22"/>
          <w:szCs w:val="22"/>
        </w:rPr>
        <w:t>9</w:t>
      </w:r>
      <w:r w:rsidRPr="0083797B">
        <w:rPr>
          <w:rFonts w:ascii="Arial" w:hAnsi="Arial" w:cs="Arial"/>
          <w:sz w:val="22"/>
          <w:szCs w:val="22"/>
        </w:rPr>
        <w:t>) Dátum začiatku platnosti položky zavedenej v číselníku, spr</w:t>
      </w:r>
      <w:r w:rsidRPr="0083797B">
        <w:rPr>
          <w:rFonts w:ascii="Arial" w:hAnsi="Arial" w:cs="Arial"/>
          <w:sz w:val="22"/>
          <w:szCs w:val="22"/>
        </w:rPr>
        <w:t>a</w:t>
      </w:r>
      <w:r w:rsidRPr="0083797B">
        <w:rPr>
          <w:rFonts w:ascii="Arial" w:hAnsi="Arial" w:cs="Arial"/>
          <w:sz w:val="22"/>
          <w:szCs w:val="22"/>
        </w:rPr>
        <w:t>vidla zodpovedá dátumu účinnosti predpisu, ktorým bola ustanovená. Ak je dátum neznámy (dávno platná položka), pole sa n</w:t>
      </w:r>
      <w:r w:rsidRPr="0083797B">
        <w:rPr>
          <w:rFonts w:ascii="Arial" w:hAnsi="Arial" w:cs="Arial"/>
          <w:sz w:val="22"/>
          <w:szCs w:val="22"/>
        </w:rPr>
        <w:t>e</w:t>
      </w:r>
      <w:r w:rsidRPr="0083797B">
        <w:rPr>
          <w:rFonts w:ascii="Arial" w:hAnsi="Arial" w:cs="Arial"/>
          <w:sz w:val="22"/>
          <w:szCs w:val="22"/>
        </w:rPr>
        <w:t>vyplňuje alebo sa vyplňuje systémom stanovený dátu</w:t>
      </w:r>
      <w:r w:rsidRPr="0083797B">
        <w:rPr>
          <w:rFonts w:ascii="Arial" w:hAnsi="Arial" w:cs="Arial"/>
          <w:sz w:val="22"/>
          <w:szCs w:val="22"/>
        </w:rPr>
        <w:t>m napr. „01.01.1900“.</w:t>
      </w:r>
    </w:p>
    <w:p w:rsidR="005807FE" w:rsidRPr="0083797B" w:rsidP="005807FE">
      <w:pPr>
        <w:jc w:val="both"/>
        <w:rPr>
          <w:rFonts w:ascii="Arial" w:hAnsi="Arial" w:cs="Arial"/>
          <w:sz w:val="22"/>
          <w:szCs w:val="22"/>
        </w:rPr>
      </w:pPr>
    </w:p>
    <w:p w:rsidR="005807FE" w:rsidRPr="0083797B" w:rsidP="005807FE">
      <w:pPr>
        <w:jc w:val="both"/>
        <w:rPr>
          <w:rFonts w:ascii="Arial" w:hAnsi="Arial" w:cs="Arial"/>
          <w:color w:val="0000FF"/>
          <w:sz w:val="22"/>
          <w:szCs w:val="22"/>
        </w:rPr>
      </w:pPr>
      <w:r w:rsidRPr="0083797B">
        <w:rPr>
          <w:rFonts w:ascii="Arial" w:hAnsi="Arial" w:cs="Arial"/>
          <w:sz w:val="22"/>
          <w:szCs w:val="22"/>
        </w:rPr>
        <w:t>(</w:t>
      </w:r>
      <w:r w:rsidR="00304D80">
        <w:rPr>
          <w:rFonts w:ascii="Arial" w:hAnsi="Arial" w:cs="Arial"/>
          <w:sz w:val="22"/>
          <w:szCs w:val="22"/>
        </w:rPr>
        <w:t>10</w:t>
      </w:r>
      <w:r w:rsidRPr="0083797B">
        <w:rPr>
          <w:rFonts w:ascii="Arial" w:hAnsi="Arial" w:cs="Arial"/>
          <w:sz w:val="22"/>
          <w:szCs w:val="22"/>
        </w:rPr>
        <w:t>) Dátum konca platnosti položky zavedenej v číselníku, spravidla zodpovedá dátumu ko</w:t>
      </w:r>
      <w:r w:rsidRPr="0083797B">
        <w:rPr>
          <w:rFonts w:ascii="Arial" w:hAnsi="Arial" w:cs="Arial"/>
          <w:sz w:val="22"/>
          <w:szCs w:val="22"/>
        </w:rPr>
        <w:t>n</w:t>
      </w:r>
      <w:r w:rsidRPr="0083797B">
        <w:rPr>
          <w:rFonts w:ascii="Arial" w:hAnsi="Arial" w:cs="Arial"/>
          <w:sz w:val="22"/>
          <w:szCs w:val="22"/>
        </w:rPr>
        <w:t>ca účinno</w:t>
      </w:r>
      <w:r w:rsidRPr="0083797B">
        <w:rPr>
          <w:rFonts w:ascii="Arial" w:hAnsi="Arial" w:cs="Arial"/>
          <w:sz w:val="22"/>
          <w:szCs w:val="22"/>
        </w:rPr>
        <w:t>s</w:t>
      </w:r>
      <w:r w:rsidRPr="0083797B">
        <w:rPr>
          <w:rFonts w:ascii="Arial" w:hAnsi="Arial" w:cs="Arial"/>
          <w:sz w:val="22"/>
          <w:szCs w:val="22"/>
        </w:rPr>
        <w:t>ti predpisu, ktorým bola ustanovená. Po dátume konca platnosti položka číselníka už nemá účinok, pokiaľ dátum neupravuje prechodné usta</w:t>
      </w:r>
      <w:r w:rsidRPr="0083797B">
        <w:rPr>
          <w:rFonts w:ascii="Arial" w:hAnsi="Arial" w:cs="Arial"/>
          <w:sz w:val="22"/>
          <w:szCs w:val="22"/>
        </w:rPr>
        <w:t>novenie alebo iný predpis. Ak p</w:t>
      </w:r>
      <w:r w:rsidRPr="0083797B">
        <w:rPr>
          <w:rFonts w:ascii="Arial" w:hAnsi="Arial" w:cs="Arial"/>
          <w:sz w:val="22"/>
          <w:szCs w:val="22"/>
        </w:rPr>
        <w:t>o</w:t>
      </w:r>
      <w:r w:rsidRPr="0083797B">
        <w:rPr>
          <w:rFonts w:ascii="Arial" w:hAnsi="Arial" w:cs="Arial"/>
          <w:sz w:val="22"/>
          <w:szCs w:val="22"/>
        </w:rPr>
        <w:t>ložka nenadobudla koniec platnosti, pole sa n</w:t>
      </w:r>
      <w:r w:rsidRPr="0083797B">
        <w:rPr>
          <w:rFonts w:ascii="Arial" w:hAnsi="Arial" w:cs="Arial"/>
          <w:sz w:val="22"/>
          <w:szCs w:val="22"/>
        </w:rPr>
        <w:t>e</w:t>
      </w:r>
      <w:r w:rsidRPr="0083797B">
        <w:rPr>
          <w:rFonts w:ascii="Arial" w:hAnsi="Arial" w:cs="Arial"/>
          <w:sz w:val="22"/>
          <w:szCs w:val="22"/>
        </w:rPr>
        <w:t>vypĺňa alebo sa vyplní systémom stan</w:t>
      </w:r>
      <w:r w:rsidR="00DE6C21">
        <w:rPr>
          <w:rFonts w:ascii="Arial" w:hAnsi="Arial" w:cs="Arial"/>
          <w:sz w:val="22"/>
          <w:szCs w:val="22"/>
        </w:rPr>
        <w:t>ovený koniec platnosti, napr. 31</w:t>
      </w:r>
      <w:r w:rsidRPr="0083797B">
        <w:rPr>
          <w:rFonts w:ascii="Arial" w:hAnsi="Arial" w:cs="Arial"/>
          <w:sz w:val="22"/>
          <w:szCs w:val="22"/>
        </w:rPr>
        <w:t>.12.9999.</w:t>
      </w:r>
    </w:p>
    <w:p w:rsidR="005807FE" w:rsidRPr="0083797B" w:rsidP="005807FE">
      <w:pPr>
        <w:rPr>
          <w:rFonts w:ascii="Arial" w:hAnsi="Arial" w:cs="Arial"/>
          <w:sz w:val="22"/>
          <w:szCs w:val="22"/>
        </w:rPr>
      </w:pPr>
    </w:p>
    <w:p w:rsidR="005807FE" w:rsidRPr="0083797B" w:rsidP="00DE6C21">
      <w:pPr>
        <w:jc w:val="both"/>
        <w:rPr>
          <w:rFonts w:ascii="Arial" w:hAnsi="Arial" w:cs="Arial"/>
          <w:sz w:val="22"/>
          <w:szCs w:val="22"/>
        </w:rPr>
      </w:pPr>
      <w:r w:rsidRPr="0083797B">
        <w:rPr>
          <w:rFonts w:ascii="Arial" w:hAnsi="Arial" w:cs="Arial"/>
          <w:sz w:val="22"/>
          <w:szCs w:val="22"/>
        </w:rPr>
        <w:t>(</w:t>
      </w:r>
      <w:r w:rsidR="00304D80">
        <w:rPr>
          <w:rFonts w:ascii="Arial" w:hAnsi="Arial" w:cs="Arial"/>
          <w:sz w:val="22"/>
          <w:szCs w:val="22"/>
        </w:rPr>
        <w:t>11</w:t>
      </w:r>
      <w:r w:rsidRPr="0083797B">
        <w:rPr>
          <w:rFonts w:ascii="Arial" w:hAnsi="Arial" w:cs="Arial"/>
          <w:sz w:val="22"/>
          <w:szCs w:val="22"/>
        </w:rPr>
        <w:t>) V poznámke sa uvádzajú spravidla informácie, bližšie špecifikujúce danú položku číse</w:t>
      </w:r>
      <w:r w:rsidRPr="0083797B">
        <w:rPr>
          <w:rFonts w:ascii="Arial" w:hAnsi="Arial" w:cs="Arial"/>
          <w:sz w:val="22"/>
          <w:szCs w:val="22"/>
        </w:rPr>
        <w:t>l</w:t>
      </w:r>
      <w:r w:rsidRPr="0083797B">
        <w:rPr>
          <w:rFonts w:ascii="Arial" w:hAnsi="Arial" w:cs="Arial"/>
          <w:sz w:val="22"/>
          <w:szCs w:val="22"/>
        </w:rPr>
        <w:t>níka, napr. predpis, ktorým je stanovená účinnosť položky alebo iné skutočnosti špecifikujúce príslušnú p</w:t>
      </w:r>
      <w:r w:rsidRPr="0083797B">
        <w:rPr>
          <w:rFonts w:ascii="Arial" w:hAnsi="Arial" w:cs="Arial"/>
          <w:sz w:val="22"/>
          <w:szCs w:val="22"/>
        </w:rPr>
        <w:t>o</w:t>
      </w:r>
      <w:r w:rsidRPr="0083797B">
        <w:rPr>
          <w:rFonts w:ascii="Arial" w:hAnsi="Arial" w:cs="Arial"/>
          <w:sz w:val="22"/>
          <w:szCs w:val="22"/>
        </w:rPr>
        <w:t>ložku (celý riadok číselníka).</w:t>
      </w:r>
    </w:p>
    <w:p w:rsidR="005807FE" w:rsidRPr="0083797B" w:rsidP="005807FE">
      <w:pPr>
        <w:rPr>
          <w:rFonts w:ascii="Arial" w:hAnsi="Arial" w:cs="Arial"/>
          <w:sz w:val="22"/>
          <w:szCs w:val="22"/>
        </w:rPr>
      </w:pPr>
    </w:p>
    <w:p w:rsidR="00521FC0" w:rsidRPr="00666C59" w:rsidP="005807FE">
      <w:pPr>
        <w:jc w:val="both"/>
        <w:rPr>
          <w:rFonts w:ascii="Times New Roman" w:hAnsi="Times New Roman" w:cs="Times New Roman"/>
          <w:sz w:val="22"/>
          <w:szCs w:val="22"/>
        </w:rPr>
      </w:pPr>
      <w:r w:rsidRPr="0083797B" w:rsidR="005807FE">
        <w:rPr>
          <w:rFonts w:ascii="Arial" w:hAnsi="Arial" w:cs="Arial"/>
          <w:sz w:val="22"/>
          <w:szCs w:val="22"/>
        </w:rPr>
        <w:t>(1</w:t>
      </w:r>
      <w:r w:rsidR="00304D80">
        <w:rPr>
          <w:rFonts w:ascii="Arial" w:hAnsi="Arial" w:cs="Arial"/>
          <w:sz w:val="22"/>
          <w:szCs w:val="22"/>
        </w:rPr>
        <w:t>2</w:t>
      </w:r>
      <w:r w:rsidRPr="0083797B" w:rsidR="005807FE">
        <w:rPr>
          <w:rFonts w:ascii="Arial" w:hAnsi="Arial" w:cs="Arial"/>
          <w:sz w:val="22"/>
          <w:szCs w:val="22"/>
        </w:rPr>
        <w:t>) Alternatívny kód je nepovinný. Možno ho doplniť napríklad z číselníka, ktorý bol pre</w:t>
      </w:r>
      <w:r w:rsidRPr="0083797B" w:rsidR="005807FE">
        <w:rPr>
          <w:rFonts w:ascii="Arial" w:hAnsi="Arial" w:cs="Arial"/>
          <w:sz w:val="22"/>
          <w:szCs w:val="22"/>
        </w:rPr>
        <w:t>d</w:t>
      </w:r>
      <w:r w:rsidRPr="0083797B" w:rsidR="005807FE">
        <w:rPr>
          <w:rFonts w:ascii="Arial" w:hAnsi="Arial" w:cs="Arial"/>
          <w:sz w:val="22"/>
          <w:szCs w:val="22"/>
        </w:rPr>
        <w:t>chodcom aby sa zaručil správny prevod novej sústavy na predchádzajúcu. Často sa používa aj kód z medzinárodného triedenia aby sa dali jednoducho získať údaje z číselníka do súst</w:t>
      </w:r>
      <w:r w:rsidRPr="0083797B" w:rsidR="005807FE">
        <w:rPr>
          <w:rFonts w:ascii="Arial" w:hAnsi="Arial" w:cs="Arial"/>
          <w:sz w:val="22"/>
          <w:szCs w:val="22"/>
        </w:rPr>
        <w:t>a</w:t>
      </w:r>
      <w:r w:rsidRPr="0083797B" w:rsidR="005807FE">
        <w:rPr>
          <w:rFonts w:ascii="Arial" w:hAnsi="Arial" w:cs="Arial"/>
          <w:sz w:val="22"/>
          <w:szCs w:val="22"/>
        </w:rPr>
        <w:t>vy, ktorú predpisujú medz</w:t>
      </w:r>
      <w:r w:rsidRPr="0083797B" w:rsidR="005807FE">
        <w:rPr>
          <w:rFonts w:ascii="Arial" w:hAnsi="Arial" w:cs="Arial"/>
          <w:sz w:val="22"/>
          <w:szCs w:val="22"/>
        </w:rPr>
        <w:t>i</w:t>
      </w:r>
      <w:r w:rsidRPr="0083797B" w:rsidR="005807FE">
        <w:rPr>
          <w:rFonts w:ascii="Arial" w:hAnsi="Arial" w:cs="Arial"/>
          <w:sz w:val="22"/>
          <w:szCs w:val="22"/>
        </w:rPr>
        <w:t>národné štandardy.</w:t>
      </w: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1A017E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  <w:r w:rsidR="00304D80">
        <w:rPr>
          <w:rFonts w:ascii="Times New Roman" w:hAnsi="Times New Roman" w:cs="Times New Roman"/>
        </w:rPr>
        <w:t>––––––––––––––-</w:t>
      </w:r>
    </w:p>
    <w:p w:rsidR="00521FC0">
      <w:pPr>
        <w:rPr>
          <w:rFonts w:ascii="Times New Roman" w:hAnsi="Times New Roman" w:cs="Times New Roman"/>
        </w:rPr>
      </w:pPr>
    </w:p>
    <w:p w:rsidR="00304D80" w:rsidP="00304D80">
      <w:pPr>
        <w:autoSpaceDE/>
        <w:autoSpaceDN/>
        <w:rPr>
          <w:rFonts w:ascii="ITC-Bookman-Demi-EE" w:hAnsi="ITC-Bookman-Demi-EE" w:cs="ITC-Bookman-Demi-EE"/>
          <w:sz w:val="20"/>
          <w:szCs w:val="20"/>
        </w:rPr>
      </w:pPr>
      <w:r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</w:rPr>
        <w:t xml:space="preserve"> § 2 zákona NR SR č. 540/2001 Z. z. </w:t>
      </w:r>
      <w:r>
        <w:rPr>
          <w:rFonts w:ascii="ITC-Bookman-Demi-EE" w:hAnsi="ITC-Bookman-Demi-EE" w:cs="ITC-Bookman-Demi-EE"/>
          <w:sz w:val="22"/>
          <w:szCs w:val="22"/>
        </w:rPr>
        <w:t>o štátnej š</w:t>
      </w:r>
      <w:r>
        <w:rPr>
          <w:rFonts w:ascii="ITC-Bookman-Demi-EE" w:hAnsi="ITC-Bookman-Demi-EE" w:cs="ITC-Bookman-Demi-EE"/>
          <w:sz w:val="22"/>
          <w:szCs w:val="22"/>
        </w:rPr>
        <w:t>tatistike</w:t>
      </w:r>
    </w:p>
    <w:p w:rsidR="00521FC0">
      <w:pPr>
        <w:rPr>
          <w:rFonts w:ascii="Times New Roman" w:hAnsi="Times New Roman" w:cs="Times New Roman"/>
        </w:rPr>
      </w:pPr>
      <w:r w:rsidR="001A017E">
        <w:rPr>
          <w:rFonts w:ascii="Arial" w:hAnsi="Arial" w:cs="Arial"/>
          <w:sz w:val="22"/>
          <w:szCs w:val="22"/>
          <w:vertAlign w:val="superscript"/>
        </w:rPr>
        <w:t>2)</w:t>
      </w:r>
      <w:r w:rsidR="001A017E">
        <w:rPr>
          <w:rFonts w:ascii="Arial" w:hAnsi="Arial" w:cs="Arial"/>
          <w:sz w:val="22"/>
          <w:szCs w:val="22"/>
        </w:rPr>
        <w:t xml:space="preserve"> </w:t>
      </w:r>
      <w:r w:rsidRPr="0083797B" w:rsidR="001A017E">
        <w:rPr>
          <w:rFonts w:ascii="Arial" w:hAnsi="Arial" w:cs="Arial"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19 a"/>
        </w:smartTagPr>
        <w:r w:rsidRPr="0083797B" w:rsidR="001A017E">
          <w:rPr>
            <w:rFonts w:ascii="Arial" w:hAnsi="Arial" w:cs="Arial"/>
            <w:sz w:val="22"/>
            <w:szCs w:val="22"/>
          </w:rPr>
          <w:t>19 a</w:t>
        </w:r>
      </w:smartTag>
      <w:r w:rsidRPr="0083797B" w:rsidR="001A017E">
        <w:rPr>
          <w:rFonts w:ascii="Arial" w:hAnsi="Arial" w:cs="Arial"/>
          <w:sz w:val="22"/>
          <w:szCs w:val="22"/>
        </w:rPr>
        <w:t xml:space="preserve"> § 20 zákona NR SR č. 540/2001 Z. z. o štátnej štatistike</w:t>
      </w:r>
    </w:p>
    <w:p w:rsidR="006F73AB" w:rsidRPr="00590383" w:rsidP="006F73AB">
      <w:pPr>
        <w:pStyle w:val="Heading3"/>
      </w:pPr>
      <w:bookmarkStart w:id="0" w:name="OLE_LINK1"/>
      <w:r>
        <w:t xml:space="preserve">1. </w:t>
      </w:r>
      <w:r w:rsidRPr="00846166">
        <w:t>CIS</w:t>
      </w:r>
      <w:r>
        <w:t>R</w:t>
      </w:r>
      <w:r w:rsidRPr="00846166">
        <w:t>_</w:t>
      </w:r>
      <w:r w:rsidRPr="00DE4BCB">
        <w:t>KatZP</w:t>
      </w:r>
      <w:r w:rsidRPr="00846166">
        <w:t xml:space="preserve"> </w:t>
      </w:r>
      <w:r>
        <w:t>Číselník kategórií zdravotníckych pracovníkov</w:t>
      </w:r>
    </w:p>
    <w:p w:rsidR="006F73AB" w:rsidRPr="00590383" w:rsidP="006F73AB">
      <w:pPr>
        <w:rPr>
          <w:rFonts w:ascii="Times New Roman" w:hAnsi="Times New Roman" w:cs="Times New Roman"/>
        </w:rPr>
      </w:pPr>
    </w:p>
    <w:p w:rsidR="006F73AB" w:rsidRPr="00ED61A9" w:rsidP="006F73AB">
      <w:pPr>
        <w:ind w:right="147"/>
        <w:jc w:val="both"/>
        <w:rPr>
          <w:rFonts w:ascii="Arial" w:hAnsi="Arial" w:cs="Arial"/>
          <w:sz w:val="22"/>
          <w:szCs w:val="22"/>
        </w:rPr>
      </w:pPr>
      <w:r w:rsidRPr="00ED61A9">
        <w:rPr>
          <w:rFonts w:ascii="Arial" w:hAnsi="Arial" w:cs="Arial"/>
          <w:sz w:val="22"/>
          <w:szCs w:val="22"/>
        </w:rPr>
        <w:t xml:space="preserve">(1) Číselník kategórií zdravotníckych pracovníkov </w:t>
      </w:r>
      <w:r w:rsidR="00213CB2">
        <w:rPr>
          <w:rFonts w:ascii="Arial" w:hAnsi="Arial" w:cs="Arial"/>
          <w:sz w:val="22"/>
          <w:szCs w:val="22"/>
        </w:rPr>
        <w:t xml:space="preserve">s týmto obsahom položiek </w:t>
      </w:r>
      <w:r w:rsidRPr="00ED61A9">
        <w:rPr>
          <w:rFonts w:ascii="Arial" w:hAnsi="Arial" w:cs="Arial"/>
          <w:sz w:val="22"/>
          <w:szCs w:val="22"/>
        </w:rPr>
        <w:t>je zaradený s účinnosťou od 15.3.2002 na základe zavedenia kategórie „zubný lekár“ podľa zákona č. 118/2002 Z. z. ktorým sa mení a dopĺňa zákon Národnej rady Sl</w:t>
      </w:r>
      <w:r w:rsidRPr="00ED61A9">
        <w:rPr>
          <w:rFonts w:ascii="Arial" w:hAnsi="Arial" w:cs="Arial"/>
          <w:sz w:val="22"/>
          <w:szCs w:val="22"/>
        </w:rPr>
        <w:t>o</w:t>
      </w:r>
      <w:r w:rsidRPr="00ED61A9">
        <w:rPr>
          <w:rFonts w:ascii="Arial" w:hAnsi="Arial" w:cs="Arial"/>
          <w:sz w:val="22"/>
          <w:szCs w:val="22"/>
        </w:rPr>
        <w:t>venskej republiky č. 277/1994 Z. z. o zdravotnej starostlivosti v znení neskorších predpisov a o zmene a dop</w:t>
      </w:r>
      <w:r w:rsidRPr="00ED61A9">
        <w:rPr>
          <w:rFonts w:ascii="Arial" w:hAnsi="Arial" w:cs="Arial"/>
          <w:sz w:val="22"/>
          <w:szCs w:val="22"/>
        </w:rPr>
        <w:t>l</w:t>
      </w:r>
      <w:r w:rsidRPr="00ED61A9">
        <w:rPr>
          <w:rFonts w:ascii="Arial" w:hAnsi="Arial" w:cs="Arial"/>
          <w:sz w:val="22"/>
          <w:szCs w:val="22"/>
        </w:rPr>
        <w:t>není niektorých ďalších zák</w:t>
      </w:r>
      <w:r w:rsidRPr="00ED61A9">
        <w:rPr>
          <w:rFonts w:ascii="Arial" w:hAnsi="Arial" w:cs="Arial"/>
          <w:sz w:val="22"/>
          <w:szCs w:val="22"/>
        </w:rPr>
        <w:t>o</w:t>
      </w:r>
      <w:r w:rsidRPr="00ED61A9">
        <w:rPr>
          <w:rFonts w:ascii="Arial" w:hAnsi="Arial" w:cs="Arial"/>
          <w:sz w:val="22"/>
          <w:szCs w:val="22"/>
        </w:rPr>
        <w:t>n</w:t>
      </w:r>
      <w:r w:rsidRPr="00ED61A9">
        <w:rPr>
          <w:rFonts w:ascii="Arial" w:hAnsi="Arial" w:cs="Arial"/>
          <w:sz w:val="22"/>
          <w:szCs w:val="22"/>
        </w:rPr>
        <w:t xml:space="preserve">ov. </w:t>
      </w:r>
    </w:p>
    <w:p w:rsidR="006F73AB" w:rsidRPr="00ED61A9" w:rsidP="006F73AB">
      <w:pPr>
        <w:ind w:right="147"/>
        <w:jc w:val="both"/>
        <w:rPr>
          <w:rFonts w:ascii="Arial" w:hAnsi="Arial" w:cs="Arial"/>
          <w:sz w:val="22"/>
          <w:szCs w:val="22"/>
        </w:rPr>
      </w:pPr>
    </w:p>
    <w:p w:rsidR="006F73AB" w:rsidRPr="00ED61A9" w:rsidP="006F73AB">
      <w:pPr>
        <w:ind w:right="147"/>
        <w:jc w:val="both"/>
        <w:rPr>
          <w:rFonts w:ascii="Arial" w:hAnsi="Arial" w:cs="Arial"/>
          <w:sz w:val="22"/>
          <w:szCs w:val="22"/>
        </w:rPr>
      </w:pPr>
      <w:r w:rsidRPr="00ED61A9">
        <w:rPr>
          <w:rFonts w:ascii="Arial" w:hAnsi="Arial" w:cs="Arial"/>
          <w:sz w:val="22"/>
          <w:szCs w:val="22"/>
        </w:rPr>
        <w:t xml:space="preserve">(2) Číselník je </w:t>
      </w:r>
      <w:r w:rsidR="00966ECA">
        <w:rPr>
          <w:rFonts w:ascii="Arial" w:hAnsi="Arial" w:cs="Arial"/>
          <w:sz w:val="22"/>
          <w:szCs w:val="22"/>
        </w:rPr>
        <w:t>v súlade s</w:t>
      </w:r>
      <w:r w:rsidRPr="00ED61A9">
        <w:rPr>
          <w:rFonts w:ascii="Arial" w:hAnsi="Arial" w:cs="Arial"/>
          <w:sz w:val="22"/>
          <w:szCs w:val="22"/>
        </w:rPr>
        <w:t xml:space="preserve"> § 27</w:t>
      </w:r>
      <w:r w:rsidR="00966ECA">
        <w:rPr>
          <w:rFonts w:ascii="Arial" w:hAnsi="Arial" w:cs="Arial"/>
          <w:sz w:val="22"/>
          <w:szCs w:val="22"/>
        </w:rPr>
        <w:t>,</w:t>
      </w:r>
      <w:r w:rsidRPr="00ED61A9">
        <w:rPr>
          <w:rFonts w:ascii="Arial" w:hAnsi="Arial" w:cs="Arial"/>
          <w:sz w:val="22"/>
          <w:szCs w:val="22"/>
        </w:rPr>
        <w:t xml:space="preserve"> zákona č. 578/2004 Z. z. o poskytovateľoch zdravotnej st</w:t>
      </w:r>
      <w:r w:rsidRPr="00ED61A9">
        <w:rPr>
          <w:rFonts w:ascii="Arial" w:hAnsi="Arial" w:cs="Arial"/>
          <w:sz w:val="22"/>
          <w:szCs w:val="22"/>
        </w:rPr>
        <w:t>a</w:t>
      </w:r>
      <w:r w:rsidRPr="00ED61A9">
        <w:rPr>
          <w:rFonts w:ascii="Arial" w:hAnsi="Arial" w:cs="Arial"/>
          <w:sz w:val="22"/>
          <w:szCs w:val="22"/>
        </w:rPr>
        <w:t>rostlivosti, zdravo</w:t>
      </w:r>
      <w:r w:rsidRPr="00ED61A9">
        <w:rPr>
          <w:rFonts w:ascii="Arial" w:hAnsi="Arial" w:cs="Arial"/>
          <w:sz w:val="22"/>
          <w:szCs w:val="22"/>
        </w:rPr>
        <w:t>t</w:t>
      </w:r>
      <w:r w:rsidRPr="00ED61A9">
        <w:rPr>
          <w:rFonts w:ascii="Arial" w:hAnsi="Arial" w:cs="Arial"/>
          <w:sz w:val="22"/>
          <w:szCs w:val="22"/>
        </w:rPr>
        <w:t>níckych pracovníkoch, stavovských organizáciách v zdravotníctve a o zmene a doplnení niektorých zákonov v znení neskorších predpisov a obsahuje výlučne iba kat</w:t>
      </w:r>
      <w:r w:rsidRPr="00ED61A9">
        <w:rPr>
          <w:rFonts w:ascii="Arial" w:hAnsi="Arial" w:cs="Arial"/>
          <w:sz w:val="22"/>
          <w:szCs w:val="22"/>
        </w:rPr>
        <w:t>e</w:t>
      </w:r>
      <w:r w:rsidRPr="00ED61A9">
        <w:rPr>
          <w:rFonts w:ascii="Arial" w:hAnsi="Arial" w:cs="Arial"/>
          <w:sz w:val="22"/>
          <w:szCs w:val="22"/>
        </w:rPr>
        <w:t>góriu zdravotníckych pracovníkov.</w:t>
      </w:r>
    </w:p>
    <w:p w:rsidR="006F73AB" w:rsidRPr="00ED61A9" w:rsidP="006F73AB">
      <w:pPr>
        <w:jc w:val="both"/>
        <w:rPr>
          <w:rFonts w:ascii="Arial" w:hAnsi="Arial" w:cs="Arial"/>
          <w:sz w:val="22"/>
          <w:szCs w:val="22"/>
        </w:rPr>
      </w:pPr>
    </w:p>
    <w:p w:rsidR="00521FC0" w:rsidRPr="00ED61A9" w:rsidP="006F73AB">
      <w:pPr>
        <w:autoSpaceDE/>
        <w:autoSpaceDN/>
        <w:rPr>
          <w:rFonts w:ascii="Arial" w:hAnsi="Arial" w:cs="Arial"/>
          <w:sz w:val="22"/>
          <w:szCs w:val="22"/>
        </w:rPr>
      </w:pPr>
      <w:r w:rsidRPr="00ED61A9" w:rsidR="006F73AB">
        <w:rPr>
          <w:rFonts w:ascii="Arial" w:hAnsi="Arial" w:cs="Arial"/>
          <w:sz w:val="22"/>
          <w:szCs w:val="22"/>
        </w:rPr>
        <w:t>(3) Číselník je uvedený v priloženej tabuľke ako základný číselník. Slúži na identifikáciu pr</w:t>
      </w:r>
      <w:r w:rsidRPr="00ED61A9" w:rsidR="006F73AB">
        <w:rPr>
          <w:rFonts w:ascii="Arial" w:hAnsi="Arial" w:cs="Arial"/>
          <w:sz w:val="22"/>
          <w:szCs w:val="22"/>
        </w:rPr>
        <w:t>í</w:t>
      </w:r>
      <w:r w:rsidRPr="00ED61A9" w:rsidR="006F73AB">
        <w:rPr>
          <w:rFonts w:ascii="Arial" w:hAnsi="Arial" w:cs="Arial"/>
          <w:sz w:val="22"/>
          <w:szCs w:val="22"/>
        </w:rPr>
        <w:t>slušnej kategórie zdravotníckeho pracovníka v súlade s platnými predpismi. Dĺžka kódu č</w:t>
      </w:r>
      <w:r w:rsidRPr="00ED61A9" w:rsidR="006F73AB">
        <w:rPr>
          <w:rFonts w:ascii="Arial" w:hAnsi="Arial" w:cs="Arial"/>
          <w:sz w:val="22"/>
          <w:szCs w:val="22"/>
        </w:rPr>
        <w:t>í</w:t>
      </w:r>
      <w:r w:rsidRPr="00ED61A9" w:rsidR="006F73AB">
        <w:rPr>
          <w:rFonts w:ascii="Arial" w:hAnsi="Arial" w:cs="Arial"/>
          <w:sz w:val="22"/>
          <w:szCs w:val="22"/>
        </w:rPr>
        <w:t>selníka je 1 abeced</w:t>
      </w:r>
      <w:r w:rsidRPr="00ED61A9" w:rsidR="006F73AB">
        <w:rPr>
          <w:rFonts w:ascii="Arial" w:hAnsi="Arial" w:cs="Arial"/>
          <w:sz w:val="22"/>
          <w:szCs w:val="22"/>
        </w:rPr>
        <w:t>ný znak.</w:t>
      </w:r>
    </w:p>
    <w:p w:rsidR="00521FC0" w:rsidRPr="00ED61A9" w:rsidP="00521FC0">
      <w:pPr>
        <w:ind w:left="1800"/>
        <w:jc w:val="right"/>
        <w:rPr>
          <w:rFonts w:ascii="Arial" w:hAnsi="Arial" w:cs="Arial"/>
          <w:b/>
          <w:sz w:val="22"/>
          <w:szCs w:val="22"/>
        </w:rPr>
      </w:pPr>
      <w:bookmarkEnd w:id="0"/>
    </w:p>
    <w:p w:rsidR="00521FC0" w:rsidRPr="00ED61A9" w:rsidP="00521FC0">
      <w:pPr>
        <w:jc w:val="both"/>
        <w:rPr>
          <w:rFonts w:ascii="Arial" w:hAnsi="Arial" w:cs="Arial"/>
          <w:b/>
          <w:sz w:val="22"/>
          <w:szCs w:val="22"/>
        </w:rPr>
      </w:pPr>
    </w:p>
    <w:p w:rsidR="00521FC0" w:rsidRPr="00ED61A9" w:rsidP="00521FC0">
      <w:pPr>
        <w:jc w:val="both"/>
        <w:rPr>
          <w:rFonts w:ascii="Arial" w:hAnsi="Arial" w:cs="Arial"/>
          <w:b/>
          <w:sz w:val="22"/>
          <w:szCs w:val="22"/>
        </w:rPr>
      </w:pPr>
    </w:p>
    <w:p w:rsidR="00521FC0" w:rsidRPr="00590383" w:rsidP="00521FC0">
      <w:pPr>
        <w:jc w:val="right"/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headerReference w:type="first" r:id="rId6"/>
          <w:pgSz w:w="11906" w:h="16838"/>
          <w:pgMar w:top="1418" w:right="1418" w:bottom="1418" w:left="1418" w:header="709" w:footer="709" w:gutter="0"/>
          <w:cols w:space="708"/>
          <w:titlePg/>
          <w:bidi w:val="0"/>
          <w:docGrid w:linePitch="360"/>
        </w:sectPr>
      </w:pPr>
    </w:p>
    <w:p w:rsidR="000402D5" w:rsidP="00F4218E">
      <w:pPr>
        <w:pStyle w:val="Heading2"/>
        <w:jc w:val="center"/>
      </w:pPr>
      <w:r>
        <w:t>CISR_KatZP Číselník kategórií zdravotníckych pracovníkov</w:t>
      </w:r>
    </w:p>
    <w:p w:rsidR="000402D5">
      <w:pPr>
        <w:rPr>
          <w:rFonts w:ascii="Times New Roman" w:hAnsi="Times New Roman" w:cs="Times New Roman"/>
        </w:rPr>
      </w:pPr>
    </w:p>
    <w:tbl>
      <w:tblPr>
        <w:tblW w:w="15020" w:type="dxa"/>
        <w:tblInd w:w="-507" w:type="dxa"/>
        <w:tblCellMar>
          <w:left w:w="70" w:type="dxa"/>
          <w:right w:w="70" w:type="dxa"/>
        </w:tblCellMar>
      </w:tblPr>
      <w:tblGrid>
        <w:gridCol w:w="575"/>
        <w:gridCol w:w="1302"/>
        <w:gridCol w:w="2891"/>
        <w:gridCol w:w="1119"/>
        <w:gridCol w:w="1109"/>
        <w:gridCol w:w="6792"/>
        <w:gridCol w:w="1232"/>
      </w:tblGrid>
      <w:tr>
        <w:tblPrEx>
          <w:tblW w:w="15020" w:type="dxa"/>
          <w:tblInd w:w="-507" w:type="dxa"/>
          <w:tblCellMar>
            <w:left w:w="70" w:type="dxa"/>
            <w:right w:w="70" w:type="dxa"/>
          </w:tblCellMar>
        </w:tblPrEx>
        <w:trPr>
          <w:trHeight w:val="780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 w:rsidP="00182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RANGE!A1:G11"/>
            <w:r w:rsidRPr="00FF79EC">
              <w:rPr>
                <w:rFonts w:ascii="Arial" w:hAnsi="Arial" w:cs="Arial"/>
                <w:bCs/>
                <w:sz w:val="22"/>
                <w:szCs w:val="22"/>
              </w:rPr>
              <w:t>Kód</w:t>
            </w:r>
            <w:bookmarkEnd w:id="1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 w:rsidP="00182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2" w:name="RANGE!B1:G10"/>
            <w:r w:rsidRPr="00FF79EC">
              <w:rPr>
                <w:rFonts w:ascii="Arial" w:hAnsi="Arial" w:cs="Arial"/>
                <w:bCs/>
                <w:sz w:val="22"/>
                <w:szCs w:val="22"/>
              </w:rPr>
              <w:t>Alternatívny kód</w:t>
            </w:r>
            <w:bookmarkEnd w:id="2"/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 w:rsidP="00182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9EC">
              <w:rPr>
                <w:rFonts w:ascii="Arial" w:hAnsi="Arial" w:cs="Arial"/>
                <w:bCs/>
                <w:sz w:val="22"/>
                <w:szCs w:val="22"/>
              </w:rPr>
              <w:t>Dlhý názov SK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 w:rsidP="00182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9EC">
              <w:rPr>
                <w:rFonts w:ascii="Arial" w:hAnsi="Arial" w:cs="Arial"/>
                <w:bCs/>
                <w:sz w:val="22"/>
                <w:szCs w:val="22"/>
              </w:rPr>
              <w:t>Dátum začiatku  platnosti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 w:rsidP="00182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9EC">
              <w:rPr>
                <w:rFonts w:ascii="Arial" w:hAnsi="Arial" w:cs="Arial"/>
                <w:bCs/>
                <w:sz w:val="22"/>
                <w:szCs w:val="22"/>
              </w:rPr>
              <w:t>Dátum konca platnosti</w:t>
            </w:r>
          </w:p>
        </w:tc>
        <w:tc>
          <w:tcPr>
            <w:tcW w:w="68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 w:rsidP="00182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9EC">
              <w:rPr>
                <w:rFonts w:ascii="Arial" w:hAnsi="Arial" w:cs="Arial"/>
                <w:bCs/>
                <w:sz w:val="22"/>
                <w:szCs w:val="22"/>
              </w:rPr>
              <w:t>Poznámka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 w:rsidP="00182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9EC">
              <w:rPr>
                <w:rFonts w:ascii="Arial" w:hAnsi="Arial" w:cs="Arial"/>
                <w:bCs/>
                <w:sz w:val="22"/>
                <w:szCs w:val="22"/>
              </w:rPr>
              <w:t>Dátum v</w:t>
            </w:r>
            <w:r w:rsidRPr="00FF79EC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FF79EC">
              <w:rPr>
                <w:rFonts w:ascii="Arial" w:hAnsi="Arial" w:cs="Arial"/>
                <w:bCs/>
                <w:sz w:val="22"/>
                <w:szCs w:val="22"/>
              </w:rPr>
              <w:t>tvorenia</w:t>
            </w:r>
          </w:p>
        </w:tc>
      </w:tr>
      <w:tr>
        <w:tblPrEx>
          <w:tblW w:w="15020" w:type="dxa"/>
          <w:tblInd w:w="-50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lekár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5020" w:type="dxa"/>
          <w:tblInd w:w="-50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zubný lekár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15.3.2002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Zaradené podľa zákona č. 118/2002 Z. z.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5020" w:type="dxa"/>
          <w:tblInd w:w="-50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farmaceut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5020" w:type="dxa"/>
          <w:tblInd w:w="-50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sestra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5020" w:type="dxa"/>
          <w:tblInd w:w="-50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pôrodná asistentka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5020" w:type="dxa"/>
          <w:tblInd w:w="-50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laborant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5020" w:type="dxa"/>
          <w:tblInd w:w="-50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asistent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5020" w:type="dxa"/>
          <w:tblInd w:w="-50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technik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5020" w:type="dxa"/>
          <w:tblInd w:w="-507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iný zdravo</w:t>
            </w:r>
            <w:r w:rsidRPr="00FF79EC">
              <w:rPr>
                <w:rFonts w:ascii="Arial" w:hAnsi="Arial" w:cs="Arial"/>
                <w:sz w:val="22"/>
                <w:szCs w:val="22"/>
              </w:rPr>
              <w:t>tnícky pracovník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5020" w:type="dxa"/>
          <w:tblInd w:w="-507" w:type="dxa"/>
          <w:tblCellMar>
            <w:left w:w="70" w:type="dxa"/>
            <w:right w:w="70" w:type="dxa"/>
          </w:tblCellMar>
        </w:tblPrEx>
        <w:trPr>
          <w:trHeight w:val="52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nezdravotnícky pracovník v</w:t>
            </w:r>
            <w:r w:rsidRPr="00FF79EC" w:rsidR="000402D5">
              <w:rPr>
                <w:rFonts w:ascii="Arial" w:hAnsi="Arial" w:cs="Arial"/>
                <w:sz w:val="22"/>
                <w:szCs w:val="22"/>
              </w:rPr>
              <w:t> </w:t>
            </w:r>
            <w:r w:rsidRPr="00FF79EC">
              <w:rPr>
                <w:rFonts w:ascii="Arial" w:hAnsi="Arial" w:cs="Arial"/>
                <w:sz w:val="22"/>
                <w:szCs w:val="22"/>
              </w:rPr>
              <w:t>zdravotníctve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Podľa § 35, ods.8 zákona č.140/1998 Z.z. a</w:t>
            </w:r>
            <w:r w:rsidRPr="00FF79EC" w:rsidR="000402D5">
              <w:rPr>
                <w:rFonts w:ascii="Arial" w:hAnsi="Arial" w:cs="Arial"/>
                <w:sz w:val="22"/>
                <w:szCs w:val="22"/>
              </w:rPr>
              <w:t> </w:t>
            </w:r>
            <w:r w:rsidRPr="00FF79EC">
              <w:rPr>
                <w:rFonts w:ascii="Arial" w:hAnsi="Arial" w:cs="Arial"/>
                <w:sz w:val="22"/>
                <w:szCs w:val="22"/>
              </w:rPr>
              <w:t>podľa Metodického usmernenia č.18/3/2005 UDZS uverejneného vo Vestníku č. 5/2006, Čl.1, ods. 2) písm. d)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</w:tbl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 w:rsidP="000402D5">
      <w:pPr>
        <w:jc w:val="center"/>
        <w:rPr>
          <w:rFonts w:ascii="Times New Roman" w:hAnsi="Times New Roman" w:cs="Times New Roman"/>
        </w:rPr>
      </w:pPr>
      <w:r w:rsidR="000402D5">
        <w:rPr>
          <w:rFonts w:ascii="Times New Roman" w:hAnsi="Times New Roman" w:cs="Times New Roman"/>
        </w:rPr>
        <w:t>1 z 1</w:t>
      </w:r>
    </w:p>
    <w:p w:rsidR="00521FC0">
      <w:pPr>
        <w:rPr>
          <w:rFonts w:ascii="Times New Roman" w:hAnsi="Times New Roman" w:cs="Times New Roman"/>
        </w:rPr>
      </w:pPr>
    </w:p>
    <w:p w:rsidR="0073491C" w:rsidP="006F73AB">
      <w:pPr>
        <w:pStyle w:val="Heading3"/>
        <w:sectPr>
          <w:footerReference w:type="even" r:id="rId7"/>
          <w:footerReference w:type="default" r:id="rId8"/>
          <w:pgSz w:w="15840" w:h="12240" w:orient="landscape"/>
          <w:pgMar w:top="1134" w:right="1134" w:bottom="1134" w:left="1134" w:header="709" w:footer="709" w:gutter="0"/>
          <w:cols w:space="708"/>
          <w:titlePg/>
          <w:bidi w:val="0"/>
        </w:sectPr>
      </w:pPr>
    </w:p>
    <w:p w:rsidR="006F73AB" w:rsidRPr="00590383" w:rsidP="006F73AB">
      <w:pPr>
        <w:pStyle w:val="Heading3"/>
      </w:pPr>
      <w:r>
        <w:t xml:space="preserve">2. </w:t>
      </w:r>
      <w:r w:rsidRPr="00846166">
        <w:t>CIS</w:t>
      </w:r>
      <w:r>
        <w:t>R</w:t>
      </w:r>
      <w:r w:rsidRPr="00846166">
        <w:t>_</w:t>
      </w:r>
      <w:r w:rsidRPr="00DE4BCB">
        <w:t>KatZ</w:t>
      </w:r>
      <w:r>
        <w:t>am</w:t>
      </w:r>
      <w:r w:rsidRPr="00846166">
        <w:t xml:space="preserve"> </w:t>
      </w:r>
      <w:r>
        <w:t>Číselník kategórií zdravotníckych zamestnancov</w:t>
      </w:r>
    </w:p>
    <w:p w:rsidR="006F73AB" w:rsidRPr="001825C9" w:rsidP="006F73AB">
      <w:pPr>
        <w:tabs>
          <w:tab w:val="left" w:pos="975"/>
        </w:tabs>
        <w:rPr>
          <w:rFonts w:ascii="Arial" w:hAnsi="Arial" w:cs="Arial"/>
          <w:sz w:val="22"/>
          <w:szCs w:val="22"/>
        </w:rPr>
      </w:pPr>
      <w:r w:rsidRPr="001825C9">
        <w:rPr>
          <w:rFonts w:ascii="Arial" w:hAnsi="Arial" w:cs="Arial"/>
          <w:sz w:val="22"/>
          <w:szCs w:val="22"/>
        </w:rPr>
        <w:tab/>
      </w:r>
    </w:p>
    <w:p w:rsidR="006F73AB" w:rsidRPr="001825C9" w:rsidP="006F73AB">
      <w:pPr>
        <w:ind w:right="147"/>
        <w:jc w:val="both"/>
        <w:rPr>
          <w:rFonts w:ascii="Arial" w:hAnsi="Arial" w:cs="Arial"/>
          <w:sz w:val="22"/>
          <w:szCs w:val="22"/>
        </w:rPr>
      </w:pPr>
      <w:r w:rsidRPr="001825C9">
        <w:rPr>
          <w:rFonts w:ascii="Arial" w:hAnsi="Arial" w:cs="Arial"/>
          <w:sz w:val="22"/>
          <w:szCs w:val="22"/>
        </w:rPr>
        <w:t xml:space="preserve">(1) Štruktúra číselníka kategórií zdravotníckych zamestnancov </w:t>
      </w:r>
      <w:r w:rsidR="008C1CD5">
        <w:rPr>
          <w:rFonts w:ascii="Arial" w:hAnsi="Arial" w:cs="Arial"/>
          <w:sz w:val="22"/>
          <w:szCs w:val="22"/>
        </w:rPr>
        <w:t>a jeho</w:t>
      </w:r>
      <w:r w:rsidRPr="001825C9">
        <w:rPr>
          <w:rFonts w:ascii="Arial" w:hAnsi="Arial" w:cs="Arial"/>
          <w:sz w:val="22"/>
          <w:szCs w:val="22"/>
        </w:rPr>
        <w:t xml:space="preserve"> obsah, sú odvodené zo štru</w:t>
      </w:r>
      <w:r w:rsidRPr="001825C9">
        <w:rPr>
          <w:rFonts w:ascii="Arial" w:hAnsi="Arial" w:cs="Arial"/>
          <w:sz w:val="22"/>
          <w:szCs w:val="22"/>
        </w:rPr>
        <w:t>k</w:t>
      </w:r>
      <w:r w:rsidRPr="001825C9">
        <w:rPr>
          <w:rFonts w:ascii="Arial" w:hAnsi="Arial" w:cs="Arial"/>
          <w:sz w:val="22"/>
          <w:szCs w:val="22"/>
        </w:rPr>
        <w:t>túry číselníka kategórií zdravotníckych pracovníkov CISR_KatZP. Pojem zamestnanec je odv</w:t>
      </w:r>
      <w:r w:rsidRPr="001825C9">
        <w:rPr>
          <w:rFonts w:ascii="Arial" w:hAnsi="Arial" w:cs="Arial"/>
          <w:sz w:val="22"/>
          <w:szCs w:val="22"/>
        </w:rPr>
        <w:t>odený od zamestnaneckého alebo obdobného pomeru definovaného zákonníkom práce</w:t>
      </w:r>
      <w:r w:rsidRPr="001825C9">
        <w:rPr>
          <w:rFonts w:ascii="Arial" w:hAnsi="Arial" w:cs="Arial"/>
          <w:sz w:val="22"/>
          <w:szCs w:val="22"/>
          <w:vertAlign w:val="superscript"/>
        </w:rPr>
        <w:t>1)</w:t>
      </w:r>
      <w:r w:rsidRPr="001825C9">
        <w:rPr>
          <w:rFonts w:ascii="Arial" w:hAnsi="Arial" w:cs="Arial"/>
          <w:sz w:val="22"/>
          <w:szCs w:val="22"/>
        </w:rPr>
        <w:t xml:space="preserve"> alebo iným pre</w:t>
      </w:r>
      <w:r w:rsidRPr="001825C9">
        <w:rPr>
          <w:rFonts w:ascii="Arial" w:hAnsi="Arial" w:cs="Arial"/>
          <w:sz w:val="22"/>
          <w:szCs w:val="22"/>
        </w:rPr>
        <w:t>d</w:t>
      </w:r>
      <w:r w:rsidRPr="001825C9">
        <w:rPr>
          <w:rFonts w:ascii="Arial" w:hAnsi="Arial" w:cs="Arial"/>
          <w:sz w:val="22"/>
          <w:szCs w:val="22"/>
        </w:rPr>
        <w:t>pisom</w:t>
      </w:r>
      <w:r w:rsidRPr="001825C9">
        <w:rPr>
          <w:rFonts w:ascii="Arial" w:hAnsi="Arial" w:cs="Arial"/>
          <w:sz w:val="22"/>
          <w:szCs w:val="22"/>
          <w:vertAlign w:val="superscript"/>
        </w:rPr>
        <w:t>2) 3)</w:t>
      </w:r>
      <w:r w:rsidRPr="001825C9">
        <w:rPr>
          <w:rFonts w:ascii="Arial" w:hAnsi="Arial" w:cs="Arial"/>
          <w:sz w:val="22"/>
          <w:szCs w:val="22"/>
        </w:rPr>
        <w:t xml:space="preserve">. </w:t>
      </w:r>
    </w:p>
    <w:p w:rsidR="006F73AB" w:rsidRPr="001825C9" w:rsidP="006F73AB">
      <w:pPr>
        <w:ind w:right="147"/>
        <w:jc w:val="both"/>
        <w:rPr>
          <w:rFonts w:ascii="Arial" w:hAnsi="Arial" w:cs="Arial"/>
          <w:sz w:val="22"/>
          <w:szCs w:val="22"/>
        </w:rPr>
      </w:pPr>
    </w:p>
    <w:p w:rsidR="00521FC0" w:rsidRPr="001825C9" w:rsidP="006F73AB">
      <w:pPr>
        <w:autoSpaceDE/>
        <w:autoSpaceDN/>
        <w:rPr>
          <w:rFonts w:ascii="Arial" w:hAnsi="Arial" w:cs="Arial"/>
          <w:sz w:val="22"/>
          <w:szCs w:val="22"/>
        </w:rPr>
      </w:pPr>
      <w:r w:rsidRPr="001825C9" w:rsidR="006F73AB">
        <w:rPr>
          <w:rFonts w:ascii="Arial" w:hAnsi="Arial" w:cs="Arial"/>
          <w:sz w:val="22"/>
          <w:szCs w:val="22"/>
        </w:rPr>
        <w:t xml:space="preserve"> (2) Číselník je uvedený v</w:t>
      </w:r>
      <w:r w:rsidRPr="001825C9" w:rsidR="000402D5">
        <w:rPr>
          <w:rFonts w:ascii="Arial" w:hAnsi="Arial" w:cs="Arial"/>
          <w:sz w:val="22"/>
          <w:szCs w:val="22"/>
        </w:rPr>
        <w:t> </w:t>
      </w:r>
      <w:r w:rsidRPr="001825C9" w:rsidR="006F73AB">
        <w:rPr>
          <w:rFonts w:ascii="Arial" w:hAnsi="Arial" w:cs="Arial"/>
          <w:sz w:val="22"/>
          <w:szCs w:val="22"/>
        </w:rPr>
        <w:t>priloženej tabuľke ako základný číselník. Slúži na identifikáciu príslušnej k</w:t>
      </w:r>
      <w:r w:rsidRPr="001825C9" w:rsidR="006F73AB">
        <w:rPr>
          <w:rFonts w:ascii="Arial" w:hAnsi="Arial" w:cs="Arial"/>
          <w:sz w:val="22"/>
          <w:szCs w:val="22"/>
        </w:rPr>
        <w:t>a</w:t>
      </w:r>
      <w:r w:rsidRPr="001825C9" w:rsidR="006F73AB">
        <w:rPr>
          <w:rFonts w:ascii="Arial" w:hAnsi="Arial" w:cs="Arial"/>
          <w:sz w:val="22"/>
          <w:szCs w:val="22"/>
        </w:rPr>
        <w:t>tegórie zdravotníckeho zamestnanca v</w:t>
      </w:r>
      <w:r w:rsidRPr="001825C9" w:rsidR="000402D5">
        <w:rPr>
          <w:rFonts w:ascii="Arial" w:hAnsi="Arial" w:cs="Arial"/>
          <w:sz w:val="22"/>
          <w:szCs w:val="22"/>
        </w:rPr>
        <w:t> </w:t>
      </w:r>
      <w:r w:rsidRPr="001825C9" w:rsidR="006F73AB">
        <w:rPr>
          <w:rFonts w:ascii="Arial" w:hAnsi="Arial" w:cs="Arial"/>
          <w:sz w:val="22"/>
          <w:szCs w:val="22"/>
        </w:rPr>
        <w:t>súlad</w:t>
      </w:r>
      <w:r w:rsidRPr="001825C9" w:rsidR="006F73AB">
        <w:rPr>
          <w:rFonts w:ascii="Arial" w:hAnsi="Arial" w:cs="Arial"/>
          <w:sz w:val="22"/>
          <w:szCs w:val="22"/>
        </w:rPr>
        <w:t>e s</w:t>
      </w:r>
      <w:r w:rsidRPr="001825C9" w:rsidR="000402D5">
        <w:rPr>
          <w:rFonts w:ascii="Arial" w:hAnsi="Arial" w:cs="Arial"/>
          <w:sz w:val="22"/>
          <w:szCs w:val="22"/>
        </w:rPr>
        <w:t> </w:t>
      </w:r>
      <w:r w:rsidRPr="001825C9" w:rsidR="006F73AB">
        <w:rPr>
          <w:rFonts w:ascii="Arial" w:hAnsi="Arial" w:cs="Arial"/>
          <w:sz w:val="22"/>
          <w:szCs w:val="22"/>
        </w:rPr>
        <w:t>platnými predpismi. Dĺžka kódu číse</w:t>
      </w:r>
      <w:r w:rsidRPr="001825C9" w:rsidR="006F73AB">
        <w:rPr>
          <w:rFonts w:ascii="Arial" w:hAnsi="Arial" w:cs="Arial"/>
          <w:sz w:val="22"/>
          <w:szCs w:val="22"/>
        </w:rPr>
        <w:t>l</w:t>
      </w:r>
      <w:r w:rsidRPr="001825C9" w:rsidR="006F73AB">
        <w:rPr>
          <w:rFonts w:ascii="Arial" w:hAnsi="Arial" w:cs="Arial"/>
          <w:sz w:val="22"/>
          <w:szCs w:val="22"/>
        </w:rPr>
        <w:t>níka je 2 znaky.</w:t>
      </w:r>
    </w:p>
    <w:p w:rsidR="00521FC0" w:rsidRPr="001825C9" w:rsidP="00521FC0">
      <w:pPr>
        <w:ind w:left="1800"/>
        <w:jc w:val="right"/>
        <w:rPr>
          <w:rFonts w:ascii="Arial" w:hAnsi="Arial" w:cs="Arial"/>
          <w:b/>
          <w:sz w:val="22"/>
          <w:szCs w:val="22"/>
        </w:rPr>
      </w:pPr>
    </w:p>
    <w:p w:rsidR="00521FC0" w:rsidRPr="001825C9" w:rsidP="00521FC0">
      <w:pPr>
        <w:jc w:val="both"/>
        <w:rPr>
          <w:rFonts w:ascii="Arial" w:hAnsi="Arial" w:cs="Arial"/>
          <w:b/>
          <w:sz w:val="22"/>
          <w:szCs w:val="22"/>
        </w:rPr>
      </w:pPr>
    </w:p>
    <w:p w:rsidR="00521FC0" w:rsidRPr="001825C9" w:rsidP="00521FC0">
      <w:pPr>
        <w:jc w:val="both"/>
        <w:rPr>
          <w:rFonts w:ascii="Arial" w:hAnsi="Arial" w:cs="Arial"/>
          <w:b/>
          <w:sz w:val="22"/>
          <w:szCs w:val="22"/>
        </w:rPr>
      </w:pPr>
    </w:p>
    <w:p w:rsidR="00521FC0" w:rsidRPr="001825C9" w:rsidP="00521FC0">
      <w:pPr>
        <w:jc w:val="both"/>
        <w:rPr>
          <w:rFonts w:ascii="Arial" w:hAnsi="Arial" w:cs="Arial"/>
          <w:sz w:val="22"/>
          <w:szCs w:val="22"/>
        </w:rPr>
      </w:pPr>
    </w:p>
    <w:p w:rsidR="00521FC0" w:rsidRPr="001825C9" w:rsidP="00521FC0">
      <w:pPr>
        <w:jc w:val="both"/>
        <w:rPr>
          <w:rFonts w:ascii="Arial" w:hAnsi="Arial" w:cs="Arial"/>
          <w:sz w:val="22"/>
          <w:szCs w:val="22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RPr="00CF09F8" w:rsidP="00521FC0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521FC0" w:rsidRPr="00CF09F8" w:rsidP="00521FC0">
      <w:pPr>
        <w:autoSpaceDE/>
        <w:autoSpaceDN/>
        <w:rPr>
          <w:rFonts w:ascii="Arial" w:hAnsi="Arial" w:cs="Arial"/>
          <w:b/>
          <w:bCs/>
          <w:color w:val="231F20"/>
          <w:sz w:val="22"/>
          <w:szCs w:val="22"/>
        </w:rPr>
      </w:pPr>
      <w:r w:rsidRPr="00CF09F8">
        <w:rPr>
          <w:rFonts w:ascii="Arial" w:hAnsi="Arial" w:cs="Arial"/>
          <w:sz w:val="22"/>
          <w:szCs w:val="22"/>
          <w:vertAlign w:val="superscript"/>
        </w:rPr>
        <w:t>1)</w:t>
      </w:r>
      <w:r w:rsidRPr="00CF09F8">
        <w:rPr>
          <w:rFonts w:ascii="Arial" w:hAnsi="Arial" w:cs="Arial"/>
          <w:sz w:val="22"/>
          <w:szCs w:val="22"/>
        </w:rPr>
        <w:t xml:space="preserve"> Zákon č. 311/2001 Z. z. Zákonník práce v</w:t>
      </w:r>
      <w:r w:rsidRPr="00CF09F8" w:rsidR="000402D5">
        <w:rPr>
          <w:rFonts w:ascii="Arial" w:hAnsi="Arial" w:cs="Arial"/>
          <w:sz w:val="22"/>
          <w:szCs w:val="22"/>
        </w:rPr>
        <w:t> </w:t>
      </w:r>
      <w:r w:rsidRPr="00CF09F8">
        <w:rPr>
          <w:rFonts w:ascii="Arial" w:hAnsi="Arial" w:cs="Arial"/>
          <w:sz w:val="22"/>
          <w:szCs w:val="22"/>
        </w:rPr>
        <w:t>znení neskorších predpisov.</w:t>
      </w:r>
    </w:p>
    <w:p w:rsidR="00521FC0" w:rsidRPr="00CF09F8" w:rsidP="00521FC0">
      <w:pPr>
        <w:autoSpaceDE/>
        <w:autoSpaceDN/>
        <w:rPr>
          <w:rFonts w:ascii="Arial" w:hAnsi="Arial" w:cs="Arial"/>
          <w:sz w:val="22"/>
          <w:szCs w:val="22"/>
        </w:rPr>
      </w:pPr>
      <w:r w:rsidRPr="00CF09F8">
        <w:rPr>
          <w:rFonts w:ascii="Arial" w:hAnsi="Arial" w:cs="Arial"/>
          <w:sz w:val="22"/>
          <w:szCs w:val="22"/>
          <w:vertAlign w:val="superscript"/>
        </w:rPr>
        <w:t xml:space="preserve">2) </w:t>
      </w:r>
      <w:r w:rsidRPr="00CF09F8">
        <w:rPr>
          <w:rFonts w:ascii="Arial" w:hAnsi="Arial" w:cs="Arial"/>
          <w:sz w:val="22"/>
          <w:szCs w:val="22"/>
        </w:rPr>
        <w:t>Zákon č. 312/2001 Z. z. o</w:t>
      </w:r>
      <w:r w:rsidRPr="00CF09F8" w:rsidR="000402D5">
        <w:rPr>
          <w:rFonts w:ascii="Arial" w:hAnsi="Arial" w:cs="Arial"/>
          <w:color w:val="000000"/>
          <w:sz w:val="22"/>
          <w:szCs w:val="22"/>
        </w:rPr>
        <w:t> </w:t>
      </w:r>
      <w:r w:rsidRPr="00CF09F8">
        <w:rPr>
          <w:rFonts w:ascii="Arial" w:hAnsi="Arial" w:cs="Arial"/>
          <w:color w:val="000000"/>
          <w:sz w:val="22"/>
          <w:szCs w:val="22"/>
        </w:rPr>
        <w:t>štátnej službe a</w:t>
      </w:r>
      <w:r w:rsidRPr="00CF09F8" w:rsidR="000402D5">
        <w:rPr>
          <w:rFonts w:ascii="Arial" w:hAnsi="Arial" w:cs="Arial"/>
          <w:color w:val="000000"/>
          <w:sz w:val="22"/>
          <w:szCs w:val="22"/>
        </w:rPr>
        <w:t> </w:t>
      </w:r>
      <w:r w:rsidRPr="00CF09F8">
        <w:rPr>
          <w:rFonts w:ascii="Arial" w:hAnsi="Arial" w:cs="Arial"/>
          <w:color w:val="000000"/>
          <w:sz w:val="22"/>
          <w:szCs w:val="22"/>
        </w:rPr>
        <w:t>o</w:t>
      </w:r>
      <w:r w:rsidRPr="00CF09F8" w:rsidR="000402D5">
        <w:rPr>
          <w:rFonts w:ascii="Arial" w:hAnsi="Arial" w:cs="Arial"/>
          <w:color w:val="000000"/>
          <w:sz w:val="22"/>
          <w:szCs w:val="22"/>
        </w:rPr>
        <w:t> </w:t>
      </w:r>
      <w:r w:rsidRPr="00CF09F8">
        <w:rPr>
          <w:rFonts w:ascii="Arial" w:hAnsi="Arial" w:cs="Arial"/>
          <w:color w:val="000000"/>
          <w:sz w:val="22"/>
          <w:szCs w:val="22"/>
        </w:rPr>
        <w:t>zmene a</w:t>
      </w:r>
      <w:r w:rsidRPr="00CF09F8" w:rsidR="000402D5">
        <w:rPr>
          <w:rFonts w:ascii="Arial" w:hAnsi="Arial" w:cs="Arial"/>
          <w:color w:val="000000"/>
          <w:sz w:val="22"/>
          <w:szCs w:val="22"/>
        </w:rPr>
        <w:t> </w:t>
      </w:r>
      <w:r w:rsidRPr="00CF09F8">
        <w:rPr>
          <w:rFonts w:ascii="Arial" w:hAnsi="Arial" w:cs="Arial"/>
          <w:color w:val="000000"/>
          <w:sz w:val="22"/>
          <w:szCs w:val="22"/>
        </w:rPr>
        <w:t xml:space="preserve">doplnení niektorých zákonov </w:t>
      </w:r>
      <w:r w:rsidRPr="00CF09F8">
        <w:rPr>
          <w:rFonts w:ascii="Arial" w:hAnsi="Arial" w:cs="Arial"/>
          <w:sz w:val="22"/>
          <w:szCs w:val="22"/>
        </w:rPr>
        <w:t>v</w:t>
      </w:r>
      <w:r w:rsidRPr="00CF09F8" w:rsidR="000402D5">
        <w:rPr>
          <w:rFonts w:ascii="Arial" w:hAnsi="Arial" w:cs="Arial"/>
          <w:sz w:val="22"/>
          <w:szCs w:val="22"/>
        </w:rPr>
        <w:t> </w:t>
      </w:r>
      <w:r w:rsidRPr="00CF09F8">
        <w:rPr>
          <w:rFonts w:ascii="Arial" w:hAnsi="Arial" w:cs="Arial"/>
          <w:sz w:val="22"/>
          <w:szCs w:val="22"/>
        </w:rPr>
        <w:t>znení nesko</w:t>
      </w:r>
      <w:r w:rsidRPr="00CF09F8">
        <w:rPr>
          <w:rFonts w:ascii="Arial" w:hAnsi="Arial" w:cs="Arial"/>
          <w:sz w:val="22"/>
          <w:szCs w:val="22"/>
        </w:rPr>
        <w:t>r</w:t>
      </w:r>
      <w:r w:rsidRPr="00CF09F8">
        <w:rPr>
          <w:rFonts w:ascii="Arial" w:hAnsi="Arial" w:cs="Arial"/>
          <w:sz w:val="22"/>
          <w:szCs w:val="22"/>
        </w:rPr>
        <w:t>ších predpisov.</w:t>
      </w:r>
    </w:p>
    <w:p w:rsidR="00521FC0" w:rsidRPr="00CF09F8" w:rsidP="00521FC0">
      <w:pPr>
        <w:jc w:val="both"/>
        <w:rPr>
          <w:rFonts w:ascii="Arial" w:hAnsi="Arial" w:cs="Arial"/>
          <w:sz w:val="22"/>
          <w:szCs w:val="22"/>
        </w:rPr>
      </w:pPr>
      <w:r w:rsidRPr="00CF09F8">
        <w:rPr>
          <w:rFonts w:ascii="Arial" w:hAnsi="Arial" w:cs="Arial"/>
          <w:sz w:val="22"/>
          <w:szCs w:val="22"/>
          <w:vertAlign w:val="superscript"/>
        </w:rPr>
        <w:t>3)</w:t>
      </w:r>
      <w:r w:rsidRPr="00CF09F8">
        <w:rPr>
          <w:rFonts w:ascii="Arial" w:hAnsi="Arial" w:cs="Arial"/>
          <w:sz w:val="22"/>
          <w:szCs w:val="22"/>
        </w:rPr>
        <w:t xml:space="preserve"> Zákon č. 313/2001 Z. z. o</w:t>
      </w:r>
      <w:r w:rsidRPr="00CF09F8" w:rsidR="000402D5">
        <w:rPr>
          <w:rFonts w:ascii="Arial" w:hAnsi="Arial" w:cs="Arial"/>
          <w:sz w:val="22"/>
          <w:szCs w:val="22"/>
        </w:rPr>
        <w:t> </w:t>
      </w:r>
      <w:r w:rsidRPr="00CF09F8">
        <w:rPr>
          <w:rFonts w:ascii="Arial" w:hAnsi="Arial" w:cs="Arial"/>
          <w:sz w:val="22"/>
          <w:szCs w:val="22"/>
        </w:rPr>
        <w:t>verejnej službe v</w:t>
      </w:r>
      <w:r w:rsidRPr="00CF09F8" w:rsidR="000402D5">
        <w:rPr>
          <w:rFonts w:ascii="Arial" w:hAnsi="Arial" w:cs="Arial"/>
          <w:sz w:val="22"/>
          <w:szCs w:val="22"/>
        </w:rPr>
        <w:t> </w:t>
      </w:r>
      <w:r w:rsidRPr="00CF09F8">
        <w:rPr>
          <w:rFonts w:ascii="Arial" w:hAnsi="Arial" w:cs="Arial"/>
          <w:sz w:val="22"/>
          <w:szCs w:val="22"/>
        </w:rPr>
        <w:t>znení neskorších predpisov.</w:t>
      </w:r>
    </w:p>
    <w:p w:rsidR="00521FC0">
      <w:pPr>
        <w:rPr>
          <w:rFonts w:ascii="Times New Roman" w:hAnsi="Times New Roman" w:cs="Times New Roman"/>
        </w:rPr>
        <w:sectPr>
          <w:pgSz w:w="12240" w:h="15840"/>
          <w:pgMar w:top="1134" w:right="1134" w:bottom="1134" w:left="1134" w:header="709" w:footer="709" w:gutter="0"/>
          <w:cols w:space="708"/>
          <w:titlePg/>
          <w:bidi w:val="0"/>
        </w:sectPr>
      </w:pPr>
    </w:p>
    <w:p w:rsidR="000402D5" w:rsidP="00F4218E">
      <w:pPr>
        <w:pStyle w:val="Heading2"/>
        <w:jc w:val="center"/>
      </w:pPr>
      <w:r w:rsidRPr="00846166">
        <w:t>CIS</w:t>
      </w:r>
      <w:r>
        <w:t>R</w:t>
      </w:r>
      <w:r w:rsidRPr="00846166">
        <w:t>_</w:t>
      </w:r>
      <w:r w:rsidRPr="00DE4BCB">
        <w:t>KatZ</w:t>
      </w:r>
      <w:r>
        <w:t>am</w:t>
      </w:r>
      <w:r w:rsidRPr="00846166">
        <w:t xml:space="preserve"> </w:t>
      </w:r>
      <w:r>
        <w:t>Číselník kategórií zdravotníckych zamestnancov</w:t>
      </w:r>
    </w:p>
    <w:p w:rsidR="000402D5">
      <w:pPr>
        <w:rPr>
          <w:rFonts w:ascii="Times New Roman" w:hAnsi="Times New Roman" w:cs="Times New Roman"/>
        </w:rPr>
      </w:pPr>
    </w:p>
    <w:p w:rsidR="000402D5">
      <w:pPr>
        <w:rPr>
          <w:rFonts w:ascii="Times New Roman" w:hAnsi="Times New Roman" w:cs="Times New Roman"/>
        </w:rPr>
      </w:pPr>
    </w:p>
    <w:tbl>
      <w:tblPr>
        <w:tblW w:w="12560" w:type="dxa"/>
        <w:tblInd w:w="55" w:type="dxa"/>
        <w:tblCellMar>
          <w:left w:w="70" w:type="dxa"/>
          <w:right w:w="70" w:type="dxa"/>
        </w:tblCellMar>
      </w:tblPr>
      <w:tblGrid>
        <w:gridCol w:w="572"/>
        <w:gridCol w:w="1302"/>
        <w:gridCol w:w="3621"/>
        <w:gridCol w:w="1119"/>
        <w:gridCol w:w="1105"/>
        <w:gridCol w:w="3613"/>
        <w:gridCol w:w="1228"/>
      </w:tblGrid>
      <w:tr>
        <w:tblPrEx>
          <w:tblW w:w="12560" w:type="dxa"/>
          <w:tblInd w:w="55" w:type="dxa"/>
          <w:tblCellMar>
            <w:left w:w="70" w:type="dxa"/>
            <w:right w:w="70" w:type="dxa"/>
          </w:tblCellMar>
        </w:tblPrEx>
        <w:trPr>
          <w:trHeight w:val="780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 w:rsidP="00182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RANGE!A1:G10"/>
            <w:r w:rsidRPr="00FF79EC">
              <w:rPr>
                <w:rFonts w:ascii="Arial" w:hAnsi="Arial" w:cs="Arial"/>
                <w:bCs/>
                <w:sz w:val="22"/>
                <w:szCs w:val="22"/>
              </w:rPr>
              <w:t>Kód</w:t>
            </w:r>
            <w:bookmarkEnd w:id="3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 w:rsidP="00182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9EC">
              <w:rPr>
                <w:rFonts w:ascii="Arial" w:hAnsi="Arial" w:cs="Arial"/>
                <w:bCs/>
                <w:sz w:val="22"/>
                <w:szCs w:val="22"/>
              </w:rPr>
              <w:t>Alternatívny kód</w:t>
            </w:r>
          </w:p>
        </w:tc>
        <w:tc>
          <w:tcPr>
            <w:tcW w:w="36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 w:rsidP="00182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9EC">
              <w:rPr>
                <w:rFonts w:ascii="Arial" w:hAnsi="Arial" w:cs="Arial"/>
                <w:bCs/>
                <w:sz w:val="22"/>
                <w:szCs w:val="22"/>
              </w:rPr>
              <w:t>Dlhý názov SK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 w:rsidP="00182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9EC">
              <w:rPr>
                <w:rFonts w:ascii="Arial" w:hAnsi="Arial" w:cs="Arial"/>
                <w:bCs/>
                <w:sz w:val="22"/>
                <w:szCs w:val="22"/>
              </w:rPr>
              <w:t>Dátum začiatku  platnosti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 w:rsidP="00182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9EC">
              <w:rPr>
                <w:rFonts w:ascii="Arial" w:hAnsi="Arial" w:cs="Arial"/>
                <w:bCs/>
                <w:sz w:val="22"/>
                <w:szCs w:val="22"/>
              </w:rPr>
              <w:t>Dátum konca platnosti</w:t>
            </w:r>
          </w:p>
        </w:tc>
        <w:tc>
          <w:tcPr>
            <w:tcW w:w="3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 w:rsidP="00182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9EC">
              <w:rPr>
                <w:rFonts w:ascii="Arial" w:hAnsi="Arial" w:cs="Arial"/>
                <w:bCs/>
                <w:sz w:val="22"/>
                <w:szCs w:val="22"/>
              </w:rPr>
              <w:t>Poznámka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 w:rsidP="001825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9EC">
              <w:rPr>
                <w:rFonts w:ascii="Arial" w:hAnsi="Arial" w:cs="Arial"/>
                <w:bCs/>
                <w:sz w:val="22"/>
                <w:szCs w:val="22"/>
              </w:rPr>
              <w:t>Dátum v</w:t>
            </w:r>
            <w:r w:rsidRPr="00FF79EC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 w:rsidRPr="00FF79EC">
              <w:rPr>
                <w:rFonts w:ascii="Arial" w:hAnsi="Arial" w:cs="Arial"/>
                <w:bCs/>
                <w:sz w:val="22"/>
                <w:szCs w:val="22"/>
              </w:rPr>
              <w:t>tvo</w:t>
            </w:r>
            <w:r w:rsidRPr="00FF79EC">
              <w:rPr>
                <w:rFonts w:ascii="Arial" w:hAnsi="Arial" w:cs="Arial"/>
                <w:bCs/>
                <w:sz w:val="22"/>
                <w:szCs w:val="22"/>
              </w:rPr>
              <w:t>renia</w:t>
            </w:r>
          </w:p>
        </w:tc>
      </w:tr>
      <w:tr>
        <w:tblPrEx>
          <w:tblW w:w="12560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lekár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2560" w:type="dxa"/>
          <w:tblInd w:w="55" w:type="dxa"/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zubný lekár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15.3.2002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Zaradené podľa zákona č. 118/2002 Z. z.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2560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farmaceut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2560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sestra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2560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pôrodná asistentka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2560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laborant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2560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G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asi</w:t>
            </w:r>
            <w:r w:rsidRPr="00FF79EC">
              <w:rPr>
                <w:rFonts w:ascii="Arial" w:hAnsi="Arial" w:cs="Arial"/>
                <w:sz w:val="22"/>
                <w:szCs w:val="22"/>
              </w:rPr>
              <w:t>stent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2560" w:type="dxa"/>
          <w:tblInd w:w="55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technik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  <w:tr>
        <w:tblPrEx>
          <w:tblW w:w="12560" w:type="dxa"/>
          <w:tblInd w:w="55" w:type="dxa"/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iný zdravotnícky pracovník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extDirection w:val="lrTb"/>
            <w:vAlign w:val="bottom"/>
          </w:tcPr>
          <w:p w:rsidR="00521FC0" w:rsidRPr="00FF79E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9EC">
              <w:rPr>
                <w:rFonts w:ascii="Arial" w:hAnsi="Arial" w:cs="Arial"/>
                <w:sz w:val="22"/>
                <w:szCs w:val="22"/>
              </w:rPr>
              <w:t>9.11.2006</w:t>
            </w:r>
          </w:p>
        </w:tc>
      </w:tr>
    </w:tbl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 w:rsidP="000402D5">
      <w:pPr>
        <w:jc w:val="center"/>
        <w:rPr>
          <w:rFonts w:ascii="Times New Roman" w:hAnsi="Times New Roman" w:cs="Times New Roman"/>
        </w:rPr>
      </w:pPr>
      <w:r w:rsidR="000402D5">
        <w:rPr>
          <w:rFonts w:ascii="Times New Roman" w:hAnsi="Times New Roman" w:cs="Times New Roman"/>
        </w:rPr>
        <w:t>1 z 1</w:t>
      </w:r>
    </w:p>
    <w:p w:rsidR="00521FC0">
      <w:pPr>
        <w:rPr>
          <w:rFonts w:ascii="Times New Roman" w:hAnsi="Times New Roman" w:cs="Times New Roman"/>
        </w:rPr>
        <w:sectPr>
          <w:pgSz w:w="15840" w:h="12240" w:orient="landscape"/>
          <w:pgMar w:top="1134" w:right="1134" w:bottom="1134" w:left="1134" w:header="709" w:footer="709" w:gutter="0"/>
          <w:cols w:space="708"/>
          <w:titlePg/>
          <w:bidi w:val="0"/>
        </w:sectPr>
      </w:pPr>
    </w:p>
    <w:p w:rsidR="006F73AB" w:rsidP="006F73AB">
      <w:pPr>
        <w:pStyle w:val="Heading3"/>
      </w:pPr>
      <w:r>
        <w:t>3. CISR_FunkNezdrZam  Číselník funkcií nezdravotníckyc</w:t>
      </w:r>
      <w:r w:rsidRPr="00C56E4F">
        <w:t>h</w:t>
      </w:r>
      <w:r>
        <w:t xml:space="preserve"> zamestna</w:t>
      </w:r>
      <w:r>
        <w:t>n</w:t>
      </w:r>
      <w:r>
        <w:t>cov</w:t>
      </w:r>
    </w:p>
    <w:p w:rsidR="006F73AB" w:rsidRPr="001825C9" w:rsidP="006F73AB">
      <w:pPr>
        <w:ind w:firstLine="708"/>
        <w:rPr>
          <w:rFonts w:ascii="Arial" w:hAnsi="Arial" w:cs="Arial"/>
          <w:sz w:val="22"/>
          <w:szCs w:val="22"/>
        </w:rPr>
      </w:pPr>
    </w:p>
    <w:p w:rsidR="006F73AB" w:rsidRPr="001825C9" w:rsidP="006F73AB">
      <w:pPr>
        <w:autoSpaceDE/>
        <w:autoSpaceDN/>
        <w:rPr>
          <w:rFonts w:ascii="Arial" w:hAnsi="Arial" w:cs="Arial"/>
          <w:sz w:val="22"/>
          <w:szCs w:val="22"/>
        </w:rPr>
      </w:pPr>
      <w:r w:rsidRPr="001825C9">
        <w:rPr>
          <w:rFonts w:ascii="Arial" w:hAnsi="Arial" w:cs="Arial"/>
          <w:sz w:val="22"/>
          <w:szCs w:val="22"/>
        </w:rPr>
        <w:t>(1) Číselník funkcií nezdravotníckych zamestnancov slúži pre štatistické zisťovania v rezorte zdravotníctva. Odvodený je zo zákona č. 313/2001 Z. z. o verejnej službe v znení neskorších predpisov a obsahuje výlučne len funkcie nezdravotníckych zamestnancov.</w:t>
      </w:r>
    </w:p>
    <w:p w:rsidR="006F73AB" w:rsidRPr="001825C9" w:rsidP="006F73AB">
      <w:pPr>
        <w:autoSpaceDE/>
        <w:autoSpaceDN/>
        <w:rPr>
          <w:rFonts w:ascii="Arial" w:hAnsi="Arial" w:cs="Arial"/>
          <w:sz w:val="22"/>
          <w:szCs w:val="22"/>
        </w:rPr>
      </w:pPr>
    </w:p>
    <w:p w:rsidR="006F73AB" w:rsidRPr="001825C9" w:rsidP="006F73AB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1825C9">
        <w:rPr>
          <w:rFonts w:ascii="Arial" w:hAnsi="Arial" w:cs="Arial"/>
          <w:sz w:val="22"/>
          <w:szCs w:val="22"/>
        </w:rPr>
        <w:t xml:space="preserve"> (2) Funkcie, nezdravotníckych zamestnancov v rezorte zdravotníctva zodpovedajú § 1, ods. 1 Nariadenia vlády SR č. 111/2001 Z. z., ktorým sa ustanovujú katalógy pracovných činností vo verejnej službe a o ich zmenách a dopĺňaní v znení neskorších predpisov. Katalóg  ust</w:t>
      </w:r>
      <w:r w:rsidRPr="001825C9">
        <w:rPr>
          <w:rFonts w:ascii="Arial" w:hAnsi="Arial" w:cs="Arial"/>
          <w:sz w:val="22"/>
          <w:szCs w:val="22"/>
        </w:rPr>
        <w:t>a</w:t>
      </w:r>
      <w:r w:rsidRPr="001825C9">
        <w:rPr>
          <w:rFonts w:ascii="Arial" w:hAnsi="Arial" w:cs="Arial"/>
          <w:sz w:val="22"/>
          <w:szCs w:val="22"/>
        </w:rPr>
        <w:t>novuje:</w:t>
      </w:r>
    </w:p>
    <w:p w:rsidR="006F73AB" w:rsidRPr="001825C9" w:rsidP="006F73AB">
      <w:pPr>
        <w:autoSpaceDE/>
        <w:autoSpaceDN/>
        <w:ind w:left="360" w:hanging="360"/>
        <w:jc w:val="both"/>
        <w:rPr>
          <w:rFonts w:ascii="Arial" w:hAnsi="Arial" w:cs="Arial"/>
          <w:sz w:val="22"/>
          <w:szCs w:val="22"/>
        </w:rPr>
      </w:pPr>
      <w:r w:rsidRPr="001825C9">
        <w:rPr>
          <w:rFonts w:ascii="Arial" w:hAnsi="Arial" w:cs="Arial"/>
          <w:sz w:val="22"/>
          <w:szCs w:val="22"/>
        </w:rPr>
        <w:t>a) katalóg pracovných činností s prevahou duševnej práce vo verejnej službe, ktorý tvorí pr</w:t>
      </w:r>
      <w:r w:rsidRPr="001825C9">
        <w:rPr>
          <w:rFonts w:ascii="Arial" w:hAnsi="Arial" w:cs="Arial"/>
          <w:sz w:val="22"/>
          <w:szCs w:val="22"/>
        </w:rPr>
        <w:t>í</w:t>
      </w:r>
      <w:r w:rsidRPr="001825C9">
        <w:rPr>
          <w:rFonts w:ascii="Arial" w:hAnsi="Arial" w:cs="Arial"/>
          <w:sz w:val="22"/>
          <w:szCs w:val="22"/>
        </w:rPr>
        <w:t xml:space="preserve">lohu č. 1, </w:t>
      </w:r>
    </w:p>
    <w:p w:rsidR="006F73AB" w:rsidRPr="001825C9" w:rsidP="006F73AB">
      <w:pPr>
        <w:autoSpaceDE/>
        <w:autoSpaceDN/>
        <w:ind w:left="360" w:hanging="360"/>
        <w:jc w:val="both"/>
        <w:rPr>
          <w:rFonts w:ascii="Arial" w:hAnsi="Arial" w:cs="Arial"/>
          <w:sz w:val="22"/>
          <w:szCs w:val="22"/>
        </w:rPr>
      </w:pPr>
      <w:r w:rsidRPr="001825C9">
        <w:rPr>
          <w:rFonts w:ascii="Arial" w:hAnsi="Arial" w:cs="Arial"/>
          <w:sz w:val="22"/>
          <w:szCs w:val="22"/>
        </w:rPr>
        <w:t>b) katalóg pracovných činností remeselných, manuálnych alebo manipulačných s prevahou fyzickej práce vo verejnej službe, ktorý tvorí prílohu č. 2.</w:t>
      </w:r>
    </w:p>
    <w:p w:rsidR="006F73AB" w:rsidRPr="001825C9" w:rsidP="006F73AB">
      <w:pPr>
        <w:jc w:val="both"/>
        <w:rPr>
          <w:rFonts w:ascii="Arial" w:hAnsi="Arial" w:cs="Arial"/>
          <w:sz w:val="22"/>
          <w:szCs w:val="22"/>
        </w:rPr>
      </w:pPr>
    </w:p>
    <w:p w:rsidR="00521FC0" w:rsidRPr="001825C9" w:rsidP="006F73AB">
      <w:pPr>
        <w:jc w:val="both"/>
        <w:rPr>
          <w:rFonts w:ascii="Arial" w:hAnsi="Arial" w:cs="Arial"/>
          <w:sz w:val="22"/>
          <w:szCs w:val="22"/>
        </w:rPr>
      </w:pPr>
      <w:r w:rsidRPr="001825C9" w:rsidR="006F73AB">
        <w:rPr>
          <w:rFonts w:ascii="Arial" w:hAnsi="Arial" w:cs="Arial"/>
          <w:sz w:val="22"/>
          <w:szCs w:val="22"/>
        </w:rPr>
        <w:t>(3) Číselník je uvedený v priloženej tabuľke ako základný číselník. Dĺžka kódu číse</w:t>
      </w:r>
      <w:r w:rsidRPr="001825C9" w:rsidR="006F73AB">
        <w:rPr>
          <w:rFonts w:ascii="Arial" w:hAnsi="Arial" w:cs="Arial"/>
          <w:sz w:val="22"/>
          <w:szCs w:val="22"/>
        </w:rPr>
        <w:t>l</w:t>
      </w:r>
      <w:r w:rsidRPr="001825C9" w:rsidR="006F73AB">
        <w:rPr>
          <w:rFonts w:ascii="Arial" w:hAnsi="Arial" w:cs="Arial"/>
          <w:sz w:val="22"/>
          <w:szCs w:val="22"/>
        </w:rPr>
        <w:t>níka je 2 znaky.</w:t>
      </w:r>
    </w:p>
    <w:p w:rsidR="00521FC0" w:rsidRPr="001825C9" w:rsidP="00521FC0">
      <w:pPr>
        <w:jc w:val="both"/>
        <w:rPr>
          <w:rFonts w:ascii="Arial" w:hAnsi="Arial" w:cs="Arial"/>
          <w:sz w:val="22"/>
          <w:szCs w:val="22"/>
        </w:rPr>
      </w:pPr>
    </w:p>
    <w:p w:rsidR="00521FC0" w:rsidRPr="001825C9" w:rsidP="00521FC0">
      <w:pPr>
        <w:jc w:val="both"/>
        <w:rPr>
          <w:rFonts w:ascii="Arial" w:hAnsi="Arial" w:cs="Arial"/>
          <w:sz w:val="22"/>
          <w:szCs w:val="22"/>
        </w:rPr>
      </w:pPr>
      <w:r w:rsidRPr="001825C9">
        <w:rPr>
          <w:rFonts w:ascii="Arial" w:hAnsi="Arial" w:cs="Arial"/>
          <w:sz w:val="22"/>
          <w:szCs w:val="22"/>
        </w:rPr>
        <w:t xml:space="preserve"> </w:t>
      </w: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</w:pPr>
    </w:p>
    <w:p w:rsidR="00521FC0">
      <w:pPr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0402D5" w:rsidP="00F4218E">
      <w:pPr>
        <w:pStyle w:val="Heading2"/>
        <w:jc w:val="center"/>
      </w:pPr>
      <w:r>
        <w:t>CISR_FunkNezdrZam  Číselník funkcií nezdravotníckyc</w:t>
      </w:r>
      <w:r w:rsidRPr="00C56E4F">
        <w:t>h</w:t>
      </w:r>
      <w:r>
        <w:t xml:space="preserve"> zamestnancov</w:t>
      </w:r>
    </w:p>
    <w:p w:rsidR="000402D5">
      <w:pPr>
        <w:rPr>
          <w:rFonts w:ascii="Times New Roman" w:hAnsi="Times New Roman" w:cs="Times New Roman"/>
        </w:rPr>
      </w:pPr>
    </w:p>
    <w:p w:rsidR="000402D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46"/>
        <w:gridCol w:w="1485"/>
        <w:gridCol w:w="4492"/>
        <w:gridCol w:w="1010"/>
        <w:gridCol w:w="1011"/>
        <w:gridCol w:w="4085"/>
        <w:gridCol w:w="1214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1825C9" w:rsidP="001825C9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1825C9" w:rsidP="001825C9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Alternatívny kód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1825C9" w:rsidP="001825C9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Dlhý názov SK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1825C9" w:rsidP="001825C9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Dátum začiatku  platnosti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1825C9" w:rsidP="001825C9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Dátum konca platnosti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1825C9" w:rsidP="001825C9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Poznámka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1825C9" w:rsidP="001825C9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</w:t>
            </w:r>
            <w:r w:rsidRPr="001825C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átum v</w:t>
            </w:r>
            <w:r w:rsidRPr="001825C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y</w:t>
            </w:r>
            <w:r w:rsidRPr="001825C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tvorenia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IO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iný odborný pracovník v zdravotníctve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8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nezdravotnícky pracovník v zdravotníctve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Podľa § 35, ods.</w:t>
            </w:r>
            <w:r w:rsidR="0013388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8 zákona č.</w:t>
            </w:r>
            <w:r w:rsidR="0013388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140/1998 Z.</w:t>
            </w:r>
            <w:r w:rsidR="0013388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z. a podľa Metodického usmernenia č.18/3/2005 UDZS uverejneného vo Ve</w:t>
            </w: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tníku č. 5/2006, Čl.</w:t>
            </w:r>
            <w:r w:rsidR="0013388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1, ods. 2) písm. d)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robotnícke povolanie a prevádzkový praco</w:t>
            </w: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ník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THP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technicko-hospodársky pracovník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PG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pedagogický pracovník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VVV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pracovník vedy, výsk</w:t>
            </w: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umu a vývoja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</w:tbl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73491C">
      <w:pPr>
        <w:jc w:val="center"/>
        <w:rPr>
          <w:rFonts w:ascii="Times New Roman" w:hAnsi="Times New Roman" w:cs="Times New Roman"/>
        </w:rPr>
      </w:pPr>
    </w:p>
    <w:p w:rsidR="0073491C" w:rsidP="0073491C">
      <w:pPr>
        <w:jc w:val="center"/>
        <w:rPr>
          <w:rFonts w:ascii="Times New Roman" w:hAnsi="Times New Roman" w:cs="Times New Roman"/>
        </w:rPr>
      </w:pPr>
    </w:p>
    <w:p w:rsidR="0073491C" w:rsidP="0073491C">
      <w:pPr>
        <w:jc w:val="center"/>
        <w:rPr>
          <w:rFonts w:ascii="Times New Roman" w:hAnsi="Times New Roman" w:cs="Times New Roman"/>
        </w:rPr>
      </w:pPr>
    </w:p>
    <w:p w:rsidR="0073491C" w:rsidP="0073491C">
      <w:pPr>
        <w:jc w:val="center"/>
        <w:rPr>
          <w:rFonts w:ascii="Times New Roman" w:hAnsi="Times New Roman" w:cs="Times New Roman"/>
        </w:rPr>
      </w:pPr>
    </w:p>
    <w:p w:rsidR="0073491C" w:rsidP="0073491C">
      <w:pPr>
        <w:jc w:val="center"/>
        <w:rPr>
          <w:rFonts w:ascii="Times New Roman" w:hAnsi="Times New Roman" w:cs="Times New Roman"/>
        </w:rPr>
      </w:pPr>
    </w:p>
    <w:p w:rsidR="0073491C" w:rsidP="0073491C">
      <w:pPr>
        <w:jc w:val="center"/>
        <w:rPr>
          <w:rFonts w:ascii="Times New Roman" w:hAnsi="Times New Roman" w:cs="Times New Roman"/>
        </w:rPr>
      </w:pPr>
    </w:p>
    <w:p w:rsidR="0073491C" w:rsidP="0073491C">
      <w:pPr>
        <w:jc w:val="center"/>
        <w:rPr>
          <w:rFonts w:ascii="Times New Roman" w:hAnsi="Times New Roman" w:cs="Times New Roman"/>
        </w:rPr>
      </w:pPr>
    </w:p>
    <w:p w:rsidR="0073491C" w:rsidP="007349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z 1</w:t>
      </w:r>
    </w:p>
    <w:p w:rsidR="0073491C" w:rsidP="006F73AB">
      <w:pPr>
        <w:pStyle w:val="Heading3"/>
        <w:sectPr>
          <w:pgSz w:w="16838" w:h="11906" w:orient="landscape"/>
          <w:pgMar w:top="1418" w:right="1418" w:bottom="1418" w:left="1418" w:header="709" w:footer="709" w:gutter="0"/>
          <w:cols w:space="708"/>
          <w:bidi w:val="0"/>
          <w:docGrid w:linePitch="360"/>
        </w:sectPr>
      </w:pPr>
    </w:p>
    <w:p w:rsidR="006F73AB" w:rsidP="006F73AB">
      <w:pPr>
        <w:pStyle w:val="Heading3"/>
      </w:pPr>
      <w:r>
        <w:t>4. CISR_FunkStatZam  Číselník funkcií štátnych zamestnancov</w:t>
      </w:r>
    </w:p>
    <w:p w:rsidR="006F73AB" w:rsidRPr="001825C9" w:rsidP="006F73AB">
      <w:pPr>
        <w:rPr>
          <w:rFonts w:ascii="Arial" w:hAnsi="Arial" w:cs="Arial"/>
          <w:sz w:val="22"/>
          <w:szCs w:val="22"/>
        </w:rPr>
      </w:pPr>
    </w:p>
    <w:p w:rsidR="006F73AB" w:rsidRPr="001825C9" w:rsidP="006F73AB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1825C9">
        <w:rPr>
          <w:rFonts w:ascii="Arial" w:hAnsi="Arial" w:cs="Arial"/>
          <w:sz w:val="22"/>
          <w:szCs w:val="22"/>
        </w:rPr>
        <w:t>(1) Číselník funkcií štátnych zamestnancov slúži pre štatistické zisťovania v rezorte zdravo</w:t>
      </w:r>
      <w:r w:rsidRPr="001825C9">
        <w:rPr>
          <w:rFonts w:ascii="Arial" w:hAnsi="Arial" w:cs="Arial"/>
          <w:sz w:val="22"/>
          <w:szCs w:val="22"/>
        </w:rPr>
        <w:t>t</w:t>
      </w:r>
      <w:r w:rsidRPr="001825C9">
        <w:rPr>
          <w:rFonts w:ascii="Arial" w:hAnsi="Arial" w:cs="Arial"/>
          <w:sz w:val="22"/>
          <w:szCs w:val="22"/>
        </w:rPr>
        <w:t>níctva. Odvodený je z § 16, ods. 3, zákona č. 312/2001 Z. z. o štátnej službe a o zmene a doplnení niektorých zákonov v znení neskorších predpisov a obsahuje výlučne len funkcie štátnych zamestnancov.</w:t>
      </w:r>
    </w:p>
    <w:p w:rsidR="006F73AB" w:rsidRPr="001825C9" w:rsidP="006F73AB">
      <w:pPr>
        <w:jc w:val="both"/>
        <w:rPr>
          <w:rFonts w:ascii="Arial" w:hAnsi="Arial" w:cs="Arial"/>
          <w:sz w:val="22"/>
          <w:szCs w:val="22"/>
        </w:rPr>
      </w:pPr>
    </w:p>
    <w:p w:rsidR="006F73AB" w:rsidRPr="001825C9" w:rsidP="006F73AB">
      <w:pPr>
        <w:jc w:val="both"/>
        <w:rPr>
          <w:rFonts w:ascii="Arial" w:hAnsi="Arial" w:cs="Arial"/>
          <w:sz w:val="22"/>
          <w:szCs w:val="22"/>
        </w:rPr>
      </w:pPr>
      <w:r w:rsidRPr="001825C9">
        <w:rPr>
          <w:rFonts w:ascii="Arial" w:hAnsi="Arial" w:cs="Arial"/>
          <w:sz w:val="22"/>
          <w:szCs w:val="22"/>
        </w:rPr>
        <w:t xml:space="preserve"> (2) Do funkcie</w:t>
      </w:r>
      <w:r w:rsidRPr="00A466FF" w:rsidR="00A466FF">
        <w:rPr>
          <w:rFonts w:ascii="Arial" w:hAnsi="Arial" w:cs="Arial"/>
          <w:sz w:val="22"/>
          <w:szCs w:val="22"/>
        </w:rPr>
        <w:t xml:space="preserve"> </w:t>
      </w:r>
      <w:r w:rsidRPr="001825C9" w:rsidR="00A466FF">
        <w:rPr>
          <w:rFonts w:ascii="Arial" w:hAnsi="Arial" w:cs="Arial"/>
          <w:sz w:val="22"/>
          <w:szCs w:val="22"/>
        </w:rPr>
        <w:t>nastupuje</w:t>
      </w:r>
      <w:r w:rsidRPr="001825C9">
        <w:rPr>
          <w:rFonts w:ascii="Arial" w:hAnsi="Arial" w:cs="Arial"/>
          <w:sz w:val="22"/>
          <w:szCs w:val="22"/>
        </w:rPr>
        <w:t xml:space="preserve"> štátny zamestnanec</w:t>
      </w:r>
      <w:r w:rsidR="00A466FF">
        <w:rPr>
          <w:rFonts w:ascii="Arial" w:hAnsi="Arial" w:cs="Arial"/>
          <w:sz w:val="22"/>
          <w:szCs w:val="22"/>
        </w:rPr>
        <w:t>,</w:t>
      </w:r>
      <w:r w:rsidRPr="001825C9">
        <w:rPr>
          <w:rFonts w:ascii="Arial" w:hAnsi="Arial" w:cs="Arial"/>
          <w:sz w:val="22"/>
          <w:szCs w:val="22"/>
        </w:rPr>
        <w:t xml:space="preserve"> vymenovaním do štátnej služby. Podľa § 16, ods. 2, z</w:t>
      </w:r>
      <w:r w:rsidRPr="001825C9">
        <w:rPr>
          <w:rFonts w:ascii="Arial" w:hAnsi="Arial" w:cs="Arial"/>
          <w:sz w:val="22"/>
          <w:szCs w:val="22"/>
        </w:rPr>
        <w:t>á</w:t>
      </w:r>
      <w:r w:rsidRPr="001825C9">
        <w:rPr>
          <w:rFonts w:ascii="Arial" w:hAnsi="Arial" w:cs="Arial"/>
          <w:sz w:val="22"/>
          <w:szCs w:val="22"/>
        </w:rPr>
        <w:t>kona č. 312/2001 Z. z., vymenovanie do štátnej služby na štátnozamestnanecké miesto možno uskutočniť len za predpokladu, že štátnozamestnanecké miesto je voľné.</w:t>
      </w:r>
    </w:p>
    <w:p w:rsidR="006F73AB" w:rsidRPr="001825C9" w:rsidP="006F73AB">
      <w:pPr>
        <w:jc w:val="both"/>
        <w:rPr>
          <w:rFonts w:ascii="Arial" w:hAnsi="Arial" w:cs="Arial"/>
          <w:sz w:val="22"/>
          <w:szCs w:val="22"/>
        </w:rPr>
      </w:pPr>
    </w:p>
    <w:p w:rsidR="00521FC0" w:rsidRPr="001825C9" w:rsidP="006F73AB">
      <w:pPr>
        <w:jc w:val="both"/>
        <w:rPr>
          <w:rFonts w:ascii="Arial" w:hAnsi="Arial" w:cs="Arial"/>
          <w:sz w:val="22"/>
          <w:szCs w:val="22"/>
        </w:rPr>
      </w:pPr>
      <w:r w:rsidRPr="001825C9" w:rsidR="006F73AB">
        <w:rPr>
          <w:rFonts w:ascii="Arial" w:hAnsi="Arial" w:cs="Arial"/>
          <w:sz w:val="22"/>
          <w:szCs w:val="22"/>
        </w:rPr>
        <w:t>(3) Číselník je uvedený v priloženej tabuľke ako základný číselník. Dĺžka kódu číse</w:t>
      </w:r>
      <w:r w:rsidRPr="001825C9" w:rsidR="006F73AB">
        <w:rPr>
          <w:rFonts w:ascii="Arial" w:hAnsi="Arial" w:cs="Arial"/>
          <w:sz w:val="22"/>
          <w:szCs w:val="22"/>
        </w:rPr>
        <w:t>l</w:t>
      </w:r>
      <w:r w:rsidRPr="001825C9" w:rsidR="006F73AB">
        <w:rPr>
          <w:rFonts w:ascii="Arial" w:hAnsi="Arial" w:cs="Arial"/>
          <w:sz w:val="22"/>
          <w:szCs w:val="22"/>
        </w:rPr>
        <w:t xml:space="preserve">níka je 2 </w:t>
      </w:r>
      <w:r w:rsidRPr="001825C9" w:rsidR="006F73AB">
        <w:rPr>
          <w:rFonts w:ascii="Arial" w:hAnsi="Arial" w:cs="Arial"/>
          <w:sz w:val="22"/>
          <w:szCs w:val="22"/>
        </w:rPr>
        <w:t>znaky.</w:t>
      </w:r>
    </w:p>
    <w:p w:rsidR="00521FC0" w:rsidRPr="001825C9" w:rsidP="00521FC0">
      <w:pPr>
        <w:jc w:val="both"/>
        <w:rPr>
          <w:rFonts w:ascii="Arial" w:hAnsi="Arial" w:cs="Arial"/>
          <w:sz w:val="22"/>
          <w:szCs w:val="22"/>
        </w:rPr>
      </w:pPr>
    </w:p>
    <w:p w:rsidR="00521FC0" w:rsidRPr="00C56E4F" w:rsidP="00521FC0">
      <w:pPr>
        <w:jc w:val="both"/>
        <w:rPr>
          <w:rFonts w:ascii="Times New Roman" w:hAnsi="Times New Roman" w:cs="Times New Roman"/>
        </w:rPr>
      </w:pPr>
      <w:r w:rsidRPr="00C56E4F">
        <w:rPr>
          <w:rFonts w:ascii="Times New Roman" w:hAnsi="Times New Roman" w:cs="Times New Roman"/>
        </w:rPr>
        <w:t xml:space="preserve"> </w:t>
      </w: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4B75C7" w:rsidP="00521FC0">
      <w:pPr>
        <w:rPr>
          <w:rFonts w:ascii="Times New Roman" w:hAnsi="Times New Roman" w:cs="Times New Roman"/>
        </w:rPr>
        <w:sectPr>
          <w:pgSz w:w="11906" w:h="16838"/>
          <w:pgMar w:top="1418" w:right="1418" w:bottom="1418" w:left="1418" w:header="709" w:footer="709" w:gutter="0"/>
          <w:cols w:space="708"/>
          <w:bidi w:val="0"/>
          <w:docGrid w:linePitch="360"/>
        </w:sectPr>
      </w:pPr>
    </w:p>
    <w:p w:rsidR="00FF79EC" w:rsidP="00F4218E">
      <w:pPr>
        <w:pStyle w:val="Heading2"/>
        <w:jc w:val="center"/>
      </w:pPr>
      <w:r w:rsidR="004B75C7">
        <w:t>C</w:t>
      </w:r>
      <w:r>
        <w:t>ISR_FunkStatZam  Číselník funkcií štátnych zamestnancov</w:t>
      </w:r>
    </w:p>
    <w:p w:rsidR="00FF79EC">
      <w:pPr>
        <w:rPr>
          <w:rFonts w:ascii="Times New Roman" w:hAnsi="Times New Roman" w:cs="Times New Roman"/>
        </w:rPr>
      </w:pPr>
    </w:p>
    <w:p w:rsidR="00FF79EC">
      <w:pPr>
        <w:rPr>
          <w:rFonts w:ascii="Times New Roman" w:hAnsi="Times New Roman" w:cs="Times New Roman"/>
        </w:rPr>
      </w:pPr>
    </w:p>
    <w:p w:rsidR="00FF79EC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2"/>
        <w:gridCol w:w="1246"/>
        <w:gridCol w:w="5944"/>
        <w:gridCol w:w="1011"/>
        <w:gridCol w:w="1010"/>
        <w:gridCol w:w="2839"/>
        <w:gridCol w:w="1108"/>
      </w:tblGrid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Alternatívny kód</w:t>
            </w:r>
          </w:p>
        </w:tc>
        <w:tc>
          <w:tcPr>
            <w:tcW w:w="594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Dlhý názov SK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Dátum začiatku  platnosti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Dátum konca platnosti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Poznámka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Dátum v</w:t>
            </w: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tvorenia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REF</w:t>
            </w:r>
          </w:p>
        </w:tc>
        <w:tc>
          <w:tcPr>
            <w:tcW w:w="59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REFO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odb</w:t>
            </w: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orný referent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REFS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samostatný referent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REFH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hlavný referent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RAD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radca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RADS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samostatný radca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RADO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 xml:space="preserve">odborný radca  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okresný radca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RADH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 xml:space="preserve">hlavný radca 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krajský radca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RADST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štátny radca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RADHST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hlavný štátny radca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RADGST</w:t>
            </w:r>
          </w:p>
        </w:tc>
        <w:tc>
          <w:tcPr>
            <w:tcW w:w="59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generálny štátny radca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1825C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825C9">
              <w:rPr>
                <w:rFonts w:ascii="Arial" w:hAnsi="Arial" w:cs="Arial"/>
                <w:color w:val="000000"/>
                <w:sz w:val="22"/>
                <w:szCs w:val="22"/>
              </w:rPr>
              <w:t>22.5.2007</w:t>
            </w:r>
          </w:p>
        </w:tc>
      </w:tr>
    </w:tbl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274C36" w:rsidP="001825C9">
      <w:pPr>
        <w:jc w:val="center"/>
        <w:rPr>
          <w:rFonts w:ascii="Times New Roman" w:hAnsi="Times New Roman" w:cs="Times New Roman"/>
        </w:rPr>
      </w:pPr>
      <w:r w:rsidR="001825C9">
        <w:rPr>
          <w:rFonts w:ascii="Times New Roman" w:hAnsi="Times New Roman" w:cs="Times New Roman"/>
        </w:rPr>
        <w:t>1 z</w:t>
      </w:r>
      <w:r>
        <w:rPr>
          <w:rFonts w:ascii="Times New Roman" w:hAnsi="Times New Roman" w:cs="Times New Roman"/>
        </w:rPr>
        <w:t> </w:t>
      </w:r>
      <w:r w:rsidR="001825C9">
        <w:rPr>
          <w:rFonts w:ascii="Times New Roman" w:hAnsi="Times New Roman" w:cs="Times New Roman"/>
        </w:rPr>
        <w:t>1</w:t>
      </w:r>
    </w:p>
    <w:p w:rsidR="004C0301" w:rsidP="001825C9">
      <w:pPr>
        <w:jc w:val="center"/>
        <w:rPr>
          <w:rFonts w:ascii="Times New Roman" w:hAnsi="Times New Roman" w:cs="Times New Roman"/>
        </w:rPr>
      </w:pPr>
      <w:r w:rsidR="00274C36">
        <w:rPr>
          <w:rFonts w:ascii="Times New Roman" w:hAnsi="Times New Roman" w:cs="Times New Roman"/>
        </w:rPr>
        <w:br w:type="page"/>
      </w:r>
    </w:p>
    <w:p w:rsidR="00274C36" w:rsidP="00ED6847">
      <w:pPr>
        <w:pStyle w:val="Heading1"/>
        <w:sectPr>
          <w:headerReference w:type="default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134" w:right="1134" w:bottom="1134" w:left="1134" w:header="709" w:footer="709" w:gutter="0"/>
          <w:cols w:space="708"/>
          <w:titlePg/>
          <w:bidi w:val="0"/>
        </w:sectPr>
      </w:pPr>
    </w:p>
    <w:p w:rsidR="006F73AB" w:rsidRPr="00590383" w:rsidP="00ED6847">
      <w:pPr>
        <w:pStyle w:val="Heading1"/>
      </w:pPr>
      <w:r>
        <w:t xml:space="preserve">5. </w:t>
      </w:r>
      <w:r w:rsidRPr="009122FE">
        <w:t>CISR_Ka</w:t>
      </w:r>
      <w:r w:rsidRPr="009122FE">
        <w:t>tPZS</w:t>
      </w:r>
      <w:r>
        <w:t xml:space="preserve"> Číselník kategórií poskytovateľov</w:t>
      </w:r>
      <w:r w:rsidRPr="00590383">
        <w:t xml:space="preserve"> zdravotn</w:t>
      </w:r>
      <w:r>
        <w:t>ej</w:t>
      </w:r>
      <w:r w:rsidRPr="00590383">
        <w:t xml:space="preserve"> </w:t>
      </w:r>
      <w:r>
        <w:t>starostlivosti</w:t>
      </w:r>
    </w:p>
    <w:p w:rsidR="006F73AB" w:rsidRPr="00590383" w:rsidP="006F73AB">
      <w:pPr>
        <w:ind w:right="113"/>
        <w:jc w:val="both"/>
        <w:rPr>
          <w:rFonts w:ascii="Times New Roman" w:hAnsi="Times New Roman" w:cs="Times New Roman"/>
          <w:sz w:val="22"/>
        </w:rPr>
      </w:pPr>
    </w:p>
    <w:p w:rsidR="006F73AB" w:rsidRPr="001825C9" w:rsidP="006F73AB">
      <w:pPr>
        <w:jc w:val="both"/>
        <w:rPr>
          <w:rFonts w:ascii="Arial" w:hAnsi="Arial" w:cs="Arial"/>
          <w:sz w:val="22"/>
          <w:szCs w:val="22"/>
        </w:rPr>
      </w:pPr>
      <w:r w:rsidRPr="001825C9">
        <w:rPr>
          <w:rFonts w:ascii="Arial" w:hAnsi="Arial" w:cs="Arial"/>
          <w:sz w:val="22"/>
          <w:szCs w:val="22"/>
        </w:rPr>
        <w:t>(1) Číselník kategórií poskytovateľov zdravotnej starostlivosti je systematické usporiadanie poskytov</w:t>
      </w:r>
      <w:r w:rsidRPr="001825C9">
        <w:rPr>
          <w:rFonts w:ascii="Arial" w:hAnsi="Arial" w:cs="Arial"/>
          <w:sz w:val="22"/>
          <w:szCs w:val="22"/>
        </w:rPr>
        <w:t>a</w:t>
      </w:r>
      <w:r w:rsidRPr="001825C9">
        <w:rPr>
          <w:rFonts w:ascii="Arial" w:hAnsi="Arial" w:cs="Arial"/>
          <w:sz w:val="22"/>
          <w:szCs w:val="22"/>
        </w:rPr>
        <w:t>teľov v súlade s § 4, písm. a) zákona č. 578/2004 Z. z. o poskytovateľoch zdravotnej sta</w:t>
      </w:r>
      <w:r w:rsidRPr="001825C9">
        <w:rPr>
          <w:rFonts w:ascii="Arial" w:hAnsi="Arial" w:cs="Arial"/>
          <w:sz w:val="22"/>
          <w:szCs w:val="22"/>
        </w:rPr>
        <w:t>rostlivosti, zdravotníckych pracovníkoch, stavovských organizáciách v zdravotníctve a o zmene a doplnení ni</w:t>
      </w:r>
      <w:r w:rsidRPr="001825C9">
        <w:rPr>
          <w:rFonts w:ascii="Arial" w:hAnsi="Arial" w:cs="Arial"/>
          <w:sz w:val="22"/>
          <w:szCs w:val="22"/>
        </w:rPr>
        <w:t>e</w:t>
      </w:r>
      <w:r w:rsidRPr="001825C9">
        <w:rPr>
          <w:rFonts w:ascii="Arial" w:hAnsi="Arial" w:cs="Arial"/>
          <w:sz w:val="22"/>
          <w:szCs w:val="22"/>
        </w:rPr>
        <w:t>ktorých zákonov v znení neskorších predpisov a poskytovateľov služby súvisiacej s poskytovaním zdravotnej starostlivosti na úseku zdr</w:t>
      </w:r>
      <w:r w:rsidRPr="001825C9">
        <w:rPr>
          <w:rFonts w:ascii="Arial" w:hAnsi="Arial" w:cs="Arial"/>
          <w:sz w:val="22"/>
          <w:szCs w:val="22"/>
        </w:rPr>
        <w:t>a</w:t>
      </w:r>
      <w:r w:rsidRPr="001825C9">
        <w:rPr>
          <w:rFonts w:ascii="Arial" w:hAnsi="Arial" w:cs="Arial"/>
          <w:sz w:val="22"/>
          <w:szCs w:val="22"/>
        </w:rPr>
        <w:t xml:space="preserve">votníctva. </w:t>
      </w:r>
    </w:p>
    <w:p w:rsidR="006F73AB" w:rsidRPr="001825C9" w:rsidP="006F73AB">
      <w:pPr>
        <w:jc w:val="both"/>
        <w:rPr>
          <w:rFonts w:ascii="Arial" w:hAnsi="Arial" w:cs="Arial"/>
          <w:sz w:val="22"/>
          <w:szCs w:val="22"/>
        </w:rPr>
      </w:pPr>
    </w:p>
    <w:p w:rsidR="006F73AB" w:rsidRPr="001825C9" w:rsidP="006F73AB">
      <w:pPr>
        <w:autoSpaceDE/>
        <w:autoSpaceDN/>
        <w:jc w:val="both"/>
        <w:rPr>
          <w:rFonts w:ascii="Arial" w:hAnsi="Arial" w:cs="Arial"/>
          <w:color w:val="000000"/>
          <w:sz w:val="22"/>
          <w:szCs w:val="22"/>
        </w:rPr>
      </w:pPr>
      <w:r w:rsidRPr="001825C9">
        <w:rPr>
          <w:rFonts w:ascii="Arial" w:hAnsi="Arial" w:cs="Arial"/>
          <w:sz w:val="22"/>
          <w:szCs w:val="22"/>
        </w:rPr>
        <w:t>(2) Poskytovateľom zdravotnej starostlivosti je aj fyzická osoba - podnikateľ alebo právnická osoba, ktorá poskytuje zdravotnú starostlivosť na základe povolenia na prevádzkovanie prírodných lieče</w:t>
      </w:r>
      <w:r w:rsidRPr="001825C9">
        <w:rPr>
          <w:rFonts w:ascii="Arial" w:hAnsi="Arial" w:cs="Arial"/>
          <w:sz w:val="22"/>
          <w:szCs w:val="22"/>
        </w:rPr>
        <w:t>b</w:t>
      </w:r>
      <w:r w:rsidRPr="001825C9">
        <w:rPr>
          <w:rFonts w:ascii="Arial" w:hAnsi="Arial" w:cs="Arial"/>
          <w:sz w:val="22"/>
          <w:szCs w:val="22"/>
        </w:rPr>
        <w:t>ných kúpeľov alebo pov</w:t>
      </w:r>
      <w:r w:rsidRPr="001825C9">
        <w:rPr>
          <w:rFonts w:ascii="Arial" w:hAnsi="Arial" w:cs="Arial"/>
          <w:sz w:val="22"/>
          <w:szCs w:val="22"/>
        </w:rPr>
        <w:t>o</w:t>
      </w:r>
      <w:r w:rsidRPr="001825C9">
        <w:rPr>
          <w:rFonts w:ascii="Arial" w:hAnsi="Arial" w:cs="Arial"/>
          <w:sz w:val="22"/>
          <w:szCs w:val="22"/>
        </w:rPr>
        <w:t>lenia na prevádzkovanie kúpeľnej liečebne podľa zákona č. 538/2005 Z. z. o prírodných liečivých vodách, prírodných liečebných kúpeľoch, kúpeľných miestach a prírodných min</w:t>
      </w:r>
      <w:r w:rsidRPr="001825C9">
        <w:rPr>
          <w:rFonts w:ascii="Arial" w:hAnsi="Arial" w:cs="Arial"/>
          <w:sz w:val="22"/>
          <w:szCs w:val="22"/>
        </w:rPr>
        <w:t>e</w:t>
      </w:r>
      <w:r w:rsidRPr="001825C9">
        <w:rPr>
          <w:rFonts w:ascii="Arial" w:hAnsi="Arial" w:cs="Arial"/>
          <w:sz w:val="22"/>
          <w:szCs w:val="22"/>
        </w:rPr>
        <w:t>rálnych vodách a o zmene a doplnení ni</w:t>
      </w:r>
      <w:r w:rsidRPr="001825C9">
        <w:rPr>
          <w:rFonts w:ascii="Arial" w:hAnsi="Arial" w:cs="Arial"/>
          <w:sz w:val="22"/>
          <w:szCs w:val="22"/>
        </w:rPr>
        <w:t>e</w:t>
      </w:r>
      <w:r w:rsidRPr="001825C9">
        <w:rPr>
          <w:rFonts w:ascii="Arial" w:hAnsi="Arial" w:cs="Arial"/>
          <w:sz w:val="22"/>
          <w:szCs w:val="22"/>
        </w:rPr>
        <w:t>ktorých zákonov</w:t>
      </w:r>
    </w:p>
    <w:p w:rsidR="006F73AB" w:rsidRPr="001825C9" w:rsidP="006F73A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F73AB" w:rsidRPr="001825C9" w:rsidP="006F73AB">
      <w:pPr>
        <w:jc w:val="both"/>
        <w:rPr>
          <w:rFonts w:ascii="Arial" w:hAnsi="Arial" w:cs="Arial"/>
          <w:sz w:val="22"/>
          <w:szCs w:val="22"/>
        </w:rPr>
      </w:pPr>
      <w:r w:rsidRPr="001825C9">
        <w:rPr>
          <w:rFonts w:ascii="Arial" w:hAnsi="Arial" w:cs="Arial"/>
          <w:sz w:val="22"/>
          <w:szCs w:val="22"/>
        </w:rPr>
        <w:t>(3) Zdravotníckym zariadením sa rozumie inštitúcia a jej budova p</w:t>
      </w:r>
      <w:r w:rsidRPr="001825C9">
        <w:rPr>
          <w:rFonts w:ascii="Arial" w:hAnsi="Arial" w:cs="Arial"/>
          <w:sz w:val="22"/>
          <w:szCs w:val="22"/>
        </w:rPr>
        <w:t>rispôsobená na poskytovanie zdr</w:t>
      </w:r>
      <w:r w:rsidRPr="001825C9">
        <w:rPr>
          <w:rFonts w:ascii="Arial" w:hAnsi="Arial" w:cs="Arial"/>
          <w:sz w:val="22"/>
          <w:szCs w:val="22"/>
        </w:rPr>
        <w:t>a</w:t>
      </w:r>
      <w:r w:rsidRPr="001825C9">
        <w:rPr>
          <w:rFonts w:ascii="Arial" w:hAnsi="Arial" w:cs="Arial"/>
          <w:sz w:val="22"/>
          <w:szCs w:val="22"/>
        </w:rPr>
        <w:t>votnej st</w:t>
      </w:r>
      <w:r w:rsidRPr="001825C9">
        <w:rPr>
          <w:rFonts w:ascii="Arial" w:hAnsi="Arial" w:cs="Arial"/>
          <w:sz w:val="22"/>
          <w:szCs w:val="22"/>
        </w:rPr>
        <w:t>a</w:t>
      </w:r>
      <w:r w:rsidRPr="001825C9">
        <w:rPr>
          <w:rFonts w:ascii="Arial" w:hAnsi="Arial" w:cs="Arial"/>
          <w:sz w:val="22"/>
          <w:szCs w:val="22"/>
        </w:rPr>
        <w:t xml:space="preserve">rostlivosti so sídlom na jednom mieste. Poskytovanie zdravotnej starostlivosti je stanovené v súlade so zákonom č. 576/2004 Z. z. </w:t>
      </w:r>
      <w:r w:rsidRPr="001825C9">
        <w:rPr>
          <w:rFonts w:ascii="Arial" w:hAnsi="Arial" w:cs="Arial"/>
          <w:bCs/>
          <w:sz w:val="22"/>
          <w:szCs w:val="22"/>
        </w:rPr>
        <w:t>o zdravotnej starostlivosti, službách súvisiacich s poskytovaním zdravotnej starostl</w:t>
      </w:r>
      <w:r w:rsidRPr="001825C9">
        <w:rPr>
          <w:rFonts w:ascii="Arial" w:hAnsi="Arial" w:cs="Arial"/>
          <w:bCs/>
          <w:sz w:val="22"/>
          <w:szCs w:val="22"/>
        </w:rPr>
        <w:t>ivosti a o zmene a doplnení niektorých zákonov</w:t>
      </w:r>
      <w:r w:rsidRPr="001825C9">
        <w:rPr>
          <w:rFonts w:ascii="Arial" w:hAnsi="Arial" w:cs="Arial"/>
          <w:sz w:val="22"/>
          <w:szCs w:val="22"/>
        </w:rPr>
        <w:t xml:space="preserve"> v znení nesko</w:t>
      </w:r>
      <w:r w:rsidRPr="001825C9">
        <w:rPr>
          <w:rFonts w:ascii="Arial" w:hAnsi="Arial" w:cs="Arial"/>
          <w:sz w:val="22"/>
          <w:szCs w:val="22"/>
        </w:rPr>
        <w:t>r</w:t>
      </w:r>
      <w:r w:rsidRPr="001825C9">
        <w:rPr>
          <w:rFonts w:ascii="Arial" w:hAnsi="Arial" w:cs="Arial"/>
          <w:sz w:val="22"/>
          <w:szCs w:val="22"/>
        </w:rPr>
        <w:t>ších predpisov.</w:t>
      </w:r>
    </w:p>
    <w:p w:rsidR="006F73AB" w:rsidRPr="001825C9" w:rsidP="006F73AB">
      <w:pPr>
        <w:jc w:val="both"/>
        <w:rPr>
          <w:rFonts w:ascii="Arial" w:hAnsi="Arial" w:cs="Arial"/>
          <w:sz w:val="22"/>
          <w:szCs w:val="22"/>
        </w:rPr>
      </w:pPr>
    </w:p>
    <w:p w:rsidR="006F73AB" w:rsidRPr="001825C9" w:rsidP="006F73AB">
      <w:pPr>
        <w:jc w:val="both"/>
        <w:rPr>
          <w:rFonts w:ascii="Arial" w:hAnsi="Arial" w:cs="Arial"/>
          <w:sz w:val="22"/>
          <w:szCs w:val="22"/>
        </w:rPr>
      </w:pPr>
      <w:r w:rsidRPr="001825C9">
        <w:rPr>
          <w:rFonts w:ascii="Arial" w:hAnsi="Arial" w:cs="Arial"/>
          <w:sz w:val="22"/>
          <w:szCs w:val="22"/>
        </w:rPr>
        <w:t>(4) Zdravotnícke zariadenia možno prevádzkovať len na základe povolenia. Prevádzkovanie jednotl</w:t>
      </w:r>
      <w:r w:rsidRPr="001825C9">
        <w:rPr>
          <w:rFonts w:ascii="Arial" w:hAnsi="Arial" w:cs="Arial"/>
          <w:sz w:val="22"/>
          <w:szCs w:val="22"/>
        </w:rPr>
        <w:t>i</w:t>
      </w:r>
      <w:r w:rsidRPr="001825C9">
        <w:rPr>
          <w:rFonts w:ascii="Arial" w:hAnsi="Arial" w:cs="Arial"/>
          <w:sz w:val="22"/>
          <w:szCs w:val="22"/>
        </w:rPr>
        <w:t xml:space="preserve">vých druhov zdravotníckych zariadení sa stanovuje podľa § 7 zákona č. 578/2004 Z. </w:t>
      </w:r>
      <w:r w:rsidRPr="001825C9">
        <w:rPr>
          <w:rFonts w:ascii="Arial" w:hAnsi="Arial" w:cs="Arial"/>
          <w:sz w:val="22"/>
          <w:szCs w:val="22"/>
        </w:rPr>
        <w:t xml:space="preserve">z., </w:t>
      </w:r>
    </w:p>
    <w:p w:rsidR="006F73AB" w:rsidRPr="001825C9" w:rsidP="006F73AB">
      <w:pPr>
        <w:jc w:val="both"/>
        <w:rPr>
          <w:rFonts w:ascii="Arial" w:hAnsi="Arial" w:cs="Arial"/>
          <w:sz w:val="22"/>
          <w:szCs w:val="22"/>
        </w:rPr>
      </w:pPr>
    </w:p>
    <w:p w:rsidR="00521FC0" w:rsidRPr="001825C9" w:rsidP="006F73AB">
      <w:pPr>
        <w:jc w:val="both"/>
        <w:rPr>
          <w:rFonts w:ascii="Arial" w:hAnsi="Arial" w:cs="Arial"/>
          <w:sz w:val="22"/>
          <w:szCs w:val="22"/>
        </w:rPr>
      </w:pPr>
      <w:r w:rsidRPr="001825C9" w:rsidR="006F73AB">
        <w:rPr>
          <w:rFonts w:ascii="Arial" w:hAnsi="Arial" w:cs="Arial"/>
          <w:sz w:val="22"/>
          <w:szCs w:val="22"/>
        </w:rPr>
        <w:t>(5) Číselník kategórií poskytovateľov zdravotnej starostlivosti slúži ako integračný nástroj informa</w:t>
      </w:r>
      <w:r w:rsidRPr="001825C9" w:rsidR="006F73AB">
        <w:rPr>
          <w:rFonts w:ascii="Arial" w:hAnsi="Arial" w:cs="Arial"/>
          <w:sz w:val="22"/>
          <w:szCs w:val="22"/>
        </w:rPr>
        <w:t>č</w:t>
      </w:r>
      <w:r w:rsidRPr="001825C9" w:rsidR="006F73AB">
        <w:rPr>
          <w:rFonts w:ascii="Arial" w:hAnsi="Arial" w:cs="Arial"/>
          <w:sz w:val="22"/>
          <w:szCs w:val="22"/>
        </w:rPr>
        <w:t>ných systémov sam</w:t>
      </w:r>
      <w:r w:rsidRPr="001825C9" w:rsidR="006F73AB">
        <w:rPr>
          <w:rFonts w:ascii="Arial" w:hAnsi="Arial" w:cs="Arial"/>
          <w:sz w:val="22"/>
          <w:szCs w:val="22"/>
        </w:rPr>
        <w:t>o</w:t>
      </w:r>
      <w:r w:rsidRPr="001825C9" w:rsidR="006F73AB">
        <w:rPr>
          <w:rFonts w:ascii="Arial" w:hAnsi="Arial" w:cs="Arial"/>
          <w:sz w:val="22"/>
          <w:szCs w:val="22"/>
        </w:rPr>
        <w:t>správnych krajov a ministerstva zdravotníctva pri vydávaní povolení fyzickým a právnickým osobám, ďalej ako nástroj porovnateľnosti v zdravotníckej štatistike, informačných sy</w:t>
      </w:r>
      <w:r w:rsidRPr="001825C9" w:rsidR="006F73AB">
        <w:rPr>
          <w:rFonts w:ascii="Arial" w:hAnsi="Arial" w:cs="Arial"/>
          <w:sz w:val="22"/>
          <w:szCs w:val="22"/>
        </w:rPr>
        <w:t>s</w:t>
      </w:r>
      <w:r w:rsidRPr="001825C9" w:rsidR="006F73AB">
        <w:rPr>
          <w:rFonts w:ascii="Arial" w:hAnsi="Arial" w:cs="Arial"/>
          <w:sz w:val="22"/>
          <w:szCs w:val="22"/>
        </w:rPr>
        <w:t>témoch spolupracujúcich rezortov na úseku zdravotníctva. Uvedený je v priloženej tabuľke ako z</w:t>
      </w:r>
      <w:r w:rsidRPr="001825C9" w:rsidR="006F73AB">
        <w:rPr>
          <w:rFonts w:ascii="Arial" w:hAnsi="Arial" w:cs="Arial"/>
          <w:sz w:val="22"/>
          <w:szCs w:val="22"/>
        </w:rPr>
        <w:t>á</w:t>
      </w:r>
      <w:r w:rsidRPr="001825C9" w:rsidR="006F73AB">
        <w:rPr>
          <w:rFonts w:ascii="Arial" w:hAnsi="Arial" w:cs="Arial"/>
          <w:sz w:val="22"/>
          <w:szCs w:val="22"/>
        </w:rPr>
        <w:t>kladný číselník. Kód položky č</w:t>
      </w:r>
      <w:r w:rsidRPr="001825C9" w:rsidR="006F73AB">
        <w:rPr>
          <w:rFonts w:ascii="Arial" w:hAnsi="Arial" w:cs="Arial"/>
          <w:bCs/>
          <w:sz w:val="22"/>
          <w:szCs w:val="22"/>
        </w:rPr>
        <w:t>íselníka má dĺžku 1 znak.</w:t>
      </w:r>
    </w:p>
    <w:p w:rsidR="00521FC0" w:rsidRPr="001825C9" w:rsidP="00521FC0">
      <w:pPr>
        <w:rPr>
          <w:rFonts w:ascii="Arial" w:hAnsi="Arial" w:cs="Arial"/>
          <w:sz w:val="22"/>
          <w:szCs w:val="22"/>
        </w:rPr>
      </w:pPr>
    </w:p>
    <w:p w:rsidR="00521FC0" w:rsidRPr="001825C9" w:rsidP="00521FC0">
      <w:pPr>
        <w:rPr>
          <w:rFonts w:ascii="Arial" w:hAnsi="Arial" w:cs="Arial"/>
          <w:sz w:val="22"/>
          <w:szCs w:val="22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4B75C7" w:rsidP="00F4218E">
      <w:pPr>
        <w:pStyle w:val="Heading2"/>
        <w:jc w:val="center"/>
        <w:sectPr>
          <w:pgSz w:w="12240" w:h="15840"/>
          <w:pgMar w:top="1134" w:right="1134" w:bottom="1134" w:left="1134" w:header="709" w:footer="709" w:gutter="0"/>
          <w:cols w:space="708"/>
          <w:titlePg/>
          <w:bidi w:val="0"/>
        </w:sectPr>
      </w:pPr>
    </w:p>
    <w:p w:rsidR="00521FC0" w:rsidP="00F4218E">
      <w:pPr>
        <w:pStyle w:val="Heading2"/>
        <w:jc w:val="center"/>
      </w:pPr>
      <w:r w:rsidRPr="009122FE" w:rsidR="001825C9">
        <w:t>CISR_KatPZS</w:t>
      </w:r>
      <w:r w:rsidR="001825C9">
        <w:t xml:space="preserve"> Číselník kategórií poskytovateľov</w:t>
      </w:r>
      <w:r w:rsidRPr="00590383" w:rsidR="001825C9">
        <w:t xml:space="preserve"> zdravotn</w:t>
      </w:r>
      <w:r w:rsidR="001825C9">
        <w:t>ej</w:t>
      </w:r>
      <w:r w:rsidRPr="00590383" w:rsidR="001825C9">
        <w:t xml:space="preserve"> </w:t>
      </w:r>
      <w:r w:rsidR="001825C9">
        <w:t>starostlivosti</w:t>
      </w: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tbl>
      <w:tblPr>
        <w:tblW w:w="14604" w:type="dxa"/>
        <w:tblInd w:w="-519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21"/>
        <w:gridCol w:w="5503"/>
        <w:gridCol w:w="1073"/>
        <w:gridCol w:w="1197"/>
        <w:gridCol w:w="5016"/>
        <w:gridCol w:w="1294"/>
      </w:tblGrid>
      <w:tr>
        <w:tblPrEx>
          <w:tblW w:w="14604" w:type="dxa"/>
          <w:tblInd w:w="-51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F25296" w:rsidP="001825C9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55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F25296" w:rsidP="001825C9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Dlhý názov SK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F25296" w:rsidP="001825C9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Dátum z</w:t>
            </w:r>
            <w:r w:rsidRPr="00F252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  <w:r w:rsidRPr="00F252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čiatku  platnosti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F25296" w:rsidP="001825C9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Dátum ko</w:t>
            </w:r>
            <w:r w:rsidRPr="00F252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</w:t>
            </w:r>
            <w:r w:rsidRPr="00F252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 platnosti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F25296" w:rsidP="001825C9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center"/>
          </w:tcPr>
          <w:p w:rsidR="00521FC0" w:rsidRPr="00F25296" w:rsidP="001825C9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Dátum vytv</w:t>
            </w:r>
            <w:r w:rsidRPr="00F252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</w:t>
            </w:r>
            <w:r w:rsidRPr="00F2529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renia</w:t>
            </w:r>
          </w:p>
        </w:tc>
      </w:tr>
      <w:tr>
        <w:tblPrEx>
          <w:tblW w:w="14604" w:type="dxa"/>
          <w:tblInd w:w="-51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2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5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neurčený</w:t>
            </w:r>
          </w:p>
        </w:tc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5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9.11.2006</w:t>
            </w:r>
          </w:p>
        </w:tc>
      </w:tr>
      <w:tr>
        <w:tblPrEx>
          <w:tblW w:w="14604" w:type="dxa"/>
          <w:tblInd w:w="-51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fyzická osoba a fyzická osoba - podnikateľ, ktorá poskytuje zdravotnú starostlivosť</w:t>
            </w: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 xml:space="preserve"> na základe povolenia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 xml:space="preserve">§ 4  písm. a), ods.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F25296">
                <w:rPr>
                  <w:rFonts w:ascii="Arial" w:hAnsi="Arial" w:cs="Arial"/>
                  <w:color w:val="000000"/>
                  <w:sz w:val="20"/>
                  <w:szCs w:val="20"/>
                </w:rPr>
                <w:t>1 a</w:t>
              </w:r>
            </w:smartTag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 xml:space="preserve"> písm. c) zákona č. 578/2004 Z.z. v znení neskorších predpisov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9.11.2006</w:t>
            </w:r>
          </w:p>
        </w:tc>
      </w:tr>
      <w:tr>
        <w:tblPrEx>
          <w:tblW w:w="14604" w:type="dxa"/>
          <w:tblInd w:w="-51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právnická osoba, ktorá poskytuje zdravotnú starostlivosť na základe povolenia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 xml:space="preserve">§ 4  písm. a), ods.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F25296">
                <w:rPr>
                  <w:rFonts w:ascii="Arial" w:hAnsi="Arial" w:cs="Arial"/>
                  <w:color w:val="000000"/>
                  <w:sz w:val="20"/>
                  <w:szCs w:val="20"/>
                </w:rPr>
                <w:t>1 a</w:t>
              </w:r>
            </w:smartTag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 xml:space="preserve"> písm. c) zákona č. 578/2004 Z.z. v znení neskorších predpisov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9.11.2006</w:t>
            </w:r>
          </w:p>
        </w:tc>
      </w:tr>
      <w:tr>
        <w:tblPrEx>
          <w:tblW w:w="14604" w:type="dxa"/>
          <w:tblInd w:w="-51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2"/>
        </w:trPr>
        <w:tc>
          <w:tcPr>
            <w:tcW w:w="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fyzická osoba, ktorá poskytuje zdravotnú starostlivosť na z</w:t>
            </w: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klade licencie na výkon samostatnej zdravotníckej praxe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§ 4  písm. b), zákona č. 578/2004 Z.z.</w:t>
            </w: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 xml:space="preserve"> v znení nesko</w:t>
            </w: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ších predpisov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9.11.2006</w:t>
            </w:r>
          </w:p>
        </w:tc>
      </w:tr>
      <w:tr>
        <w:tblPrEx>
          <w:tblW w:w="14604" w:type="dxa"/>
          <w:tblInd w:w="-51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fyzická osoba, ktorá poskytuje zdravotnú starostlivosť alebo služby na základe živnostenského oprávnenia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§ 4  písm. a), ods. 2 zákona č. 578/2004 Z.z. v znení neskorších predpisov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9.11.2006</w:t>
            </w:r>
          </w:p>
        </w:tc>
      </w:tr>
      <w:tr>
        <w:tblPrEx>
          <w:tblW w:w="14604" w:type="dxa"/>
          <w:tblInd w:w="-51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2"/>
        </w:trPr>
        <w:tc>
          <w:tcPr>
            <w:tcW w:w="5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právnická osoba, ktorá poskytuje zdravotnú starostlivosť al</w:t>
            </w: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bo služby na základe živnostenského oprávnenia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§ 4  písm. a), ods. 2 zákona č. 578/2004 Z.z. v znení neskorších predpisov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9.11.2006</w:t>
            </w:r>
          </w:p>
        </w:tc>
      </w:tr>
      <w:tr>
        <w:tblPrEx>
          <w:tblW w:w="14604" w:type="dxa"/>
          <w:tblInd w:w="-51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9"/>
        </w:trPr>
        <w:tc>
          <w:tcPr>
            <w:tcW w:w="5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  <w:tc>
          <w:tcPr>
            <w:tcW w:w="55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služby súvisiace s poskytovaním zdravotne</w:t>
            </w: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j starostlivosti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§ 13 písm. e)  zákona  č. 576/2004 Z.z. v znení nesko</w:t>
            </w: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ších predpisov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5296">
              <w:rPr>
                <w:rFonts w:ascii="Arial" w:hAnsi="Arial" w:cs="Arial"/>
                <w:color w:val="000000"/>
                <w:sz w:val="20"/>
                <w:szCs w:val="20"/>
              </w:rPr>
              <w:t>9.11.2006</w:t>
            </w:r>
          </w:p>
        </w:tc>
      </w:tr>
    </w:tbl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F25296">
      <w:pPr>
        <w:jc w:val="center"/>
        <w:rPr>
          <w:rFonts w:ascii="Times New Roman" w:hAnsi="Times New Roman" w:cs="Times New Roman"/>
        </w:rPr>
      </w:pPr>
      <w:r w:rsidR="00F25296">
        <w:rPr>
          <w:rFonts w:ascii="Times New Roman" w:hAnsi="Times New Roman" w:cs="Times New Roman"/>
        </w:rPr>
        <w:t>1 z 1</w:t>
      </w:r>
    </w:p>
    <w:p w:rsidR="00521FC0" w:rsidP="00521FC0">
      <w:pPr>
        <w:rPr>
          <w:rFonts w:ascii="Times New Roman" w:hAnsi="Times New Roman" w:cs="Times New Roman"/>
        </w:rPr>
        <w:sectPr>
          <w:headerReference w:type="first" r:id="rId13"/>
          <w:footerReference w:type="first" r:id="rId14"/>
          <w:pgSz w:w="15840" w:h="12240" w:orient="landscape"/>
          <w:pgMar w:top="1134" w:right="1134" w:bottom="1134" w:left="1134" w:header="709" w:footer="709" w:gutter="0"/>
          <w:cols w:space="708"/>
          <w:titlePg/>
          <w:bidi w:val="0"/>
        </w:sectPr>
      </w:pPr>
    </w:p>
    <w:p w:rsidR="006F73AB" w:rsidP="006F73AB">
      <w:pPr>
        <w:pStyle w:val="Heading3"/>
      </w:pPr>
      <w:r>
        <w:t>6. CISR_KatFormaZs Číselník kategórie formy poskytov</w:t>
      </w:r>
      <w:r>
        <w:t>a</w:t>
      </w:r>
      <w:r>
        <w:t>nej zdravotnej starostl</w:t>
      </w:r>
      <w:r>
        <w:t>i</w:t>
      </w:r>
      <w:r>
        <w:t>vosti</w:t>
      </w:r>
    </w:p>
    <w:p w:rsidR="006F73AB" w:rsidRPr="002F4DC8" w:rsidP="006F73A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F73AB" w:rsidRPr="00F25296" w:rsidP="006F73AB">
      <w:pPr>
        <w:tabs>
          <w:tab w:val="left" w:pos="2687"/>
        </w:tabs>
        <w:jc w:val="both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(1) Číselník kategórie formy poskytovanej zdravotnej starostlivosti slúži na identifikáciu pr</w:t>
      </w:r>
      <w:r w:rsidRPr="00F25296">
        <w:rPr>
          <w:rFonts w:ascii="Arial" w:hAnsi="Arial" w:cs="Arial"/>
          <w:sz w:val="22"/>
          <w:szCs w:val="22"/>
        </w:rPr>
        <w:t>í</w:t>
      </w:r>
      <w:r w:rsidRPr="00F25296">
        <w:rPr>
          <w:rFonts w:ascii="Arial" w:hAnsi="Arial" w:cs="Arial"/>
          <w:sz w:val="22"/>
          <w:szCs w:val="22"/>
        </w:rPr>
        <w:t>slušnej subkategórie formy poskytovania zdravotnej starostlivosti CISR_SubKatFormZs, kt</w:t>
      </w:r>
      <w:r w:rsidRPr="00F25296">
        <w:rPr>
          <w:rFonts w:ascii="Arial" w:hAnsi="Arial" w:cs="Arial"/>
          <w:sz w:val="22"/>
          <w:szCs w:val="22"/>
        </w:rPr>
        <w:t>o</w:t>
      </w:r>
      <w:r w:rsidRPr="00F25296">
        <w:rPr>
          <w:rFonts w:ascii="Arial" w:hAnsi="Arial" w:cs="Arial"/>
          <w:sz w:val="22"/>
          <w:szCs w:val="22"/>
        </w:rPr>
        <w:t>rá tvorí druhú triedu v klasifikácii formy poskytovanej zdravotnej starostlivo</w:t>
      </w:r>
      <w:r w:rsidRPr="00F25296">
        <w:rPr>
          <w:rFonts w:ascii="Arial" w:hAnsi="Arial" w:cs="Arial"/>
          <w:sz w:val="22"/>
          <w:szCs w:val="22"/>
        </w:rPr>
        <w:t>s</w:t>
      </w:r>
      <w:r w:rsidRPr="00F25296">
        <w:rPr>
          <w:rFonts w:ascii="Arial" w:hAnsi="Arial" w:cs="Arial"/>
          <w:sz w:val="22"/>
          <w:szCs w:val="22"/>
        </w:rPr>
        <w:t xml:space="preserve">ti CISR_FormaZdrStar. </w:t>
      </w:r>
    </w:p>
    <w:p w:rsidR="006F73AB" w:rsidRPr="00F25296" w:rsidP="006F73AB">
      <w:pPr>
        <w:tabs>
          <w:tab w:val="left" w:pos="2687"/>
        </w:tabs>
        <w:jc w:val="both"/>
        <w:rPr>
          <w:rFonts w:ascii="Arial" w:hAnsi="Arial" w:cs="Arial"/>
          <w:sz w:val="22"/>
          <w:szCs w:val="22"/>
        </w:rPr>
      </w:pPr>
    </w:p>
    <w:p w:rsidR="006F73AB" w:rsidRPr="00F25296" w:rsidP="006F73AB">
      <w:pPr>
        <w:tabs>
          <w:tab w:val="left" w:pos="2687"/>
        </w:tabs>
        <w:jc w:val="both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 xml:space="preserve">(2) Číselník je zostavený v súlade s § 7, zákona č. 576/2004 Z. z. </w:t>
      </w:r>
      <w:r w:rsidRPr="00F25296">
        <w:rPr>
          <w:rFonts w:ascii="Arial" w:hAnsi="Arial" w:cs="Arial"/>
          <w:bCs/>
          <w:sz w:val="22"/>
          <w:szCs w:val="22"/>
        </w:rPr>
        <w:t>o zdravotnej starostlivosti, službách súvisiacich s poskytovaním zdravotnej starostlivosti a o zmene a doplnení niekt</w:t>
      </w:r>
      <w:r w:rsidRPr="00F25296">
        <w:rPr>
          <w:rFonts w:ascii="Arial" w:hAnsi="Arial" w:cs="Arial"/>
          <w:bCs/>
          <w:sz w:val="22"/>
          <w:szCs w:val="22"/>
        </w:rPr>
        <w:t>o</w:t>
      </w:r>
      <w:r w:rsidRPr="00F25296">
        <w:rPr>
          <w:rFonts w:ascii="Arial" w:hAnsi="Arial" w:cs="Arial"/>
          <w:bCs/>
          <w:sz w:val="22"/>
          <w:szCs w:val="22"/>
        </w:rPr>
        <w:t>rých zákonov</w:t>
      </w:r>
      <w:r w:rsidRPr="00F25296">
        <w:rPr>
          <w:rFonts w:ascii="Arial" w:hAnsi="Arial" w:cs="Arial"/>
          <w:sz w:val="22"/>
          <w:szCs w:val="22"/>
        </w:rPr>
        <w:t xml:space="preserve"> v znení neskorších pre</w:t>
      </w:r>
      <w:r w:rsidRPr="00F25296">
        <w:rPr>
          <w:rFonts w:ascii="Arial" w:hAnsi="Arial" w:cs="Arial"/>
          <w:sz w:val="22"/>
          <w:szCs w:val="22"/>
        </w:rPr>
        <w:t>d</w:t>
      </w:r>
      <w:r w:rsidRPr="00F25296">
        <w:rPr>
          <w:rFonts w:ascii="Arial" w:hAnsi="Arial" w:cs="Arial"/>
          <w:sz w:val="22"/>
          <w:szCs w:val="22"/>
        </w:rPr>
        <w:t>pisov.</w:t>
      </w:r>
    </w:p>
    <w:p w:rsidR="006F73AB" w:rsidRPr="00F25296" w:rsidP="006F73AB">
      <w:pPr>
        <w:rPr>
          <w:rFonts w:ascii="Arial" w:hAnsi="Arial" w:cs="Arial"/>
          <w:sz w:val="22"/>
          <w:szCs w:val="22"/>
        </w:rPr>
      </w:pPr>
    </w:p>
    <w:p w:rsidR="006F73AB" w:rsidRPr="00F25296" w:rsidP="006F73AB">
      <w:pPr>
        <w:spacing w:after="24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color w:val="000000"/>
          <w:sz w:val="22"/>
          <w:szCs w:val="22"/>
        </w:rPr>
        <w:t xml:space="preserve"> (3) </w:t>
      </w:r>
      <w:r w:rsidRPr="00F25296">
        <w:rPr>
          <w:rFonts w:ascii="Arial" w:hAnsi="Arial" w:cs="Arial"/>
          <w:sz w:val="22"/>
          <w:szCs w:val="22"/>
        </w:rPr>
        <w:t>Číselník je uvedený v priloženej tabuľke. Kód číselníka pozostáva z 1 znaku.</w:t>
      </w:r>
    </w:p>
    <w:p w:rsidR="00521FC0" w:rsidRPr="00F25296" w:rsidP="006F73AB">
      <w:pPr>
        <w:rPr>
          <w:rFonts w:ascii="Arial" w:hAnsi="Arial" w:cs="Arial"/>
          <w:sz w:val="22"/>
          <w:szCs w:val="22"/>
        </w:rPr>
      </w:pPr>
      <w:r w:rsidRPr="00F25296" w:rsidR="006F73AB">
        <w:rPr>
          <w:rFonts w:ascii="Arial" w:hAnsi="Arial" w:cs="Arial"/>
          <w:sz w:val="22"/>
          <w:szCs w:val="22"/>
        </w:rPr>
        <w:t>(Tabuľku dodá ÚDZS)</w:t>
      </w:r>
    </w:p>
    <w:p w:rsidR="00521FC0" w:rsidRPr="00F25296" w:rsidP="00521FC0">
      <w:pPr>
        <w:rPr>
          <w:rFonts w:ascii="Arial" w:hAnsi="Arial" w:cs="Arial"/>
          <w:sz w:val="22"/>
          <w:szCs w:val="22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6F73AB" w:rsidP="006F73AB">
      <w:pPr>
        <w:pStyle w:val="Heading3"/>
      </w:pPr>
      <w:r>
        <w:t>7. CISR_SubKatFormZs Číselník subkategórie formy poskytovanej zdr</w:t>
      </w:r>
      <w:r>
        <w:t>a</w:t>
      </w:r>
      <w:r>
        <w:t>votnej starostl</w:t>
      </w:r>
      <w:r>
        <w:t>i</w:t>
      </w:r>
      <w:r>
        <w:t>vosti</w:t>
      </w:r>
    </w:p>
    <w:p w:rsidR="006F73AB" w:rsidRPr="00F25296" w:rsidP="006F73AB">
      <w:pPr>
        <w:jc w:val="both"/>
        <w:rPr>
          <w:rFonts w:ascii="Arial" w:hAnsi="Arial" w:cs="Arial"/>
          <w:sz w:val="22"/>
          <w:szCs w:val="22"/>
        </w:rPr>
      </w:pPr>
    </w:p>
    <w:p w:rsidR="006F73AB" w:rsidRPr="00F25296" w:rsidP="006F73AB">
      <w:pPr>
        <w:tabs>
          <w:tab w:val="left" w:pos="2687"/>
        </w:tabs>
        <w:jc w:val="both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(1) Číselník subkategórie formy poskytovanej zdravotnej starostlivosti slúži na identifikáciu príslušnej formy poskytovania zdravotnej starostlivosti v klasifikácii formy poskytovanej zdr</w:t>
      </w:r>
      <w:r w:rsidRPr="00F25296">
        <w:rPr>
          <w:rFonts w:ascii="Arial" w:hAnsi="Arial" w:cs="Arial"/>
          <w:sz w:val="22"/>
          <w:szCs w:val="22"/>
        </w:rPr>
        <w:t>a</w:t>
      </w:r>
      <w:r w:rsidRPr="00F25296">
        <w:rPr>
          <w:rFonts w:ascii="Arial" w:hAnsi="Arial" w:cs="Arial"/>
          <w:sz w:val="22"/>
          <w:szCs w:val="22"/>
        </w:rPr>
        <w:t>votnej starostlivo</w:t>
      </w:r>
      <w:r w:rsidRPr="00F25296">
        <w:rPr>
          <w:rFonts w:ascii="Arial" w:hAnsi="Arial" w:cs="Arial"/>
          <w:sz w:val="22"/>
          <w:szCs w:val="22"/>
        </w:rPr>
        <w:t>s</w:t>
      </w:r>
      <w:r w:rsidRPr="00F25296">
        <w:rPr>
          <w:rFonts w:ascii="Arial" w:hAnsi="Arial" w:cs="Arial"/>
          <w:sz w:val="22"/>
          <w:szCs w:val="22"/>
        </w:rPr>
        <w:t xml:space="preserve">ti CISR_FormaZdrStar. </w:t>
      </w:r>
    </w:p>
    <w:p w:rsidR="006F73AB" w:rsidRPr="00F25296" w:rsidP="006F73AB">
      <w:pPr>
        <w:tabs>
          <w:tab w:val="left" w:pos="2687"/>
        </w:tabs>
        <w:jc w:val="both"/>
        <w:rPr>
          <w:rFonts w:ascii="Arial" w:hAnsi="Arial" w:cs="Arial"/>
          <w:sz w:val="22"/>
          <w:szCs w:val="22"/>
        </w:rPr>
      </w:pPr>
    </w:p>
    <w:p w:rsidR="006F73AB" w:rsidRPr="00F25296" w:rsidP="006F73AB">
      <w:pPr>
        <w:tabs>
          <w:tab w:val="left" w:pos="2687"/>
        </w:tabs>
        <w:jc w:val="both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 xml:space="preserve">(2) Číselník je zostavený v súlade s § 7, zákona č. 576/2004 Z. z. </w:t>
      </w:r>
      <w:r w:rsidRPr="00F25296">
        <w:rPr>
          <w:rFonts w:ascii="Arial" w:hAnsi="Arial" w:cs="Arial"/>
          <w:bCs/>
          <w:sz w:val="22"/>
          <w:szCs w:val="22"/>
        </w:rPr>
        <w:t>o zdravotnej starostlivosti, službách súvisiacich s poskytovaním zdravotnej starostlivosti a o zmene a doplnení niekt</w:t>
      </w:r>
      <w:r w:rsidRPr="00F25296">
        <w:rPr>
          <w:rFonts w:ascii="Arial" w:hAnsi="Arial" w:cs="Arial"/>
          <w:bCs/>
          <w:sz w:val="22"/>
          <w:szCs w:val="22"/>
        </w:rPr>
        <w:t>o</w:t>
      </w:r>
      <w:r w:rsidRPr="00F25296">
        <w:rPr>
          <w:rFonts w:ascii="Arial" w:hAnsi="Arial" w:cs="Arial"/>
          <w:bCs/>
          <w:sz w:val="22"/>
          <w:szCs w:val="22"/>
        </w:rPr>
        <w:t>rých zákonov</w:t>
      </w:r>
      <w:r w:rsidRPr="00F25296">
        <w:rPr>
          <w:rFonts w:ascii="Arial" w:hAnsi="Arial" w:cs="Arial"/>
          <w:sz w:val="22"/>
          <w:szCs w:val="22"/>
        </w:rPr>
        <w:t xml:space="preserve"> v znení neskorších pre</w:t>
      </w:r>
      <w:r w:rsidRPr="00F25296">
        <w:rPr>
          <w:rFonts w:ascii="Arial" w:hAnsi="Arial" w:cs="Arial"/>
          <w:sz w:val="22"/>
          <w:szCs w:val="22"/>
        </w:rPr>
        <w:t>d</w:t>
      </w:r>
      <w:r w:rsidRPr="00F25296">
        <w:rPr>
          <w:rFonts w:ascii="Arial" w:hAnsi="Arial" w:cs="Arial"/>
          <w:sz w:val="22"/>
          <w:szCs w:val="22"/>
        </w:rPr>
        <w:t>pisov.</w:t>
      </w:r>
    </w:p>
    <w:p w:rsidR="006F73AB" w:rsidRPr="00F25296" w:rsidP="006F73AB">
      <w:pPr>
        <w:rPr>
          <w:rFonts w:ascii="Arial" w:hAnsi="Arial" w:cs="Arial"/>
          <w:sz w:val="22"/>
          <w:szCs w:val="22"/>
        </w:rPr>
      </w:pPr>
    </w:p>
    <w:p w:rsidR="006F73AB" w:rsidRPr="00F25296" w:rsidP="006F73AB">
      <w:pPr>
        <w:spacing w:after="24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color w:val="000000"/>
          <w:sz w:val="22"/>
          <w:szCs w:val="22"/>
        </w:rPr>
        <w:t xml:space="preserve"> (3) </w:t>
      </w:r>
      <w:r w:rsidRPr="00F25296">
        <w:rPr>
          <w:rFonts w:ascii="Arial" w:hAnsi="Arial" w:cs="Arial"/>
          <w:sz w:val="22"/>
          <w:szCs w:val="22"/>
        </w:rPr>
        <w:t>Číselník je uvedený v priloženej tabuľke. Kód číselníka pozostáva z 2 znakov.</w:t>
      </w:r>
    </w:p>
    <w:p w:rsidR="00521FC0" w:rsidRPr="00F25296" w:rsidP="006F73AB">
      <w:pPr>
        <w:pStyle w:val="Heading1"/>
        <w:rPr>
          <w:b w:val="0"/>
          <w:sz w:val="22"/>
          <w:szCs w:val="22"/>
        </w:rPr>
      </w:pPr>
      <w:r w:rsidRPr="00F25296" w:rsidR="006F73AB">
        <w:rPr>
          <w:b w:val="0"/>
          <w:sz w:val="22"/>
          <w:szCs w:val="22"/>
        </w:rPr>
        <w:t>(Tabuľku dodá ÚDZS)</w:t>
      </w:r>
    </w:p>
    <w:p w:rsidR="00521FC0" w:rsidRPr="00F25296" w:rsidP="00521FC0">
      <w:pPr>
        <w:rPr>
          <w:rFonts w:ascii="Arial" w:hAnsi="Arial" w:cs="Arial"/>
          <w:color w:val="000000"/>
          <w:sz w:val="22"/>
          <w:szCs w:val="22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A45A37" w:rsidP="00A45A37">
      <w:pPr>
        <w:pStyle w:val="Heading3"/>
      </w:pPr>
      <w:r>
        <w:t xml:space="preserve">8. </w:t>
      </w:r>
      <w:r w:rsidRPr="00716E2D">
        <w:t>CISR_KatZar</w:t>
      </w:r>
      <w:r>
        <w:t xml:space="preserve"> Číselník kategórií zariadení</w:t>
      </w:r>
    </w:p>
    <w:p w:rsidR="00A45A37" w:rsidRPr="00716E2D" w:rsidP="00A45A37">
      <w:pPr>
        <w:rPr>
          <w:rFonts w:ascii="Times New Roman" w:hAnsi="Times New Roman" w:cs="Times New Roman"/>
        </w:rPr>
      </w:pP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 xml:space="preserve">(1) </w:t>
      </w:r>
      <w:r w:rsidRPr="00F25296">
        <w:rPr>
          <w:rFonts w:ascii="Arial" w:hAnsi="Arial" w:cs="Arial"/>
          <w:bCs/>
          <w:sz w:val="22"/>
          <w:szCs w:val="22"/>
        </w:rPr>
        <w:t>Číselník kategórií zariadení</w:t>
      </w:r>
      <w:r w:rsidRPr="00F25296">
        <w:rPr>
          <w:rFonts w:ascii="Arial" w:hAnsi="Arial" w:cs="Arial"/>
          <w:sz w:val="22"/>
          <w:szCs w:val="22"/>
        </w:rPr>
        <w:t xml:space="preserve"> je systematické usporiadanie zdravotní</w:t>
      </w:r>
      <w:r w:rsidRPr="00F25296">
        <w:rPr>
          <w:rFonts w:ascii="Arial" w:hAnsi="Arial" w:cs="Arial"/>
          <w:sz w:val="22"/>
          <w:szCs w:val="22"/>
        </w:rPr>
        <w:t>c</w:t>
      </w:r>
      <w:r w:rsidRPr="00F25296">
        <w:rPr>
          <w:rFonts w:ascii="Arial" w:hAnsi="Arial" w:cs="Arial"/>
          <w:sz w:val="22"/>
          <w:szCs w:val="22"/>
        </w:rPr>
        <w:t>kych zariadení v súlade s § 7 zákona č. 578/2004 Z. z. o poskytovateľoch zdravotnej starostlivosti, zdravo</w:t>
      </w:r>
      <w:r w:rsidRPr="00F25296">
        <w:rPr>
          <w:rFonts w:ascii="Arial" w:hAnsi="Arial" w:cs="Arial"/>
          <w:sz w:val="22"/>
          <w:szCs w:val="22"/>
        </w:rPr>
        <w:t>t</w:t>
      </w:r>
      <w:r w:rsidRPr="00F25296">
        <w:rPr>
          <w:rFonts w:ascii="Arial" w:hAnsi="Arial" w:cs="Arial"/>
          <w:sz w:val="22"/>
          <w:szCs w:val="22"/>
        </w:rPr>
        <w:t>níckych pracovní</w:t>
      </w:r>
      <w:r w:rsidRPr="00F25296">
        <w:rPr>
          <w:rFonts w:ascii="Arial" w:hAnsi="Arial" w:cs="Arial"/>
          <w:sz w:val="22"/>
          <w:szCs w:val="22"/>
        </w:rPr>
        <w:t>koch, stavovských organizáciách v zdravotníctve a o zmene a doplnení ni</w:t>
      </w:r>
      <w:r w:rsidRPr="00F25296">
        <w:rPr>
          <w:rFonts w:ascii="Arial" w:hAnsi="Arial" w:cs="Arial"/>
          <w:sz w:val="22"/>
          <w:szCs w:val="22"/>
        </w:rPr>
        <w:t>e</w:t>
      </w:r>
      <w:r w:rsidRPr="00F25296">
        <w:rPr>
          <w:rFonts w:ascii="Arial" w:hAnsi="Arial" w:cs="Arial"/>
          <w:sz w:val="22"/>
          <w:szCs w:val="22"/>
        </w:rPr>
        <w:t>ktorých zákonov v znení neskorších predpisov a ostatných org</w:t>
      </w:r>
      <w:r w:rsidRPr="00F25296">
        <w:rPr>
          <w:rFonts w:ascii="Arial" w:hAnsi="Arial" w:cs="Arial"/>
          <w:sz w:val="22"/>
          <w:szCs w:val="22"/>
        </w:rPr>
        <w:t>a</w:t>
      </w:r>
      <w:r w:rsidRPr="00F25296">
        <w:rPr>
          <w:rFonts w:ascii="Arial" w:hAnsi="Arial" w:cs="Arial"/>
          <w:sz w:val="22"/>
          <w:szCs w:val="22"/>
        </w:rPr>
        <w:t xml:space="preserve">nizácií, ktoré sú predmetom záujmu na úseku zdravotníctva. </w:t>
      </w: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 xml:space="preserve">(2) </w:t>
      </w:r>
      <w:r w:rsidRPr="00F25296">
        <w:rPr>
          <w:rFonts w:ascii="Arial" w:hAnsi="Arial" w:cs="Arial"/>
          <w:bCs/>
          <w:sz w:val="22"/>
          <w:szCs w:val="22"/>
        </w:rPr>
        <w:t>Číselník kategórií zariadení</w:t>
      </w:r>
      <w:r w:rsidRPr="00F25296">
        <w:rPr>
          <w:rFonts w:ascii="Arial" w:hAnsi="Arial" w:cs="Arial"/>
          <w:sz w:val="22"/>
          <w:szCs w:val="22"/>
        </w:rPr>
        <w:t xml:space="preserve"> slúži pre klasifikáciu 1. tri</w:t>
      </w:r>
      <w:r w:rsidRPr="00F25296">
        <w:rPr>
          <w:rFonts w:ascii="Arial" w:hAnsi="Arial" w:cs="Arial"/>
          <w:sz w:val="22"/>
          <w:szCs w:val="22"/>
        </w:rPr>
        <w:t>edy klasifikácie typov zdravotní</w:t>
      </w:r>
      <w:r w:rsidRPr="00F25296">
        <w:rPr>
          <w:rFonts w:ascii="Arial" w:hAnsi="Arial" w:cs="Arial"/>
          <w:sz w:val="22"/>
          <w:szCs w:val="22"/>
        </w:rPr>
        <w:t>c</w:t>
      </w:r>
      <w:r w:rsidRPr="00F25296">
        <w:rPr>
          <w:rFonts w:ascii="Arial" w:hAnsi="Arial" w:cs="Arial"/>
          <w:sz w:val="22"/>
          <w:szCs w:val="22"/>
        </w:rPr>
        <w:t xml:space="preserve">kych zariadení CISR_TypZar. </w:t>
      </w: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</w:p>
    <w:p w:rsidR="00521FC0" w:rsidRPr="00F25296" w:rsidP="00A45A37">
      <w:pPr>
        <w:jc w:val="both"/>
        <w:rPr>
          <w:rFonts w:ascii="Arial" w:hAnsi="Arial" w:cs="Arial"/>
          <w:sz w:val="22"/>
          <w:szCs w:val="22"/>
        </w:rPr>
      </w:pPr>
      <w:r w:rsidRPr="00F25296" w:rsidR="00A45A37">
        <w:rPr>
          <w:rFonts w:ascii="Arial" w:hAnsi="Arial" w:cs="Arial"/>
          <w:bCs/>
          <w:sz w:val="22"/>
          <w:szCs w:val="22"/>
        </w:rPr>
        <w:t>(3) Číselník kategórií zariadení</w:t>
      </w:r>
      <w:r w:rsidRPr="00F25296" w:rsidR="00A45A37">
        <w:rPr>
          <w:rFonts w:ascii="Arial" w:hAnsi="Arial" w:cs="Arial"/>
          <w:sz w:val="22"/>
          <w:szCs w:val="22"/>
        </w:rPr>
        <w:t xml:space="preserve"> je uvedený v priloženej tabuľke ako základný číselník. Kód položky č</w:t>
      </w:r>
      <w:r w:rsidRPr="00F25296" w:rsidR="00A45A37">
        <w:rPr>
          <w:rFonts w:ascii="Arial" w:hAnsi="Arial" w:cs="Arial"/>
          <w:bCs/>
          <w:sz w:val="22"/>
          <w:szCs w:val="22"/>
        </w:rPr>
        <w:t>íse</w:t>
      </w:r>
      <w:r w:rsidRPr="00F25296" w:rsidR="00A45A37">
        <w:rPr>
          <w:rFonts w:ascii="Arial" w:hAnsi="Arial" w:cs="Arial"/>
          <w:bCs/>
          <w:sz w:val="22"/>
          <w:szCs w:val="22"/>
        </w:rPr>
        <w:t>l</w:t>
      </w:r>
      <w:r w:rsidRPr="00F25296" w:rsidR="00A45A37">
        <w:rPr>
          <w:rFonts w:ascii="Arial" w:hAnsi="Arial" w:cs="Arial"/>
          <w:bCs/>
          <w:sz w:val="22"/>
          <w:szCs w:val="22"/>
        </w:rPr>
        <w:t>níka má dĺžku 1 znak.</w:t>
      </w:r>
    </w:p>
    <w:p w:rsidR="00521FC0" w:rsidRPr="00F25296" w:rsidP="00521FC0">
      <w:pPr>
        <w:rPr>
          <w:rFonts w:ascii="Arial" w:hAnsi="Arial" w:cs="Arial"/>
          <w:sz w:val="22"/>
          <w:szCs w:val="22"/>
        </w:rPr>
      </w:pPr>
    </w:p>
    <w:p w:rsidR="00521FC0" w:rsidRPr="00F25296" w:rsidP="00521FC0">
      <w:pPr>
        <w:rPr>
          <w:rFonts w:ascii="Arial" w:hAnsi="Arial" w:cs="Arial"/>
          <w:sz w:val="22"/>
          <w:szCs w:val="22"/>
        </w:rPr>
      </w:pPr>
    </w:p>
    <w:p w:rsidR="00521FC0" w:rsidRPr="00F25296" w:rsidP="00521FC0">
      <w:pPr>
        <w:rPr>
          <w:rFonts w:ascii="Arial" w:hAnsi="Arial" w:cs="Arial"/>
          <w:sz w:val="22"/>
          <w:szCs w:val="22"/>
        </w:rPr>
      </w:pPr>
    </w:p>
    <w:p w:rsidR="00521FC0" w:rsidRPr="00F25296" w:rsidP="00521FC0">
      <w:pPr>
        <w:rPr>
          <w:rFonts w:ascii="Arial" w:hAnsi="Arial" w:cs="Arial"/>
          <w:sz w:val="22"/>
          <w:szCs w:val="22"/>
        </w:rPr>
      </w:pPr>
    </w:p>
    <w:p w:rsidR="00521FC0" w:rsidRPr="00F25296" w:rsidP="00521FC0">
      <w:pPr>
        <w:rPr>
          <w:rFonts w:ascii="Arial" w:hAnsi="Arial" w:cs="Arial"/>
          <w:sz w:val="22"/>
          <w:szCs w:val="22"/>
        </w:rPr>
      </w:pPr>
    </w:p>
    <w:p w:rsidR="00521FC0" w:rsidRPr="00F25296" w:rsidP="00521FC0">
      <w:pPr>
        <w:rPr>
          <w:rFonts w:ascii="Arial" w:hAnsi="Arial" w:cs="Arial"/>
          <w:sz w:val="22"/>
          <w:szCs w:val="22"/>
        </w:rPr>
      </w:pPr>
    </w:p>
    <w:p w:rsidR="00521FC0" w:rsidRPr="00F25296" w:rsidP="00521FC0">
      <w:pPr>
        <w:rPr>
          <w:rFonts w:ascii="Arial" w:hAnsi="Arial" w:cs="Arial"/>
          <w:sz w:val="22"/>
          <w:szCs w:val="22"/>
        </w:rPr>
      </w:pPr>
    </w:p>
    <w:p w:rsidR="00521FC0" w:rsidRPr="00F25296" w:rsidP="00521FC0">
      <w:pPr>
        <w:rPr>
          <w:rFonts w:ascii="Arial" w:hAnsi="Arial" w:cs="Arial"/>
          <w:sz w:val="22"/>
          <w:szCs w:val="22"/>
        </w:rPr>
      </w:pPr>
    </w:p>
    <w:p w:rsidR="00521FC0" w:rsidRPr="00F25296" w:rsidP="00521FC0">
      <w:pPr>
        <w:rPr>
          <w:rFonts w:ascii="Arial" w:hAnsi="Arial" w:cs="Arial"/>
          <w:sz w:val="22"/>
          <w:szCs w:val="22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  <w:sectPr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F25296" w:rsidP="00F4218E">
      <w:pPr>
        <w:pStyle w:val="Heading2"/>
        <w:jc w:val="center"/>
      </w:pPr>
      <w:r w:rsidRPr="00716E2D">
        <w:t>CISR_KatZar</w:t>
      </w:r>
      <w:r>
        <w:t xml:space="preserve"> Číselník kateg</w:t>
      </w:r>
      <w:r>
        <w:t>órií zariadení</w:t>
      </w:r>
    </w:p>
    <w:p w:rsidR="00F25296">
      <w:pPr>
        <w:rPr>
          <w:rFonts w:ascii="Times New Roman" w:hAnsi="Times New Roman" w:cs="Times New Roman"/>
        </w:rPr>
      </w:pPr>
    </w:p>
    <w:p w:rsidR="00F25296">
      <w:pPr>
        <w:rPr>
          <w:rFonts w:ascii="Times New Roman" w:hAnsi="Times New Roman" w:cs="Times New Roman"/>
        </w:rPr>
      </w:pPr>
    </w:p>
    <w:p w:rsidR="00F25296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9"/>
        <w:gridCol w:w="7949"/>
        <w:gridCol w:w="1166"/>
        <w:gridCol w:w="1152"/>
        <w:gridCol w:w="1342"/>
        <w:gridCol w:w="1387"/>
      </w:tblGrid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79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Dlhý názov SK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Dátum z</w:t>
            </w:r>
            <w:r w:rsidRPr="000C20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0C20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čiatku  platnosti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Dátum konca platnosti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Dátum v</w:t>
            </w:r>
            <w:r w:rsidRPr="000C20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</w:t>
            </w:r>
            <w:r w:rsidRPr="000C20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tvorenia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6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zdravotnícke zariadenia</w:t>
            </w: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zariadenia na plnenie osobitných úloh v</w:t>
            </w:r>
            <w:r w:rsidRPr="000C20E4" w:rsidR="00F2529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zdravotníctve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zariadenia poskytovateľov zdravotnej starostlivosti, ktorí nie sú držitelia povol</w:t>
            </w: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nia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</w:trPr>
        <w:tc>
          <w:tcPr>
            <w:tcW w:w="5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ostatné zariadenia, orgány a</w:t>
            </w:r>
            <w:r w:rsidRPr="000C20E4" w:rsidR="00F2529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organizácie evidované na úseku zdravotníctva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0C20E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C20E4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</w:tbl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0C20E4">
      <w:pPr>
        <w:jc w:val="center"/>
        <w:rPr>
          <w:rFonts w:ascii="Times New Roman" w:hAnsi="Times New Roman" w:cs="Times New Roman"/>
        </w:rPr>
      </w:pPr>
      <w:r w:rsidR="00F25296">
        <w:rPr>
          <w:rFonts w:ascii="Times New Roman" w:hAnsi="Times New Roman" w:cs="Times New Roman"/>
        </w:rPr>
        <w:t>1 z 1</w:t>
      </w:r>
    </w:p>
    <w:p w:rsidR="00521FC0" w:rsidP="00521FC0">
      <w:pPr>
        <w:rPr>
          <w:rFonts w:ascii="Times New Roman" w:hAnsi="Times New Roman" w:cs="Times New Roman"/>
        </w:rPr>
        <w:sectPr>
          <w:pgSz w:w="16838" w:h="11906" w:orient="landscape"/>
          <w:pgMar w:top="1418" w:right="1418" w:bottom="1418" w:left="1418" w:header="709" w:footer="709" w:gutter="0"/>
          <w:cols w:space="708"/>
          <w:bidi w:val="0"/>
          <w:docGrid w:linePitch="360"/>
        </w:sectPr>
      </w:pPr>
    </w:p>
    <w:p w:rsidR="00A45A37" w:rsidRPr="00590383" w:rsidP="00A45A37">
      <w:pPr>
        <w:pStyle w:val="Heading3"/>
      </w:pPr>
      <w:r>
        <w:t xml:space="preserve">9. </w:t>
      </w:r>
      <w:r w:rsidRPr="000A69AA">
        <w:t>CISR_SubKatZar</w:t>
      </w:r>
      <w:r>
        <w:t xml:space="preserve"> Číselník subkategórií</w:t>
      </w:r>
      <w:r w:rsidRPr="00590383">
        <w:t xml:space="preserve"> za</w:t>
      </w:r>
      <w:r w:rsidRPr="00590383">
        <w:t>riadení</w:t>
      </w:r>
      <w:r>
        <w:t xml:space="preserve"> </w:t>
      </w:r>
    </w:p>
    <w:p w:rsidR="00A45A37" w:rsidRPr="00F25296" w:rsidP="00A45A37">
      <w:pPr>
        <w:ind w:right="113"/>
        <w:jc w:val="both"/>
        <w:rPr>
          <w:rFonts w:ascii="Arial" w:hAnsi="Arial" w:cs="Arial"/>
          <w:sz w:val="22"/>
          <w:szCs w:val="22"/>
        </w:rPr>
      </w:pP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(1) Číselník subkategórií zariadení je systematické usporiadanie zdravotníckych zariadení v súlade s § 7 z</w:t>
      </w:r>
      <w:r w:rsidRPr="00F25296">
        <w:rPr>
          <w:rFonts w:ascii="Arial" w:hAnsi="Arial" w:cs="Arial"/>
          <w:sz w:val="22"/>
          <w:szCs w:val="22"/>
        </w:rPr>
        <w:t>á</w:t>
      </w:r>
      <w:r w:rsidRPr="00F25296">
        <w:rPr>
          <w:rFonts w:ascii="Arial" w:hAnsi="Arial" w:cs="Arial"/>
          <w:sz w:val="22"/>
          <w:szCs w:val="22"/>
        </w:rPr>
        <w:t xml:space="preserve">kona č. 578/2004 Z. z. o poskytovateľoch zdravotnej starostlivosti, zdravotníckych pracovníkoch, stavovských organizáciách v zdravotníctve </w:t>
      </w:r>
      <w:r w:rsidRPr="00F25296">
        <w:rPr>
          <w:rFonts w:ascii="Arial" w:hAnsi="Arial" w:cs="Arial"/>
          <w:sz w:val="22"/>
          <w:szCs w:val="22"/>
        </w:rPr>
        <w:t>a o zmene a doplnení niektorých zákonov v znení nesko</w:t>
      </w:r>
      <w:r w:rsidRPr="00F25296">
        <w:rPr>
          <w:rFonts w:ascii="Arial" w:hAnsi="Arial" w:cs="Arial"/>
          <w:sz w:val="22"/>
          <w:szCs w:val="22"/>
        </w:rPr>
        <w:t>r</w:t>
      </w:r>
      <w:r w:rsidRPr="00F25296">
        <w:rPr>
          <w:rFonts w:ascii="Arial" w:hAnsi="Arial" w:cs="Arial"/>
          <w:sz w:val="22"/>
          <w:szCs w:val="22"/>
        </w:rPr>
        <w:t xml:space="preserve">ších predpisov a ostatných organizácií, ktoré sú predmetom záujmu na úseku zdravotníctva. </w:t>
      </w: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 xml:space="preserve">(2) Číselník slúži pre klasifikáciu 2. triedy, klasifikácie typov zdravotníckych zariadení CISR_TypZar. </w:t>
      </w: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</w:p>
    <w:p w:rsidR="00521FC0" w:rsidRPr="00F25296" w:rsidP="00A45A37">
      <w:pPr>
        <w:jc w:val="both"/>
        <w:rPr>
          <w:rFonts w:ascii="Arial" w:hAnsi="Arial" w:cs="Arial"/>
          <w:sz w:val="22"/>
          <w:szCs w:val="22"/>
        </w:rPr>
      </w:pPr>
      <w:r w:rsidRPr="00F25296" w:rsidR="00A45A37">
        <w:rPr>
          <w:rFonts w:ascii="Arial" w:hAnsi="Arial" w:cs="Arial"/>
          <w:bCs/>
          <w:sz w:val="22"/>
          <w:szCs w:val="22"/>
        </w:rPr>
        <w:t>(3) Číselník</w:t>
      </w:r>
      <w:r w:rsidRPr="00F25296" w:rsidR="00A45A37">
        <w:rPr>
          <w:rFonts w:ascii="Arial" w:hAnsi="Arial" w:cs="Arial"/>
          <w:sz w:val="22"/>
          <w:szCs w:val="22"/>
        </w:rPr>
        <w:t xml:space="preserve"> je uvedený v priloženej tabuľke ako základný číselník. Kód položky č</w:t>
      </w:r>
      <w:r w:rsidRPr="00F25296" w:rsidR="00A45A37">
        <w:rPr>
          <w:rFonts w:ascii="Arial" w:hAnsi="Arial" w:cs="Arial"/>
          <w:bCs/>
          <w:sz w:val="22"/>
          <w:szCs w:val="22"/>
        </w:rPr>
        <w:t>íse</w:t>
      </w:r>
      <w:r w:rsidRPr="00F25296" w:rsidR="00A45A37">
        <w:rPr>
          <w:rFonts w:ascii="Arial" w:hAnsi="Arial" w:cs="Arial"/>
          <w:bCs/>
          <w:sz w:val="22"/>
          <w:szCs w:val="22"/>
        </w:rPr>
        <w:t>l</w:t>
      </w:r>
      <w:r w:rsidRPr="00F25296" w:rsidR="00A45A37">
        <w:rPr>
          <w:rFonts w:ascii="Arial" w:hAnsi="Arial" w:cs="Arial"/>
          <w:bCs/>
          <w:sz w:val="22"/>
          <w:szCs w:val="22"/>
        </w:rPr>
        <w:t>níka má dĺžku 2 znaky.</w:t>
      </w:r>
    </w:p>
    <w:p w:rsidR="00521FC0" w:rsidRPr="00590383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ED6847" w:rsidP="00F4218E">
      <w:pPr>
        <w:pStyle w:val="Heading2"/>
        <w:jc w:val="center"/>
        <w:sectPr>
          <w:footerReference w:type="even" r:id="rId17"/>
          <w:footerReference w:type="default" r:id="rId18"/>
          <w:pgSz w:w="12240" w:h="15840"/>
          <w:pgMar w:top="1134" w:right="1134" w:bottom="1134" w:left="1134" w:header="709" w:footer="709" w:gutter="0"/>
          <w:cols w:space="708"/>
          <w:titlePg/>
          <w:bidi w:val="0"/>
        </w:sectPr>
      </w:pPr>
    </w:p>
    <w:p w:rsidR="00521FC0" w:rsidP="00F4218E">
      <w:pPr>
        <w:pStyle w:val="Heading2"/>
        <w:jc w:val="center"/>
      </w:pPr>
      <w:r w:rsidRPr="000A69AA" w:rsidR="00F25296">
        <w:t>CISR_SubKatZar</w:t>
      </w:r>
      <w:r w:rsidR="00F25296">
        <w:t xml:space="preserve"> Číselník subkategórií</w:t>
      </w:r>
      <w:r w:rsidRPr="00590383" w:rsidR="00F25296">
        <w:t xml:space="preserve"> zariadení</w:t>
      </w: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F25296">
      <w:pPr>
        <w:rPr>
          <w:rFonts w:ascii="Times New Roman" w:hAnsi="Times New Roman" w:cs="Times New Roman"/>
        </w:rPr>
      </w:pPr>
    </w:p>
    <w:tbl>
      <w:tblPr>
        <w:tblW w:w="15173" w:type="dxa"/>
        <w:tblInd w:w="-80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62"/>
        <w:gridCol w:w="9732"/>
        <w:gridCol w:w="1136"/>
        <w:gridCol w:w="1135"/>
        <w:gridCol w:w="1262"/>
        <w:gridCol w:w="1246"/>
      </w:tblGrid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97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Dlhý názov SK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Dátum začiatku  platnosti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Dátum konca platnosti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Poznámk</w:t>
            </w:r>
            <w:r w:rsidRPr="00F252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Dátum v</w:t>
            </w:r>
            <w:r w:rsidRPr="00F252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</w:t>
            </w:r>
            <w:r w:rsidRPr="00F252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tvorenia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9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zdravotnícke zariadenia ambulantnej zdravotnej starostlivosti</w:t>
            </w:r>
          </w:p>
        </w:tc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zdravotnícke zariadenia ústavnej zdravotnej starostlivosti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zariadenia lekárenskej starostlivosti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hematologicko-transfúziologické zariadenia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orgány pre správu a kontrolu na úseku zdravotníctva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územné a miestne orgány štátnej správy na úseku zdravotníctva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úrady verejného zdravot</w:t>
            </w: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níctva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poisťovne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štatisticko-informačné zariadenia v zdravotníctve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operačné strediská záchrannej zdravotnej služby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15.7.2005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zariadenia na výrobu liekov a veľkodistr</w:t>
            </w: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ibúciu liekov a zdravotníckych pomôcok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zariadenia poskytovateľov zdravotnej starostlivosti, na základe živnostenského oprávnenia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zariadenia poskytovateľov zdravotnej starostlivosti, na základe iného oprávne</w:t>
            </w: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nia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spoločnosti a stavovské organizácie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samosprávne stavovské organizácie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veda a výskum na úseku zdravotníctva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inštitúcie na prípravu a sústavné vzdelávanie</w:t>
            </w: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 xml:space="preserve"> zdravotníckych pracovníkov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5173" w:type="dxa"/>
          <w:tblInd w:w="-80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iné inštitúcie, orgány alebo organizácie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</w:tbl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F25296">
      <w:pPr>
        <w:jc w:val="center"/>
        <w:rPr>
          <w:rFonts w:ascii="Times New Roman" w:hAnsi="Times New Roman" w:cs="Times New Roman"/>
        </w:rPr>
      </w:pPr>
      <w:r w:rsidR="00F25296">
        <w:rPr>
          <w:rFonts w:ascii="Times New Roman" w:hAnsi="Times New Roman" w:cs="Times New Roman"/>
        </w:rPr>
        <w:t>1 z 1</w:t>
      </w: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  <w:sectPr>
          <w:pgSz w:w="15840" w:h="12240" w:orient="landscape"/>
          <w:pgMar w:top="1134" w:right="1134" w:bottom="1134" w:left="1134" w:header="709" w:footer="709" w:gutter="0"/>
          <w:cols w:space="708"/>
          <w:titlePg/>
          <w:bidi w:val="0"/>
        </w:sectPr>
      </w:pPr>
    </w:p>
    <w:p w:rsidR="00521FC0" w:rsidP="00521FC0">
      <w:pPr>
        <w:rPr>
          <w:rFonts w:ascii="Times New Roman" w:hAnsi="Times New Roman" w:cs="Times New Roman"/>
        </w:rPr>
      </w:pPr>
    </w:p>
    <w:p w:rsidR="00A45A37" w:rsidRPr="00590383" w:rsidP="00A45A37">
      <w:pPr>
        <w:pStyle w:val="Heading3"/>
      </w:pPr>
      <w:r>
        <w:t xml:space="preserve">10. </w:t>
      </w:r>
      <w:r w:rsidRPr="00E970C2">
        <w:t>CISR_DruhZar</w:t>
      </w:r>
      <w:r>
        <w:t xml:space="preserve"> Číselník druhov</w:t>
      </w:r>
      <w:r w:rsidRPr="00590383">
        <w:t xml:space="preserve"> zariadení</w:t>
      </w:r>
    </w:p>
    <w:p w:rsidR="00A45A37" w:rsidRPr="00590383" w:rsidP="00A45A37">
      <w:pPr>
        <w:ind w:right="113"/>
        <w:jc w:val="both"/>
        <w:rPr>
          <w:rFonts w:ascii="Times New Roman" w:hAnsi="Times New Roman" w:cs="Times New Roman"/>
          <w:sz w:val="22"/>
        </w:rPr>
      </w:pP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 xml:space="preserve">(1) </w:t>
      </w:r>
      <w:r w:rsidRPr="00F25296">
        <w:rPr>
          <w:rFonts w:ascii="Arial" w:hAnsi="Arial" w:cs="Arial"/>
          <w:bCs/>
          <w:sz w:val="22"/>
          <w:szCs w:val="22"/>
        </w:rPr>
        <w:t>Číselník</w:t>
      </w:r>
      <w:r w:rsidRPr="00F25296">
        <w:rPr>
          <w:rFonts w:ascii="Arial" w:hAnsi="Arial" w:cs="Arial"/>
          <w:sz w:val="22"/>
          <w:szCs w:val="22"/>
        </w:rPr>
        <w:t xml:space="preserve"> druhov zariadení je systematické usporiadanie zdravotníckych zariadení v súlade s § 7 zákona č. 578/2004 Z. z. o poskytovateľoch zdravotnej starostlivosti, zdravotníckych pracovníkoch, stavovských organizáciách v zdravotníctve a o zmene a doplnení niektorých zákonov v znení nesko</w:t>
      </w:r>
      <w:r w:rsidRPr="00F25296">
        <w:rPr>
          <w:rFonts w:ascii="Arial" w:hAnsi="Arial" w:cs="Arial"/>
          <w:sz w:val="22"/>
          <w:szCs w:val="22"/>
        </w:rPr>
        <w:t>r</w:t>
      </w:r>
      <w:r w:rsidRPr="00F25296">
        <w:rPr>
          <w:rFonts w:ascii="Arial" w:hAnsi="Arial" w:cs="Arial"/>
          <w:sz w:val="22"/>
          <w:szCs w:val="22"/>
        </w:rPr>
        <w:t>ších predpisov a ostatných org</w:t>
      </w:r>
      <w:r w:rsidRPr="00F25296">
        <w:rPr>
          <w:rFonts w:ascii="Arial" w:hAnsi="Arial" w:cs="Arial"/>
          <w:sz w:val="22"/>
          <w:szCs w:val="22"/>
        </w:rPr>
        <w:t>a</w:t>
      </w:r>
      <w:r w:rsidRPr="00F25296">
        <w:rPr>
          <w:rFonts w:ascii="Arial" w:hAnsi="Arial" w:cs="Arial"/>
          <w:sz w:val="22"/>
          <w:szCs w:val="22"/>
        </w:rPr>
        <w:t>nizácií, kt</w:t>
      </w:r>
      <w:r w:rsidRPr="00F25296">
        <w:rPr>
          <w:rFonts w:ascii="Arial" w:hAnsi="Arial" w:cs="Arial"/>
          <w:sz w:val="22"/>
          <w:szCs w:val="22"/>
        </w:rPr>
        <w:t xml:space="preserve">oré sú predmetom záujmu na úseku zdravotníctva. </w:t>
      </w: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(2) Zdravotníckym zariadením sa spravidla rozumie inštitúcia a jej budova prispôsobená na poskyt</w:t>
      </w:r>
      <w:r w:rsidRPr="00F25296">
        <w:rPr>
          <w:rFonts w:ascii="Arial" w:hAnsi="Arial" w:cs="Arial"/>
          <w:sz w:val="22"/>
          <w:szCs w:val="22"/>
        </w:rPr>
        <w:t>o</w:t>
      </w:r>
      <w:r w:rsidRPr="00F25296">
        <w:rPr>
          <w:rFonts w:ascii="Arial" w:hAnsi="Arial" w:cs="Arial"/>
          <w:sz w:val="22"/>
          <w:szCs w:val="22"/>
        </w:rPr>
        <w:t>vanie zdravotnej starostlivosti so sídlom na jednom mieste. Výnimku spravidla tvoria mobilné zdravo</w:t>
      </w:r>
      <w:r w:rsidRPr="00F25296">
        <w:rPr>
          <w:rFonts w:ascii="Arial" w:hAnsi="Arial" w:cs="Arial"/>
          <w:sz w:val="22"/>
          <w:szCs w:val="22"/>
        </w:rPr>
        <w:t>t</w:t>
      </w:r>
      <w:r w:rsidRPr="00F25296">
        <w:rPr>
          <w:rFonts w:ascii="Arial" w:hAnsi="Arial" w:cs="Arial"/>
          <w:sz w:val="22"/>
          <w:szCs w:val="22"/>
        </w:rPr>
        <w:t>nícke zariadenia (age</w:t>
      </w:r>
      <w:r w:rsidRPr="00F25296">
        <w:rPr>
          <w:rFonts w:ascii="Arial" w:hAnsi="Arial" w:cs="Arial"/>
          <w:sz w:val="22"/>
          <w:szCs w:val="22"/>
        </w:rPr>
        <w:t>n</w:t>
      </w:r>
      <w:r w:rsidRPr="00F25296">
        <w:rPr>
          <w:rFonts w:ascii="Arial" w:hAnsi="Arial" w:cs="Arial"/>
          <w:sz w:val="22"/>
          <w:szCs w:val="22"/>
        </w:rPr>
        <w:t>túra</w:t>
      </w:r>
      <w:r w:rsidRPr="00F25296">
        <w:rPr>
          <w:rFonts w:ascii="Arial" w:hAnsi="Arial" w:cs="Arial"/>
          <w:sz w:val="22"/>
          <w:szCs w:val="22"/>
        </w:rPr>
        <w:t xml:space="preserve"> domácej ošetrovateľskej starostlivosti, </w:t>
      </w:r>
      <w:r w:rsidRPr="00F25296">
        <w:rPr>
          <w:rFonts w:ascii="Arial" w:hAnsi="Arial" w:cs="Arial"/>
          <w:bCs/>
          <w:sz w:val="22"/>
          <w:szCs w:val="22"/>
        </w:rPr>
        <w:t>ambulancia záchrannej zdravotnej služby,</w:t>
      </w:r>
      <w:r w:rsidRPr="00F25296">
        <w:rPr>
          <w:rFonts w:ascii="Arial" w:hAnsi="Arial" w:cs="Arial"/>
          <w:sz w:val="22"/>
          <w:szCs w:val="22"/>
        </w:rPr>
        <w:t xml:space="preserve"> mobilný hospic a pod.). Poskytovanie zdravotnej starostlivosti je stanovené v súlade so zák</w:t>
      </w:r>
      <w:r w:rsidRPr="00F25296">
        <w:rPr>
          <w:rFonts w:ascii="Arial" w:hAnsi="Arial" w:cs="Arial"/>
          <w:sz w:val="22"/>
          <w:szCs w:val="22"/>
        </w:rPr>
        <w:t>o</w:t>
      </w:r>
      <w:r w:rsidRPr="00F25296">
        <w:rPr>
          <w:rFonts w:ascii="Arial" w:hAnsi="Arial" w:cs="Arial"/>
          <w:sz w:val="22"/>
          <w:szCs w:val="22"/>
        </w:rPr>
        <w:t xml:space="preserve">nom č. 576/2004 Z. z. </w:t>
      </w:r>
      <w:r w:rsidRPr="00F25296">
        <w:rPr>
          <w:rFonts w:ascii="Arial" w:hAnsi="Arial" w:cs="Arial"/>
          <w:bCs/>
          <w:sz w:val="22"/>
          <w:szCs w:val="22"/>
        </w:rPr>
        <w:t>o zdravotnej starostlivosti, službách súvisiacich s poskytov</w:t>
      </w:r>
      <w:r w:rsidRPr="00F25296">
        <w:rPr>
          <w:rFonts w:ascii="Arial" w:hAnsi="Arial" w:cs="Arial"/>
          <w:bCs/>
          <w:sz w:val="22"/>
          <w:szCs w:val="22"/>
        </w:rPr>
        <w:t>aním zdravotnej st</w:t>
      </w:r>
      <w:r w:rsidRPr="00F25296">
        <w:rPr>
          <w:rFonts w:ascii="Arial" w:hAnsi="Arial" w:cs="Arial"/>
          <w:bCs/>
          <w:sz w:val="22"/>
          <w:szCs w:val="22"/>
        </w:rPr>
        <w:t>a</w:t>
      </w:r>
      <w:r w:rsidRPr="00F25296">
        <w:rPr>
          <w:rFonts w:ascii="Arial" w:hAnsi="Arial" w:cs="Arial"/>
          <w:bCs/>
          <w:sz w:val="22"/>
          <w:szCs w:val="22"/>
        </w:rPr>
        <w:t>rostlivosti a o zmene a doplnení niektorých zákonov</w:t>
      </w:r>
      <w:r w:rsidRPr="00F25296">
        <w:rPr>
          <w:rFonts w:ascii="Arial" w:hAnsi="Arial" w:cs="Arial"/>
          <w:sz w:val="22"/>
          <w:szCs w:val="22"/>
        </w:rPr>
        <w:t xml:space="preserve"> v znení nesko</w:t>
      </w:r>
      <w:r w:rsidRPr="00F25296">
        <w:rPr>
          <w:rFonts w:ascii="Arial" w:hAnsi="Arial" w:cs="Arial"/>
          <w:sz w:val="22"/>
          <w:szCs w:val="22"/>
        </w:rPr>
        <w:t>r</w:t>
      </w:r>
      <w:r w:rsidRPr="00F25296">
        <w:rPr>
          <w:rFonts w:ascii="Arial" w:hAnsi="Arial" w:cs="Arial"/>
          <w:sz w:val="22"/>
          <w:szCs w:val="22"/>
        </w:rPr>
        <w:t>ších predpisov.</w:t>
      </w: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F25296" w:rsidP="00A45A37">
      <w:pPr>
        <w:autoSpaceDE/>
        <w:autoSpaceDN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(3) Prevádzkovanie jednotlivých druhov zdravotníckych zariadení sa stanovuje podľa § 7 zákona č. 578/2004 Z.</w:t>
      </w:r>
      <w:r w:rsidR="005D1582">
        <w:rPr>
          <w:rFonts w:ascii="Arial" w:hAnsi="Arial" w:cs="Arial"/>
          <w:sz w:val="22"/>
          <w:szCs w:val="22"/>
        </w:rPr>
        <w:t xml:space="preserve"> </w:t>
      </w:r>
      <w:r w:rsidRPr="00F25296">
        <w:rPr>
          <w:rFonts w:ascii="Arial" w:hAnsi="Arial" w:cs="Arial"/>
          <w:sz w:val="22"/>
          <w:szCs w:val="22"/>
        </w:rPr>
        <w:t>z., takto:</w:t>
      </w:r>
    </w:p>
    <w:p w:rsidR="00A45A37" w:rsidRPr="00F25296" w:rsidP="00A45A37">
      <w:pPr>
        <w:autoSpaceDE/>
        <w:autoSpaceDN/>
        <w:ind w:left="360" w:hanging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1. Zdravotnícke zariadenia možno prevádzkovať len na základe povolenia; povolenia sa vydávajú na zdravotní</w:t>
      </w:r>
      <w:r w:rsidRPr="00F25296">
        <w:rPr>
          <w:rFonts w:ascii="Arial" w:hAnsi="Arial" w:cs="Arial"/>
          <w:sz w:val="22"/>
          <w:szCs w:val="22"/>
        </w:rPr>
        <w:t>c</w:t>
      </w:r>
      <w:r w:rsidRPr="00F25296">
        <w:rPr>
          <w:rFonts w:ascii="Arial" w:hAnsi="Arial" w:cs="Arial"/>
          <w:sz w:val="22"/>
          <w:szCs w:val="22"/>
        </w:rPr>
        <w:t>ke zariadenia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a) ambulantnej zdravotnej starostlivosti,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b) ústavnej zdravotnej starostlivosti,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c) lekárenskej starostlivosti.</w:t>
      </w:r>
    </w:p>
    <w:p w:rsidR="00A45A37" w:rsidRPr="00F25296" w:rsidP="00A45A37">
      <w:pPr>
        <w:autoSpaceDE/>
        <w:autoSpaceDN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2. Zariadenia ambulantnej zdravotnej starostlivosti sú: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a</w:t>
      </w:r>
      <w:r w:rsidRPr="00F25296">
        <w:rPr>
          <w:rFonts w:ascii="Arial" w:hAnsi="Arial" w:cs="Arial"/>
          <w:sz w:val="22"/>
          <w:szCs w:val="22"/>
        </w:rPr>
        <w:t>) ambulancia,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b) zariadenie na poskytovanie jednodňovej zdravotnej starostlivosti,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c) stacionár,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d) poliklinika,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e) agentúra domácej ošetrovateľskej starostlivosti,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f) zariadenie spoločných vyšetrovacích a liečebných  zložiek,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g) mobilný hospic.</w:t>
      </w:r>
    </w:p>
    <w:p w:rsidR="00A45A37" w:rsidRPr="00F25296" w:rsidP="00A45A37">
      <w:pPr>
        <w:autoSpaceDE/>
        <w:autoSpaceDN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3. Zariade</w:t>
      </w:r>
      <w:r w:rsidRPr="00F25296">
        <w:rPr>
          <w:rFonts w:ascii="Arial" w:hAnsi="Arial" w:cs="Arial"/>
          <w:sz w:val="22"/>
          <w:szCs w:val="22"/>
        </w:rPr>
        <w:t>nia ústavnej zdravotnej starostlivosti sú: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a) nemocnica</w:t>
      </w:r>
    </w:p>
    <w:p w:rsidR="00A45A37" w:rsidRPr="00F25296" w:rsidP="00A45A37">
      <w:pPr>
        <w:autoSpaceDE/>
        <w:autoSpaceDN/>
        <w:ind w:left="72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1. všeobecná,</w:t>
      </w:r>
    </w:p>
    <w:p w:rsidR="00A45A37" w:rsidRPr="00F25296" w:rsidP="00A45A37">
      <w:pPr>
        <w:autoSpaceDE/>
        <w:autoSpaceDN/>
        <w:ind w:left="72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2. špecializovaná,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b) liečebňa,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c) hospic,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d) dom ošetrovateľskej starostlivosti,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e) prírodné liečebné kúpele,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f) zariadenie biomedicínskeho výskumu.</w:t>
      </w:r>
    </w:p>
    <w:p w:rsidR="00A45A37" w:rsidRPr="00F25296" w:rsidP="00A45A37">
      <w:pPr>
        <w:autoSpaceDE/>
        <w:autoSpaceDN/>
        <w:ind w:left="360" w:hanging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4. Zariadenia lekárenskej starostlivosti upravuje § 34 ods. 2 zákona č. 140/1998 Z. z. v znení nesko</w:t>
      </w:r>
      <w:r w:rsidRPr="00F25296">
        <w:rPr>
          <w:rFonts w:ascii="Arial" w:hAnsi="Arial" w:cs="Arial"/>
          <w:sz w:val="22"/>
          <w:szCs w:val="22"/>
        </w:rPr>
        <w:t>r</w:t>
      </w:r>
      <w:r w:rsidRPr="00F25296">
        <w:rPr>
          <w:rFonts w:ascii="Arial" w:hAnsi="Arial" w:cs="Arial"/>
          <w:sz w:val="22"/>
          <w:szCs w:val="22"/>
        </w:rPr>
        <w:t>ších predp</w:t>
      </w:r>
      <w:r w:rsidRPr="00F25296">
        <w:rPr>
          <w:rFonts w:ascii="Arial" w:hAnsi="Arial" w:cs="Arial"/>
          <w:sz w:val="22"/>
          <w:szCs w:val="22"/>
        </w:rPr>
        <w:t>i</w:t>
      </w:r>
      <w:r w:rsidRPr="00F25296">
        <w:rPr>
          <w:rFonts w:ascii="Arial" w:hAnsi="Arial" w:cs="Arial"/>
          <w:sz w:val="22"/>
          <w:szCs w:val="22"/>
        </w:rPr>
        <w:t>sov.</w:t>
      </w:r>
    </w:p>
    <w:p w:rsidR="00A45A37" w:rsidRPr="00F25296" w:rsidP="00A45A37">
      <w:pPr>
        <w:autoSpaceDE/>
        <w:autoSpaceDN/>
        <w:ind w:left="180" w:hanging="180"/>
        <w:jc w:val="both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 xml:space="preserve">5. Určujúce znaky jednotlivých druhov zdravotníckych zariadení podľa odsekov </w:t>
      </w:r>
      <w:smartTag w:uri="urn:schemas-microsoft-com:office:smarttags" w:element="metricconverter">
        <w:smartTagPr>
          <w:attr w:name="ProductID" w:val="2 a"/>
        </w:smartTagPr>
        <w:r w:rsidRPr="00F25296">
          <w:rPr>
            <w:rFonts w:ascii="Arial" w:hAnsi="Arial" w:cs="Arial"/>
            <w:sz w:val="22"/>
            <w:szCs w:val="22"/>
          </w:rPr>
          <w:t>2 a</w:t>
        </w:r>
      </w:smartTag>
      <w:r w:rsidRPr="00F25296">
        <w:rPr>
          <w:rFonts w:ascii="Arial" w:hAnsi="Arial" w:cs="Arial"/>
          <w:sz w:val="22"/>
          <w:szCs w:val="22"/>
        </w:rPr>
        <w:t xml:space="preserve"> 3 ustanovuje V</w:t>
      </w:r>
      <w:r w:rsidRPr="00F25296">
        <w:rPr>
          <w:rFonts w:ascii="Arial" w:hAnsi="Arial" w:cs="Arial"/>
          <w:sz w:val="22"/>
          <w:szCs w:val="22"/>
        </w:rPr>
        <w:t>y</w:t>
      </w:r>
      <w:r w:rsidRPr="00F25296">
        <w:rPr>
          <w:rFonts w:ascii="Arial" w:hAnsi="Arial" w:cs="Arial"/>
          <w:sz w:val="22"/>
          <w:szCs w:val="22"/>
        </w:rPr>
        <w:t xml:space="preserve">hláška </w:t>
      </w:r>
      <w:r w:rsidRPr="00F25296">
        <w:rPr>
          <w:rFonts w:ascii="Arial" w:hAnsi="Arial" w:cs="Arial"/>
          <w:bCs/>
          <w:sz w:val="22"/>
          <w:szCs w:val="22"/>
        </w:rPr>
        <w:t>Ministerstva zdravotníctva Slovenskej republiky</w:t>
      </w:r>
      <w:r w:rsidRPr="00F25296">
        <w:rPr>
          <w:rFonts w:ascii="Arial" w:hAnsi="Arial" w:cs="Arial"/>
          <w:sz w:val="22"/>
          <w:szCs w:val="22"/>
        </w:rPr>
        <w:t xml:space="preserve"> č. </w:t>
      </w:r>
      <w:r w:rsidRPr="00F25296">
        <w:rPr>
          <w:rFonts w:ascii="Arial" w:hAnsi="Arial" w:cs="Arial"/>
          <w:bCs/>
          <w:sz w:val="22"/>
          <w:szCs w:val="22"/>
        </w:rPr>
        <w:t xml:space="preserve">770 </w:t>
      </w:r>
      <w:r w:rsidRPr="00F25296">
        <w:rPr>
          <w:rFonts w:ascii="Arial" w:hAnsi="Arial" w:cs="Arial"/>
          <w:sz w:val="22"/>
          <w:szCs w:val="22"/>
        </w:rPr>
        <w:t>z 20. decembra 20</w:t>
      </w:r>
      <w:r w:rsidRPr="00F25296">
        <w:rPr>
          <w:rFonts w:ascii="Arial" w:hAnsi="Arial" w:cs="Arial"/>
          <w:sz w:val="22"/>
          <w:szCs w:val="22"/>
        </w:rPr>
        <w:t xml:space="preserve">04, </w:t>
      </w:r>
      <w:r w:rsidRPr="00F25296">
        <w:rPr>
          <w:rFonts w:ascii="Arial" w:hAnsi="Arial" w:cs="Arial"/>
          <w:bCs/>
          <w:sz w:val="22"/>
          <w:szCs w:val="22"/>
        </w:rPr>
        <w:t>ktorou sa ust</w:t>
      </w:r>
      <w:r w:rsidRPr="00F25296">
        <w:rPr>
          <w:rFonts w:ascii="Arial" w:hAnsi="Arial" w:cs="Arial"/>
          <w:bCs/>
          <w:sz w:val="22"/>
          <w:szCs w:val="22"/>
        </w:rPr>
        <w:t>a</w:t>
      </w:r>
      <w:r w:rsidRPr="00F25296">
        <w:rPr>
          <w:rFonts w:ascii="Arial" w:hAnsi="Arial" w:cs="Arial"/>
          <w:bCs/>
          <w:sz w:val="22"/>
          <w:szCs w:val="22"/>
        </w:rPr>
        <w:t xml:space="preserve">novujú určujúce znaky jednotlivých druhov zdravotníckych zariadení v znení </w:t>
      </w:r>
      <w:r w:rsidRPr="00F25296">
        <w:rPr>
          <w:rFonts w:ascii="Arial" w:hAnsi="Arial" w:cs="Arial"/>
          <w:sz w:val="22"/>
          <w:szCs w:val="22"/>
        </w:rPr>
        <w:t>nesko</w:t>
      </w:r>
      <w:r w:rsidRPr="00F25296">
        <w:rPr>
          <w:rFonts w:ascii="Arial" w:hAnsi="Arial" w:cs="Arial"/>
          <w:sz w:val="22"/>
          <w:szCs w:val="22"/>
        </w:rPr>
        <w:t>r</w:t>
      </w:r>
      <w:r w:rsidRPr="00F25296">
        <w:rPr>
          <w:rFonts w:ascii="Arial" w:hAnsi="Arial" w:cs="Arial"/>
          <w:sz w:val="22"/>
          <w:szCs w:val="22"/>
        </w:rPr>
        <w:t>ších predpisov.</w:t>
      </w: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(4) Zdravotnícke zariadenia musia byť personálne zabezpečené a materiálno-technicky vybavené na poskytov</w:t>
      </w:r>
      <w:r w:rsidRPr="00F25296">
        <w:rPr>
          <w:rFonts w:ascii="Arial" w:hAnsi="Arial" w:cs="Arial"/>
          <w:sz w:val="22"/>
          <w:szCs w:val="22"/>
        </w:rPr>
        <w:t>a</w:t>
      </w:r>
      <w:r w:rsidRPr="00F25296">
        <w:rPr>
          <w:rFonts w:ascii="Arial" w:hAnsi="Arial" w:cs="Arial"/>
          <w:sz w:val="22"/>
          <w:szCs w:val="22"/>
        </w:rPr>
        <w:t>nie zdravotnej starostlivosti v súl</w:t>
      </w:r>
      <w:r w:rsidRPr="00F25296">
        <w:rPr>
          <w:rFonts w:ascii="Arial" w:hAnsi="Arial" w:cs="Arial"/>
          <w:sz w:val="22"/>
          <w:szCs w:val="22"/>
        </w:rPr>
        <w:t xml:space="preserve">ade so svojím odborným zameraním. </w:t>
      </w: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F25296" w:rsidP="00A45A37">
      <w:pPr>
        <w:jc w:val="both"/>
        <w:rPr>
          <w:rFonts w:ascii="Arial" w:hAnsi="Arial" w:cs="Arial"/>
          <w:bCs/>
          <w:color w:val="231F20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(5) Minimálne požiadavky na personálne zabezpečenie a materiálno-technické vybavenie jednotlivých druhov zdravo</w:t>
      </w:r>
      <w:r w:rsidRPr="00F25296">
        <w:rPr>
          <w:rFonts w:ascii="Arial" w:hAnsi="Arial" w:cs="Arial"/>
          <w:sz w:val="22"/>
          <w:szCs w:val="22"/>
        </w:rPr>
        <w:t>t</w:t>
      </w:r>
      <w:r w:rsidRPr="00F25296">
        <w:rPr>
          <w:rFonts w:ascii="Arial" w:hAnsi="Arial" w:cs="Arial"/>
          <w:sz w:val="22"/>
          <w:szCs w:val="22"/>
        </w:rPr>
        <w:t xml:space="preserve">níckych zariadení ustanovuje Vyhláška </w:t>
      </w:r>
      <w:r w:rsidRPr="00F25296">
        <w:rPr>
          <w:rFonts w:ascii="Arial" w:hAnsi="Arial" w:cs="Arial"/>
          <w:bCs/>
          <w:color w:val="231F20"/>
          <w:sz w:val="22"/>
          <w:szCs w:val="22"/>
        </w:rPr>
        <w:t xml:space="preserve">Ministerstva zdravotníctva Slovenskej republiky č. 428 </w:t>
      </w:r>
      <w:r w:rsidRPr="00F25296">
        <w:rPr>
          <w:rFonts w:ascii="Arial" w:hAnsi="Arial" w:cs="Arial"/>
          <w:color w:val="231F20"/>
          <w:sz w:val="22"/>
          <w:szCs w:val="22"/>
        </w:rPr>
        <w:t>z 12. júna 2006</w:t>
      </w:r>
      <w:r w:rsidRPr="00F25296">
        <w:rPr>
          <w:rFonts w:ascii="Arial" w:hAnsi="Arial" w:cs="Arial"/>
          <w:color w:val="231F20"/>
          <w:sz w:val="22"/>
          <w:szCs w:val="22"/>
        </w:rPr>
        <w:t xml:space="preserve"> </w:t>
      </w:r>
      <w:r w:rsidRPr="00F25296">
        <w:rPr>
          <w:rFonts w:ascii="Arial" w:hAnsi="Arial" w:cs="Arial"/>
          <w:bCs/>
          <w:color w:val="231F20"/>
          <w:sz w:val="22"/>
          <w:szCs w:val="22"/>
        </w:rPr>
        <w:t>o minimálnych požiadavkách na personálne zabezpečenie a materiálno-technické vybavenie jednotlivých dr</w:t>
      </w:r>
      <w:r w:rsidRPr="00F25296">
        <w:rPr>
          <w:rFonts w:ascii="Arial" w:hAnsi="Arial" w:cs="Arial"/>
          <w:bCs/>
          <w:color w:val="231F20"/>
          <w:sz w:val="22"/>
          <w:szCs w:val="22"/>
        </w:rPr>
        <w:t>u</w:t>
      </w:r>
      <w:r w:rsidRPr="00F25296">
        <w:rPr>
          <w:rFonts w:ascii="Arial" w:hAnsi="Arial" w:cs="Arial"/>
          <w:bCs/>
          <w:color w:val="231F20"/>
          <w:sz w:val="22"/>
          <w:szCs w:val="22"/>
        </w:rPr>
        <w:t>hov zdravotníckych zariadení.</w:t>
      </w:r>
    </w:p>
    <w:p w:rsidR="00A45A37" w:rsidRPr="00F25296" w:rsidP="00F25296">
      <w:pPr>
        <w:jc w:val="both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 xml:space="preserve"> </w:t>
      </w: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 xml:space="preserve">(6) </w:t>
      </w:r>
      <w:r w:rsidRPr="00F25296">
        <w:rPr>
          <w:rFonts w:ascii="Arial" w:hAnsi="Arial" w:cs="Arial"/>
          <w:bCs/>
          <w:sz w:val="22"/>
          <w:szCs w:val="22"/>
        </w:rPr>
        <w:t>Číselník</w:t>
      </w:r>
      <w:r w:rsidRPr="00F25296">
        <w:rPr>
          <w:rFonts w:ascii="Arial" w:hAnsi="Arial" w:cs="Arial"/>
          <w:sz w:val="22"/>
          <w:szCs w:val="22"/>
        </w:rPr>
        <w:t xml:space="preserve"> druhov zariadení slúži ako integračný nástroj informačných systémov samosprávnych kr</w:t>
      </w:r>
      <w:r w:rsidRPr="00F25296">
        <w:rPr>
          <w:rFonts w:ascii="Arial" w:hAnsi="Arial" w:cs="Arial"/>
          <w:sz w:val="22"/>
          <w:szCs w:val="22"/>
        </w:rPr>
        <w:t>a</w:t>
      </w:r>
      <w:r w:rsidRPr="00F25296">
        <w:rPr>
          <w:rFonts w:ascii="Arial" w:hAnsi="Arial" w:cs="Arial"/>
          <w:sz w:val="22"/>
          <w:szCs w:val="22"/>
        </w:rPr>
        <w:t>jov a ministerstva zdravotníctva pri vydávaní povolení fyzickým a právnickým osobám, ďalej ako n</w:t>
      </w:r>
      <w:r w:rsidRPr="00F25296">
        <w:rPr>
          <w:rFonts w:ascii="Arial" w:hAnsi="Arial" w:cs="Arial"/>
          <w:sz w:val="22"/>
          <w:szCs w:val="22"/>
        </w:rPr>
        <w:t>á</w:t>
      </w:r>
      <w:r w:rsidRPr="00F25296">
        <w:rPr>
          <w:rFonts w:ascii="Arial" w:hAnsi="Arial" w:cs="Arial"/>
          <w:sz w:val="22"/>
          <w:szCs w:val="22"/>
        </w:rPr>
        <w:t>stroj porovn</w:t>
      </w:r>
      <w:r w:rsidRPr="00F25296">
        <w:rPr>
          <w:rFonts w:ascii="Arial" w:hAnsi="Arial" w:cs="Arial"/>
          <w:sz w:val="22"/>
          <w:szCs w:val="22"/>
        </w:rPr>
        <w:t>a</w:t>
      </w:r>
      <w:r w:rsidRPr="00F25296">
        <w:rPr>
          <w:rFonts w:ascii="Arial" w:hAnsi="Arial" w:cs="Arial"/>
          <w:sz w:val="22"/>
          <w:szCs w:val="22"/>
        </w:rPr>
        <w:t xml:space="preserve">teľnosti v zdravotníckej štatistike, informačných systémoch spolupracujúcich rezortov na úseku zdravotníctva a s registrom organizácií Štatistického úradu. </w:t>
      </w: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F25296" w:rsidP="00A45A37">
      <w:pPr>
        <w:autoSpaceDE/>
        <w:autoSpaceDN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 xml:space="preserve">(7) Vydávanie povolení sa riadi podľa § 11 zákona č. 578/2004 Z. z., takto: </w:t>
      </w:r>
    </w:p>
    <w:p w:rsidR="00A45A37" w:rsidRPr="00F25296" w:rsidP="00A45A37">
      <w:pPr>
        <w:autoSpaceDE/>
        <w:autoSpaceDN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A. Ministerstvo zdravotníctva vydáva povolenie na prevádzkovanie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color w:val="231F20"/>
          <w:sz w:val="22"/>
          <w:szCs w:val="22"/>
        </w:rPr>
      </w:pPr>
      <w:r w:rsidRPr="00F25296">
        <w:rPr>
          <w:rFonts w:ascii="Arial" w:hAnsi="Arial" w:cs="Arial"/>
          <w:color w:val="231F20"/>
          <w:sz w:val="22"/>
          <w:szCs w:val="22"/>
        </w:rPr>
        <w:t>a) ambulancie záchrannej zdravotnej služby, a to</w:t>
      </w:r>
    </w:p>
    <w:p w:rsidR="00A45A37" w:rsidRPr="00F25296" w:rsidP="00A45A37">
      <w:pPr>
        <w:autoSpaceDE/>
        <w:autoSpaceDN/>
        <w:ind w:left="720"/>
        <w:rPr>
          <w:rFonts w:ascii="Arial" w:hAnsi="Arial" w:cs="Arial"/>
          <w:color w:val="231F20"/>
          <w:sz w:val="22"/>
          <w:szCs w:val="22"/>
        </w:rPr>
      </w:pPr>
      <w:r w:rsidRPr="00F25296">
        <w:rPr>
          <w:rFonts w:ascii="Arial" w:hAnsi="Arial" w:cs="Arial"/>
          <w:color w:val="231F20"/>
          <w:sz w:val="22"/>
          <w:szCs w:val="22"/>
        </w:rPr>
        <w:t>1. ambulancie rýchlej lekárskej pomoci,</w:t>
      </w:r>
    </w:p>
    <w:p w:rsidR="00A45A37" w:rsidRPr="00F25296" w:rsidP="00A45A37">
      <w:pPr>
        <w:autoSpaceDE/>
        <w:autoSpaceDN/>
        <w:ind w:left="720"/>
        <w:rPr>
          <w:rFonts w:ascii="Arial" w:hAnsi="Arial" w:cs="Arial"/>
          <w:color w:val="231F20"/>
          <w:sz w:val="22"/>
          <w:szCs w:val="22"/>
        </w:rPr>
      </w:pPr>
      <w:r w:rsidRPr="00F25296">
        <w:rPr>
          <w:rFonts w:ascii="Arial" w:hAnsi="Arial" w:cs="Arial"/>
          <w:color w:val="231F20"/>
          <w:sz w:val="22"/>
          <w:szCs w:val="22"/>
        </w:rPr>
        <w:t>2. ambulancie rýchlej zdravotnej po</w:t>
      </w:r>
      <w:r w:rsidRPr="00F25296">
        <w:rPr>
          <w:rFonts w:ascii="Arial" w:hAnsi="Arial" w:cs="Arial"/>
          <w:color w:val="231F20"/>
          <w:sz w:val="22"/>
          <w:szCs w:val="22"/>
        </w:rPr>
        <w:t>moci,</w:t>
      </w:r>
    </w:p>
    <w:p w:rsidR="00A45A37" w:rsidRPr="00F25296" w:rsidP="00A45A37">
      <w:pPr>
        <w:autoSpaceDE/>
        <w:autoSpaceDN/>
        <w:ind w:left="720"/>
        <w:rPr>
          <w:rFonts w:ascii="Arial" w:hAnsi="Arial" w:cs="Arial"/>
          <w:color w:val="231F20"/>
          <w:sz w:val="22"/>
          <w:szCs w:val="22"/>
        </w:rPr>
      </w:pPr>
      <w:r w:rsidRPr="00F25296">
        <w:rPr>
          <w:rFonts w:ascii="Arial" w:hAnsi="Arial" w:cs="Arial"/>
          <w:color w:val="231F20"/>
          <w:sz w:val="22"/>
          <w:szCs w:val="22"/>
        </w:rPr>
        <w:t>3. mobilnej intenzívnej jednotky,</w:t>
      </w:r>
    </w:p>
    <w:p w:rsidR="00A45A37" w:rsidRPr="00F25296" w:rsidP="00A45A37">
      <w:pPr>
        <w:autoSpaceDE/>
        <w:autoSpaceDN/>
        <w:ind w:left="720"/>
        <w:rPr>
          <w:rFonts w:ascii="Arial" w:hAnsi="Arial" w:cs="Arial"/>
          <w:color w:val="231F20"/>
          <w:sz w:val="22"/>
          <w:szCs w:val="22"/>
        </w:rPr>
      </w:pPr>
      <w:r w:rsidRPr="00F25296">
        <w:rPr>
          <w:rFonts w:ascii="Arial" w:hAnsi="Arial" w:cs="Arial"/>
          <w:color w:val="231F20"/>
          <w:sz w:val="22"/>
          <w:szCs w:val="22"/>
        </w:rPr>
        <w:t>4. ambulancie leteckej záchrannej zdravotnej služby,</w:t>
      </w:r>
    </w:p>
    <w:p w:rsidR="00A45A37" w:rsidRPr="00F25296" w:rsidP="00A45A37">
      <w:pPr>
        <w:autoSpaceDE/>
        <w:autoSpaceDN/>
        <w:ind w:left="720"/>
        <w:rPr>
          <w:rFonts w:ascii="Arial" w:hAnsi="Arial" w:cs="Arial"/>
          <w:color w:val="000000"/>
          <w:sz w:val="22"/>
          <w:szCs w:val="22"/>
        </w:rPr>
      </w:pPr>
      <w:r w:rsidRPr="00F25296">
        <w:rPr>
          <w:rFonts w:ascii="Arial" w:hAnsi="Arial" w:cs="Arial"/>
          <w:color w:val="231F20"/>
          <w:sz w:val="22"/>
          <w:szCs w:val="22"/>
        </w:rPr>
        <w:t>5. ambulancie vodnej záchrannej zdravotnej služby,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b) špecializovanej nemocnice,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c) prírodných liečebných kúpeľov,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d) zariadenia biomedicínskeho výskumu.</w:t>
      </w:r>
    </w:p>
    <w:p w:rsidR="00A45A37" w:rsidRPr="00F25296" w:rsidP="00A45A37">
      <w:pPr>
        <w:autoSpaceDE/>
        <w:autoSpaceDN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B. Samosp</w:t>
      </w:r>
      <w:r w:rsidRPr="00F25296">
        <w:rPr>
          <w:rFonts w:ascii="Arial" w:hAnsi="Arial" w:cs="Arial"/>
          <w:sz w:val="22"/>
          <w:szCs w:val="22"/>
        </w:rPr>
        <w:t>rávny kraj v rámci preneseného výkonu štátnej správy vydáva povolenie na prevádzkov</w:t>
      </w:r>
      <w:r w:rsidRPr="00F25296">
        <w:rPr>
          <w:rFonts w:ascii="Arial" w:hAnsi="Arial" w:cs="Arial"/>
          <w:sz w:val="22"/>
          <w:szCs w:val="22"/>
        </w:rPr>
        <w:t>a</w:t>
      </w:r>
      <w:r w:rsidRPr="00F25296">
        <w:rPr>
          <w:rFonts w:ascii="Arial" w:hAnsi="Arial" w:cs="Arial"/>
          <w:sz w:val="22"/>
          <w:szCs w:val="22"/>
        </w:rPr>
        <w:t xml:space="preserve">nie 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a) ambulancie okrem ambulancie podľa odseku 1 písm. a),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b) zariadenia na poskytovanie jednodňovej zdravotnej starostlivosti,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c) stacionára,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d) polikliniky,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e) agentúry domácej ošetrovateľskej starostlivosti,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f) zariadenia spoločných vyšetrovacích a liečebných zložiek,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g) všeobecnej nemocnice,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h) liečebne,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i) hospicu,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j) domu ošetrovateľskej starostlivosti,</w:t>
      </w:r>
    </w:p>
    <w:p w:rsidR="00A45A37" w:rsidRPr="00F25296" w:rsidP="00A45A37">
      <w:pPr>
        <w:autoSpaceDE/>
        <w:autoSpaceDN/>
        <w:ind w:left="360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k) mobilného hospicu.</w:t>
      </w: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 xml:space="preserve">(8) </w:t>
      </w:r>
      <w:r w:rsidRPr="00F25296">
        <w:rPr>
          <w:rFonts w:ascii="Arial" w:hAnsi="Arial" w:cs="Arial"/>
          <w:color w:val="000000"/>
          <w:sz w:val="22"/>
          <w:szCs w:val="22"/>
        </w:rPr>
        <w:t xml:space="preserve">Ak je na vydanie povolenia príslušný </w:t>
      </w:r>
      <w:r w:rsidRPr="00F25296">
        <w:rPr>
          <w:rFonts w:ascii="Arial" w:hAnsi="Arial" w:cs="Arial"/>
          <w:color w:val="000000"/>
          <w:sz w:val="22"/>
          <w:szCs w:val="22"/>
        </w:rPr>
        <w:t>viac ako jeden samosprávny kraj, povolenie vydáva ministe</w:t>
      </w:r>
      <w:r w:rsidRPr="00F25296">
        <w:rPr>
          <w:rFonts w:ascii="Arial" w:hAnsi="Arial" w:cs="Arial"/>
          <w:color w:val="000000"/>
          <w:sz w:val="22"/>
          <w:szCs w:val="22"/>
        </w:rPr>
        <w:t>r</w:t>
      </w:r>
      <w:r w:rsidRPr="00F25296">
        <w:rPr>
          <w:rFonts w:ascii="Arial" w:hAnsi="Arial" w:cs="Arial"/>
          <w:color w:val="000000"/>
          <w:sz w:val="22"/>
          <w:szCs w:val="22"/>
        </w:rPr>
        <w:t>stvo zdr</w:t>
      </w:r>
      <w:r w:rsidRPr="00F25296">
        <w:rPr>
          <w:rFonts w:ascii="Arial" w:hAnsi="Arial" w:cs="Arial"/>
          <w:color w:val="000000"/>
          <w:sz w:val="22"/>
          <w:szCs w:val="22"/>
        </w:rPr>
        <w:t>a</w:t>
      </w:r>
      <w:r w:rsidRPr="00F25296">
        <w:rPr>
          <w:rFonts w:ascii="Arial" w:hAnsi="Arial" w:cs="Arial"/>
          <w:color w:val="000000"/>
          <w:sz w:val="22"/>
          <w:szCs w:val="22"/>
        </w:rPr>
        <w:t>votníctva.</w:t>
      </w:r>
    </w:p>
    <w:p w:rsidR="00A45A37" w:rsidRPr="00F25296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F25296" w:rsidP="00A45A37">
      <w:pPr>
        <w:autoSpaceDE/>
        <w:autoSpaceDN/>
        <w:rPr>
          <w:rFonts w:ascii="Arial" w:hAnsi="Arial" w:cs="Arial"/>
          <w:sz w:val="22"/>
          <w:szCs w:val="22"/>
        </w:rPr>
      </w:pPr>
      <w:r w:rsidRPr="00F25296">
        <w:rPr>
          <w:rFonts w:ascii="Arial" w:hAnsi="Arial" w:cs="Arial"/>
          <w:sz w:val="22"/>
          <w:szCs w:val="22"/>
        </w:rPr>
        <w:t>(9) Č</w:t>
      </w:r>
      <w:r w:rsidRPr="00F25296">
        <w:rPr>
          <w:rFonts w:ascii="Arial" w:hAnsi="Arial" w:cs="Arial"/>
          <w:bCs/>
          <w:sz w:val="22"/>
          <w:szCs w:val="22"/>
        </w:rPr>
        <w:t>íselník</w:t>
      </w:r>
      <w:r w:rsidRPr="00F25296">
        <w:rPr>
          <w:rFonts w:ascii="Arial" w:hAnsi="Arial" w:cs="Arial"/>
          <w:sz w:val="22"/>
          <w:szCs w:val="22"/>
        </w:rPr>
        <w:t xml:space="preserve"> druhov zariadení je uvedený v priloženej tabuľke ako základný číselník. Kód položky č</w:t>
      </w:r>
      <w:r w:rsidRPr="00F25296">
        <w:rPr>
          <w:rFonts w:ascii="Arial" w:hAnsi="Arial" w:cs="Arial"/>
          <w:bCs/>
          <w:sz w:val="22"/>
          <w:szCs w:val="22"/>
        </w:rPr>
        <w:t>í</w:t>
      </w:r>
      <w:r w:rsidRPr="00F25296">
        <w:rPr>
          <w:rFonts w:ascii="Arial" w:hAnsi="Arial" w:cs="Arial"/>
          <w:bCs/>
          <w:sz w:val="22"/>
          <w:szCs w:val="22"/>
        </w:rPr>
        <w:t>selníka má dĺžku 4 znaky.</w:t>
      </w:r>
    </w:p>
    <w:p w:rsidR="00521FC0" w:rsidRPr="00F25296" w:rsidP="00521FC0">
      <w:pPr>
        <w:rPr>
          <w:rFonts w:ascii="Arial" w:hAnsi="Arial" w:cs="Arial"/>
          <w:sz w:val="22"/>
          <w:szCs w:val="22"/>
        </w:rPr>
      </w:pPr>
    </w:p>
    <w:p w:rsidR="00521FC0" w:rsidRPr="00F25296" w:rsidP="00521FC0">
      <w:pPr>
        <w:rPr>
          <w:rFonts w:ascii="Arial" w:hAnsi="Arial" w:cs="Arial"/>
          <w:sz w:val="22"/>
          <w:szCs w:val="22"/>
        </w:rPr>
      </w:pPr>
    </w:p>
    <w:p w:rsidR="00521FC0" w:rsidRPr="00F25296" w:rsidP="00521FC0">
      <w:pPr>
        <w:rPr>
          <w:rFonts w:ascii="Arial" w:hAnsi="Arial" w:cs="Arial"/>
          <w:sz w:val="22"/>
          <w:szCs w:val="22"/>
        </w:rPr>
        <w:sectPr>
          <w:pgSz w:w="12240" w:h="15840"/>
          <w:pgMar w:top="1134" w:right="1134" w:bottom="1134" w:left="1134" w:header="709" w:footer="709" w:gutter="0"/>
          <w:pgNumType w:start="1"/>
          <w:cols w:space="708"/>
          <w:titlePg/>
          <w:bidi w:val="0"/>
        </w:sectPr>
      </w:pPr>
    </w:p>
    <w:p w:rsidR="00F25296" w:rsidP="00FD2CAB">
      <w:pPr>
        <w:pStyle w:val="Heading2"/>
        <w:jc w:val="center"/>
      </w:pPr>
      <w:r w:rsidRPr="00E970C2" w:rsidR="00FD2CAB">
        <w:t>CISR_DruhZar</w:t>
      </w:r>
      <w:r w:rsidR="00FD2CAB">
        <w:t xml:space="preserve"> Číselník druhov</w:t>
      </w:r>
      <w:r w:rsidRPr="00590383" w:rsidR="00FD2CAB">
        <w:t xml:space="preserve"> zariadení</w:t>
      </w:r>
    </w:p>
    <w:p w:rsidR="00FD2CAB">
      <w:pPr>
        <w:rPr>
          <w:rFonts w:ascii="Times New Roman" w:hAnsi="Times New Roman" w:cs="Times New Roman"/>
        </w:rPr>
      </w:pPr>
    </w:p>
    <w:p w:rsidR="00FD2CAB">
      <w:pPr>
        <w:rPr>
          <w:rFonts w:ascii="Times New Roman" w:hAnsi="Times New Roman" w:cs="Times New Roman"/>
        </w:rPr>
      </w:pPr>
    </w:p>
    <w:tbl>
      <w:tblPr>
        <w:tblW w:w="15394" w:type="dxa"/>
        <w:tblInd w:w="-909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0"/>
        <w:gridCol w:w="8849"/>
        <w:gridCol w:w="1246"/>
        <w:gridCol w:w="1404"/>
        <w:gridCol w:w="1749"/>
        <w:gridCol w:w="1436"/>
      </w:tblGrid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88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Dlhý</w:t>
            </w:r>
            <w:r w:rsidRPr="00F252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názov SK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Dátum z</w:t>
            </w:r>
            <w:r w:rsidRPr="00F252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</w:t>
            </w:r>
            <w:r w:rsidRPr="00F252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čiatku  pla</w:t>
            </w:r>
            <w:r w:rsidRPr="00F252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</w:t>
            </w:r>
            <w:r w:rsidRPr="00F252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Dátum konca platnosti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Poznámka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 w:rsidRPr="00F25296">
            <w:pPr>
              <w:autoSpaceDE/>
              <w:autoSpaceDN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F252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Dátum vytv</w:t>
            </w:r>
            <w:r w:rsidRPr="00F252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</w:t>
            </w:r>
            <w:r w:rsidRPr="00F2529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renia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0101</w:t>
            </w:r>
          </w:p>
        </w:tc>
        <w:tc>
          <w:tcPr>
            <w:tcW w:w="88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ambulancia všeobecnej ambulantnej zdravotnej starostlivosti</w:t>
            </w: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ambulancia špecializovanej ambulantnej zdravotnej starostlivosti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ambulancia záchrannej zdravotnej služby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poskytovanie jednodňovej zdravotnej starostlivosti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stacionár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poliklinika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agentúra domácej ošetrovateľskej starostlivosti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0108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spoločných vyšetrovacích a</w:t>
            </w:r>
            <w:r w:rsidR="00F2529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liečebných zložiek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0109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mobilný hospic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všeobecná nemocnica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špecializovaná 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emocnica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liečebňa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0204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hospic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0205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 ošetrovateľskej starostlivosti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0206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prírodné liečebné kúpele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0207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kúpeľná liečebňa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0208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biomedicínskeho výskumu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verejná lekáreň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pobočka verejnej lekárne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0303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nemocničná lekáreň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0304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verejná lekáreň zriadená ako výučbová základň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0305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výdajňa zdravotníckych pomôcok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0306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výdajňa audioprotetických zdravotníckych pomôcok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0307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výdajňa ortopedicko-protetických zdravotníckych pomôcok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hematologi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cko-transfúziologické zariadenie s</w:t>
            </w:r>
            <w:r w:rsidR="00F2529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celoštátnou pôsobnosťou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hematologicko-transfúziologické zariadenie s</w:t>
            </w:r>
            <w:r w:rsidR="00F2529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regionálnou pôsobnosťou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</w:tbl>
    <w:p w:rsidR="00F25296">
      <w:pPr>
        <w:rPr>
          <w:rFonts w:ascii="Times New Roman" w:hAnsi="Times New Roman" w:cs="Times New Roman"/>
        </w:rPr>
      </w:pPr>
    </w:p>
    <w:p w:rsidR="00F25296">
      <w:pPr>
        <w:rPr>
          <w:rFonts w:ascii="Times New Roman" w:hAnsi="Times New Roman" w:cs="Times New Roman"/>
        </w:rPr>
      </w:pPr>
    </w:p>
    <w:p w:rsidR="00F25296">
      <w:pPr>
        <w:rPr>
          <w:rFonts w:ascii="Times New Roman" w:hAnsi="Times New Roman" w:cs="Times New Roman"/>
        </w:rPr>
      </w:pPr>
    </w:p>
    <w:p w:rsidR="00F25296" w:rsidP="00F25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z 3</w:t>
        <w:br w:type="page"/>
        <w:t xml:space="preserve"> </w:t>
      </w:r>
    </w:p>
    <w:tbl>
      <w:tblPr>
        <w:tblW w:w="15394" w:type="dxa"/>
        <w:tblInd w:w="-909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0"/>
        <w:gridCol w:w="8849"/>
        <w:gridCol w:w="1246"/>
        <w:gridCol w:w="1404"/>
        <w:gridCol w:w="1749"/>
        <w:gridCol w:w="1436"/>
      </w:tblGrid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ústredný orgán štátnej správy na úseku zdravotníctva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štátna kúpeľná komisia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úrad pre dohľad nad zdravotnou starostlivosťou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úrad pre kontrolu liečív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inšpektorát pre kúpeľný dozor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krajsk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ý úrad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úrad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1.1.1993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25.7.1996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obvodný úrad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samosprávny kraj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mestský úrad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obecný úrad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úrad verejného zdravotníctva s celoštátnou pôsobn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osťou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úrad verejného zdravotníctva s regionálnou pôsobnosťou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úrad verejného zdravotníctva s rezortnou pôsobnosťou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zdravotná poisťovňa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sociálna poisťovňa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štatisticko-informačné zariadenie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knižničné zariadenie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operačné stredisko záchrannej zdravotnej služby s celoštátnou pôsobnosťou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15.7.2005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operačné stredisko záchrannej zdravotnej služby s regionálnou pôsobnosťou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15.7.2005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výrobu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veľkodistribúciu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veľkodistribúciu zdravotníckych 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omôcok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veľkodistribúciu optických zdravotníckych pomôcok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veľkodistribúciu dentálnych zdravotníckych pomôcok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veľkodistribúciu ortopedi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cko-protetických zdravotníckych pomôcok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veľkodistribúciu audioprotetických zdravotníckych pomôcok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očná optika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zubná technika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doprava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 zdravotníckeho zariadenia alebo zo zdravotníckeho zariadenia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poskytovateľa zdravotnej starostlivosti, na základe licencie na výkon samostatnej zdr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votníckej praxe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</w:tbl>
    <w:p w:rsidR="00F25296">
      <w:pPr>
        <w:rPr>
          <w:rFonts w:ascii="Times New Roman" w:hAnsi="Times New Roman" w:cs="Times New Roman"/>
        </w:rPr>
      </w:pPr>
    </w:p>
    <w:p w:rsidR="00F25296">
      <w:pPr>
        <w:rPr>
          <w:rFonts w:ascii="Times New Roman" w:hAnsi="Times New Roman" w:cs="Times New Roman"/>
        </w:rPr>
      </w:pPr>
    </w:p>
    <w:p w:rsidR="00F25296">
      <w:pPr>
        <w:rPr>
          <w:rFonts w:ascii="Times New Roman" w:hAnsi="Times New Roman" w:cs="Times New Roman"/>
        </w:rPr>
      </w:pPr>
    </w:p>
    <w:p w:rsidR="00F25296" w:rsidP="00F252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z 3</w:t>
        <w:br w:type="page"/>
      </w:r>
    </w:p>
    <w:tbl>
      <w:tblPr>
        <w:tblW w:w="15394" w:type="dxa"/>
        <w:tblInd w:w="-909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0"/>
        <w:gridCol w:w="8849"/>
        <w:gridCol w:w="1246"/>
        <w:gridCol w:w="1404"/>
        <w:gridCol w:w="1749"/>
        <w:gridCol w:w="1436"/>
      </w:tblGrid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Slovenský červený kríž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slovenská lekárska spoločnosť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9103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slovenská spoločnosť pre špeciálnu a liečebnú výchovu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9104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asociácia súkromných lekárov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9105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asociácia súkromných poliklin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ík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9106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asociácia nemocníc Slovenska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9107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asociácia distribútorov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slovenská lekárska komora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slovenská komora zubných lekárov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9203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slovenská lekárnická komora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9204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slovenská komora sestier a pôrodných asistentiek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9205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slovenská komora iných zdravotníckych pracovníkov, asistentov, laborantov a technikov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ústav SAV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iný ústav vedy a výskumu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zdravotnícka škola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vysoká škola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9403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sústavné vzdelávanie zdravotníckych pracovníkov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9901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ústav sociálnej starostlivosti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9902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detský domov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9903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domov mláde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že stredných zdravotníckych škôl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  <w:tr>
        <w:tblPrEx>
          <w:tblW w:w="15394" w:type="dxa"/>
          <w:tblInd w:w="-909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</w:trPr>
        <w:tc>
          <w:tcPr>
            <w:tcW w:w="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9999</w:t>
            </w:r>
          </w:p>
        </w:tc>
        <w:tc>
          <w:tcPr>
            <w:tcW w:w="88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iné zariadenie, orgán alebo organizácia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11.1.2007</w:t>
            </w:r>
          </w:p>
        </w:tc>
      </w:tr>
    </w:tbl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F25296" w:rsidP="00521FC0">
      <w:pPr>
        <w:rPr>
          <w:rFonts w:ascii="Times New Roman" w:hAnsi="Times New Roman" w:cs="Times New Roman"/>
        </w:rPr>
      </w:pPr>
    </w:p>
    <w:p w:rsidR="00F25296" w:rsidP="00521FC0">
      <w:pPr>
        <w:rPr>
          <w:rFonts w:ascii="Times New Roman" w:hAnsi="Times New Roman" w:cs="Times New Roman"/>
        </w:rPr>
      </w:pPr>
    </w:p>
    <w:p w:rsidR="00F25296" w:rsidP="00521FC0">
      <w:pPr>
        <w:rPr>
          <w:rFonts w:ascii="Times New Roman" w:hAnsi="Times New Roman" w:cs="Times New Roman"/>
        </w:rPr>
      </w:pPr>
    </w:p>
    <w:p w:rsidR="00F25296" w:rsidP="00521FC0">
      <w:pPr>
        <w:rPr>
          <w:rFonts w:ascii="Times New Roman" w:hAnsi="Times New Roman" w:cs="Times New Roman"/>
        </w:rPr>
      </w:pPr>
    </w:p>
    <w:p w:rsidR="00F25296" w:rsidP="00521FC0">
      <w:pPr>
        <w:rPr>
          <w:rFonts w:ascii="Times New Roman" w:hAnsi="Times New Roman" w:cs="Times New Roman"/>
        </w:rPr>
      </w:pPr>
    </w:p>
    <w:p w:rsidR="00521FC0" w:rsidP="00F25296">
      <w:pPr>
        <w:jc w:val="center"/>
        <w:rPr>
          <w:rFonts w:ascii="Times New Roman" w:hAnsi="Times New Roman" w:cs="Times New Roman"/>
        </w:rPr>
      </w:pPr>
      <w:r w:rsidR="00F25296">
        <w:rPr>
          <w:rFonts w:ascii="Times New Roman" w:hAnsi="Times New Roman" w:cs="Times New Roman"/>
        </w:rPr>
        <w:t>3 z 3</w:t>
      </w:r>
    </w:p>
    <w:p w:rsidR="00521FC0" w:rsidP="00521FC0">
      <w:pPr>
        <w:rPr>
          <w:rFonts w:ascii="Times New Roman" w:hAnsi="Times New Roman" w:cs="Times New Roman"/>
        </w:rPr>
        <w:sectPr>
          <w:pgSz w:w="15840" w:h="12240" w:orient="landscape"/>
          <w:pgMar w:top="1134" w:right="1134" w:bottom="1134" w:left="1134" w:header="709" w:footer="709" w:gutter="0"/>
          <w:cols w:space="708"/>
          <w:titlePg/>
          <w:bidi w:val="0"/>
        </w:sectPr>
      </w:pPr>
    </w:p>
    <w:p w:rsidR="00A45A37" w:rsidRPr="00590383" w:rsidP="00A45A37">
      <w:pPr>
        <w:pStyle w:val="Heading3"/>
        <w:jc w:val="both"/>
      </w:pPr>
      <w:r>
        <w:t xml:space="preserve">11. </w:t>
      </w:r>
      <w:r w:rsidRPr="00F96B19">
        <w:t>CISR_MedOdb</w:t>
      </w:r>
      <w:r>
        <w:t xml:space="preserve"> Číselník medicínskych odborností </w:t>
      </w:r>
    </w:p>
    <w:p w:rsidR="00A45A37" w:rsidRPr="00590383" w:rsidP="00A45A37">
      <w:pPr>
        <w:jc w:val="both"/>
        <w:rPr>
          <w:rFonts w:ascii="Times New Roman" w:hAnsi="Times New Roman" w:cs="Times New Roman"/>
        </w:rPr>
      </w:pPr>
    </w:p>
    <w:p w:rsidR="00A45A37" w:rsidRPr="000C20E4" w:rsidP="00A45A37">
      <w:pPr>
        <w:ind w:right="147"/>
        <w:jc w:val="both"/>
        <w:rPr>
          <w:rFonts w:ascii="Arial" w:hAnsi="Arial" w:cs="Arial"/>
          <w:sz w:val="22"/>
          <w:szCs w:val="22"/>
        </w:rPr>
      </w:pPr>
      <w:r w:rsidRPr="000C20E4">
        <w:rPr>
          <w:rFonts w:ascii="Arial" w:hAnsi="Arial" w:cs="Arial"/>
          <w:sz w:val="22"/>
          <w:szCs w:val="22"/>
        </w:rPr>
        <w:t>(1) Číselník medicínskych odborností je odvodený z číselníka útvarov uvedených v prílohe č. 3, P</w:t>
      </w:r>
      <w:r w:rsidRPr="000C20E4">
        <w:rPr>
          <w:rFonts w:ascii="Arial" w:hAnsi="Arial" w:cs="Arial"/>
          <w:sz w:val="22"/>
          <w:szCs w:val="22"/>
        </w:rPr>
        <w:t>o</w:t>
      </w:r>
      <w:r w:rsidRPr="000C20E4">
        <w:rPr>
          <w:rFonts w:ascii="Arial" w:hAnsi="Arial" w:cs="Arial"/>
          <w:sz w:val="22"/>
          <w:szCs w:val="22"/>
        </w:rPr>
        <w:t>kynov MZ SR č. A-2506/00 na zjednotenie postupu krajských úradov pri vedení registrov zdravotní</w:t>
      </w:r>
      <w:r w:rsidRPr="000C20E4">
        <w:rPr>
          <w:rFonts w:ascii="Arial" w:hAnsi="Arial" w:cs="Arial"/>
          <w:sz w:val="22"/>
          <w:szCs w:val="22"/>
        </w:rPr>
        <w:t>c</w:t>
      </w:r>
      <w:r w:rsidRPr="000C20E4">
        <w:rPr>
          <w:rFonts w:ascii="Arial" w:hAnsi="Arial" w:cs="Arial"/>
          <w:sz w:val="22"/>
          <w:szCs w:val="22"/>
        </w:rPr>
        <w:t>kych zariadení. Pokyny boli zverejnené vo Vestníku MZ SR čiastka 23-26, dňa 14.8.2000 v norm</w:t>
      </w:r>
      <w:r w:rsidRPr="000C20E4">
        <w:rPr>
          <w:rFonts w:ascii="Arial" w:hAnsi="Arial" w:cs="Arial"/>
          <w:sz w:val="22"/>
          <w:szCs w:val="22"/>
        </w:rPr>
        <w:t>a</w:t>
      </w:r>
      <w:r w:rsidRPr="000C20E4">
        <w:rPr>
          <w:rFonts w:ascii="Arial" w:hAnsi="Arial" w:cs="Arial"/>
          <w:sz w:val="22"/>
          <w:szCs w:val="22"/>
        </w:rPr>
        <w:t>tívnej časti pod č. 60. Zo</w:t>
      </w:r>
      <w:r w:rsidRPr="000C20E4">
        <w:rPr>
          <w:rFonts w:ascii="Arial" w:hAnsi="Arial" w:cs="Arial"/>
          <w:sz w:val="22"/>
          <w:szCs w:val="22"/>
        </w:rPr>
        <w:t>z</w:t>
      </w:r>
      <w:r w:rsidRPr="000C20E4">
        <w:rPr>
          <w:rFonts w:ascii="Arial" w:hAnsi="Arial" w:cs="Arial"/>
          <w:sz w:val="22"/>
          <w:szCs w:val="22"/>
        </w:rPr>
        <w:t>nam je doplnený aj o kódy odborností vyplývajúcich z ďalších predpisov platných pre túto oblasť číselníkov</w:t>
      </w:r>
      <w:r w:rsidRPr="000C20E4">
        <w:rPr>
          <w:rFonts w:ascii="Arial" w:hAnsi="Arial" w:cs="Arial"/>
          <w:sz w:val="22"/>
          <w:szCs w:val="22"/>
          <w:vertAlign w:val="superscript"/>
        </w:rPr>
        <w:t>1)2)</w:t>
      </w:r>
      <w:r w:rsidRPr="000C20E4">
        <w:rPr>
          <w:rFonts w:ascii="Arial" w:hAnsi="Arial" w:cs="Arial"/>
          <w:sz w:val="22"/>
          <w:szCs w:val="22"/>
        </w:rPr>
        <w:t xml:space="preserve"> a „Metodického usmernenia k tvorbe a prideľovaniu kódov l</w:t>
      </w:r>
      <w:r w:rsidRPr="000C20E4">
        <w:rPr>
          <w:rFonts w:ascii="Arial" w:hAnsi="Arial" w:cs="Arial"/>
          <w:sz w:val="22"/>
          <w:szCs w:val="22"/>
        </w:rPr>
        <w:t>e</w:t>
      </w:r>
      <w:r w:rsidRPr="000C20E4">
        <w:rPr>
          <w:rFonts w:ascii="Arial" w:hAnsi="Arial" w:cs="Arial"/>
          <w:sz w:val="22"/>
          <w:szCs w:val="22"/>
        </w:rPr>
        <w:t>károm a poskytovateľom zdravotnej starostlivo</w:t>
      </w:r>
      <w:r w:rsidRPr="000C20E4">
        <w:rPr>
          <w:rFonts w:ascii="Arial" w:hAnsi="Arial" w:cs="Arial"/>
          <w:sz w:val="22"/>
          <w:szCs w:val="22"/>
        </w:rPr>
        <w:t>s</w:t>
      </w:r>
      <w:r w:rsidRPr="000C20E4">
        <w:rPr>
          <w:rFonts w:ascii="Arial" w:hAnsi="Arial" w:cs="Arial"/>
          <w:sz w:val="22"/>
          <w:szCs w:val="22"/>
        </w:rPr>
        <w:t>ti</w:t>
      </w:r>
      <w:r w:rsidRPr="000C20E4">
        <w:rPr>
          <w:rFonts w:ascii="Arial" w:hAnsi="Arial" w:cs="Arial"/>
          <w:sz w:val="22"/>
          <w:szCs w:val="22"/>
          <w:vertAlign w:val="superscript"/>
        </w:rPr>
        <w:t>3)</w:t>
      </w:r>
      <w:r w:rsidRPr="000C20E4">
        <w:rPr>
          <w:rFonts w:ascii="Arial" w:hAnsi="Arial" w:cs="Arial"/>
          <w:sz w:val="22"/>
          <w:szCs w:val="22"/>
        </w:rPr>
        <w:t>“.</w:t>
      </w:r>
    </w:p>
    <w:p w:rsidR="00A45A37" w:rsidRPr="000C20E4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0C20E4" w:rsidP="00A45A37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0C20E4">
        <w:rPr>
          <w:rFonts w:ascii="Arial" w:hAnsi="Arial" w:cs="Arial"/>
          <w:sz w:val="22"/>
          <w:szCs w:val="22"/>
        </w:rPr>
        <w:t>(2) Medicínskou odbornosťou sa rozumie odbornosť odvodená od odbornej činnosti zdravotníckeho pracovníka, ktorá sa vykonáva v povolaní, študijnom odbore, špecializačnom odbore alebo na základe certifikovanej prípr</w:t>
      </w:r>
      <w:r w:rsidRPr="000C20E4">
        <w:rPr>
          <w:rFonts w:ascii="Arial" w:hAnsi="Arial" w:cs="Arial"/>
          <w:sz w:val="22"/>
          <w:szCs w:val="22"/>
        </w:rPr>
        <w:t>a</w:t>
      </w:r>
      <w:r w:rsidRPr="000C20E4">
        <w:rPr>
          <w:rFonts w:ascii="Arial" w:hAnsi="Arial" w:cs="Arial"/>
          <w:sz w:val="22"/>
          <w:szCs w:val="22"/>
        </w:rPr>
        <w:t>vy.</w:t>
      </w:r>
    </w:p>
    <w:p w:rsidR="00A45A37" w:rsidRPr="000C20E4" w:rsidP="00A45A37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:rsidR="00A45A37" w:rsidRPr="000C20E4" w:rsidP="00A45A37">
      <w:pPr>
        <w:jc w:val="both"/>
        <w:rPr>
          <w:rFonts w:ascii="Arial" w:hAnsi="Arial" w:cs="Arial"/>
          <w:sz w:val="22"/>
          <w:szCs w:val="22"/>
        </w:rPr>
      </w:pPr>
      <w:r w:rsidRPr="000C20E4">
        <w:rPr>
          <w:rFonts w:ascii="Arial" w:hAnsi="Arial" w:cs="Arial"/>
          <w:sz w:val="22"/>
          <w:szCs w:val="22"/>
        </w:rPr>
        <w:t>(3) Číselník je uvedený v priloženej tabuľke ako základný číselník. Slúži na identifikáciu odborného zamerania v klasifikácii povolaní, študijných odborov, špecializačných odborov alebo certifikovanej pracovnej činnosti podľa kategórie zdravotníckych pracovníkov ako základných klasifikácií v zdravo</w:t>
      </w:r>
      <w:r w:rsidRPr="000C20E4">
        <w:rPr>
          <w:rFonts w:ascii="Arial" w:hAnsi="Arial" w:cs="Arial"/>
          <w:sz w:val="22"/>
          <w:szCs w:val="22"/>
        </w:rPr>
        <w:t>t</w:t>
      </w:r>
      <w:r w:rsidRPr="000C20E4">
        <w:rPr>
          <w:rFonts w:ascii="Arial" w:hAnsi="Arial" w:cs="Arial"/>
          <w:sz w:val="22"/>
          <w:szCs w:val="22"/>
        </w:rPr>
        <w:t>níctve. Kód položky č</w:t>
      </w:r>
      <w:r w:rsidRPr="000C20E4">
        <w:rPr>
          <w:rFonts w:ascii="Arial" w:hAnsi="Arial" w:cs="Arial"/>
          <w:bCs/>
          <w:sz w:val="22"/>
          <w:szCs w:val="22"/>
        </w:rPr>
        <w:t>íselníka má dĺžku 3 znaky.</w:t>
      </w:r>
    </w:p>
    <w:p w:rsidR="00521FC0" w:rsidRPr="00590383" w:rsidP="00521FC0">
      <w:pPr>
        <w:rPr>
          <w:rFonts w:ascii="Times New Roman" w:hAnsi="Times New Roman" w:cs="Times New Roman"/>
        </w:rPr>
      </w:pPr>
    </w:p>
    <w:p w:rsidR="00521FC0" w:rsidP="00521FC0">
      <w:pPr>
        <w:autoSpaceDE/>
        <w:autoSpaceDN/>
        <w:jc w:val="both"/>
        <w:rPr>
          <w:rFonts w:ascii="Times New Roman" w:hAnsi="Times New Roman" w:cs="Times New Roman"/>
          <w:b/>
        </w:rPr>
      </w:pPr>
    </w:p>
    <w:p w:rsidR="00521FC0" w:rsidP="00521FC0">
      <w:pPr>
        <w:jc w:val="both"/>
        <w:rPr>
          <w:rFonts w:ascii="Times New Roman" w:hAnsi="Times New Roman" w:cs="Times New Roman"/>
          <w:b/>
        </w:rPr>
      </w:pPr>
    </w:p>
    <w:p w:rsidR="00521FC0" w:rsidRPr="00590383" w:rsidP="00521FC0">
      <w:pPr>
        <w:jc w:val="both"/>
        <w:rPr>
          <w:rFonts w:ascii="Times New Roman" w:hAnsi="Times New Roman" w:cs="Times New Roman"/>
          <w:b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RPr="00790E07" w:rsidP="00521FC0">
      <w:pPr>
        <w:jc w:val="both"/>
        <w:rPr>
          <w:rFonts w:ascii="Times New Roman" w:hAnsi="Times New Roman" w:cs="Times New Roman"/>
          <w:sz w:val="22"/>
        </w:rPr>
      </w:pPr>
      <w:r w:rsidRPr="00790E07">
        <w:rPr>
          <w:rFonts w:ascii="Times New Roman" w:hAnsi="Times New Roman" w:cs="Times New Roman"/>
          <w:sz w:val="22"/>
        </w:rPr>
        <w:t>________________</w:t>
      </w:r>
    </w:p>
    <w:p w:rsidR="00521FC0" w:rsidRPr="000C20E4" w:rsidP="00521FC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A45A37" w:rsidRPr="00CB378A" w:rsidP="00CB378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B378A">
        <w:rPr>
          <w:rFonts w:ascii="Arial" w:hAnsi="Arial" w:cs="Arial"/>
          <w:sz w:val="20"/>
          <w:szCs w:val="20"/>
          <w:vertAlign w:val="superscript"/>
        </w:rPr>
        <w:t>1)</w:t>
      </w:r>
      <w:r w:rsidRPr="00CB378A">
        <w:rPr>
          <w:rFonts w:ascii="Arial" w:hAnsi="Arial" w:cs="Arial"/>
          <w:sz w:val="20"/>
          <w:szCs w:val="20"/>
        </w:rPr>
        <w:t xml:space="preserve"> Nariadenie vlády SR č. 322/2006 Z. z. o spôsobe ďalšieho vzdelávania zdravotníckych pracovn</w:t>
      </w:r>
      <w:r w:rsidRPr="00CB378A">
        <w:rPr>
          <w:rFonts w:ascii="Arial" w:hAnsi="Arial" w:cs="Arial"/>
          <w:sz w:val="20"/>
          <w:szCs w:val="20"/>
        </w:rPr>
        <w:t>í</w:t>
      </w:r>
      <w:r w:rsidRPr="00CB378A">
        <w:rPr>
          <w:rFonts w:ascii="Arial" w:hAnsi="Arial" w:cs="Arial"/>
          <w:sz w:val="20"/>
          <w:szCs w:val="20"/>
        </w:rPr>
        <w:t>kov, sústave špecializačných odborov a sústave certifikovaných pracovných činností v znení neskorších pre</w:t>
      </w:r>
      <w:r w:rsidRPr="00CB378A">
        <w:rPr>
          <w:rFonts w:ascii="Arial" w:hAnsi="Arial" w:cs="Arial"/>
          <w:sz w:val="20"/>
          <w:szCs w:val="20"/>
        </w:rPr>
        <w:t>dpisov</w:t>
      </w:r>
    </w:p>
    <w:p w:rsidR="00A45A37" w:rsidRPr="00CB378A" w:rsidP="00CB378A">
      <w:pPr>
        <w:pStyle w:val="BodyText3"/>
        <w:jc w:val="both"/>
        <w:rPr>
          <w:rFonts w:ascii="Arial" w:hAnsi="Arial" w:cs="Arial"/>
          <w:sz w:val="20"/>
          <w:szCs w:val="20"/>
        </w:rPr>
      </w:pPr>
      <w:r w:rsidRPr="00CB378A">
        <w:rPr>
          <w:rFonts w:ascii="Arial" w:hAnsi="Arial" w:cs="Arial"/>
          <w:sz w:val="20"/>
          <w:szCs w:val="20"/>
          <w:vertAlign w:val="superscript"/>
        </w:rPr>
        <w:t>2)</w:t>
      </w:r>
      <w:r w:rsidRPr="00CB378A">
        <w:rPr>
          <w:rFonts w:ascii="Arial" w:hAnsi="Arial" w:cs="Arial"/>
          <w:sz w:val="20"/>
          <w:szCs w:val="20"/>
        </w:rPr>
        <w:t xml:space="preserve"> Zákon č. 578/2004 Z. z. o poskytovateľoch zdravotnej starostlivosti, zdravotníckych pracovníkoch, stavovských organizáciách v zdravotníctve a o zmene a doplnení niektorých zákonov v znení nesko</w:t>
      </w:r>
      <w:r w:rsidRPr="00CB378A">
        <w:rPr>
          <w:rFonts w:ascii="Arial" w:hAnsi="Arial" w:cs="Arial"/>
          <w:sz w:val="20"/>
          <w:szCs w:val="20"/>
        </w:rPr>
        <w:t>r</w:t>
      </w:r>
      <w:r w:rsidRPr="00CB378A">
        <w:rPr>
          <w:rFonts w:ascii="Arial" w:hAnsi="Arial" w:cs="Arial"/>
          <w:sz w:val="20"/>
          <w:szCs w:val="20"/>
        </w:rPr>
        <w:t>ších predpisov</w:t>
      </w:r>
    </w:p>
    <w:p w:rsidR="00521FC0" w:rsidRPr="00CB378A" w:rsidP="00CB378A">
      <w:pPr>
        <w:pStyle w:val="BodyText3"/>
        <w:jc w:val="both"/>
        <w:rPr>
          <w:rFonts w:ascii="Arial" w:hAnsi="Arial" w:cs="Arial"/>
          <w:sz w:val="20"/>
          <w:szCs w:val="20"/>
        </w:rPr>
      </w:pPr>
      <w:r w:rsidRPr="00CB378A" w:rsidR="00A45A37">
        <w:rPr>
          <w:rFonts w:ascii="Arial" w:hAnsi="Arial" w:cs="Arial"/>
          <w:sz w:val="20"/>
          <w:szCs w:val="20"/>
          <w:vertAlign w:val="superscript"/>
        </w:rPr>
        <w:t xml:space="preserve">3) </w:t>
      </w:r>
      <w:r w:rsidRPr="00CB378A" w:rsidR="00A45A37">
        <w:rPr>
          <w:rFonts w:ascii="Arial" w:hAnsi="Arial" w:cs="Arial"/>
          <w:sz w:val="20"/>
          <w:szCs w:val="20"/>
        </w:rPr>
        <w:t>Metodické usmernenie k tvorbe a prideľovaniu kódov lekárom a poskytovateľom zdravotnej starostlivosti Úr</w:t>
      </w:r>
      <w:r w:rsidRPr="00CB378A" w:rsidR="00A45A37">
        <w:rPr>
          <w:rFonts w:ascii="Arial" w:hAnsi="Arial" w:cs="Arial"/>
          <w:sz w:val="20"/>
          <w:szCs w:val="20"/>
        </w:rPr>
        <w:t>a</w:t>
      </w:r>
      <w:r w:rsidRPr="00CB378A" w:rsidR="00A45A37">
        <w:rPr>
          <w:rFonts w:ascii="Arial" w:hAnsi="Arial" w:cs="Arial"/>
          <w:sz w:val="20"/>
          <w:szCs w:val="20"/>
        </w:rPr>
        <w:t>du pre dohľad nad zdravotnou starostlivosťou.</w:t>
      </w:r>
    </w:p>
    <w:p w:rsidR="00521FC0" w:rsidP="00521FC0">
      <w:pPr>
        <w:jc w:val="both"/>
        <w:rPr>
          <w:rFonts w:ascii="Times New Roman" w:hAnsi="Times New Roman" w:cs="Times New Roman"/>
        </w:rPr>
        <w:sectPr>
          <w:footerReference w:type="even" r:id="rId19"/>
          <w:footerReference w:type="default" r:id="rId20"/>
          <w:pgSz w:w="12240" w:h="15840"/>
          <w:pgMar w:top="1134" w:right="1134" w:bottom="1134" w:left="1134" w:header="709" w:footer="709" w:gutter="0"/>
          <w:cols w:space="708"/>
          <w:titlePg/>
          <w:bidi w:val="0"/>
        </w:sectPr>
      </w:pPr>
    </w:p>
    <w:p w:rsidR="00D20262" w:rsidP="00FD2CAB">
      <w:pPr>
        <w:pStyle w:val="Heading2"/>
        <w:jc w:val="center"/>
      </w:pPr>
      <w:r w:rsidRPr="00F96B19" w:rsidR="00317DB9">
        <w:t>CISR_MedOdb</w:t>
      </w:r>
      <w:r w:rsidR="00317DB9">
        <w:t xml:space="preserve"> Číselník medicínskych odborností</w:t>
      </w:r>
    </w:p>
    <w:p w:rsidR="00D20262" w:rsidP="00521FC0">
      <w:pPr>
        <w:jc w:val="both"/>
        <w:rPr>
          <w:rFonts w:ascii="Times New Roman" w:hAnsi="Times New Roman" w:cs="Times New Roman"/>
        </w:rPr>
      </w:pPr>
    </w:p>
    <w:tbl>
      <w:tblPr>
        <w:tblW w:w="15231" w:type="dxa"/>
        <w:tblInd w:w="-87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94"/>
        <w:gridCol w:w="746"/>
        <w:gridCol w:w="5710"/>
        <w:gridCol w:w="1246"/>
        <w:gridCol w:w="1118"/>
        <w:gridCol w:w="4691"/>
        <w:gridCol w:w="1026"/>
      </w:tblGrid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Alte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natívny kód</w:t>
            </w:r>
          </w:p>
        </w:tc>
        <w:tc>
          <w:tcPr>
            <w:tcW w:w="5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Dlhý názov SK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Dátum z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čiatku  pla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nosti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Dátum konca pla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nosti</w:t>
            </w:r>
          </w:p>
        </w:tc>
        <w:tc>
          <w:tcPr>
            <w:tcW w:w="4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Dátum v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tvorenia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vnútorné lekárstvo</w:t>
            </w: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interné lekárstvo</w:t>
            </w:r>
          </w:p>
        </w:tc>
        <w:tc>
          <w:tcPr>
            <w:tcW w:w="102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infektológia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prenosné choroby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pneumológia a ftizeológia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tuberkulóza a pľúcne choroby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neurológia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D20262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psychiatria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pracovné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hygiena práce a pracovné lekárstvo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všeobecná starostlivosť o deti a dorast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všeobecná zdravotná starostlivosť o d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eti a dorast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gynekológia a pôrodníctvo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ortopédia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urológia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úrazová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traumatológia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otorinolaryngológia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oftalmológia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D20262">
            <w:pPr>
              <w:autoSpaceDE/>
              <w:autoSpaceDN/>
              <w:ind w:left="-23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stomatológia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gynekológia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detská gynekológia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dermatovenerológia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onkológia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všeobecné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dorastové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30.4.2005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rádiológia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rádiodiagnostika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biochémia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anestéziológia a intenzívna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anesteziológia a resuscitácia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telovýchovné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fyziatria, balneológia a liečebná rehabilitácia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súdne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patologická anatómia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patológia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hematológia a transfuziológia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urgentná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mikrobiológia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lekárska mikrobiológia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neurochirurgia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plastická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ortopedická protetika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imunológia a alergológia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lekárska imunológia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radiačná onkológia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rádioterapia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foniatria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reumatológia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algeziológia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23.8.2002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nukleárna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gastroenterológia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kar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diabetológia, poruchy látkovej premeny a výživy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neonatológia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perinatológia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hygiena detí a mládeže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hygiena detí a dorastu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čeľustná ortopédia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parodontológia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stomatologická protetika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angiológia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hygiena životného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hygiena všeobecná a komunálna alebo hygiena zdravých živ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otných podmienok alebo h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giena životných podmienok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podľa kategórie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hygiena výživy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hygiena výživy a predmetov bežného po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žívania alebo hygiena zdravej výživy a pôvodne aj súčasť hygieny životného a pracovného prostredia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podľa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 kategórie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epidemiológia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geriatria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medicínska informatika a bioštatistika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lekárska genetika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nefrológia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endokrinológia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farmakológia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zdravotnícka informatika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gynekologická sexuológia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sexuológie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cievna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kardiochirurgia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maxilofaciálna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stomatologická chirurgia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korektívna dermatológia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medicína drogových závislostí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liečba alkoholizmu a iných toxikománií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gerontopsychiatria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audiológia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letecké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onkológia v otorinolaryng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lekár bez špecializácie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cystická fibróza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097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097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lekárenská kontrola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laboratórne diagnostiká alebo lekárenská kontrola liečiv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099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099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lekár predpisujúci li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eky pre seba a osoby blízke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posudkové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medicínska informatika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biomedicínska kybernetika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ochrana zdravia pred ionizujúcim žiarením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hygiena žiarenia alebo radiačná hygiena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hygiene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neurológia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detská neurológia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detská psychiatria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hrudníková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pľúcna chirurgia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detská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ortopédia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detská ortopédia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urológia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detská urológia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bakteriológia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lekárs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ka bakteriológia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parazitológia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lekárska parazitológia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virológia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lekárska virológia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mikrobiológia životného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otorinolaryngológia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detská otorinolaryngológia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detské zubné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detská stomatológia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detská dermatovenerológia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A6469C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A6469C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biochemická analytika a terapeutické monitorovanie hladín li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čiv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A6469C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biochemická a toxikologická analytika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A6469C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biologické skúšanie a mikrobiologické skúšanie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biologické a mikrobiologické kontrolné m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tódy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diagnostické zdravotnícke pomôcky in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 vitro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laboratórne diagnostiká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liečivé rastliny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technológia prírodných a biologických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orgánopreparáty a mikrobiologické a im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nologické prípravky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techn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ológia rádiofarmák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rádioaktívne prípravky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technológia liekových foriem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technológia prírodných a syntetických liečiv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farmakológia a toxikológia liečiv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veterinárne lieky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farmakológia a toxikológia veterinárnych liečiv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galenická farmácia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veterinárna farmácia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inštrumentovanie v operačnej sá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inštrumentovanie na operačnej sále al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bo inštrumentovanie v operačnej sále vo vybr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ných chirurgických odboroch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 kategórii D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materno-fetálna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perinatológie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výchova k zdr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aviu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zdravotná výchova obyvateľstva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výchovná starostlivosť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patológii a súdnom lekárstve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histológia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podľa kategórie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zdravotnícke pomôcky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ne zásobovanie zdravotníckymi potrebami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ergoterapia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liečba prácou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liečebná telesná výchova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pridelil ÚDZS v prílohe č. 1, MÚ č. 18/4/2005 s účinnosťou k 1.1.2007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fixné náhrady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snímateľné náhrady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optometria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imunológia a alergiológia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detská klinická imunológia a alergiológia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logopédia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špeciálna pedagogika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liečebná pedagogika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psychológia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reumatológia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detská reumatológia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fyzika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A41D25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techn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ická spolupráca v odboroch nukleá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nej medicíny, rádiodiagnostiky a rádioterapie / v k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tegórii """"""""I"""""""" /""""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rádiofyzika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klinická rádiofyzika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vedeckotechnické informácie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zdravotnícka štatistika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endokrinológia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detská endokrinológia alebo detská end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krinológia a diabetológia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gastroenterológia, hepatológ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ia a výživa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detská gastroenterológia alebo detská gastroenterológia, hepatológia a výživa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kardiológia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detská kardiológia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pneumológia a ftizeológia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detská tuberkulóza a pľúcne choroby al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bo detská pneumológia a ftizeológia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farmaceutická kontrola a zabezpečovanie kvality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farmaceutická analytika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podľa kategórie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farmaceutická technológia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cká farmácia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lekárenstvo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farmaceutické technologické postupy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nefrológia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detská nefrológia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zdravotnícky laborant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31.5.2006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farmaceutický laborant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fyziológia a psychológia práce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a populačná pediatria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genetika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lekárskej genetiky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imunológia, alergiológia a antiinfekčná imunológia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 lekárskej imunológie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funkčná diagnostika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hematológia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sonografia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mikrochirurgia oka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hepatológia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detská onkológia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poruchy metabolizmu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A6469C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A6469C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invazívna diagnostika a intervenčná liečba v kardiológii a angi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NV č. 211/2007 Z.z.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A6469C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gastroe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nterologická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neuropsychiatria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inštrumentovanie v operačnej sále v gynekológii a pôrodníctve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inštrumentovanie na operačnej sále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 k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tegórii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labo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ratórna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tropická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verejné zdravotníctvo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magnetická rezonancia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onkológia v gynekológii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klin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ickej onkológie a pôvodne aj gynekologická onkológia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mykológia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psychosomatická a behaviorálna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osteodenzitometria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termografické vyšetrenia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A6469C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A6469C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invazívna katétrová diagnostika a liečba porúch srdcového ry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mu a implantácia kardiostimulátorov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NV č. 211/2007 Z.z.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A6469C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klinickej genetike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NV č. 211/2007 Z. z.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ošetrovateľstvo v zdr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aví pri práci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psychoterapia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revízne ošetrovateľstvo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operačné stredisko záchrannej zdravotnej služby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dispečing záchrannej služby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intenzívna ošetrovateľská starostlivosť o dospelých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intenzívna ošetrovateľská starostlivosť v pediatrii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intenzívna ošetrovateľská starostlivosť v neonatológii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anesté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ziológie, resuscitácie a i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tenzívnej starostlivosti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ultrazvuk v gynekológii a pôrodníctve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o dialyzovaných pacientov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 odboroch vnútorného lekárstva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 ošetrovateľská starostlivosť o do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pelých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odboroch chirurgie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 ošetrovateľská starostlivosť o do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pelých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pediatrii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ošetrovateľská starostlivosť o deti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psychiatrii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komunite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onkológii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špecializovaná urgentná starostlivosť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intenzívna starostlivosť v gynekológii a pôrodníctve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anestéziológie, resuscitácie a i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tenzívnej starostl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ivosti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pôrodná asistencia a starostlivosť o ženu v rodine a komunite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ošetrovateľská starostlivosť o ženu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317DB9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špeciálne laboratórne a diagnostické metódy v hematológii a transfúziológii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NV č. 2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11/2007 Z.z.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77766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hematológii a transfúziol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31.5.2006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podľa NV č. 211/2007 Z.z. (pôvodne hematológia a transfúzna služba; potom vyšetrovacie metódy v hematológii a transfuziológii)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mikrobiológii a biológii životného pr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klinickej cytológii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vyšetrovacie metódy v cytológii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klinickej mikrobiológii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laboratórne metódy v lekárskej mikrobiol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gii alebo vyšetrovacie metódy v lekárskej mikrobi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lógii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podľa kategórie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toxikológii a farmakológii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laboratórne vyšetrovacie metódy v toxikológii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 xml:space="preserve">(podľa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kategórie)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asistencia v klinickej psychológii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asistent v klinickej psychológii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ochrane zdravia pred ionizujúcim žiar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ním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laboratórne metódy v hygiene žiarenia a pôvodne aj súčasť hygieny životného a pracovného prostredia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genetike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laboratórne metódy v genetike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farmaceutická kontrola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laboratórne metódy v 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toxikológii liekov a xenobiotík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klinickej biochémii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NV č. 211/2007 Z. z.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zdravotnícka informatika a bioštatistika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mamológia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liečebná výživa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poruchy výživy a výmeny látok alebo kl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nická výživa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fyzioterapia porúch psychomotorického vývoja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fyzioterapia funkčných a štrukturálnych porúch pohybového systému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fyzioterapia porúch CNS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fyzioterapia v športe a telovýchove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ergonomika a rehabilitačné inžinierstvo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A6469C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A6469C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A6469C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echokardiografia a ultrazvukové vyšet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renie cievneho systému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NV č. 211/2007 Z.z.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A6469C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hygiena pracovných podmienok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hygiena zdravých pracovných podmienok alebo súčasť hygieny životného a pracovného pr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stredia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podľa kategórie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hygiena životných podmienok detí a mládeže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hygieny zdravých životných podmienok detí a mládeže alebo súčasť hygieny životného a pracovného prostredia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fyzioterapia psychosomatických a civilizačných ochorení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liečebnej rehabilitácie a fyzioter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pie porúch vybraných systémov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sociálna práca v zdravotníctve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starostlivosť o seniorov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lekárskej genetik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31.5.2006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preventívnom pracovnom lekárstve a toxikológii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hygiene životného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súčasť vyšetrovacích metód v hygiene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fyzioterapia respiračných ochorení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liečebnej rehabilitácie a fyzioter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pie porúch vybraných systémov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reprodukčná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mikrochirurgia v otorinolaryngológii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liečebná rehabilitácia a fyzioterapia porúch vybraných systémov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31.5.2006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predtým liečebná telesná výchova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histopatológii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poradenská psychológia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pracovná a organizačná psychológia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školská psychológia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zdravie pri práci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akupunktúra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andrológia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sexuol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ógia v urológii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abdominálna ultrasonografia u dospelých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ultrasonografia abdominálna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klinické pracovné lekárstvo a klinická toxikológia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hygieny práce a pracovného leká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stva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gynekologická urológia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klinickej mikrobiológii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NV č. 211/2007 Z. z.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biológii životného prostr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NV č. 211/2007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 Z. z.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mikrobiológii životného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NV č. 211/2007 Z. z.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oblasti fyzikálnych a chemických analýz a faktorov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NV č. 211/2007 Z. z.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kológia v chirurgii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klinickej onkológie, pôvodne ch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rurgická onkológia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oblasti fyzikálnych a ch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mických analýz a faktorov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NV č. 211/2007 Z. z.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onkológia v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 urológii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urologická onkológia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anestéziológia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klinickej biochémii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anestéziológia a intenzívna starostlivosť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anestéziológia, resuscitácia a intenzívna starostlivosť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hematológia a onkológia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laboratórne vyšetrovacie metódy vo fyzikálnych a chemických analýzach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infekt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detská infektológia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intenzívna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intenzívna medicína v pediatrii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chemickej a fyzikálnej analýze v hygiene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laboratórne metódy v hygiene alebo lab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ratórne vyšetrovacie metódy v hygiene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pod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ľa kat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górie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paliatívna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rehabilitácia v detskom veku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rehabilitácia detského veku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oftalmológia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detská oftalmológia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rehabilitácia v gynekológii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hygiena a epidemiológia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rehabilitácia v pôrodníctve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sexuológia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urgentná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detská hematológia a transfuziológia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špeciálna rádiológia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rádiodiagnostika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 kategórii G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mikrobiológia a biológia životného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dentoalveolárna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klinickej imunológii a ale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31.5.2006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NV č. 211/2007 Z. z. (pôvodne tiež laboratórne m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tódy v lekárskej imunológii v kategórii F; potom v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šetrovacie metódy v klinickej imunológii a alergol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gii)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choroby slizníc ústnej dutiny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ochorenia slizníc dutiny ústnej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implantológi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kardiológii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onkológia vo vnútornom lekárstve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perfuziológia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psychiatria pre dospelých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zdravotnícka ekológia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technológia prípravy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revízne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intenzívna starostlivosť v pediatrii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mukogingvinálna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hodnotenie bezpečnosti, účinnosti a kvality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kontrola systémov zabezpečova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nia kvality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revízne zubné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toxikologická analytika liečiv a xenobiotík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biochemickej a toxikologickej an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lytiky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nické skúšanie produktov a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príprava cytostatík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o dospelých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preventívne pracovné lekárstvo a toxikológia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hygien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y práce a pracovného leká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stva alebo hygiena práce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psychiatrická sexuológia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sexuológie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detskej psychiatrii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stomatologická starostlivosť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sociálna starostlivosť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sociálna služba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revízne lekárenstvo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psychosomatické a behaviorálne ošetrovateľstvo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laboratórne metódy v kontrole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zabezpečovanie kvality transfúznych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laboratórne metódy v hygiene práce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služby zdravia pri prác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fyzioterapia vybraných ochorení pohybového systému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liečebnej rehabilitácie a fyzioter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pie porúch vybraných systémov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sterilizácia, dezinfekcia, dezinsekcia a deratizácia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biochémii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laboratórne vyšetrovacie metódy v bi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chémii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laboratórne vyšetrovacie metódy v hygiene práce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mikrobiológii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laboratórne vyšetrovacie metódy v mikr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biológii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parazitológii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hygiena životného a pracovného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pediatrická rádiológia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zabezpečovanie kvality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farmaceutické analytické metódy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biologické skúšanie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biologických a mikrobiologických kontrolných metód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mikrobiologické skúšanie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súčasť biologických a mikrobiologických kontrolných metód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osteológia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psychofyziológia (neurofeedback a biofeedback)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zdravotnícke a diagnostické pomôcky in vitro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1.1.2010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diagnostika a liečba chorôb uropoetického systému v pediatrii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sociológia zdravia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spirometria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terapeutické monitorovanie liečiv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tropické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ultrazvuk v ortopédii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ultrazvukové vyšetrovacie metódy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ultrazvukové vyšetrovacie metódy v pôrodníctve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urogenitálna rádiológia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reumoortopédia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rehabilitačné metódy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príprava roztokov na parenterálnu výživu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neurorehabilitácia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neurorádiológia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primárna starostlivosť o deti a dorast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30.4.2005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primárna starostlivosť v pediatrii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neurologická onkológia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neurogeriatria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muskuloskelet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álna rádiológia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manuálna terapia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laserové techniky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chemoterapia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farmakoepidemiológia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gynekologická imunológia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hodnotenia a kontrola zdravotných rizík populácie vo vzťahu k životnému prostrediu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laboratórna diagnostika návykových psychoaktívnych látok a liečiv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kardiovaskulárna rádiológi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audiometria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endoskopické vyšetrovacie metódy v jednotlivých odboroch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endoskopické vyšetrovacie metódy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funkčné vyšetrovacie metódy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invazívne a intervenčné diagnostické a terapeutické postupy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kalmetizácia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kardiologické vyšetrovacie metódy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organizácia a riadenie starostlivosti o zdr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avotnícke pomôcky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organizácia a techniky v tkanivových bankách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o diabetikov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multikultúrnych komunitách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.1.2005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primárnej starostlivosti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31.5.2006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starostlivosť o drogovo závislých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vyšetrovacie metódy v klinickej neurofyziológii a neurodiagno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tike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plánované rodičovstvo a antikoncepcia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psychofyzická príprava na pôrod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kardiologické a funkčné vyšetrovacie metódy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 farmakokinetika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digitálna substrakčná angiografia - DSA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mamografia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počítačová tomografia - CT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afaziológia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drogové závislosti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endoskopia uropoetického systému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dopravná psychológia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mobilizačné techniky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rehabilitačné metódy - mobilizačné techn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ky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reflexná terapia podľa Vojtu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rehabilitačné metódy - reflexná terapia podľa Dr.Vojtu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techniky terapie lymfedému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rehabilitačné metódy - techniky liečby lymfedému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audioprotetika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 w:rsidR="0017188C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rátane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"výdajňa a servis audio-protetických zdr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votníckych pomôcok"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diagnostická a intervenčná ezofagogastroduodenoskopia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diagnostická a intervenčná kolonoskopia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diagnostika a liečba imunopatologických stavov v gynekológii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endoskopická retrográdna cholangiopankreatikografia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chemoterapia infekčných chorôb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chemoter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apia nádorov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intenzívna starostlivosť vo vnútornom lekárstve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intervenčná rádiológia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intervenčná ultrasonografia v urológii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intervenčná ultrasonogra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mamodiagnostika v gynekológii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mamodiagnostika v rádiológii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endoskopia respiračného systému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klinické skúšanie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spondylochirurgia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lekár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zubný lekár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farmaceut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pôrodná asistentka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technik laboratórnej medicíny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medicínsko-technický laborant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zdravotnícky laborant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farmaceutický laborant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verejný zdravotník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asistent hygieny a epidemiológie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rádiologický asistent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zdravotnícky záchranár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dentálna hygienička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asistent výživy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masér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zdravotnícky asistent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sanitár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optometrista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zubný technik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očný optik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ortopedický technik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fyzioterapeut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logopéd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psychológ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liečebný pedagóg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špeciálny pedagóg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biológ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genetik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chemik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fyzik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masér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sociálne lekárstvo a organizácia zdravotníctva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organizácia vojenského zdravotníctva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zdravotnícky manažment a financovanie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sociálna farmácia a organizácia zdravotníctva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organizácia a riadenie farmácie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manažment v ošetrovateľstve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 xml:space="preserve">manažment v pôrodnej 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asistencii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manažment v odboroch kategórie laborant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manažment v odboroch kategórie asistent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manažment v odboroch kategórie technik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manažment v odboroch kategorie iný zdravotnícky pracovník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farmakoekonomika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organizácia a riadenie práce stredných zdravotníckych praco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níkov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odborník na riadenie vo v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erejnom zdravotníctve Master of Pu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lic Health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verejné zdravotníctvo Master of Public Health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biomedicínsky výskum - všeobecne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výskum v gynekologicko-pôrodníckom ošetrovateľstve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výskum v ošetrovateľstve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všeobecné lekárstvo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zubné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farmácia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diplomovaná všeobecná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pôrodná asistencia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diplomovaná pôrodná asistentka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10.5.1995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laboratórne vyšetrovacie metódy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28.9.1999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diplomovaný medicínsko-technický laborant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7.5.1997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zdravotnícky laborant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farmaceutický laborant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verejné zdravotníctvo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16.2.1998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diplomovaný asistent hy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gieny a epidemiológie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28.4.1997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diplomovaný rádiologický asistent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10.5.1995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diplomovaný zdravotnícky záchranár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23.8.1999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diplomovaná dentálna hygienička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asistent výživy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diétna sestra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masér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zdravotnícky asistent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25.8.2001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zdravotnícky záchranár (tu ako študijný odbor)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1.9.1991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sanitár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diplomovaný optometrista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10.5.1995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diplomovaný zubný technik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očný optik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zubný technik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zubný laborant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ortopedický technik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rehabilitácia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31.5.2006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logopédia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vrátane k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linickej logopédie, školskej logopédie, f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netika-logopédia, pedagogika-logopédia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psychológia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liečebná pedagogika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špeciálna pedagogika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biomedicínska fyzika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biológia so zameraním na bunkovú a molekulovú biológiu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biológia so zameraním na fyziológiu živočíchov a človeka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fyzika so zameraním na biofyziku a chemickú fyziku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chémia so zameraním na biochémiu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biotechnológia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hygiena potravín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biochémia a biotechnológia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chémia a technológia živo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biomedicínske inžinierstvo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výživa ľudí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vedecká výživa ľudí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sociálna práca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fyzioterapia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potravinárstvo - biochémia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diplomovaný fyzioterapeut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chémia - chémia liečiv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chémia - analytická chémia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chémia - monitorovanie životné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chémia - sanácia životného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chemická technológia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zdravotnícke a diagnostické pomôcky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Nariadenie vlády č. 324/2006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fyzika so zameraním na lekársku fyziku alebo na dozimetriu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Nariadenie vlády č. 324/2006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chémia so zameraním na kvasnú chémiu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Nariadenie vlády č. 324/2006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elektrotechnika - prístrojové a zdravotn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ícke zariadenia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slaboprúdová elektrotechnika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veterinárne lekárstvo - hygiena potravín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klinické ošetrovateľstvo a rehabilitácia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detské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hygiena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stomatológia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všeobecná farmácia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klinická farmácia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technologická farmácia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učiteľstvo odborných predmetov farmaceutických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ošetrovateľstvo a rehabilitácia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28.9.1999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diplomovaná detská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10.5.1995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všeobecná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zdra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votná sestra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diplomovaná psychiatrická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diplomovaná operačná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diplomovaná kozmetologická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diplomovaný asistent urgentnej medic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íny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diplomovaná sestra urgentnej medicíny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diplomovaná ženská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detská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psychiatrická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sestra urgentnej medic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íny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ženská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zubná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dentista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zubná inštrumentárka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pestúnka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ošetrovateľka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hygienické služby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asistent hygienickej služby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rádiologický asistent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rádiologický laborant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masér pre zrakovo han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dicapovaných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ortopedický protetik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opatrovateľská starostlivosť v zariadeniach sociálnej starostl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vosti a v zdravotníckych zariadeniach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13.4.1993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zdravotníctvo - zdravotnícke a sociálne zariadenia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rehabilitačný asistent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rehabilitačný pracovník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telesná výchova a šport (trénerstvo, metodika a rehabilitácia)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pôvodne telesná výchova a šport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molekulárna biológia a genetika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učiteľstvo odborných predmetov pre stredné zdravotnícke školy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starostlivosť o chorých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ochrana prírodného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231" w:type="dxa"/>
          <w:tblInd w:w="-8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iné odborné zameranie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 w:rsidP="00F17C62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22F5F" w:rsidRPr="00D20262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262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</w:tbl>
    <w:p w:rsidR="00521FC0" w:rsidP="00521FC0">
      <w:pPr>
        <w:jc w:val="both"/>
        <w:rPr>
          <w:rFonts w:ascii="Times New Roman" w:hAnsi="Times New Roman" w:cs="Times New Roman"/>
        </w:rPr>
        <w:sectPr>
          <w:pgSz w:w="15840" w:h="12240" w:orient="landscape"/>
          <w:pgMar w:top="567" w:right="1134" w:bottom="454" w:left="1134" w:header="709" w:footer="709" w:gutter="0"/>
          <w:pgNumType w:start="1"/>
          <w:cols w:space="708"/>
          <w:titlePg/>
          <w:bidi w:val="0"/>
        </w:sectPr>
      </w:pPr>
    </w:p>
    <w:p w:rsidR="00A45A37" w:rsidRPr="00590383" w:rsidP="00A45A37">
      <w:pPr>
        <w:pStyle w:val="Heading3"/>
        <w:jc w:val="both"/>
      </w:pPr>
      <w:r>
        <w:t xml:space="preserve">12. </w:t>
      </w:r>
      <w:r w:rsidRPr="00F96B19">
        <w:t>CISR_Odb</w:t>
      </w:r>
      <w:r>
        <w:t>MedUtv Číselník základných odborov pre typy medicínskych útv</w:t>
      </w:r>
      <w:r>
        <w:t>a</w:t>
      </w:r>
      <w:r>
        <w:t xml:space="preserve">rov </w:t>
      </w:r>
    </w:p>
    <w:p w:rsidR="00A45A37" w:rsidRPr="00590383" w:rsidP="00A45A37">
      <w:pPr>
        <w:jc w:val="both"/>
        <w:rPr>
          <w:rFonts w:ascii="Times New Roman" w:hAnsi="Times New Roman" w:cs="Times New Roman"/>
        </w:rPr>
      </w:pPr>
    </w:p>
    <w:p w:rsidR="00A45A37" w:rsidRPr="005C1C7F" w:rsidP="00A45A37">
      <w:pPr>
        <w:ind w:right="147"/>
        <w:jc w:val="both"/>
        <w:rPr>
          <w:rFonts w:ascii="Arial" w:hAnsi="Arial" w:cs="Arial"/>
          <w:sz w:val="22"/>
          <w:szCs w:val="22"/>
        </w:rPr>
      </w:pPr>
      <w:r w:rsidRPr="005C1C7F">
        <w:rPr>
          <w:rFonts w:ascii="Arial" w:hAnsi="Arial" w:cs="Arial"/>
          <w:sz w:val="22"/>
          <w:szCs w:val="22"/>
        </w:rPr>
        <w:t>(1) Číselník základných odborov pre typy medicínskych útvarov je odvodený z číselníka útvarov uved</w:t>
      </w:r>
      <w:r w:rsidRPr="005C1C7F">
        <w:rPr>
          <w:rFonts w:ascii="Arial" w:hAnsi="Arial" w:cs="Arial"/>
          <w:sz w:val="22"/>
          <w:szCs w:val="22"/>
        </w:rPr>
        <w:t>e</w:t>
      </w:r>
      <w:r w:rsidRPr="005C1C7F">
        <w:rPr>
          <w:rFonts w:ascii="Arial" w:hAnsi="Arial" w:cs="Arial"/>
          <w:sz w:val="22"/>
          <w:szCs w:val="22"/>
        </w:rPr>
        <w:t>ných v prílohe č. 3, Pokynov MZ SR č. A-2506/00 na zjednotenie postupu krajských úradov pri vedení regi</w:t>
      </w:r>
      <w:r w:rsidRPr="005C1C7F">
        <w:rPr>
          <w:rFonts w:ascii="Arial" w:hAnsi="Arial" w:cs="Arial"/>
          <w:sz w:val="22"/>
          <w:szCs w:val="22"/>
        </w:rPr>
        <w:t>s</w:t>
      </w:r>
      <w:r w:rsidRPr="005C1C7F">
        <w:rPr>
          <w:rFonts w:ascii="Arial" w:hAnsi="Arial" w:cs="Arial"/>
          <w:sz w:val="22"/>
          <w:szCs w:val="22"/>
        </w:rPr>
        <w:t>trov zdravotníckych zariadení. Pokyny boli zverejnené vo Vestníku MZ SR čiastka 23-26, dňa 14.8.2000 v normatívnej časti pod č. 60. Doplnený je aj o kódy odborností vyplývajúcich z ďalších predpisov platných pre túto oblasť číselníkov</w:t>
      </w:r>
      <w:r w:rsidRPr="005C1C7F">
        <w:rPr>
          <w:rFonts w:ascii="Arial" w:hAnsi="Arial" w:cs="Arial"/>
          <w:sz w:val="22"/>
          <w:szCs w:val="22"/>
          <w:vertAlign w:val="superscript"/>
        </w:rPr>
        <w:t>1)2)</w:t>
      </w:r>
      <w:r w:rsidRPr="005C1C7F">
        <w:rPr>
          <w:rFonts w:ascii="Arial" w:hAnsi="Arial" w:cs="Arial"/>
          <w:sz w:val="22"/>
          <w:szCs w:val="22"/>
        </w:rPr>
        <w:t xml:space="preserve"> a „Metodického usmernenia k tvorbe a pr</w:t>
      </w:r>
      <w:r w:rsidRPr="005C1C7F">
        <w:rPr>
          <w:rFonts w:ascii="Arial" w:hAnsi="Arial" w:cs="Arial"/>
          <w:sz w:val="22"/>
          <w:szCs w:val="22"/>
        </w:rPr>
        <w:t>i</w:t>
      </w:r>
      <w:r w:rsidRPr="005C1C7F">
        <w:rPr>
          <w:rFonts w:ascii="Arial" w:hAnsi="Arial" w:cs="Arial"/>
          <w:sz w:val="22"/>
          <w:szCs w:val="22"/>
        </w:rPr>
        <w:t>deľovaniu kódov lekárom a poskytovateľom zdravotnej starostlivo</w:t>
      </w:r>
      <w:r w:rsidRPr="005C1C7F">
        <w:rPr>
          <w:rFonts w:ascii="Arial" w:hAnsi="Arial" w:cs="Arial"/>
          <w:sz w:val="22"/>
          <w:szCs w:val="22"/>
        </w:rPr>
        <w:t>s</w:t>
      </w:r>
      <w:r w:rsidRPr="005C1C7F">
        <w:rPr>
          <w:rFonts w:ascii="Arial" w:hAnsi="Arial" w:cs="Arial"/>
          <w:sz w:val="22"/>
          <w:szCs w:val="22"/>
        </w:rPr>
        <w:t>ti</w:t>
      </w:r>
      <w:r w:rsidRPr="005C1C7F">
        <w:rPr>
          <w:rFonts w:ascii="Arial" w:hAnsi="Arial" w:cs="Arial"/>
          <w:sz w:val="22"/>
          <w:szCs w:val="22"/>
          <w:vertAlign w:val="superscript"/>
        </w:rPr>
        <w:t>3)</w:t>
      </w:r>
      <w:r w:rsidRPr="005C1C7F">
        <w:rPr>
          <w:rFonts w:ascii="Arial" w:hAnsi="Arial" w:cs="Arial"/>
          <w:sz w:val="22"/>
          <w:szCs w:val="22"/>
        </w:rPr>
        <w:t>“.</w:t>
      </w:r>
    </w:p>
    <w:p w:rsidR="00A45A37" w:rsidRPr="005C1C7F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5C1C7F" w:rsidP="00A45A37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5C1C7F">
        <w:rPr>
          <w:rFonts w:ascii="Arial" w:hAnsi="Arial" w:cs="Arial"/>
          <w:sz w:val="22"/>
          <w:szCs w:val="22"/>
        </w:rPr>
        <w:t>(2) Číselník obsahuje jednak odbory odvodené od odbornej činnosti zdravotníckeho pracovníka, ktorá sa vyk</w:t>
      </w:r>
      <w:r w:rsidRPr="005C1C7F">
        <w:rPr>
          <w:rFonts w:ascii="Arial" w:hAnsi="Arial" w:cs="Arial"/>
          <w:sz w:val="22"/>
          <w:szCs w:val="22"/>
        </w:rPr>
        <w:t>o</w:t>
      </w:r>
      <w:r w:rsidRPr="005C1C7F">
        <w:rPr>
          <w:rFonts w:ascii="Arial" w:hAnsi="Arial" w:cs="Arial"/>
          <w:sz w:val="22"/>
          <w:szCs w:val="22"/>
        </w:rPr>
        <w:t>náva v povolaní, študijnom odbore, špecializačnom odbore alebo na základe certifikovanej prípravy v súlade s číselníkom CISR_MedOdb ako aj odbory odvodené od útvarov, kto</w:t>
      </w:r>
      <w:r w:rsidRPr="005C1C7F">
        <w:rPr>
          <w:rFonts w:ascii="Arial" w:hAnsi="Arial" w:cs="Arial"/>
          <w:sz w:val="22"/>
          <w:szCs w:val="22"/>
        </w:rPr>
        <w:t>ré stanovujú platné predpisy</w:t>
      </w:r>
      <w:r w:rsidRPr="005C1C7F">
        <w:rPr>
          <w:rFonts w:ascii="Arial" w:hAnsi="Arial" w:cs="Arial"/>
          <w:sz w:val="22"/>
          <w:szCs w:val="22"/>
          <w:vertAlign w:val="superscript"/>
        </w:rPr>
        <w:t>3)4) 5)</w:t>
      </w:r>
      <w:r w:rsidRPr="005C1C7F">
        <w:rPr>
          <w:rFonts w:ascii="Arial" w:hAnsi="Arial" w:cs="Arial"/>
          <w:sz w:val="22"/>
          <w:szCs w:val="22"/>
        </w:rPr>
        <w:t>.</w:t>
      </w:r>
    </w:p>
    <w:p w:rsidR="00A45A37" w:rsidRPr="005C1C7F" w:rsidP="00A45A37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:rsidR="00A45A37" w:rsidRPr="005C1C7F" w:rsidP="00A45A37">
      <w:pPr>
        <w:jc w:val="both"/>
        <w:rPr>
          <w:rFonts w:ascii="Arial" w:hAnsi="Arial" w:cs="Arial"/>
          <w:sz w:val="22"/>
          <w:szCs w:val="22"/>
        </w:rPr>
      </w:pPr>
      <w:r w:rsidRPr="005C1C7F">
        <w:rPr>
          <w:rFonts w:ascii="Arial" w:hAnsi="Arial" w:cs="Arial"/>
          <w:sz w:val="22"/>
          <w:szCs w:val="22"/>
        </w:rPr>
        <w:t>(3) Číselník je uvedený v priloženej tabuľke ako základný číselník. Slúži na identifikáciu odborného zamerania v klasifikácii útvarov podľa druhu útvaru, nákladových stredísk podľa druhu sledovaných nákladov a ďalej slúži aj na klasifikáciu povolaní, študijných odborov, špecializačných odborov alebo certifikovanej pracovnej činnosti podľa kategórie zdravotníckych pracovníkov ako základných klasif</w:t>
      </w:r>
      <w:r w:rsidRPr="005C1C7F">
        <w:rPr>
          <w:rFonts w:ascii="Arial" w:hAnsi="Arial" w:cs="Arial"/>
          <w:sz w:val="22"/>
          <w:szCs w:val="22"/>
        </w:rPr>
        <w:t>i</w:t>
      </w:r>
      <w:r w:rsidRPr="005C1C7F">
        <w:rPr>
          <w:rFonts w:ascii="Arial" w:hAnsi="Arial" w:cs="Arial"/>
          <w:sz w:val="22"/>
          <w:szCs w:val="22"/>
        </w:rPr>
        <w:t>kácií v zdravotníctve. Kód položky č</w:t>
      </w:r>
      <w:r w:rsidRPr="005C1C7F">
        <w:rPr>
          <w:rFonts w:ascii="Arial" w:hAnsi="Arial" w:cs="Arial"/>
          <w:bCs/>
          <w:sz w:val="22"/>
          <w:szCs w:val="22"/>
        </w:rPr>
        <w:t>íselníka má dĺžku 3 znaky.</w:t>
      </w:r>
    </w:p>
    <w:p w:rsidR="00A45A37" w:rsidRPr="005C1C7F" w:rsidP="00A45A37">
      <w:pPr>
        <w:rPr>
          <w:rFonts w:ascii="Arial" w:hAnsi="Arial" w:cs="Arial"/>
          <w:sz w:val="22"/>
          <w:szCs w:val="22"/>
        </w:rPr>
      </w:pPr>
    </w:p>
    <w:p w:rsidR="00A45A37" w:rsidRPr="005C1C7F" w:rsidP="00A45A37">
      <w:pPr>
        <w:autoSpaceDE/>
        <w:autoSpaceDN/>
        <w:jc w:val="both"/>
        <w:rPr>
          <w:rFonts w:ascii="Arial" w:hAnsi="Arial" w:cs="Arial"/>
          <w:b/>
          <w:sz w:val="22"/>
          <w:szCs w:val="22"/>
        </w:rPr>
      </w:pPr>
    </w:p>
    <w:p w:rsidR="00A45A37" w:rsidRPr="005C1C7F" w:rsidP="00A45A37">
      <w:pPr>
        <w:jc w:val="both"/>
        <w:rPr>
          <w:rFonts w:ascii="Arial" w:hAnsi="Arial" w:cs="Arial"/>
          <w:b/>
          <w:sz w:val="22"/>
          <w:szCs w:val="22"/>
        </w:rPr>
      </w:pPr>
    </w:p>
    <w:p w:rsidR="00A45A37" w:rsidRPr="005C1C7F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5C1C7F" w:rsidP="00A45A37">
      <w:pPr>
        <w:autoSpaceDE/>
        <w:autoSpaceDN/>
        <w:jc w:val="both"/>
        <w:rPr>
          <w:rFonts w:ascii="Arial" w:hAnsi="Arial" w:cs="Arial"/>
          <w:color w:val="000000"/>
          <w:sz w:val="22"/>
          <w:szCs w:val="22"/>
        </w:rPr>
      </w:pPr>
    </w:p>
    <w:p w:rsidR="00A45A37" w:rsidRPr="005C1C7F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5C1C7F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5C1C7F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5C1C7F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5C1C7F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5C1C7F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5C1C7F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5C1C7F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5C1C7F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5C1C7F" w:rsidP="00A45A37">
      <w:pPr>
        <w:jc w:val="both"/>
        <w:rPr>
          <w:rFonts w:ascii="Arial" w:hAnsi="Arial" w:cs="Arial"/>
          <w:sz w:val="22"/>
          <w:szCs w:val="22"/>
        </w:rPr>
      </w:pPr>
      <w:r w:rsidRPr="005C1C7F">
        <w:rPr>
          <w:rFonts w:ascii="Arial" w:hAnsi="Arial" w:cs="Arial"/>
          <w:sz w:val="22"/>
          <w:szCs w:val="22"/>
        </w:rPr>
        <w:t>________________</w:t>
      </w:r>
    </w:p>
    <w:p w:rsidR="00A45A37" w:rsidRPr="005C1C7F" w:rsidP="00A45A37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A45A37" w:rsidRPr="005C1C7F" w:rsidP="00A45A37">
      <w:pPr>
        <w:jc w:val="both"/>
        <w:rPr>
          <w:rFonts w:ascii="Arial" w:hAnsi="Arial" w:cs="Arial"/>
          <w:sz w:val="22"/>
          <w:szCs w:val="22"/>
        </w:rPr>
      </w:pPr>
      <w:r w:rsidRPr="005C1C7F">
        <w:rPr>
          <w:rFonts w:ascii="Arial" w:hAnsi="Arial" w:cs="Arial"/>
          <w:sz w:val="22"/>
          <w:szCs w:val="22"/>
          <w:vertAlign w:val="superscript"/>
        </w:rPr>
        <w:t>1)</w:t>
      </w:r>
      <w:r w:rsidRPr="005C1C7F">
        <w:rPr>
          <w:rFonts w:ascii="Arial" w:hAnsi="Arial" w:cs="Arial"/>
          <w:sz w:val="22"/>
          <w:szCs w:val="22"/>
        </w:rPr>
        <w:t xml:space="preserve"> Nariadenie vlády SR č. 322/2006 Z. z. o spôsobe ďalšieho vzdelávania zdravotníckych pracovn</w:t>
      </w:r>
      <w:r w:rsidRPr="005C1C7F">
        <w:rPr>
          <w:rFonts w:ascii="Arial" w:hAnsi="Arial" w:cs="Arial"/>
          <w:sz w:val="22"/>
          <w:szCs w:val="22"/>
        </w:rPr>
        <w:t>í</w:t>
      </w:r>
      <w:r w:rsidRPr="005C1C7F">
        <w:rPr>
          <w:rFonts w:ascii="Arial" w:hAnsi="Arial" w:cs="Arial"/>
          <w:sz w:val="22"/>
          <w:szCs w:val="22"/>
        </w:rPr>
        <w:t>kov, sústave špecializačných odborov a sústave certifikovaných pracovných činností v znení neskorších predpisov</w:t>
      </w:r>
    </w:p>
    <w:p w:rsidR="00A45A37" w:rsidRPr="005C1C7F" w:rsidP="00A45A37">
      <w:pPr>
        <w:jc w:val="both"/>
        <w:rPr>
          <w:rFonts w:ascii="Arial" w:hAnsi="Arial" w:cs="Arial"/>
          <w:sz w:val="22"/>
          <w:szCs w:val="22"/>
        </w:rPr>
      </w:pPr>
      <w:r w:rsidRPr="005C1C7F">
        <w:rPr>
          <w:rFonts w:ascii="Arial" w:hAnsi="Arial" w:cs="Arial"/>
          <w:sz w:val="22"/>
          <w:szCs w:val="22"/>
          <w:vertAlign w:val="superscript"/>
        </w:rPr>
        <w:t>2)</w:t>
      </w:r>
      <w:r w:rsidRPr="005C1C7F">
        <w:rPr>
          <w:rFonts w:ascii="Arial" w:hAnsi="Arial" w:cs="Arial"/>
          <w:sz w:val="22"/>
          <w:szCs w:val="22"/>
        </w:rPr>
        <w:t xml:space="preserve"> Zákon č. 578/2004 Z. z. o poskytovateľoch zdravotnej starostlivosti, zdravotníckych pracovníkoch, stavovských organizáciách v zdravotníctve a o zmene a doplnení niektorých zákonov v znení nesko</w:t>
      </w:r>
      <w:r w:rsidRPr="005C1C7F">
        <w:rPr>
          <w:rFonts w:ascii="Arial" w:hAnsi="Arial" w:cs="Arial"/>
          <w:sz w:val="22"/>
          <w:szCs w:val="22"/>
        </w:rPr>
        <w:t>r</w:t>
      </w:r>
      <w:r w:rsidRPr="005C1C7F">
        <w:rPr>
          <w:rFonts w:ascii="Arial" w:hAnsi="Arial" w:cs="Arial"/>
          <w:sz w:val="22"/>
          <w:szCs w:val="22"/>
        </w:rPr>
        <w:t>ších predp</w:t>
      </w:r>
      <w:r w:rsidRPr="005C1C7F">
        <w:rPr>
          <w:rFonts w:ascii="Arial" w:hAnsi="Arial" w:cs="Arial"/>
          <w:sz w:val="22"/>
          <w:szCs w:val="22"/>
        </w:rPr>
        <w:t>i</w:t>
      </w:r>
      <w:r w:rsidRPr="005C1C7F">
        <w:rPr>
          <w:rFonts w:ascii="Arial" w:hAnsi="Arial" w:cs="Arial"/>
          <w:sz w:val="22"/>
          <w:szCs w:val="22"/>
        </w:rPr>
        <w:t xml:space="preserve">sov </w:t>
      </w:r>
    </w:p>
    <w:p w:rsidR="00A45A37" w:rsidRPr="005C1C7F" w:rsidP="00A45A37">
      <w:pPr>
        <w:pStyle w:val="BodyText3"/>
        <w:spacing w:after="0"/>
        <w:jc w:val="both"/>
        <w:rPr>
          <w:rFonts w:ascii="Arial" w:hAnsi="Arial" w:cs="Arial"/>
          <w:sz w:val="22"/>
          <w:szCs w:val="22"/>
        </w:rPr>
      </w:pPr>
      <w:r w:rsidRPr="005C1C7F">
        <w:rPr>
          <w:rFonts w:ascii="Arial" w:hAnsi="Arial" w:cs="Arial"/>
          <w:sz w:val="22"/>
          <w:szCs w:val="22"/>
          <w:vertAlign w:val="superscript"/>
        </w:rPr>
        <w:t xml:space="preserve">3) </w:t>
      </w:r>
      <w:r w:rsidRPr="005C1C7F">
        <w:rPr>
          <w:rFonts w:ascii="Arial" w:hAnsi="Arial" w:cs="Arial"/>
          <w:sz w:val="22"/>
          <w:szCs w:val="22"/>
        </w:rPr>
        <w:t>Metodické usmernenie k tvorbe a prideľovaniu kódov lekárom a poskytovateľom zdravotnej starostl</w:t>
      </w:r>
      <w:r w:rsidRPr="005C1C7F">
        <w:rPr>
          <w:rFonts w:ascii="Arial" w:hAnsi="Arial" w:cs="Arial"/>
          <w:sz w:val="22"/>
          <w:szCs w:val="22"/>
        </w:rPr>
        <w:t>i</w:t>
      </w:r>
      <w:r w:rsidRPr="005C1C7F">
        <w:rPr>
          <w:rFonts w:ascii="Arial" w:hAnsi="Arial" w:cs="Arial"/>
          <w:sz w:val="22"/>
          <w:szCs w:val="22"/>
        </w:rPr>
        <w:t>vosti Úr</w:t>
      </w:r>
      <w:r w:rsidRPr="005C1C7F">
        <w:rPr>
          <w:rFonts w:ascii="Arial" w:hAnsi="Arial" w:cs="Arial"/>
          <w:sz w:val="22"/>
          <w:szCs w:val="22"/>
        </w:rPr>
        <w:t>a</w:t>
      </w:r>
      <w:r w:rsidRPr="005C1C7F">
        <w:rPr>
          <w:rFonts w:ascii="Arial" w:hAnsi="Arial" w:cs="Arial"/>
          <w:sz w:val="22"/>
          <w:szCs w:val="22"/>
        </w:rPr>
        <w:t>du pre dohľad nad zdravotnou starostlivosťou.</w:t>
      </w:r>
    </w:p>
    <w:p w:rsidR="00A45A37" w:rsidRPr="005C1C7F" w:rsidP="00A45A37">
      <w:pPr>
        <w:pStyle w:val="BodyText3"/>
        <w:spacing w:after="0"/>
        <w:jc w:val="both"/>
        <w:rPr>
          <w:rFonts w:ascii="Arial" w:hAnsi="Arial" w:cs="Arial"/>
          <w:sz w:val="22"/>
          <w:szCs w:val="22"/>
        </w:rPr>
      </w:pPr>
      <w:r w:rsidRPr="005C1C7F">
        <w:rPr>
          <w:rFonts w:ascii="Arial" w:hAnsi="Arial" w:cs="Arial"/>
          <w:sz w:val="22"/>
          <w:szCs w:val="22"/>
          <w:vertAlign w:val="superscript"/>
        </w:rPr>
        <w:t>4)</w:t>
      </w:r>
      <w:r w:rsidRPr="005C1C7F">
        <w:rPr>
          <w:rFonts w:ascii="Arial" w:hAnsi="Arial" w:cs="Arial"/>
          <w:sz w:val="22"/>
          <w:szCs w:val="22"/>
        </w:rPr>
        <w:t xml:space="preserve"> </w:t>
      </w:r>
      <w:r w:rsidRPr="005C1C7F">
        <w:rPr>
          <w:rFonts w:ascii="Arial" w:hAnsi="Arial" w:cs="Arial"/>
          <w:bCs/>
          <w:color w:val="231F20"/>
          <w:sz w:val="22"/>
          <w:szCs w:val="22"/>
        </w:rPr>
        <w:t>Vyhláška Ministerstva zdravotníctva Slovenskej republiky č. 101/2006 Z. z., ktorou sa ustanovuje minimálne m</w:t>
      </w:r>
      <w:r w:rsidRPr="005C1C7F">
        <w:rPr>
          <w:rFonts w:ascii="Arial" w:hAnsi="Arial" w:cs="Arial"/>
          <w:bCs/>
          <w:color w:val="231F20"/>
          <w:sz w:val="22"/>
          <w:szCs w:val="22"/>
        </w:rPr>
        <w:t>a</w:t>
      </w:r>
      <w:r w:rsidRPr="005C1C7F">
        <w:rPr>
          <w:rFonts w:ascii="Arial" w:hAnsi="Arial" w:cs="Arial"/>
          <w:bCs/>
          <w:color w:val="231F20"/>
          <w:sz w:val="22"/>
          <w:szCs w:val="22"/>
        </w:rPr>
        <w:t>teriálno-technické a personálne vybavenie prírodných liečebných kúpeľov a kúpeľných liečební a ustanovujú indikácie podľa prírodných liečivých vôd a klimatických podmienok vhodných na liečenie.</w:t>
      </w:r>
    </w:p>
    <w:p w:rsidR="00521FC0" w:rsidRPr="005C1C7F" w:rsidP="00A45A37">
      <w:pPr>
        <w:autoSpaceDE/>
        <w:autoSpaceDN/>
        <w:rPr>
          <w:rFonts w:ascii="Arial" w:hAnsi="Arial" w:cs="Arial"/>
          <w:bCs/>
          <w:color w:val="231F20"/>
          <w:sz w:val="22"/>
          <w:szCs w:val="22"/>
        </w:rPr>
      </w:pPr>
      <w:r w:rsidRPr="005C1C7F" w:rsidR="00A45A37">
        <w:rPr>
          <w:rFonts w:ascii="Arial" w:hAnsi="Arial" w:cs="Arial"/>
          <w:sz w:val="22"/>
          <w:szCs w:val="22"/>
          <w:vertAlign w:val="superscript"/>
        </w:rPr>
        <w:t>5)</w:t>
      </w:r>
      <w:r w:rsidRPr="005C1C7F" w:rsidR="00A45A37">
        <w:rPr>
          <w:rFonts w:ascii="Arial" w:hAnsi="Arial" w:cs="Arial"/>
          <w:sz w:val="22"/>
          <w:szCs w:val="22"/>
        </w:rPr>
        <w:t xml:space="preserve"> </w:t>
      </w:r>
      <w:r w:rsidRPr="005C1C7F" w:rsidR="00A45A37">
        <w:rPr>
          <w:rFonts w:ascii="Arial" w:hAnsi="Arial" w:cs="Arial"/>
          <w:bCs/>
          <w:color w:val="231F20"/>
          <w:sz w:val="22"/>
          <w:szCs w:val="22"/>
        </w:rPr>
        <w:t>Vyhláška Ministerstva zdravotníctva Slovenskej republiky č. 428/2006 Z. z. o minimálnych požiada</w:t>
      </w:r>
      <w:r w:rsidRPr="005C1C7F" w:rsidR="00A45A37">
        <w:rPr>
          <w:rFonts w:ascii="Arial" w:hAnsi="Arial" w:cs="Arial"/>
          <w:bCs/>
          <w:color w:val="231F20"/>
          <w:sz w:val="22"/>
          <w:szCs w:val="22"/>
        </w:rPr>
        <w:t>v</w:t>
      </w:r>
      <w:r w:rsidRPr="005C1C7F" w:rsidR="00A45A37">
        <w:rPr>
          <w:rFonts w:ascii="Arial" w:hAnsi="Arial" w:cs="Arial"/>
          <w:bCs/>
          <w:color w:val="231F20"/>
          <w:sz w:val="22"/>
          <w:szCs w:val="22"/>
        </w:rPr>
        <w:t>kách na personálne zabezpečenie a materiálno-technické vybavenie jednotlivých druhov zdravotní</w:t>
      </w:r>
      <w:r w:rsidRPr="005C1C7F" w:rsidR="00A45A37">
        <w:rPr>
          <w:rFonts w:ascii="Arial" w:hAnsi="Arial" w:cs="Arial"/>
          <w:bCs/>
          <w:color w:val="231F20"/>
          <w:sz w:val="22"/>
          <w:szCs w:val="22"/>
        </w:rPr>
        <w:t>c</w:t>
      </w:r>
      <w:r w:rsidRPr="005C1C7F" w:rsidR="00A45A37">
        <w:rPr>
          <w:rFonts w:ascii="Arial" w:hAnsi="Arial" w:cs="Arial"/>
          <w:bCs/>
          <w:color w:val="231F20"/>
          <w:sz w:val="22"/>
          <w:szCs w:val="22"/>
        </w:rPr>
        <w:t>kych zariadení.</w:t>
      </w:r>
    </w:p>
    <w:p w:rsidR="00521FC0" w:rsidP="00521FC0">
      <w:pPr>
        <w:autoSpaceDE/>
        <w:autoSpaceDN/>
        <w:rPr>
          <w:rFonts w:ascii="ITCBookmanEE-Bold" w:hAnsi="ITCBookmanEE-Bold" w:cs="ITCBookmanEE-Bold"/>
          <w:color w:val="000000"/>
          <w:sz w:val="20"/>
          <w:szCs w:val="20"/>
        </w:rPr>
        <w:sectPr>
          <w:pgSz w:w="12240" w:h="15840"/>
          <w:pgMar w:top="1134" w:right="1134" w:bottom="1134" w:left="1134" w:header="709" w:footer="709" w:gutter="0"/>
          <w:cols w:space="708"/>
          <w:titlePg/>
          <w:bidi w:val="0"/>
        </w:sectPr>
      </w:pPr>
    </w:p>
    <w:p w:rsidR="00521FC0" w:rsidP="00FD2CAB">
      <w:pPr>
        <w:pStyle w:val="Heading2"/>
        <w:jc w:val="center"/>
      </w:pPr>
      <w:r w:rsidRPr="00F96B19" w:rsidR="00317DB9">
        <w:t>CISR_Odb</w:t>
      </w:r>
      <w:r w:rsidR="00317DB9">
        <w:t>MedUtv Číselník základných odborov pre typy medicínskych útv</w:t>
      </w:r>
      <w:r w:rsidR="00317DB9">
        <w:t>a</w:t>
      </w:r>
      <w:r w:rsidR="00317DB9">
        <w:t>rov</w:t>
      </w:r>
    </w:p>
    <w:p w:rsidR="00317DB9" w:rsidP="00317DB9">
      <w:pPr>
        <w:autoSpaceDE/>
        <w:autoSpaceDN/>
        <w:jc w:val="center"/>
        <w:rPr>
          <w:rFonts w:ascii="ITCBookmanEE-Bold" w:hAnsi="ITCBookmanEE-Bold" w:cs="ITCBookmanEE-Bold"/>
          <w:color w:val="000000"/>
          <w:sz w:val="20"/>
          <w:szCs w:val="20"/>
        </w:rPr>
      </w:pPr>
    </w:p>
    <w:tbl>
      <w:tblPr>
        <w:tblW w:w="15048" w:type="dxa"/>
        <w:tblInd w:w="-73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94"/>
        <w:gridCol w:w="772"/>
        <w:gridCol w:w="4985"/>
        <w:gridCol w:w="1246"/>
        <w:gridCol w:w="1341"/>
        <w:gridCol w:w="4858"/>
        <w:gridCol w:w="1152"/>
      </w:tblGrid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Altern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tívny kód</w:t>
            </w:r>
          </w:p>
        </w:tc>
        <w:tc>
          <w:tcPr>
            <w:tcW w:w="4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Dlhý názov SK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Dátum z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čiatku  pla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nosti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Dátum konca platnosti</w:t>
            </w:r>
          </w:p>
        </w:tc>
        <w:tc>
          <w:tcPr>
            <w:tcW w:w="48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átum v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tvorenia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vnútorné lekárstvo</w:t>
            </w:r>
          </w:p>
        </w:tc>
        <w:tc>
          <w:tcPr>
            <w:tcW w:w="1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interné lekárstvo</w:t>
            </w: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infektológia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prenosné choroby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pneumológia a ftizeológia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tuberkulóza a pľúcne choroby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neurológia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psychiatria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pracovné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hygiena práce a pracovné lekárstvo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všeobecná starostlivosť o deti a dorast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všeobecná zdravotná starostlivosť o de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ti a dorast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gynekológia a pôrodníctvo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ortopédia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urológia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úrazová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traumatológia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otorinolaryngológia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oftalmológia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stomatológia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gynekológia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detská gynekológia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dermatovenerológia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onkológia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všeobecné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dorastové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30.4.2005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rádiológia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rádiodiagnostika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biochémia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anestéziológia a intenzívna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anesteziológia a resuscitácia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telovýchovné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fyziatria, balneológia a liečebná rehabilitácia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súdne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patologická anatómia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patológia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hematológia a transfuziológia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urgentná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mikrobiológia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lekárska mikrobiológia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neurochirurgia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plastická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ortopedická protetika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imunológia a alergológia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lekárska imunológia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radiačná onkológia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rádioterapia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foniatria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reumatológia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algeziológia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23.8.2002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nukleárna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gastroenterológia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kar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diabetológia, poruchy látkovej premeny a výživy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neonatológia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perinatológia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hygiena detí a mládeže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hygiena detí a dorastu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čeľustná ortopédia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parodontológia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stomatologická protetika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angiológia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89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hygiena životného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hygiena všeobecná a komunálna alebo h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giena zdravých životných podmienok alebo hygiena životných podmienok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89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hygiena výživy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hygiena výživy a predmetov bežného použ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vania alebo hygiena zdravej výživy a pôvodne aj s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ú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časť hygieny životného a pracovného prostredia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ľa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 xml:space="preserve"> kategórie)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epidemiológia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geriatria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medicínska informatika a bioštatistika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lekárska genetika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nefrológia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endokrinológia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farmakológia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zdravotnícka informatika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gynekologická sexuológia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sexuológie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cievna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kardiochirurgia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maxilofaciálna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stomatologická chirurgia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korektívna dermatológia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medicína drogových závislostí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liečba alkoholizmu a iných toxikománií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gerontopsychiatria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audiológia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letecké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onkológia v otorinolaryng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088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lekár bez špecializácie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091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cystická fibróza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097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097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lekárenská kontrola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laboratórne diagnostiká alebo lekárenská kontrola liečiv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099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099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lekár predpisujúci li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eky pre seba a osoby blízke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posudkové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medicínska informatika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biomedicínska kybernetika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ochrana zdravia pred ionizujúcim žiarením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hygiena žiarenia alebo radiačná hygiena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hygiene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neurológia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detská neurológia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detská psychiatria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hrudníková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pľúcna chirurgia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detská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ortopédia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detská ortopédia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urológia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detská urológia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bakteriológia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lekárs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ka bakteriológia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parazitológia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lekárska parazitológia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virológia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lekárska virológia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mikrobiológia životného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otorinolaryngológia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detská otorinolaryngológia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detské zubné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detská stomatológia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detská dermatovenerológia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biochemická analytika a terapeuti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cké monitorovanie hladín liečiv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biochemická a toxikologická analytika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biologické skúšanie a mikrobiologické skúšanie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biologické a mikrobiologické kontrolné m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tódy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diagnost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ické zdravotnícke pomôcky in vitro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laboratórne diagnostiká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liečivé rastliny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technológia prírodných a biologických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orgánopreparáty a mikrobiologické a imun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logické prípra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vky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technológia rádiofarmák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rádioaktívne prípravky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technológia liekových foriem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technológia prírodných a syntetických liečiv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farmakológia a toxikológia liečiv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veterinárne lieky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farmakológia a toxikológia veterinárnych li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čiv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galenická farmácia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veterinárna farmácia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89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inštrumentovanie v operačnej sále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A41D25">
              <w:rPr>
                <w:rFonts w:ascii="Arial" w:hAnsi="Arial" w:cs="Arial"/>
                <w:color w:val="000000"/>
                <w:sz w:val="20"/>
                <w:szCs w:val="20"/>
              </w:rPr>
              <w:t>pôvodne inštrumentovanie na operačnej sále alebo inštrumentovanie v operačnej sále vo vybraných ch</w:t>
            </w:r>
            <w:r w:rsidR="00A41D2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A41D25">
              <w:rPr>
                <w:rFonts w:ascii="Arial" w:hAnsi="Arial" w:cs="Arial"/>
                <w:color w:val="000000"/>
                <w:sz w:val="20"/>
                <w:szCs w:val="20"/>
              </w:rPr>
              <w:t xml:space="preserve">rurgických odboroch (v kategórii 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A41D2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materno-fetálna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perinatológie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výchova k zdraviu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zdravotná výchova obyvateľstva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výchovná starostlivosť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patológii a súdnom lekárstve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histológia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zdravotnícke pomôcky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zásobovanie zdravotníckymi potrebami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ergoterapia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liečba prácou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liečebná telesná výchova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pridelil ÚDZS v prílohe č. 1, MÚ č. 18/4/2005 s úči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nosťou k 1.1.2007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fixné náhrady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snímateľné náhrady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optometria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imunológia a alergiológia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detská klinická imunológia a alergiológia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logopédia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špeciálna pedagogika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liečebná pedagogika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psychológia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reumatológia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detská reumatológia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nická fyzika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technická spolupráca v odboroch nukl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árnej medicíny, rádiodiagnostiky a rádioterapie </w:t>
            </w:r>
            <w:r w:rsidR="00A41D25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 k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tegórii </w:t>
            </w:r>
            <w:r w:rsidR="00A41D25">
              <w:rPr>
                <w:rFonts w:ascii="Arial" w:hAnsi="Arial" w:cs="Arial"/>
                <w:color w:val="000000"/>
                <w:sz w:val="20"/>
                <w:szCs w:val="20"/>
              </w:rPr>
              <w:t xml:space="preserve"> I)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rádiofyzika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klinická rádiofyzika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vedeckotechnické informácie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zdravotnícka štatistika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endokrinológia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detská endokrinológia alebo detská endokr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nológia a diabetológia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ediatrická gastroenterológia, hepatológia a výživa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detská gastroenterológia alebo detská ga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troenterológia, hepatológia a výživa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kardiológia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detská kardiológia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pediatrická pneumológia a 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ftizeológia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detská tuberkulóza a pľúcne choroby alebo detská pneumológia a ftizeológia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65F91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farmaceutická kontrola a zabezpečovanie kvality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farmaceutická analytika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77766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farmaceutická 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technológia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farmácia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lekárenstvo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farmaceutické technologické postupy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nefrológia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detská nefrológia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zdravotnícky laborant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31.5.2006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farmaceutický laborant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fyziológia a psychológia práce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a populačná pediatria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genetika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lekárskej genetiky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imunológia, alergiológia a antiinfekčná imun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 lekárskej imunológie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funkčná diagnostika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hematológia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sonografia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mikrochirurgia oka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hepatológia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detská onkológia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poruchy metabolizmu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invazívna diagnostika a intervenčná liečba v kardiológii a angiológii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NV č. 211/2007 Z.z.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gastroe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nterologická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neuropsychiatria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inštrumentovanie v operačnej sále v gynekológii a p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ô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rodníctve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A41D25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inštrumentovanie na operačnej sále /v kat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górii </w:t>
            </w:r>
            <w:r w:rsidR="00A41D25">
              <w:rPr>
                <w:rFonts w:ascii="Arial" w:hAnsi="Arial" w:cs="Arial"/>
                <w:color w:val="000000"/>
                <w:sz w:val="20"/>
                <w:szCs w:val="20"/>
              </w:rPr>
              <w:t>E)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labo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ratórna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tropická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verejné zdravotníctvo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magnetická rezonancia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onkológia v gynekológii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klin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ickej onkológie a pôvodne aj g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nekologická onkológia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mykológia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psychosomatická a behaviorálna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osteodenzitometria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termografické vyšetrenia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  <w:p w:rsidR="00C22F5F" w:rsidRPr="000351D5" w:rsidP="00035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invazívna katétrová diagnostika a liečba porúch srdc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vého rytmu a implantácia kardiostimulátorov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NV č. 211/2007 Z.z.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klinickej genetike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NV č. 211/2007 Z. z.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77766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ošetrovateľstvo v zdr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aví pri práci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psychoterapia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revízne ošetrovateľstvo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operačné stredisko záchrannej zdravotnej služby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dispečing záchrannej služby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intenzívna ošetrovateľská starostlivosť o dospelých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 w:rsidR="00733866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intenzívna ošetrovateľská starostlivosť v pediatrii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intenzívna ošetrovateľská starostlivosť v neonatológii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anesté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ziológie, resuscitácie a inte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zívnej starostlivosti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ultrazvuk v gynekológii a pôrodníctve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o dialyzovaných pacientov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 odboroch vnútorného l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kárstva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 ošetrovateľská starostlivosť o do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pelých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odboroch chirurgie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 ošetrovateľská starostlivosť o do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pelých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pediatrii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ošetrovateľská starostlivosť o deti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psychiatrii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komunite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onkológii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špecializovaná urgentná starostlivosť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intenzívna starostlivosť v gynekológii a pôrodníctve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anestéziológie, resuscitácie a inte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zívnej starostl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ivosti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C22F5F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pôrodná asistencia a starostlivosť o ženu v rodine a komunite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77766B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ošetrovateľská starostlivosť o ženu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77766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špeciálne laboratórne a diagnostické metódy v hemat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lógii a transfúziológii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NV č. 2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11/2007 Z.z.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hematológii a transfúziológii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31.5.2006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podľa NV č. 211/2007 Z.z. (pôvodne hematológia a transfúzna služba; potom vyšetrovacie metódy v h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matológii a transfuziológii)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mikrobiológii a biológii životného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klinickej cytológii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vyšetrovacie metódy v cytológii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klinickej mikrobiológii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laboratórne metódy v lekárskej mikrobiológii alebo vyšetrovacie metódy v lekárskej mikrobiológii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toxikológii a farmakológii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laboratórne vyšetrovacie metódy v toxikológii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 xml:space="preserve">(podľa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kategórie)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asistencia v klinickej psychológii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asistent v klinickej psychológii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ochrane zdravia pred ionizuj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ú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cim žiarením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laboratórne metódy v hygiene žiarenia a p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ô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vodne aj súčasť hygieny životného a pracovného pr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stredia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genetike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laboratórne metódy v genetike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farmaceutická kontrola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laboratórne metódy v 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toxikológii liekov a xenobiotík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klinickej biochémii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NV č. 211/2007 Z. z.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zdravotnícka informatika a bioštatistika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mamológia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liečebná výživa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poruchy výživy a výmeny látok alebo klinická výživa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fyzioterapia porúch psychomotorického vývoja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fyzioterapia funkčných a štrukturálnych porúch pohyb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vého systému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fyzioterapia porúch CNS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fyzioterapia v športe a telovýchove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ergonomika a rehabilitačné inžinierstvo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echokardiografia a ultrazvukové vyšet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renie cievneho systému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NV č. 211/2007 Z.z.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hygiena pracovných podmienok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hygiena zdravých pracovných podmienok alebo súčasť hygieny životného a pracovného pr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stredia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hygiena životných podmienok detí a mládeže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hygieny zdravých životných podmienok detí a mládeže alebo súčasť hygieny životného a praco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ného prostredia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fyzioterapia psychosomatických a civilizačných ochor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ní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liečebnej rehabilitácie a fyzioterapie porúch vybraných systémov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sociálna práca v zdravotníctve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starostlivosť o seniorov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lekárskej genetik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31.5.2006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preventívnom pracovnom leká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stve a toxikológii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hygiene životného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súčasť vyšetrovacích metód v hygiene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ľa kategórie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fyzioterapia respiračných ochorení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liečebnej rehabilitácie a fyzioterapie porúch vybraných systémov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reprodukčná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mikrochirurgia v otorinolaryngológii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liečebná rehabilitácia a fyzioterapia porúch vybraných systémov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31.5.2006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predtým liečebná telesná výchova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histopatológii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poradenská psychológia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pracovná a organizačná psychológia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školská psychológia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zdravie pri práci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akupunktúra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andrológia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sexuol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ógia v urológii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abdominálna ultrasonografia u dospelých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ultrasonografia abdominálna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klinické pracovné lekárstvo a klinická toxikológia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hygieny práce a pracovného leká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stva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gynekologická urológia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klinickej mikrobi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NV č. 211/2007 Z. z.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biológii životného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NV č. 211/2007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 Z. z.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mikrobiológii ž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NV č. 211/2007 Z. z.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oblasti fyzikálnych a chemických analýz a faktorov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NV č. 211/2007 Z. z.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on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kológia v chirurgii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klinickej onkológie, pôvodne chiru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gická onkológia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oblasti fyzikálnych a chemických analýz a faktorov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NV č. 211/2007 Z. z.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onkológia v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 urológii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urologická onkológia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anestéziológia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klinickej biochémii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anestéziológia a intenzívna starostlivosť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anestéziológia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, resuscitácia a intenzívna st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rostlivosť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hematológia a onkológia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laboratórne vyšetrovacie metódy vo fyzikálnych a ch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mických analýzach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infekt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detská infektológia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intenzívna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intenzívna medicína v pediatrii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chemickej a fyzikálnej analýze v hygiene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laboratórne metódy v hygiene alebo labor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tórne vyšetrovacie metódy v hygiene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rie)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paliatívna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rehabilitácia v detskom veku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rehabilitácia detského veku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oftalmológia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detská oftalmológia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rehabilitácia v gynekológii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hygiena a epidemiológia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rehabilitácia v pôrodníctve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sexuológia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urgentná medicína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detská hematológia a transfuziológia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špeciálna rádiológia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A41D25">
              <w:rPr>
                <w:rFonts w:ascii="Arial" w:hAnsi="Arial" w:cs="Arial"/>
                <w:color w:val="000000"/>
                <w:sz w:val="20"/>
                <w:szCs w:val="20"/>
              </w:rPr>
              <w:t xml:space="preserve">pôvodne 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rádiodiagnostika /v kategórii G</w:t>
            </w:r>
            <w:r w:rsidR="00A41D2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mikrobiol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ógia a biológia životného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dentoalveolárna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laboratórne a diagnostické metódy v klinickej imunológii a alergológii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31.5.2006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NV č. 211/2007 Z. z. (pôvodne tiež labor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atórne met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dy v lekárskej imunológii v kategórii F; potom vyšetr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vacie metódy v klinickej imunológii a alergológii)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choroby slizníc ústnej dutiny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ochorenia slizníc dutiny ústnej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implantológia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kardiológii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onkológia vo vnútornom lekárstve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perfuziológia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psychiatria pre dospelých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zdravotnícka ekológia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technológia prípravy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revízne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intenzívna starostlivosť v pediatrii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mukogingvinál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na 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hodnotenie bezpečnosti, účinnosti a kvality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kontrola systémov zabezpečovania kvality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revízne zubné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toxikologická analytika liečiv a xenobiotík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biochemickej a toxikologickej analyt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klinické skúšanie produktov a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príprava cytostatík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o dospelých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preventívne pracovné lekárstvo a toxikológia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hygieny práce a pracovného leká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 xml:space="preserve">stva alebo hygiena práce </w:t>
            </w:r>
            <w:r w:rsidR="0017188C">
              <w:rPr>
                <w:rFonts w:ascii="Arial" w:hAnsi="Arial" w:cs="Arial"/>
                <w:color w:val="000000"/>
                <w:sz w:val="20"/>
                <w:szCs w:val="20"/>
              </w:rPr>
              <w:t>(podľa kategórie)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psy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chiatrická sexuológia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sexuológie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detskej psychiatrii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stomatologická starostlivosť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sociálna starostlivosť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sociálna služba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revízne lekárenstvo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psychosomatické a behaviorálne ošetrovateľstvo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laboratórne metódy v kontrole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zabezpečovanie kvality transfúznych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laboratórne metódy v hygiene práce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služby zdravia pri práci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fyzioterapia vybraných ochorení pohybového systému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liečebnej rehabilitácie a fyzioterapie porúch vybraných systémov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sterilizácia, dezinfekcia, dezinsekcia a deratizácia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biochémii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laboratórne vyšetrovacie metódy v biochémii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laboratórne vyšetrovacie metódy v hygiene práce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mikrobiológii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laboratórne vyšetrovacie metódy v mikrobi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lógii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parazitológii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hygiena životného a pracovného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pediatrická rádiológia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zabezpečovanie kvality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farmaceutické analytické metódy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biologické skúšanie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biologických a mikrobiologických kontrolných metód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mikrobiologické skúšanie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súčasť biologických a mikrobiologických kontrolných metód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osteológia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psychofyziológia (neurofeedback a biofee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back)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zdravotnícke a diagnostické pomôcky in vitro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1.1.2010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diagnostika a liečba chorôb uropoetického systému v pediatrii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sociológia zdravia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spirometria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terapeutické monitorovanie liečiv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tropické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ultrazvuk v ortopédii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ultrazvukové vyšetrovacie metódy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ultrazvukové vyšetrovacie metódy v pôrodníctve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urogenitálna rádiológia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reumoortopédia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rehabilitačné metódy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príprava roztokov na parenterálnu výživu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neurorehabilitácia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neurorádiológia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primárna starostlivosť o deti a dorast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30.4.2005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primárna starostlivosť v pediatrii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neurologická onkológia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neurogeriatria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muskuloskeletálna rádiológia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manuálna terapia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laserové techniky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chemoterapia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farmakoepidemiológia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gynekologická imunológia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hodnotenia a kontrola zdravotných rizík populácie vo vzťahu k životnému prostrediu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laboratórna diagnostika návykových psychoaktívnych látok a liečiv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kardiovaskulárna rádiológia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audiometria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endoskopické vyšetrovacie metódy v jednotlivých odb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roch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endoskopické vyšetrovacie metódy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funkčné vyšetrovacie metódy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invazívne a intervenčné diagnostické a terapeutické postupy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kalmetizácia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kardiologické vyšetrovacie metódy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organizácia a riadenie starostlivosti o zdravotnícke p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môcky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organizácia a techniky v tkanivových bankách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o diabetikov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multikultúrnych komun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tách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primárnej starostlivosti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31.5.2006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starostlivosť o drogovo závislých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vyšetrovacie metódy v klinickej neurofyziológii a neur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diagnostike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plánované rodičovstvo a antikoncepcia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psychofyzická príprava na pôrod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kardiologické a funkčné vyšetrovacie metódy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farmakokinetika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digitálna substrakčná angiografia - DSA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mamografia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počítačová tomografia - CT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afaziológia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drogové závislosti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endoskopia uropoetického systému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31.12.2004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dopravná psychológia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mobilizačné techniky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rehabilitačné metódy - mobilizačné techniky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reflexná terapia podľa Vojtu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rehabilitačné metódy - reflexná terapia podľa Dr.Vojtu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techniky terapie lymfedému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rehabilitačné metódy - techniky liečby lymfedému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audioprotetika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A87273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rátane</w:t>
            </w:r>
            <w:r w:rsidR="00A8727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výdajňa a servis audio-protetických zdravo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níckych pomôcok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diagnostická a intervenčná ezofagogastroduodenosk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diagnostická a intervenčná kolonoskopia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diagnostika a liečba imunopatologických stavov v g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nekológii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endoskopická retrográdna cholangiopankreatikografia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chemoterapia infekčných chorôb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chemoterapia nádorov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intenzívna starostlivosť vo vnútornom lekárstve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intervenčná rádiológia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intervenčná ultrasonografia v urológii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intervenčná ultrasonografia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mamodiagnostika v gynekológii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mamodiagnostika v rádiológii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endoskopia respiračného systému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klinické skúšanie liekov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spondylochirurgia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lekár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zubný lekár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farmaceut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pôrodná asistentka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technik laboratórnej medicíny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medicínsko-technický laborant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zdravotnícky laborant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farmaceutický laborant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verejný zdravotník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asistent hygieny a epidemiológie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rádiologický asistent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zdravotnícky záchranár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dentálna hygienička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asistent výživy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masér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zdravotnícky asistent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sanitár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optometrista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zubný technik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očný optik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ortopedický technik (tu ako povolanie)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fyzioterapeut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logopéd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psychológ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liečebný pedagóg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špeciálny pedagóg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biológ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genetik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chemik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fyzik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1.11.2004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masér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sociálne lekárstvo a organizácia zdravotníctva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organizácia vojenského zdravotníctva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zdravotnícky manažment a financovanie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sociálna farmácia a organizácia zdravotníctva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organizácia a riadenie farmácie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manažment v ošetrovateľstve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manažment v pôrodnej asistencii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manažment v odboroch kategórie laborant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manažment v odboroch kategórie asistent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manažment v odboroch kategórie technik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manažment v odboroch kategorie iný zdravotnícky pr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covník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farmakoekonomika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organizácia a riadenie práce stredných zdravotníckych pracovníkov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odborník na riadenie vo verejnom zdravotníctve Master of Public Health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verejné zdravotníctvo Master of Public H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alth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biomedicínsky výskum - všeobecne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výskum v gynekologicko-pôrodníckom ošetrovateľstve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výskum v ošetrovateľstve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LSPP stomatologická pre deti a dorast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LSPP detská stomatologická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LSPP stomatologická pre dospelých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LSPP všeobecná ambulantná starostlivosť pre deti a dorast - ambulantná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LSPP pre deti - ambulantná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LSPP všeobecná ambulantná starostlivosť pre deti a dorast - výjazdová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LSPP pre deti - výjazdová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LSPP všeobecná ambulantná starostlivosť pre dosp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lých - ambulantná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LSPP pre dospelých - ambulantná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LSPP všeobecná ambulantná starostlivosť pre dosp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lých - výjazdová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LSPP pre dospelých - výjazdová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rýchla lekárska pomoc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rýchla zdravotná pomoc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rýchla zdravotnícka pomoc bez lekára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doprava poistencov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zásahové stredisko záchrannej zdravotnej služby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stanica záchrannej zdravotnej služby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letecká záchranná zdravotná služba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letecká záchranná zdravotná pomoc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vodná záchranná zdravotná služba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arytmia a koronárna jednotka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"arytmií a koronárnej jednotky"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nemocničná krvná banka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biobanka v zariadení spoločných vyšetrovacích a li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čebných zložiek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univerzálna tkanivová banka (orgánová banka)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kožná banka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očná banka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transplantačné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dialyzačné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transfúzna služba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Vyhláška č. 428/2006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preprava biologického materiálu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diabetická noha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dlhodobo chorých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doliečovacie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popáleninové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chirurgia ruky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mobilná intenzívna jednotka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mobilný hospic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hospic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novorodenecké postele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referenčné laboratórium v zariadení na poskytovanie jednodňovej zdravotnej starostlivosti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C40D0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vlásenkárstvo - výroba parochní v zdravotníctve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kód prideľovala v pôvodnom systéme zdravotného poistenia VšZP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výdajňa a servis audio-protetických zdravotníckych pomôcok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317DB9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výdajňa a servis ortopedicko-protetických zdravotní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kych pomôcok\n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ženská poradňa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centrálna operačná sála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vaňové a bazénové kúpele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1.3.2006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(Vyhláška MZ SR č. 101/2006 Z.z.)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vodoliečba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1.3.2006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(Vyhláška MZ SR č. 101/2006 Z.z.)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elektroliečba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1.3.2006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(Vyhláška MZ SR č. 101/2006 Z.z.)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teploliečba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1.3.2006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(Vyhláška MZ SR č. 101/2006 Z.z.)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inhalačná liečba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1.3.2006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(Vyhláška MZ SR č. 101/2006 Z.z.)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svetloliečba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1.3.2006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(Vyhláška MZ SR č. 101/2006 Z.z.)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podávanie podkožných plynových injekcií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1.3.2006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(Vyhláška MZ SR č. 101/2006 Z.z.)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podávanie klasických masáží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1.3.2006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(Vyhláška MZ SR č. 101/2006 Z.z.)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individuálna rehabilitácia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1.3.2006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(Vyhláška MZ SR č. 101/2006 Z.z.)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trakčná liečba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1.3.2006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(Vyhláška MZ SR č. 101/2006 Z.z.)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všeobecné lekárstvo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zubné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farmácia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diplomovaná všeobecná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pôrodná asistencia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diplomovaná pôrodná asistentka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10.5.1995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laboratórne vyšetrovacie metódy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28.9.1999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diplomovaný medicínsko-technický laborant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7.5.1997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zdravotnícky laborant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farmaceutický laborant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verejné zdravotníctvo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16.2.1998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diplomovaný asistent hygieny a epidemiológie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28.4.1997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diplomovaný rádiologický asistent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10.5.1995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diplomovaný zdravotnícky záchranár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23.8.1999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diplomovaná dentálna hygienička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asistent výživy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diétna sestra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masér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zdravotnícky asistent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25.8.2001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zdravotnícky záchranár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1.9.1991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sanitár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diplomovaný optometrista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10.5.1995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diplomovaný zubný technik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očný optik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zubný technik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zubný laborant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ortopedický technik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rehabilitácia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31.5.2006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logopédia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vrátane klinickej logopédie, školskej logopédie, fonet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ka-logopédia, pedagogika-logopédia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psychológia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liečebná pedagogika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špeciálna pedagogika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biomedicínska fyzika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biológia so zameraním na bunkovú a molekulovú bi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lógiu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biológia so zameraním na fyziológiu živočíchov a čl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veka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fyzika so zameraním na biofyziku a chemickú fyziku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chémia so zameraním na biochémiu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biotechnológia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hygiena potravín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biochémia a biotechnológia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chémia a technológia životného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biomedicínske inžinierstvo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výživa ľudí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vedecká výživa ľudí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sociálna práca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fyzioterapia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1.5.2004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potravinárstvo - biochémia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diplomovaný fyzioterapeut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chémia - chémia liečiv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chémia - analytická chémia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chémia - monitorovanie životného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chémia - sanácia životného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chemická technológia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28.3.2002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zdravotnícke a diagnostické pomôcky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Nariadenie vlády č. 324/2006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fyzika so zameraním na lekársku fyziku alebo na doz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metriu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Nariadenie vlády č. 324/2006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chémia so zameraním na kvasnú chémiu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1.6.2006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Nariadenie vlády č. 324/2006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elektrotechnika - prístrojové a zdravotnícke zariadenia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slaboprúdová elektrotechnika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veterinárne lekárstvo - hygiena potravín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klinické ošetrovateľstvo a rehabilitácia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detské lekárstvo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hygiena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stomatológia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30.4.2004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všeobecná farmácia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klinická farmácia (tu ako študijný odbor)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technologická farmácia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učiteľstvo odborných predmetov farmaceutických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ošetrovateľstvo a rehabilitácia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28.9.1999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diplomovaná detská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10.5.1995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všeobecná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zdravotná sestra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diplomovaná psychiatrická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diplomovaná operačná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diplomovaná kozmetologická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diplomovaný asistent urgentnej medicíny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diplomovaná sestra urgentnej medicíny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diplomovaná ženská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detská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psychiatrická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sestra urgentnej medicíny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ženská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zubná sestra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dentista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zubná inštrumentárka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pestúnka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ošetrovateľka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hygienické služby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asistent hygienickej služby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rádiologický asistent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rádiologický laborant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masér pre zrakovo handicapovaných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ortopedický protetik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opatrovateľská starostlivosť v zariadeniach sociálnej starostlivosti a v zdravotníckych zariadeniach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13.4.1993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zdravotníctvo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zdravotníctvo - zdravotnícke a sociálne zariadenia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rehabilitačný asistent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rehabilitačný pracovník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telesná výchova a šport (trénerstvo, metodika a rehab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litácia)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pôvodne telesná výchova a šport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molekulárna biológia a genetika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učiteľstvo odborných predmetov pre stredné zdravo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nícke školy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 w:rsidP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starostlivosť o chorých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4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ochrana prírodného prostredia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27.3.2002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5048" w:type="dxa"/>
          <w:tblInd w:w="-7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iné odborné zameranie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33866" w:rsidRPr="000351D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51D5"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</w:tbl>
    <w:p w:rsidR="00521FC0" w:rsidP="00521FC0">
      <w:pPr>
        <w:jc w:val="both"/>
        <w:rPr>
          <w:rFonts w:ascii="Times New Roman" w:hAnsi="Times New Roman" w:cs="Times New Roman"/>
          <w:sz w:val="22"/>
          <w:szCs w:val="22"/>
        </w:rPr>
        <w:sectPr>
          <w:pgSz w:w="15840" w:h="12240" w:orient="landscape"/>
          <w:pgMar w:top="1134" w:right="1134" w:bottom="1134" w:left="1134" w:header="709" w:footer="709" w:gutter="0"/>
          <w:pgNumType w:start="1"/>
          <w:cols w:space="708"/>
          <w:titlePg/>
          <w:bidi w:val="0"/>
        </w:sectPr>
      </w:pPr>
    </w:p>
    <w:p w:rsidR="00A45A37" w:rsidRPr="00590383" w:rsidP="00A45A37">
      <w:pPr>
        <w:pStyle w:val="Heading3"/>
        <w:jc w:val="both"/>
      </w:pPr>
      <w:r>
        <w:t xml:space="preserve">13. </w:t>
      </w:r>
      <w:r w:rsidRPr="00F96B19">
        <w:t>CISR_</w:t>
      </w:r>
      <w:r>
        <w:t>NemUtv Číselník nemedicínskych útvarov</w:t>
      </w:r>
    </w:p>
    <w:p w:rsidR="00A45A37" w:rsidRPr="00A87273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A87273" w:rsidP="00A45A37">
      <w:pPr>
        <w:ind w:right="147"/>
        <w:jc w:val="both"/>
        <w:rPr>
          <w:rFonts w:ascii="Arial" w:hAnsi="Arial" w:cs="Arial"/>
          <w:sz w:val="22"/>
          <w:szCs w:val="22"/>
        </w:rPr>
      </w:pPr>
      <w:r w:rsidRPr="00A87273">
        <w:rPr>
          <w:rFonts w:ascii="Arial" w:hAnsi="Arial" w:cs="Arial"/>
          <w:sz w:val="22"/>
          <w:szCs w:val="22"/>
        </w:rPr>
        <w:t>(1) Číselník nemedicínskych útvarov je odvodený z číselníka nákladových stredísk rezortu zdravo</w:t>
      </w:r>
      <w:r w:rsidRPr="00A87273">
        <w:rPr>
          <w:rFonts w:ascii="Arial" w:hAnsi="Arial" w:cs="Arial"/>
          <w:sz w:val="22"/>
          <w:szCs w:val="22"/>
        </w:rPr>
        <w:t>t</w:t>
      </w:r>
      <w:r w:rsidRPr="00A87273">
        <w:rPr>
          <w:rFonts w:ascii="Arial" w:hAnsi="Arial" w:cs="Arial"/>
          <w:sz w:val="22"/>
          <w:szCs w:val="22"/>
        </w:rPr>
        <w:t>níctva, ktorý nadobudol účinnosť 10.10.1997 podľa všeobecných ustanovení zákona č. 431/2002 Z. z. o účtovníctve v znení neskorších predpisov. Pôvodný číselník bol postupne doplňovaný aj o ďalšie položky pre sledovanie v</w:t>
      </w:r>
      <w:r w:rsidRPr="00A87273">
        <w:rPr>
          <w:rFonts w:ascii="Arial" w:hAnsi="Arial" w:cs="Arial"/>
          <w:sz w:val="22"/>
          <w:szCs w:val="22"/>
        </w:rPr>
        <w:t>y</w:t>
      </w:r>
      <w:r w:rsidRPr="00A87273">
        <w:rPr>
          <w:rFonts w:ascii="Arial" w:hAnsi="Arial" w:cs="Arial"/>
          <w:sz w:val="22"/>
          <w:szCs w:val="22"/>
        </w:rPr>
        <w:t>naložených nákladov v zdravotníckych zariadeniach a efektívnosť použitia finančných prostriedkov na úseku zdravotní</w:t>
      </w:r>
      <w:r w:rsidRPr="00A87273">
        <w:rPr>
          <w:rFonts w:ascii="Arial" w:hAnsi="Arial" w:cs="Arial"/>
          <w:sz w:val="22"/>
          <w:szCs w:val="22"/>
        </w:rPr>
        <w:t>c</w:t>
      </w:r>
      <w:r w:rsidRPr="00A87273">
        <w:rPr>
          <w:rFonts w:ascii="Arial" w:hAnsi="Arial" w:cs="Arial"/>
          <w:sz w:val="22"/>
          <w:szCs w:val="22"/>
        </w:rPr>
        <w:t xml:space="preserve">tva. </w:t>
      </w:r>
    </w:p>
    <w:p w:rsidR="00A45A37" w:rsidRPr="00A87273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A87273" w:rsidP="00A45A37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A87273">
        <w:rPr>
          <w:rFonts w:ascii="Arial" w:hAnsi="Arial" w:cs="Arial"/>
          <w:sz w:val="22"/>
          <w:szCs w:val="22"/>
        </w:rPr>
        <w:t>(2) Nemedicínskym útvarom sa rozumie útvar, v ktorom sa  vykonáva odborná činnosť odlišná od p</w:t>
      </w:r>
      <w:r w:rsidRPr="00A87273">
        <w:rPr>
          <w:rFonts w:ascii="Arial" w:hAnsi="Arial" w:cs="Arial"/>
          <w:sz w:val="22"/>
          <w:szCs w:val="22"/>
        </w:rPr>
        <w:t>o</w:t>
      </w:r>
      <w:r w:rsidRPr="00A87273">
        <w:rPr>
          <w:rFonts w:ascii="Arial" w:hAnsi="Arial" w:cs="Arial"/>
          <w:sz w:val="22"/>
          <w:szCs w:val="22"/>
        </w:rPr>
        <w:t>skytovania zdravotnej starostlivosti a to zdravotníckym alebo nezdravotníckym pracovníkom v</w:t>
      </w:r>
      <w:r w:rsidR="00013F7B">
        <w:rPr>
          <w:rFonts w:ascii="Arial" w:hAnsi="Arial" w:cs="Arial"/>
          <w:sz w:val="22"/>
          <w:szCs w:val="22"/>
        </w:rPr>
        <w:t xml:space="preserve"> </w:t>
      </w:r>
      <w:r w:rsidRPr="00A87273">
        <w:rPr>
          <w:rFonts w:ascii="Arial" w:hAnsi="Arial" w:cs="Arial"/>
          <w:sz w:val="22"/>
          <w:szCs w:val="22"/>
        </w:rPr>
        <w:t>povol</w:t>
      </w:r>
      <w:r w:rsidRPr="00A87273">
        <w:rPr>
          <w:rFonts w:ascii="Arial" w:hAnsi="Arial" w:cs="Arial"/>
          <w:sz w:val="22"/>
          <w:szCs w:val="22"/>
        </w:rPr>
        <w:t>a</w:t>
      </w:r>
      <w:r w:rsidRPr="00A87273">
        <w:rPr>
          <w:rFonts w:ascii="Arial" w:hAnsi="Arial" w:cs="Arial"/>
          <w:sz w:val="22"/>
          <w:szCs w:val="22"/>
        </w:rPr>
        <w:t>ní, študijnom odbore, špecializačnom odbore alebo na základe certifikovanej prípr</w:t>
      </w:r>
      <w:r w:rsidRPr="00A87273">
        <w:rPr>
          <w:rFonts w:ascii="Arial" w:hAnsi="Arial" w:cs="Arial"/>
          <w:sz w:val="22"/>
          <w:szCs w:val="22"/>
        </w:rPr>
        <w:t>a</w:t>
      </w:r>
      <w:r w:rsidRPr="00A87273">
        <w:rPr>
          <w:rFonts w:ascii="Arial" w:hAnsi="Arial" w:cs="Arial"/>
          <w:sz w:val="22"/>
          <w:szCs w:val="22"/>
        </w:rPr>
        <w:t>vy.</w:t>
      </w:r>
    </w:p>
    <w:p w:rsidR="00A45A37" w:rsidRPr="00A87273" w:rsidP="00A45A37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:rsidR="00521FC0" w:rsidRPr="00A87273" w:rsidP="00A45A37">
      <w:pPr>
        <w:rPr>
          <w:rFonts w:ascii="Arial" w:hAnsi="Arial" w:cs="Arial"/>
          <w:sz w:val="22"/>
          <w:szCs w:val="22"/>
        </w:rPr>
      </w:pPr>
      <w:r w:rsidRPr="00A87273" w:rsidR="00A45A37">
        <w:rPr>
          <w:rFonts w:ascii="Arial" w:hAnsi="Arial" w:cs="Arial"/>
          <w:sz w:val="22"/>
          <w:szCs w:val="22"/>
        </w:rPr>
        <w:t>(3) Číselník je uvedený v priloženej tabuľke ako základný číselník. Slúži na identifikáciu odborného zamerania útvaru v klasifikácii typov nákladových stredísk CISR_NaklStr, podľa druhu útvaru uved</w:t>
      </w:r>
      <w:r w:rsidRPr="00A87273" w:rsidR="00A45A37">
        <w:rPr>
          <w:rFonts w:ascii="Arial" w:hAnsi="Arial" w:cs="Arial"/>
          <w:sz w:val="22"/>
          <w:szCs w:val="22"/>
        </w:rPr>
        <w:t>e</w:t>
      </w:r>
      <w:r w:rsidRPr="00A87273" w:rsidR="00A45A37">
        <w:rPr>
          <w:rFonts w:ascii="Arial" w:hAnsi="Arial" w:cs="Arial"/>
          <w:sz w:val="22"/>
          <w:szCs w:val="22"/>
        </w:rPr>
        <w:t>ného v číselníku CISR_DruhUtv. Kód položky č</w:t>
      </w:r>
      <w:r w:rsidRPr="00A87273" w:rsidR="00A45A37">
        <w:rPr>
          <w:rFonts w:ascii="Arial" w:hAnsi="Arial" w:cs="Arial"/>
          <w:bCs/>
          <w:sz w:val="22"/>
          <w:szCs w:val="22"/>
        </w:rPr>
        <w:t>íselníka má dĺ</w:t>
      </w:r>
      <w:r w:rsidRPr="00A87273" w:rsidR="00A45A37">
        <w:rPr>
          <w:rFonts w:ascii="Arial" w:hAnsi="Arial" w:cs="Arial"/>
          <w:bCs/>
          <w:sz w:val="22"/>
          <w:szCs w:val="22"/>
        </w:rPr>
        <w:t>ž</w:t>
      </w:r>
      <w:r w:rsidRPr="00A87273" w:rsidR="00A45A37">
        <w:rPr>
          <w:rFonts w:ascii="Arial" w:hAnsi="Arial" w:cs="Arial"/>
          <w:bCs/>
          <w:sz w:val="22"/>
          <w:szCs w:val="22"/>
        </w:rPr>
        <w:t>ku 3 znaky.</w:t>
      </w:r>
    </w:p>
    <w:p w:rsidR="00521FC0" w:rsidRPr="00A87273" w:rsidP="00521FC0">
      <w:pPr>
        <w:autoSpaceDE/>
        <w:autoSpaceDN/>
        <w:jc w:val="both"/>
        <w:rPr>
          <w:rFonts w:ascii="Arial" w:hAnsi="Arial" w:cs="Arial"/>
          <w:b/>
          <w:sz w:val="22"/>
          <w:szCs w:val="22"/>
        </w:rPr>
      </w:pPr>
    </w:p>
    <w:p w:rsidR="00521FC0" w:rsidRPr="00A87273" w:rsidP="00521FC0">
      <w:pPr>
        <w:jc w:val="both"/>
        <w:rPr>
          <w:rFonts w:ascii="Arial" w:hAnsi="Arial" w:cs="Arial"/>
          <w:b/>
          <w:sz w:val="22"/>
          <w:szCs w:val="22"/>
        </w:rPr>
      </w:pPr>
    </w:p>
    <w:p w:rsidR="00521FC0" w:rsidRPr="00590383" w:rsidP="00521FC0">
      <w:pPr>
        <w:jc w:val="both"/>
        <w:rPr>
          <w:rFonts w:ascii="Times New Roman" w:hAnsi="Times New Roman" w:cs="Times New Roman"/>
          <w:b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jc w:val="both"/>
        <w:rPr>
          <w:rFonts w:ascii="Times New Roman" w:hAnsi="Times New Roman" w:cs="Times New Roman"/>
        </w:rPr>
      </w:pPr>
    </w:p>
    <w:p w:rsidR="00521FC0" w:rsidRPr="00FC2EA3" w:rsidP="00521FC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21FC0" w:rsidRPr="00590383" w:rsidP="00521FC0">
      <w:pPr>
        <w:jc w:val="both"/>
        <w:rPr>
          <w:rFonts w:ascii="Times New Roman" w:hAnsi="Times New Roman" w:cs="Times New Roman"/>
        </w:rPr>
      </w:pPr>
    </w:p>
    <w:p w:rsidR="00521FC0" w:rsidRPr="00590383" w:rsidP="00521FC0">
      <w:pPr>
        <w:jc w:val="both"/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  <w:sectPr>
          <w:pgSz w:w="12240" w:h="15840"/>
          <w:pgMar w:top="1134" w:right="1134" w:bottom="1134" w:left="1134" w:header="709" w:footer="709" w:gutter="0"/>
          <w:cols w:space="708"/>
          <w:titlePg/>
          <w:bidi w:val="0"/>
        </w:sectPr>
      </w:pPr>
    </w:p>
    <w:p w:rsidR="00FD2CAB" w:rsidP="00FD2CAB">
      <w:pPr>
        <w:pStyle w:val="Heading2"/>
        <w:jc w:val="center"/>
      </w:pPr>
      <w:r w:rsidRPr="00F96B19">
        <w:t>CISR_</w:t>
      </w:r>
      <w:r>
        <w:t>NemUtv Číselník nemedicínskych útvarov</w:t>
      </w:r>
    </w:p>
    <w:p w:rsidR="00FD2CAB">
      <w:pPr>
        <w:rPr>
          <w:rFonts w:ascii="Times New Roman" w:hAnsi="Times New Roman" w:cs="Times New Roman"/>
        </w:rPr>
      </w:pP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0"/>
        <w:gridCol w:w="5914"/>
        <w:gridCol w:w="1073"/>
        <w:gridCol w:w="1373"/>
        <w:gridCol w:w="2480"/>
        <w:gridCol w:w="1620"/>
      </w:tblGrid>
      <w:tr>
        <w:tblPrEx>
          <w:tblW w:w="131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Kod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Dlhý názov SK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Dátum začiatku  platnosti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Dátum konca platnosti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Poznámka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Dátum vytvor</w:t>
            </w:r>
            <w:r w:rsidRPr="00ED68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</w:t>
            </w:r>
            <w:r w:rsidRPr="00ED684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nia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riaditeľ, sekretariát riaditeľa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manažment pre hospodársko-technické činnosti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manažment pre liečebnú starostlivosť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personálna práca a mzdy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kontrola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civilná ochrana (krajské úrady)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kultúrne zložky (knižnica, kinosála, zasadačka)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908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informatika-výpočtové str</w:t>
            </w:r>
            <w:r w:rsidR="006C7C17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disko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vrátnica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strážna služba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telefónna ústredňa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912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úsek pre ošetrovateľstvo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913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liečebná výživa  - kuchyňa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práčovňa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doprava hospodárska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údržba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upratovanie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energetické zdroje-spoločné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spaľovňa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záhradn</w:t>
            </w:r>
            <w:r w:rsidR="006C7C17">
              <w:rPr>
                <w:rFonts w:ascii="Arial" w:hAnsi="Arial" w:cs="Arial"/>
                <w:color w:val="000000"/>
                <w:sz w:val="22"/>
                <w:szCs w:val="22"/>
              </w:rPr>
              <w:t>í</w:t>
            </w: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ctvo, údržba areálov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sklad materiálu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sklad potravín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stravovanie zamestnancov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správa autoparku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správa a údržba budov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nerozlíšené náklady oddelení zdravotnej starostlivosti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nerozlíšené náklady ostatnej prevádzky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bytové hospodárstvo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prenájom zdravotníckym zariadeniam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prenájom organizáci</w:t>
            </w:r>
            <w:r w:rsidR="006C7C17">
              <w:rPr>
                <w:rFonts w:ascii="Arial" w:hAnsi="Arial" w:cs="Arial"/>
                <w:color w:val="000000"/>
                <w:sz w:val="22"/>
                <w:szCs w:val="22"/>
              </w:rPr>
              <w:t>á</w:t>
            </w: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m mimo rezortu zdravotníctva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hospodárska mobilizácia (zo zákona o rozpočte)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rekondičné centrum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vedľajšia hospodárska činnosť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  <w:tr>
        <w:tblPrEx>
          <w:tblW w:w="13170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iné odborné zameranie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ED684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847">
              <w:rPr>
                <w:rFonts w:ascii="Arial" w:hAnsi="Arial" w:cs="Arial"/>
                <w:color w:val="000000"/>
                <w:sz w:val="22"/>
                <w:szCs w:val="22"/>
              </w:rPr>
              <w:t>10.5.2007</w:t>
            </w:r>
          </w:p>
        </w:tc>
      </w:tr>
    </w:tbl>
    <w:p w:rsidR="00521FC0" w:rsidP="00521FC0">
      <w:pPr>
        <w:rPr>
          <w:rFonts w:ascii="Times New Roman" w:hAnsi="Times New Roman" w:cs="Times New Roman"/>
        </w:rPr>
        <w:sectPr>
          <w:footerReference w:type="default" r:id="rId21"/>
          <w:headerReference w:type="first" r:id="rId22"/>
          <w:footerReference w:type="first" r:id="rId23"/>
          <w:pgSz w:w="15840" w:h="12240" w:orient="landscape" w:code="1"/>
          <w:pgMar w:top="851" w:right="1134" w:bottom="567" w:left="1134" w:header="709" w:footer="709" w:gutter="0"/>
          <w:pgNumType w:start="1"/>
          <w:cols w:space="708"/>
          <w:titlePg/>
          <w:bidi w:val="0"/>
        </w:sectPr>
      </w:pPr>
    </w:p>
    <w:p w:rsidR="00A45A37" w:rsidRPr="00590383" w:rsidP="00A45A37">
      <w:pPr>
        <w:pStyle w:val="Heading3"/>
      </w:pPr>
      <w:r>
        <w:t xml:space="preserve">14. </w:t>
      </w:r>
      <w:r w:rsidRPr="00991F00">
        <w:t>CISR_DruhUtv</w:t>
      </w:r>
      <w:r>
        <w:t xml:space="preserve"> Číselník druhov útvarov</w:t>
      </w:r>
    </w:p>
    <w:p w:rsidR="00A45A37" w:rsidP="00A45A37">
      <w:pPr>
        <w:rPr>
          <w:rFonts w:ascii="Times New Roman" w:hAnsi="Times New Roman" w:cs="Times New Roman"/>
        </w:rPr>
      </w:pPr>
    </w:p>
    <w:p w:rsidR="00A45A37" w:rsidRPr="006C7C17" w:rsidP="00A45A37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6C7C17">
        <w:rPr>
          <w:rFonts w:ascii="Arial" w:hAnsi="Arial" w:cs="Arial"/>
          <w:sz w:val="22"/>
          <w:szCs w:val="22"/>
        </w:rPr>
        <w:t>(1) Číselník druhov útvarov slúži na identifikáciu útvarov a nákladových stredísk rezortu zdravotníctva. Použ</w:t>
      </w:r>
      <w:r w:rsidRPr="006C7C17">
        <w:rPr>
          <w:rFonts w:ascii="Arial" w:hAnsi="Arial" w:cs="Arial"/>
          <w:sz w:val="22"/>
          <w:szCs w:val="22"/>
        </w:rPr>
        <w:t>i</w:t>
      </w:r>
      <w:r w:rsidRPr="006C7C17">
        <w:rPr>
          <w:rFonts w:ascii="Arial" w:hAnsi="Arial" w:cs="Arial"/>
          <w:sz w:val="22"/>
          <w:szCs w:val="22"/>
        </w:rPr>
        <w:t>tie číselníka v klasifikácii typov medicínskych útvarov (CISR_TypUtv) alebo v klasifikácii typov nákladových str</w:t>
      </w:r>
      <w:r w:rsidRPr="006C7C17">
        <w:rPr>
          <w:rFonts w:ascii="Arial" w:hAnsi="Arial" w:cs="Arial"/>
          <w:sz w:val="22"/>
          <w:szCs w:val="22"/>
        </w:rPr>
        <w:t>e</w:t>
      </w:r>
      <w:r w:rsidRPr="006C7C17">
        <w:rPr>
          <w:rFonts w:ascii="Arial" w:hAnsi="Arial" w:cs="Arial"/>
          <w:sz w:val="22"/>
          <w:szCs w:val="22"/>
        </w:rPr>
        <w:t xml:space="preserve">dísk (CISR_NaklStr) je povinné. </w:t>
      </w:r>
    </w:p>
    <w:p w:rsidR="00A45A37" w:rsidRPr="006C7C17" w:rsidP="00A45A37">
      <w:pPr>
        <w:rPr>
          <w:rFonts w:ascii="Arial" w:hAnsi="Arial" w:cs="Arial"/>
          <w:sz w:val="22"/>
          <w:szCs w:val="22"/>
        </w:rPr>
      </w:pPr>
    </w:p>
    <w:p w:rsidR="00521FC0" w:rsidRPr="006C7C17" w:rsidP="00A45A37">
      <w:pPr>
        <w:jc w:val="both"/>
        <w:rPr>
          <w:rFonts w:ascii="Arial" w:hAnsi="Arial" w:cs="Arial"/>
          <w:sz w:val="22"/>
          <w:szCs w:val="22"/>
        </w:rPr>
      </w:pPr>
      <w:r w:rsidRPr="006C7C17" w:rsidR="00A45A37">
        <w:rPr>
          <w:rFonts w:ascii="Arial" w:hAnsi="Arial" w:cs="Arial"/>
          <w:sz w:val="22"/>
          <w:szCs w:val="22"/>
        </w:rPr>
        <w:t>(2) Číselník je uvedený v priloženej tabuľke ako základný číselník. Kód položky č</w:t>
      </w:r>
      <w:r w:rsidRPr="006C7C17" w:rsidR="00A45A37">
        <w:rPr>
          <w:rFonts w:ascii="Arial" w:hAnsi="Arial" w:cs="Arial"/>
          <w:bCs/>
          <w:sz w:val="22"/>
          <w:szCs w:val="22"/>
        </w:rPr>
        <w:t>íselníka má dĺžku 1 znak.</w:t>
      </w:r>
    </w:p>
    <w:p w:rsidR="00521FC0" w:rsidRPr="006C7C17" w:rsidP="00521FC0">
      <w:pPr>
        <w:rPr>
          <w:rFonts w:ascii="Arial" w:hAnsi="Arial" w:cs="Arial"/>
          <w:sz w:val="22"/>
          <w:szCs w:val="22"/>
        </w:rPr>
      </w:pPr>
    </w:p>
    <w:p w:rsidR="00521FC0" w:rsidRPr="00ED21AC" w:rsidP="00521FC0">
      <w:pPr>
        <w:autoSpaceDE/>
        <w:autoSpaceDN/>
        <w:rPr>
          <w:rFonts w:ascii="Times New Roman" w:hAnsi="Times New Roman" w:cs="Times New Roman"/>
          <w:sz w:val="22"/>
          <w:szCs w:val="22"/>
        </w:rPr>
      </w:pPr>
    </w:p>
    <w:p w:rsidR="00521FC0" w:rsidP="00521FC0">
      <w:pPr>
        <w:ind w:left="1800"/>
        <w:jc w:val="right"/>
        <w:rPr>
          <w:rFonts w:ascii="Times New Roman" w:hAnsi="Times New Roman" w:cs="Times New Roman"/>
          <w:b/>
        </w:rPr>
      </w:pPr>
    </w:p>
    <w:p w:rsidR="00521FC0" w:rsidP="00521FC0">
      <w:pPr>
        <w:jc w:val="both"/>
        <w:rPr>
          <w:rFonts w:ascii="Times New Roman" w:hAnsi="Times New Roman" w:cs="Times New Roman"/>
          <w:b/>
        </w:rPr>
      </w:pPr>
    </w:p>
    <w:p w:rsidR="00521FC0" w:rsidRPr="00590383" w:rsidP="00521FC0">
      <w:pPr>
        <w:jc w:val="both"/>
        <w:rPr>
          <w:rFonts w:ascii="Times New Roman" w:hAnsi="Times New Roman" w:cs="Times New Roman"/>
          <w:b/>
        </w:rPr>
      </w:pPr>
    </w:p>
    <w:p w:rsidR="00521FC0" w:rsidRPr="00590383" w:rsidP="00521FC0">
      <w:pPr>
        <w:jc w:val="right"/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690153" w:rsidP="00785B20">
      <w:pPr>
        <w:pStyle w:val="Heading2"/>
        <w:jc w:val="center"/>
        <w:sectPr>
          <w:footerReference w:type="even" r:id="rId24"/>
          <w:footerReference w:type="default" r:id="rId25"/>
          <w:footerReference w:type="first" r:id="rId26"/>
          <w:pgSz w:w="12240" w:h="15840"/>
          <w:pgMar w:top="1134" w:right="1134" w:bottom="1134" w:left="1134" w:header="709" w:footer="709" w:gutter="0"/>
          <w:cols w:space="708"/>
          <w:titlePg/>
          <w:bidi w:val="0"/>
        </w:sectPr>
      </w:pPr>
    </w:p>
    <w:p w:rsidR="006C7C17" w:rsidP="00785B20">
      <w:pPr>
        <w:pStyle w:val="Heading2"/>
        <w:jc w:val="center"/>
      </w:pPr>
      <w:r w:rsidRPr="00991F00">
        <w:t>CISR_DruhUtv</w:t>
      </w:r>
      <w:r>
        <w:t xml:space="preserve"> Číselník druhov útvarov</w:t>
      </w:r>
    </w:p>
    <w:p w:rsidR="006C7C17">
      <w:pPr>
        <w:rPr>
          <w:rFonts w:ascii="Times New Roman" w:hAnsi="Times New Roman" w:cs="Times New Roman"/>
        </w:rPr>
      </w:pPr>
    </w:p>
    <w:p w:rsidR="006C7C17">
      <w:pPr>
        <w:rPr>
          <w:rFonts w:ascii="Times New Roman" w:hAnsi="Times New Roman" w:cs="Times New Roman"/>
        </w:rPr>
      </w:pPr>
    </w:p>
    <w:p w:rsidR="006C7C17">
      <w:pPr>
        <w:rPr>
          <w:rFonts w:ascii="Times New Roman" w:hAnsi="Times New Roman" w:cs="Times New Roman"/>
        </w:rPr>
      </w:pPr>
    </w:p>
    <w:p w:rsidR="006C7C17">
      <w:pPr>
        <w:rPr>
          <w:rFonts w:ascii="Times New Roman" w:hAnsi="Times New Roman" w:cs="Times New Roman"/>
        </w:rPr>
      </w:pPr>
    </w:p>
    <w:tbl>
      <w:tblPr>
        <w:tblW w:w="14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14"/>
        <w:gridCol w:w="6531"/>
        <w:gridCol w:w="1373"/>
        <w:gridCol w:w="1231"/>
        <w:gridCol w:w="3043"/>
        <w:gridCol w:w="1262"/>
      </w:tblGrid>
      <w:tr>
        <w:tblPrEx>
          <w:tblW w:w="1405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Dlhý názov SK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Dátum z</w:t>
            </w:r>
            <w:r w:rsidRPr="006C7C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</w:t>
            </w:r>
            <w:r w:rsidRPr="006C7C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čiatku  pla</w:t>
            </w:r>
            <w:r w:rsidRPr="006C7C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</w:t>
            </w:r>
            <w:r w:rsidRPr="006C7C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Dátum konca pla</w:t>
            </w:r>
            <w:r w:rsidRPr="006C7C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</w:t>
            </w:r>
            <w:r w:rsidRPr="006C7C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Poznámka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Dátum v</w:t>
            </w:r>
            <w:r w:rsidRPr="006C7C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y</w:t>
            </w:r>
            <w:r w:rsidRPr="006C7C1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tvorenia</w:t>
            </w:r>
          </w:p>
        </w:tc>
      </w:tr>
      <w:tr>
        <w:tblPrEx>
          <w:tblW w:w="140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posteľové oddelenie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40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ambulancia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40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medicínske pracovisko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40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pracovisko jednodňovej zdravotnej starostlivosti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40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rezerva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40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stacionár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40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operačná sála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40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centrálny príjem a ústavná pohotovostná služba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40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jednotka intenzívnej starostlivosti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  <w:tr>
        <w:tblPrEx>
          <w:tblW w:w="140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nemedicínske pracovisko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1.1.2008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21FC0" w:rsidRPr="006C7C1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C17">
              <w:rPr>
                <w:rFonts w:ascii="Arial" w:hAnsi="Arial" w:cs="Arial"/>
                <w:color w:val="000000"/>
                <w:sz w:val="22"/>
                <w:szCs w:val="22"/>
              </w:rPr>
              <w:t>9.11.2006</w:t>
            </w:r>
          </w:p>
        </w:tc>
      </w:tr>
    </w:tbl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785B20">
      <w:pPr>
        <w:jc w:val="center"/>
        <w:rPr>
          <w:rFonts w:ascii="Times New Roman" w:hAnsi="Times New Roman" w:cs="Times New Roman"/>
        </w:rPr>
      </w:pPr>
      <w:r w:rsidR="00785B20">
        <w:rPr>
          <w:rFonts w:ascii="Times New Roman" w:hAnsi="Times New Roman" w:cs="Times New Roman"/>
        </w:rPr>
        <w:t>1 z 1</w:t>
      </w: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  <w:sectPr>
          <w:pgSz w:w="15840" w:h="12240" w:orient="landscape"/>
          <w:pgMar w:top="1134" w:right="1134" w:bottom="1134" w:left="1134" w:header="709" w:footer="709" w:gutter="0"/>
          <w:cols w:space="708"/>
          <w:titlePg/>
          <w:bidi w:val="0"/>
        </w:sectPr>
      </w:pPr>
    </w:p>
    <w:p w:rsidR="00A45A37" w:rsidP="00A45A37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15. </w:t>
      </w:r>
      <w:r w:rsidRPr="003474C6">
        <w:rPr>
          <w:rFonts w:ascii="Arial" w:hAnsi="Arial" w:cs="Arial"/>
          <w:b/>
          <w:bCs/>
          <w:sz w:val="26"/>
          <w:szCs w:val="26"/>
        </w:rPr>
        <w:t>CISR_SpecifUtv Číselník špecifikáci</w:t>
      </w:r>
      <w:r>
        <w:rPr>
          <w:rFonts w:ascii="Arial" w:hAnsi="Arial" w:cs="Arial"/>
          <w:b/>
          <w:bCs/>
          <w:sz w:val="26"/>
          <w:szCs w:val="26"/>
        </w:rPr>
        <w:t>e</w:t>
      </w:r>
      <w:r w:rsidRPr="003474C6">
        <w:rPr>
          <w:rFonts w:ascii="Arial" w:hAnsi="Arial" w:cs="Arial"/>
          <w:b/>
          <w:bCs/>
          <w:sz w:val="26"/>
          <w:szCs w:val="26"/>
        </w:rPr>
        <w:t xml:space="preserve"> útvarov</w:t>
      </w:r>
    </w:p>
    <w:p w:rsidR="00A45A37" w:rsidRPr="00785B20" w:rsidP="00A45A37">
      <w:pPr>
        <w:rPr>
          <w:rFonts w:ascii="Arial" w:hAnsi="Arial" w:cs="Arial"/>
          <w:b/>
          <w:bCs/>
          <w:sz w:val="22"/>
          <w:szCs w:val="22"/>
        </w:rPr>
      </w:pPr>
    </w:p>
    <w:p w:rsidR="00A45A37" w:rsidRPr="00785B20" w:rsidP="00A45A37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785B20">
        <w:rPr>
          <w:rFonts w:ascii="Arial" w:hAnsi="Arial" w:cs="Arial"/>
          <w:sz w:val="22"/>
          <w:szCs w:val="22"/>
        </w:rPr>
        <w:t>(1) Číselník špecifikácie útvarov slúži na bližšiu špecifikáciu útvarov a nákladových stredísk rezortu zdravotní</w:t>
      </w:r>
      <w:r w:rsidRPr="00785B20">
        <w:rPr>
          <w:rFonts w:ascii="Arial" w:hAnsi="Arial" w:cs="Arial"/>
          <w:sz w:val="22"/>
          <w:szCs w:val="22"/>
        </w:rPr>
        <w:t>c</w:t>
      </w:r>
      <w:r w:rsidRPr="00785B20">
        <w:rPr>
          <w:rFonts w:ascii="Arial" w:hAnsi="Arial" w:cs="Arial"/>
          <w:sz w:val="22"/>
          <w:szCs w:val="22"/>
        </w:rPr>
        <w:t>tva. Použitie číselníka v klasifikácii typov medicínskych útvarov (CISR_TypUtv) alebo v klasifikácii typov n</w:t>
      </w:r>
      <w:r w:rsidRPr="00785B20">
        <w:rPr>
          <w:rFonts w:ascii="Arial" w:hAnsi="Arial" w:cs="Arial"/>
          <w:sz w:val="22"/>
          <w:szCs w:val="22"/>
        </w:rPr>
        <w:t>á</w:t>
      </w:r>
      <w:r w:rsidRPr="00785B20">
        <w:rPr>
          <w:rFonts w:ascii="Arial" w:hAnsi="Arial" w:cs="Arial"/>
          <w:sz w:val="22"/>
          <w:szCs w:val="22"/>
        </w:rPr>
        <w:t xml:space="preserve">kladových stredísk (CISR_NaklStr) je fakultatívne a závisí od rozlišovacej úrovne riadenia. </w:t>
      </w:r>
    </w:p>
    <w:p w:rsidR="00A45A37" w:rsidRPr="00785B20" w:rsidP="00A45A37">
      <w:pPr>
        <w:autoSpaceDE/>
        <w:autoSpaceDN/>
        <w:jc w:val="both"/>
        <w:rPr>
          <w:rFonts w:ascii="Arial" w:hAnsi="Arial" w:cs="Arial"/>
          <w:sz w:val="22"/>
          <w:szCs w:val="22"/>
        </w:rPr>
      </w:pPr>
    </w:p>
    <w:p w:rsidR="00A45A37" w:rsidRPr="00785B20" w:rsidP="00A45A37">
      <w:pPr>
        <w:autoSpaceDE/>
        <w:autoSpaceDN/>
        <w:jc w:val="both"/>
        <w:rPr>
          <w:rFonts w:ascii="Arial" w:hAnsi="Arial" w:cs="Arial"/>
          <w:sz w:val="22"/>
          <w:szCs w:val="22"/>
        </w:rPr>
      </w:pPr>
      <w:r w:rsidRPr="00785B20">
        <w:rPr>
          <w:rFonts w:ascii="Arial" w:hAnsi="Arial" w:cs="Arial"/>
          <w:sz w:val="22"/>
          <w:szCs w:val="22"/>
        </w:rPr>
        <w:t>(2) Obsah číselníka vychádza jednak z Nariadenia vlády Slovenskej republiky č. 751/2004 Z. z. o v</w:t>
      </w:r>
      <w:r w:rsidRPr="00785B20">
        <w:rPr>
          <w:rFonts w:ascii="Arial" w:hAnsi="Arial" w:cs="Arial"/>
          <w:sz w:val="22"/>
          <w:szCs w:val="22"/>
        </w:rPr>
        <w:t>e</w:t>
      </w:r>
      <w:r w:rsidRPr="00785B20">
        <w:rPr>
          <w:rFonts w:ascii="Arial" w:hAnsi="Arial" w:cs="Arial"/>
          <w:sz w:val="22"/>
          <w:szCs w:val="22"/>
        </w:rPr>
        <w:t>rejnej m</w:t>
      </w:r>
      <w:r w:rsidRPr="00785B20">
        <w:rPr>
          <w:rFonts w:ascii="Arial" w:hAnsi="Arial" w:cs="Arial"/>
          <w:sz w:val="22"/>
          <w:szCs w:val="22"/>
        </w:rPr>
        <w:t>i</w:t>
      </w:r>
      <w:r w:rsidRPr="00785B20">
        <w:rPr>
          <w:rFonts w:ascii="Arial" w:hAnsi="Arial" w:cs="Arial"/>
          <w:sz w:val="22"/>
          <w:szCs w:val="22"/>
        </w:rPr>
        <w:t>nimálnej sieti poskytovateľov zdravotnej starostlivosti v znení neskorších predpisov ako aj z potreby bližšej špecifikácie odborných útvarov zriadených v príslušnom zdravotníckom zari</w:t>
      </w:r>
      <w:r w:rsidRPr="00785B20">
        <w:rPr>
          <w:rFonts w:ascii="Arial" w:hAnsi="Arial" w:cs="Arial"/>
          <w:sz w:val="22"/>
          <w:szCs w:val="22"/>
        </w:rPr>
        <w:t>a</w:t>
      </w:r>
      <w:r w:rsidRPr="00785B20">
        <w:rPr>
          <w:rFonts w:ascii="Arial" w:hAnsi="Arial" w:cs="Arial"/>
          <w:sz w:val="22"/>
          <w:szCs w:val="22"/>
        </w:rPr>
        <w:t>dení.</w:t>
      </w:r>
    </w:p>
    <w:p w:rsidR="00A45A37" w:rsidRPr="00785B20" w:rsidP="00A45A37">
      <w:pPr>
        <w:rPr>
          <w:rFonts w:ascii="Arial" w:hAnsi="Arial" w:cs="Arial"/>
          <w:sz w:val="22"/>
          <w:szCs w:val="22"/>
        </w:rPr>
      </w:pPr>
    </w:p>
    <w:p w:rsidR="00521FC0" w:rsidRPr="00785B20" w:rsidP="00A45A37">
      <w:pPr>
        <w:jc w:val="both"/>
        <w:rPr>
          <w:rFonts w:ascii="Arial" w:hAnsi="Arial" w:cs="Arial"/>
          <w:sz w:val="22"/>
          <w:szCs w:val="22"/>
        </w:rPr>
      </w:pPr>
      <w:r w:rsidRPr="00785B20" w:rsidR="00A45A37">
        <w:rPr>
          <w:rFonts w:ascii="Arial" w:hAnsi="Arial" w:cs="Arial"/>
          <w:sz w:val="22"/>
          <w:szCs w:val="22"/>
        </w:rPr>
        <w:t>(3) Číselník je uvedený v priloženej tabuľke ako základný číselník. Kód položky č</w:t>
      </w:r>
      <w:r w:rsidRPr="00785B20" w:rsidR="00A45A37">
        <w:rPr>
          <w:rFonts w:ascii="Arial" w:hAnsi="Arial" w:cs="Arial"/>
          <w:bCs/>
          <w:sz w:val="22"/>
          <w:szCs w:val="22"/>
        </w:rPr>
        <w:t>íselníka má dĺžku 2 znaky.</w:t>
      </w:r>
    </w:p>
    <w:p w:rsidR="00521FC0" w:rsidRPr="00785B20" w:rsidP="00521FC0">
      <w:pPr>
        <w:rPr>
          <w:rFonts w:ascii="Arial" w:hAnsi="Arial" w:cs="Arial"/>
          <w:sz w:val="22"/>
          <w:szCs w:val="22"/>
        </w:rPr>
      </w:pPr>
    </w:p>
    <w:p w:rsidR="00521FC0" w:rsidRPr="00785B20" w:rsidP="00521FC0">
      <w:pPr>
        <w:autoSpaceDE/>
        <w:autoSpaceDN/>
        <w:rPr>
          <w:rFonts w:ascii="Arial" w:hAnsi="Arial" w:cs="Arial"/>
          <w:sz w:val="22"/>
          <w:szCs w:val="22"/>
        </w:rPr>
      </w:pPr>
    </w:p>
    <w:p w:rsidR="00521FC0" w:rsidP="00521FC0">
      <w:pPr>
        <w:ind w:left="1800"/>
        <w:jc w:val="right"/>
        <w:rPr>
          <w:rFonts w:ascii="Times New Roman" w:hAnsi="Times New Roman" w:cs="Times New Roman"/>
          <w:b/>
        </w:rPr>
      </w:pPr>
    </w:p>
    <w:p w:rsidR="00521FC0" w:rsidP="00521FC0">
      <w:pPr>
        <w:jc w:val="both"/>
        <w:rPr>
          <w:rFonts w:ascii="Times New Roman" w:hAnsi="Times New Roman" w:cs="Times New Roman"/>
          <w:b/>
        </w:rPr>
      </w:pPr>
    </w:p>
    <w:p w:rsidR="00521FC0" w:rsidRPr="00590383" w:rsidP="00521FC0">
      <w:pPr>
        <w:jc w:val="both"/>
        <w:rPr>
          <w:rFonts w:ascii="Times New Roman" w:hAnsi="Times New Roman" w:cs="Times New Roman"/>
          <w:b/>
        </w:rPr>
      </w:pPr>
    </w:p>
    <w:p w:rsidR="00521FC0" w:rsidRPr="00590383" w:rsidP="00521FC0">
      <w:pPr>
        <w:jc w:val="right"/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521FC0" w:rsidP="00521FC0">
      <w:pPr>
        <w:rPr>
          <w:rFonts w:ascii="Times New Roman" w:hAnsi="Times New Roman" w:cs="Times New Roman"/>
        </w:rPr>
      </w:pPr>
    </w:p>
    <w:p w:rsidR="00785B20" w:rsidP="00785B20">
      <w:pPr>
        <w:pStyle w:val="Heading2"/>
        <w:jc w:val="center"/>
        <w:sectPr>
          <w:footerReference w:type="even" r:id="rId27"/>
          <w:footerReference w:type="default" r:id="rId28"/>
          <w:pgSz w:w="12240" w:h="15840"/>
          <w:pgMar w:top="1134" w:right="1134" w:bottom="1134" w:left="1134" w:header="709" w:footer="709" w:gutter="0"/>
          <w:cols w:space="708"/>
          <w:titlePg/>
          <w:bidi w:val="0"/>
        </w:sectPr>
      </w:pPr>
    </w:p>
    <w:p w:rsidR="00785B20" w:rsidP="00785B20">
      <w:pPr>
        <w:pStyle w:val="Heading2"/>
        <w:jc w:val="center"/>
      </w:pPr>
      <w:r w:rsidRPr="003474C6">
        <w:t>CISR_SpecifUtv Číselník špecifikáci</w:t>
      </w:r>
      <w:r>
        <w:t>e</w:t>
      </w:r>
      <w:r w:rsidRPr="003474C6">
        <w:t xml:space="preserve"> útvarov</w:t>
      </w:r>
    </w:p>
    <w:p w:rsidR="00785B20" w:rsidP="00521FC0">
      <w:pPr>
        <w:rPr>
          <w:rFonts w:ascii="Times New Roman" w:hAnsi="Times New Roman" w:cs="Times New Roman"/>
        </w:rPr>
      </w:pPr>
    </w:p>
    <w:p w:rsidR="00785B20" w:rsidP="00521FC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2"/>
        <w:gridCol w:w="7980"/>
        <w:gridCol w:w="1025"/>
        <w:gridCol w:w="1121"/>
        <w:gridCol w:w="1718"/>
        <w:gridCol w:w="1152"/>
      </w:tblGrid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798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Dlhý názov SK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začiatku  platnosti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konca platnosti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tvorenia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980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akútne lôžka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25.4.2007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chronické lôžka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25.4.2007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psychiatrické lôžka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25.4.2007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jednodňová zdravotná starostlivosť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25.4.2007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spoločné vyšetrovacie a liečebné zložky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25.4.2007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ambulancia všeobecného lekára </w:t>
            </w:r>
            <w:r w:rsidR="00FD53FB">
              <w:rPr>
                <w:rFonts w:ascii="Arial" w:hAnsi="Arial" w:cs="Arial"/>
                <w:color w:val="000000"/>
                <w:sz w:val="20"/>
                <w:szCs w:val="20"/>
              </w:rPr>
              <w:t>pre dospelých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25.4.2007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ambulancia všeobecného lekára </w:t>
            </w:r>
            <w:r w:rsidR="00FD53FB">
              <w:rPr>
                <w:rFonts w:ascii="Arial" w:hAnsi="Arial" w:cs="Arial"/>
                <w:color w:val="000000"/>
                <w:sz w:val="20"/>
                <w:szCs w:val="20"/>
              </w:rPr>
              <w:t>pre deti a dorast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25.4.2007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ambulancia na poskytovanie špecializovanej zdravotnej starostlivosti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25.4.2007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lekárska starostlivosť prvej pomoci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25.4.2007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domáca ošetrovateľská starostlivosť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25.4.2007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jednotka paliatívnej a terminálnej starostlivosti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25.4.2007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biomedicínsky výskum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25.4.2007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lekárenstvo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25.4.2007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98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nešpecifikovaný útvar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31.12.9999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521FC0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25.4.2007</w:t>
            </w:r>
          </w:p>
        </w:tc>
      </w:tr>
    </w:tbl>
    <w:p w:rsidR="00521FC0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785B20">
      <w:pPr>
        <w:jc w:val="center"/>
        <w:rPr>
          <w:rFonts w:ascii="Times New Roman" w:hAnsi="Times New Roman" w:cs="Times New Roman"/>
        </w:rPr>
      </w:pPr>
      <w:r w:rsidR="00785B20">
        <w:rPr>
          <w:rFonts w:ascii="Times New Roman" w:hAnsi="Times New Roman" w:cs="Times New Roman"/>
        </w:rPr>
        <w:t>1 z 1</w:t>
      </w: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  <w:sectPr>
          <w:pgSz w:w="15840" w:h="12240" w:orient="landscape"/>
          <w:pgMar w:top="1134" w:right="1134" w:bottom="1134" w:left="1134" w:header="709" w:footer="709" w:gutter="0"/>
          <w:cols w:space="708"/>
          <w:titlePg/>
          <w:bidi w:val="0"/>
        </w:sectPr>
      </w:pPr>
    </w:p>
    <w:p w:rsidR="00A45A37" w:rsidRPr="00590383" w:rsidP="00A45A37">
      <w:pPr>
        <w:pStyle w:val="Heading3"/>
      </w:pPr>
      <w:r>
        <w:t xml:space="preserve">16. </w:t>
      </w:r>
      <w:r w:rsidRPr="00DF7658">
        <w:t>CISR_TypZar Klasifikácia typov zdravotníckych zariadení</w:t>
      </w:r>
    </w:p>
    <w:p w:rsidR="00A45A37" w:rsidRPr="00785B20" w:rsidP="00A45A37">
      <w:pPr>
        <w:rPr>
          <w:rFonts w:ascii="Arial" w:hAnsi="Arial" w:cs="Arial"/>
          <w:sz w:val="22"/>
          <w:szCs w:val="22"/>
        </w:rPr>
      </w:pPr>
    </w:p>
    <w:p w:rsidR="00A45A37" w:rsidRPr="00CB378A" w:rsidP="00A45A37">
      <w:pPr>
        <w:jc w:val="both"/>
        <w:rPr>
          <w:rFonts w:ascii="Arial" w:hAnsi="Arial" w:cs="Arial"/>
          <w:sz w:val="22"/>
          <w:szCs w:val="22"/>
        </w:rPr>
      </w:pPr>
      <w:r w:rsidRPr="00CB378A" w:rsidR="00F85DE1">
        <w:rPr>
          <w:rFonts w:ascii="Arial" w:hAnsi="Arial" w:cs="Arial"/>
          <w:sz w:val="22"/>
          <w:szCs w:val="22"/>
        </w:rPr>
        <w:t>(1) Klasifikácia typov zdravotníckych zariadení je systematické usporiadanie zdravotníckych zariad</w:t>
      </w:r>
      <w:r w:rsidRPr="00CB378A" w:rsidR="00F85DE1">
        <w:rPr>
          <w:rFonts w:ascii="Arial" w:hAnsi="Arial" w:cs="Arial"/>
          <w:sz w:val="22"/>
          <w:szCs w:val="22"/>
        </w:rPr>
        <w:t>e</w:t>
      </w:r>
      <w:r w:rsidRPr="00CB378A" w:rsidR="00F85DE1">
        <w:rPr>
          <w:rFonts w:ascii="Arial" w:hAnsi="Arial" w:cs="Arial"/>
          <w:sz w:val="22"/>
          <w:szCs w:val="22"/>
        </w:rPr>
        <w:t>ní v súlade s § 7 zákona č. 578/2004 Z. z. o poskytovateľoch zdravotnej starostlivosti, zdravotníckych pracovníkoch, stavovských organiz</w:t>
      </w:r>
      <w:r w:rsidRPr="00CB378A" w:rsidR="00F85DE1">
        <w:rPr>
          <w:rFonts w:ascii="Arial" w:hAnsi="Arial" w:cs="Arial"/>
          <w:sz w:val="22"/>
          <w:szCs w:val="22"/>
        </w:rPr>
        <w:t>á</w:t>
      </w:r>
      <w:r w:rsidRPr="00CB378A" w:rsidR="00F85DE1">
        <w:rPr>
          <w:rFonts w:ascii="Arial" w:hAnsi="Arial" w:cs="Arial"/>
          <w:sz w:val="22"/>
          <w:szCs w:val="22"/>
        </w:rPr>
        <w:t>ciách v zdravotníctve a o zmene a doplnení niektorých zákonov v znení neskorších predpisov a ostatných organizácií, ktoré sú predmetom záujmu na úseku zdravo</w:t>
      </w:r>
      <w:r w:rsidRPr="00CB378A" w:rsidR="00F85DE1">
        <w:rPr>
          <w:rFonts w:ascii="Arial" w:hAnsi="Arial" w:cs="Arial"/>
          <w:sz w:val="22"/>
          <w:szCs w:val="22"/>
        </w:rPr>
        <w:t>t</w:t>
      </w:r>
      <w:r w:rsidRPr="00CB378A" w:rsidR="00F85DE1">
        <w:rPr>
          <w:rFonts w:ascii="Arial" w:hAnsi="Arial" w:cs="Arial"/>
          <w:sz w:val="22"/>
          <w:szCs w:val="22"/>
        </w:rPr>
        <w:t>níctva.</w:t>
      </w:r>
    </w:p>
    <w:p w:rsidR="00A45A37" w:rsidRPr="00CB378A" w:rsidP="00A45A37">
      <w:pPr>
        <w:rPr>
          <w:rFonts w:ascii="Arial" w:hAnsi="Arial" w:cs="Arial"/>
          <w:sz w:val="22"/>
          <w:szCs w:val="22"/>
        </w:rPr>
      </w:pPr>
    </w:p>
    <w:p w:rsidR="00A45A37" w:rsidRPr="00CB378A" w:rsidP="00A45A37">
      <w:pPr>
        <w:ind w:right="147"/>
        <w:jc w:val="both"/>
        <w:rPr>
          <w:rFonts w:ascii="Arial" w:hAnsi="Arial" w:cs="Arial"/>
          <w:sz w:val="22"/>
          <w:szCs w:val="22"/>
        </w:rPr>
      </w:pPr>
      <w:r w:rsidRPr="00CB378A">
        <w:rPr>
          <w:rFonts w:ascii="Arial" w:hAnsi="Arial" w:cs="Arial"/>
          <w:sz w:val="22"/>
          <w:szCs w:val="22"/>
        </w:rPr>
        <w:t>(2) Klasifikácia typov zdravotníckych zariadení, slúži na klasifikáciu zariadení podľa základných tried zariad</w:t>
      </w:r>
      <w:r w:rsidRPr="00CB378A">
        <w:rPr>
          <w:rFonts w:ascii="Arial" w:hAnsi="Arial" w:cs="Arial"/>
          <w:sz w:val="22"/>
          <w:szCs w:val="22"/>
        </w:rPr>
        <w:t>e</w:t>
      </w:r>
      <w:r w:rsidRPr="00CB378A">
        <w:rPr>
          <w:rFonts w:ascii="Arial" w:hAnsi="Arial" w:cs="Arial"/>
          <w:sz w:val="22"/>
          <w:szCs w:val="22"/>
        </w:rPr>
        <w:t>ní. Táto klasifikácia slúži ako základný integračný nástroj centrálneho registra poskytovateľov zdravotnej starostlivosti na úro</w:t>
      </w:r>
      <w:r w:rsidRPr="00CB378A">
        <w:rPr>
          <w:rFonts w:ascii="Arial" w:hAnsi="Arial" w:cs="Arial"/>
          <w:sz w:val="22"/>
          <w:szCs w:val="22"/>
        </w:rPr>
        <w:t>v</w:t>
      </w:r>
      <w:r w:rsidRPr="00CB378A">
        <w:rPr>
          <w:rFonts w:ascii="Arial" w:hAnsi="Arial" w:cs="Arial"/>
          <w:sz w:val="22"/>
          <w:szCs w:val="22"/>
        </w:rPr>
        <w:t>ni ministerstva.</w:t>
      </w:r>
    </w:p>
    <w:p w:rsidR="00A45A37" w:rsidRPr="00CB378A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CB378A" w:rsidP="00A45A37">
      <w:pPr>
        <w:jc w:val="both"/>
        <w:rPr>
          <w:rFonts w:ascii="Arial" w:hAnsi="Arial" w:cs="Arial"/>
          <w:sz w:val="22"/>
          <w:szCs w:val="22"/>
        </w:rPr>
      </w:pPr>
      <w:r w:rsidRPr="00CB378A">
        <w:rPr>
          <w:rFonts w:ascii="Arial" w:hAnsi="Arial" w:cs="Arial"/>
          <w:sz w:val="22"/>
          <w:szCs w:val="22"/>
        </w:rPr>
        <w:t>(3) Klasifikácia je uvedená v priloženej tabuľke. Okrem zdravotníckych zariadení, klasifikácia obsahuje aj ďalšie organizácie, ktoré zamestnávajú alebo sú v služobnom pomere so zdravotníckymi praco</w:t>
      </w:r>
      <w:r w:rsidRPr="00CB378A">
        <w:rPr>
          <w:rFonts w:ascii="Arial" w:hAnsi="Arial" w:cs="Arial"/>
          <w:sz w:val="22"/>
          <w:szCs w:val="22"/>
        </w:rPr>
        <w:t>v</w:t>
      </w:r>
      <w:r w:rsidRPr="00CB378A">
        <w:rPr>
          <w:rFonts w:ascii="Arial" w:hAnsi="Arial" w:cs="Arial"/>
          <w:sz w:val="22"/>
          <w:szCs w:val="22"/>
        </w:rPr>
        <w:t xml:space="preserve">níkmi. </w:t>
      </w:r>
    </w:p>
    <w:p w:rsidR="00A45A37" w:rsidRPr="00785B20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785B20" w:rsidP="00A45A37">
      <w:pPr>
        <w:jc w:val="both"/>
        <w:rPr>
          <w:rFonts w:ascii="Arial" w:hAnsi="Arial" w:cs="Arial"/>
          <w:bCs/>
          <w:sz w:val="22"/>
          <w:szCs w:val="22"/>
        </w:rPr>
      </w:pPr>
      <w:r w:rsidRPr="00785B20">
        <w:rPr>
          <w:rFonts w:ascii="Arial" w:hAnsi="Arial" w:cs="Arial"/>
          <w:sz w:val="22"/>
          <w:szCs w:val="22"/>
        </w:rPr>
        <w:t>(4) Kód položky klasifikácie</w:t>
      </w:r>
      <w:r w:rsidRPr="00785B20">
        <w:rPr>
          <w:rFonts w:ascii="Arial" w:hAnsi="Arial" w:cs="Arial"/>
          <w:bCs/>
          <w:sz w:val="22"/>
          <w:szCs w:val="22"/>
        </w:rPr>
        <w:t xml:space="preserve"> má dĺžku 7 znakov a pozostáva z n</w:t>
      </w:r>
      <w:r w:rsidRPr="00785B20">
        <w:rPr>
          <w:rFonts w:ascii="Arial" w:hAnsi="Arial" w:cs="Arial"/>
          <w:bCs/>
          <w:sz w:val="22"/>
          <w:szCs w:val="22"/>
        </w:rPr>
        <w:t>a</w:t>
      </w:r>
      <w:r w:rsidRPr="00785B20">
        <w:rPr>
          <w:rFonts w:ascii="Arial" w:hAnsi="Arial" w:cs="Arial"/>
          <w:bCs/>
          <w:sz w:val="22"/>
          <w:szCs w:val="22"/>
        </w:rPr>
        <w:t>sledujúcich tried.</w:t>
      </w:r>
    </w:p>
    <w:p w:rsidR="00A45A37" w:rsidRPr="00785B20" w:rsidP="00A45A37">
      <w:pPr>
        <w:jc w:val="both"/>
        <w:rPr>
          <w:rFonts w:ascii="Arial" w:hAnsi="Arial" w:cs="Arial"/>
          <w:bCs/>
          <w:sz w:val="22"/>
          <w:szCs w:val="22"/>
        </w:rPr>
      </w:pPr>
    </w:p>
    <w:p w:rsidR="00A45A37" w:rsidRPr="005A7615" w:rsidP="00A45A37">
      <w:pPr>
        <w:rPr>
          <w:rFonts w:ascii="Arial" w:hAnsi="Arial" w:cs="Arial"/>
          <w:b/>
          <w:sz w:val="22"/>
          <w:szCs w:val="22"/>
        </w:rPr>
      </w:pPr>
      <w:r w:rsidRPr="005A7615">
        <w:rPr>
          <w:rFonts w:ascii="Arial" w:hAnsi="Arial" w:cs="Arial"/>
          <w:b/>
          <w:sz w:val="22"/>
          <w:szCs w:val="22"/>
        </w:rPr>
        <w:t>X YY ZZZZ</w:t>
      </w:r>
    </w:p>
    <w:p w:rsidR="00A45A37" w:rsidRPr="00785B20" w:rsidP="00A45A37">
      <w:pPr>
        <w:rPr>
          <w:rFonts w:ascii="Arial" w:hAnsi="Arial" w:cs="Arial"/>
          <w:sz w:val="22"/>
          <w:szCs w:val="22"/>
        </w:rPr>
      </w:pPr>
    </w:p>
    <w:p w:rsidR="00A45A37" w:rsidRPr="00785B20" w:rsidP="00A45A37">
      <w:pPr>
        <w:rPr>
          <w:rFonts w:ascii="Arial" w:hAnsi="Arial" w:cs="Arial"/>
          <w:sz w:val="22"/>
          <w:szCs w:val="22"/>
        </w:rPr>
      </w:pPr>
      <w:r w:rsidRPr="00785B20">
        <w:rPr>
          <w:rFonts w:ascii="Arial" w:hAnsi="Arial" w:cs="Arial"/>
          <w:sz w:val="22"/>
          <w:szCs w:val="22"/>
        </w:rPr>
        <w:t>kde:</w:t>
      </w:r>
    </w:p>
    <w:p w:rsidR="00A45A37" w:rsidRPr="00785B20" w:rsidP="00A45A37">
      <w:pPr>
        <w:rPr>
          <w:rFonts w:ascii="Arial" w:hAnsi="Arial" w:cs="Arial"/>
          <w:sz w:val="22"/>
          <w:szCs w:val="22"/>
        </w:rPr>
      </w:pPr>
      <w:r w:rsidRPr="00785B20">
        <w:rPr>
          <w:rFonts w:ascii="Arial" w:hAnsi="Arial" w:cs="Arial"/>
          <w:sz w:val="22"/>
          <w:szCs w:val="22"/>
        </w:rPr>
        <w:t>X – CISR_KatZar Číselník kategórií zariadení.</w:t>
      </w:r>
    </w:p>
    <w:p w:rsidR="00A45A37" w:rsidRPr="00785B20" w:rsidP="00A45A37">
      <w:pPr>
        <w:rPr>
          <w:rFonts w:ascii="Arial" w:hAnsi="Arial" w:cs="Arial"/>
          <w:sz w:val="22"/>
          <w:szCs w:val="22"/>
        </w:rPr>
      </w:pPr>
      <w:r w:rsidRPr="00785B20">
        <w:rPr>
          <w:rFonts w:ascii="Arial" w:hAnsi="Arial" w:cs="Arial"/>
          <w:sz w:val="22"/>
          <w:szCs w:val="22"/>
        </w:rPr>
        <w:t>YY – CISR_SubKatZar  Číselník subkategórií zariadení.</w:t>
      </w:r>
    </w:p>
    <w:p w:rsidR="008A0D9F" w:rsidRPr="00785B20" w:rsidP="00A45A37">
      <w:pPr>
        <w:jc w:val="both"/>
        <w:rPr>
          <w:rFonts w:ascii="Arial" w:hAnsi="Arial" w:cs="Arial"/>
          <w:sz w:val="22"/>
          <w:szCs w:val="22"/>
        </w:rPr>
      </w:pPr>
      <w:r w:rsidRPr="00785B20" w:rsidR="00A45A37">
        <w:rPr>
          <w:rFonts w:ascii="Arial" w:hAnsi="Arial" w:cs="Arial"/>
          <w:sz w:val="22"/>
          <w:szCs w:val="22"/>
        </w:rPr>
        <w:t>ZZZZ – CISR_DruhZar  Číselník druhov zariadení.</w:t>
      </w:r>
    </w:p>
    <w:p w:rsidR="008A0D9F" w:rsidRPr="00785B20" w:rsidP="008A0D9F">
      <w:pPr>
        <w:rPr>
          <w:rFonts w:ascii="Arial" w:hAnsi="Arial" w:cs="Arial"/>
          <w:sz w:val="22"/>
          <w:szCs w:val="22"/>
        </w:rPr>
      </w:pPr>
    </w:p>
    <w:p w:rsidR="008A0D9F" w:rsidRPr="00ED21AC" w:rsidP="008A0D9F">
      <w:pPr>
        <w:autoSpaceDE/>
        <w:autoSpaceDN/>
        <w:rPr>
          <w:rFonts w:ascii="Times New Roman" w:hAnsi="Times New Roman" w:cs="Times New Roman"/>
          <w:sz w:val="22"/>
          <w:szCs w:val="22"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jc w:val="both"/>
        <w:rPr>
          <w:rFonts w:ascii="Times New Roman" w:hAnsi="Times New Roman" w:cs="Times New Roman"/>
          <w:b/>
        </w:rPr>
      </w:pPr>
    </w:p>
    <w:p w:rsidR="008A0D9F" w:rsidRPr="00590383" w:rsidP="008A0D9F">
      <w:pPr>
        <w:jc w:val="both"/>
        <w:rPr>
          <w:rFonts w:ascii="Times New Roman" w:hAnsi="Times New Roman" w:cs="Times New Roman"/>
          <w:b/>
        </w:rPr>
      </w:pPr>
    </w:p>
    <w:p w:rsidR="008A0D9F" w:rsidRPr="00590383" w:rsidP="008A0D9F">
      <w:pPr>
        <w:jc w:val="right"/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  <w:sectPr>
          <w:footerReference w:type="even" r:id="rId29"/>
          <w:footerReference w:type="default" r:id="rId30"/>
          <w:pgSz w:w="12240" w:h="15840"/>
          <w:pgMar w:top="1134" w:right="1134" w:bottom="1134" w:left="1134" w:header="709" w:footer="709" w:gutter="0"/>
          <w:cols w:space="708"/>
          <w:titlePg/>
          <w:bidi w:val="0"/>
        </w:sectPr>
      </w:pPr>
    </w:p>
    <w:p w:rsidR="00785B20" w:rsidP="00785B20">
      <w:pPr>
        <w:pStyle w:val="Heading2"/>
        <w:jc w:val="center"/>
      </w:pPr>
      <w:r w:rsidRPr="009D6487">
        <w:t>CISR_TypZar</w:t>
      </w:r>
      <w:r>
        <w:t xml:space="preserve"> Klasifikácia typov zdravotníckych zariadení</w:t>
      </w:r>
    </w:p>
    <w:p w:rsidR="00785B20">
      <w:pPr>
        <w:rPr>
          <w:rFonts w:ascii="Times New Roman" w:hAnsi="Times New Roman" w:cs="Times New Roman"/>
        </w:rPr>
      </w:pPr>
    </w:p>
    <w:p w:rsidR="00785B20">
      <w:pPr>
        <w:rPr>
          <w:rFonts w:ascii="Times New Roman" w:hAnsi="Times New Roman" w:cs="Times New Roman"/>
        </w:rPr>
      </w:pPr>
    </w:p>
    <w:tbl>
      <w:tblPr>
        <w:tblW w:w="14873" w:type="dxa"/>
        <w:tblInd w:w="-6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83"/>
        <w:gridCol w:w="883"/>
        <w:gridCol w:w="884"/>
        <w:gridCol w:w="6703"/>
        <w:gridCol w:w="1245"/>
        <w:gridCol w:w="1404"/>
        <w:gridCol w:w="1419"/>
        <w:gridCol w:w="1452"/>
      </w:tblGrid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1D6C11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D6C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Kod_1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1D6C11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D6C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Kod_2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1D6C11">
            <w:pPr>
              <w:autoSpaceDE/>
              <w:autoSpaceDN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D6C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Kod_3</w:t>
            </w:r>
          </w:p>
        </w:tc>
        <w:tc>
          <w:tcPr>
            <w:tcW w:w="67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1D6C11">
            <w:pPr>
              <w:autoSpaceDE/>
              <w:autoSpaceDN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D6C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Dlhý názov SK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1D6C11">
            <w:pPr>
              <w:autoSpaceDE/>
              <w:autoSpaceDN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D6C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Dátum z</w:t>
            </w:r>
            <w:r w:rsidRPr="001D6C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  <w:r w:rsidRPr="001D6C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čiatku  pla</w:t>
            </w:r>
            <w:r w:rsidRPr="001D6C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</w:t>
            </w:r>
            <w:r w:rsidRPr="001D6C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nosti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1D6C11">
            <w:pPr>
              <w:autoSpaceDE/>
              <w:autoSpaceDN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D6C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Dátum konca platnosti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1D6C11">
            <w:pPr>
              <w:autoSpaceDE/>
              <w:autoSpaceDN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D6C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1D6C11">
            <w:pPr>
              <w:autoSpaceDE/>
              <w:autoSpaceDN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D6C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Dátum vytv</w:t>
            </w:r>
            <w:r w:rsidRPr="001D6C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</w:t>
            </w:r>
            <w:r w:rsidRPr="001D6C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renia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0101</w:t>
            </w:r>
          </w:p>
        </w:tc>
        <w:tc>
          <w:tcPr>
            <w:tcW w:w="6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ambulancia všeobecnej ambulantnej zdravotnej starostlivosti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ambulancia špecializovanej ambulantnej zdravotnej starostlivosti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ambulancia záchrannej zdravotnej služby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poskytovanie jednodňovej zdravotnej starostlivosti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stacionár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poliklinika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agentúra domácej ošetrovateľskej starostlivosti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0108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spoločných vyšetrovacích a liečebných zložiek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0109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mobilný hospic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všeobecná nemocnica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špecializovaná nemocnica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liečebňa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hospic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 ošetrovateľskej starostlivosti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0206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prírodné liečebné kúpele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0207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kúpeľná liečebňa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0208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biomedicínskeho výskumu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verejná lekáreň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pobočka verejnej lekárne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nemocničná lekáreň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verejná lekáreň zriadená ako výučbová základňa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výdajňa zdravotníckych pomôcok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0306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výdajňa audioprotetických zdravotníckych pomôcok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0307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výdajňa ortopedicko-protetických zdravotníckych pomôcok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hematologicko-transfúziologické zariadenie s celoštátnou pôsobnosťou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hematologicko-transfúziologické zariadenie s regionálnou pôsobnosťou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ústredný orgán štátnej správy na úseku zdravotníctva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štátna kúpeľná komisia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úrad pre dohľad nad zdravotnou starostlivosťou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úrad pre kontrolu liečív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inšpektorát pre kúpeľný dozor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krajský úrad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okresný úrad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1.1.1993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25.7.1996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obvodný úrad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samosprávny kraj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mestský úrad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obecný úrad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úrad verejného zdravotníctva s celoštátnou pôsobnosťou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úrad verejného zdravotníctva s regionálnou pôsobnosťou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úrad verejného zdravotníctva s rezortnou pôsobnosťou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zdravotná poisťovňa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sociálna poisťovňa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štatisticko-informačné zariadenie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knižničné zariadenie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operačné stredisko záchrannej zdravotnej služby s celoštátnou pôsobno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ťou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15.7.2005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operačné stredisko záchrannej zdravotnej služby s regionálnou pôsobno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ťou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15.7.2005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výrobu liekov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veľkodistribúciu liekov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veľkodistribúciu zdravotníckych pomôcok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veľkodistribúciu optických zdravotníckych pomôcok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veľkodistribúciu dentálnych zdravotníckych pomôcok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veľkodistribúciu ortopedicko-protetických zdravotníckych pomôcok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veľkodistribúciu audioprotetických zdravotníckych pomôcok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ITCBookmanEE" w:hAnsi="ITCBookmanEE" w:cs="ITCBookmanEE"/>
                <w:color w:val="000000"/>
                <w:sz w:val="20"/>
                <w:szCs w:val="20"/>
              </w:rPr>
            </w:pPr>
            <w:r>
              <w:rPr>
                <w:rFonts w:ascii="ITCBookmanEE" w:hAnsi="ITCBookmanEE" w:cs="ITCBookmanEE"/>
                <w:color w:val="000000"/>
                <w:sz w:val="20"/>
                <w:szCs w:val="20"/>
              </w:rPr>
              <w:t>očná optika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ITCBookmanEE" w:hAnsi="ITCBookmanEE" w:cs="ITCBookmanEE"/>
                <w:color w:val="000000"/>
                <w:sz w:val="20"/>
                <w:szCs w:val="20"/>
              </w:rPr>
            </w:pPr>
            <w:r>
              <w:rPr>
                <w:rFonts w:ascii="ITCBookmanEE" w:hAnsi="ITCBookmanEE" w:cs="ITCBookmanEE"/>
                <w:color w:val="000000"/>
                <w:sz w:val="20"/>
                <w:szCs w:val="20"/>
              </w:rPr>
              <w:t>zubná technika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poskytovateľa zdravotnej starostlivosti, na základe licencie na výkon samostatnej zdravotníckej praxe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Slovenský červený kríž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slovenská lekárska spoločnosť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1.1.1993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slovenská spoločnosť pre špeciálnu a liečebnú výchovu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asociácia súkromných lekárov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asociácia súkromných polikliník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9106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asociácia nemocníc Slovenska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9107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asociácia distribútorov liekov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slovenská lekárska komora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slovenská komora zubných lekárov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slovenská lekárnická komora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slovenská komora sestier a pôrodných asistentiek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slovenská komora iných zdravotníckych pracovníkov, asistentov, labora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tov a technikov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ústav SAV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iný ústav vedy a výskumu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stredná zdravotnícka škola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vysoká škola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zariadenie na sústavné vzdelávanie zdravotníckych pracovníkov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ústav sociálnej starostlivosti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detský domov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domov mládeže stredných zdravotníckych škôl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  <w:tr>
        <w:tblPrEx>
          <w:tblW w:w="14873" w:type="dxa"/>
          <w:tblInd w:w="-65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</w:trPr>
        <w:tc>
          <w:tcPr>
            <w:tcW w:w="8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9999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iné zariadenie, orgán alebo organizácia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10.5.2007</w:t>
            </w:r>
          </w:p>
        </w:tc>
      </w:tr>
    </w:tbl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  <w:sectPr>
          <w:headerReference w:type="default" r:id="rId31"/>
          <w:footerReference w:type="default" r:id="rId32"/>
          <w:footerReference w:type="first" r:id="rId33"/>
          <w:pgSz w:w="15840" w:h="12240" w:orient="landscape"/>
          <w:pgMar w:top="1134" w:right="1134" w:bottom="1134" w:left="1134" w:header="709" w:footer="709" w:gutter="0"/>
          <w:pgNumType w:start="1"/>
          <w:cols w:space="708"/>
          <w:titlePg/>
          <w:bidi w:val="0"/>
        </w:sectPr>
      </w:pPr>
    </w:p>
    <w:p w:rsidR="00A45A37" w:rsidRPr="00590383" w:rsidP="00A45A37">
      <w:pPr>
        <w:pStyle w:val="Heading3"/>
      </w:pPr>
      <w:r>
        <w:t xml:space="preserve">17. </w:t>
      </w:r>
      <w:r w:rsidRPr="009D6487">
        <w:t>CISR_Typ</w:t>
      </w:r>
      <w:r>
        <w:t xml:space="preserve">Utv </w:t>
      </w:r>
      <w:r>
        <w:rPr>
          <w:sz w:val="22"/>
          <w:szCs w:val="22"/>
        </w:rPr>
        <w:t>Klasifikácia typov medicínskych útvarov</w:t>
      </w:r>
    </w:p>
    <w:p w:rsidR="00A45A37" w:rsidRPr="00590383" w:rsidP="00A45A37">
      <w:pPr>
        <w:rPr>
          <w:rFonts w:ascii="Times New Roman" w:hAnsi="Times New Roman" w:cs="Times New Roman"/>
        </w:rPr>
      </w:pPr>
    </w:p>
    <w:p w:rsidR="00A45A37" w:rsidRPr="00785B20" w:rsidP="00A45A37">
      <w:pPr>
        <w:ind w:right="147"/>
        <w:jc w:val="both"/>
        <w:rPr>
          <w:rFonts w:ascii="Arial" w:hAnsi="Arial" w:cs="Arial"/>
          <w:sz w:val="22"/>
          <w:szCs w:val="22"/>
        </w:rPr>
      </w:pPr>
      <w:r w:rsidRPr="00785B20">
        <w:rPr>
          <w:rFonts w:ascii="Arial" w:hAnsi="Arial" w:cs="Arial"/>
          <w:sz w:val="22"/>
          <w:szCs w:val="22"/>
        </w:rPr>
        <w:t>(1) Klasifikácia typov medicínskych útvarov, slúži na klasifikáciu odborných útvarov podľa druhov ú</w:t>
      </w:r>
      <w:r w:rsidRPr="00785B20">
        <w:rPr>
          <w:rFonts w:ascii="Arial" w:hAnsi="Arial" w:cs="Arial"/>
          <w:sz w:val="22"/>
          <w:szCs w:val="22"/>
        </w:rPr>
        <w:t>t</w:t>
      </w:r>
      <w:r w:rsidRPr="00785B20">
        <w:rPr>
          <w:rFonts w:ascii="Arial" w:hAnsi="Arial" w:cs="Arial"/>
          <w:sz w:val="22"/>
          <w:szCs w:val="22"/>
        </w:rPr>
        <w:t>varov a špecifikácie útvarov. Táto klasifikácia slúži aj ako základný integračný nástroj centrálneho registra poskytovateľov zdravotnej starostlivosti na úro</w:t>
      </w:r>
      <w:r w:rsidRPr="00785B20">
        <w:rPr>
          <w:rFonts w:ascii="Arial" w:hAnsi="Arial" w:cs="Arial"/>
          <w:sz w:val="22"/>
          <w:szCs w:val="22"/>
        </w:rPr>
        <w:t>v</w:t>
      </w:r>
      <w:r w:rsidRPr="00785B20">
        <w:rPr>
          <w:rFonts w:ascii="Arial" w:hAnsi="Arial" w:cs="Arial"/>
          <w:sz w:val="22"/>
          <w:szCs w:val="22"/>
        </w:rPr>
        <w:t>ni ministerstva.</w:t>
      </w:r>
    </w:p>
    <w:p w:rsidR="00A45A37" w:rsidRPr="00785B20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785B20" w:rsidP="00A45A37">
      <w:pPr>
        <w:jc w:val="both"/>
        <w:rPr>
          <w:rFonts w:ascii="Arial" w:hAnsi="Arial" w:cs="Arial"/>
          <w:sz w:val="22"/>
          <w:szCs w:val="22"/>
        </w:rPr>
      </w:pPr>
      <w:r w:rsidRPr="00785B20">
        <w:rPr>
          <w:rFonts w:ascii="Arial" w:hAnsi="Arial" w:cs="Arial"/>
          <w:sz w:val="22"/>
          <w:szCs w:val="22"/>
        </w:rPr>
        <w:t>(2) Klasifikácia je uvedená v priloženej tabuľke. Zostavená je v súlade s platným predpisom</w:t>
      </w:r>
      <w:r w:rsidRPr="00785B20">
        <w:rPr>
          <w:rFonts w:ascii="Arial" w:hAnsi="Arial" w:cs="Arial"/>
          <w:sz w:val="22"/>
          <w:szCs w:val="22"/>
          <w:vertAlign w:val="superscript"/>
        </w:rPr>
        <w:t>1)2)3)4)</w:t>
      </w:r>
      <w:r w:rsidRPr="00785B20">
        <w:rPr>
          <w:rFonts w:ascii="Arial" w:hAnsi="Arial" w:cs="Arial"/>
          <w:sz w:val="22"/>
          <w:szCs w:val="22"/>
        </w:rPr>
        <w:t>, tak aby sa jej p</w:t>
      </w:r>
      <w:r w:rsidRPr="00785B20">
        <w:rPr>
          <w:rFonts w:ascii="Arial" w:hAnsi="Arial" w:cs="Arial"/>
          <w:sz w:val="22"/>
          <w:szCs w:val="22"/>
        </w:rPr>
        <w:t>o</w:t>
      </w:r>
      <w:r w:rsidRPr="00785B20">
        <w:rPr>
          <w:rFonts w:ascii="Arial" w:hAnsi="Arial" w:cs="Arial"/>
          <w:sz w:val="22"/>
          <w:szCs w:val="22"/>
        </w:rPr>
        <w:t>mocou dala priebežne vyhodnocovať minimálna sieť zdravotníckych zariadení.</w:t>
      </w:r>
    </w:p>
    <w:p w:rsidR="00A45A37" w:rsidRPr="00785B20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785B20" w:rsidP="00A45A37">
      <w:pPr>
        <w:jc w:val="both"/>
        <w:rPr>
          <w:rFonts w:ascii="Arial" w:hAnsi="Arial" w:cs="Arial"/>
          <w:sz w:val="22"/>
          <w:szCs w:val="22"/>
        </w:rPr>
      </w:pPr>
      <w:r w:rsidRPr="00785B20">
        <w:rPr>
          <w:rFonts w:ascii="Arial" w:hAnsi="Arial" w:cs="Arial"/>
          <w:sz w:val="22"/>
          <w:szCs w:val="22"/>
        </w:rPr>
        <w:t>(3) Klasifikácia v uvedenej zostave tvorí základný štandard stanovený platnými predpismi na úseku zdravotní</w:t>
      </w:r>
      <w:r w:rsidRPr="00785B20">
        <w:rPr>
          <w:rFonts w:ascii="Arial" w:hAnsi="Arial" w:cs="Arial"/>
          <w:sz w:val="22"/>
          <w:szCs w:val="22"/>
        </w:rPr>
        <w:t>c</w:t>
      </w:r>
      <w:r w:rsidRPr="00785B20">
        <w:rPr>
          <w:rFonts w:ascii="Arial" w:hAnsi="Arial" w:cs="Arial"/>
          <w:sz w:val="22"/>
          <w:szCs w:val="22"/>
        </w:rPr>
        <w:t>tva. V informačných systémoch zdravotníctva, štandardná klasifikácia sa dopĺňa aj ďalšími kódmi odborných útvarov, na ktoré Úrad pre dohľad nad zdravotnou starostlivosťou vydá držiteľovi povolenia, príslušný kód.</w:t>
      </w:r>
    </w:p>
    <w:p w:rsidR="00A45A37" w:rsidRPr="00785B20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785B20" w:rsidP="00A45A37">
      <w:pPr>
        <w:jc w:val="both"/>
        <w:rPr>
          <w:rFonts w:ascii="Arial" w:hAnsi="Arial" w:cs="Arial"/>
          <w:bCs/>
          <w:sz w:val="22"/>
          <w:szCs w:val="22"/>
        </w:rPr>
      </w:pPr>
      <w:r w:rsidRPr="00785B20">
        <w:rPr>
          <w:rFonts w:ascii="Arial" w:hAnsi="Arial" w:cs="Arial"/>
          <w:sz w:val="22"/>
          <w:szCs w:val="22"/>
        </w:rPr>
        <w:t>(4) Kód položky klasifikácie</w:t>
      </w:r>
      <w:r w:rsidRPr="00785B20">
        <w:rPr>
          <w:rFonts w:ascii="Arial" w:hAnsi="Arial" w:cs="Arial"/>
          <w:bCs/>
          <w:sz w:val="22"/>
          <w:szCs w:val="22"/>
        </w:rPr>
        <w:t xml:space="preserve"> má dĺžku 6 znakov a pozostáva z n</w:t>
      </w:r>
      <w:r w:rsidRPr="00785B20">
        <w:rPr>
          <w:rFonts w:ascii="Arial" w:hAnsi="Arial" w:cs="Arial"/>
          <w:bCs/>
          <w:sz w:val="22"/>
          <w:szCs w:val="22"/>
        </w:rPr>
        <w:t>a</w:t>
      </w:r>
      <w:r w:rsidRPr="00785B20">
        <w:rPr>
          <w:rFonts w:ascii="Arial" w:hAnsi="Arial" w:cs="Arial"/>
          <w:bCs/>
          <w:sz w:val="22"/>
          <w:szCs w:val="22"/>
        </w:rPr>
        <w:t>sledujúcich tried.</w:t>
      </w:r>
    </w:p>
    <w:p w:rsidR="00A45A37" w:rsidRPr="00785B20" w:rsidP="00A45A37">
      <w:pPr>
        <w:jc w:val="both"/>
        <w:rPr>
          <w:rFonts w:ascii="Arial" w:hAnsi="Arial" w:cs="Arial"/>
          <w:bCs/>
          <w:sz w:val="22"/>
          <w:szCs w:val="22"/>
        </w:rPr>
      </w:pPr>
    </w:p>
    <w:p w:rsidR="00A45A37" w:rsidRPr="005A7615" w:rsidP="00A45A37">
      <w:pPr>
        <w:rPr>
          <w:rFonts w:ascii="Arial" w:hAnsi="Arial" w:cs="Arial"/>
          <w:b/>
          <w:sz w:val="22"/>
          <w:szCs w:val="22"/>
        </w:rPr>
      </w:pPr>
      <w:r w:rsidRPr="005A7615">
        <w:rPr>
          <w:rFonts w:ascii="Arial" w:hAnsi="Arial" w:cs="Arial"/>
          <w:b/>
          <w:sz w:val="22"/>
          <w:szCs w:val="22"/>
        </w:rPr>
        <w:t>Y XXX ZZ</w:t>
      </w:r>
    </w:p>
    <w:p w:rsidR="00A45A37" w:rsidRPr="00785B20" w:rsidP="00A45A37">
      <w:pPr>
        <w:rPr>
          <w:rFonts w:ascii="Arial" w:hAnsi="Arial" w:cs="Arial"/>
          <w:sz w:val="22"/>
          <w:szCs w:val="22"/>
        </w:rPr>
      </w:pPr>
    </w:p>
    <w:p w:rsidR="00A45A37" w:rsidRPr="00785B20" w:rsidP="00A45A37">
      <w:pPr>
        <w:rPr>
          <w:rFonts w:ascii="Arial" w:hAnsi="Arial" w:cs="Arial"/>
          <w:sz w:val="22"/>
          <w:szCs w:val="22"/>
        </w:rPr>
      </w:pPr>
      <w:r w:rsidRPr="00785B20">
        <w:rPr>
          <w:rFonts w:ascii="Arial" w:hAnsi="Arial" w:cs="Arial"/>
          <w:sz w:val="22"/>
          <w:szCs w:val="22"/>
        </w:rPr>
        <w:t>kde:</w:t>
      </w:r>
    </w:p>
    <w:p w:rsidR="00A45A37" w:rsidRPr="00785B20" w:rsidP="00A45A37">
      <w:pPr>
        <w:rPr>
          <w:rFonts w:ascii="Arial" w:hAnsi="Arial" w:cs="Arial"/>
          <w:sz w:val="22"/>
          <w:szCs w:val="22"/>
        </w:rPr>
      </w:pPr>
      <w:r w:rsidRPr="00785B20">
        <w:rPr>
          <w:rFonts w:ascii="Arial" w:hAnsi="Arial" w:cs="Arial"/>
          <w:sz w:val="22"/>
          <w:szCs w:val="22"/>
        </w:rPr>
        <w:t>Y – CISR_DruhUtv Číselník druhov útvarov.</w:t>
      </w:r>
    </w:p>
    <w:p w:rsidR="00A45A37" w:rsidRPr="00785B20" w:rsidP="00A45A37">
      <w:pPr>
        <w:ind w:left="900" w:hanging="900"/>
        <w:rPr>
          <w:rFonts w:ascii="Arial" w:hAnsi="Arial" w:cs="Arial"/>
          <w:sz w:val="22"/>
          <w:szCs w:val="22"/>
        </w:rPr>
      </w:pPr>
      <w:r w:rsidRPr="00785B20">
        <w:rPr>
          <w:rFonts w:ascii="Arial" w:hAnsi="Arial" w:cs="Arial"/>
          <w:sz w:val="22"/>
          <w:szCs w:val="22"/>
        </w:rPr>
        <w:t>XXX – CISR_OdbMedUtv Číselník základných odborov pre typy medicínskych útv</w:t>
      </w:r>
      <w:r w:rsidRPr="00785B20">
        <w:rPr>
          <w:rFonts w:ascii="Arial" w:hAnsi="Arial" w:cs="Arial"/>
          <w:sz w:val="22"/>
          <w:szCs w:val="22"/>
        </w:rPr>
        <w:t>a</w:t>
      </w:r>
      <w:r w:rsidRPr="00785B20">
        <w:rPr>
          <w:rFonts w:ascii="Arial" w:hAnsi="Arial" w:cs="Arial"/>
          <w:sz w:val="22"/>
          <w:szCs w:val="22"/>
        </w:rPr>
        <w:t>rov.</w:t>
      </w:r>
    </w:p>
    <w:p w:rsidR="008A0D9F" w:rsidRPr="00785B20" w:rsidP="00A45A37">
      <w:pPr>
        <w:ind w:left="540" w:hanging="540"/>
        <w:rPr>
          <w:rFonts w:ascii="Arial" w:hAnsi="Arial" w:cs="Arial"/>
          <w:sz w:val="22"/>
          <w:szCs w:val="22"/>
        </w:rPr>
      </w:pPr>
      <w:r w:rsidRPr="00785B20" w:rsidR="00A45A37">
        <w:rPr>
          <w:rFonts w:ascii="Arial" w:hAnsi="Arial" w:cs="Arial"/>
          <w:sz w:val="22"/>
          <w:szCs w:val="22"/>
        </w:rPr>
        <w:t>ZZ – CISR_SpecifUtv  Číselník špecifikácie útvarov je fakultatívny číselník a používa sa podľa rozliš</w:t>
      </w:r>
      <w:r w:rsidRPr="00785B20" w:rsidR="00A45A37">
        <w:rPr>
          <w:rFonts w:ascii="Arial" w:hAnsi="Arial" w:cs="Arial"/>
          <w:sz w:val="22"/>
          <w:szCs w:val="22"/>
        </w:rPr>
        <w:t>o</w:t>
      </w:r>
      <w:r w:rsidRPr="00785B20" w:rsidR="00A45A37">
        <w:rPr>
          <w:rFonts w:ascii="Arial" w:hAnsi="Arial" w:cs="Arial"/>
          <w:sz w:val="22"/>
          <w:szCs w:val="22"/>
        </w:rPr>
        <w:t>vacej úro</w:t>
      </w:r>
      <w:r w:rsidRPr="00785B20" w:rsidR="00A45A37">
        <w:rPr>
          <w:rFonts w:ascii="Arial" w:hAnsi="Arial" w:cs="Arial"/>
          <w:sz w:val="22"/>
          <w:szCs w:val="22"/>
        </w:rPr>
        <w:t>v</w:t>
      </w:r>
      <w:r w:rsidRPr="00785B20" w:rsidR="00A45A37">
        <w:rPr>
          <w:rFonts w:ascii="Arial" w:hAnsi="Arial" w:cs="Arial"/>
          <w:sz w:val="22"/>
          <w:szCs w:val="22"/>
        </w:rPr>
        <w:t>ne riadenia na úseku zdravotníctva.</w:t>
      </w:r>
    </w:p>
    <w:p w:rsidR="008A0D9F" w:rsidRPr="00ED21AC" w:rsidP="008A0D9F">
      <w:pPr>
        <w:autoSpaceDE/>
        <w:autoSpaceDN/>
        <w:rPr>
          <w:rFonts w:ascii="Times New Roman" w:hAnsi="Times New Roman" w:cs="Times New Roman"/>
          <w:sz w:val="22"/>
          <w:szCs w:val="22"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jc w:val="both"/>
        <w:rPr>
          <w:rFonts w:ascii="Times New Roman" w:hAnsi="Times New Roman" w:cs="Times New Roman"/>
          <w:b/>
        </w:rPr>
      </w:pPr>
    </w:p>
    <w:p w:rsidR="008A0D9F" w:rsidP="008A0D9F">
      <w:pPr>
        <w:jc w:val="both"/>
        <w:rPr>
          <w:rFonts w:ascii="Times New Roman" w:hAnsi="Times New Roman" w:cs="Times New Roman"/>
          <w:b/>
        </w:rPr>
      </w:pPr>
    </w:p>
    <w:p w:rsidR="008A0D9F" w:rsidP="008A0D9F">
      <w:pPr>
        <w:jc w:val="both"/>
        <w:rPr>
          <w:rFonts w:ascii="Times New Roman" w:hAnsi="Times New Roman" w:cs="Times New Roman"/>
          <w:b/>
        </w:rPr>
      </w:pPr>
    </w:p>
    <w:p w:rsidR="008A0D9F" w:rsidRPr="00590383" w:rsidP="008A0D9F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</w:rPr>
      </w:pPr>
    </w:p>
    <w:p w:rsidR="008A0D9F" w:rsidRPr="00E065A9" w:rsidP="008A0D9F">
      <w:pPr>
        <w:rPr>
          <w:rFonts w:ascii="Arial" w:hAnsi="Arial" w:cs="Arial"/>
          <w:sz w:val="20"/>
          <w:szCs w:val="20"/>
        </w:rPr>
      </w:pPr>
    </w:p>
    <w:p w:rsidR="008A0D9F" w:rsidRPr="00E065A9" w:rsidP="008A0D9F">
      <w:pPr>
        <w:rPr>
          <w:rFonts w:ascii="Arial" w:hAnsi="Arial" w:cs="Arial"/>
          <w:sz w:val="20"/>
          <w:szCs w:val="20"/>
        </w:rPr>
      </w:pPr>
      <w:r w:rsidRPr="00E065A9">
        <w:rPr>
          <w:rFonts w:ascii="Arial" w:hAnsi="Arial" w:cs="Arial"/>
          <w:sz w:val="20"/>
          <w:szCs w:val="20"/>
          <w:vertAlign w:val="superscript"/>
        </w:rPr>
        <w:t>1)</w:t>
      </w:r>
      <w:r w:rsidRPr="00E065A9">
        <w:rPr>
          <w:rFonts w:ascii="Arial" w:hAnsi="Arial" w:cs="Arial"/>
          <w:sz w:val="20"/>
          <w:szCs w:val="20"/>
        </w:rPr>
        <w:t xml:space="preserve"> § 7, zákona NR SR č. 576/2004 Z. z. o zdravotnej starostlivosti, službách súvisiacich s poskyt</w:t>
      </w:r>
      <w:r w:rsidRPr="00E065A9">
        <w:rPr>
          <w:rFonts w:ascii="Arial" w:hAnsi="Arial" w:cs="Arial"/>
          <w:sz w:val="20"/>
          <w:szCs w:val="20"/>
        </w:rPr>
        <w:t>o</w:t>
      </w:r>
      <w:r w:rsidRPr="00E065A9">
        <w:rPr>
          <w:rFonts w:ascii="Arial" w:hAnsi="Arial" w:cs="Arial"/>
          <w:sz w:val="20"/>
          <w:szCs w:val="20"/>
        </w:rPr>
        <w:t>vaním</w:t>
      </w:r>
    </w:p>
    <w:p w:rsidR="008A0D9F" w:rsidRPr="00E065A9" w:rsidP="008A0D9F">
      <w:pPr>
        <w:rPr>
          <w:rFonts w:ascii="Arial" w:hAnsi="Arial" w:cs="Arial"/>
          <w:sz w:val="20"/>
          <w:szCs w:val="20"/>
        </w:rPr>
      </w:pPr>
      <w:r w:rsidRPr="00E065A9">
        <w:rPr>
          <w:rFonts w:ascii="Arial" w:hAnsi="Arial" w:cs="Arial"/>
          <w:sz w:val="20"/>
          <w:szCs w:val="20"/>
        </w:rPr>
        <w:t>zdravotnej starostlivosti a o zmene a doplnení niektorých zákonov v znení neskorších predp</w:t>
      </w:r>
      <w:r w:rsidRPr="00E065A9">
        <w:rPr>
          <w:rFonts w:ascii="Arial" w:hAnsi="Arial" w:cs="Arial"/>
          <w:sz w:val="20"/>
          <w:szCs w:val="20"/>
        </w:rPr>
        <w:t>i</w:t>
      </w:r>
      <w:r w:rsidRPr="00E065A9">
        <w:rPr>
          <w:rFonts w:ascii="Arial" w:hAnsi="Arial" w:cs="Arial"/>
          <w:sz w:val="20"/>
          <w:szCs w:val="20"/>
        </w:rPr>
        <w:t>sov</w:t>
      </w:r>
    </w:p>
    <w:p w:rsidR="008A0D9F" w:rsidRPr="00E065A9" w:rsidP="008A0D9F">
      <w:pPr>
        <w:autoSpaceDE/>
        <w:autoSpaceDN/>
        <w:rPr>
          <w:rFonts w:ascii="Arial" w:hAnsi="Arial" w:cs="Arial"/>
          <w:sz w:val="20"/>
          <w:szCs w:val="20"/>
        </w:rPr>
      </w:pPr>
      <w:r w:rsidRPr="00E065A9">
        <w:rPr>
          <w:rFonts w:ascii="Arial" w:hAnsi="Arial" w:cs="Arial"/>
          <w:sz w:val="20"/>
          <w:szCs w:val="20"/>
          <w:vertAlign w:val="superscript"/>
        </w:rPr>
        <w:t>2)</w:t>
      </w:r>
      <w:r w:rsidRPr="00E065A9">
        <w:rPr>
          <w:rFonts w:ascii="Arial" w:hAnsi="Arial" w:cs="Arial"/>
          <w:sz w:val="20"/>
          <w:szCs w:val="20"/>
        </w:rPr>
        <w:t xml:space="preserve"> Príloha č. 1 k Nariadeniu vlády SR č. 751/2004 Z. z. </w:t>
      </w:r>
      <w:r w:rsidRPr="00E065A9">
        <w:rPr>
          <w:rFonts w:ascii="Arial" w:hAnsi="Arial" w:cs="Arial"/>
          <w:bCs/>
          <w:sz w:val="20"/>
          <w:szCs w:val="20"/>
        </w:rPr>
        <w:t>o verejnej minimálnej sieti poskytovateľov zdravotnej st</w:t>
      </w:r>
      <w:r w:rsidRPr="00E065A9">
        <w:rPr>
          <w:rFonts w:ascii="Arial" w:hAnsi="Arial" w:cs="Arial"/>
          <w:bCs/>
          <w:sz w:val="20"/>
          <w:szCs w:val="20"/>
        </w:rPr>
        <w:t>a</w:t>
      </w:r>
      <w:r w:rsidRPr="00E065A9">
        <w:rPr>
          <w:rFonts w:ascii="Arial" w:hAnsi="Arial" w:cs="Arial"/>
          <w:bCs/>
          <w:sz w:val="20"/>
          <w:szCs w:val="20"/>
        </w:rPr>
        <w:t>rostlivosti v znení neskorších predpisov</w:t>
      </w:r>
    </w:p>
    <w:p w:rsidR="008A0D9F" w:rsidRPr="00E065A9" w:rsidP="008A0D9F">
      <w:pPr>
        <w:rPr>
          <w:rFonts w:ascii="Arial" w:hAnsi="Arial" w:cs="Arial"/>
          <w:sz w:val="20"/>
          <w:szCs w:val="20"/>
        </w:rPr>
      </w:pPr>
      <w:r w:rsidRPr="00E065A9">
        <w:rPr>
          <w:rFonts w:ascii="Arial" w:hAnsi="Arial" w:cs="Arial"/>
          <w:sz w:val="20"/>
          <w:szCs w:val="20"/>
          <w:vertAlign w:val="superscript"/>
        </w:rPr>
        <w:t>3)</w:t>
      </w:r>
      <w:r w:rsidRPr="00E065A9">
        <w:rPr>
          <w:rFonts w:ascii="Arial" w:hAnsi="Arial" w:cs="Arial"/>
          <w:sz w:val="20"/>
          <w:szCs w:val="20"/>
        </w:rPr>
        <w:t xml:space="preserve"> Príloha č. 2 k Nariadeniu vlády SR č. 751/2004 Z. z. </w:t>
      </w:r>
      <w:r w:rsidRPr="00E065A9">
        <w:rPr>
          <w:rFonts w:ascii="Arial" w:hAnsi="Arial" w:cs="Arial"/>
          <w:bCs/>
          <w:sz w:val="20"/>
          <w:szCs w:val="20"/>
        </w:rPr>
        <w:t>o verejnej minimálnej sieti poskytovateľov zdravotnej st</w:t>
      </w:r>
      <w:r w:rsidRPr="00E065A9">
        <w:rPr>
          <w:rFonts w:ascii="Arial" w:hAnsi="Arial" w:cs="Arial"/>
          <w:bCs/>
          <w:sz w:val="20"/>
          <w:szCs w:val="20"/>
        </w:rPr>
        <w:t>a</w:t>
      </w:r>
      <w:r w:rsidRPr="00E065A9">
        <w:rPr>
          <w:rFonts w:ascii="Arial" w:hAnsi="Arial" w:cs="Arial"/>
          <w:bCs/>
          <w:sz w:val="20"/>
          <w:szCs w:val="20"/>
        </w:rPr>
        <w:t>rostlivosti v znení neskorších predpisov</w:t>
      </w:r>
    </w:p>
    <w:p w:rsidR="008A0D9F" w:rsidRPr="00E065A9" w:rsidP="008A0D9F">
      <w:pPr>
        <w:rPr>
          <w:rFonts w:ascii="Arial" w:hAnsi="Arial" w:cs="Arial"/>
          <w:sz w:val="20"/>
          <w:szCs w:val="20"/>
        </w:rPr>
      </w:pPr>
      <w:r w:rsidRPr="00E065A9">
        <w:rPr>
          <w:rFonts w:ascii="Arial" w:hAnsi="Arial" w:cs="Arial"/>
          <w:sz w:val="20"/>
          <w:szCs w:val="20"/>
          <w:vertAlign w:val="superscript"/>
        </w:rPr>
        <w:t>4)</w:t>
      </w:r>
      <w:r w:rsidRPr="00E065A9">
        <w:rPr>
          <w:rFonts w:ascii="Arial" w:hAnsi="Arial" w:cs="Arial"/>
          <w:sz w:val="20"/>
          <w:szCs w:val="20"/>
        </w:rPr>
        <w:t xml:space="preserve"> Príloha č. 4 k Nariadeniu vlády SR č. 751/2004 Z. z. </w:t>
      </w:r>
      <w:r w:rsidRPr="00E065A9">
        <w:rPr>
          <w:rFonts w:ascii="Arial" w:hAnsi="Arial" w:cs="Arial"/>
          <w:bCs/>
          <w:sz w:val="20"/>
          <w:szCs w:val="20"/>
        </w:rPr>
        <w:t>o verejnej minimálnej sieti poskytovateľov zdravotnej st</w:t>
      </w:r>
      <w:r w:rsidRPr="00E065A9">
        <w:rPr>
          <w:rFonts w:ascii="Arial" w:hAnsi="Arial" w:cs="Arial"/>
          <w:bCs/>
          <w:sz w:val="20"/>
          <w:szCs w:val="20"/>
        </w:rPr>
        <w:t>a</w:t>
      </w:r>
      <w:r w:rsidRPr="00E065A9">
        <w:rPr>
          <w:rFonts w:ascii="Arial" w:hAnsi="Arial" w:cs="Arial"/>
          <w:bCs/>
          <w:sz w:val="20"/>
          <w:szCs w:val="20"/>
        </w:rPr>
        <w:t>rostlivosti v znení neskorších predpisov</w:t>
      </w:r>
    </w:p>
    <w:p w:rsidR="008A0D9F" w:rsidP="00521FC0">
      <w:pPr>
        <w:rPr>
          <w:rFonts w:ascii="Times New Roman" w:hAnsi="Times New Roman" w:cs="Times New Roman"/>
        </w:rPr>
        <w:sectPr>
          <w:footerReference w:type="even" r:id="rId34"/>
          <w:footerReference w:type="default" r:id="rId35"/>
          <w:headerReference w:type="first" r:id="rId36"/>
          <w:footerReference w:type="first" r:id="rId37"/>
          <w:pgSz w:w="12240" w:h="15840"/>
          <w:pgMar w:top="1134" w:right="1134" w:bottom="1134" w:left="1134" w:header="709" w:footer="709" w:gutter="0"/>
          <w:cols w:space="708"/>
          <w:titlePg/>
          <w:bidi w:val="0"/>
        </w:sectPr>
      </w:pPr>
    </w:p>
    <w:p w:rsidR="00A403CC" w:rsidP="00A403CC">
      <w:pPr>
        <w:pStyle w:val="Heading2"/>
        <w:jc w:val="center"/>
      </w:pPr>
      <w:r w:rsidRPr="009D6487">
        <w:t>CISR_Typ</w:t>
      </w:r>
      <w:r>
        <w:t>Utv Klasifikácia typov medicínskych útvarov</w:t>
      </w:r>
    </w:p>
    <w:p w:rsidR="00A403CC">
      <w:pPr>
        <w:rPr>
          <w:rFonts w:ascii="Times New Roman" w:hAnsi="Times New Roman" w:cs="Times New Roman"/>
        </w:rPr>
      </w:pPr>
    </w:p>
    <w:tbl>
      <w:tblPr>
        <w:tblW w:w="1403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73"/>
        <w:gridCol w:w="773"/>
        <w:gridCol w:w="772"/>
        <w:gridCol w:w="7539"/>
        <w:gridCol w:w="977"/>
        <w:gridCol w:w="1024"/>
        <w:gridCol w:w="1073"/>
        <w:gridCol w:w="1104"/>
      </w:tblGrid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Kód_1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Kód_2 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Kód_3</w:t>
            </w:r>
          </w:p>
        </w:tc>
        <w:tc>
          <w:tcPr>
            <w:tcW w:w="75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Dlhý názov SK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začiatku  platnosti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konca platnosti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tvorenia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vnútorné lekárstvo</w:t>
            </w:r>
          </w:p>
        </w:tc>
        <w:tc>
          <w:tcPr>
            <w:tcW w:w="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infektológia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pneumológia a ftizeológia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psychiatria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gynekológia a pôrodníctvo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chirurgia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ortopédia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úrazová chirurgia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otorinolaryngológia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oftalmológia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dermatovenerológia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onkológia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anestéziológia a intenzívna medicína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fyziatria, balneológia a liečebná rehabilitácia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plastická chirurgia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ortopedická protetika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imunológia a alergológia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radiačná onkológia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foniatria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reumatológia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nukleárna medicína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gastroenterológia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kardiológia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diabetológia, poruchy látkovej premeny a výživy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neonatológia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geriatria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nefrológia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farmakológia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cievna chirurgia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kardiochirurgia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maxilofaciálna chirurgia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gerontopsychiatria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hrudníková chirurgia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hematológia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klinické pracovné lekárstvo a klinická toxikológia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paliatívna medicína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intenzívna starostlivosť v pediatrii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drogové závislosti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transplantačné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dlhodobo chorých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doliečovacie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popáleninové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vnútorné lekárstvo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infektológia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pneumológia a ftizeológia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psychiatria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gynekológia a pôrodníctvo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chirurgia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ortopédia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úrazová chirurgia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otorinolaryngológia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oftalmológia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stomatológia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dermatovenerológia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onkológia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všeobecné lekárstvo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dorastové lekárstvo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biochémia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anestéziológia a intenzívna medicína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telovýchovné lekárstvo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fyziatria, balneológia a liečebná rehabilitácia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patologická anatómia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hematológia a transfuziológia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neurochirurgia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plastická chirurgia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ortopedická protetika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imunológia a alergológia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radiačná onkológia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foniatria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reumatológia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algeziológia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nukleárna medicína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gastroenterológia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kardiológia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diabetológia, poruchy látkovej premeny a výživy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angiológia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geriatria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medicínska informatika a bioštatistika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lekárska genetika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nefrológia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endokrinológia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farmakológia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cievna chirurgia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kardiochirurgia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korektívna dermatológia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gerontopsychiatria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letecké lekárstvo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materno-fetálna medicína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logopédia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psychológia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klinické pracovné lekárstvo a klinická toxikológia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sexuológia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drogové závislosti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LSPP stomatologická pre deti a dorast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LSPP stomatologická pre dospelých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LSPP všeobecná ambulantná starostlivosť pre deti a dorast - ambulantná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LSPP všeobecná ambulantná starostlivosť pre deti a dorast - výjazdová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LSPP všeobecná ambulantná starostlivosť pre dospelých - ambulantná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035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5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LSPP všeobecná ambulantná starostlivosť pre dospelých - výjazdová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</w:tbl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  <w:sectPr>
          <w:footerReference w:type="default" r:id="rId38"/>
          <w:footerReference w:type="first" r:id="rId39"/>
          <w:pgSz w:w="15840" w:h="12240" w:orient="landscape"/>
          <w:pgMar w:top="1134" w:right="1134" w:bottom="1134" w:left="1134" w:header="709" w:footer="709" w:gutter="0"/>
          <w:pgNumType w:start="1"/>
          <w:cols w:space="708"/>
          <w:titlePg/>
          <w:bidi w:val="0"/>
        </w:sectPr>
      </w:pPr>
    </w:p>
    <w:p w:rsidR="00A45A37" w:rsidRPr="00590383" w:rsidP="00A45A37">
      <w:pPr>
        <w:pStyle w:val="Heading3"/>
      </w:pPr>
      <w:r>
        <w:t xml:space="preserve">18. </w:t>
      </w:r>
      <w:r w:rsidRPr="009D6487">
        <w:t>CISR_</w:t>
      </w:r>
      <w:r>
        <w:t xml:space="preserve">NaklStr </w:t>
      </w:r>
      <w:r>
        <w:rPr>
          <w:sz w:val="22"/>
          <w:szCs w:val="22"/>
        </w:rPr>
        <w:t>Klasifikácia typov nákladových stredísk</w:t>
      </w:r>
    </w:p>
    <w:p w:rsidR="00A45A37" w:rsidRPr="00EF4CB3" w:rsidP="00A45A37">
      <w:pPr>
        <w:rPr>
          <w:rFonts w:ascii="Arial" w:hAnsi="Arial" w:cs="Arial"/>
        </w:rPr>
      </w:pPr>
    </w:p>
    <w:p w:rsidR="00A45A37" w:rsidRPr="00EF4CB3" w:rsidP="00A45A37">
      <w:pPr>
        <w:ind w:right="147"/>
        <w:jc w:val="both"/>
        <w:rPr>
          <w:rFonts w:ascii="Arial" w:hAnsi="Arial" w:cs="Arial"/>
          <w:sz w:val="22"/>
          <w:szCs w:val="22"/>
        </w:rPr>
      </w:pPr>
      <w:r w:rsidRPr="00EF4CB3">
        <w:rPr>
          <w:rFonts w:ascii="Arial" w:hAnsi="Arial" w:cs="Arial"/>
          <w:sz w:val="22"/>
          <w:szCs w:val="22"/>
        </w:rPr>
        <w:t>(1) Klasifikácia typov nákladových stredísk, slúži na klasifikáciu nákladových stredísk podľa druhov útvarov a špecifikácie útvarov. Táto klasifikácia slúži aj ako základný nástroj riad</w:t>
      </w:r>
      <w:r w:rsidRPr="00EF4CB3">
        <w:rPr>
          <w:rFonts w:ascii="Arial" w:hAnsi="Arial" w:cs="Arial"/>
          <w:sz w:val="22"/>
          <w:szCs w:val="22"/>
        </w:rPr>
        <w:t>e</w:t>
      </w:r>
      <w:r w:rsidRPr="00EF4CB3">
        <w:rPr>
          <w:rFonts w:ascii="Arial" w:hAnsi="Arial" w:cs="Arial"/>
          <w:sz w:val="22"/>
          <w:szCs w:val="22"/>
        </w:rPr>
        <w:t>nia spotreby nákladov na zdravotnú starostlivosť z úro</w:t>
      </w:r>
      <w:r w:rsidRPr="00EF4CB3">
        <w:rPr>
          <w:rFonts w:ascii="Arial" w:hAnsi="Arial" w:cs="Arial"/>
          <w:sz w:val="22"/>
          <w:szCs w:val="22"/>
        </w:rPr>
        <w:t>v</w:t>
      </w:r>
      <w:r w:rsidRPr="00EF4CB3">
        <w:rPr>
          <w:rFonts w:ascii="Arial" w:hAnsi="Arial" w:cs="Arial"/>
          <w:sz w:val="22"/>
          <w:szCs w:val="22"/>
        </w:rPr>
        <w:t>ne ministerstva.</w:t>
      </w:r>
    </w:p>
    <w:p w:rsidR="00A45A37" w:rsidRPr="00EF4CB3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EF4CB3" w:rsidP="00A45A37">
      <w:pPr>
        <w:jc w:val="both"/>
        <w:rPr>
          <w:rFonts w:ascii="Arial" w:hAnsi="Arial" w:cs="Arial"/>
          <w:sz w:val="22"/>
          <w:szCs w:val="22"/>
        </w:rPr>
      </w:pPr>
      <w:r w:rsidRPr="00EF4CB3">
        <w:rPr>
          <w:rFonts w:ascii="Arial" w:hAnsi="Arial" w:cs="Arial"/>
          <w:sz w:val="22"/>
          <w:szCs w:val="22"/>
        </w:rPr>
        <w:t>(2) Klasifikácia je uvedená v priloženej tabuľke. Zostavená je v súlade s klasifikáciou typov medicínskych útvarov tak aby sa jej pomocou dali priebežne vyhodnocovať náklady vynal</w:t>
      </w:r>
      <w:r w:rsidRPr="00EF4CB3">
        <w:rPr>
          <w:rFonts w:ascii="Arial" w:hAnsi="Arial" w:cs="Arial"/>
          <w:sz w:val="22"/>
          <w:szCs w:val="22"/>
        </w:rPr>
        <w:t>o</w:t>
      </w:r>
      <w:r w:rsidRPr="00EF4CB3">
        <w:rPr>
          <w:rFonts w:ascii="Arial" w:hAnsi="Arial" w:cs="Arial"/>
          <w:sz w:val="22"/>
          <w:szCs w:val="22"/>
        </w:rPr>
        <w:t>žené na zabezpečenie minimálne</w:t>
      </w:r>
      <w:r w:rsidR="002644B7">
        <w:rPr>
          <w:rFonts w:ascii="Arial" w:hAnsi="Arial" w:cs="Arial"/>
          <w:sz w:val="22"/>
          <w:szCs w:val="22"/>
        </w:rPr>
        <w:t>j</w:t>
      </w:r>
      <w:r w:rsidRPr="00EF4CB3">
        <w:rPr>
          <w:rFonts w:ascii="Arial" w:hAnsi="Arial" w:cs="Arial"/>
          <w:sz w:val="22"/>
          <w:szCs w:val="22"/>
        </w:rPr>
        <w:t xml:space="preserve"> siete zdr</w:t>
      </w:r>
      <w:r w:rsidRPr="00EF4CB3">
        <w:rPr>
          <w:rFonts w:ascii="Arial" w:hAnsi="Arial" w:cs="Arial"/>
          <w:sz w:val="22"/>
          <w:szCs w:val="22"/>
        </w:rPr>
        <w:t>a</w:t>
      </w:r>
      <w:r w:rsidRPr="00EF4CB3">
        <w:rPr>
          <w:rFonts w:ascii="Arial" w:hAnsi="Arial" w:cs="Arial"/>
          <w:sz w:val="22"/>
          <w:szCs w:val="22"/>
        </w:rPr>
        <w:t>votníckych zariadení v kontexte so všetkými zdravotníckymi zariadeniami.</w:t>
      </w:r>
    </w:p>
    <w:p w:rsidR="00A45A37" w:rsidRPr="00EF4CB3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EF4CB3" w:rsidP="00A45A37">
      <w:pPr>
        <w:jc w:val="both"/>
        <w:rPr>
          <w:rFonts w:ascii="Arial" w:hAnsi="Arial" w:cs="Arial"/>
          <w:sz w:val="22"/>
          <w:szCs w:val="22"/>
        </w:rPr>
      </w:pPr>
      <w:r w:rsidRPr="00EF4CB3">
        <w:rPr>
          <w:rFonts w:ascii="Arial" w:hAnsi="Arial" w:cs="Arial"/>
          <w:sz w:val="22"/>
          <w:szCs w:val="22"/>
        </w:rPr>
        <w:t>(3) Klasifikácia v uvedenej zostave tvorí základný štandard na úseku zdravotní</w:t>
      </w:r>
      <w:r w:rsidRPr="00EF4CB3">
        <w:rPr>
          <w:rFonts w:ascii="Arial" w:hAnsi="Arial" w:cs="Arial"/>
          <w:sz w:val="22"/>
          <w:szCs w:val="22"/>
        </w:rPr>
        <w:t>c</w:t>
      </w:r>
      <w:r w:rsidRPr="00EF4CB3">
        <w:rPr>
          <w:rFonts w:ascii="Arial" w:hAnsi="Arial" w:cs="Arial"/>
          <w:sz w:val="22"/>
          <w:szCs w:val="22"/>
        </w:rPr>
        <w:t>tva. V informačných systémoch, štandardná klasifikácia sa dopĺňa aj ďalšími kódmi nákladových stredísk odvodených jednak od odborných útv</w:t>
      </w:r>
      <w:r w:rsidRPr="00EF4CB3">
        <w:rPr>
          <w:rFonts w:ascii="Arial" w:hAnsi="Arial" w:cs="Arial"/>
          <w:sz w:val="22"/>
          <w:szCs w:val="22"/>
        </w:rPr>
        <w:t>a</w:t>
      </w:r>
      <w:r w:rsidRPr="00EF4CB3">
        <w:rPr>
          <w:rFonts w:ascii="Arial" w:hAnsi="Arial" w:cs="Arial"/>
          <w:sz w:val="22"/>
          <w:szCs w:val="22"/>
        </w:rPr>
        <w:t>rov, na ktoré Úrad pre dohľad nad zdravotnou starostlivosťou</w:t>
      </w:r>
      <w:r w:rsidR="00524179">
        <w:rPr>
          <w:rFonts w:ascii="Arial" w:hAnsi="Arial" w:cs="Arial"/>
          <w:sz w:val="22"/>
          <w:szCs w:val="22"/>
        </w:rPr>
        <w:t xml:space="preserve"> </w:t>
      </w:r>
      <w:r w:rsidRPr="00EF4CB3" w:rsidR="00524179">
        <w:rPr>
          <w:rFonts w:ascii="Arial" w:hAnsi="Arial" w:cs="Arial"/>
          <w:sz w:val="22"/>
          <w:szCs w:val="22"/>
        </w:rPr>
        <w:t>vydal</w:t>
      </w:r>
      <w:r w:rsidRPr="00EF4CB3">
        <w:rPr>
          <w:rFonts w:ascii="Arial" w:hAnsi="Arial" w:cs="Arial"/>
          <w:sz w:val="22"/>
          <w:szCs w:val="22"/>
        </w:rPr>
        <w:t xml:space="preserve"> držiteľovi povolenia, príslušný kód ako aj od nemedicínskych útvarov uved</w:t>
      </w:r>
      <w:r w:rsidRPr="00EF4CB3">
        <w:rPr>
          <w:rFonts w:ascii="Arial" w:hAnsi="Arial" w:cs="Arial"/>
          <w:sz w:val="22"/>
          <w:szCs w:val="22"/>
        </w:rPr>
        <w:t>e</w:t>
      </w:r>
      <w:r w:rsidRPr="00EF4CB3">
        <w:rPr>
          <w:rFonts w:ascii="Arial" w:hAnsi="Arial" w:cs="Arial"/>
          <w:sz w:val="22"/>
          <w:szCs w:val="22"/>
        </w:rPr>
        <w:t>ných v číselníku CISR_NemUtv.</w:t>
      </w:r>
    </w:p>
    <w:p w:rsidR="00A45A37" w:rsidRPr="00EF4CB3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EF4CB3" w:rsidP="00A45A37">
      <w:pPr>
        <w:jc w:val="both"/>
        <w:rPr>
          <w:rFonts w:ascii="Arial" w:hAnsi="Arial" w:cs="Arial"/>
          <w:bCs/>
          <w:sz w:val="22"/>
          <w:szCs w:val="22"/>
        </w:rPr>
      </w:pPr>
      <w:r w:rsidRPr="00EF4CB3">
        <w:rPr>
          <w:rFonts w:ascii="Arial" w:hAnsi="Arial" w:cs="Arial"/>
          <w:sz w:val="22"/>
          <w:szCs w:val="22"/>
        </w:rPr>
        <w:t>(4) Kód položky klasifikácie</w:t>
      </w:r>
      <w:r w:rsidRPr="00EF4CB3">
        <w:rPr>
          <w:rFonts w:ascii="Arial" w:hAnsi="Arial" w:cs="Arial"/>
          <w:bCs/>
          <w:sz w:val="22"/>
          <w:szCs w:val="22"/>
        </w:rPr>
        <w:t xml:space="preserve"> má dĺžku 6 znakov a pozostáva z n</w:t>
      </w:r>
      <w:r w:rsidRPr="00EF4CB3">
        <w:rPr>
          <w:rFonts w:ascii="Arial" w:hAnsi="Arial" w:cs="Arial"/>
          <w:bCs/>
          <w:sz w:val="22"/>
          <w:szCs w:val="22"/>
        </w:rPr>
        <w:t>a</w:t>
      </w:r>
      <w:r w:rsidRPr="00EF4CB3">
        <w:rPr>
          <w:rFonts w:ascii="Arial" w:hAnsi="Arial" w:cs="Arial"/>
          <w:bCs/>
          <w:sz w:val="22"/>
          <w:szCs w:val="22"/>
        </w:rPr>
        <w:t>sledujúcich tried.</w:t>
      </w:r>
    </w:p>
    <w:p w:rsidR="00A45A37" w:rsidRPr="00EF4CB3" w:rsidP="00A45A37">
      <w:pPr>
        <w:jc w:val="both"/>
        <w:rPr>
          <w:rFonts w:ascii="Arial" w:hAnsi="Arial" w:cs="Arial"/>
          <w:bCs/>
          <w:sz w:val="22"/>
          <w:szCs w:val="22"/>
        </w:rPr>
      </w:pPr>
    </w:p>
    <w:p w:rsidR="00A45A37" w:rsidRPr="00EF4CB3" w:rsidP="00A45A37">
      <w:pPr>
        <w:rPr>
          <w:rFonts w:ascii="Arial" w:hAnsi="Arial" w:cs="Arial"/>
          <w:b/>
          <w:sz w:val="22"/>
          <w:szCs w:val="22"/>
        </w:rPr>
      </w:pPr>
      <w:r w:rsidRPr="00EF4CB3">
        <w:rPr>
          <w:rFonts w:ascii="Arial" w:hAnsi="Arial" w:cs="Arial"/>
          <w:b/>
          <w:sz w:val="22"/>
          <w:szCs w:val="22"/>
        </w:rPr>
        <w:t>Y XXX ZZ</w:t>
      </w:r>
    </w:p>
    <w:p w:rsidR="00A45A37" w:rsidRPr="00EF4CB3" w:rsidP="00A45A37">
      <w:pPr>
        <w:rPr>
          <w:rFonts w:ascii="Arial" w:hAnsi="Arial" w:cs="Arial"/>
          <w:sz w:val="22"/>
          <w:szCs w:val="22"/>
        </w:rPr>
      </w:pPr>
    </w:p>
    <w:p w:rsidR="00A45A37" w:rsidRPr="00EF4CB3" w:rsidP="00A45A37">
      <w:pPr>
        <w:rPr>
          <w:rFonts w:ascii="Arial" w:hAnsi="Arial" w:cs="Arial"/>
          <w:sz w:val="22"/>
          <w:szCs w:val="22"/>
        </w:rPr>
      </w:pPr>
      <w:r w:rsidRPr="00EF4CB3">
        <w:rPr>
          <w:rFonts w:ascii="Arial" w:hAnsi="Arial" w:cs="Arial"/>
          <w:sz w:val="22"/>
          <w:szCs w:val="22"/>
        </w:rPr>
        <w:t>kde:</w:t>
      </w:r>
    </w:p>
    <w:p w:rsidR="00A45A37" w:rsidRPr="00EF4CB3" w:rsidP="00A45A37">
      <w:pPr>
        <w:rPr>
          <w:rFonts w:ascii="Arial" w:hAnsi="Arial" w:cs="Arial"/>
          <w:sz w:val="22"/>
          <w:szCs w:val="22"/>
        </w:rPr>
      </w:pPr>
      <w:r w:rsidRPr="00EF4CB3">
        <w:rPr>
          <w:rFonts w:ascii="Arial" w:hAnsi="Arial" w:cs="Arial"/>
          <w:b/>
          <w:sz w:val="22"/>
          <w:szCs w:val="22"/>
        </w:rPr>
        <w:t>Y</w:t>
      </w:r>
      <w:r w:rsidRPr="00EF4CB3">
        <w:rPr>
          <w:rFonts w:ascii="Arial" w:hAnsi="Arial" w:cs="Arial"/>
          <w:sz w:val="22"/>
          <w:szCs w:val="22"/>
        </w:rPr>
        <w:t xml:space="preserve"> – CISR_DruhUtv Číselník druhov útvarov.</w:t>
      </w:r>
    </w:p>
    <w:p w:rsidR="00A45A37" w:rsidRPr="00EF4CB3" w:rsidP="00A45A37">
      <w:pPr>
        <w:ind w:left="720" w:hanging="720"/>
        <w:rPr>
          <w:rFonts w:ascii="Arial" w:hAnsi="Arial" w:cs="Arial"/>
          <w:sz w:val="22"/>
          <w:szCs w:val="22"/>
        </w:rPr>
      </w:pPr>
      <w:r w:rsidRPr="00EF4CB3">
        <w:rPr>
          <w:rFonts w:ascii="Arial" w:hAnsi="Arial" w:cs="Arial"/>
          <w:b/>
          <w:sz w:val="22"/>
          <w:szCs w:val="22"/>
        </w:rPr>
        <w:t>XXX</w:t>
      </w:r>
      <w:r w:rsidRPr="00EF4CB3">
        <w:rPr>
          <w:rFonts w:ascii="Arial" w:hAnsi="Arial" w:cs="Arial"/>
          <w:sz w:val="22"/>
          <w:szCs w:val="22"/>
        </w:rPr>
        <w:t xml:space="preserve"> – CISR_OdbMedUtv –  Číselník základných odborov pre typy medicínskych ú</w:t>
      </w:r>
      <w:r w:rsidRPr="00EF4CB3">
        <w:rPr>
          <w:rFonts w:ascii="Arial" w:hAnsi="Arial" w:cs="Arial"/>
          <w:sz w:val="22"/>
          <w:szCs w:val="22"/>
        </w:rPr>
        <w:t>t</w:t>
      </w:r>
      <w:r w:rsidRPr="00EF4CB3">
        <w:rPr>
          <w:rFonts w:ascii="Arial" w:hAnsi="Arial" w:cs="Arial"/>
          <w:sz w:val="22"/>
          <w:szCs w:val="22"/>
        </w:rPr>
        <w:t>varov spojený s číselníkom CISR_NemUtv – Číselník nemedicínskych útvarov.</w:t>
      </w:r>
    </w:p>
    <w:p w:rsidR="008A0D9F" w:rsidRPr="00EF4CB3" w:rsidP="00A45A37">
      <w:pPr>
        <w:ind w:left="540" w:hanging="540"/>
        <w:rPr>
          <w:rFonts w:ascii="Arial" w:hAnsi="Arial" w:cs="Arial"/>
          <w:sz w:val="22"/>
          <w:szCs w:val="22"/>
        </w:rPr>
      </w:pPr>
      <w:r w:rsidRPr="00EF4CB3" w:rsidR="00A45A37">
        <w:rPr>
          <w:rFonts w:ascii="Arial" w:hAnsi="Arial" w:cs="Arial"/>
          <w:b/>
          <w:sz w:val="22"/>
          <w:szCs w:val="22"/>
        </w:rPr>
        <w:t>ZZ</w:t>
      </w:r>
      <w:r w:rsidRPr="00EF4CB3" w:rsidR="00A45A37">
        <w:rPr>
          <w:rFonts w:ascii="Arial" w:hAnsi="Arial" w:cs="Arial"/>
          <w:sz w:val="22"/>
          <w:szCs w:val="22"/>
        </w:rPr>
        <w:t xml:space="preserve"> – CISR_SpecifUtv  Číselník špecifikácie útvarov je fakultatívny číselník a používa sa po</w:t>
      </w:r>
      <w:r w:rsidRPr="00EF4CB3" w:rsidR="00A45A37">
        <w:rPr>
          <w:rFonts w:ascii="Arial" w:hAnsi="Arial" w:cs="Arial"/>
          <w:sz w:val="22"/>
          <w:szCs w:val="22"/>
        </w:rPr>
        <w:t>d</w:t>
      </w:r>
      <w:r w:rsidRPr="00EF4CB3" w:rsidR="00A45A37">
        <w:rPr>
          <w:rFonts w:ascii="Arial" w:hAnsi="Arial" w:cs="Arial"/>
          <w:sz w:val="22"/>
          <w:szCs w:val="22"/>
        </w:rPr>
        <w:t>ľa rozlišovacej úrovne riad</w:t>
      </w:r>
      <w:r w:rsidRPr="00EF4CB3" w:rsidR="00A45A37">
        <w:rPr>
          <w:rFonts w:ascii="Arial" w:hAnsi="Arial" w:cs="Arial"/>
          <w:sz w:val="22"/>
          <w:szCs w:val="22"/>
        </w:rPr>
        <w:t>e</w:t>
      </w:r>
      <w:r w:rsidRPr="00EF4CB3" w:rsidR="00A45A37">
        <w:rPr>
          <w:rFonts w:ascii="Arial" w:hAnsi="Arial" w:cs="Arial"/>
          <w:sz w:val="22"/>
          <w:szCs w:val="22"/>
        </w:rPr>
        <w:t>nia na úseku zdravotníctva.</w:t>
      </w:r>
    </w:p>
    <w:p w:rsidR="008A0D9F" w:rsidRPr="00EF4CB3" w:rsidP="008A0D9F">
      <w:pPr>
        <w:jc w:val="both"/>
        <w:rPr>
          <w:rFonts w:ascii="Arial" w:hAnsi="Arial" w:cs="Arial"/>
          <w:sz w:val="22"/>
          <w:szCs w:val="22"/>
        </w:rPr>
      </w:pPr>
    </w:p>
    <w:p w:rsidR="008A0D9F" w:rsidRPr="00EF4CB3" w:rsidP="008A0D9F">
      <w:pPr>
        <w:rPr>
          <w:rFonts w:ascii="Arial" w:hAnsi="Arial" w:cs="Arial"/>
          <w:sz w:val="22"/>
          <w:szCs w:val="22"/>
        </w:rPr>
      </w:pPr>
    </w:p>
    <w:p w:rsidR="008A0D9F" w:rsidRPr="00EF4CB3" w:rsidP="008A0D9F">
      <w:pPr>
        <w:autoSpaceDE/>
        <w:autoSpaceDN/>
        <w:rPr>
          <w:rFonts w:ascii="Arial" w:hAnsi="Arial" w:cs="Arial"/>
          <w:sz w:val="22"/>
          <w:szCs w:val="22"/>
        </w:rPr>
      </w:pPr>
    </w:p>
    <w:p w:rsidR="008A0D9F" w:rsidRPr="00EF4CB3" w:rsidP="008A0D9F">
      <w:pPr>
        <w:ind w:left="1800"/>
        <w:jc w:val="right"/>
        <w:rPr>
          <w:rFonts w:ascii="Arial" w:hAnsi="Arial" w:cs="Arial"/>
          <w:b/>
        </w:rPr>
      </w:pPr>
    </w:p>
    <w:p w:rsidR="008A0D9F" w:rsidRPr="00EF4CB3" w:rsidP="008A0D9F">
      <w:pPr>
        <w:ind w:left="1800"/>
        <w:jc w:val="right"/>
        <w:rPr>
          <w:rFonts w:ascii="Arial" w:hAnsi="Arial" w:cs="Arial"/>
          <w:b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8A0D9F">
      <w:pPr>
        <w:ind w:left="1800"/>
        <w:jc w:val="right"/>
        <w:rPr>
          <w:rFonts w:ascii="Times New Roman" w:hAnsi="Times New Roman" w:cs="Times New Roman"/>
          <w:b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8A0D9F" w:rsidP="00521FC0">
      <w:pPr>
        <w:rPr>
          <w:rFonts w:ascii="Times New Roman" w:hAnsi="Times New Roman" w:cs="Times New Roman"/>
        </w:rPr>
      </w:pPr>
    </w:p>
    <w:p w:rsidR="00EF4CB3" w:rsidP="00A403CC">
      <w:pPr>
        <w:pStyle w:val="Heading2"/>
        <w:jc w:val="center"/>
        <w:sectPr>
          <w:headerReference w:type="default" r:id="rId40"/>
          <w:footerReference w:type="default" r:id="rId41"/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A403CC" w:rsidP="00A403CC">
      <w:pPr>
        <w:pStyle w:val="Heading2"/>
        <w:jc w:val="center"/>
      </w:pPr>
      <w:r w:rsidRPr="009D6487">
        <w:t>CISR_</w:t>
      </w:r>
      <w:r>
        <w:t>NaklStr Klasifikácia typov nákladových stredísk</w:t>
      </w:r>
    </w:p>
    <w:p w:rsidR="00A403CC">
      <w:pPr>
        <w:rPr>
          <w:rFonts w:ascii="Times New Roman" w:hAnsi="Times New Roman" w:cs="Times New Roman"/>
        </w:rPr>
      </w:pPr>
    </w:p>
    <w:tbl>
      <w:tblPr>
        <w:tblW w:w="14465" w:type="dxa"/>
        <w:tblInd w:w="-44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73"/>
        <w:gridCol w:w="773"/>
        <w:gridCol w:w="772"/>
        <w:gridCol w:w="7193"/>
        <w:gridCol w:w="1104"/>
        <w:gridCol w:w="1152"/>
        <w:gridCol w:w="1404"/>
        <w:gridCol w:w="1294"/>
      </w:tblGrid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Kód_1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Kód_2 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Kód_3</w:t>
            </w:r>
          </w:p>
        </w:tc>
        <w:tc>
          <w:tcPr>
            <w:tcW w:w="71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Dlhý názov SK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z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čiatku  platnosti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konca platnosti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tvorenia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7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riaditeľ, sekretariát riaditeľa</w:t>
            </w:r>
          </w:p>
        </w:tc>
        <w:tc>
          <w:tcPr>
            <w:tcW w:w="1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manažment pre hospodársko-technické činnosti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manažment pre liečebnú starostlivosť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personálna práca a mzdy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civilná ochrana (krajské úrady)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kultúrne zložky (knižnica, kinosála, zasadačka)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informatika-výpočtové stradisko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vrátnica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strážna služba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telefónna ústredňa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úsek pre ošetrovateľstvo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liečebná výživa  - kuchyňa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práčovňa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doprava hospodárska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údržba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upratovanie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energetické zdroje-spoločné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spaľovňa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záhradnictvo, údržba areálov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sklad materiálu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sklad potravín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stravovanie zamestnancov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správa autoparku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správa a údržba budov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nerozlíšené náklady oddelení zdravotnej starostlivosti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nerozlíšené náklady ostatnej prevádzky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bytové hospodárstvo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prenájom zdravotníckym zariadeniam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prenájom organizáciam mimo rezortu zdravotníctva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hospodárska mobilizácia (zo zákona o rozpočte)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rekondičné centrum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vedľajšia hospodárska činnosť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iné odborné zameranie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vnútorné lekárstvo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infektológia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pneumológia a ftizeológia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psychiatria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gynekológia a pôrodníctvo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chirurgia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ortopédia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úrazová chirurgia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otorinolaryngológia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oftalmológia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dermatovenerológia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onkológia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anestéziológia a intenzívna medicína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fyziatria, balneológia a liečebná rehabilitácia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plastická chirurgia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ortopedická protetika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imunológia a alergológia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radiačná onkológia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foniatria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reumatológia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nukleárna medicína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gastroenterológia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kardiológia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diabetológia, poruchy látkovej premeny a výživy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neonatológia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geriatria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nefrológia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farmakológia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cievna chirurgia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kardiochirurgia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maxilofaciálna chirurgia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gerontopsychiatria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hrudníková chirurgia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hematológia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klinické pracovné lekárstvo a klinická toxikológia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paliatívna medicína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intenzívna starostlivosť v pediatrii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drogové závislosti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transplantačné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dlhodobo chorých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doliečovacie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popáleninové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vnútorné lekárstvo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infektológia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pneumológia a ftizeológia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psychiatria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gynekológia a pôrodníctvo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chirurgia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ortopédia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úrazová chirurgia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otorinolaryngológia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oftalmológia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stomatológia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dermatovenerológia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onkológia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všeobecné lekárstvo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dorastové lekárstvo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biochémia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anestéziológia a intenzívna medicína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telovýchovné lekárstvo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fyziatria, balneológia a liečebná rehabilitácia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patologická anatómia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hematológia a transfuziológia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neurochirurgia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plastická chirurgia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ortopedická protetika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imunológia a alergológia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radiačná onkológia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foniatria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reumatológia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algeziológia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nukleárna medicína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gastroenterológia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kardiológia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diabetológia, poruchy látkovej premeny a výživy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angiológia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geriatria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medicínska informatika a bioštatistika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lekárska genetika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nefrológia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endokrinológia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farmakológia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cievna chirurgia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kardiochirurgia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korektívna dermatológia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gerontopsychiatria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letecké lekárstvo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materno-fetálna medicína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logopédia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psychológia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klinické pracovné lekárstvo a klinická toxikológia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sexuológia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drogové závislosti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LSPP stomatologická pre deti a dorast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LSPP stomatologická pre dospelých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LSPP všeobecná ambulantná starostlivosť pre deti a dorast - ambulantná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LSPP všeobecná ambulantná starostlivosť pre deti a dorast - výjazdová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LSPP všeobecná ambulantná starostlivosť pre dospelých - ambulantná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465" w:type="dxa"/>
          <w:tblInd w:w="-444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LSPP všeobecná ambulantná starostlivosť pre dospelých - výjazdová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1.1.2008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</w:tbl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EF4CB3" w:rsidP="00A45A37">
      <w:pPr>
        <w:pStyle w:val="Heading3"/>
        <w:ind w:left="2880" w:hanging="2880"/>
        <w:sectPr>
          <w:headerReference w:type="default" r:id="rId42"/>
          <w:footerReference w:type="default" r:id="rId43"/>
          <w:pgSz w:w="16838" w:h="11906" w:orient="landscape"/>
          <w:pgMar w:top="1418" w:right="1418" w:bottom="1418" w:left="1418" w:header="709" w:footer="709" w:gutter="0"/>
          <w:pgNumType w:start="1"/>
          <w:cols w:space="708"/>
          <w:bidi w:val="0"/>
          <w:docGrid w:linePitch="360"/>
        </w:sectPr>
      </w:pPr>
    </w:p>
    <w:p w:rsidR="00A45A37" w:rsidP="00A45A37">
      <w:pPr>
        <w:pStyle w:val="Heading3"/>
        <w:ind w:left="2880" w:hanging="2880"/>
      </w:pPr>
      <w:r>
        <w:t>19. CISR_PovolanieZP  Klasifikácia povolania</w:t>
      </w:r>
      <w:r w:rsidRPr="003C34BF">
        <w:t xml:space="preserve"> zdravotníckych pracovn</w:t>
      </w:r>
      <w:r w:rsidRPr="003C34BF">
        <w:t>í</w:t>
      </w:r>
      <w:r w:rsidRPr="003C34BF">
        <w:t>kov</w:t>
      </w: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autoSpaceDE/>
        <w:autoSpaceDN/>
        <w:ind w:right="102"/>
        <w:jc w:val="both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(1) Klasifikácia povolania zdravotníckych pracovníkov je systematické usporiadanie zdr</w:t>
      </w:r>
      <w:r w:rsidRPr="005E4B20">
        <w:rPr>
          <w:rFonts w:ascii="Arial" w:hAnsi="Arial" w:cs="Arial"/>
          <w:sz w:val="22"/>
          <w:szCs w:val="22"/>
        </w:rPr>
        <w:t>a</w:t>
      </w:r>
      <w:r w:rsidRPr="005E4B20">
        <w:rPr>
          <w:rFonts w:ascii="Arial" w:hAnsi="Arial" w:cs="Arial"/>
          <w:sz w:val="22"/>
          <w:szCs w:val="22"/>
        </w:rPr>
        <w:t>votníckych pracovníkov podľa povolania ustanoveného v § 27 zákona č. 578/2004 Z. z., o poskytovateľoch zdravotnej starostlivosti, zdravotníckych pracovníkoch, stavovských o</w:t>
      </w:r>
      <w:r w:rsidRPr="005E4B20">
        <w:rPr>
          <w:rFonts w:ascii="Arial" w:hAnsi="Arial" w:cs="Arial"/>
          <w:sz w:val="22"/>
          <w:szCs w:val="22"/>
        </w:rPr>
        <w:t>r</w:t>
      </w:r>
      <w:r w:rsidRPr="005E4B20">
        <w:rPr>
          <w:rFonts w:ascii="Arial" w:hAnsi="Arial" w:cs="Arial"/>
          <w:sz w:val="22"/>
          <w:szCs w:val="22"/>
        </w:rPr>
        <w:t>ganizáciách v zdravotníctve a o zmene a doplnení niektorých zákonov v znení neskorších pre</w:t>
      </w:r>
      <w:r w:rsidRPr="005E4B20">
        <w:rPr>
          <w:rFonts w:ascii="Arial" w:hAnsi="Arial" w:cs="Arial"/>
          <w:sz w:val="22"/>
          <w:szCs w:val="22"/>
        </w:rPr>
        <w:t>d</w:t>
      </w:r>
      <w:r w:rsidRPr="005E4B20">
        <w:rPr>
          <w:rFonts w:ascii="Arial" w:hAnsi="Arial" w:cs="Arial"/>
          <w:sz w:val="22"/>
          <w:szCs w:val="22"/>
        </w:rPr>
        <w:t xml:space="preserve">pisov. </w:t>
      </w:r>
    </w:p>
    <w:p w:rsidR="00A45A37" w:rsidRPr="005E4B20" w:rsidP="00A45A37">
      <w:pPr>
        <w:autoSpaceDE/>
        <w:autoSpaceDN/>
        <w:ind w:right="102"/>
        <w:jc w:val="both"/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autoSpaceDE/>
        <w:autoSpaceDN/>
        <w:ind w:right="102"/>
        <w:jc w:val="both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(2) Podľa § 3 uvedeného zákona, zdravotnícke povolanie je súbor pracovných činností, kt</w:t>
      </w:r>
      <w:r w:rsidRPr="005E4B20">
        <w:rPr>
          <w:rFonts w:ascii="Arial" w:hAnsi="Arial" w:cs="Arial"/>
          <w:sz w:val="22"/>
          <w:szCs w:val="22"/>
        </w:rPr>
        <w:t>o</w:t>
      </w:r>
      <w:r w:rsidRPr="005E4B20">
        <w:rPr>
          <w:rFonts w:ascii="Arial" w:hAnsi="Arial" w:cs="Arial"/>
          <w:sz w:val="22"/>
          <w:szCs w:val="22"/>
        </w:rPr>
        <w:t>ré vyk</w:t>
      </w:r>
      <w:r w:rsidRPr="005E4B20">
        <w:rPr>
          <w:rFonts w:ascii="Arial" w:hAnsi="Arial" w:cs="Arial"/>
          <w:sz w:val="22"/>
          <w:szCs w:val="22"/>
        </w:rPr>
        <w:t>o</w:t>
      </w:r>
      <w:r w:rsidRPr="005E4B20">
        <w:rPr>
          <w:rFonts w:ascii="Arial" w:hAnsi="Arial" w:cs="Arial"/>
          <w:sz w:val="22"/>
          <w:szCs w:val="22"/>
        </w:rPr>
        <w:t>náva zdravotnícky pracovník pri</w:t>
      </w:r>
    </w:p>
    <w:p w:rsidR="00A45A37" w:rsidRPr="005E4B20" w:rsidP="00A45A37">
      <w:pPr>
        <w:autoSpaceDE/>
        <w:autoSpaceDN/>
        <w:ind w:right="102"/>
        <w:jc w:val="both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a) poskytovaní zdravotnej starostlivosti,</w:t>
      </w:r>
    </w:p>
    <w:p w:rsidR="00A45A37" w:rsidRPr="005E4B20" w:rsidP="00A45A37">
      <w:pPr>
        <w:autoSpaceDE/>
        <w:autoSpaceDN/>
        <w:ind w:right="102"/>
        <w:jc w:val="both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b) ochrane zdravia ľudí,</w:t>
      </w:r>
    </w:p>
    <w:p w:rsidR="00A45A37" w:rsidRPr="005E4B20" w:rsidP="00A45A37">
      <w:pPr>
        <w:autoSpaceDE/>
        <w:autoSpaceDN/>
        <w:ind w:right="102"/>
        <w:jc w:val="both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c) lekárskej posudkovej činnosti,</w:t>
      </w:r>
    </w:p>
    <w:p w:rsidR="00A45A37" w:rsidRPr="005E4B20" w:rsidP="00A45A37">
      <w:pPr>
        <w:autoSpaceDE/>
        <w:autoSpaceDN/>
        <w:ind w:right="102"/>
        <w:jc w:val="both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d) kontrolnej činnosti alebo</w:t>
      </w:r>
    </w:p>
    <w:p w:rsidR="00A45A37" w:rsidRPr="005E4B20" w:rsidP="00A45A37">
      <w:pPr>
        <w:autoSpaceDE/>
        <w:autoSpaceDN/>
        <w:ind w:right="102"/>
        <w:jc w:val="both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e) výkone dohľadu nad poskytovaním zdravotnej starostlivosti.</w:t>
      </w:r>
    </w:p>
    <w:p w:rsidR="00A45A37" w:rsidRPr="005E4B20" w:rsidP="00A45A37">
      <w:pPr>
        <w:autoSpaceDE/>
        <w:autoSpaceDN/>
        <w:ind w:right="102"/>
        <w:jc w:val="both"/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autoSpaceDE/>
        <w:autoSpaceDN/>
        <w:ind w:right="102"/>
        <w:jc w:val="both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(3) Klasifikácia slúži pre zápis odbornej činnosti vykonávanej v príslušnom povolaní do p</w:t>
      </w:r>
      <w:r w:rsidRPr="005E4B20">
        <w:rPr>
          <w:rFonts w:ascii="Arial" w:hAnsi="Arial" w:cs="Arial"/>
          <w:sz w:val="22"/>
          <w:szCs w:val="22"/>
        </w:rPr>
        <w:t>o</w:t>
      </w:r>
      <w:r w:rsidRPr="005E4B20">
        <w:rPr>
          <w:rFonts w:ascii="Arial" w:hAnsi="Arial" w:cs="Arial"/>
          <w:sz w:val="22"/>
          <w:szCs w:val="22"/>
        </w:rPr>
        <w:t>volenia na poskytovanie zdravotnej starostlivosti</w:t>
      </w:r>
      <w:r w:rsidRPr="005E4B20">
        <w:rPr>
          <w:rFonts w:ascii="Arial" w:hAnsi="Arial" w:cs="Arial"/>
          <w:sz w:val="22"/>
          <w:szCs w:val="22"/>
          <w:vertAlign w:val="superscript"/>
        </w:rPr>
        <w:t>1)</w:t>
      </w:r>
      <w:r w:rsidRPr="005E4B20">
        <w:rPr>
          <w:rFonts w:ascii="Arial" w:hAnsi="Arial" w:cs="Arial"/>
          <w:sz w:val="22"/>
          <w:szCs w:val="22"/>
        </w:rPr>
        <w:t xml:space="preserve"> a je jeden z dôležitých nástrojov porovn</w:t>
      </w:r>
      <w:r w:rsidRPr="005E4B20">
        <w:rPr>
          <w:rFonts w:ascii="Arial" w:hAnsi="Arial" w:cs="Arial"/>
          <w:sz w:val="22"/>
          <w:szCs w:val="22"/>
        </w:rPr>
        <w:t>a</w:t>
      </w:r>
      <w:r w:rsidRPr="005E4B20">
        <w:rPr>
          <w:rFonts w:ascii="Arial" w:hAnsi="Arial" w:cs="Arial"/>
          <w:sz w:val="22"/>
          <w:szCs w:val="22"/>
        </w:rPr>
        <w:t>teľnosti informačnej sústavy zdravo</w:t>
      </w:r>
      <w:r w:rsidRPr="005E4B20">
        <w:rPr>
          <w:rFonts w:ascii="Arial" w:hAnsi="Arial" w:cs="Arial"/>
          <w:sz w:val="22"/>
          <w:szCs w:val="22"/>
        </w:rPr>
        <w:t>t</w:t>
      </w:r>
      <w:r w:rsidRPr="005E4B20">
        <w:rPr>
          <w:rFonts w:ascii="Arial" w:hAnsi="Arial" w:cs="Arial"/>
          <w:sz w:val="22"/>
          <w:szCs w:val="22"/>
        </w:rPr>
        <w:t xml:space="preserve">níctva. </w:t>
      </w: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pStyle w:val="BodyText2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(4) Klasifikácia je uvedená v priloženej tabuľke. Kód klasifikácie pozostáva zo 4 znakov.</w:t>
      </w:r>
    </w:p>
    <w:p w:rsidR="00A45A37" w:rsidRPr="005E4B20" w:rsidP="00A45A37">
      <w:pPr>
        <w:pStyle w:val="BodyText2"/>
        <w:rPr>
          <w:rFonts w:ascii="Arial" w:hAnsi="Arial" w:cs="Arial"/>
          <w:sz w:val="22"/>
          <w:szCs w:val="22"/>
        </w:rPr>
      </w:pPr>
    </w:p>
    <w:p w:rsidR="00A45A37" w:rsidRPr="00524179" w:rsidP="00A45A37">
      <w:pPr>
        <w:rPr>
          <w:rFonts w:ascii="Arial" w:hAnsi="Arial" w:cs="Arial"/>
          <w:b/>
          <w:sz w:val="22"/>
          <w:szCs w:val="22"/>
        </w:rPr>
      </w:pPr>
      <w:r w:rsidRPr="00524179">
        <w:rPr>
          <w:rFonts w:ascii="Arial" w:hAnsi="Arial" w:cs="Arial"/>
          <w:b/>
          <w:sz w:val="22"/>
          <w:szCs w:val="22"/>
        </w:rPr>
        <w:t>A XXX</w:t>
      </w: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kde:</w:t>
      </w:r>
    </w:p>
    <w:p w:rsidR="00A45A37" w:rsidRPr="005E4B20" w:rsidP="00A45A37">
      <w:pPr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A – Kód kategórie zdravotníckeho pracovníka, z číselníka CISR_KatZP.</w:t>
      </w:r>
    </w:p>
    <w:p w:rsidR="008A0D9F" w:rsidRPr="005E4B20" w:rsidP="00A45A37">
      <w:pPr>
        <w:rPr>
          <w:rFonts w:ascii="Arial" w:hAnsi="Arial" w:cs="Arial"/>
          <w:sz w:val="22"/>
          <w:szCs w:val="22"/>
        </w:rPr>
      </w:pPr>
      <w:r w:rsidRPr="005E4B20" w:rsidR="00A45A37">
        <w:rPr>
          <w:rFonts w:ascii="Arial" w:hAnsi="Arial" w:cs="Arial"/>
          <w:sz w:val="22"/>
          <w:szCs w:val="22"/>
        </w:rPr>
        <w:t>XXX – Kód povolania z číselníka, CISR_MedOdb (kódy: 601 až 660).</w:t>
      </w:r>
    </w:p>
    <w:p w:rsidR="008A0D9F" w:rsidRPr="005E4B20" w:rsidP="008A0D9F">
      <w:pPr>
        <w:rPr>
          <w:rFonts w:ascii="Arial" w:hAnsi="Arial" w:cs="Arial"/>
          <w:sz w:val="22"/>
          <w:szCs w:val="22"/>
        </w:rPr>
      </w:pPr>
    </w:p>
    <w:p w:rsidR="008A0D9F" w:rsidRPr="005E4B20" w:rsidP="008A0D9F">
      <w:pPr>
        <w:jc w:val="both"/>
        <w:rPr>
          <w:rFonts w:ascii="Arial" w:hAnsi="Arial" w:cs="Arial"/>
          <w:sz w:val="22"/>
          <w:szCs w:val="22"/>
        </w:rPr>
      </w:pPr>
    </w:p>
    <w:p w:rsidR="008A0D9F" w:rsidRPr="005E4B20" w:rsidP="008A0D9F">
      <w:pPr>
        <w:rPr>
          <w:rFonts w:ascii="Arial" w:hAnsi="Arial" w:cs="Arial"/>
          <w:sz w:val="22"/>
          <w:szCs w:val="22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rPr>
          <w:rFonts w:ascii="Times New Roman" w:hAnsi="Times New Roman" w:cs="Times New Roman"/>
        </w:rPr>
      </w:pPr>
    </w:p>
    <w:p w:rsidR="008A0D9F" w:rsidP="008A0D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</w:t>
      </w:r>
    </w:p>
    <w:p w:rsidR="008A0D9F" w:rsidRPr="00E065A9" w:rsidP="008A0D9F">
      <w:pPr>
        <w:ind w:left="180" w:right="170" w:hanging="10"/>
        <w:jc w:val="both"/>
        <w:rPr>
          <w:rFonts w:ascii="Arial" w:hAnsi="Arial" w:cs="Arial"/>
          <w:sz w:val="22"/>
          <w:szCs w:val="22"/>
        </w:rPr>
      </w:pPr>
      <w:r w:rsidRPr="00E065A9">
        <w:rPr>
          <w:rFonts w:ascii="Arial" w:hAnsi="Arial" w:cs="Arial"/>
          <w:sz w:val="22"/>
          <w:szCs w:val="22"/>
          <w:vertAlign w:val="superscript"/>
        </w:rPr>
        <w:t>1)</w:t>
      </w:r>
      <w:r w:rsidRPr="00E065A9">
        <w:rPr>
          <w:rFonts w:ascii="Arial" w:hAnsi="Arial" w:cs="Arial"/>
          <w:sz w:val="22"/>
          <w:szCs w:val="22"/>
        </w:rPr>
        <w:t xml:space="preserve"> § 25, zákona č. 578/2004 Z. z. o poskytovateľoch zdravotnej starostlivosti, zdravotní</w:t>
      </w:r>
      <w:r w:rsidRPr="00E065A9">
        <w:rPr>
          <w:rFonts w:ascii="Arial" w:hAnsi="Arial" w:cs="Arial"/>
          <w:sz w:val="22"/>
          <w:szCs w:val="22"/>
        </w:rPr>
        <w:t>c</w:t>
      </w:r>
      <w:r w:rsidRPr="00E065A9">
        <w:rPr>
          <w:rFonts w:ascii="Arial" w:hAnsi="Arial" w:cs="Arial"/>
          <w:sz w:val="22"/>
          <w:szCs w:val="22"/>
        </w:rPr>
        <w:t>kych pr</w:t>
      </w:r>
      <w:r w:rsidRPr="00E065A9">
        <w:rPr>
          <w:rFonts w:ascii="Arial" w:hAnsi="Arial" w:cs="Arial"/>
          <w:sz w:val="22"/>
          <w:szCs w:val="22"/>
        </w:rPr>
        <w:t>a</w:t>
      </w:r>
      <w:r w:rsidRPr="00E065A9">
        <w:rPr>
          <w:rFonts w:ascii="Arial" w:hAnsi="Arial" w:cs="Arial"/>
          <w:sz w:val="22"/>
          <w:szCs w:val="22"/>
        </w:rPr>
        <w:t>covníkoch, stavovských organizáciách v zdravotníctve a o zmene a doplnení niektorých zákonov v znení nesko</w:t>
      </w:r>
      <w:r w:rsidRPr="00E065A9">
        <w:rPr>
          <w:rFonts w:ascii="Arial" w:hAnsi="Arial" w:cs="Arial"/>
          <w:sz w:val="22"/>
          <w:szCs w:val="22"/>
        </w:rPr>
        <w:t>r</w:t>
      </w:r>
      <w:r w:rsidRPr="00E065A9">
        <w:rPr>
          <w:rFonts w:ascii="Arial" w:hAnsi="Arial" w:cs="Arial"/>
          <w:sz w:val="22"/>
          <w:szCs w:val="22"/>
        </w:rPr>
        <w:t>ších predpisov</w:t>
      </w:r>
    </w:p>
    <w:p w:rsidR="008A0D9F" w:rsidP="008A0D9F">
      <w:pPr>
        <w:rPr>
          <w:rFonts w:ascii="Times New Roman" w:hAnsi="Times New Roman" w:cs="Times New Roman"/>
        </w:rPr>
        <w:sectPr>
          <w:headerReference w:type="default" r:id="rId44"/>
          <w:footerReference w:type="default" r:id="rId45"/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5E4B20" w:rsidP="005E4B20">
      <w:pPr>
        <w:pStyle w:val="Heading2"/>
        <w:jc w:val="center"/>
      </w:pPr>
      <w:r>
        <w:t>CISR_PovolanieZP  Klasifikácia povolania</w:t>
      </w:r>
      <w:r w:rsidRPr="003C34BF">
        <w:t xml:space="preserve"> zdravotníckych pracovn</w:t>
      </w:r>
      <w:r w:rsidRPr="003C34BF">
        <w:t>í</w:t>
      </w:r>
      <w:r w:rsidRPr="003C34BF">
        <w:t>kov</w:t>
      </w:r>
    </w:p>
    <w:p w:rsidR="005E4B20">
      <w:pPr>
        <w:rPr>
          <w:rFonts w:ascii="Times New Roman" w:hAnsi="Times New Roman" w:cs="Times New Roman"/>
        </w:rPr>
      </w:pPr>
    </w:p>
    <w:tbl>
      <w:tblPr>
        <w:tblW w:w="1414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73"/>
        <w:gridCol w:w="773"/>
        <w:gridCol w:w="7192"/>
        <w:gridCol w:w="1356"/>
        <w:gridCol w:w="1356"/>
        <w:gridCol w:w="1404"/>
        <w:gridCol w:w="1294"/>
      </w:tblGrid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Kód_1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Kód_2 </w:t>
            </w:r>
          </w:p>
        </w:tc>
        <w:tc>
          <w:tcPr>
            <w:tcW w:w="71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Dlhý názov SK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z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čiatku  pla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nosti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konca platnosti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tvorenia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71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lekár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iné povolanie v kategórii lekár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zubný lekár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iné povolanie v kategórii zubný lekár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farmaceut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iné povolanie v kategórii farmaceut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sestra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iné povolanie v kategórii sestra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pôrodná asistentka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iné povolanie v kategórii pôrodná asistentka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technik laboratórnej medicíny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medicínsko-technický laborant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zdravotnícky laborant (tu ako povolanie)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farmaceutický laborant (tu ako povolanie)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iné povolanie v kategórii laborant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zdravotník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asistent hygieny a epidemiológie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rádiologický asistent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zdravotnícky záchranár (tu ako povolanie)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dentálna hygienička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asistent výživy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masér (tu ako povolanie)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zdravotnícky asistent (tu ako povolanie)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sanitár (tu ako povolanie)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iné povolanie v kategórii asistent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optometrista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zubný technik (tu ako povolanie)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očný optik (tu ako povolanie)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ortopedický technik (tu ako povolanie)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iné povolanie v kategórii technik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fyzioterapeut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logopéd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psychológ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liečebný pedagóg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špeciálny pedagóg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biológ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genetik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chemik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fyzik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iné povolanie v kategórii iný zdravotnícky pracovník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14148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71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iné povolanie nezdravotníckeho pracovníka v zdravotníctve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</w:tbl>
    <w:p w:rsidR="008A0D9F">
      <w:pPr>
        <w:rPr>
          <w:rFonts w:ascii="Times New Roman" w:hAnsi="Times New Roman" w:cs="Times New Roman"/>
        </w:rPr>
      </w:pPr>
    </w:p>
    <w:p w:rsidR="008A0D9F">
      <w:pPr>
        <w:rPr>
          <w:rFonts w:ascii="Times New Roman" w:hAnsi="Times New Roman" w:cs="Times New Roman"/>
        </w:rPr>
        <w:sectPr>
          <w:headerReference w:type="default" r:id="rId46"/>
          <w:footerReference w:type="default" r:id="rId47"/>
          <w:pgSz w:w="16838" w:h="11906" w:orient="landscape"/>
          <w:pgMar w:top="1418" w:right="1418" w:bottom="1418" w:left="1418" w:header="709" w:footer="709" w:gutter="0"/>
          <w:pgNumType w:start="1"/>
          <w:cols w:space="708"/>
          <w:bidi w:val="0"/>
          <w:docGrid w:linePitch="360"/>
        </w:sectPr>
      </w:pPr>
    </w:p>
    <w:p w:rsidR="00A45A37" w:rsidP="00A45A37">
      <w:pPr>
        <w:pStyle w:val="Heading3"/>
      </w:pPr>
      <w:r>
        <w:t xml:space="preserve">20. </w:t>
      </w:r>
      <w:bookmarkStart w:id="4" w:name="_Toc73345358"/>
      <w:r>
        <w:t xml:space="preserve">CISR_StudOdb  </w:t>
      </w:r>
      <w:bookmarkEnd w:id="4"/>
      <w:r>
        <w:t>Klasifikácia študijných odborov zdravotníckych pr</w:t>
      </w:r>
      <w:r>
        <w:t>a</w:t>
      </w:r>
      <w:r>
        <w:t>covn</w:t>
      </w:r>
      <w:r>
        <w:t>í</w:t>
      </w:r>
      <w:r>
        <w:t>kov</w:t>
      </w:r>
    </w:p>
    <w:p w:rsidR="00A45A37" w:rsidRPr="005E4B20" w:rsidP="00A45A37">
      <w:pPr>
        <w:ind w:left="1980" w:right="109" w:hanging="1980"/>
        <w:jc w:val="both"/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autoSpaceDE/>
        <w:autoSpaceDN/>
        <w:ind w:right="109"/>
        <w:jc w:val="both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(1) Klasifikácia študijných odborov zdravotníckych pracovníkov je systematické usporiad</w:t>
      </w:r>
      <w:r w:rsidRPr="005E4B20">
        <w:rPr>
          <w:rFonts w:ascii="Arial" w:hAnsi="Arial" w:cs="Arial"/>
          <w:sz w:val="22"/>
          <w:szCs w:val="22"/>
        </w:rPr>
        <w:t>a</w:t>
      </w:r>
      <w:r w:rsidRPr="005E4B20">
        <w:rPr>
          <w:rFonts w:ascii="Arial" w:hAnsi="Arial" w:cs="Arial"/>
          <w:sz w:val="22"/>
          <w:szCs w:val="22"/>
        </w:rPr>
        <w:t>nie zdravotníckych pracovníkov podľa študijných odborov ustanovených v prílohe č. 2, N</w:t>
      </w:r>
      <w:r w:rsidRPr="005E4B20">
        <w:rPr>
          <w:rFonts w:ascii="Arial" w:hAnsi="Arial" w:cs="Arial"/>
          <w:sz w:val="22"/>
          <w:szCs w:val="22"/>
        </w:rPr>
        <w:t>a</w:t>
      </w:r>
      <w:r w:rsidRPr="005E4B20">
        <w:rPr>
          <w:rFonts w:ascii="Arial" w:hAnsi="Arial" w:cs="Arial"/>
          <w:sz w:val="22"/>
          <w:szCs w:val="22"/>
        </w:rPr>
        <w:t>riadenia vlády SR</w:t>
      </w:r>
      <w:r w:rsidRPr="005E4B20">
        <w:rPr>
          <w:rFonts w:ascii="Arial" w:hAnsi="Arial" w:cs="Arial"/>
          <w:sz w:val="22"/>
          <w:szCs w:val="22"/>
          <w:vertAlign w:val="superscript"/>
        </w:rPr>
        <w:t>1)</w:t>
      </w:r>
      <w:r w:rsidRPr="005E4B20">
        <w:rPr>
          <w:rFonts w:ascii="Arial" w:hAnsi="Arial" w:cs="Arial"/>
          <w:sz w:val="22"/>
          <w:szCs w:val="22"/>
        </w:rPr>
        <w:t xml:space="preserve">. </w:t>
      </w:r>
    </w:p>
    <w:p w:rsidR="00A45A37" w:rsidRPr="005E4B20" w:rsidP="00A45A37">
      <w:pPr>
        <w:autoSpaceDE/>
        <w:autoSpaceDN/>
        <w:ind w:right="109"/>
        <w:jc w:val="both"/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autoSpaceDE/>
        <w:autoSpaceDN/>
        <w:ind w:right="109"/>
        <w:jc w:val="both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(2) Podľa § 2 uvedeného predpisu, študijným odborom v príslušnom stupni vzdelania sa získava odborná spôsobilosť na výkon odborných pracovných činností zdravotníckych pr</w:t>
      </w:r>
      <w:r w:rsidRPr="005E4B20">
        <w:rPr>
          <w:rFonts w:ascii="Arial" w:hAnsi="Arial" w:cs="Arial"/>
          <w:sz w:val="22"/>
          <w:szCs w:val="22"/>
        </w:rPr>
        <w:t>a</w:t>
      </w:r>
      <w:r w:rsidRPr="005E4B20">
        <w:rPr>
          <w:rFonts w:ascii="Arial" w:hAnsi="Arial" w:cs="Arial"/>
          <w:sz w:val="22"/>
          <w:szCs w:val="22"/>
        </w:rPr>
        <w:t>covníkov v jednotlivých kateg</w:t>
      </w:r>
      <w:r w:rsidRPr="005E4B20">
        <w:rPr>
          <w:rFonts w:ascii="Arial" w:hAnsi="Arial" w:cs="Arial"/>
          <w:sz w:val="22"/>
          <w:szCs w:val="22"/>
        </w:rPr>
        <w:t>ó</w:t>
      </w:r>
      <w:r w:rsidRPr="005E4B20">
        <w:rPr>
          <w:rFonts w:ascii="Arial" w:hAnsi="Arial" w:cs="Arial"/>
          <w:sz w:val="22"/>
          <w:szCs w:val="22"/>
        </w:rPr>
        <w:t>riách.</w:t>
      </w:r>
    </w:p>
    <w:p w:rsidR="00A45A37" w:rsidRPr="005E4B20" w:rsidP="00A45A37">
      <w:pPr>
        <w:autoSpaceDE/>
        <w:autoSpaceDN/>
        <w:ind w:right="109"/>
        <w:jc w:val="both"/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ind w:left="1980" w:right="109" w:hanging="1980"/>
        <w:jc w:val="both"/>
        <w:rPr>
          <w:rFonts w:ascii="Arial" w:hAnsi="Arial" w:cs="Arial"/>
          <w:sz w:val="22"/>
          <w:szCs w:val="22"/>
        </w:rPr>
      </w:pPr>
    </w:p>
    <w:p w:rsidR="00A45A37" w:rsidRPr="005E4B20" w:rsidP="00E065A9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 xml:space="preserve"> (3) Klasifikácia je uvedená v priloženej tabuľke. Klasifikácia slúži pre zápis odbornej činnosti vykonávanej v príslušnom študijnom odbore do povolenia na poskytovanie zdravotnej st</w:t>
      </w:r>
      <w:r w:rsidRPr="005E4B20">
        <w:rPr>
          <w:rFonts w:ascii="Arial" w:hAnsi="Arial" w:cs="Arial"/>
          <w:sz w:val="22"/>
          <w:szCs w:val="22"/>
        </w:rPr>
        <w:t>a</w:t>
      </w:r>
      <w:r w:rsidRPr="005E4B20">
        <w:rPr>
          <w:rFonts w:ascii="Arial" w:hAnsi="Arial" w:cs="Arial"/>
          <w:sz w:val="22"/>
          <w:szCs w:val="22"/>
        </w:rPr>
        <w:t>rostlivosti</w:t>
      </w:r>
      <w:r w:rsidRPr="005E4B20">
        <w:rPr>
          <w:rFonts w:ascii="Arial" w:hAnsi="Arial" w:cs="Arial"/>
          <w:sz w:val="22"/>
          <w:szCs w:val="22"/>
          <w:vertAlign w:val="superscript"/>
        </w:rPr>
        <w:t>2)</w:t>
      </w:r>
      <w:r w:rsidRPr="005E4B20">
        <w:rPr>
          <w:rFonts w:ascii="Arial" w:hAnsi="Arial" w:cs="Arial"/>
          <w:sz w:val="22"/>
          <w:szCs w:val="22"/>
        </w:rPr>
        <w:t xml:space="preserve"> a je jeden z dôležitých nástrojov porovnateľnosti informačnej sústavy zdravotní</w:t>
      </w:r>
      <w:r w:rsidRPr="005E4B20">
        <w:rPr>
          <w:rFonts w:ascii="Arial" w:hAnsi="Arial" w:cs="Arial"/>
          <w:sz w:val="22"/>
          <w:szCs w:val="22"/>
        </w:rPr>
        <w:t>c</w:t>
      </w:r>
      <w:r w:rsidRPr="005E4B20">
        <w:rPr>
          <w:rFonts w:ascii="Arial" w:hAnsi="Arial" w:cs="Arial"/>
          <w:sz w:val="22"/>
          <w:szCs w:val="22"/>
        </w:rPr>
        <w:t>tva. Kód klasifikácie pozostáva zo 4 znakov.</w:t>
      </w:r>
    </w:p>
    <w:p w:rsidR="00A45A37" w:rsidRPr="005E4B20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E065A9" w:rsidP="00A45A37">
      <w:pPr>
        <w:rPr>
          <w:rFonts w:ascii="Arial" w:hAnsi="Arial" w:cs="Arial"/>
          <w:b/>
          <w:sz w:val="22"/>
          <w:szCs w:val="22"/>
        </w:rPr>
      </w:pPr>
      <w:r w:rsidRPr="00E065A9">
        <w:rPr>
          <w:rFonts w:ascii="Arial" w:hAnsi="Arial" w:cs="Arial"/>
          <w:b/>
          <w:sz w:val="22"/>
          <w:szCs w:val="22"/>
        </w:rPr>
        <w:t>A XXX</w:t>
      </w: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kde:</w:t>
      </w:r>
    </w:p>
    <w:p w:rsidR="00A45A37" w:rsidRPr="005E4B20" w:rsidP="00A45A37">
      <w:pPr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A – Kód kategórie zdravotníckeho pracovníka, z číselníka CISR_KatZP.</w:t>
      </w:r>
    </w:p>
    <w:p w:rsidR="00A45A37" w:rsidRPr="005E4B20" w:rsidP="00A45A37">
      <w:pPr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XXX – Kód študijného odboru z číselníka, CISR_MedOdb (kódy: 801 až 898).</w:t>
      </w: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P="00A45A37">
      <w:pPr>
        <w:rPr>
          <w:rFonts w:ascii="Times New Roman" w:hAnsi="Times New Roman" w:cs="Times New Roman"/>
        </w:rPr>
      </w:pPr>
    </w:p>
    <w:p w:rsidR="00A45A37" w:rsidP="00A45A37">
      <w:pPr>
        <w:rPr>
          <w:rFonts w:ascii="Times New Roman" w:hAnsi="Times New Roman" w:cs="Times New Roman"/>
        </w:rPr>
      </w:pPr>
    </w:p>
    <w:p w:rsidR="00A45A37" w:rsidP="00A45A37">
      <w:pPr>
        <w:rPr>
          <w:rFonts w:ascii="Times New Roman" w:hAnsi="Times New Roman" w:cs="Times New Roman"/>
        </w:rPr>
      </w:pPr>
    </w:p>
    <w:p w:rsidR="00A45A37" w:rsidP="00A45A37">
      <w:pPr>
        <w:rPr>
          <w:rFonts w:ascii="Times New Roman" w:hAnsi="Times New Roman" w:cs="Times New Roman"/>
        </w:rPr>
      </w:pPr>
    </w:p>
    <w:p w:rsidR="00A45A37" w:rsidP="00A45A37">
      <w:pPr>
        <w:rPr>
          <w:rFonts w:ascii="Times New Roman" w:hAnsi="Times New Roman" w:cs="Times New Roman"/>
        </w:rPr>
      </w:pPr>
    </w:p>
    <w:p w:rsidR="00A45A37" w:rsidP="00A45A37">
      <w:pPr>
        <w:rPr>
          <w:rFonts w:ascii="Times New Roman" w:hAnsi="Times New Roman" w:cs="Times New Roman"/>
        </w:rPr>
      </w:pPr>
    </w:p>
    <w:p w:rsidR="00A45A37" w:rsidP="00A45A37">
      <w:pPr>
        <w:rPr>
          <w:rFonts w:ascii="Times New Roman" w:hAnsi="Times New Roman" w:cs="Times New Roman"/>
        </w:rPr>
      </w:pPr>
    </w:p>
    <w:p w:rsidR="00A45A37" w:rsidRPr="00A75CB8" w:rsidP="00A45A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</w:t>
      </w:r>
    </w:p>
    <w:p w:rsidR="00A45A37" w:rsidRPr="00CF6E55" w:rsidP="00A45A37">
      <w:pPr>
        <w:ind w:left="180" w:right="170" w:hanging="10"/>
        <w:jc w:val="both"/>
        <w:rPr>
          <w:rFonts w:ascii="Arial" w:hAnsi="Arial" w:cs="Arial"/>
          <w:sz w:val="20"/>
          <w:szCs w:val="20"/>
        </w:rPr>
      </w:pPr>
      <w:r w:rsidRPr="00CF6E55">
        <w:rPr>
          <w:rFonts w:ascii="Arial" w:hAnsi="Arial" w:cs="Arial"/>
          <w:sz w:val="20"/>
          <w:szCs w:val="20"/>
          <w:vertAlign w:val="superscript"/>
        </w:rPr>
        <w:t>1)</w:t>
      </w:r>
      <w:r w:rsidRPr="00CF6E55">
        <w:rPr>
          <w:rFonts w:ascii="Arial" w:hAnsi="Arial" w:cs="Arial"/>
          <w:sz w:val="20"/>
          <w:szCs w:val="20"/>
        </w:rPr>
        <w:t xml:space="preserve"> Nariadenie vlády Slovenskej republiky č. 742/2004 Z. z. o odbornej spôsobilosti pr</w:t>
      </w:r>
      <w:r w:rsidRPr="00CF6E55">
        <w:rPr>
          <w:rFonts w:ascii="Arial" w:hAnsi="Arial" w:cs="Arial"/>
          <w:sz w:val="20"/>
          <w:szCs w:val="20"/>
        </w:rPr>
        <w:t>a</w:t>
      </w:r>
      <w:r w:rsidRPr="00CF6E55">
        <w:rPr>
          <w:rFonts w:ascii="Arial" w:hAnsi="Arial" w:cs="Arial"/>
          <w:sz w:val="20"/>
          <w:szCs w:val="20"/>
        </w:rPr>
        <w:t>covníkov v zdravotníctve na výkon zdravotníckeho povolania v znení neskorších predp</w:t>
      </w:r>
      <w:r w:rsidRPr="00CF6E55">
        <w:rPr>
          <w:rFonts w:ascii="Arial" w:hAnsi="Arial" w:cs="Arial"/>
          <w:sz w:val="20"/>
          <w:szCs w:val="20"/>
        </w:rPr>
        <w:t>i</w:t>
      </w:r>
      <w:r w:rsidRPr="00CF6E55">
        <w:rPr>
          <w:rFonts w:ascii="Arial" w:hAnsi="Arial" w:cs="Arial"/>
          <w:sz w:val="20"/>
          <w:szCs w:val="20"/>
        </w:rPr>
        <w:t>sov.</w:t>
      </w:r>
    </w:p>
    <w:p w:rsidR="008A0D9F" w:rsidRPr="00CF6E55" w:rsidP="00A45A37">
      <w:pPr>
        <w:ind w:left="180" w:right="170" w:hanging="10"/>
        <w:jc w:val="both"/>
        <w:rPr>
          <w:rFonts w:ascii="Arial" w:hAnsi="Arial" w:cs="Arial"/>
          <w:sz w:val="20"/>
          <w:szCs w:val="20"/>
        </w:rPr>
      </w:pPr>
      <w:r w:rsidRPr="00CF6E55" w:rsidR="00A45A37">
        <w:rPr>
          <w:rFonts w:ascii="Arial" w:hAnsi="Arial" w:cs="Arial"/>
          <w:sz w:val="20"/>
          <w:szCs w:val="20"/>
          <w:vertAlign w:val="superscript"/>
        </w:rPr>
        <w:t>2)</w:t>
      </w:r>
      <w:r w:rsidRPr="00CF6E55" w:rsidR="00A45A37">
        <w:rPr>
          <w:rFonts w:ascii="Arial" w:hAnsi="Arial" w:cs="Arial"/>
          <w:sz w:val="20"/>
          <w:szCs w:val="20"/>
        </w:rPr>
        <w:t xml:space="preserve"> § 25, zákona č. 578/2004 Z. z. o poskytovateľoch zdravotnej starostlivosti, zdravotníckych pr</w:t>
      </w:r>
      <w:r w:rsidRPr="00CF6E55" w:rsidR="00A45A37">
        <w:rPr>
          <w:rFonts w:ascii="Arial" w:hAnsi="Arial" w:cs="Arial"/>
          <w:sz w:val="20"/>
          <w:szCs w:val="20"/>
        </w:rPr>
        <w:t>a</w:t>
      </w:r>
      <w:r w:rsidRPr="00CF6E55" w:rsidR="00A45A37">
        <w:rPr>
          <w:rFonts w:ascii="Arial" w:hAnsi="Arial" w:cs="Arial"/>
          <w:sz w:val="20"/>
          <w:szCs w:val="20"/>
        </w:rPr>
        <w:t>covníkoch, stavovských organizáciách v zdravotníctve a o zmene a doplnení niektorých zákonov v znení nesko</w:t>
      </w:r>
      <w:r w:rsidRPr="00CF6E55" w:rsidR="00A45A37">
        <w:rPr>
          <w:rFonts w:ascii="Arial" w:hAnsi="Arial" w:cs="Arial"/>
          <w:sz w:val="20"/>
          <w:szCs w:val="20"/>
        </w:rPr>
        <w:t>r</w:t>
      </w:r>
      <w:r w:rsidRPr="00CF6E55" w:rsidR="00A45A37">
        <w:rPr>
          <w:rFonts w:ascii="Arial" w:hAnsi="Arial" w:cs="Arial"/>
          <w:sz w:val="20"/>
          <w:szCs w:val="20"/>
        </w:rPr>
        <w:t>ších predpisov.</w:t>
      </w:r>
    </w:p>
    <w:p w:rsidR="008A0D9F" w:rsidP="008A0D9F">
      <w:pPr>
        <w:ind w:left="180" w:right="170" w:hanging="10"/>
        <w:jc w:val="both"/>
        <w:rPr>
          <w:rFonts w:ascii="Times New Roman" w:hAnsi="Times New Roman" w:cs="Times New Roman"/>
          <w:sz w:val="22"/>
          <w:szCs w:val="22"/>
        </w:rPr>
        <w:sectPr>
          <w:headerReference w:type="default" r:id="rId48"/>
          <w:footerReference w:type="default" r:id="rId49"/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8A0D9F" w:rsidRPr="000A0C11" w:rsidP="008A0D9F">
      <w:pPr>
        <w:ind w:left="180" w:right="170" w:hanging="10"/>
        <w:jc w:val="both"/>
        <w:rPr>
          <w:rFonts w:ascii="Times New Roman" w:hAnsi="Times New Roman" w:cs="Times New Roman"/>
          <w:sz w:val="22"/>
          <w:szCs w:val="22"/>
        </w:rPr>
      </w:pPr>
    </w:p>
    <w:p w:rsidR="005E4B20" w:rsidP="005E4B20">
      <w:pPr>
        <w:pStyle w:val="Heading2"/>
        <w:jc w:val="center"/>
      </w:pPr>
      <w:r>
        <w:t>CISR_StudOdb  Klasifikácia študijných odborov zdravotníckych pracovn</w:t>
      </w:r>
      <w:r>
        <w:t>í</w:t>
      </w:r>
      <w:r>
        <w:t>kov</w:t>
      </w:r>
    </w:p>
    <w:p w:rsidR="005E4B20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73"/>
        <w:gridCol w:w="773"/>
        <w:gridCol w:w="6703"/>
        <w:gridCol w:w="1356"/>
        <w:gridCol w:w="1356"/>
        <w:gridCol w:w="1404"/>
        <w:gridCol w:w="1293"/>
      </w:tblGrid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Kód_1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Kód_2 </w:t>
            </w:r>
          </w:p>
        </w:tc>
        <w:tc>
          <w:tcPr>
            <w:tcW w:w="67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Dlhý názov SK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z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čiatku  pla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nosti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konca platnosti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2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tvorenia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6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všeobecné lekárstvo (tu ako študijný odbor)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detské lekárstvo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zubné lekárstvo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stomatológia (tu ako študijný odbor)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farmácia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všeobecná farmácia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farmácia (tu ako študijný odbor)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technologická farmácia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ošetrovateľstvo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diplomovaná všeobecná sestra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ošetrovateľstvo a rehabilitácia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diplomovaná detská sestra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všeobecná sestra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diplomovaná psychiatrická sestra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diplomovaná operačná sestra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diplomovaná kozmetologická sestra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diplomovaná ženská sestra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detská sestra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psychiatrická sestra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sestra urgentnej medicíny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ženská sestra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zubná sestra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zubná inštrumentárka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pôrodná asistencia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diplomovaná pôrodná asistentka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laboratórne vyšetrovacie metódy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diplomovaný medicínsko-technický laborant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zdravotnícky laborant (tu ako študijný odbor)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farmaceutický laborant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zdravotnícke a diagnostické pomôcky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verejné zdravotníctvo (tu ako študijný odbor)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diplomovaný asistent hygieny a epidemiológie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diplomovaný rádiologický asistent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diplomovaný zdravotnícky záchranár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diplomovaná dentálna hygienička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asistent výživy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masér (tu ako študijný odbor)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zdravotnícky asistent (tu ako študijný odbor)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zdravotnícky záchranár (tu ako študijný odbor)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sanitár (tu ako študijný odbor)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zubná inštrumentárka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hygienické služby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asistent hygienickej služby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rádiologický asistent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masér pre zrakovo handicapovaných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4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opatrovateľská starostlivosť v zariadeniach sociálnej starostlivosti a v zdravotníckych zariadeniach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zdravotníctvo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zdravotníctvo - zdravotnícke a sociálne zariadenia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diplomovaný optometrista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diplomovaný zubný technik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očný optik (tu ako študijný odbor)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zubný technik (tu ako študijný odbor)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ortopedický technik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ortopedický protetik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rehabilitácia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logopédia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psychológia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liečebná pedagogika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špeciálna pedagogika (tu ako študijný odbor)+B514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biomedicínska fyzika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biológia so zameraním na bunkovú a molekulovú biológiu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biológia so zameraním na fyziológiu živočíchov a človeka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fyzika so zameraním na biofyziku a chemickú fyziku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chémia so zameraním na biochémiu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C96FD1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iotechnológia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hygiena potravín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biochémia a</w:t>
            </w:r>
            <w:r w:rsidR="00C96FD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biotechnológia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chémia a technológia životného prostredia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biomedicínske inžinierstvo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výživa ľudí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sociálna práca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C96FD1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yzioterapia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potravinárstvo </w:t>
            </w:r>
            <w:r w:rsidR="00C96FD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biochémia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diplomovaný fyzioterapeut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chémia - chémia liečiv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chémia - analytická chémia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chémia - monitorovanie životného prostredia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chémia - sanácia životného prostredia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chemická technológia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fyzika so zameraním na lekársku fyziku alebo na dozimetriu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chémia so zameraním na kvasnú chémiu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elektrotechnika - prístrojové a zdravotnícke zariadenia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veterinárne lekárstvo - hygiena potravín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="00C96FD1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entista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rehabilitačný asistent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telesná výchova a šport (trénerstvo, metodika a rehabilitácia)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molekulárna biológia a</w:t>
            </w:r>
            <w:r w:rsidR="00C96FD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genetika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starostlivosť o</w:t>
            </w:r>
            <w:r w:rsidR="00C96FD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chorých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ochrana prírodného prostredia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</w:trPr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iný štúdijný odbor zdravotníckeho pracovníka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7.5.2007</w:t>
            </w:r>
          </w:p>
        </w:tc>
      </w:tr>
    </w:tbl>
    <w:p w:rsidR="008A0D9F" w:rsidP="008A0D9F">
      <w:pPr>
        <w:ind w:right="170"/>
        <w:jc w:val="both"/>
        <w:rPr>
          <w:rFonts w:ascii="Times New Roman" w:hAnsi="Times New Roman" w:cs="Times New Roman"/>
          <w:sz w:val="22"/>
          <w:szCs w:val="22"/>
        </w:rPr>
        <w:sectPr>
          <w:headerReference w:type="default" r:id="rId50"/>
          <w:footerReference w:type="default" r:id="rId51"/>
          <w:pgSz w:w="16838" w:h="11906" w:orient="landscape"/>
          <w:pgMar w:top="1418" w:right="1418" w:bottom="1418" w:left="1418" w:header="709" w:footer="709" w:gutter="0"/>
          <w:pgNumType w:start="1"/>
          <w:cols w:space="708"/>
          <w:bidi w:val="0"/>
          <w:docGrid w:linePitch="360"/>
        </w:sectPr>
      </w:pPr>
    </w:p>
    <w:p w:rsidR="00A45A37" w:rsidP="00A45A37">
      <w:pPr>
        <w:pStyle w:val="Heading3"/>
      </w:pPr>
      <w:r>
        <w:t>21. CISR_SpecOdb</w:t>
      </w:r>
      <w:r w:rsidRPr="003C34BF">
        <w:t xml:space="preserve"> </w:t>
      </w:r>
      <w:r>
        <w:t>Klasifikácia špecializačných odborov</w:t>
      </w:r>
      <w:r w:rsidRPr="003C34BF">
        <w:t xml:space="preserve"> zdravotníckych pracovníkov</w:t>
      </w:r>
    </w:p>
    <w:p w:rsidR="00A45A37" w:rsidRPr="005E4B20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P="00CF6E55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(1) Klasifikácia špecializačných odborov zdravotníckych pracovníkov</w:t>
      </w:r>
      <w:r w:rsidRPr="005E4B20">
        <w:rPr>
          <w:rFonts w:ascii="Arial" w:hAnsi="Arial" w:cs="Arial"/>
          <w:sz w:val="22"/>
          <w:szCs w:val="22"/>
        </w:rPr>
        <w:t xml:space="preserve"> je pripravená v </w:t>
      </w:r>
      <w:r w:rsidRPr="005E4B20">
        <w:rPr>
          <w:rFonts w:ascii="Arial" w:hAnsi="Arial" w:cs="Arial"/>
          <w:sz w:val="22"/>
          <w:szCs w:val="22"/>
        </w:rPr>
        <w:t>súlade s platnými predpismi</w:t>
      </w:r>
      <w:r w:rsidR="00CF6E55">
        <w:rPr>
          <w:rFonts w:ascii="Arial" w:hAnsi="Arial" w:cs="Arial"/>
          <w:sz w:val="22"/>
          <w:szCs w:val="22"/>
          <w:vertAlign w:val="superscript"/>
        </w:rPr>
        <w:t>1)</w:t>
      </w:r>
      <w:r w:rsidRPr="005E4B20">
        <w:rPr>
          <w:rFonts w:ascii="Arial" w:hAnsi="Arial" w:cs="Arial"/>
          <w:sz w:val="22"/>
          <w:szCs w:val="22"/>
        </w:rPr>
        <w:t>. Pôvodné kódy špecializačných odborov stanovené v súlade s</w:t>
      </w:r>
      <w:r w:rsidR="00CF6E55">
        <w:rPr>
          <w:rFonts w:ascii="Arial" w:hAnsi="Arial" w:cs="Arial"/>
          <w:sz w:val="22"/>
          <w:szCs w:val="22"/>
        </w:rPr>
        <w:t xml:space="preserve"> </w:t>
      </w:r>
      <w:r w:rsidRPr="005E4B20">
        <w:rPr>
          <w:rFonts w:ascii="Arial" w:hAnsi="Arial" w:cs="Arial"/>
          <w:sz w:val="22"/>
          <w:szCs w:val="22"/>
        </w:rPr>
        <w:t>vyhlá</w:t>
      </w:r>
      <w:r w:rsidRPr="005E4B20">
        <w:rPr>
          <w:rFonts w:ascii="Arial" w:hAnsi="Arial" w:cs="Arial"/>
          <w:sz w:val="22"/>
          <w:szCs w:val="22"/>
        </w:rPr>
        <w:t>š</w:t>
      </w:r>
      <w:r w:rsidRPr="005E4B20">
        <w:rPr>
          <w:rFonts w:ascii="Arial" w:hAnsi="Arial" w:cs="Arial"/>
          <w:sz w:val="22"/>
          <w:szCs w:val="22"/>
        </w:rPr>
        <w:t>kou MZ SSR č. 79/1981 Zb. v znení n</w:t>
      </w:r>
      <w:r w:rsidRPr="005E4B20">
        <w:rPr>
          <w:rFonts w:ascii="Arial" w:hAnsi="Arial" w:cs="Arial"/>
          <w:sz w:val="22"/>
          <w:szCs w:val="22"/>
        </w:rPr>
        <w:t>e</w:t>
      </w:r>
      <w:r w:rsidRPr="005E4B20">
        <w:rPr>
          <w:rFonts w:ascii="Arial" w:hAnsi="Arial" w:cs="Arial"/>
          <w:sz w:val="22"/>
          <w:szCs w:val="22"/>
        </w:rPr>
        <w:t>skorších predpisov sú zachované.</w:t>
      </w:r>
      <w:r w:rsidRPr="005E4B20">
        <w:rPr>
          <w:rFonts w:ascii="Arial" w:hAnsi="Arial" w:cs="Arial"/>
          <w:sz w:val="22"/>
          <w:szCs w:val="22"/>
        </w:rPr>
        <w:t xml:space="preserve"> </w:t>
      </w:r>
    </w:p>
    <w:p w:rsidR="00CF6E55" w:rsidRPr="005E4B20" w:rsidP="00CF6E55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A45A37" w:rsidP="00CF6E55">
      <w:pPr>
        <w:autoSpaceDE/>
        <w:autoSpaceDN/>
        <w:jc w:val="both"/>
        <w:rPr>
          <w:rFonts w:ascii="Arial" w:hAnsi="Arial" w:cs="Arial"/>
          <w:color w:val="231F20"/>
          <w:sz w:val="22"/>
          <w:szCs w:val="22"/>
        </w:rPr>
      </w:pPr>
      <w:r w:rsidRPr="005E4B20">
        <w:rPr>
          <w:rFonts w:ascii="Arial" w:hAnsi="Arial" w:cs="Arial"/>
          <w:color w:val="231F20"/>
          <w:sz w:val="22"/>
          <w:szCs w:val="22"/>
        </w:rPr>
        <w:t>(2) Zdravotnícky pracovník získava špecializáciu v príslušnom odbore, špecializačným št</w:t>
      </w:r>
      <w:r w:rsidRPr="005E4B20">
        <w:rPr>
          <w:rFonts w:ascii="Arial" w:hAnsi="Arial" w:cs="Arial"/>
          <w:color w:val="231F20"/>
          <w:sz w:val="22"/>
          <w:szCs w:val="22"/>
        </w:rPr>
        <w:t>ú</w:t>
      </w:r>
      <w:r w:rsidRPr="005E4B20">
        <w:rPr>
          <w:rFonts w:ascii="Arial" w:hAnsi="Arial" w:cs="Arial"/>
          <w:color w:val="231F20"/>
          <w:sz w:val="22"/>
          <w:szCs w:val="22"/>
        </w:rPr>
        <w:t>diom v akreditovanom špecializačnom študijnom programe. V študijnom programe sa rozš</w:t>
      </w:r>
      <w:r w:rsidRPr="005E4B20">
        <w:rPr>
          <w:rFonts w:ascii="Arial" w:hAnsi="Arial" w:cs="Arial"/>
          <w:color w:val="231F20"/>
          <w:sz w:val="22"/>
          <w:szCs w:val="22"/>
        </w:rPr>
        <w:t>i</w:t>
      </w:r>
      <w:r w:rsidRPr="005E4B20">
        <w:rPr>
          <w:rFonts w:ascii="Arial" w:hAnsi="Arial" w:cs="Arial"/>
          <w:color w:val="231F20"/>
          <w:sz w:val="22"/>
          <w:szCs w:val="22"/>
        </w:rPr>
        <w:t>rujú vedomosti a zručnosti získané štúdiom a odbornou zdravotníckou praxou. Špecializačné štúdium musí potvrdzovať osobnú účasť zdravotníckeho pracovníka na aktivitách vymedz</w:t>
      </w:r>
      <w:r w:rsidRPr="005E4B20">
        <w:rPr>
          <w:rFonts w:ascii="Arial" w:hAnsi="Arial" w:cs="Arial"/>
          <w:color w:val="231F20"/>
          <w:sz w:val="22"/>
          <w:szCs w:val="22"/>
        </w:rPr>
        <w:t>e</w:t>
      </w:r>
      <w:r w:rsidRPr="005E4B20">
        <w:rPr>
          <w:rFonts w:ascii="Arial" w:hAnsi="Arial" w:cs="Arial"/>
          <w:color w:val="231F20"/>
          <w:sz w:val="22"/>
          <w:szCs w:val="22"/>
        </w:rPr>
        <w:t>ných v akreditovanom špecializačnom študijnom programe príslušného špecializačného o</w:t>
      </w:r>
      <w:r w:rsidRPr="005E4B20">
        <w:rPr>
          <w:rFonts w:ascii="Arial" w:hAnsi="Arial" w:cs="Arial"/>
          <w:color w:val="231F20"/>
          <w:sz w:val="22"/>
          <w:szCs w:val="22"/>
        </w:rPr>
        <w:t>d</w:t>
      </w:r>
      <w:r w:rsidRPr="005E4B20">
        <w:rPr>
          <w:rFonts w:ascii="Arial" w:hAnsi="Arial" w:cs="Arial"/>
          <w:color w:val="231F20"/>
          <w:sz w:val="22"/>
          <w:szCs w:val="22"/>
        </w:rPr>
        <w:t>boru.</w:t>
      </w:r>
    </w:p>
    <w:p w:rsidR="00CF6E55" w:rsidRPr="005E4B20" w:rsidP="00A45A37">
      <w:pPr>
        <w:autoSpaceDE/>
        <w:autoSpaceDN/>
        <w:jc w:val="both"/>
        <w:rPr>
          <w:rFonts w:ascii="Arial" w:hAnsi="Arial" w:cs="Arial"/>
          <w:color w:val="231F20"/>
          <w:sz w:val="22"/>
          <w:szCs w:val="22"/>
        </w:rPr>
      </w:pPr>
    </w:p>
    <w:p w:rsidR="00A45A37" w:rsidRPr="005E4B20" w:rsidP="00CF6E55">
      <w:pPr>
        <w:pStyle w:val="BodyText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 xml:space="preserve">(3) </w:t>
      </w:r>
      <w:r w:rsidRPr="005E4B20">
        <w:rPr>
          <w:rFonts w:ascii="Arial" w:hAnsi="Arial" w:cs="Arial"/>
          <w:sz w:val="22"/>
          <w:szCs w:val="22"/>
        </w:rPr>
        <w:t>Klasifikácia je uvedená v priloženej tabuľke. S</w:t>
      </w:r>
      <w:r w:rsidRPr="005E4B20">
        <w:rPr>
          <w:rFonts w:ascii="Arial" w:hAnsi="Arial" w:cs="Arial"/>
          <w:sz w:val="22"/>
          <w:szCs w:val="22"/>
        </w:rPr>
        <w:t>lúži ako hlavná báza pre prideľovanie k</w:t>
      </w:r>
      <w:r w:rsidRPr="005E4B20">
        <w:rPr>
          <w:rFonts w:ascii="Arial" w:hAnsi="Arial" w:cs="Arial"/>
          <w:sz w:val="22"/>
          <w:szCs w:val="22"/>
        </w:rPr>
        <w:t>ó</w:t>
      </w:r>
      <w:r w:rsidRPr="005E4B20">
        <w:rPr>
          <w:rFonts w:ascii="Arial" w:hAnsi="Arial" w:cs="Arial"/>
          <w:sz w:val="22"/>
          <w:szCs w:val="22"/>
        </w:rPr>
        <w:t>dov lekárom a ostatným kategóriám zdravotníckych pracovníkov (SLL). Rovnako slúži o</w:t>
      </w:r>
      <w:r w:rsidRPr="005E4B20">
        <w:rPr>
          <w:rFonts w:ascii="Arial" w:hAnsi="Arial" w:cs="Arial"/>
          <w:sz w:val="22"/>
          <w:szCs w:val="22"/>
        </w:rPr>
        <w:t>d</w:t>
      </w:r>
      <w:r w:rsidRPr="005E4B20">
        <w:rPr>
          <w:rFonts w:ascii="Arial" w:hAnsi="Arial" w:cs="Arial"/>
          <w:sz w:val="22"/>
          <w:szCs w:val="22"/>
        </w:rPr>
        <w:t xml:space="preserve">borná činnosť vykonávaná v príslušnom špecializačnom odbore, na zápis do povolenia na poskytovanie zdravotnej starostlivosti </w:t>
      </w:r>
      <w:r w:rsidRPr="005E4B20">
        <w:rPr>
          <w:rFonts w:ascii="Arial" w:hAnsi="Arial" w:cs="Arial"/>
          <w:sz w:val="22"/>
          <w:szCs w:val="22"/>
        </w:rPr>
        <w:t>v súlade s § 25, zákona č. 578/2004 Z. z. Kód klasif</w:t>
      </w:r>
      <w:r w:rsidRPr="005E4B20">
        <w:rPr>
          <w:rFonts w:ascii="Arial" w:hAnsi="Arial" w:cs="Arial"/>
          <w:sz w:val="22"/>
          <w:szCs w:val="22"/>
        </w:rPr>
        <w:t>i</w:t>
      </w:r>
      <w:r w:rsidRPr="005E4B20">
        <w:rPr>
          <w:rFonts w:ascii="Arial" w:hAnsi="Arial" w:cs="Arial"/>
          <w:sz w:val="22"/>
          <w:szCs w:val="22"/>
        </w:rPr>
        <w:t>kácie pozostáva zo 4 znakov.</w:t>
      </w:r>
    </w:p>
    <w:p w:rsidR="00A45A37" w:rsidRPr="005E4B20" w:rsidP="00A45A37">
      <w:pPr>
        <w:pStyle w:val="BodyText2"/>
        <w:rPr>
          <w:rFonts w:ascii="Arial" w:hAnsi="Arial" w:cs="Arial"/>
          <w:sz w:val="22"/>
          <w:szCs w:val="22"/>
        </w:rPr>
      </w:pPr>
    </w:p>
    <w:p w:rsidR="00A45A37" w:rsidRPr="00CF6E55" w:rsidP="00A45A37">
      <w:pPr>
        <w:rPr>
          <w:rFonts w:ascii="Arial" w:hAnsi="Arial" w:cs="Arial"/>
          <w:b/>
          <w:sz w:val="22"/>
          <w:szCs w:val="22"/>
        </w:rPr>
      </w:pPr>
      <w:r w:rsidRPr="00CF6E55">
        <w:rPr>
          <w:rFonts w:ascii="Arial" w:hAnsi="Arial" w:cs="Arial"/>
          <w:b/>
          <w:sz w:val="22"/>
          <w:szCs w:val="22"/>
        </w:rPr>
        <w:t>A XXX</w:t>
      </w: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kde:</w:t>
      </w:r>
    </w:p>
    <w:p w:rsidR="00A45A37" w:rsidRPr="005E4B20" w:rsidP="00A45A37">
      <w:pPr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A – Kód kategórie zdravotníckeho pracovníka, z číselníka CISR_KatZP.</w:t>
      </w:r>
    </w:p>
    <w:p w:rsidR="00A45A37" w:rsidRPr="005E4B20" w:rsidP="00A45A37">
      <w:pPr>
        <w:ind w:left="900" w:hanging="900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XXX – Kód špecializačného odboru z číselníka, CISR_MedOdb (okrem kódov 601 až 660 a 801 až 898)</w:t>
      </w: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P="00A45A37">
      <w:pPr>
        <w:rPr>
          <w:rFonts w:ascii="Times New Roman" w:hAnsi="Times New Roman" w:cs="Times New Roman"/>
        </w:rPr>
      </w:pPr>
    </w:p>
    <w:p w:rsidR="00A45A37" w:rsidP="00A45A37">
      <w:pPr>
        <w:rPr>
          <w:rFonts w:ascii="Times New Roman" w:hAnsi="Times New Roman" w:cs="Times New Roman"/>
        </w:rPr>
      </w:pPr>
    </w:p>
    <w:p w:rsidR="00A45A37" w:rsidP="00A45A37">
      <w:pPr>
        <w:rPr>
          <w:rFonts w:ascii="Times New Roman" w:hAnsi="Times New Roman" w:cs="Times New Roman"/>
        </w:rPr>
      </w:pPr>
    </w:p>
    <w:p w:rsidR="00A45A37" w:rsidP="00A45A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</w:t>
      </w:r>
    </w:p>
    <w:p w:rsidR="008A0D9F" w:rsidRPr="00CF6E55" w:rsidP="00A45A37">
      <w:pPr>
        <w:ind w:left="180" w:right="170" w:hanging="10"/>
        <w:jc w:val="both"/>
        <w:rPr>
          <w:rFonts w:ascii="Arial" w:hAnsi="Arial" w:cs="Arial"/>
          <w:sz w:val="22"/>
          <w:szCs w:val="22"/>
        </w:rPr>
      </w:pPr>
      <w:r w:rsidRPr="00CF6E55" w:rsidR="00A45A37">
        <w:rPr>
          <w:rFonts w:ascii="Arial" w:hAnsi="Arial" w:cs="Arial"/>
          <w:sz w:val="22"/>
          <w:szCs w:val="22"/>
          <w:vertAlign w:val="superscript"/>
        </w:rPr>
        <w:t>1)</w:t>
      </w:r>
      <w:r w:rsidRPr="00CF6E55" w:rsidR="00A45A37">
        <w:rPr>
          <w:rFonts w:ascii="Arial" w:hAnsi="Arial" w:cs="Arial"/>
          <w:sz w:val="22"/>
          <w:szCs w:val="22"/>
        </w:rPr>
        <w:t xml:space="preserve"> Nariadenia vlády Slovenskej republiky č. 322/2006 Z. z. o spôsobe ďalšieho vzdeláv</w:t>
      </w:r>
      <w:r w:rsidRPr="00CF6E55" w:rsidR="00A45A37">
        <w:rPr>
          <w:rFonts w:ascii="Arial" w:hAnsi="Arial" w:cs="Arial"/>
          <w:sz w:val="22"/>
          <w:szCs w:val="22"/>
        </w:rPr>
        <w:t>a</w:t>
      </w:r>
      <w:r w:rsidRPr="00CF6E55" w:rsidR="00A45A37">
        <w:rPr>
          <w:rFonts w:ascii="Arial" w:hAnsi="Arial" w:cs="Arial"/>
          <w:sz w:val="22"/>
          <w:szCs w:val="22"/>
        </w:rPr>
        <w:t>nia zdravotníckych pracovníkov, sústave špecializačných odborov a sústave certifikov</w:t>
      </w:r>
      <w:r w:rsidRPr="00CF6E55" w:rsidR="00A45A37">
        <w:rPr>
          <w:rFonts w:ascii="Arial" w:hAnsi="Arial" w:cs="Arial"/>
          <w:sz w:val="22"/>
          <w:szCs w:val="22"/>
        </w:rPr>
        <w:t>a</w:t>
      </w:r>
      <w:r w:rsidRPr="00CF6E55" w:rsidR="00A45A37">
        <w:rPr>
          <w:rFonts w:ascii="Arial" w:hAnsi="Arial" w:cs="Arial"/>
          <w:sz w:val="22"/>
          <w:szCs w:val="22"/>
        </w:rPr>
        <w:t>ných pracovných činno</w:t>
      </w:r>
      <w:r w:rsidRPr="00CF6E55" w:rsidR="00A45A37">
        <w:rPr>
          <w:rFonts w:ascii="Arial" w:hAnsi="Arial" w:cs="Arial"/>
          <w:sz w:val="22"/>
          <w:szCs w:val="22"/>
        </w:rPr>
        <w:t>s</w:t>
      </w:r>
      <w:r w:rsidRPr="00CF6E55" w:rsidR="00A45A37">
        <w:rPr>
          <w:rFonts w:ascii="Arial" w:hAnsi="Arial" w:cs="Arial"/>
          <w:sz w:val="22"/>
          <w:szCs w:val="22"/>
        </w:rPr>
        <w:t>tí</w:t>
      </w:r>
    </w:p>
    <w:p w:rsidR="008A0D9F" w:rsidP="008A0D9F">
      <w:pPr>
        <w:rPr>
          <w:rFonts w:ascii="Times New Roman" w:hAnsi="Times New Roman" w:cs="Times New Roman"/>
          <w:sz w:val="22"/>
          <w:szCs w:val="22"/>
        </w:rPr>
        <w:sectPr>
          <w:headerReference w:type="default" r:id="rId52"/>
          <w:footerReference w:type="default" r:id="rId53"/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8A0D9F" w:rsidRPr="00F23ECD" w:rsidP="008A0D9F">
      <w:pPr>
        <w:rPr>
          <w:rFonts w:ascii="Times New Roman" w:hAnsi="Times New Roman" w:cs="Times New Roman"/>
          <w:sz w:val="22"/>
          <w:szCs w:val="22"/>
        </w:rPr>
      </w:pPr>
    </w:p>
    <w:p w:rsidR="005E4B20" w:rsidP="005E4B20">
      <w:pPr>
        <w:pStyle w:val="Heading2"/>
        <w:jc w:val="center"/>
      </w:pPr>
      <w:r>
        <w:t>CISR_SpecOdb</w:t>
      </w:r>
      <w:r w:rsidRPr="003C34BF">
        <w:t xml:space="preserve"> </w:t>
      </w:r>
      <w:r>
        <w:t>Klasifikácia špecializačných odborov</w:t>
      </w:r>
      <w:r w:rsidRPr="003C34BF">
        <w:t xml:space="preserve"> zdravotníckych pracovníkov</w:t>
      </w:r>
    </w:p>
    <w:p w:rsidR="005E4B20">
      <w:pPr>
        <w:rPr>
          <w:rFonts w:ascii="Times New Roman" w:hAnsi="Times New Roman" w:cs="Times New Roman"/>
        </w:rPr>
      </w:pPr>
    </w:p>
    <w:tbl>
      <w:tblPr>
        <w:tblW w:w="1449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04"/>
        <w:gridCol w:w="804"/>
        <w:gridCol w:w="7366"/>
        <w:gridCol w:w="962"/>
        <w:gridCol w:w="962"/>
        <w:gridCol w:w="2446"/>
        <w:gridCol w:w="1152"/>
      </w:tblGrid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Kód_1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Kód_2</w:t>
            </w:r>
          </w:p>
        </w:tc>
        <w:tc>
          <w:tcPr>
            <w:tcW w:w="73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Dlhý názov SK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začiatku  platnosti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konca platnosti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 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tvorenia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7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vnútorné lekárstvo</w:t>
            </w: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infektológia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pneumológia a ftizeológia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psychiatria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pracovné lekárstvo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všeobecná starostlivosť o deti a dorast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gynekológia a pôrodníctvo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chirurgia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ortopédia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úrazová chirurgia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otorinolaryngológia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oftalmológia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gynekológia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dermatovenerológia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onkológia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všeobecné lekárstvo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rádiológia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biochémia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anestéziológia a intenzívna medicína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telovýchovné lekárstvo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fyziatria, balneológia a liečebná rehabilitácia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súdne lekárstvo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patologická anatómia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hematológia a transfuziológia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urgentná medicína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mikrobiológia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neurochirurgia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plastická chirurgia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ortopedická protetika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imunológia a alergológia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radiačná onkológia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foniatria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reumatológia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algeziológia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nukleárna medicína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gastroenterológia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kardiológia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diabetológia, poruchy látkovej premeny a výživy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neonatológia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hygiena detí a mládeže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angiológia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hygiena životného prostredia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hygiena výživy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epidemiológia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geriatria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medicínska informatika a bioštatistika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lekárska genetika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nefrológia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endokrinológia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farmakológia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zdravotnícka informatika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gynekologická sexuológia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cievna chirurgia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kardiochirurgia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maxilofaciálna chirurgia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medicína drogových závislostí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gerontopsychiatria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letecké lekárstvo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posudkové lekárstvo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ochrana zdravia pred ionizujúcim žiarením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neurológia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detská psychiatria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hrudníková chirurgia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detská chirurgia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ortopédia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urológia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otorinolaryngológia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materno-fetálna medicína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výchova k zdraviu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imunológia a alergiológia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reumatológia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endokrinológia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gastroenterológia, hepatológia a výživa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kardiológia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pneumológia a ftizeológia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nefrológia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hepatológia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gastroenterologická chirurgia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neuropsychiatria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laboratórna medicína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tropická medicína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verejné zdravotníctvo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onkológia v gynekológii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ultrazvuk v gynekológii a pôrodníctve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mamológia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reprodukčná medicína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akupunktúra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klinické pracovné lekárstvo a klinická toxikológia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gynekologická urológia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onkológia v chirurgii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onkológia v urológii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anestéziológia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hematológia a onkológia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infektológia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intenzívna medicína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paliatívna medicína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oftalmológia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pediatrická urgentná medicína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zdravotnícka ekológia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revízne lekárstvo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preventívne pracovné lekárstvo a toxikológia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psychiatrická sexuológia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služby zdravia pri práci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sociálne lekárstvo a organizácia zdravotníctva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organizácia vojenského zdravotníctva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zdravotnícky manažment a financovanie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odborník na riadenie vo verejnom zdravotníctve Master of Public Health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stomatológia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čeľustná ortopédia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maxilofaciálna chirurgia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detské zubné lekárstvo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revízne zubné lekárstvo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sociálne lekárstvo a organizácia zdravotníctva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organizácia vojenského zdravotníctva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zdravotnícky manažment a financovanie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odborník na riadenie vo verejnom zdravotníctve Master of Public Health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technológia rádiofarmák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farmaceutická kontrola a zabezpečovanie kvality liekov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farmaceutická technológia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farmácia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lekárenstvo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revízne lekárenstvo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sociálna farmácia a organizácia zdravotníctva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odborník na riadenie vo verejnom zdravotníctve Master of Public Health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zdravotnícka informatika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inštrumentovanie v operačnej sále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výchova k zdraviu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ošetrovateľstvo v zdraví pri práci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revízne ošetrovateľstvo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operačné stredisko záchrannej zdravotnej služby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intenzívna ošetrovateľská starostlivosť o dospelých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intenzívna ošetrovateľská starostlivosť v pediatrii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intenzívna ošetrovateľská starostlivosť v neonatológii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o dialyzovaných pacientov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odboroch vnútorného lekárstva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odboroch chirurgie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pediatrii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psychiatrii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komunite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ošetrovateľská starostlivosť v onkológii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špecializovaná urgentná starostlivosť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anestéziológia a intenzívna starostlivosť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sociálne lekárstvo a organizácia zdravotníctva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zdravotnícky manažment a financovanie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manažment v ošetrovateľstve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odborník na riadenie vo verejnom zdravotníctve Master of Public Health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zdravotnícka informatika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inštrumentovanie v operačnej sále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výchova k zdraviu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intenzívna starostlivosť v gynekológii a pôrodníctve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pôrodná asistencia a starostlivosť o ženu v rodine a komunite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manažment v pôrodnej asistencii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odborník na riadenie vo verejnom zdravotníctve Master of Public Health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zdravotnícka informatika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zdravotnícke pomôcky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lekárenstvo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laboratórna medicína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vyšetrovacie metódy v mikrobiológii a biológii životného prostredia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vyšetrovacie metódy v klinickej cytológii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vyšetrovacie metódy v toxikológii a farmakológii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vyšetrovacie metódy v ochrane zdravia pred ionizujúcim žiarením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farmaceutická kontrola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laboratórne metódy v toxikológii liekov a xenobiotík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zdravotnícka informatika a bioštatistika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vyšetrovacie metódy v histopatológii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vyšetrovacie metódy v chemickej a fyzikálnej analýze v hygiene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technológia prípravy liekov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manažment v odboroch kategórie laborant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odborník na riadenie vo verejnom zdravotníctve Master of Public Health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radiačná onkológia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hygiena detí a mládeže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hygiena životného prostredia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hygiena výživy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epidemiológia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zdravotnícka informatika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ochrana zdravia pred ionizujúcim žiarením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výchova k zdraviu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operačné stredisko záchrannej zdravotnej služby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špecializovaná urgentná starostlivosť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zdravotnícka informatika a bioštatistika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liečebná výživa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starostlivosť o seniorov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zdravie pri práci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špeciálna rádiológia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manažment v odboroch kategórie asistent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odborník na riadenie vo verejnom zdravotníctve Master of Public Health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zdravotnícka informatika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manažment v odboroch kategórie technik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hygiena životného prostredia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zdravotnícka informatika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ochrana zdravia pred ionizujúcim žiarením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vyšetrovacie metódy v patológii a súdnom lekárstve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ergoterapia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logopédia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špeciálna pedagogika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liečebná pedagogika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psychológia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klinická fyzika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laboratórna medicína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vyšetrovacie metódy v mikrobiológii a biológii životného prostredia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vyšetrovacie metódy v klinickej mikrobiológii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vyšetrovacie metódy v toxikológii a farmakológii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vyšetrovacie metódy v ochrane zdravia pred ionizujúcim žiarením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fyzioterapia porúch psychomotorického vývoja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fyzioterapia funkčných a štrukturálnych porúch pohybového systému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fyzioterapia porúch CNS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fyzioterapia v športe a telovýchove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ergonomika a rehabilitačné inžinierstvo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hygiena pracovných podmienok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hygiena životných podmienok detí a mládeže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fyzioterapia psychosomatických a civilizačných ochorení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sociálna práca v zdravotníctve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vyšetrovacie metódy v preventívnom pracovnom lekárstve a toxikológii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vyšetrovacie metódy v hygiene životného prostredia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fyzioterapia respiračných ochorení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poradenská psychológia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pracovná a organizačná psychológia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školská psychológia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vyšetrovacie metódy v klinickej biochémii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vyšetrovacie metódy v chemickej a fyzikálnej analýze v hygiene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fyzioterapia vybraných ochorení pohybového systému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zdravotnícky manažment a financovanie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manažment v odboroch kategorie iný zdravotnícky pracovník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  <w:tr>
        <w:tblPrEx>
          <w:tblW w:w="14496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73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odborník na riadenie vo verejnom zdravotníctve Master of Public Health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1.1.2005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9.5.2007</w:t>
            </w:r>
          </w:p>
        </w:tc>
      </w:tr>
    </w:tbl>
    <w:p w:rsidR="008A0D9F" w:rsidP="008A0D9F">
      <w:pPr>
        <w:ind w:left="180" w:right="170" w:hanging="10"/>
        <w:jc w:val="both"/>
        <w:rPr>
          <w:rFonts w:ascii="Times New Roman" w:hAnsi="Times New Roman" w:cs="Times New Roman"/>
        </w:rPr>
      </w:pPr>
    </w:p>
    <w:p w:rsidR="008A0D9F" w:rsidP="008A0D9F">
      <w:pPr>
        <w:ind w:left="180" w:right="170" w:hanging="10"/>
        <w:jc w:val="both"/>
        <w:rPr>
          <w:rFonts w:ascii="Times New Roman" w:hAnsi="Times New Roman" w:cs="Times New Roman"/>
        </w:rPr>
      </w:pPr>
    </w:p>
    <w:p w:rsidR="008A0D9F" w:rsidP="008A0D9F">
      <w:pPr>
        <w:ind w:left="180" w:right="170" w:hanging="10"/>
        <w:jc w:val="both"/>
        <w:rPr>
          <w:rFonts w:ascii="Times New Roman" w:hAnsi="Times New Roman" w:cs="Times New Roman"/>
        </w:rPr>
      </w:pPr>
    </w:p>
    <w:p w:rsidR="005E4B20" w:rsidP="00A45A37">
      <w:pPr>
        <w:pStyle w:val="Heading3"/>
        <w:sectPr>
          <w:headerReference w:type="default" r:id="rId54"/>
          <w:footerReference w:type="default" r:id="rId55"/>
          <w:pgSz w:w="16838" w:h="11906" w:orient="landscape"/>
          <w:pgMar w:top="1418" w:right="1418" w:bottom="1418" w:left="1418" w:header="709" w:footer="709" w:gutter="0"/>
          <w:pgNumType w:start="1"/>
          <w:cols w:space="708"/>
          <w:bidi w:val="0"/>
          <w:docGrid w:linePitch="360"/>
        </w:sectPr>
      </w:pPr>
    </w:p>
    <w:p w:rsidR="00C27C95" w:rsidP="00A45A37">
      <w:pPr>
        <w:pStyle w:val="Heading3"/>
        <w:sectPr>
          <w:headerReference w:type="default" r:id="rId56"/>
          <w:footerReference w:type="default" r:id="rId57"/>
          <w:pgSz w:w="16838" w:h="11906" w:orient="landscape"/>
          <w:pgMar w:top="1418" w:right="1418" w:bottom="1418" w:left="1418" w:header="709" w:footer="709" w:gutter="0"/>
          <w:pgNumType w:start="1"/>
          <w:cols w:space="708"/>
          <w:bidi w:val="0"/>
          <w:docGrid w:linePitch="360"/>
        </w:sectPr>
      </w:pPr>
    </w:p>
    <w:p w:rsidR="00A45A37" w:rsidRPr="00F23ECD" w:rsidP="00A45A37">
      <w:pPr>
        <w:pStyle w:val="Heading3"/>
      </w:pPr>
      <w:r>
        <w:t>22</w:t>
      </w:r>
      <w:r w:rsidRPr="00F23ECD">
        <w:t>. CIS</w:t>
      </w:r>
      <w:r>
        <w:t>R</w:t>
      </w:r>
      <w:r w:rsidRPr="00F23ECD">
        <w:t>_</w:t>
      </w:r>
      <w:r>
        <w:t>CertPracCin</w:t>
      </w:r>
      <w:r w:rsidRPr="00F23ECD">
        <w:t xml:space="preserve"> </w:t>
      </w:r>
      <w:r>
        <w:t>Klasifikácia certifikovanej pracovnej činnosti</w:t>
      </w:r>
    </w:p>
    <w:p w:rsidR="00A45A37" w:rsidRPr="00F23ECD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45A37" w:rsidP="005E4B20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(1) Klasifikácia certifikovanej pracovnej činnosti zdravotníckych pracovníkov</w:t>
      </w:r>
      <w:r w:rsidRPr="005E4B20">
        <w:rPr>
          <w:rFonts w:ascii="Arial" w:hAnsi="Arial" w:cs="Arial"/>
          <w:sz w:val="22"/>
          <w:szCs w:val="22"/>
        </w:rPr>
        <w:t xml:space="preserve"> je pripravená v </w:t>
      </w:r>
      <w:r w:rsidRPr="005E4B20">
        <w:rPr>
          <w:rFonts w:ascii="Arial" w:hAnsi="Arial" w:cs="Arial"/>
          <w:sz w:val="22"/>
          <w:szCs w:val="22"/>
        </w:rPr>
        <w:t xml:space="preserve">súlade s platnými predpismi </w:t>
      </w:r>
      <w:r w:rsidRPr="005E4B20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E4B20">
        <w:rPr>
          <w:rFonts w:ascii="Arial" w:hAnsi="Arial" w:cs="Arial"/>
          <w:sz w:val="22"/>
          <w:szCs w:val="22"/>
        </w:rPr>
        <w:t>. Pôvodné kódy o</w:t>
      </w:r>
      <w:r w:rsidRPr="005E4B20">
        <w:rPr>
          <w:rFonts w:ascii="Arial" w:hAnsi="Arial" w:cs="Arial"/>
          <w:sz w:val="22"/>
          <w:szCs w:val="22"/>
        </w:rPr>
        <w:t>d</w:t>
      </w:r>
      <w:r w:rsidRPr="005E4B20">
        <w:rPr>
          <w:rFonts w:ascii="Arial" w:hAnsi="Arial" w:cs="Arial"/>
          <w:sz w:val="22"/>
          <w:szCs w:val="22"/>
        </w:rPr>
        <w:t>borov stanovené v súlade s vyhláškou MZ SSR č. 79/1981 Zb. v znení n</w:t>
      </w:r>
      <w:r w:rsidRPr="005E4B20">
        <w:rPr>
          <w:rFonts w:ascii="Arial" w:hAnsi="Arial" w:cs="Arial"/>
          <w:sz w:val="22"/>
          <w:szCs w:val="22"/>
        </w:rPr>
        <w:t>e</w:t>
      </w:r>
      <w:r w:rsidRPr="005E4B20">
        <w:rPr>
          <w:rFonts w:ascii="Arial" w:hAnsi="Arial" w:cs="Arial"/>
          <w:sz w:val="22"/>
          <w:szCs w:val="22"/>
        </w:rPr>
        <w:t>skorších predpisov sú zachované aj v tomto štandarde.</w:t>
      </w:r>
      <w:r w:rsidRPr="005E4B20">
        <w:rPr>
          <w:rFonts w:ascii="Arial" w:hAnsi="Arial" w:cs="Arial"/>
          <w:sz w:val="22"/>
          <w:szCs w:val="22"/>
        </w:rPr>
        <w:t xml:space="preserve"> </w:t>
      </w:r>
    </w:p>
    <w:p w:rsidR="00CF6E55" w:rsidRPr="005E4B20" w:rsidP="005E4B20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autoSpaceDE/>
        <w:autoSpaceDN/>
        <w:jc w:val="both"/>
        <w:rPr>
          <w:rFonts w:ascii="Arial" w:hAnsi="Arial" w:cs="Arial"/>
          <w:color w:val="231F20"/>
          <w:sz w:val="22"/>
          <w:szCs w:val="22"/>
        </w:rPr>
      </w:pPr>
      <w:r w:rsidRPr="005E4B20">
        <w:rPr>
          <w:rFonts w:ascii="Arial" w:hAnsi="Arial" w:cs="Arial"/>
          <w:color w:val="231F20"/>
          <w:sz w:val="22"/>
          <w:szCs w:val="22"/>
        </w:rPr>
        <w:t>(2) Vedomosti a zručnosti potrebné na výkon certifikovaných pracovných činností sa získav</w:t>
      </w:r>
      <w:r w:rsidRPr="005E4B20">
        <w:rPr>
          <w:rFonts w:ascii="Arial" w:hAnsi="Arial" w:cs="Arial"/>
          <w:color w:val="231F20"/>
          <w:sz w:val="22"/>
          <w:szCs w:val="22"/>
        </w:rPr>
        <w:t>a</w:t>
      </w:r>
      <w:r w:rsidRPr="005E4B20">
        <w:rPr>
          <w:rFonts w:ascii="Arial" w:hAnsi="Arial" w:cs="Arial"/>
          <w:color w:val="231F20"/>
          <w:sz w:val="22"/>
          <w:szCs w:val="22"/>
        </w:rPr>
        <w:t>jú certifikačnou prípravou v akreditovanom certif</w:t>
      </w:r>
      <w:r w:rsidRPr="005E4B20">
        <w:rPr>
          <w:rFonts w:ascii="Arial" w:hAnsi="Arial" w:cs="Arial"/>
          <w:color w:val="231F20"/>
          <w:sz w:val="22"/>
          <w:szCs w:val="22"/>
        </w:rPr>
        <w:t>i</w:t>
      </w:r>
      <w:r w:rsidRPr="005E4B20">
        <w:rPr>
          <w:rFonts w:ascii="Arial" w:hAnsi="Arial" w:cs="Arial"/>
          <w:color w:val="231F20"/>
          <w:sz w:val="22"/>
          <w:szCs w:val="22"/>
        </w:rPr>
        <w:t xml:space="preserve">kačnom študijnom programe podľa sústavy certifikovaných činností uvedených v prílohách č. 1, </w:t>
      </w:r>
      <w:smartTag w:uri="urn:schemas-microsoft-com:office:smarttags" w:element="metricconverter">
        <w:smartTagPr>
          <w:attr w:name="ProductID" w:val="2 a"/>
        </w:smartTagPr>
        <w:r w:rsidRPr="005E4B20">
          <w:rPr>
            <w:rFonts w:ascii="Arial" w:hAnsi="Arial" w:cs="Arial"/>
            <w:color w:val="231F20"/>
            <w:sz w:val="22"/>
            <w:szCs w:val="22"/>
          </w:rPr>
          <w:t>2 a</w:t>
        </w:r>
      </w:smartTag>
      <w:r w:rsidRPr="005E4B20">
        <w:rPr>
          <w:rFonts w:ascii="Arial" w:hAnsi="Arial" w:cs="Arial"/>
          <w:color w:val="231F20"/>
          <w:sz w:val="22"/>
          <w:szCs w:val="22"/>
        </w:rPr>
        <w:t xml:space="preserve"> 3, </w:t>
      </w:r>
      <w:r w:rsidRPr="005E4B20">
        <w:rPr>
          <w:rFonts w:ascii="Arial" w:hAnsi="Arial" w:cs="Arial"/>
          <w:sz w:val="22"/>
          <w:szCs w:val="22"/>
        </w:rPr>
        <w:t>Nariadenia vlády Slovenskej r</w:t>
      </w:r>
      <w:r w:rsidRPr="005E4B20">
        <w:rPr>
          <w:rFonts w:ascii="Arial" w:hAnsi="Arial" w:cs="Arial"/>
          <w:sz w:val="22"/>
          <w:szCs w:val="22"/>
        </w:rPr>
        <w:t>e</w:t>
      </w:r>
      <w:r w:rsidRPr="005E4B20">
        <w:rPr>
          <w:rFonts w:ascii="Arial" w:hAnsi="Arial" w:cs="Arial"/>
          <w:sz w:val="22"/>
          <w:szCs w:val="22"/>
        </w:rPr>
        <w:t>publiky č. 322/2006 Z. z. a ich neduplicitný zoznam tvorí obsah tejto klasifikácie.</w:t>
      </w:r>
    </w:p>
    <w:p w:rsidR="00A45A37" w:rsidRPr="005E4B20" w:rsidP="005E4B20">
      <w:pPr>
        <w:pStyle w:val="BodyText2"/>
        <w:spacing w:after="0" w:line="240" w:lineRule="atLeast"/>
        <w:rPr>
          <w:rFonts w:ascii="Arial" w:hAnsi="Arial" w:cs="Arial"/>
          <w:sz w:val="22"/>
          <w:szCs w:val="22"/>
        </w:rPr>
      </w:pPr>
    </w:p>
    <w:p w:rsidR="00A45A37" w:rsidRPr="005E4B20" w:rsidP="005E4B20">
      <w:pPr>
        <w:pStyle w:val="BodyText2"/>
        <w:spacing w:after="0" w:line="240" w:lineRule="atLeast"/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color w:val="231F20"/>
          <w:sz w:val="22"/>
          <w:szCs w:val="22"/>
        </w:rPr>
        <w:t xml:space="preserve">(3) </w:t>
      </w:r>
      <w:r w:rsidRPr="005E4B20">
        <w:rPr>
          <w:rFonts w:ascii="Arial" w:hAnsi="Arial" w:cs="Arial"/>
          <w:sz w:val="22"/>
          <w:szCs w:val="22"/>
        </w:rPr>
        <w:t xml:space="preserve">Klasifikácia je uvedená v priloženej tabuľke. </w:t>
      </w:r>
      <w:r w:rsidRPr="005E4B20">
        <w:rPr>
          <w:rFonts w:ascii="Arial" w:hAnsi="Arial" w:cs="Arial"/>
          <w:sz w:val="22"/>
          <w:szCs w:val="22"/>
        </w:rPr>
        <w:t>Táto klasifikácia slúži pre zápis údajov do povolenia na poskytovanie zdravotnej starostlivosti v súlade s § 25, zákona</w:t>
      </w:r>
      <w:r w:rsidRPr="005E4B20">
        <w:rPr>
          <w:rFonts w:ascii="Arial" w:hAnsi="Arial" w:cs="Arial"/>
          <w:sz w:val="22"/>
          <w:szCs w:val="22"/>
          <w:vertAlign w:val="superscript"/>
        </w:rPr>
        <w:t>2)</w:t>
      </w:r>
      <w:r w:rsidRPr="005E4B20">
        <w:rPr>
          <w:rFonts w:ascii="Arial" w:hAnsi="Arial" w:cs="Arial"/>
          <w:sz w:val="22"/>
          <w:szCs w:val="22"/>
        </w:rPr>
        <w:t>,</w:t>
      </w:r>
      <w:r w:rsidRPr="005E4B20">
        <w:rPr>
          <w:rFonts w:ascii="Arial" w:hAnsi="Arial" w:cs="Arial"/>
          <w:sz w:val="22"/>
          <w:szCs w:val="22"/>
        </w:rPr>
        <w:t xml:space="preserve"> a do registrov a informačných systémov zdravotníctva. </w:t>
      </w:r>
      <w:r w:rsidRPr="005E4B20">
        <w:rPr>
          <w:rFonts w:ascii="Arial" w:hAnsi="Arial" w:cs="Arial"/>
          <w:sz w:val="22"/>
          <w:szCs w:val="22"/>
        </w:rPr>
        <w:t xml:space="preserve">Kód klasifikácie pozostáva zo 4 znakov. </w:t>
      </w:r>
    </w:p>
    <w:p w:rsidR="00A45A37" w:rsidRPr="005E4B20" w:rsidP="00A45A37">
      <w:pPr>
        <w:pStyle w:val="BodyText2"/>
        <w:rPr>
          <w:rFonts w:ascii="Arial" w:hAnsi="Arial" w:cs="Arial"/>
          <w:sz w:val="22"/>
          <w:szCs w:val="22"/>
        </w:rPr>
      </w:pPr>
    </w:p>
    <w:p w:rsidR="00A45A37" w:rsidRPr="00CF6E55" w:rsidP="00A45A37">
      <w:pPr>
        <w:rPr>
          <w:rFonts w:ascii="Arial" w:hAnsi="Arial" w:cs="Arial"/>
          <w:b/>
          <w:sz w:val="22"/>
          <w:szCs w:val="22"/>
        </w:rPr>
      </w:pPr>
      <w:r w:rsidRPr="00CF6E55">
        <w:rPr>
          <w:rFonts w:ascii="Arial" w:hAnsi="Arial" w:cs="Arial"/>
          <w:b/>
          <w:sz w:val="22"/>
          <w:szCs w:val="22"/>
        </w:rPr>
        <w:t>A XXX</w:t>
      </w: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kde:</w:t>
      </w:r>
    </w:p>
    <w:p w:rsidR="00A45A37" w:rsidRPr="005E4B20" w:rsidP="00A45A37">
      <w:pPr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A – Kód kategórie zdravotníckeho pracovníka, z číselníka CISR_KatZP.</w:t>
      </w:r>
    </w:p>
    <w:p w:rsidR="00A45A37" w:rsidRPr="005E4B20" w:rsidP="00A45A37">
      <w:pPr>
        <w:rPr>
          <w:rFonts w:ascii="Arial" w:hAnsi="Arial" w:cs="Arial"/>
          <w:sz w:val="22"/>
          <w:szCs w:val="22"/>
        </w:rPr>
      </w:pPr>
      <w:r w:rsidRPr="005E4B20">
        <w:rPr>
          <w:rFonts w:ascii="Arial" w:hAnsi="Arial" w:cs="Arial"/>
          <w:sz w:val="22"/>
          <w:szCs w:val="22"/>
        </w:rPr>
        <w:t>XXX – Kód certifikovanej pracovnej činnosti, z číselníka CISR_MedOdb (okrem kódov 601 až 660 a 801 až 898).</w:t>
      </w: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rPr>
          <w:rFonts w:ascii="Arial" w:hAnsi="Arial" w:cs="Arial"/>
          <w:sz w:val="22"/>
          <w:szCs w:val="22"/>
        </w:rPr>
      </w:pPr>
    </w:p>
    <w:p w:rsidR="00A45A37" w:rsidRPr="005E4B20" w:rsidP="00A45A37">
      <w:pPr>
        <w:jc w:val="both"/>
        <w:rPr>
          <w:rFonts w:ascii="Arial" w:hAnsi="Arial" w:cs="Arial"/>
          <w:sz w:val="22"/>
          <w:szCs w:val="22"/>
        </w:rPr>
      </w:pPr>
    </w:p>
    <w:p w:rsidR="00A45A37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45A37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45A37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45A37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F0D5B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F0D5B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F0D5B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F0D5B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F0D5B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F0D5B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F0D5B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F0D5B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F0D5B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F0D5B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F0D5B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F0D5B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F0D5B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F0D5B" w:rsidP="00A45A3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45A37" w:rsidRPr="00F23ECD" w:rsidP="00A45A37">
      <w:pPr>
        <w:jc w:val="both"/>
        <w:rPr>
          <w:rFonts w:ascii="Times New Roman" w:hAnsi="Times New Roman" w:cs="Times New Roman"/>
          <w:sz w:val="22"/>
          <w:szCs w:val="22"/>
        </w:rPr>
      </w:pPr>
      <w:r w:rsidRPr="00F23ECD">
        <w:rPr>
          <w:rFonts w:ascii="Times New Roman" w:hAnsi="Times New Roman" w:cs="Times New Roman"/>
          <w:sz w:val="22"/>
          <w:szCs w:val="22"/>
        </w:rPr>
        <w:t>–––––––––––––––</w:t>
      </w:r>
    </w:p>
    <w:p w:rsidR="00CF6E55" w:rsidRPr="007F0D5B" w:rsidP="00CF6E55">
      <w:pPr>
        <w:ind w:right="170"/>
        <w:jc w:val="both"/>
        <w:rPr>
          <w:rFonts w:ascii="Arial" w:hAnsi="Arial" w:cs="Arial"/>
          <w:sz w:val="20"/>
          <w:szCs w:val="20"/>
        </w:rPr>
      </w:pPr>
      <w:r w:rsidRPr="007F0D5B" w:rsidR="00A45A37">
        <w:rPr>
          <w:rFonts w:ascii="Arial" w:hAnsi="Arial" w:cs="Arial"/>
          <w:sz w:val="20"/>
          <w:szCs w:val="20"/>
          <w:vertAlign w:val="superscript"/>
        </w:rPr>
        <w:t>1)</w:t>
      </w:r>
      <w:r w:rsidRPr="007F0D5B" w:rsidR="00A45A37">
        <w:rPr>
          <w:rFonts w:ascii="Arial" w:hAnsi="Arial" w:cs="Arial"/>
          <w:sz w:val="20"/>
          <w:szCs w:val="20"/>
        </w:rPr>
        <w:t xml:space="preserve"> Nariadenia vlády Slovenskej republiky č. 322/2006 Z. z. o spôsobe ďalšieho vzdelávania zdravo</w:t>
      </w:r>
      <w:r w:rsidRPr="007F0D5B" w:rsidR="00A45A37">
        <w:rPr>
          <w:rFonts w:ascii="Arial" w:hAnsi="Arial" w:cs="Arial"/>
          <w:sz w:val="20"/>
          <w:szCs w:val="20"/>
        </w:rPr>
        <w:t>t</w:t>
      </w:r>
      <w:r w:rsidRPr="007F0D5B" w:rsidR="00A45A37">
        <w:rPr>
          <w:rFonts w:ascii="Arial" w:hAnsi="Arial" w:cs="Arial"/>
          <w:sz w:val="20"/>
          <w:szCs w:val="20"/>
        </w:rPr>
        <w:t>níckych pracovníkov, sústave špecializačných odborov a sústave certifikovaných pracovných či</w:t>
      </w:r>
      <w:r w:rsidRPr="007F0D5B" w:rsidR="00A45A37">
        <w:rPr>
          <w:rFonts w:ascii="Arial" w:hAnsi="Arial" w:cs="Arial"/>
          <w:sz w:val="20"/>
          <w:szCs w:val="20"/>
        </w:rPr>
        <w:t>n</w:t>
      </w:r>
      <w:r w:rsidRPr="007F0D5B" w:rsidR="00A45A37">
        <w:rPr>
          <w:rFonts w:ascii="Arial" w:hAnsi="Arial" w:cs="Arial"/>
          <w:sz w:val="20"/>
          <w:szCs w:val="20"/>
        </w:rPr>
        <w:t>ností v znení neskorších predpisov</w:t>
      </w:r>
      <w:r w:rsidRPr="007F0D5B">
        <w:rPr>
          <w:rFonts w:ascii="Arial" w:hAnsi="Arial" w:cs="Arial"/>
          <w:sz w:val="20"/>
          <w:szCs w:val="20"/>
        </w:rPr>
        <w:t xml:space="preserve"> </w:t>
      </w:r>
    </w:p>
    <w:p w:rsidR="00C27C95" w:rsidRPr="007F0D5B" w:rsidP="007F0D5B">
      <w:pPr>
        <w:ind w:right="170"/>
        <w:rPr>
          <w:rFonts w:ascii="Arial" w:hAnsi="Arial" w:cs="Arial"/>
          <w:sz w:val="20"/>
          <w:szCs w:val="20"/>
        </w:rPr>
        <w:sectPr>
          <w:headerReference w:type="default" r:id="rId58"/>
          <w:footerReference w:type="default" r:id="rId59"/>
          <w:pgSz w:w="11906" w:h="16838"/>
          <w:pgMar w:top="1418" w:right="1418" w:bottom="1418" w:left="1418" w:header="709" w:footer="709" w:gutter="0"/>
          <w:pgNumType w:start="1"/>
          <w:cols w:space="708"/>
          <w:bidi w:val="0"/>
          <w:docGrid w:linePitch="360"/>
        </w:sectPr>
      </w:pPr>
      <w:r w:rsidRPr="007F0D5B" w:rsidR="00A45A37">
        <w:rPr>
          <w:rFonts w:ascii="Arial" w:hAnsi="Arial" w:cs="Arial"/>
          <w:sz w:val="20"/>
          <w:szCs w:val="20"/>
          <w:vertAlign w:val="superscript"/>
        </w:rPr>
        <w:t xml:space="preserve">2) </w:t>
      </w:r>
      <w:r w:rsidRPr="007F0D5B" w:rsidR="00A45A37">
        <w:rPr>
          <w:rFonts w:ascii="Arial" w:hAnsi="Arial" w:cs="Arial"/>
          <w:sz w:val="20"/>
          <w:szCs w:val="20"/>
        </w:rPr>
        <w:t>Zákon NR SR č. 578/2004 Z. z. o poskytovateľoch zdravotnej starostlivosti, zdravotníckych pr</w:t>
      </w:r>
      <w:r w:rsidRPr="007F0D5B" w:rsidR="00A45A37">
        <w:rPr>
          <w:rFonts w:ascii="Arial" w:hAnsi="Arial" w:cs="Arial"/>
          <w:sz w:val="20"/>
          <w:szCs w:val="20"/>
        </w:rPr>
        <w:t>a</w:t>
      </w:r>
      <w:r w:rsidRPr="007F0D5B" w:rsidR="00A45A37">
        <w:rPr>
          <w:rFonts w:ascii="Arial" w:hAnsi="Arial" w:cs="Arial"/>
          <w:sz w:val="20"/>
          <w:szCs w:val="20"/>
        </w:rPr>
        <w:t>covníkoch, stavovských organizáciách v zdravotníctve a o zmene a doplnení niektorých zákonov v znení nesko</w:t>
      </w:r>
      <w:r w:rsidRPr="007F0D5B" w:rsidR="00A45A37">
        <w:rPr>
          <w:rFonts w:ascii="Arial" w:hAnsi="Arial" w:cs="Arial"/>
          <w:sz w:val="20"/>
          <w:szCs w:val="20"/>
        </w:rPr>
        <w:t>r</w:t>
      </w:r>
      <w:r w:rsidRPr="007F0D5B" w:rsidR="00A45A37">
        <w:rPr>
          <w:rFonts w:ascii="Arial" w:hAnsi="Arial" w:cs="Arial"/>
          <w:sz w:val="20"/>
          <w:szCs w:val="20"/>
        </w:rPr>
        <w:t>ších</w:t>
      </w:r>
      <w:r w:rsidRPr="007F0D5B" w:rsidR="00CF6E55">
        <w:rPr>
          <w:rFonts w:ascii="Arial" w:hAnsi="Arial" w:cs="Arial"/>
          <w:b/>
          <w:sz w:val="20"/>
          <w:szCs w:val="20"/>
        </w:rPr>
        <w:t xml:space="preserve"> </w:t>
      </w:r>
      <w:r w:rsidRPr="007F0D5B" w:rsidR="00A45A37">
        <w:rPr>
          <w:rFonts w:ascii="Arial" w:hAnsi="Arial" w:cs="Arial"/>
          <w:sz w:val="20"/>
          <w:szCs w:val="20"/>
        </w:rPr>
        <w:t>predpisov</w:t>
      </w:r>
      <w:r w:rsidRPr="007F0D5B" w:rsidR="00CF6E55">
        <w:rPr>
          <w:rFonts w:ascii="Arial" w:hAnsi="Arial" w:cs="Arial"/>
          <w:b/>
          <w:sz w:val="20"/>
          <w:szCs w:val="20"/>
        </w:rPr>
        <w:t>.</w:t>
      </w:r>
    </w:p>
    <w:p w:rsidR="005E4B20" w:rsidP="00C27C95">
      <w:pPr>
        <w:pStyle w:val="Heading2"/>
        <w:jc w:val="center"/>
      </w:pPr>
      <w:r w:rsidRPr="00F23ECD">
        <w:t>CIS</w:t>
      </w:r>
      <w:r>
        <w:t>R</w:t>
      </w:r>
      <w:r w:rsidRPr="00F23ECD">
        <w:t>_</w:t>
      </w:r>
      <w:r>
        <w:t>CertPracCin</w:t>
      </w:r>
      <w:r w:rsidRPr="00F23ECD">
        <w:t xml:space="preserve"> </w:t>
      </w:r>
      <w:r>
        <w:t>Klasifikácia certifikovanej pracovnej činnosti</w:t>
      </w:r>
    </w:p>
    <w:p w:rsidR="005E4B20">
      <w:pPr>
        <w:rPr>
          <w:rFonts w:ascii="Times New Roman" w:hAnsi="Times New Roman" w:cs="Times New Roman"/>
        </w:rPr>
      </w:pPr>
    </w:p>
    <w:tbl>
      <w:tblPr>
        <w:tblW w:w="1438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5"/>
        <w:gridCol w:w="725"/>
        <w:gridCol w:w="7096"/>
        <w:gridCol w:w="1073"/>
        <w:gridCol w:w="963"/>
        <w:gridCol w:w="2649"/>
        <w:gridCol w:w="1152"/>
      </w:tblGrid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6"/>
        </w:trPr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Kód_1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Kód_2 </w:t>
            </w:r>
          </w:p>
        </w:tc>
        <w:tc>
          <w:tcPr>
            <w:tcW w:w="7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Dlhý názov SK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Dátum z</w:t>
            </w:r>
            <w:r w:rsidRPr="007F0D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7F0D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čiatku  platnosti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Dátum konca platno</w:t>
            </w:r>
            <w:r w:rsidRPr="007F0D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Pr="007F0D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</w:t>
            </w:r>
          </w:p>
        </w:tc>
        <w:tc>
          <w:tcPr>
            <w:tcW w:w="26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Dátum v</w:t>
            </w:r>
            <w:r w:rsidRPr="007F0D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</w:t>
            </w:r>
            <w:r w:rsidRPr="007F0D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tvorenia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posudkové lekárstvo</w:t>
            </w:r>
          </w:p>
        </w:tc>
        <w:tc>
          <w:tcPr>
            <w:tcW w:w="10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funkčná diagnostika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mikrochirurgia oka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psychoterapia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vyšetrovacie metódy v genetike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abdominálna ultrasonografia u dospelých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rehabilitácia v detskom veku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rehabilitácia v gynekológii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rehabilitácia v pôrodníctve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vyšetrovacie metódy v kardiológii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perfuziológia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pediatrická rádiológia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klinická psychofyziológia (neurofeedback a biofeedback)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audioprotetika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diagnostická a intervenčná ezofagogastroduodenoskopia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diagnostická a intervenčná kolonoskopia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diagnostika a liečba imunopatologických stavov v gynekológii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endoskopická retrográdna cholangiopankreatikografia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farmakoekonomika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chemoterapia infekčných chorôb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chemoterapia nádorov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592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intenzívna starostlivosť vo vnútornom lekárstve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intervenčná rádiológia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intervenčná ultrasonografia v urológii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595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mamodiagnostika v gynekológii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mamodiagnostika v rádiológii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endoskopia respiračného systému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klinické skúšanie liekov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spondylochirurgia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dentoalveolárna chirurgia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choroby slizníc ústnej dutiny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implantológia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mukogingvinálna chirurgia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diagnostické zdravotnícke pomôcky in vitro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klinické skúšanie produktov a liekov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príprava cytostatík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zabezpečovanie kvality transfúznych liekov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farmakoekonomika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psychoterapia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audiometria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endoskopické vyšetrovacie metódy v jednotlivých odboroch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funkčné vyšetrovacie metódy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invazívne a intervenčné diagnostické a terapeutické postupy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kalmetizácia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kardiologické vyšetrovacie metódy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organizácia a riadenie starostlivosti o zdravotnícke pomôcky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organizácia a techniky v tkanivových bankách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ošetrovateľská starostlivosť o diabetikov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ošetrovateľská starostlivosť v multikultúrnych komunitách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568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starostlivosť o drogovo závislých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vyšetrovacie metódy v klinickej neurofyziológii a neurodiagnostike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570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plánované rodičovstvo a antikoncepcia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psychofyzická príprava na pôrod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040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klinická imunológia a alergológia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062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lekárska genetika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zdravotnícke a diagnostické pomôcky in vitro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organizácia a techniky v tkanivových bankách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digitálna substrakčná angiografia - DSA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mamografia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počítačová tomografia - CT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psychoterapia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klinická psychofyziológia (neurofeedback a biofeedback)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577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afaziológia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drogové závislosti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dopravná psychológia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581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mobilizačné techniky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582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reflexná terapia podľa Vojtu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  <w:tr>
        <w:tblPrEx>
          <w:tblW w:w="14383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2"/>
        </w:trPr>
        <w:tc>
          <w:tcPr>
            <w:tcW w:w="7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583</w:t>
            </w:r>
          </w:p>
        </w:tc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techniky terapie lymfedému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1.1.2005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A0D9F" w:rsidRPr="007F0D5B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0D5B">
              <w:rPr>
                <w:rFonts w:ascii="Arial" w:hAnsi="Arial" w:cs="Arial"/>
                <w:color w:val="000000"/>
                <w:sz w:val="22"/>
                <w:szCs w:val="22"/>
              </w:rPr>
              <w:t>9.5.2007</w:t>
            </w:r>
          </w:p>
        </w:tc>
      </w:tr>
    </w:tbl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8A0D9F" w:rsidP="008A0D9F">
      <w:pPr>
        <w:ind w:right="170"/>
        <w:jc w:val="both"/>
        <w:rPr>
          <w:rFonts w:ascii="Times New Roman" w:hAnsi="Times New Roman" w:cs="Times New Roman"/>
        </w:rPr>
      </w:pPr>
    </w:p>
    <w:p w:rsidR="00C27C95" w:rsidP="005807FE">
      <w:pPr>
        <w:pStyle w:val="Heading3"/>
        <w:sectPr>
          <w:headerReference w:type="default" r:id="rId60"/>
          <w:footerReference w:type="default" r:id="rId61"/>
          <w:pgSz w:w="16838" w:h="11906" w:orient="landscape"/>
          <w:pgMar w:top="1418" w:right="1418" w:bottom="1418" w:left="1418" w:header="709" w:footer="709" w:gutter="0"/>
          <w:pgNumType w:start="1"/>
          <w:cols w:space="708"/>
          <w:bidi w:val="0"/>
          <w:docGrid w:linePitch="360"/>
        </w:sectPr>
      </w:pPr>
    </w:p>
    <w:p w:rsidR="005807FE" w:rsidP="005807FE">
      <w:pPr>
        <w:pStyle w:val="Heading3"/>
      </w:pPr>
      <w:r>
        <w:t>23. CISR_FormaZdrStar Klasifikácia formy poskytovanej zdravotnej st</w:t>
      </w:r>
      <w:r>
        <w:t>a</w:t>
      </w:r>
      <w:r>
        <w:t>rostlivosti</w:t>
      </w:r>
    </w:p>
    <w:p w:rsidR="005807FE" w:rsidRPr="00C53D42" w:rsidP="005807FE">
      <w:pPr>
        <w:jc w:val="both"/>
        <w:rPr>
          <w:rFonts w:ascii="Arial" w:hAnsi="Arial" w:cs="Arial"/>
          <w:sz w:val="22"/>
          <w:szCs w:val="22"/>
        </w:rPr>
      </w:pPr>
    </w:p>
    <w:p w:rsidR="005807FE" w:rsidRPr="00C53D42" w:rsidP="005807FE">
      <w:pPr>
        <w:tabs>
          <w:tab w:val="left" w:pos="2687"/>
        </w:tabs>
        <w:jc w:val="both"/>
        <w:rPr>
          <w:rFonts w:ascii="Arial" w:hAnsi="Arial" w:cs="Arial"/>
          <w:sz w:val="22"/>
          <w:szCs w:val="22"/>
        </w:rPr>
      </w:pPr>
      <w:r w:rsidRPr="00C53D42">
        <w:rPr>
          <w:rFonts w:ascii="Arial" w:hAnsi="Arial" w:cs="Arial"/>
          <w:sz w:val="22"/>
          <w:szCs w:val="22"/>
        </w:rPr>
        <w:t>(1) Klasifikácia formy poskytovanej zdravotnej starostlivosti slúži na identifikáciu príslušnej formy poskytovania zdravotnej starostlivosti v informačných systémoch na úseku zdravotní</w:t>
      </w:r>
      <w:r w:rsidRPr="00C53D42">
        <w:rPr>
          <w:rFonts w:ascii="Arial" w:hAnsi="Arial" w:cs="Arial"/>
          <w:sz w:val="22"/>
          <w:szCs w:val="22"/>
        </w:rPr>
        <w:t>c</w:t>
      </w:r>
      <w:r w:rsidRPr="00C53D42">
        <w:rPr>
          <w:rFonts w:ascii="Arial" w:hAnsi="Arial" w:cs="Arial"/>
          <w:sz w:val="22"/>
          <w:szCs w:val="22"/>
        </w:rPr>
        <w:t xml:space="preserve">tva. Klasifikácia je zostavená v súlade s § 7, zákona č. 576/2004 Z. z. </w:t>
      </w:r>
      <w:r w:rsidRPr="00C53D42">
        <w:rPr>
          <w:rFonts w:ascii="Arial" w:hAnsi="Arial" w:cs="Arial"/>
          <w:bCs/>
          <w:sz w:val="22"/>
          <w:szCs w:val="22"/>
        </w:rPr>
        <w:t>o zdravotnej starostl</w:t>
      </w:r>
      <w:r w:rsidRPr="00C53D42">
        <w:rPr>
          <w:rFonts w:ascii="Arial" w:hAnsi="Arial" w:cs="Arial"/>
          <w:bCs/>
          <w:sz w:val="22"/>
          <w:szCs w:val="22"/>
        </w:rPr>
        <w:t>i</w:t>
      </w:r>
      <w:r w:rsidRPr="00C53D42">
        <w:rPr>
          <w:rFonts w:ascii="Arial" w:hAnsi="Arial" w:cs="Arial"/>
          <w:bCs/>
          <w:sz w:val="22"/>
          <w:szCs w:val="22"/>
        </w:rPr>
        <w:t>vosti, službách súvisiacich s p</w:t>
      </w:r>
      <w:r w:rsidRPr="00C53D42">
        <w:rPr>
          <w:rFonts w:ascii="Arial" w:hAnsi="Arial" w:cs="Arial"/>
          <w:bCs/>
          <w:sz w:val="22"/>
          <w:szCs w:val="22"/>
        </w:rPr>
        <w:t>o</w:t>
      </w:r>
      <w:r w:rsidRPr="00C53D42">
        <w:rPr>
          <w:rFonts w:ascii="Arial" w:hAnsi="Arial" w:cs="Arial"/>
          <w:bCs/>
          <w:sz w:val="22"/>
          <w:szCs w:val="22"/>
        </w:rPr>
        <w:t>skytovaním zdravotnej starostlivosti a o zmene a doplnení niektorých zákonov</w:t>
      </w:r>
      <w:r w:rsidRPr="00C53D42">
        <w:rPr>
          <w:rFonts w:ascii="Arial" w:hAnsi="Arial" w:cs="Arial"/>
          <w:sz w:val="22"/>
          <w:szCs w:val="22"/>
        </w:rPr>
        <w:t xml:space="preserve"> v znení neskorších predp</w:t>
      </w:r>
      <w:r w:rsidRPr="00C53D42">
        <w:rPr>
          <w:rFonts w:ascii="Arial" w:hAnsi="Arial" w:cs="Arial"/>
          <w:sz w:val="22"/>
          <w:szCs w:val="22"/>
        </w:rPr>
        <w:t>i</w:t>
      </w:r>
      <w:r w:rsidRPr="00C53D42">
        <w:rPr>
          <w:rFonts w:ascii="Arial" w:hAnsi="Arial" w:cs="Arial"/>
          <w:sz w:val="22"/>
          <w:szCs w:val="22"/>
        </w:rPr>
        <w:t>sov.</w:t>
      </w:r>
    </w:p>
    <w:p w:rsidR="005807FE" w:rsidRPr="00C53D42" w:rsidP="005807FE">
      <w:pPr>
        <w:rPr>
          <w:rFonts w:ascii="Arial" w:hAnsi="Arial" w:cs="Arial"/>
          <w:sz w:val="22"/>
          <w:szCs w:val="22"/>
        </w:rPr>
      </w:pPr>
    </w:p>
    <w:p w:rsidR="005807FE" w:rsidRPr="00C53D42" w:rsidP="005807FE">
      <w:pPr>
        <w:spacing w:after="240"/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C53D42">
        <w:rPr>
          <w:rFonts w:ascii="Arial" w:hAnsi="Arial" w:cs="Arial"/>
          <w:color w:val="000000"/>
          <w:sz w:val="22"/>
          <w:szCs w:val="22"/>
        </w:rPr>
        <w:t>(2) Podľa predpisu uvedeného v ods. 1, zdravotná starostlivosť sa poskytuje ako</w:t>
        <w:br/>
        <w:t xml:space="preserve">a) ambulantná starostlivosť </w:t>
        <w:br/>
        <w:t xml:space="preserve">1. všeobecná, </w:t>
        <w:br/>
        <w:t xml:space="preserve">2. špecializovaná, </w:t>
        <w:br/>
        <w:t xml:space="preserve">b) ústavná starostlivosť, </w:t>
        <w:br/>
        <w:t>c) lekárenská starostlivosť.</w:t>
      </w:r>
    </w:p>
    <w:p w:rsidR="005807FE" w:rsidRPr="00C53D42" w:rsidP="005807FE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C53D42">
        <w:rPr>
          <w:rFonts w:ascii="Arial" w:hAnsi="Arial" w:cs="Arial"/>
          <w:color w:val="000000"/>
          <w:sz w:val="22"/>
          <w:szCs w:val="22"/>
        </w:rPr>
        <w:t>(3) V rámci všeobecnej ambulantnej starostlivosti sa poskytuje lekárska služba prvej pomoci na</w:t>
      </w:r>
      <w:r w:rsidRPr="00C53D42">
        <w:rPr>
          <w:rFonts w:ascii="Arial" w:hAnsi="Arial" w:cs="Arial"/>
          <w:color w:val="000000"/>
          <w:sz w:val="22"/>
          <w:szCs w:val="22"/>
        </w:rPr>
        <w:t>j</w:t>
      </w:r>
      <w:r w:rsidRPr="00C53D42">
        <w:rPr>
          <w:rFonts w:ascii="Arial" w:hAnsi="Arial" w:cs="Arial"/>
          <w:color w:val="000000"/>
          <w:sz w:val="22"/>
          <w:szCs w:val="22"/>
        </w:rPr>
        <w:t>menej v rozsahu verejnej minimálnej siete poskytovateľov.</w:t>
      </w:r>
      <w:r w:rsidRPr="00C53D42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C53D42">
        <w:rPr>
          <w:rFonts w:ascii="Arial" w:hAnsi="Arial" w:cs="Arial"/>
          <w:color w:val="000000"/>
          <w:sz w:val="22"/>
          <w:szCs w:val="22"/>
        </w:rPr>
        <w:br/>
        <w:br/>
        <w:t>(4) V rámci ústavnej starostlivosti v nemocnici sa poskytuje ústavná pohotovostná služba najmenej v ro</w:t>
      </w:r>
      <w:r w:rsidRPr="00C53D42">
        <w:rPr>
          <w:rFonts w:ascii="Arial" w:hAnsi="Arial" w:cs="Arial"/>
          <w:color w:val="000000"/>
          <w:sz w:val="22"/>
          <w:szCs w:val="22"/>
        </w:rPr>
        <w:t>z</w:t>
      </w:r>
      <w:r w:rsidRPr="00C53D42">
        <w:rPr>
          <w:rFonts w:ascii="Arial" w:hAnsi="Arial" w:cs="Arial"/>
          <w:color w:val="000000"/>
          <w:sz w:val="22"/>
          <w:szCs w:val="22"/>
        </w:rPr>
        <w:t>sahu verejnej minimálnej siete poskytovateľov.</w:t>
      </w:r>
    </w:p>
    <w:p w:rsidR="005807FE" w:rsidRPr="00C53D42" w:rsidP="005807F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3D42">
        <w:rPr>
          <w:rFonts w:ascii="Arial" w:hAnsi="Arial" w:cs="Arial"/>
          <w:color w:val="000000"/>
          <w:sz w:val="22"/>
          <w:szCs w:val="22"/>
        </w:rPr>
        <w:t>(5) Ambulantná starostlivosť sa poskytuje osobe, ktorej zdravotný stav nevyžaduje nepretrž</w:t>
      </w:r>
      <w:r w:rsidRPr="00C53D42">
        <w:rPr>
          <w:rFonts w:ascii="Arial" w:hAnsi="Arial" w:cs="Arial"/>
          <w:color w:val="000000"/>
          <w:sz w:val="22"/>
          <w:szCs w:val="22"/>
        </w:rPr>
        <w:t>i</w:t>
      </w:r>
      <w:r w:rsidRPr="00C53D42">
        <w:rPr>
          <w:rFonts w:ascii="Arial" w:hAnsi="Arial" w:cs="Arial"/>
          <w:color w:val="000000"/>
          <w:sz w:val="22"/>
          <w:szCs w:val="22"/>
        </w:rPr>
        <w:t>té poskytovanie zdravotnej starostlivosti dlhšie ako 24 hodín. Poskytuje sa aj v d</w:t>
      </w:r>
      <w:r w:rsidRPr="00C53D42">
        <w:rPr>
          <w:rFonts w:ascii="Arial" w:hAnsi="Arial" w:cs="Arial"/>
          <w:color w:val="000000"/>
          <w:sz w:val="22"/>
          <w:szCs w:val="22"/>
        </w:rPr>
        <w:t>o</w:t>
      </w:r>
      <w:r w:rsidRPr="00C53D42">
        <w:rPr>
          <w:rFonts w:ascii="Arial" w:hAnsi="Arial" w:cs="Arial"/>
          <w:color w:val="000000"/>
          <w:sz w:val="22"/>
          <w:szCs w:val="22"/>
        </w:rPr>
        <w:t>mácom prostredí alebo v inom prirodzenom prostredí osoby, ktorej sa ambulantná starostlivosť p</w:t>
      </w:r>
      <w:r w:rsidRPr="00C53D42">
        <w:rPr>
          <w:rFonts w:ascii="Arial" w:hAnsi="Arial" w:cs="Arial"/>
          <w:color w:val="000000"/>
          <w:sz w:val="22"/>
          <w:szCs w:val="22"/>
        </w:rPr>
        <w:t>o</w:t>
      </w:r>
      <w:r w:rsidRPr="00C53D42">
        <w:rPr>
          <w:rFonts w:ascii="Arial" w:hAnsi="Arial" w:cs="Arial"/>
          <w:color w:val="000000"/>
          <w:sz w:val="22"/>
          <w:szCs w:val="22"/>
        </w:rPr>
        <w:t>skytuje (ďalej len domáca starostl</w:t>
      </w:r>
      <w:r w:rsidRPr="00C53D42">
        <w:rPr>
          <w:rFonts w:ascii="Arial" w:hAnsi="Arial" w:cs="Arial"/>
          <w:color w:val="000000"/>
          <w:sz w:val="22"/>
          <w:szCs w:val="22"/>
        </w:rPr>
        <w:t>i</w:t>
      </w:r>
      <w:r w:rsidRPr="00C53D42">
        <w:rPr>
          <w:rFonts w:ascii="Arial" w:hAnsi="Arial" w:cs="Arial"/>
          <w:color w:val="000000"/>
          <w:sz w:val="22"/>
          <w:szCs w:val="22"/>
        </w:rPr>
        <w:t>vosť).</w:t>
      </w:r>
    </w:p>
    <w:p w:rsidR="005807FE" w:rsidRPr="00C53D42" w:rsidP="005807FE">
      <w:pPr>
        <w:rPr>
          <w:rFonts w:ascii="Arial" w:hAnsi="Arial" w:cs="Arial"/>
          <w:color w:val="000000"/>
          <w:sz w:val="22"/>
          <w:szCs w:val="22"/>
        </w:rPr>
      </w:pPr>
      <w:r w:rsidRPr="00C53D42">
        <w:rPr>
          <w:rFonts w:ascii="Arial" w:hAnsi="Arial" w:cs="Arial"/>
          <w:color w:val="000000"/>
          <w:sz w:val="22"/>
          <w:szCs w:val="22"/>
        </w:rPr>
        <w:br/>
        <w:t>(6) Všeobecnú ambulantnú starostlivosť poskytuje poskytovateľom určený lekár (ďalej len všeobecný l</w:t>
      </w:r>
      <w:r w:rsidRPr="00C53D42">
        <w:rPr>
          <w:rFonts w:ascii="Arial" w:hAnsi="Arial" w:cs="Arial"/>
          <w:color w:val="000000"/>
          <w:sz w:val="22"/>
          <w:szCs w:val="22"/>
        </w:rPr>
        <w:t>e</w:t>
      </w:r>
      <w:r w:rsidRPr="00C53D42">
        <w:rPr>
          <w:rFonts w:ascii="Arial" w:hAnsi="Arial" w:cs="Arial"/>
          <w:color w:val="000000"/>
          <w:sz w:val="22"/>
          <w:szCs w:val="22"/>
        </w:rPr>
        <w:t>kár) a poskytovateľom určená sestra s príslušnou odbornou spôsobilosťou.</w:t>
      </w:r>
    </w:p>
    <w:p w:rsidR="005807FE" w:rsidRPr="00C53D42" w:rsidP="005807FE">
      <w:pPr>
        <w:ind w:left="360" w:hanging="360"/>
        <w:rPr>
          <w:rFonts w:ascii="Arial" w:hAnsi="Arial" w:cs="Arial"/>
          <w:color w:val="000000"/>
          <w:sz w:val="22"/>
          <w:szCs w:val="22"/>
        </w:rPr>
      </w:pPr>
    </w:p>
    <w:p w:rsidR="005807FE" w:rsidRPr="00C53D42" w:rsidP="007F0D5B">
      <w:pPr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C53D42">
        <w:rPr>
          <w:rFonts w:ascii="Arial" w:hAnsi="Arial" w:cs="Arial"/>
          <w:color w:val="000000"/>
          <w:sz w:val="22"/>
          <w:szCs w:val="22"/>
        </w:rPr>
        <w:t>(7) Všeobecným lekárom podľa odseku 2 je</w:t>
      </w:r>
    </w:p>
    <w:p w:rsidR="005807FE" w:rsidRPr="00C53D42" w:rsidP="007F0D5B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C53D42">
        <w:rPr>
          <w:rFonts w:ascii="Arial" w:hAnsi="Arial" w:cs="Arial"/>
          <w:color w:val="000000"/>
          <w:sz w:val="22"/>
          <w:szCs w:val="22"/>
        </w:rPr>
        <w:t>a) lekár so špecializáciou v špecializačnom odbore všeobecné lekárstvo, ktorý poskytuje všeobe</w:t>
      </w:r>
      <w:r w:rsidRPr="00C53D42">
        <w:rPr>
          <w:rFonts w:ascii="Arial" w:hAnsi="Arial" w:cs="Arial"/>
          <w:color w:val="000000"/>
          <w:sz w:val="22"/>
          <w:szCs w:val="22"/>
        </w:rPr>
        <w:t>c</w:t>
      </w:r>
      <w:r w:rsidRPr="00C53D42">
        <w:rPr>
          <w:rFonts w:ascii="Arial" w:hAnsi="Arial" w:cs="Arial"/>
          <w:color w:val="000000"/>
          <w:sz w:val="22"/>
          <w:szCs w:val="22"/>
        </w:rPr>
        <w:t>nú ambulantnú starostlivosť pre dospelých, a</w:t>
        <w:br/>
        <w:t>b) lekár so špecializáciou v špecializačnom odbore pediatria, ktorý poskytuje všeobecnú ambulantnú starostl</w:t>
      </w:r>
      <w:r w:rsidRPr="00C53D42">
        <w:rPr>
          <w:rFonts w:ascii="Arial" w:hAnsi="Arial" w:cs="Arial"/>
          <w:color w:val="000000"/>
          <w:sz w:val="22"/>
          <w:szCs w:val="22"/>
        </w:rPr>
        <w:t>i</w:t>
      </w:r>
      <w:r w:rsidRPr="00C53D42">
        <w:rPr>
          <w:rFonts w:ascii="Arial" w:hAnsi="Arial" w:cs="Arial"/>
          <w:color w:val="000000"/>
          <w:sz w:val="22"/>
          <w:szCs w:val="22"/>
        </w:rPr>
        <w:t>vosť pre deti a dorast.</w:t>
        <w:br/>
      </w:r>
    </w:p>
    <w:p w:rsidR="005807FE" w:rsidRPr="00C53D42" w:rsidP="005807FE">
      <w:pPr>
        <w:rPr>
          <w:rFonts w:ascii="Arial" w:hAnsi="Arial" w:cs="Arial"/>
          <w:color w:val="000000"/>
          <w:sz w:val="22"/>
          <w:szCs w:val="22"/>
        </w:rPr>
      </w:pPr>
      <w:r w:rsidRPr="00C53D42">
        <w:rPr>
          <w:rFonts w:ascii="Arial" w:hAnsi="Arial" w:cs="Arial"/>
          <w:color w:val="000000"/>
          <w:sz w:val="22"/>
          <w:szCs w:val="22"/>
        </w:rPr>
        <w:t>(8) Špecializovanú ambulantnú starostlivosť poskytuje poskytovateľom určený lekár so šp</w:t>
      </w:r>
      <w:r w:rsidRPr="00C53D42">
        <w:rPr>
          <w:rFonts w:ascii="Arial" w:hAnsi="Arial" w:cs="Arial"/>
          <w:color w:val="000000"/>
          <w:sz w:val="22"/>
          <w:szCs w:val="22"/>
        </w:rPr>
        <w:t>e</w:t>
      </w:r>
      <w:r w:rsidRPr="00C53D42">
        <w:rPr>
          <w:rFonts w:ascii="Arial" w:hAnsi="Arial" w:cs="Arial"/>
          <w:color w:val="000000"/>
          <w:sz w:val="22"/>
          <w:szCs w:val="22"/>
        </w:rPr>
        <w:t>cial</w:t>
      </w:r>
      <w:r w:rsidRPr="00C53D42">
        <w:rPr>
          <w:rFonts w:ascii="Arial" w:hAnsi="Arial" w:cs="Arial"/>
          <w:color w:val="000000"/>
          <w:sz w:val="22"/>
          <w:szCs w:val="22"/>
        </w:rPr>
        <w:t>i</w:t>
      </w:r>
      <w:r w:rsidRPr="00C53D42">
        <w:rPr>
          <w:rFonts w:ascii="Arial" w:hAnsi="Arial" w:cs="Arial"/>
          <w:color w:val="000000"/>
          <w:sz w:val="22"/>
          <w:szCs w:val="22"/>
        </w:rPr>
        <w:t>záciou v inom špecializačnom odbore ako všeobecné lekárstvo, zubný lekár (ďalej len lekár špecialista ) al</w:t>
      </w:r>
      <w:r w:rsidRPr="00C53D42">
        <w:rPr>
          <w:rFonts w:ascii="Arial" w:hAnsi="Arial" w:cs="Arial"/>
          <w:color w:val="000000"/>
          <w:sz w:val="22"/>
          <w:szCs w:val="22"/>
        </w:rPr>
        <w:t>e</w:t>
      </w:r>
      <w:r w:rsidRPr="00C53D42">
        <w:rPr>
          <w:rFonts w:ascii="Arial" w:hAnsi="Arial" w:cs="Arial"/>
          <w:color w:val="000000"/>
          <w:sz w:val="22"/>
          <w:szCs w:val="22"/>
        </w:rPr>
        <w:t xml:space="preserve">bo zdravotnícky pracovník s príslušnou odbornou spôsobilosťou. </w:t>
        <w:br/>
        <w:br/>
        <w:t>(9) Domáca starostlivosť, ktorú poskytuje sestra alebo pôrodná asistentka s príslušnou o</w:t>
      </w:r>
      <w:r w:rsidRPr="00C53D42">
        <w:rPr>
          <w:rFonts w:ascii="Arial" w:hAnsi="Arial" w:cs="Arial"/>
          <w:color w:val="000000"/>
          <w:sz w:val="22"/>
          <w:szCs w:val="22"/>
        </w:rPr>
        <w:t>d</w:t>
      </w:r>
      <w:r w:rsidRPr="00C53D42">
        <w:rPr>
          <w:rFonts w:ascii="Arial" w:hAnsi="Arial" w:cs="Arial"/>
          <w:color w:val="000000"/>
          <w:sz w:val="22"/>
          <w:szCs w:val="22"/>
        </w:rPr>
        <w:t>bornou spôsobilosťou metódou ošetrovateľského procesu, je domáca ošetrovateľská staros</w:t>
      </w:r>
      <w:r w:rsidRPr="00C53D42">
        <w:rPr>
          <w:rFonts w:ascii="Arial" w:hAnsi="Arial" w:cs="Arial"/>
          <w:color w:val="000000"/>
          <w:sz w:val="22"/>
          <w:szCs w:val="22"/>
        </w:rPr>
        <w:t>t</w:t>
      </w:r>
      <w:r w:rsidRPr="00C53D42">
        <w:rPr>
          <w:rFonts w:ascii="Arial" w:hAnsi="Arial" w:cs="Arial"/>
          <w:color w:val="000000"/>
          <w:sz w:val="22"/>
          <w:szCs w:val="22"/>
        </w:rPr>
        <w:t>livosť.</w:t>
      </w:r>
    </w:p>
    <w:p w:rsidR="005807FE" w:rsidRPr="00C53D42" w:rsidP="005807FE">
      <w:pPr>
        <w:rPr>
          <w:rFonts w:ascii="Arial" w:hAnsi="Arial" w:cs="Arial"/>
          <w:color w:val="000000"/>
          <w:sz w:val="22"/>
          <w:szCs w:val="22"/>
        </w:rPr>
      </w:pPr>
    </w:p>
    <w:p w:rsidR="005807FE" w:rsidRPr="00C53D42" w:rsidP="005807FE">
      <w:pPr>
        <w:pStyle w:val="BodyText2"/>
        <w:rPr>
          <w:rFonts w:ascii="Arial" w:hAnsi="Arial" w:cs="Arial"/>
          <w:sz w:val="22"/>
          <w:szCs w:val="22"/>
        </w:rPr>
      </w:pPr>
      <w:r w:rsidRPr="00C53D42">
        <w:rPr>
          <w:rFonts w:ascii="Arial" w:hAnsi="Arial" w:cs="Arial"/>
          <w:sz w:val="22"/>
          <w:szCs w:val="22"/>
        </w:rPr>
        <w:br w:type="page"/>
        <w:t>(10) Klasifikácia je uvedená v priloženej tabuľke. Kód klasifikácie pozostáva z 3 znakov.</w:t>
      </w:r>
    </w:p>
    <w:p w:rsidR="005807FE" w:rsidRPr="00C53D42" w:rsidP="005807FE">
      <w:pPr>
        <w:pStyle w:val="Heading1"/>
        <w:rPr>
          <w:sz w:val="22"/>
          <w:szCs w:val="22"/>
        </w:rPr>
      </w:pPr>
      <w:r w:rsidRPr="00C53D42">
        <w:rPr>
          <w:sz w:val="22"/>
          <w:szCs w:val="22"/>
        </w:rPr>
        <w:t>A XX  (Tabuľku dodá ÚDZS)</w:t>
      </w:r>
    </w:p>
    <w:p w:rsidR="005807FE" w:rsidRPr="00C53D42" w:rsidP="005807FE">
      <w:pPr>
        <w:rPr>
          <w:rFonts w:ascii="Arial" w:hAnsi="Arial" w:cs="Arial"/>
          <w:sz w:val="22"/>
          <w:szCs w:val="22"/>
        </w:rPr>
      </w:pPr>
    </w:p>
    <w:p w:rsidR="005807FE" w:rsidRPr="00C53D42" w:rsidP="005807FE">
      <w:pPr>
        <w:rPr>
          <w:rFonts w:ascii="Arial" w:hAnsi="Arial" w:cs="Arial"/>
          <w:sz w:val="22"/>
          <w:szCs w:val="22"/>
        </w:rPr>
      </w:pPr>
      <w:r w:rsidRPr="00C53D42">
        <w:rPr>
          <w:rFonts w:ascii="Arial" w:hAnsi="Arial" w:cs="Arial"/>
          <w:sz w:val="22"/>
          <w:szCs w:val="22"/>
        </w:rPr>
        <w:t>kde:</w:t>
      </w:r>
    </w:p>
    <w:p w:rsidR="005807FE" w:rsidRPr="00C53D42" w:rsidP="005807FE">
      <w:pPr>
        <w:rPr>
          <w:rFonts w:ascii="Arial" w:hAnsi="Arial" w:cs="Arial"/>
          <w:sz w:val="22"/>
          <w:szCs w:val="22"/>
        </w:rPr>
      </w:pPr>
      <w:r w:rsidRPr="00C53D42">
        <w:rPr>
          <w:rFonts w:ascii="Arial" w:hAnsi="Arial" w:cs="Arial"/>
          <w:sz w:val="22"/>
          <w:szCs w:val="22"/>
        </w:rPr>
        <w:t>A – Kategória formy poskytovanej zdravotnej starostlivosti, z číselníka CISR_KatFormaZs.</w:t>
      </w:r>
    </w:p>
    <w:p w:rsidR="005807FE" w:rsidRPr="00C53D42" w:rsidP="005807FE">
      <w:pPr>
        <w:rPr>
          <w:rFonts w:ascii="Arial" w:hAnsi="Arial" w:cs="Arial"/>
          <w:sz w:val="22"/>
          <w:szCs w:val="22"/>
        </w:rPr>
      </w:pPr>
      <w:r w:rsidRPr="00C53D42">
        <w:rPr>
          <w:rFonts w:ascii="Arial" w:hAnsi="Arial" w:cs="Arial"/>
          <w:sz w:val="22"/>
          <w:szCs w:val="22"/>
        </w:rPr>
        <w:t>XX – Subkategória formy poskytovanej zdravotnej starostlivosti, z číselníka CISR_SubKatFormZs.</w:t>
      </w:r>
    </w:p>
    <w:p w:rsidR="005807FE" w:rsidRPr="00C53D42" w:rsidP="005807FE">
      <w:pPr>
        <w:rPr>
          <w:rFonts w:ascii="Arial" w:hAnsi="Arial" w:cs="Arial"/>
          <w:sz w:val="22"/>
          <w:szCs w:val="22"/>
        </w:rPr>
      </w:pPr>
    </w:p>
    <w:p w:rsidR="005807FE" w:rsidRPr="00C53D42" w:rsidP="005807FE">
      <w:pPr>
        <w:rPr>
          <w:rFonts w:ascii="Arial" w:hAnsi="Arial" w:cs="Arial"/>
          <w:color w:val="000000"/>
          <w:sz w:val="22"/>
          <w:szCs w:val="22"/>
        </w:rPr>
      </w:pPr>
    </w:p>
    <w:p w:rsidR="005807FE" w:rsidRPr="00C53D42" w:rsidP="005807FE">
      <w:pPr>
        <w:rPr>
          <w:rFonts w:ascii="Arial" w:hAnsi="Arial" w:cs="Arial"/>
          <w:color w:val="000000"/>
          <w:sz w:val="22"/>
          <w:szCs w:val="22"/>
        </w:rPr>
      </w:pPr>
    </w:p>
    <w:p w:rsidR="005807FE" w:rsidRPr="00C53D42" w:rsidP="005807FE">
      <w:pPr>
        <w:rPr>
          <w:rFonts w:ascii="Arial" w:hAnsi="Arial" w:cs="Arial"/>
          <w:color w:val="000000"/>
          <w:sz w:val="22"/>
          <w:szCs w:val="22"/>
        </w:rPr>
      </w:pPr>
    </w:p>
    <w:p w:rsidR="005807FE" w:rsidRPr="00C53D42" w:rsidP="005807FE">
      <w:pPr>
        <w:rPr>
          <w:rFonts w:ascii="Arial" w:hAnsi="Arial" w:cs="Arial"/>
          <w:color w:val="000000"/>
          <w:sz w:val="22"/>
          <w:szCs w:val="22"/>
        </w:rPr>
      </w:pPr>
    </w:p>
    <w:p w:rsidR="005807FE" w:rsidRPr="00C53D42" w:rsidP="005807FE">
      <w:pPr>
        <w:rPr>
          <w:rFonts w:ascii="Arial" w:hAnsi="Arial" w:cs="Arial"/>
          <w:color w:val="000000"/>
          <w:sz w:val="22"/>
          <w:szCs w:val="22"/>
        </w:rPr>
      </w:pPr>
    </w:p>
    <w:p w:rsidR="005807FE" w:rsidRPr="00C53D42" w:rsidP="005807FE">
      <w:pPr>
        <w:rPr>
          <w:rFonts w:ascii="Arial" w:hAnsi="Arial" w:cs="Arial"/>
          <w:color w:val="000000"/>
          <w:sz w:val="22"/>
          <w:szCs w:val="22"/>
        </w:rPr>
      </w:pPr>
    </w:p>
    <w:p w:rsidR="005807FE" w:rsidRPr="00C53D42" w:rsidP="005807FE">
      <w:pPr>
        <w:rPr>
          <w:rFonts w:ascii="Arial" w:hAnsi="Arial" w:cs="Arial"/>
          <w:color w:val="000000"/>
          <w:sz w:val="22"/>
          <w:szCs w:val="22"/>
        </w:rPr>
      </w:pPr>
    </w:p>
    <w:p w:rsidR="005807FE" w:rsidRPr="00C53D42" w:rsidP="005807FE">
      <w:pPr>
        <w:rPr>
          <w:rFonts w:ascii="Arial" w:hAnsi="Arial" w:cs="Arial"/>
          <w:color w:val="000000"/>
          <w:sz w:val="22"/>
          <w:szCs w:val="22"/>
        </w:rPr>
      </w:pPr>
    </w:p>
    <w:p w:rsidR="005807FE" w:rsidRPr="00C53D42" w:rsidP="005807FE">
      <w:pPr>
        <w:rPr>
          <w:rFonts w:ascii="Arial" w:hAnsi="Arial" w:cs="Arial"/>
          <w:color w:val="000000"/>
          <w:sz w:val="22"/>
          <w:szCs w:val="22"/>
        </w:rPr>
      </w:pPr>
    </w:p>
    <w:p w:rsidR="005807FE" w:rsidRPr="00C53D42" w:rsidP="005807FE">
      <w:pPr>
        <w:rPr>
          <w:rFonts w:ascii="Arial" w:hAnsi="Arial" w:cs="Arial"/>
          <w:color w:val="000000"/>
          <w:sz w:val="22"/>
          <w:szCs w:val="22"/>
        </w:rPr>
      </w:pPr>
    </w:p>
    <w:p w:rsidR="005807FE" w:rsidRPr="00C53D42" w:rsidP="005807FE">
      <w:pPr>
        <w:rPr>
          <w:rFonts w:ascii="Arial" w:hAnsi="Arial" w:cs="Arial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5807FE" w:rsidP="005807FE">
      <w:p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––––––––––––––––––––––––-</w:t>
      </w:r>
    </w:p>
    <w:p w:rsidR="005807FE" w:rsidRPr="00373889" w:rsidP="005807FE">
      <w:pPr>
        <w:rPr>
          <w:rFonts w:ascii="Arial" w:hAnsi="Arial" w:cs="Arial"/>
          <w:color w:val="000000"/>
          <w:sz w:val="20"/>
          <w:szCs w:val="20"/>
        </w:rPr>
      </w:pPr>
    </w:p>
    <w:p w:rsidR="008A0D9F" w:rsidRPr="00373889" w:rsidP="00373889">
      <w:pPr>
        <w:numPr>
          <w:ilvl w:val="0"/>
          <w:numId w:val="3"/>
        </w:numPr>
        <w:tabs>
          <w:tab w:val="left" w:pos="360"/>
          <w:tab w:val="clear" w:pos="720"/>
        </w:tabs>
        <w:autoSpaceDE/>
        <w:autoSpaceDN/>
        <w:ind w:left="360"/>
        <w:rPr>
          <w:rFonts w:ascii="Arial" w:hAnsi="Arial" w:cs="Arial"/>
          <w:bCs/>
          <w:sz w:val="20"/>
          <w:szCs w:val="20"/>
        </w:rPr>
      </w:pPr>
      <w:r w:rsidRPr="00373889" w:rsidR="005807FE">
        <w:rPr>
          <w:rFonts w:ascii="Arial" w:hAnsi="Arial" w:cs="Arial"/>
          <w:sz w:val="20"/>
          <w:szCs w:val="20"/>
        </w:rPr>
        <w:t xml:space="preserve">Nariadenie vlády SR č. 751/2004 Z. z. </w:t>
      </w:r>
      <w:r w:rsidRPr="00373889" w:rsidR="005807FE">
        <w:rPr>
          <w:rFonts w:ascii="Arial" w:hAnsi="Arial" w:cs="Arial"/>
          <w:bCs/>
          <w:sz w:val="20"/>
          <w:szCs w:val="20"/>
        </w:rPr>
        <w:t>o verejnej minimálnej sieti poskytovateľov zdravotnej st</w:t>
      </w:r>
      <w:r w:rsidRPr="00373889" w:rsidR="005807FE">
        <w:rPr>
          <w:rFonts w:ascii="Arial" w:hAnsi="Arial" w:cs="Arial"/>
          <w:bCs/>
          <w:sz w:val="20"/>
          <w:szCs w:val="20"/>
        </w:rPr>
        <w:t>a</w:t>
      </w:r>
      <w:r w:rsidRPr="00373889" w:rsidR="005807FE">
        <w:rPr>
          <w:rFonts w:ascii="Arial" w:hAnsi="Arial" w:cs="Arial"/>
          <w:bCs/>
          <w:sz w:val="20"/>
          <w:szCs w:val="20"/>
        </w:rPr>
        <w:t>rostlivosti v znení neskorších predpisov</w:t>
      </w:r>
    </w:p>
    <w:p w:rsidR="00C53D42" w:rsidRPr="00373889" w:rsidP="00C53D42">
      <w:pPr>
        <w:autoSpaceDE/>
        <w:autoSpaceDN/>
        <w:rPr>
          <w:rFonts w:ascii="Arial" w:hAnsi="Arial" w:cs="Arial"/>
          <w:bCs/>
          <w:sz w:val="20"/>
          <w:szCs w:val="20"/>
        </w:rPr>
      </w:pPr>
    </w:p>
    <w:p w:rsidR="00C53D42" w:rsidRPr="00373889" w:rsidP="00C53D42">
      <w:pPr>
        <w:autoSpaceDE/>
        <w:autoSpaceDN/>
        <w:rPr>
          <w:rFonts w:ascii="Arial" w:hAnsi="Arial" w:cs="Arial"/>
          <w:bCs/>
          <w:sz w:val="20"/>
          <w:szCs w:val="20"/>
        </w:rPr>
      </w:pPr>
    </w:p>
    <w:sectPr>
      <w:pgSz w:w="11906" w:h="16838"/>
      <w:pgMar w:top="1418" w:right="1418" w:bottom="1418" w:left="1418" w:header="709" w:footer="709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ITC-Bookman-Demi-EE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TCBookmanEE-Bold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TCBookmanEE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521FC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47AC1">
    <w:pPr>
      <w:pStyle w:val="Footer"/>
      <w:rPr>
        <w:rFonts w:ascii="Times New Roman" w:hAnsi="Times New Roman" w:cs="Times New Roman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RPr="00ED6847" w:rsidP="00ED6847">
    <w:pPr>
      <w:pStyle w:val="Footer"/>
      <w:rPr>
        <w:rFonts w:ascii="Times New Roman" w:hAnsi="Times New Roman" w:cs="Times New Roman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521FC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47AC1">
    <w:pPr>
      <w:pStyle w:val="Footer"/>
      <w:rPr>
        <w:rFonts w:ascii="Times New Roman" w:hAnsi="Times New Roman" w:cs="Times New Roman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5377FC">
    <w:pPr>
      <w:pStyle w:val="Footer"/>
      <w:jc w:val="center"/>
      <w:rPr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 PAGE </w:instrText>
    </w:r>
    <w:r>
      <w:rPr>
        <w:rStyle w:val="PageNumber"/>
        <w:rFonts w:ascii="Times New Roman" w:hAnsi="Times New Roman" w:cs="Times New Roman"/>
      </w:rPr>
      <w:fldChar w:fldCharType="separate"/>
    </w:r>
    <w:r w:rsidR="005C1C7F">
      <w:rPr>
        <w:rStyle w:val="PageNumber"/>
        <w:rFonts w:ascii="Times New Roman" w:hAnsi="Times New Roman" w:cs="Times New Roman"/>
        <w:noProof/>
      </w:rPr>
      <w:t>18</w:t>
    </w:r>
    <w:r>
      <w:rPr>
        <w:rStyle w:val="PageNumber"/>
        <w:rFonts w:ascii="Times New Roman" w:hAnsi="Times New Roman" w:cs="Times New Roman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5377FC">
    <w:pPr>
      <w:pStyle w:val="Footer"/>
      <w:jc w:val="center"/>
      <w:rPr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2 z 2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EA6BD5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 z 2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521FC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47AC1">
    <w:pPr>
      <w:pStyle w:val="Footer"/>
      <w:rPr>
        <w:rFonts w:ascii="Times New Roman" w:hAnsi="Times New Roman" w:cs="Times New Roman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Footer"/>
      <w:rPr>
        <w:rFonts w:ascii="Times New Roman" w:hAnsi="Times New Roman" w:cs="Times New Roman"/>
      </w:rPr>
    </w:pPr>
  </w:p>
  <w:p w:rsidR="00347AC1">
    <w:pPr>
      <w:pStyle w:val="Footer"/>
      <w:rPr>
        <w:rFonts w:ascii="Times New Roman" w:hAnsi="Times New Roman" w:cs="Times New Roman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RPr="00EA6BD5" w:rsidP="00EA6BD5">
    <w:pPr>
      <w:pStyle w:val="Footer"/>
      <w:rPr>
        <w:rFonts w:ascii="Times New Roman" w:hAnsi="Times New Roman" w:cs="Times New Roman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521FC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47AC1">
    <w:pPr>
      <w:pStyle w:val="Footer"/>
      <w:rPr>
        <w:rFonts w:ascii="Times New Roman" w:hAnsi="Times New Roman" w:cs="Times New Roman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Footer"/>
      <w:rPr>
        <w:rFonts w:ascii="Times New Roman" w:hAnsi="Times New Roman" w:cs="Times New Roman"/>
      </w:rPr>
    </w:pPr>
  </w:p>
  <w:p w:rsidR="00347AC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521FC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46DE4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47AC1">
    <w:pPr>
      <w:pStyle w:val="Footer"/>
      <w:rPr>
        <w:rFonts w:ascii="Times New Roman" w:hAnsi="Times New Roman" w:cs="Times New Roman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8A0D9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47AC1">
    <w:pPr>
      <w:pStyle w:val="Footer"/>
      <w:rPr>
        <w:rFonts w:ascii="Times New Roman" w:hAnsi="Times New Roman" w:cs="Times New Roman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02312D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 z 3</w: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RPr="00AF5AB5" w:rsidP="00AF5AB5">
    <w:pPr>
      <w:pStyle w:val="Footer"/>
      <w:jc w:val="center"/>
      <w:rPr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 PAGE </w:instrText>
    </w:r>
    <w:r>
      <w:rPr>
        <w:rStyle w:val="PageNumber"/>
        <w:rFonts w:ascii="Times New Roman" w:hAnsi="Times New Roman" w:cs="Times New Roman"/>
      </w:rPr>
      <w:fldChar w:fldCharType="separate"/>
    </w:r>
    <w:r w:rsidR="005C1C7F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  <w:r>
      <w:rPr>
        <w:rStyle w:val="PageNumber"/>
        <w:rFonts w:ascii="Times New Roman" w:hAnsi="Times New Roman" w:cs="Times New Roman"/>
      </w:rPr>
      <w:t xml:space="preserve"> z 3</w: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RPr="00AF5AB5" w:rsidP="00AF5AB5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 z 3</w: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8A0D9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47AC1">
    <w:pPr>
      <w:pStyle w:val="Footer"/>
      <w:rPr>
        <w:rFonts w:ascii="Times New Roman" w:hAnsi="Times New Roman" w:cs="Times New Roman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Footer"/>
      <w:rPr>
        <w:rFonts w:ascii="Times New Roman" w:hAnsi="Times New Roman" w:cs="Times New Roman"/>
      </w:rPr>
    </w:pPr>
  </w:p>
  <w:p w:rsidR="00347AC1" w:rsidP="00A403CC">
    <w:pPr>
      <w:pStyle w:val="Footer"/>
      <w:jc w:val="center"/>
      <w:rPr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 PAGE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z 4</w: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RPr="001D6C11" w:rsidP="001D6C11">
    <w:pPr>
      <w:pStyle w:val="Footer"/>
      <w:rPr>
        <w:rFonts w:ascii="Times New Roman" w:hAnsi="Times New Roman" w:cs="Times New Roman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Footer"/>
      <w:rPr>
        <w:rFonts w:ascii="Times New Roman" w:hAnsi="Times New Roman" w:cs="Times New Roman"/>
      </w:rPr>
    </w:pPr>
  </w:p>
  <w:p w:rsidR="00347AC1" w:rsidP="00A403CC">
    <w:pPr>
      <w:pStyle w:val="Footer"/>
      <w:jc w:val="center"/>
      <w:rPr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 PAGE </w:instrText>
    </w:r>
    <w:r>
      <w:rPr>
        <w:rStyle w:val="PageNumber"/>
        <w:rFonts w:ascii="Times New Roman" w:hAnsi="Times New Roman" w:cs="Times New Roman"/>
      </w:rPr>
      <w:fldChar w:fldCharType="separate"/>
    </w:r>
    <w:r w:rsidR="005C1C7F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z 4</w: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RPr="001D6C11" w:rsidP="00AF5AB5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 z 4</w: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1D6C11">
    <w:pPr>
      <w:pStyle w:val="Footer"/>
      <w:tabs>
        <w:tab w:val="left" w:pos="6040"/>
        <w:tab w:val="center" w:pos="6786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ab/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521FC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47AC1">
    <w:pPr>
      <w:pStyle w:val="Footer"/>
      <w:rPr>
        <w:rFonts w:ascii="Times New Roman" w:hAnsi="Times New Roman" w:cs="Times New Roman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EF4CB3">
    <w:pPr>
      <w:pStyle w:val="Footer"/>
      <w:tabs>
        <w:tab w:val="left" w:pos="6040"/>
        <w:tab w:val="center" w:pos="6786"/>
      </w:tabs>
      <w:jc w:val="center"/>
      <w:rPr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 PAGE </w:instrText>
    </w:r>
    <w:r>
      <w:rPr>
        <w:rStyle w:val="PageNumber"/>
        <w:rFonts w:ascii="Times New Roman" w:hAnsi="Times New Roman" w:cs="Times New Roman"/>
      </w:rPr>
      <w:fldChar w:fldCharType="separate"/>
    </w:r>
    <w:r w:rsidR="005C1C7F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EF4CB3">
    <w:pPr>
      <w:pStyle w:val="Footer"/>
      <w:tabs>
        <w:tab w:val="left" w:pos="6040"/>
        <w:tab w:val="center" w:pos="6786"/>
      </w:tabs>
      <w:jc w:val="center"/>
      <w:rPr>
        <w:rFonts w:ascii="Times New Roman" w:hAnsi="Times New Roman" w:cs="Times New Roman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1D6C11">
    <w:pPr>
      <w:pStyle w:val="Footer"/>
      <w:tabs>
        <w:tab w:val="left" w:pos="6040"/>
        <w:tab w:val="center" w:pos="6786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ab/>
      <w:tab/>
    </w: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 PAGE </w:instrText>
    </w:r>
    <w:r>
      <w:rPr>
        <w:rStyle w:val="PageNumber"/>
        <w:rFonts w:ascii="Times New Roman" w:hAnsi="Times New Roman" w:cs="Times New Roman"/>
      </w:rPr>
      <w:fldChar w:fldCharType="separate"/>
    </w:r>
    <w:r w:rsidR="005C1C7F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1D6C11">
    <w:pPr>
      <w:pStyle w:val="Footer"/>
      <w:tabs>
        <w:tab w:val="left" w:pos="6040"/>
        <w:tab w:val="center" w:pos="6786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ab/>
      <w:tab/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1D6C11">
    <w:pPr>
      <w:pStyle w:val="Footer"/>
      <w:tabs>
        <w:tab w:val="left" w:pos="6040"/>
        <w:tab w:val="center" w:pos="6786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ab/>
      <w:tab/>
    </w: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 PAGE </w:instrText>
    </w:r>
    <w:r>
      <w:rPr>
        <w:rStyle w:val="PageNumber"/>
        <w:rFonts w:ascii="Times New Roman" w:hAnsi="Times New Roman" w:cs="Times New Roman"/>
      </w:rPr>
      <w:fldChar w:fldCharType="separate"/>
    </w:r>
    <w:r w:rsidR="005C1C7F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1D6C11">
    <w:pPr>
      <w:pStyle w:val="Footer"/>
      <w:tabs>
        <w:tab w:val="left" w:pos="6040"/>
        <w:tab w:val="center" w:pos="6786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ab/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DC16FF">
    <w:pPr>
      <w:pStyle w:val="Footer"/>
      <w:tabs>
        <w:tab w:val="left" w:pos="6040"/>
        <w:tab w:val="center" w:pos="6786"/>
      </w:tabs>
      <w:jc w:val="center"/>
      <w:rPr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 PAGE </w:instrText>
    </w:r>
    <w:r>
      <w:rPr>
        <w:rStyle w:val="PageNumber"/>
        <w:rFonts w:ascii="Times New Roman" w:hAnsi="Times New Roman" w:cs="Times New Roman"/>
      </w:rPr>
      <w:fldChar w:fldCharType="separate"/>
    </w:r>
    <w:r w:rsidR="005C1C7F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RPr="00C53D42" w:rsidP="00C53D42">
    <w:pPr>
      <w:pStyle w:val="Footer"/>
      <w:jc w:val="center"/>
      <w:rPr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 PAGE </w:instrText>
    </w:r>
    <w:r>
      <w:rPr>
        <w:rStyle w:val="PageNumber"/>
        <w:rFonts w:ascii="Times New Roman" w:hAnsi="Times New Roman" w:cs="Times New Roman"/>
      </w:rPr>
      <w:fldChar w:fldCharType="separate"/>
    </w:r>
    <w:r w:rsidR="005C1C7F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RPr="00C27C95" w:rsidP="00C27C95">
    <w:pPr>
      <w:pStyle w:val="Footer"/>
      <w:rPr>
        <w:rFonts w:ascii="Times New Roman" w:hAnsi="Times New Roman" w:cs="Times New Roman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RPr="00C27C95" w:rsidP="00C27C95">
    <w:pPr>
      <w:pStyle w:val="Footer"/>
      <w:jc w:val="center"/>
      <w:rPr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 PAGE </w:instrText>
    </w:r>
    <w:r>
      <w:rPr>
        <w:rStyle w:val="PageNumber"/>
        <w:rFonts w:ascii="Times New Roman" w:hAnsi="Times New Roman" w:cs="Times New Roman"/>
      </w:rPr>
      <w:fldChar w:fldCharType="separate"/>
    </w:r>
    <w:r w:rsidR="005C1C7F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Footer"/>
      <w:rPr>
        <w:rFonts w:ascii="Times New Roman" w:hAnsi="Times New Roman" w:cs="Times New Roman"/>
      </w:rPr>
    </w:pPr>
  </w:p>
  <w:p w:rsidR="00347AC1">
    <w:pPr>
      <w:pStyle w:val="Footer"/>
      <w:rPr>
        <w:rFonts w:ascii="Times New Roman" w:hAnsi="Times New Roman" w:cs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Footer"/>
      <w:rPr>
        <w:rFonts w:ascii="Times New Roman" w:hAnsi="Times New Roman" w:cs="Times New Roman"/>
      </w:rPr>
    </w:pPr>
  </w:p>
  <w:p w:rsidR="00347AC1">
    <w:pPr>
      <w:pStyle w:val="Footer"/>
      <w:rPr>
        <w:rFonts w:ascii="Times New Roman" w:hAnsi="Times New Roman" w:cs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Footer"/>
      <w:rPr>
        <w:rFonts w:ascii="Times New Roman" w:hAnsi="Times New Roman" w:cs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Footer"/>
      <w:rPr>
        <w:rFonts w:ascii="Times New Roman" w:hAnsi="Times New Roman" w:cs="Times New Roman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Footer"/>
      <w:rPr>
        <w:rFonts w:ascii="Times New Roman" w:hAnsi="Times New Roman" w:cs="Times New Roman"/>
      </w:rPr>
    </w:pPr>
  </w:p>
  <w:p w:rsidR="00347AC1">
    <w:pPr>
      <w:pStyle w:val="Footer"/>
      <w:rPr>
        <w:rFonts w:ascii="Times New Roman" w:hAnsi="Times New Roman" w:cs="Times New Roman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521FC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47AC1">
    <w:pPr>
      <w:pStyle w:val="Footer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D20262">
    <w:pPr>
      <w:pStyle w:val="Header"/>
      <w:jc w:val="center"/>
      <w:rPr>
        <w:rFonts w:ascii="Times New Roman" w:hAnsi="Times New Roman" w:cs="Times New Roman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Header"/>
      <w:rPr>
        <w:rFonts w:ascii="Times New Roman" w:hAnsi="Times New Roman" w:cs="Times New Roman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Header"/>
      <w:rPr>
        <w:rFonts w:ascii="Times New Roman" w:hAnsi="Times New Roman" w:cs="Times New Roman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Header"/>
      <w:rPr>
        <w:rFonts w:ascii="Times New Roman" w:hAnsi="Times New Roman" w:cs="Times New Roman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Header"/>
      <w:rPr>
        <w:rFonts w:ascii="Times New Roman" w:hAnsi="Times New Roman" w:cs="Times New Roman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Header"/>
      <w:rPr>
        <w:rFonts w:ascii="Times New Roman" w:hAnsi="Times New Roman" w:cs="Times New Roman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Header"/>
      <w:rPr>
        <w:rFonts w:ascii="Times New Roman" w:hAnsi="Times New Roman" w:cs="Times New Roman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Header"/>
      <w:rPr>
        <w:rFonts w:ascii="Times New Roman" w:hAnsi="Times New Roman" w:cs="Times New Roman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Header"/>
      <w:rPr>
        <w:rFonts w:ascii="Times New Roman" w:hAnsi="Times New Roman" w:cs="Times New Roman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Header"/>
      <w:rPr>
        <w:rFonts w:ascii="Times New Roman" w:hAnsi="Times New Roman" w:cs="Times New Roman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D20262">
    <w:pPr>
      <w:pStyle w:val="Header"/>
      <w:jc w:val="center"/>
      <w:rPr>
        <w:rFonts w:ascii="Times New Roman" w:hAnsi="Times New Roman" w:cs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D20262">
    <w:pPr>
      <w:pStyle w:val="Header"/>
      <w:jc w:val="center"/>
      <w:rPr>
        <w:rFonts w:ascii="Times New Roman" w:hAnsi="Times New Roman" w:cs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Header"/>
      <w:rPr>
        <w:rFonts w:ascii="Times New Roman" w:hAnsi="Times New Roman" w:cs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D20262">
    <w:pPr>
      <w:pStyle w:val="Header"/>
      <w:jc w:val="center"/>
      <w:rPr>
        <w:rFonts w:ascii="Times New Roman" w:hAnsi="Times New Roman" w:cs="Times New Roman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Header"/>
      <w:rPr>
        <w:rFonts w:ascii="Times New Roman" w:hAnsi="Times New Roman" w:cs="Times New Roman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 w:rsidP="00D20262">
    <w:pPr>
      <w:pStyle w:val="Header"/>
      <w:jc w:val="center"/>
      <w:rPr>
        <w:rFonts w:ascii="Times New Roman" w:hAnsi="Times New Roman" w:cs="Times New Roman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AC1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DBB"/>
    <w:multiLevelType w:val="hybridMultilevel"/>
    <w:tmpl w:val="851E3DBA"/>
    <w:lvl w:ilvl="0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</w:lvl>
    <w:lvl w:ilvl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">
    <w:nsid w:val="37307817"/>
    <w:multiLevelType w:val="hybridMultilevel"/>
    <w:tmpl w:val="62FCCA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2D7B1A"/>
    <w:multiLevelType w:val="hybridMultilevel"/>
    <w:tmpl w:val="D392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284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3F7B"/>
    <w:rsid w:val="0002312D"/>
    <w:rsid w:val="000351D5"/>
    <w:rsid w:val="000402D5"/>
    <w:rsid w:val="000A0C11"/>
    <w:rsid w:val="000A69AA"/>
    <w:rsid w:val="000C20E4"/>
    <w:rsid w:val="00133880"/>
    <w:rsid w:val="0017188C"/>
    <w:rsid w:val="001825C9"/>
    <w:rsid w:val="00197982"/>
    <w:rsid w:val="001A017E"/>
    <w:rsid w:val="001D6C11"/>
    <w:rsid w:val="00213CB2"/>
    <w:rsid w:val="002644B7"/>
    <w:rsid w:val="00274C36"/>
    <w:rsid w:val="002F4DC8"/>
    <w:rsid w:val="00304D80"/>
    <w:rsid w:val="00317DB9"/>
    <w:rsid w:val="003474C6"/>
    <w:rsid w:val="00347AC1"/>
    <w:rsid w:val="00373889"/>
    <w:rsid w:val="003C34BF"/>
    <w:rsid w:val="004B75C7"/>
    <w:rsid w:val="004C0301"/>
    <w:rsid w:val="00521FC0"/>
    <w:rsid w:val="00524179"/>
    <w:rsid w:val="005377FC"/>
    <w:rsid w:val="005807FE"/>
    <w:rsid w:val="00590383"/>
    <w:rsid w:val="005A7615"/>
    <w:rsid w:val="005C1C7F"/>
    <w:rsid w:val="005D1582"/>
    <w:rsid w:val="005E4B20"/>
    <w:rsid w:val="00666C59"/>
    <w:rsid w:val="00690153"/>
    <w:rsid w:val="006C7C17"/>
    <w:rsid w:val="006D487A"/>
    <w:rsid w:val="006F73AB"/>
    <w:rsid w:val="007064A0"/>
    <w:rsid w:val="00716E2D"/>
    <w:rsid w:val="00733866"/>
    <w:rsid w:val="0073491C"/>
    <w:rsid w:val="0077766B"/>
    <w:rsid w:val="00785B20"/>
    <w:rsid w:val="00790E07"/>
    <w:rsid w:val="007F0D5B"/>
    <w:rsid w:val="0081400F"/>
    <w:rsid w:val="0083797B"/>
    <w:rsid w:val="00846166"/>
    <w:rsid w:val="008A0D9F"/>
    <w:rsid w:val="008C1CD5"/>
    <w:rsid w:val="009122FE"/>
    <w:rsid w:val="00966ECA"/>
    <w:rsid w:val="00991F00"/>
    <w:rsid w:val="00993879"/>
    <w:rsid w:val="009D6487"/>
    <w:rsid w:val="009D714C"/>
    <w:rsid w:val="00A403CC"/>
    <w:rsid w:val="00A41D25"/>
    <w:rsid w:val="00A45A37"/>
    <w:rsid w:val="00A466FF"/>
    <w:rsid w:val="00A60FF2"/>
    <w:rsid w:val="00A6469C"/>
    <w:rsid w:val="00A75CB8"/>
    <w:rsid w:val="00A87273"/>
    <w:rsid w:val="00AF5AB5"/>
    <w:rsid w:val="00C22F5F"/>
    <w:rsid w:val="00C27C95"/>
    <w:rsid w:val="00C40D00"/>
    <w:rsid w:val="00C53D42"/>
    <w:rsid w:val="00C56E4F"/>
    <w:rsid w:val="00C65F91"/>
    <w:rsid w:val="00C96FD1"/>
    <w:rsid w:val="00CB378A"/>
    <w:rsid w:val="00CF09F8"/>
    <w:rsid w:val="00CF6E55"/>
    <w:rsid w:val="00D20262"/>
    <w:rsid w:val="00D46DE4"/>
    <w:rsid w:val="00DC16FF"/>
    <w:rsid w:val="00DE4BCB"/>
    <w:rsid w:val="00DE6C21"/>
    <w:rsid w:val="00DF7658"/>
    <w:rsid w:val="00E065A9"/>
    <w:rsid w:val="00E970C2"/>
    <w:rsid w:val="00EA6BD5"/>
    <w:rsid w:val="00ED21AC"/>
    <w:rsid w:val="00ED61A9"/>
    <w:rsid w:val="00ED6847"/>
    <w:rsid w:val="00EF4CB3"/>
    <w:rsid w:val="00F17C62"/>
    <w:rsid w:val="00F23ECD"/>
    <w:rsid w:val="00F25296"/>
    <w:rsid w:val="00F4218E"/>
    <w:rsid w:val="00F85DE1"/>
    <w:rsid w:val="00F96B19"/>
    <w:rsid w:val="00FC2EA3"/>
    <w:rsid w:val="00FD2CAB"/>
    <w:rsid w:val="00FD53FB"/>
    <w:rsid w:val="00FF79E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FC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21FC0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D2CA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rsid w:val="00521FC0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rsid w:val="00521FC0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Footer">
    <w:name w:val="footer"/>
    <w:basedOn w:val="Normal"/>
    <w:rsid w:val="00521FC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21FC0"/>
  </w:style>
  <w:style w:type="character" w:customStyle="1" w:styleId="Nadpis3Char">
    <w:name w:val="Nadpis 3 Char"/>
    <w:basedOn w:val="DefaultParagraphFont"/>
    <w:link w:val="Heading3"/>
    <w:rsid w:val="00521FC0"/>
    <w:rPr>
      <w:rFonts w:ascii="Arial" w:hAnsi="Arial" w:cs="Arial"/>
      <w:b/>
      <w:bCs/>
      <w:sz w:val="26"/>
      <w:szCs w:val="26"/>
      <w:rtl w:val="0"/>
      <w:lang w:val="sk-SK" w:bidi="ar-SA"/>
    </w:rPr>
  </w:style>
  <w:style w:type="paragraph" w:styleId="BodyText3">
    <w:name w:val="Body Text 3"/>
    <w:basedOn w:val="Normal"/>
    <w:rsid w:val="00521FC0"/>
    <w:pPr>
      <w:spacing w:after="120"/>
      <w:jc w:val="left"/>
    </w:pPr>
    <w:rPr>
      <w:sz w:val="16"/>
      <w:szCs w:val="16"/>
    </w:rPr>
  </w:style>
  <w:style w:type="paragraph" w:styleId="BodyText2">
    <w:name w:val="Body Text 2"/>
    <w:basedOn w:val="Normal"/>
    <w:rsid w:val="008A0D9F"/>
    <w:pPr>
      <w:spacing w:after="120" w:line="480" w:lineRule="auto"/>
      <w:jc w:val="left"/>
    </w:pPr>
  </w:style>
  <w:style w:type="paragraph" w:styleId="TOC3">
    <w:name w:val="toc 3"/>
    <w:basedOn w:val="Normal"/>
    <w:next w:val="Normal"/>
    <w:autoRedefine/>
    <w:semiHidden/>
    <w:rsid w:val="00A45A37"/>
    <w:pPr>
      <w:ind w:left="480"/>
      <w:jc w:val="left"/>
    </w:pPr>
  </w:style>
  <w:style w:type="paragraph" w:styleId="Header">
    <w:name w:val="header"/>
    <w:basedOn w:val="Normal"/>
    <w:rsid w:val="001825C9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header" Target="header3.xml" /><Relationship Id="rId12" Type="http://schemas.openxmlformats.org/officeDocument/2006/relationships/footer" Target="footer6.xml" /><Relationship Id="rId13" Type="http://schemas.openxmlformats.org/officeDocument/2006/relationships/header" Target="header4.xml" /><Relationship Id="rId14" Type="http://schemas.openxmlformats.org/officeDocument/2006/relationships/footer" Target="footer7.xml" /><Relationship Id="rId15" Type="http://schemas.openxmlformats.org/officeDocument/2006/relationships/header" Target="header5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footer" Target="footer11.xml" /><Relationship Id="rId2" Type="http://schemas.openxmlformats.org/officeDocument/2006/relationships/webSettings" Target="webSettings.xml" /><Relationship Id="rId20" Type="http://schemas.openxmlformats.org/officeDocument/2006/relationships/footer" Target="footer12.xml" /><Relationship Id="rId21" Type="http://schemas.openxmlformats.org/officeDocument/2006/relationships/footer" Target="footer13.xml" /><Relationship Id="rId22" Type="http://schemas.openxmlformats.org/officeDocument/2006/relationships/header" Target="header6.xml" /><Relationship Id="rId23" Type="http://schemas.openxmlformats.org/officeDocument/2006/relationships/footer" Target="footer14.xml" /><Relationship Id="rId24" Type="http://schemas.openxmlformats.org/officeDocument/2006/relationships/footer" Target="footer15.xml" /><Relationship Id="rId25" Type="http://schemas.openxmlformats.org/officeDocument/2006/relationships/footer" Target="footer16.xml" /><Relationship Id="rId26" Type="http://schemas.openxmlformats.org/officeDocument/2006/relationships/footer" Target="footer17.xml" /><Relationship Id="rId27" Type="http://schemas.openxmlformats.org/officeDocument/2006/relationships/footer" Target="footer18.xml" /><Relationship Id="rId28" Type="http://schemas.openxmlformats.org/officeDocument/2006/relationships/footer" Target="footer19.xml" /><Relationship Id="rId29" Type="http://schemas.openxmlformats.org/officeDocument/2006/relationships/footer" Target="footer20.xml" /><Relationship Id="rId3" Type="http://schemas.openxmlformats.org/officeDocument/2006/relationships/fontTable" Target="fontTable.xml" /><Relationship Id="rId30" Type="http://schemas.openxmlformats.org/officeDocument/2006/relationships/footer" Target="footer21.xml" /><Relationship Id="rId31" Type="http://schemas.openxmlformats.org/officeDocument/2006/relationships/header" Target="header7.xml" /><Relationship Id="rId32" Type="http://schemas.openxmlformats.org/officeDocument/2006/relationships/footer" Target="footer22.xml" /><Relationship Id="rId33" Type="http://schemas.openxmlformats.org/officeDocument/2006/relationships/footer" Target="footer23.xml" /><Relationship Id="rId34" Type="http://schemas.openxmlformats.org/officeDocument/2006/relationships/footer" Target="footer24.xml" /><Relationship Id="rId35" Type="http://schemas.openxmlformats.org/officeDocument/2006/relationships/footer" Target="footer25.xml" /><Relationship Id="rId36" Type="http://schemas.openxmlformats.org/officeDocument/2006/relationships/header" Target="header8.xml" /><Relationship Id="rId37" Type="http://schemas.openxmlformats.org/officeDocument/2006/relationships/footer" Target="footer26.xml" /><Relationship Id="rId38" Type="http://schemas.openxmlformats.org/officeDocument/2006/relationships/footer" Target="footer27.xml" /><Relationship Id="rId39" Type="http://schemas.openxmlformats.org/officeDocument/2006/relationships/footer" Target="footer28.xml" /><Relationship Id="rId4" Type="http://schemas.openxmlformats.org/officeDocument/2006/relationships/footer" Target="footer1.xml" /><Relationship Id="rId40" Type="http://schemas.openxmlformats.org/officeDocument/2006/relationships/header" Target="header9.xml" /><Relationship Id="rId41" Type="http://schemas.openxmlformats.org/officeDocument/2006/relationships/footer" Target="footer29.xml" /><Relationship Id="rId42" Type="http://schemas.openxmlformats.org/officeDocument/2006/relationships/header" Target="header10.xml" /><Relationship Id="rId43" Type="http://schemas.openxmlformats.org/officeDocument/2006/relationships/footer" Target="footer30.xml" /><Relationship Id="rId44" Type="http://schemas.openxmlformats.org/officeDocument/2006/relationships/header" Target="header11.xml" /><Relationship Id="rId45" Type="http://schemas.openxmlformats.org/officeDocument/2006/relationships/footer" Target="footer31.xml" /><Relationship Id="rId46" Type="http://schemas.openxmlformats.org/officeDocument/2006/relationships/header" Target="header12.xml" /><Relationship Id="rId47" Type="http://schemas.openxmlformats.org/officeDocument/2006/relationships/footer" Target="footer32.xml" /><Relationship Id="rId48" Type="http://schemas.openxmlformats.org/officeDocument/2006/relationships/header" Target="header13.xml" /><Relationship Id="rId49" Type="http://schemas.openxmlformats.org/officeDocument/2006/relationships/footer" Target="footer33.xml" /><Relationship Id="rId5" Type="http://schemas.openxmlformats.org/officeDocument/2006/relationships/footer" Target="footer2.xml" /><Relationship Id="rId50" Type="http://schemas.openxmlformats.org/officeDocument/2006/relationships/header" Target="header14.xml" /><Relationship Id="rId51" Type="http://schemas.openxmlformats.org/officeDocument/2006/relationships/footer" Target="footer34.xml" /><Relationship Id="rId52" Type="http://schemas.openxmlformats.org/officeDocument/2006/relationships/header" Target="header15.xml" /><Relationship Id="rId53" Type="http://schemas.openxmlformats.org/officeDocument/2006/relationships/footer" Target="footer35.xml" /><Relationship Id="rId54" Type="http://schemas.openxmlformats.org/officeDocument/2006/relationships/header" Target="header16.xml" /><Relationship Id="rId55" Type="http://schemas.openxmlformats.org/officeDocument/2006/relationships/footer" Target="footer36.xml" /><Relationship Id="rId56" Type="http://schemas.openxmlformats.org/officeDocument/2006/relationships/header" Target="header17.xml" /><Relationship Id="rId57" Type="http://schemas.openxmlformats.org/officeDocument/2006/relationships/footer" Target="footer37.xml" /><Relationship Id="rId58" Type="http://schemas.openxmlformats.org/officeDocument/2006/relationships/header" Target="header18.xml" /><Relationship Id="rId59" Type="http://schemas.openxmlformats.org/officeDocument/2006/relationships/footer" Target="footer38.xml" /><Relationship Id="rId6" Type="http://schemas.openxmlformats.org/officeDocument/2006/relationships/header" Target="header1.xml" /><Relationship Id="rId60" Type="http://schemas.openxmlformats.org/officeDocument/2006/relationships/header" Target="header19.xml" /><Relationship Id="rId61" Type="http://schemas.openxmlformats.org/officeDocument/2006/relationships/footer" Target="footer39.xml" /><Relationship Id="rId62" Type="http://schemas.openxmlformats.org/officeDocument/2006/relationships/theme" Target="theme/theme1.xml" /><Relationship Id="rId63" Type="http://schemas.openxmlformats.org/officeDocument/2006/relationships/numbering" Target="numbering.xml" /><Relationship Id="rId64" Type="http://schemas.openxmlformats.org/officeDocument/2006/relationships/styles" Target="styles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26187</Words>
  <Characters>149267</Characters>
  <Application>Microsoft Office Word</Application>
  <DocSecurity>0</DocSecurity>
  <Lines>0</Lines>
  <Paragraphs>0</Paragraphs>
  <ScaleCrop>false</ScaleCrop>
  <Company>ÚZIŠ</Company>
  <LinksUpToDate>false</LinksUpToDate>
  <CharactersWithSpaces>175104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brigadnik</dc:creator>
  <cp:lastModifiedBy>fandakova</cp:lastModifiedBy>
  <cp:revision>2</cp:revision>
  <cp:lastPrinted>2007-09-26T12:02:00Z</cp:lastPrinted>
  <dcterms:created xsi:type="dcterms:W3CDTF">2007-10-01T07:43:00Z</dcterms:created>
  <dcterms:modified xsi:type="dcterms:W3CDTF">2007-10-01T07:43:00Z</dcterms:modified>
</cp:coreProperties>
</file>