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118F">
      <w:pPr>
        <w:pStyle w:val="Heading1"/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Dôvodová správa </w:t>
      </w:r>
    </w:p>
    <w:p w:rsidR="007E118F">
      <w:pPr>
        <w:spacing w:before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  </w:t>
      </w:r>
    </w:p>
    <w:p w:rsidR="007E118F">
      <w:pPr>
        <w:pStyle w:val="styl1"/>
        <w:spacing w:before="0" w:beforeAutospacing="0" w:after="0" w:afterAutospacing="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 xml:space="preserve">Všeobecná časť </w:t>
      </w:r>
    </w:p>
    <w:p w:rsidR="007E118F">
      <w:pPr>
        <w:spacing w:before="120"/>
        <w:ind w:firstLine="708"/>
        <w:rPr>
          <w:rFonts w:ascii="Times New Roman" w:hAnsi="Times New Roman" w:cs="Times New Roman"/>
        </w:rPr>
      </w:pPr>
    </w:p>
    <w:p w:rsidR="007E118F">
      <w:pPr>
        <w:pStyle w:val="zakladnystyl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="006E400F">
        <w:rPr>
          <w:rFonts w:ascii="Times New Roman" w:hAnsi="Times New Roman" w:cs="Times New Roman"/>
        </w:rPr>
        <w:t>Vládny n</w:t>
      </w:r>
      <w:r>
        <w:rPr>
          <w:rFonts w:ascii="Times New Roman" w:hAnsi="Times New Roman" w:cs="Times New Roman"/>
        </w:rPr>
        <w:t>ávrh zákona, ktorým sa mení a dopĺňa zákon Národnej rady Slovenskej republiky</w:t>
      </w:r>
      <w:r w:rsidR="004F2F4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č. 152/1994 Z. z. o sociálnom fonde a o zmene a doplnení zákona č. 286/1992 Zb. o daniach z príjmov v znení neskorších predpisov v znení neskorších predpisov</w:t>
      </w:r>
      <w:r w:rsidR="00661699">
        <w:rPr>
          <w:rFonts w:ascii="Times New Roman" w:hAnsi="Times New Roman" w:cs="Times New Roman"/>
        </w:rPr>
        <w:t xml:space="preserve"> (ďalej len „návrh zákona“)</w:t>
      </w:r>
      <w:r>
        <w:rPr>
          <w:rFonts w:ascii="Times New Roman" w:hAnsi="Times New Roman" w:cs="Times New Roman"/>
        </w:rPr>
        <w:t xml:space="preserve"> sa predkladá v zmysle Plánu legislatívnych úloh vlády Slovenskej republiky na rok 2007.</w:t>
      </w:r>
    </w:p>
    <w:p w:rsidR="007E118F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Národnej rady Slovenskej republiky č. 152/1994 Z. z. o sociálnom fonde a o zmene a doplnení zákona č. 286/1992 Zb. o daniach z príjmov v znení neskorších predpisov v znení neskorších predpisov upravuje tvorbu a použitie sociálneho fondu na rozvoj podnikovej sociálnej politiky v oblasti starostlivosti o zamestnancov. </w:t>
      </w:r>
    </w:p>
    <w:p w:rsidR="007E118F">
      <w:pPr>
        <w:pStyle w:val="zakladnystyl"/>
        <w:spacing w:before="12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</w:t>
      </w:r>
      <w:r w:rsidR="006E400F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 xml:space="preserve">zákona je rozšíriť možnosti použitia prostriedkov sociálneho fondu aj na úhradu nákladov na posudky, expertízy a na iné služby nevyhnutné na realizáciu kolektívneho vyjednávania. </w:t>
      </w:r>
      <w:r w:rsidR="001F2B76">
        <w:rPr>
          <w:rFonts w:ascii="Times New Roman" w:hAnsi="Times New Roman" w:cs="Times New Roman"/>
        </w:rPr>
        <w:t>Návrhom</w:t>
      </w:r>
      <w:r w:rsidR="006E400F">
        <w:rPr>
          <w:rFonts w:ascii="Times New Roman" w:hAnsi="Times New Roman" w:cs="Times New Roman"/>
        </w:rPr>
        <w:t xml:space="preserve"> zákona</w:t>
      </w:r>
      <w:r w:rsidR="001F2B76">
        <w:rPr>
          <w:rFonts w:ascii="Times New Roman" w:hAnsi="Times New Roman" w:cs="Times New Roman"/>
        </w:rPr>
        <w:t xml:space="preserve"> sa ď</w:t>
      </w:r>
      <w:r>
        <w:rPr>
          <w:rFonts w:ascii="Times New Roman" w:hAnsi="Times New Roman" w:cs="Times New Roman"/>
        </w:rPr>
        <w:t>alej umož</w:t>
      </w:r>
      <w:r w:rsidR="001F2B76">
        <w:rPr>
          <w:rFonts w:ascii="Times New Roman" w:hAnsi="Times New Roman" w:cs="Times New Roman"/>
        </w:rPr>
        <w:t>ňuje tvoriť ďalší</w:t>
      </w:r>
      <w:r>
        <w:rPr>
          <w:rFonts w:ascii="Times New Roman" w:hAnsi="Times New Roman" w:cs="Times New Roman"/>
        </w:rPr>
        <w:t xml:space="preserve"> prídel</w:t>
      </w:r>
      <w:r w:rsidR="001F2B76">
        <w:rPr>
          <w:rFonts w:ascii="Times New Roman" w:hAnsi="Times New Roman" w:cs="Times New Roman"/>
        </w:rPr>
        <w:t xml:space="preserve"> do sociálneho fondu aj u zamestnávateľov, u ktorých osobitný predpis zakazuje pôsobenie odborovej organizácie, takže  nie je možné u týchto zamestnávateľov dohodnúť tvorbu ďalšieho prídelu v kolektívnej zmluve.</w:t>
      </w:r>
      <w:r>
        <w:rPr>
          <w:rFonts w:ascii="Times New Roman" w:hAnsi="Times New Roman" w:cs="Times New Roman"/>
        </w:rPr>
        <w:t xml:space="preserve"> Zároveň sa navrhuje </w:t>
      </w:r>
      <w:r w:rsidR="004F2F4E">
        <w:rPr>
          <w:rFonts w:ascii="Times New Roman" w:hAnsi="Times New Roman" w:cs="Times New Roman"/>
        </w:rPr>
        <w:t xml:space="preserve">zapracovať </w:t>
      </w:r>
      <w:r>
        <w:rPr>
          <w:rFonts w:ascii="Times New Roman" w:hAnsi="Times New Roman" w:cs="Times New Roman"/>
        </w:rPr>
        <w:t>požiadavku zákazu diskriminácie</w:t>
      </w:r>
      <w:r w:rsidR="004F2F4E">
        <w:rPr>
          <w:rFonts w:ascii="Times New Roman" w:hAnsi="Times New Roman" w:cs="Times New Roman"/>
        </w:rPr>
        <w:t xml:space="preserve"> zamestnancov pri použití prostriedkov sociálneho fondu</w:t>
      </w:r>
      <w:r w:rsidR="00054B04">
        <w:rPr>
          <w:rFonts w:ascii="Times New Roman" w:hAnsi="Times New Roman" w:cs="Times New Roman"/>
        </w:rPr>
        <w:t xml:space="preserve"> pre oblasť pracovnoprávnych vzťahov alebo obdobných pracovných vzťahov</w:t>
      </w:r>
      <w:r w:rsidR="004F2F4E">
        <w:rPr>
          <w:rFonts w:ascii="Times New Roman" w:hAnsi="Times New Roman" w:cs="Times New Roman"/>
        </w:rPr>
        <w:t xml:space="preserve">, </w:t>
      </w:r>
      <w:r w:rsidR="00054B04">
        <w:rPr>
          <w:rFonts w:ascii="Times New Roman" w:hAnsi="Times New Roman" w:cs="Times New Roman"/>
        </w:rPr>
        <w:t>v súlade so zásadou rovnakého zaobchádzania ustanovenou v zákone č. 365/2004  Z. z. o rovnakom zaobchádzaní v niektorých oblastiach a ochrane pred diskrimináciou a o zmene a doplnení niektorých zákonov (antidiskriminačný zákon).</w:t>
      </w:r>
      <w:r>
        <w:rPr>
          <w:rFonts w:ascii="Times New Roman" w:hAnsi="Times New Roman" w:cs="Times New Roman"/>
        </w:rPr>
        <w:t xml:space="preserve"> </w:t>
      </w:r>
    </w:p>
    <w:p w:rsidR="007E118F">
      <w:pPr>
        <w:spacing w:before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Keďže sa nenavrhuje zvýšenie tvorby sociálneho fondu, predložený návrh zákona nebude mať negatívny dopad na štátny rozpočet a na ostatné verejné rozpočty, nemá vplyv na zamestnanosť, tvorbu pracovných miest, obyvateľstvo, ani žiadny dopad na životné prostredie. </w:t>
      </w:r>
      <w:r w:rsidR="00054B04">
        <w:rPr>
          <w:rFonts w:ascii="Times New Roman" w:hAnsi="Times New Roman" w:cs="Times New Roman"/>
        </w:rPr>
        <w:t>Pokiaľ zamestnávateľ</w:t>
      </w:r>
      <w:r w:rsidR="00341E2D">
        <w:rPr>
          <w:rFonts w:ascii="Times New Roman" w:hAnsi="Times New Roman" w:cs="Times New Roman"/>
        </w:rPr>
        <w:t>, u ktorého nebola uzatvorená kolektívna zmluva</w:t>
      </w:r>
      <w:r w:rsidR="00054B04">
        <w:rPr>
          <w:rFonts w:ascii="Times New Roman" w:hAnsi="Times New Roman" w:cs="Times New Roman"/>
        </w:rPr>
        <w:t xml:space="preserve"> nevyužije fakultatívnu možnosť tvoriť povinný prídel do sociálneho fondu v rámci stanoveného rozpätia nad rámec minimálnej výšky, ktorá sa mohla doteraz využiť len ak sa vyšší povinný prídel dohodol v kolektívnej zmluve, uplatnenie zákona nebude mať dopad ani na hospodárenie podnikateľskej sféry.</w:t>
      </w:r>
    </w:p>
    <w:p w:rsidR="007E118F" w:rsidP="00CA248F">
      <w:pPr>
        <w:spacing w:before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je v súlade s čl. 36 Ústavy Slovenskej republiky a ďalšími všeobecne záväznými právnymi predpismi, medzinárodnými zmluvami, ktorými je Slovenská republika viazaná, najmä s Dohovorom Medzinárodnej organizácie práce o rovnakom </w:t>
      </w:r>
      <w:r>
        <w:rPr>
          <w:rFonts w:ascii="Times New Roman" w:hAnsi="Times New Roman" w:cs="Times New Roman"/>
        </w:rPr>
        <w:t>odmeňovaní mužov a žien za prácu rovnakej hodnoty č. 100/1951</w:t>
      </w:r>
      <w:r>
        <w:rPr>
          <w:rFonts w:ascii="Times New Roman" w:hAnsi="Times New Roman" w:cs="Times New Roman"/>
        </w:rPr>
        <w:t xml:space="preserve">, ako aj s právom Európskeho spoločenstva a s právom Európskej únie. </w:t>
      </w:r>
    </w:p>
    <w:p w:rsidR="004606E1" w:rsidP="00CA248F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Sekcia rozpočtovej politiky Ministerstva financií Slovenskej republiky v stanovisku   č. 14556/2007-411 z </w:t>
      </w:r>
      <w:r w:rsidR="00FF6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27. 3. 2007 oznámila, že má</w:t>
      </w:r>
      <w:r w:rsidR="00FF6A6E">
        <w:rPr>
          <w:rFonts w:ascii="Times New Roman" w:hAnsi="Times New Roman" w:cs="Times New Roman"/>
        </w:rPr>
        <w:t xml:space="preserve"> k predloženému návrhu zákona pripomienku k § 6 ods. 1. Navrhuje znenie odseku 1 rozdeliť na dve samostatné vety</w:t>
      </w:r>
      <w:r w:rsidR="000B2567">
        <w:rPr>
          <w:rFonts w:ascii="Times New Roman" w:hAnsi="Times New Roman" w:cs="Times New Roman"/>
        </w:rPr>
        <w:t>.</w:t>
      </w:r>
      <w:r w:rsidR="00FF6A6E">
        <w:rPr>
          <w:rFonts w:ascii="Times New Roman" w:hAnsi="Times New Roman" w:cs="Times New Roman"/>
        </w:rPr>
        <w:t xml:space="preserve"> </w:t>
      </w:r>
      <w:r w:rsidR="000B2567">
        <w:rPr>
          <w:rFonts w:ascii="Times New Roman" w:hAnsi="Times New Roman" w:cs="Times New Roman"/>
        </w:rPr>
        <w:t>Navrhované znenie</w:t>
      </w:r>
      <w:r w:rsidR="00FF6A6E">
        <w:rPr>
          <w:rFonts w:ascii="Times New Roman" w:hAnsi="Times New Roman" w:cs="Times New Roman"/>
        </w:rPr>
        <w:t xml:space="preserve">  tohto ustanovenia</w:t>
      </w:r>
      <w:r w:rsidR="000B2567">
        <w:rPr>
          <w:rFonts w:ascii="Times New Roman" w:hAnsi="Times New Roman" w:cs="Times New Roman"/>
        </w:rPr>
        <w:t xml:space="preserve"> neumožňuje vykonať takúto úpravu.</w:t>
      </w:r>
    </w:p>
    <w:p w:rsidR="000B2567" w:rsidP="000B2567">
      <w:pPr>
        <w:ind w:firstLine="708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67" w:rsidP="00EE1F6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B2567" w:rsidP="0001326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67" w:rsidP="00EE1F6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</w:p>
  <w:p w:rsidR="000B2567" w:rsidP="0001326C"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26C"/>
    <w:rsid w:val="00054B04"/>
    <w:rsid w:val="000B2567"/>
    <w:rsid w:val="001F2B76"/>
    <w:rsid w:val="00341E2D"/>
    <w:rsid w:val="004606E1"/>
    <w:rsid w:val="004F2F4E"/>
    <w:rsid w:val="00661699"/>
    <w:rsid w:val="006E400F"/>
    <w:rsid w:val="007E118F"/>
    <w:rsid w:val="00CA248F"/>
    <w:rsid w:val="00EE1F6E"/>
    <w:rsid w:val="00FF6A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paragraph" w:customStyle="1" w:styleId="styl1">
    <w:name w:val="styl1"/>
    <w:basedOn w:val="Normal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akladnystyl">
    <w:name w:val="zakladnystyl"/>
    <w:basedOn w:val="Normal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pPr>
      <w:spacing w:before="120"/>
      <w:ind w:firstLine="708"/>
      <w:jc w:val="both"/>
    </w:pPr>
    <w:rPr>
      <w:rFonts w:ascii="Verdana" w:hAnsi="Verdana"/>
      <w:color w:val="333333"/>
    </w:rPr>
  </w:style>
  <w:style w:type="paragraph" w:styleId="Footer">
    <w:name w:val="footer"/>
    <w:basedOn w:val="Normal"/>
    <w:rsid w:val="0001326C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01326C"/>
  </w:style>
  <w:style w:type="paragraph" w:styleId="BalloonText">
    <w:name w:val="Balloon Text"/>
    <w:basedOn w:val="Normal"/>
    <w:semiHidden/>
    <w:rsid w:val="0001326C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1326C"/>
    <w:pPr>
      <w:tabs>
        <w:tab w:val="center" w:pos="4703"/>
        <w:tab w:val="right" w:pos="9406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435</Words>
  <Characters>2484</Characters>
  <Application>Microsoft Office Word</Application>
  <DocSecurity>0</DocSecurity>
  <Lines>0</Lines>
  <Paragraphs>0</Paragraphs>
  <ScaleCrop>false</ScaleCrop>
  <Company>mpsvar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macuha</dc:creator>
  <cp:lastModifiedBy>MPSVR SR</cp:lastModifiedBy>
  <cp:revision>4</cp:revision>
  <cp:lastPrinted>2007-04-03T08:45:00Z</cp:lastPrinted>
  <dcterms:created xsi:type="dcterms:W3CDTF">2007-09-25T07:30:00Z</dcterms:created>
  <dcterms:modified xsi:type="dcterms:W3CDTF">2007-09-25T08:06:00Z</dcterms:modified>
</cp:coreProperties>
</file>