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2FF1" w:rsidRPr="000C38CF" w:rsidP="00E823E8">
      <w:pPr>
        <w:ind w:right="-993" w:firstLine="142"/>
        <w:jc w:val="center"/>
        <w:rPr>
          <w:rFonts w:ascii="Arial Narrow" w:hAnsi="Arial Narrow" w:cs="Times New Roman"/>
          <w:b/>
          <w:szCs w:val="24"/>
        </w:rPr>
      </w:pPr>
      <w:r w:rsidRPr="000C38CF">
        <w:rPr>
          <w:rFonts w:ascii="Arial Narrow" w:hAnsi="Arial Narrow" w:cs="Times New Roman"/>
          <w:b/>
          <w:szCs w:val="24"/>
        </w:rPr>
        <w:t>TABUĽKA ZHODY</w:t>
      </w:r>
    </w:p>
    <w:p w:rsidR="00B273EE" w:rsidRPr="000C38CF" w:rsidP="00E823E8">
      <w:pPr>
        <w:pStyle w:val="BodyText"/>
        <w:ind w:firstLine="142"/>
        <w:jc w:val="center"/>
        <w:rPr>
          <w:rFonts w:ascii="Arial Narrow" w:hAnsi="Arial Narrow" w:cs="Times New Roman"/>
          <w:b/>
          <w:szCs w:val="24"/>
        </w:rPr>
      </w:pPr>
      <w:r w:rsidRPr="000C38CF" w:rsidR="006E0181">
        <w:rPr>
          <w:rFonts w:ascii="Arial Narrow" w:hAnsi="Arial Narrow" w:cs="Times New Roman"/>
          <w:b/>
          <w:szCs w:val="24"/>
        </w:rPr>
        <w:t>k </w:t>
      </w:r>
      <w:r w:rsidRPr="000C38CF">
        <w:rPr>
          <w:rFonts w:ascii="Arial Narrow" w:hAnsi="Arial Narrow" w:cs="Times New Roman"/>
          <w:b/>
          <w:szCs w:val="24"/>
        </w:rPr>
        <w:t xml:space="preserve">návrhu zákona o poisťovníctve </w:t>
      </w:r>
      <w:r w:rsidRPr="000C38CF" w:rsidR="000C38CF">
        <w:rPr>
          <w:rFonts w:ascii="Arial Narrow" w:hAnsi="Arial Narrow" w:cs="Times New Roman"/>
          <w:b/>
          <w:szCs w:val="24"/>
        </w:rPr>
        <w:t>a o zmene a doplnení niektorých zákonov</w:t>
      </w:r>
    </w:p>
    <w:p w:rsidR="00B32964" w:rsidRPr="000C38CF" w:rsidP="00E823E8">
      <w:pPr>
        <w:pStyle w:val="BodyText"/>
        <w:ind w:firstLine="142"/>
        <w:jc w:val="center"/>
        <w:rPr>
          <w:rFonts w:ascii="Arial Narrow" w:hAnsi="Arial Narrow" w:cs="Times New Roman"/>
          <w:b/>
          <w:szCs w:val="24"/>
        </w:rPr>
      </w:pPr>
      <w:r w:rsidRPr="000C38CF" w:rsidR="00972FF1">
        <w:rPr>
          <w:rFonts w:ascii="Arial Narrow" w:hAnsi="Arial Narrow" w:cs="Times New Roman"/>
          <w:b/>
          <w:szCs w:val="24"/>
        </w:rPr>
        <w:t>s právom Európskych spoločenstiev a právom Európskej únie</w:t>
      </w:r>
    </w:p>
    <w:tbl>
      <w:tblPr>
        <w:tblW w:w="15950" w:type="dxa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7"/>
        <w:gridCol w:w="6983"/>
        <w:gridCol w:w="567"/>
        <w:gridCol w:w="567"/>
        <w:gridCol w:w="567"/>
        <w:gridCol w:w="4962"/>
        <w:gridCol w:w="425"/>
        <w:gridCol w:w="425"/>
        <w:gridCol w:w="646"/>
        <w:gridCol w:w="411"/>
      </w:tblGrid>
      <w:tr>
        <w:tblPrEx>
          <w:tblW w:w="15950" w:type="dxa"/>
          <w:jc w:val="center"/>
          <w:tblInd w:w="6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7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76DCA" w:rsidRPr="000C38CF" w:rsidP="00A04D35">
            <w:pPr>
              <w:ind w:firstLine="142"/>
              <w:rPr>
                <w:rFonts w:ascii="Arial Narrow" w:hAnsi="Arial Narrow" w:cs="Times New Roman"/>
                <w:b/>
                <w:sz w:val="20"/>
                <w:u w:val="single"/>
              </w:rPr>
            </w:pPr>
            <w:r w:rsidRPr="000C38CF" w:rsidR="005F497C">
              <w:rPr>
                <w:rFonts w:ascii="Arial Narrow" w:hAnsi="Arial Narrow" w:cs="Times New Roman"/>
                <w:b/>
                <w:sz w:val="20"/>
                <w:u w:val="single"/>
              </w:rPr>
              <w:t xml:space="preserve">Právny akt </w:t>
            </w:r>
            <w:r w:rsidRPr="000C38CF" w:rsidR="0007026D">
              <w:rPr>
                <w:rFonts w:ascii="Arial Narrow" w:hAnsi="Arial Narrow" w:cs="Times New Roman"/>
                <w:b/>
                <w:sz w:val="20"/>
                <w:u w:val="single"/>
              </w:rPr>
              <w:t>ES/</w:t>
            </w:r>
            <w:r w:rsidRPr="000C38CF" w:rsidR="005F497C">
              <w:rPr>
                <w:rFonts w:ascii="Arial Narrow" w:hAnsi="Arial Narrow" w:cs="Times New Roman"/>
                <w:b/>
                <w:sz w:val="20"/>
                <w:u w:val="single"/>
              </w:rPr>
              <w:t>EÚ</w:t>
            </w:r>
          </w:p>
          <w:p w:rsidR="00C95810" w:rsidRPr="000C38CF" w:rsidP="00A04D35">
            <w:pPr>
              <w:pStyle w:val="BodyText"/>
              <w:ind w:firstLine="142"/>
              <w:jc w:val="left"/>
              <w:rPr>
                <w:rFonts w:ascii="Arial Narrow" w:hAnsi="Arial Narrow" w:cs="Times New Roman"/>
                <w:b/>
                <w:sz w:val="20"/>
              </w:rPr>
            </w:pPr>
          </w:p>
          <w:p w:rsidR="00490333" w:rsidRPr="000C38CF" w:rsidP="00490333">
            <w:pPr>
              <w:autoSpaceDE/>
              <w:autoSpaceDN/>
              <w:rPr>
                <w:rFonts w:ascii="Arial Narrow" w:hAnsi="Arial Narrow" w:cs="EUAlbertina-Bold-Identity-H"/>
                <w:b/>
                <w:sz w:val="20"/>
              </w:rPr>
            </w:pPr>
            <w:r w:rsidRPr="000C38CF">
              <w:rPr>
                <w:rFonts w:ascii="Arial Narrow" w:hAnsi="Arial Narrow" w:cs="EUAlbertina-Bold-Identity-H"/>
                <w:b/>
                <w:bCs/>
                <w:sz w:val="20"/>
              </w:rPr>
              <w:t xml:space="preserve">SMERNICA RADY </w:t>
            </w:r>
            <w:r w:rsidRPr="000C38CF">
              <w:rPr>
                <w:rFonts w:ascii="Arial Narrow" w:hAnsi="Arial Narrow" w:cs="EUAlbertina-Regular-Identity-H"/>
                <w:b/>
                <w:sz w:val="20"/>
                <w:u w:val="single"/>
              </w:rPr>
              <w:t>73/240/EHS</w:t>
            </w:r>
            <w:r w:rsidRPr="000C38CF">
              <w:rPr>
                <w:rFonts w:ascii="Arial Narrow" w:hAnsi="Arial Narrow" w:cs="EUAlbertina-Regular-Identity-H"/>
                <w:b/>
                <w:sz w:val="20"/>
              </w:rPr>
              <w:t xml:space="preserve"> </w:t>
            </w:r>
            <w:r w:rsidRPr="000C38CF">
              <w:rPr>
                <w:rFonts w:ascii="Arial Narrow" w:hAnsi="Arial Narrow" w:cs="EUAlbertina-Bold-Identity-H"/>
                <w:b/>
                <w:bCs/>
                <w:sz w:val="20"/>
              </w:rPr>
              <w:t>z 24. júla 1973, ktorou sa rušia obmedzenia práva usadiť sa v oblasti priameho poistenia s výnimkou životného poistenia</w:t>
            </w:r>
          </w:p>
          <w:p w:rsidR="006D7292" w:rsidRPr="000C38CF" w:rsidP="00490333">
            <w:pPr>
              <w:pStyle w:val="Normlnywebov8"/>
              <w:ind w:left="0" w:firstLine="14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42E5" w:rsidRPr="000C38CF" w:rsidP="00A04D35">
            <w:pPr>
              <w:pStyle w:val="Heading3"/>
              <w:ind w:right="0" w:firstLine="142"/>
              <w:rPr>
                <w:rFonts w:ascii="Arial Narrow" w:hAnsi="Arial Narrow" w:cs="Times New Roman"/>
                <w:sz w:val="20"/>
                <w:u w:val="single"/>
              </w:rPr>
            </w:pPr>
            <w:r w:rsidRPr="000C38CF" w:rsidR="00972FF1">
              <w:rPr>
                <w:rFonts w:ascii="Arial Narrow" w:hAnsi="Arial Narrow" w:cs="Times New Roman"/>
                <w:sz w:val="20"/>
                <w:u w:val="single"/>
              </w:rPr>
              <w:t>Všeobecne záväzné právne predpisy SR</w:t>
            </w:r>
          </w:p>
          <w:p w:rsidR="00245766" w:rsidRPr="000C38CF" w:rsidP="00A04D35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</w:p>
          <w:p w:rsidR="00245766" w:rsidRPr="000C38CF" w:rsidP="00A04D35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 w:val="0"/>
                <w:bCs/>
                <w:noProof/>
                <w:sz w:val="20"/>
              </w:rPr>
            </w:pPr>
            <w:r w:rsidRPr="000C38CF">
              <w:rPr>
                <w:rFonts w:ascii="Arial Narrow" w:hAnsi="Arial Narrow" w:cs="Times New Roman"/>
                <w:b w:val="0"/>
                <w:noProof/>
                <w:sz w:val="20"/>
              </w:rPr>
              <w:t>Návrh zákona</w:t>
            </w:r>
            <w:r w:rsidRPr="000C38CF" w:rsidR="00B273EE">
              <w:rPr>
                <w:rFonts w:ascii="Arial Narrow" w:hAnsi="Arial Narrow" w:cs="Times New Roman"/>
                <w:b w:val="0"/>
                <w:noProof/>
                <w:sz w:val="20"/>
              </w:rPr>
              <w:t xml:space="preserve"> o</w:t>
            </w:r>
            <w:r w:rsidRPr="000C38CF" w:rsidR="00FC3A75">
              <w:rPr>
                <w:rFonts w:ascii="Arial Narrow" w:hAnsi="Arial Narrow" w:cs="Times New Roman"/>
                <w:b w:val="0"/>
                <w:noProof/>
                <w:sz w:val="20"/>
              </w:rPr>
              <w:t> </w:t>
            </w:r>
            <w:r w:rsidRPr="000C38CF" w:rsidR="00B273EE">
              <w:rPr>
                <w:rFonts w:ascii="Arial Narrow" w:hAnsi="Arial Narrow" w:cs="Times New Roman"/>
                <w:b w:val="0"/>
                <w:noProof/>
                <w:sz w:val="20"/>
              </w:rPr>
              <w:t>poisťovníctve</w:t>
            </w:r>
            <w:r w:rsidRPr="000C38CF" w:rsidR="00FC3A75">
              <w:rPr>
                <w:rFonts w:ascii="Arial Narrow" w:hAnsi="Arial Narrow" w:cs="Times New Roman"/>
                <w:b w:val="0"/>
                <w:noProof/>
                <w:sz w:val="20"/>
              </w:rPr>
              <w:t xml:space="preserve"> a o zmene a doplnení niektorých zákonov</w:t>
            </w:r>
          </w:p>
          <w:p w:rsidR="00245766" w:rsidRPr="000C38CF" w:rsidP="00A04D35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</w:p>
          <w:p w:rsidR="005918DA" w:rsidRPr="000C38CF" w:rsidP="00A04D35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  <w:r w:rsidRPr="000C38CF">
              <w:rPr>
                <w:rFonts w:ascii="Arial Narrow" w:hAnsi="Arial Narrow" w:cs="Times New Roman"/>
                <w:b/>
                <w:sz w:val="20"/>
              </w:rPr>
              <w:t>Zákon č. 513/1991 Zb. Obcxhodný zákonník v znení neskorších predpisov (ďalej len „513/1991“)</w:t>
            </w:r>
          </w:p>
          <w:p w:rsidR="00245766" w:rsidRPr="000C38CF" w:rsidP="00A04D35">
            <w:pPr>
              <w:tabs>
                <w:tab w:val="left" w:pos="0"/>
              </w:tabs>
              <w:rPr>
                <w:rFonts w:ascii="Arial Narrow" w:hAnsi="Arial Narrow" w:cs="Times New Roman"/>
                <w:b w:val="0"/>
                <w:noProof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273EE" w:rsidR="002A5890">
              <w:rPr>
                <w:rFonts w:ascii="Arial Narrow" w:hAnsi="Arial Narrow" w:cs="Times New Roman"/>
                <w:sz w:val="20"/>
              </w:rPr>
              <w:t xml:space="preserve"> </w:t>
            </w:r>
            <w:r w:rsidRPr="00B273EE">
              <w:rPr>
                <w:rFonts w:ascii="Arial Narrow" w:hAnsi="Arial Narrow" w:cs="Times New Roman"/>
                <w:b/>
                <w:sz w:val="20"/>
              </w:rPr>
              <w:t>č.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pStyle w:val="Heading2"/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273EE" w:rsidR="00CF1893">
              <w:rPr>
                <w:rFonts w:ascii="Arial Narrow" w:hAnsi="Arial Narrow" w:cs="Times New Roman"/>
                <w:b/>
                <w:sz w:val="20"/>
              </w:rPr>
              <w:t>Spô sob trans</w:t>
            </w:r>
            <w:r w:rsidRPr="00B273EE">
              <w:rPr>
                <w:rFonts w:ascii="Arial Narrow" w:hAnsi="Arial Narrow" w:cs="Times New Roman"/>
                <w:b/>
                <w:sz w:val="20"/>
              </w:rPr>
              <w:t>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273EE">
              <w:rPr>
                <w:rFonts w:ascii="Arial Narrow" w:hAnsi="Arial Narrow" w:cs="Times New Roman"/>
                <w:b/>
                <w:sz w:val="20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273EE">
              <w:rPr>
                <w:rFonts w:ascii="Arial Narrow" w:hAnsi="Arial Narrow" w:cs="Times New Roman"/>
                <w:b/>
                <w:sz w:val="20"/>
              </w:rPr>
              <w:t>Článok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  <w:r w:rsidRPr="00B273EE">
              <w:rPr>
                <w:rFonts w:ascii="Arial Narrow" w:hAnsi="Arial Narrow" w:cs="Times New Roman"/>
                <w:b/>
                <w:sz w:val="20"/>
              </w:rPr>
              <w:t>Text</w:t>
            </w:r>
          </w:p>
          <w:p w:rsidR="00245766" w:rsidRPr="00B273EE" w:rsidP="0032565D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/>
                <w:bCs/>
                <w:noProof/>
                <w:sz w:val="20"/>
              </w:rPr>
            </w:pPr>
          </w:p>
          <w:p w:rsidR="00245766" w:rsidRPr="00B273EE" w:rsidP="0032565D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/>
                <w:bCs/>
                <w:noProof/>
                <w:sz w:val="20"/>
              </w:rPr>
            </w:pPr>
          </w:p>
          <w:p w:rsidR="005F497C" w:rsidRPr="00B273EE" w:rsidP="0032565D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273EE">
              <w:rPr>
                <w:rFonts w:ascii="Arial Narrow" w:hAnsi="Arial Narrow" w:cs="Times New Roman"/>
                <w:b/>
                <w:sz w:val="20"/>
              </w:rPr>
              <w:t>Zhoda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273EE">
              <w:rPr>
                <w:rFonts w:ascii="Arial Narrow" w:hAnsi="Arial Narrow" w:cs="Times New Roman"/>
                <w:b/>
                <w:sz w:val="20"/>
              </w:rPr>
              <w:t>Administratívna infraštruktúra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273EE">
              <w:rPr>
                <w:rFonts w:ascii="Arial Narrow" w:hAnsi="Arial Narrow" w:cs="Times New Roman"/>
                <w:b/>
                <w:sz w:val="20"/>
              </w:rPr>
              <w:t>Poznámky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B273EE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B273EE">
              <w:rPr>
                <w:rFonts w:ascii="Arial Narrow" w:hAnsi="Arial Narrow" w:cs="Times New Roman"/>
                <w:b/>
                <w:sz w:val="20"/>
              </w:rPr>
              <w:t xml:space="preserve">Štádium legislatívneho procesu </w:t>
            </w: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F30A3" w:rsidRPr="00B273EE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Čl.1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273EE" w:rsidRPr="003332CC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3332CC">
              <w:rPr>
                <w:rFonts w:ascii="Arial Narrow" w:hAnsi="Arial Narrow" w:cs="EUAlbertina-Regular-Identity-H"/>
                <w:sz w:val="20"/>
              </w:rPr>
              <w:t>Členské štáty zrušia, pokiaľ ide o fyzické osoby a podniky, ktoré spadajú pod hlavu I Všeobecného programu na odstránenie obmedzení slobody usadiť sa, ďalej len „oprávnené osoby“, obmedzenia uvedené v hlave III tohto programu, ktoré majú vplyv na prístup a výkon samostatnej zárobkovej činnosti v poistných odvetviach určených v článku 1 prvej koordinačnej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3332CC">
              <w:rPr>
                <w:rFonts w:ascii="Arial Narrow" w:hAnsi="Arial Narrow" w:cs="EUAlbertina-Regular-Identity-H"/>
                <w:sz w:val="20"/>
              </w:rPr>
              <w:t>smernice.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„Prvá koordinačná smernica“ znamená prvú smernicu Rady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z 24. júla 1973 o koordinácii zákonov, iných právnych predpisov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a správnych opatrení vzťahujúcich sa na začatie a</w:t>
            </w:r>
            <w:r>
              <w:rPr>
                <w:rFonts w:ascii="Arial Narrow" w:hAnsi="Arial Narrow" w:cs="EUAlbertina-Regular-Identity-H"/>
                <w:sz w:val="20"/>
              </w:rPr>
              <w:t> </w:t>
            </w:r>
            <w:r w:rsidRPr="00B273EE">
              <w:rPr>
                <w:rFonts w:ascii="Arial Narrow" w:hAnsi="Arial Narrow" w:cs="EUAlbertina-Regular-Identity-H"/>
                <w:sz w:val="20"/>
              </w:rPr>
              <w:t>vykonávanie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priameho poistenia s výnimkou životného poistenia.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V prípade poistenia exportných úverov môžu byť obmedzenia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zachované až do uskutočnenia koordinačného programu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stanoveného v článku 2 odseku 2 písm. d) prvej koordinačnej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smernice.</w:t>
            </w:r>
          </w:p>
          <w:p w:rsidR="00B74452" w:rsidRPr="00B273EE" w:rsidP="0032565D">
            <w:pPr>
              <w:pStyle w:val="Normlnywebov8"/>
              <w:ind w:left="0" w:firstLine="142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E76A2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  <w:r w:rsidRPr="00B273EE">
              <w:rPr>
                <w:rFonts w:ascii="Arial Narrow" w:hAnsi="Arial Narrow" w:cs="Times New Roman"/>
                <w:lang w:val="sk-SK"/>
              </w:rPr>
              <w:t>N</w:t>
            </w:r>
          </w:p>
          <w:p w:rsidR="000E713D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0E713D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0E713D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0E713D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0E713D" w:rsidRPr="00B273EE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  <w:r>
              <w:rPr>
                <w:rFonts w:ascii="Arial Narrow" w:hAnsi="Arial Narrow" w:cs="Times New Roman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506EA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506EA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9346C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E74ED" w:rsidP="0032565D">
            <w:pPr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Ú</w:t>
            </w:r>
          </w:p>
          <w:p w:rsidR="000E713D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n.a.</w:t>
            </w:r>
          </w:p>
          <w:p w:rsidR="000E713D" w:rsidRPr="00B273EE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B273EE" w:rsidP="0032565D">
            <w:pPr>
              <w:rPr>
                <w:rFonts w:ascii="Arial Narrow" w:hAnsi="Arial Narrow" w:cs="Times New Roman"/>
                <w:sz w:val="20"/>
              </w:rPr>
            </w:pPr>
            <w:r w:rsidR="008A0E92">
              <w:rPr>
                <w:rFonts w:ascii="Arial Narrow" w:hAnsi="Arial Narrow" w:cs="Times New Roman"/>
                <w:sz w:val="20"/>
              </w:rPr>
              <w:t>MF SR, NBS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92858" w:rsidRPr="00B273EE" w:rsidP="0032565D">
            <w:pPr>
              <w:rPr>
                <w:rFonts w:ascii="Arial Narrow" w:hAnsi="Arial Narrow" w:cs="Times New Roman"/>
                <w:sz w:val="20"/>
              </w:rPr>
            </w:pPr>
            <w:r w:rsidR="003332CC">
              <w:rPr>
                <w:rFonts w:ascii="Arial Narrow" w:hAnsi="Arial Narrow" w:cs="Times New Roman"/>
                <w:sz w:val="20"/>
              </w:rPr>
              <w:t>Tento návrh zákona neustanovuje takéto obmedzenia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F30A3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B273EE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Čl.2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273EE" w:rsidRP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5918DA">
              <w:rPr>
                <w:rFonts w:ascii="Arial Narrow" w:hAnsi="Arial Narrow" w:cs="EUAlbertina-Regular-Identity-H"/>
                <w:sz w:val="20"/>
              </w:rPr>
              <w:t>1. Členské štáty</w:t>
            </w:r>
            <w:r w:rsidRPr="005918DA">
              <w:rPr>
                <w:rFonts w:ascii="Arial Narrow" w:hAnsi="Arial Narrow" w:cs="EUAlbertina-Regular-Identity-H"/>
                <w:sz w:val="20"/>
              </w:rPr>
              <w:t xml:space="preserve"> zrušia najmä tie obmedzenia, ktoré:</w:t>
            </w:r>
          </w:p>
          <w:p w:rsidR="00B273EE" w:rsidRP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5918DA">
              <w:rPr>
                <w:rFonts w:ascii="Arial Narrow" w:hAnsi="Arial Narrow" w:cs="EUAlbertina-Regular-Identity-H"/>
                <w:sz w:val="20"/>
              </w:rPr>
              <w:t>a) bránia oprávneným osobám usadiť sa v hostiteľskom štáte za rovnakých podmienok a s rovnakými právami ako štátni príslušníci tohoto štátu;</w:t>
            </w:r>
          </w:p>
          <w:p w:rsidR="00B273EE" w:rsidRP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5918DA">
              <w:rPr>
                <w:rFonts w:ascii="Arial Narrow" w:hAnsi="Arial Narrow" w:cs="EUAlbertina-Regular-Identity-H"/>
                <w:sz w:val="20"/>
              </w:rPr>
              <w:t xml:space="preserve">b) existujú z dôvodu správnych postupov, ktorých výsledkom je diskriminačné zaobchádzanie s oprávnenými osobami, v porovnaní s tými, ktoré sa uplatňujú na vlastných štátnych </w:t>
            </w:r>
          </w:p>
          <w:p w:rsid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5918DA">
              <w:rPr>
                <w:rFonts w:ascii="Arial Narrow" w:hAnsi="Arial Narrow" w:cs="EUAlbertina-Regular-Identity-H"/>
                <w:sz w:val="20"/>
              </w:rPr>
              <w:t>príslušníkov.</w:t>
            </w:r>
          </w:p>
          <w:p w:rsid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5918DA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5918DA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2. Obmedzenia, ktoré sa majú zrušiť, zahŕňajú predovšetkým tie,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ktoré vyplývajú z opatrení zabraňujúcich alebo obmedzujúcich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oprávneným osobám usadiť sa, a to: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a) v Nemecku: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ustanovenia, ktoré umožňujú Spolkovému ministerstvu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hospodárstva stanoviť podľa vlastného uváženia cudzím štátnym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príslušníkom vlastné podmienky, pokiaľ ide o</w:t>
            </w:r>
            <w:r>
              <w:rPr>
                <w:rFonts w:ascii="Arial Narrow" w:hAnsi="Arial Narrow" w:cs="EUAlbertina-Regular-Identity-H"/>
                <w:sz w:val="20"/>
              </w:rPr>
              <w:t> </w:t>
            </w:r>
            <w:r w:rsidRPr="00B273EE">
              <w:rPr>
                <w:rFonts w:ascii="Arial Narrow" w:hAnsi="Arial Narrow" w:cs="EUAlbertina-Regular-Identity-H"/>
                <w:sz w:val="20"/>
              </w:rPr>
              <w:t>prístup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k podnikateľskej činnosti, a podľa vlastného uváženi</w:t>
            </w:r>
            <w:r w:rsidRPr="00B273EE">
              <w:rPr>
                <w:rFonts w:ascii="Arial Narrow" w:hAnsi="Arial Narrow" w:cs="EUAlbertina-Regular-Identity-H"/>
                <w:sz w:val="20"/>
              </w:rPr>
              <w:t>a im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zabrániť prevádzkovať túto činnosť v rámci Spolkovej republiky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(zákon zo 6. júna 1931 (VAG), § 106 ods. 2 bod 1,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v súvislosti s § 8 ods. 1 bodom 3, § 106 ods. 2 posledná veta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a § 111 ods. 2;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b) v Belgicku: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povinnosť byť držiteľom „carte professionelle“ (článok 1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zákona z 19. februára 1965);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c) vo Francúzsku: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— potreba osobitného súhlasu (zákon z 15. februára 1917,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v znení dekrétu „décret-loi“ z 30. októbra 1935, článok 2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ods. 2 – „décret“ z 19. augusta 1941 v znení neskorších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 xml:space="preserve">predpisov, články 1 a 2 – </w:t>
            </w:r>
            <w:r w:rsidRPr="00B273EE">
              <w:rPr>
                <w:rFonts w:ascii="Arial Narrow" w:hAnsi="Arial Narrow" w:cs="EUAlbertina-Regular-Identity-H"/>
                <w:sz w:val="20"/>
              </w:rPr>
              <w:t>„décret“ z 13. augusta 1947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v znení neskorších predpisov, články 2 a 10);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— povinnosť poskytnúť kauciu alebo osobitné záruky podľa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požiadavky vzájomnosti (zákon z 15. februára 1917,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v znení „décret-loi“ z 30. októbra 1935, článok 2 ods. 2 –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„décret-loi“ zo 14. júna 1938, článok 42 – „décret“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z 30. decembra 1938, v znení neskorších predpisov, článok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143 – „décret“ zo 14. decembra 1966, články 9, 10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a 11);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— povinnosť zložiť technické rezervy („décret“ z 30. decembra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 xml:space="preserve">1938 v znení neskorších predpisov, článok </w:t>
            </w:r>
            <w:r w:rsidRPr="00B273EE">
              <w:rPr>
                <w:rFonts w:ascii="Arial Narrow" w:hAnsi="Arial Narrow" w:cs="EUAlbertina-Regular-Identity-H"/>
                <w:sz w:val="20"/>
              </w:rPr>
              <w:t>179 – „décret“</w:t>
            </w:r>
            <w:r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z 13. augusta 1947, v znení neskorších predpisov,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články 8 a 13 – „décret“ zo 14. decembra 1966, hlava 1).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d) v Írsku: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ustanovenie, podľa ktorého musí byť spoločnosť, aby bola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spôsobilá pre získanie povolenia pre výkon poisťovacej činnosti,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registrovaná podľa „Irish Companies Acts“, dve tretiny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jej akcií musia vlastniť írski štátni príslušníci a väčšina riaditeľov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(okrem výkonného riaditeľa na plný úväzok) musia byť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írski štátni príslušníci (Insurance Act, 1936, oddiel 12; Insurance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Act, 1964</w:t>
            </w:r>
            <w:r w:rsidRPr="00B273EE">
              <w:rPr>
                <w:rFonts w:ascii="Arial Narrow" w:hAnsi="Arial Narrow" w:cs="EUAlbertina-Regular-Identity-H"/>
                <w:sz w:val="20"/>
              </w:rPr>
              <w:t>, oddiel 7).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3. Zákony, iné právne predpisy alebo správne opatrenia, ktoré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pre oprávnené osoby stanovujú povinnosť poskytnúť zálohu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alebo zložiť osobitnú kauciu, nebudú zrušené, pokiaľ podniky</w:t>
            </w:r>
          </w:p>
          <w:p w:rsidR="00B74452" w:rsidRPr="00C835D7" w:rsidP="00C835D7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 w:rsidR="00B273EE">
              <w:rPr>
                <w:rFonts w:ascii="Arial Narrow" w:hAnsi="Arial Narrow" w:cs="EUAlbertina-Regular-Identity-H"/>
                <w:sz w:val="20"/>
              </w:rPr>
              <w:t>nesplnia finančné podmienky podľa článkov 16 a 17 prvej koordinačnej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 w:rsidR="00B273EE">
              <w:rPr>
                <w:rFonts w:ascii="Arial Narrow" w:hAnsi="Arial Narrow" w:cs="EUAlbertina-Regular-Identity-H"/>
                <w:sz w:val="20"/>
              </w:rPr>
              <w:t>smernice v súlade s ustanoveniami článku 30 ods. 1 a</w:t>
            </w:r>
            <w:r w:rsidR="00C835D7">
              <w:rPr>
                <w:rFonts w:ascii="Arial Narrow" w:hAnsi="Arial Narrow" w:cs="EUAlbertina-Regular-Identity-H"/>
                <w:sz w:val="20"/>
              </w:rPr>
              <w:t> </w:t>
            </w:r>
            <w:r w:rsidRPr="00B273EE" w:rsidR="00B273EE">
              <w:rPr>
                <w:rFonts w:ascii="Arial Narrow" w:hAnsi="Arial Narrow" w:cs="EUAlbertina-Regular-Identity-H"/>
                <w:sz w:val="20"/>
              </w:rPr>
              <w:t>2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 w:rsidR="00B273EE">
              <w:rPr>
                <w:rFonts w:ascii="Arial Narrow" w:hAnsi="Arial Narrow" w:cs="EUAlbertina-Regular-Identity-H"/>
                <w:sz w:val="20"/>
              </w:rPr>
              <w:t>uvedenej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FBB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N</w:t>
            </w:r>
          </w:p>
          <w:p w:rsidR="000E713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E713D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86159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  <w:r w:rsidRPr="000C38CF" w:rsidR="005918DA">
              <w:rPr>
                <w:rFonts w:ascii="Arial Narrow" w:hAnsi="Arial Narrow" w:cs="Times New Roman"/>
                <w:b/>
                <w:sz w:val="20"/>
              </w:rPr>
              <w:t>513/ 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  <w:r w:rsidRPr="000C38CF">
              <w:rPr>
                <w:rFonts w:ascii="Arial Narrow" w:hAnsi="Arial Narrow" w:cs="Times New Roman"/>
                <w:b/>
                <w:sz w:val="20"/>
              </w:rPr>
              <w:t xml:space="preserve">§ 24 ods.1 </w:t>
            </w: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  <w:r w:rsidRPr="000C38CF">
              <w:rPr>
                <w:rFonts w:ascii="Arial Narrow" w:hAnsi="Arial Narrow" w:cs="Times New Roman"/>
                <w:b/>
                <w:sz w:val="20"/>
              </w:rPr>
              <w:t xml:space="preserve">ods.2 </w:t>
            </w: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5918DA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BF36B9" w:rsidRPr="000C38CF" w:rsidP="0032565D">
            <w:pPr>
              <w:rPr>
                <w:rFonts w:ascii="Arial Narrow" w:hAnsi="Arial Narrow" w:cs="Times New Roman"/>
                <w:b/>
                <w:sz w:val="20"/>
              </w:rPr>
            </w:pPr>
            <w:r w:rsidRPr="000C38CF" w:rsidR="005918DA">
              <w:rPr>
                <w:rFonts w:ascii="Arial Narrow" w:hAnsi="Arial Narrow" w:cs="Times New Roman"/>
                <w:b/>
                <w:sz w:val="20"/>
              </w:rPr>
              <w:t>ods.3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918DA" w:rsidRPr="000C38CF" w:rsidP="005918DA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  <w:r w:rsidRPr="000C38CF">
              <w:rPr>
                <w:rFonts w:ascii="Arial Narrow" w:hAnsi="Arial Narrow" w:cs="Times New Roman"/>
                <w:b/>
                <w:sz w:val="20"/>
              </w:rPr>
              <w:t xml:space="preserve"> Zahraničná osoba sa môže podľa ustanovení tohto zákona za účelom podnikania podieľať na založení slovenskej právnickej osoby alebo sa zúčastňovať ako spoločník alebo člen v slovenskej právnickej osobe už založenej. Môže tiež sama slovenskú právnickú osobu založiť alebo sa stať jediným spoločníkom slovenskej právnickej osoby, pokiaľ tento zákon jediného zakladateľa alebo jediného spoločníka pripúšťa.</w:t>
            </w:r>
          </w:p>
          <w:p w:rsidR="005918DA" w:rsidRPr="000C38CF" w:rsidP="005918DA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  <w:r w:rsidRPr="000C38CF">
              <w:rPr>
                <w:rFonts w:ascii="Arial Narrow" w:hAnsi="Arial Narrow" w:cs="Times New Roman"/>
                <w:b/>
                <w:sz w:val="20"/>
              </w:rPr>
              <w:t xml:space="preserve">  Slovenská právnická osoba môže byť založená len podľa slovenského práva, ak zákon alebo právo Európskych spoločenstiev neustanovuje inak.</w:t>
            </w:r>
          </w:p>
          <w:p w:rsidR="005918DA" w:rsidRPr="000C38CF" w:rsidP="005918DA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  <w:r w:rsidRPr="000C38CF">
              <w:rPr>
                <w:rFonts w:ascii="Arial Narrow" w:hAnsi="Arial Narrow" w:cs="Times New Roman"/>
                <w:b/>
                <w:sz w:val="20"/>
              </w:rPr>
              <w:t xml:space="preserve"> </w:t>
            </w:r>
          </w:p>
          <w:p w:rsidR="00BF36B9" w:rsidRPr="000C38CF" w:rsidP="005918DA">
            <w:pPr>
              <w:pStyle w:val="BodyText"/>
              <w:ind w:right="114"/>
              <w:rPr>
                <w:rFonts w:ascii="Arial Narrow" w:hAnsi="Arial Narrow" w:cs="Times New Roman"/>
                <w:b/>
                <w:sz w:val="20"/>
              </w:rPr>
            </w:pPr>
            <w:r w:rsidRPr="000C38CF" w:rsidR="005918DA">
              <w:rPr>
                <w:rFonts w:ascii="Arial Narrow" w:hAnsi="Arial Narrow" w:cs="Times New Roman"/>
                <w:b/>
                <w:sz w:val="20"/>
              </w:rPr>
              <w:t>Vo veciach uvedených v odseku 1 majú zahraničné osoby rovnaké práva a povinnosti ako slovenské osoby.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FBB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Ú</w:t>
            </w:r>
          </w:p>
          <w:p w:rsidR="000E713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E713D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E713D" w:rsidRPr="00B273EE" w:rsidP="000E713D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E0763" w:rsidRPr="00B273EE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B273EE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Čl.3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1. Ak hostiteľský členský štát požaduje od vlastných štátnych príslušníkov,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ktorí chcú vykonávať činnosť uvedenú v článku 1,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dôkaz o bezúhonnosti a dôkaz o tom, že na nich v</w:t>
            </w:r>
            <w:r w:rsidR="00C835D7">
              <w:rPr>
                <w:rFonts w:ascii="Arial Narrow" w:hAnsi="Arial Narrow" w:cs="EUAlbertina-Regular-Identity-H"/>
                <w:sz w:val="20"/>
              </w:rPr>
              <w:t> </w:t>
            </w:r>
            <w:r w:rsidRPr="00B273EE">
              <w:rPr>
                <w:rFonts w:ascii="Arial Narrow" w:hAnsi="Arial Narrow" w:cs="EUAlbertina-Regular-Identity-H"/>
                <w:sz w:val="20"/>
              </w:rPr>
              <w:t>minulosti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nebol vyhlásený konkurz, alebo jeden z týchto dôkazov, potom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u štátnych príslušníkov iných členských štátov, akceptuje tento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štát ako dostatočný doklad predloženie výpisu z „registra trestov“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alebo, ak toto nie je možné, rovnocenného dokladu vydaného príslušným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súdnym alebo správnym orgánom v štáte pôvodu alebo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v štáte, odkiaľ prichádza cudzí štátny príslušník, z ktorého je zrejmé,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že tieto požiadavky boli splnené.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2. Ak krajina pôvodu alebo krajina, odkiaľ prichádza cudzí štátny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príslušník nevydá takýto dokument preukazujúci bezúhonnosť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alebo dokument preukazujúci, že na neho nebol v</w:t>
            </w:r>
            <w:r w:rsidR="00C835D7">
              <w:rPr>
                <w:rFonts w:ascii="Arial Narrow" w:hAnsi="Arial Narrow" w:cs="EUAlbertina-Regular-Identity-H"/>
                <w:sz w:val="20"/>
              </w:rPr>
              <w:t> </w:t>
            </w:r>
            <w:r w:rsidRPr="00B273EE">
              <w:rPr>
                <w:rFonts w:ascii="Arial Narrow" w:hAnsi="Arial Narrow" w:cs="EUAlbertina-Regular-Identity-H"/>
                <w:sz w:val="20"/>
              </w:rPr>
              <w:t>minulosti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vyhlásený konkurz, taký dôkaz môže byť nahradený miestoprísažným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vyhlásením – alebo v štátoch, ktoré neustanovujú miestoprísažné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 xml:space="preserve">vyhlásenie, čestným vyhlásením – 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="004124E3">
              <w:rPr>
                <w:rFonts w:ascii="Arial Narrow" w:hAnsi="Arial Narrow" w:cs="EUAlbertina-Regular-Identity-H"/>
                <w:sz w:val="20"/>
              </w:rPr>
              <w:t>v</w:t>
            </w:r>
            <w:r w:rsidRPr="00B273EE">
              <w:rPr>
                <w:rFonts w:ascii="Arial Narrow" w:hAnsi="Arial Narrow" w:cs="EUAlbertina-Regular-Identity-H"/>
                <w:sz w:val="20"/>
              </w:rPr>
              <w:t>ykonaným dotyčnou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osobou pred príslušným súdnym alebo správnym orgánom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alebo, ak je to vhodné, pred notárom v krajine pôvodu alebo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v krajine, odkiaľ prichádza cudzí štátny príslušník; takýto orgán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alebo notár vydá osvedčenie potvrdzujúce pravosť miestoprísažného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alebo čestného vyhlásenia. Vyhlásenie o nevyhlásení konkurzu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tiež môže byť vykonané pred príslušným profesijným alebo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stavovským orgánom v uvedenej krajine.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3. Doklady vydané v súlade s odsekom 1 alebo s odsekom 2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nesmú byť pri ich predložení staršie ako tri mesiace od ich vydania.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A05155">
              <w:rPr>
                <w:rFonts w:ascii="Arial Narrow" w:hAnsi="Arial Narrow" w:cs="EUAlbertina-Regular-Identity-H"/>
                <w:sz w:val="20"/>
              </w:rPr>
              <w:t>4. Členské štáty určia, v lehote podľa článku 6, orgány a</w:t>
            </w:r>
            <w:r w:rsidRPr="00A05155" w:rsidR="00C835D7">
              <w:rPr>
                <w:rFonts w:ascii="Arial Narrow" w:hAnsi="Arial Narrow" w:cs="EUAlbertina-Regular-Identity-H"/>
                <w:sz w:val="20"/>
              </w:rPr>
              <w:t> </w:t>
            </w:r>
            <w:r w:rsidRPr="00A05155">
              <w:rPr>
                <w:rFonts w:ascii="Arial Narrow" w:hAnsi="Arial Narrow" w:cs="EUAlbertina-Regular-Identity-H"/>
                <w:sz w:val="20"/>
              </w:rPr>
              <w:t>inštitúcie</w:t>
            </w:r>
            <w:r w:rsidRPr="00A05155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A05155">
              <w:rPr>
                <w:rFonts w:ascii="Arial Narrow" w:hAnsi="Arial Narrow" w:cs="EUAlbertina-Regular-Identity-H"/>
                <w:sz w:val="20"/>
              </w:rPr>
              <w:t>kompetentné na vydanie týchto dokumentov a</w:t>
            </w:r>
            <w:r w:rsidRPr="00A05155" w:rsidR="00C835D7">
              <w:rPr>
                <w:rFonts w:ascii="Arial Narrow" w:hAnsi="Arial Narrow" w:cs="EUAlbertina-Regular-Identity-H"/>
                <w:sz w:val="20"/>
              </w:rPr>
              <w:t> </w:t>
            </w:r>
            <w:r w:rsidRPr="00A05155">
              <w:rPr>
                <w:rFonts w:ascii="Arial Narrow" w:hAnsi="Arial Narrow" w:cs="EUAlbertina-Regular-Identity-H"/>
                <w:sz w:val="20"/>
              </w:rPr>
              <w:t>bezodkladne</w:t>
            </w:r>
            <w:r w:rsidRPr="00A05155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A05155">
              <w:rPr>
                <w:rFonts w:ascii="Arial Narrow" w:hAnsi="Arial Narrow" w:cs="EUAlbertina-Regular-Identity-H"/>
                <w:sz w:val="20"/>
              </w:rPr>
              <w:t>o tom informujú ostatné členské štáty a Komisiu.</w:t>
            </w:r>
          </w:p>
          <w:p w:rsidR="00B74452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BF36B9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B273EE" w:rsidP="0032565D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124E3" w:rsidRPr="004F2DA6" w:rsidP="0032565D">
            <w:pPr>
              <w:rPr>
                <w:rFonts w:ascii="Arial Narrow" w:hAnsi="Arial Narrow" w:cs="Times New Roman"/>
                <w:sz w:val="20"/>
              </w:rPr>
            </w:pPr>
            <w:r w:rsidRPr="004F2DA6">
              <w:rPr>
                <w:rFonts w:ascii="Arial Narrow" w:hAnsi="Arial Narrow" w:cs="Times New Roman"/>
                <w:sz w:val="20"/>
              </w:rPr>
              <w:t xml:space="preserve">§ 5 ods.4 pís.e) </w:t>
            </w:r>
          </w:p>
          <w:p w:rsidR="004124E3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361BDC" w:rsidRPr="004F2DA6" w:rsidP="0032565D">
            <w:pPr>
              <w:rPr>
                <w:rFonts w:ascii="Arial Narrow" w:hAnsi="Arial Narrow" w:cs="Times New Roman"/>
                <w:sz w:val="20"/>
              </w:rPr>
            </w:pPr>
            <w:r w:rsidRPr="004F2DA6" w:rsidR="004124E3">
              <w:rPr>
                <w:rFonts w:ascii="Arial Narrow" w:hAnsi="Arial Narrow" w:cs="Times New Roman"/>
                <w:sz w:val="20"/>
              </w:rPr>
              <w:t>pís.f)</w:t>
            </w:r>
          </w:p>
          <w:p w:rsidR="004124E3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4124E3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4124E3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918DA" w:rsidRPr="004F2DA6" w:rsidP="0032565D">
            <w:pPr>
              <w:rPr>
                <w:rFonts w:ascii="Arial Narrow" w:hAnsi="Arial Narrow" w:cs="Times New Roman"/>
                <w:sz w:val="20"/>
              </w:rPr>
            </w:pPr>
            <w:r w:rsidR="006A5371">
              <w:rPr>
                <w:rFonts w:ascii="Arial Narrow" w:hAnsi="Arial Narrow" w:cs="Times New Roman"/>
                <w:sz w:val="20"/>
              </w:rPr>
              <w:t>§ 3 pís.a)</w:t>
            </w:r>
            <w:r w:rsidR="000E7579">
              <w:rPr>
                <w:rFonts w:ascii="Arial Narrow" w:hAnsi="Arial Narrow" w:cs="Times New Roman"/>
                <w:sz w:val="20"/>
              </w:rPr>
              <w:t xml:space="preserve"> bod 1.</w:t>
            </w:r>
          </w:p>
          <w:p w:rsidR="005918DA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918DA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918DA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918DA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918DA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918DA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0E7579" w:rsidRPr="004F2DA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918DA" w:rsidRPr="004F2DA6" w:rsidP="0032565D">
            <w:pPr>
              <w:rPr>
                <w:rFonts w:ascii="Arial Narrow" w:hAnsi="Arial Narrow" w:cs="Times New Roman"/>
                <w:sz w:val="20"/>
              </w:rPr>
            </w:pPr>
            <w:r w:rsidRPr="004F2DA6">
              <w:rPr>
                <w:rFonts w:ascii="Arial Narrow" w:hAnsi="Arial Narrow" w:cs="Times New Roman"/>
                <w:sz w:val="20"/>
              </w:rPr>
              <w:t xml:space="preserve"> </w:t>
            </w:r>
            <w:r w:rsidRPr="004F2DA6" w:rsidR="00A05155">
              <w:rPr>
                <w:rFonts w:ascii="Arial Narrow" w:hAnsi="Arial Narrow" w:cs="Times New Roman"/>
                <w:sz w:val="20"/>
              </w:rPr>
              <w:t>pís.q)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4F2DA6" w:rsidP="0032565D">
            <w:pPr>
              <w:pStyle w:val="Point0"/>
              <w:spacing w:before="0" w:after="0"/>
              <w:ind w:left="0" w:right="114" w:firstLine="0"/>
              <w:jc w:val="left"/>
              <w:rPr>
                <w:rFonts w:ascii="Arial Narrow" w:hAnsi="Arial Narrow" w:cs="Times New Roman"/>
                <w:sz w:val="20"/>
              </w:rPr>
            </w:pPr>
            <w:r w:rsidRPr="004F2DA6" w:rsidR="004124E3">
              <w:rPr>
                <w:rFonts w:ascii="Arial Narrow" w:hAnsi="Arial Narrow" w:cs="Times New Roman"/>
                <w:sz w:val="20"/>
              </w:rPr>
              <w:t>Prílohou žiadosti podľa odseku 1 je</w:t>
            </w:r>
          </w:p>
          <w:p w:rsidR="004F2DA6" w:rsidRPr="004F2DA6" w:rsidP="004F2DA6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4F2DA6">
              <w:rPr>
                <w:rFonts w:ascii="Arial Narrow" w:hAnsi="Arial Narrow" w:cs="Times New Roman"/>
                <w:sz w:val="20"/>
              </w:rPr>
              <w:t>odpisy z registra trestov fyzických osôb podľa odseku 3 písm. g) nie staršie ako tri mesiace a ich čestné vyhlásenie o tom, že spĺňajú požiadavky ustanovené týmto zákonom,</w:t>
            </w:r>
          </w:p>
          <w:p w:rsidR="004F2DA6" w:rsidRPr="004F2DA6" w:rsidP="004F2DA6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4F2DA6">
              <w:rPr>
                <w:rFonts w:ascii="Arial Narrow" w:hAnsi="Arial Narrow" w:cs="Times New Roman"/>
                <w:sz w:val="20"/>
              </w:rPr>
              <w:t>písomné vyhlásenie zakladateľov, že na ich majetok nebol vyhlásený konkurz, neviedlo sa reštrukturalizačné konanie, konanie o oddlžení, nebola zavedená dozorná správa ani povolené nútené vyrovnanie,</w:t>
            </w:r>
            <w:r w:rsidRPr="004F2DA6">
              <w:rPr>
                <w:rFonts w:ascii="Arial Narrow" w:hAnsi="Arial Narrow" w:cs="Times New Roman"/>
                <w:sz w:val="20"/>
                <w:vertAlign w:val="superscript"/>
              </w:rPr>
              <w:t>10)</w:t>
            </w:r>
          </w:p>
          <w:p w:rsidR="00A05155" w:rsidP="00A0515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4F2DA6">
              <w:rPr>
                <w:rFonts w:ascii="Arial Narrow" w:hAnsi="Arial Narrow" w:cs="Times New Roman"/>
                <w:sz w:val="20"/>
              </w:rPr>
              <w:t>Na účely tohto zákona sa rozumie</w:t>
            </w:r>
          </w:p>
          <w:p w:rsidR="006A5371" w:rsidRPr="006A5371" w:rsidP="006A5371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6A5371">
              <w:rPr>
                <w:rFonts w:ascii="Arial Narrow" w:hAnsi="Arial Narrow" w:cs="Times New Roman"/>
                <w:sz w:val="20"/>
              </w:rPr>
              <w:t>dôveryhodnou osobou fyzická osoba, ktorá</w:t>
            </w:r>
          </w:p>
          <w:p w:rsidR="006A5371" w:rsidRPr="006A5371" w:rsidP="006A5371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6A5371">
              <w:rPr>
                <w:rFonts w:ascii="Arial Narrow" w:hAnsi="Arial Narrow" w:cs="Times New Roman"/>
                <w:sz w:val="20"/>
              </w:rPr>
              <w:t>1. nebola právoplatne odsúdená za trestný čin proti majetku alebo trestný čin hospodársky, za trestný čin spáchaný v súvislosti s výkonom riadiacej funkcie alebo za úmyselný trestný čin; tieto skutočnosti sa preukazujú výpisom</w:t>
            </w:r>
            <w:r w:rsidRPr="006A5371">
              <w:rPr>
                <w:rFonts w:ascii="Arial Narrow" w:hAnsi="Arial Narrow" w:cs="Times New Roman"/>
                <w:i/>
                <w:sz w:val="20"/>
              </w:rPr>
              <w:t xml:space="preserve"> </w:t>
            </w:r>
            <w:r w:rsidRPr="006A5371">
              <w:rPr>
                <w:rFonts w:ascii="Arial Narrow" w:hAnsi="Arial Narrow" w:cs="Times New Roman"/>
                <w:sz w:val="20"/>
              </w:rPr>
              <w:t>z registra trestov</w:t>
            </w:r>
            <w:r w:rsidRPr="006A5371">
              <w:rPr>
                <w:rStyle w:val="FootnoteReference"/>
                <w:rFonts w:ascii="Arial Narrow" w:hAnsi="Arial Narrow" w:cs="Times New Roman"/>
                <w:sz w:val="20"/>
              </w:rPr>
              <w:t>4)</w:t>
            </w:r>
            <w:r w:rsidRPr="006A5371">
              <w:rPr>
                <w:rFonts w:ascii="Arial Narrow" w:hAnsi="Arial Narrow" w:cs="Times New Roman"/>
                <w:sz w:val="20"/>
              </w:rPr>
              <w:t xml:space="preserve"> nie starším ako tri mesiace; ak ide o cudzinca, tieto skutočnosti sa preukazujú obdobným potvrdením vydaným príslušným orgánom štátu jeho obvyklého pobytu,</w:t>
            </w:r>
          </w:p>
          <w:p w:rsidR="000E7579" w:rsidP="000E5A8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0E5A82" w:rsidR="000E5A82">
              <w:rPr>
                <w:rFonts w:ascii="Arial Narrow" w:hAnsi="Arial Narrow" w:cs="Times New Roman"/>
                <w:sz w:val="20"/>
              </w:rPr>
              <w:t xml:space="preserve"> </w:t>
            </w:r>
          </w:p>
          <w:p w:rsidR="000E5A82" w:rsidRPr="000E5A82" w:rsidP="000E5A8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0E5A82">
              <w:rPr>
                <w:rFonts w:ascii="Arial Narrow" w:hAnsi="Arial Narrow" w:cs="Times New Roman"/>
                <w:sz w:val="20"/>
              </w:rPr>
              <w:t xml:space="preserve">príslušným orgánom dohľadu iného členského štátu orgán, ktorý na základe zákona alebo osobitného predpisu vykonáva dohľad nad poisťovňou alebo zaisťovňou, </w:t>
            </w:r>
          </w:p>
          <w:p w:rsidR="00A05155" w:rsidRPr="004F2DA6" w:rsidP="004124E3">
            <w:pPr>
              <w:pStyle w:val="Point0"/>
              <w:spacing w:before="0" w:after="0"/>
              <w:ind w:left="0" w:right="114" w:firstLine="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P="000E7579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Generálna prokuratúra SR je kompetentný orgán v zmysle tejto smernice</w:t>
            </w:r>
          </w:p>
          <w:p w:rsidR="000E7579" w:rsidP="000E7579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0E7579" w:rsidRPr="00B273EE" w:rsidP="000E7579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8562B">
              <w:rPr>
                <w:rFonts w:ascii="Arial Narrow" w:hAnsi="Arial Narrow" w:cs="Arial Narrow"/>
                <w:sz w:val="20"/>
              </w:rPr>
              <w:t>§ 35 ods.7 zákona č. 575/ 2001 Z.z</w:t>
            </w:r>
            <w:r>
              <w:rPr>
                <w:rFonts w:ascii="Arial Narrow" w:hAnsi="Arial Narrow" w:cs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B273EE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Čl.4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273EE" w:rsidRPr="00144B5C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144B5C">
              <w:rPr>
                <w:rFonts w:ascii="Arial Narrow" w:hAnsi="Arial Narrow" w:cs="EUAlbertina-Regular-Identity-H"/>
                <w:sz w:val="20"/>
              </w:rPr>
              <w:t>1. Členské štáty zabezpečia, aby oprávnené osoby mali právo</w:t>
            </w:r>
            <w:r w:rsidRPr="00144B5C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144B5C">
              <w:rPr>
                <w:rFonts w:ascii="Arial Narrow" w:hAnsi="Arial Narrow" w:cs="EUAlbertina-Regular-Identity-H"/>
                <w:sz w:val="20"/>
              </w:rPr>
              <w:t>vstúpiť do profesijných alebo stavovských organizácií za rovnakých</w:t>
            </w:r>
            <w:r w:rsidRPr="00144B5C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144B5C">
              <w:rPr>
                <w:rFonts w:ascii="Arial Narrow" w:hAnsi="Arial Narrow" w:cs="EUAlbertina-Regular-Identity-H"/>
                <w:sz w:val="20"/>
              </w:rPr>
              <w:t>podmienok a s rovnakými právami a povinnosťami ako ich</w:t>
            </w:r>
            <w:r w:rsidRPr="00144B5C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144B5C">
              <w:rPr>
                <w:rFonts w:ascii="Arial Narrow" w:hAnsi="Arial Narrow" w:cs="EUAlbertina-Regular-Identity-H"/>
                <w:sz w:val="20"/>
              </w:rPr>
              <w:t>vlastní štátni príslušníci.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144B5C">
              <w:rPr>
                <w:rFonts w:ascii="Arial Narrow" w:hAnsi="Arial Narrow" w:cs="EUAlbertina-Regular-Identity-H"/>
                <w:sz w:val="20"/>
              </w:rPr>
              <w:t>2. Právo na vstup do profesijných alebo stavovských organizácií</w:t>
            </w:r>
            <w:r w:rsidRPr="00144B5C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144B5C">
              <w:rPr>
                <w:rFonts w:ascii="Arial Narrow" w:hAnsi="Arial Narrow" w:cs="EUAlbertina-Regular-Identity-H"/>
                <w:sz w:val="20"/>
              </w:rPr>
              <w:t>v prípade usadenia sa zahŕňa oprávnenie právo byť volený alebo</w:t>
            </w:r>
            <w:r w:rsidRPr="00144B5C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144B5C">
              <w:rPr>
                <w:rFonts w:ascii="Arial Narrow" w:hAnsi="Arial Narrow" w:cs="EUAlbertina-Regular-Identity-H"/>
                <w:sz w:val="20"/>
              </w:rPr>
              <w:t>vymenovaný do vedúcej funkcie v takýchto organizáciách. Tieto</w:t>
            </w:r>
            <w:r w:rsidRPr="00144B5C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144B5C">
              <w:rPr>
                <w:rFonts w:ascii="Arial Narrow" w:hAnsi="Arial Narrow" w:cs="EUAlbertina-Regular-Identity-H"/>
                <w:sz w:val="20"/>
              </w:rPr>
              <w:t>miesta však môžu byť vyhradené pre štátnych príslušníkov</w:t>
            </w:r>
            <w:r w:rsidRPr="00144B5C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144B5C">
              <w:rPr>
                <w:rFonts w:ascii="Arial Narrow" w:hAnsi="Arial Narrow" w:cs="EUAlbertina-Regular-Identity-H"/>
                <w:sz w:val="20"/>
              </w:rPr>
              <w:t>daného štátu, ak sa daná organizácia podieľa na výkone verejnej</w:t>
            </w:r>
            <w:r w:rsidRPr="00144B5C"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144B5C">
              <w:rPr>
                <w:rFonts w:ascii="Arial Narrow" w:hAnsi="Arial Narrow" w:cs="EUAlbertina-Regular-Identity-H"/>
                <w:sz w:val="20"/>
              </w:rPr>
              <w:t>moci na základe zákona alebo iného právneho predpisu.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3. V Luxemburskom veľkovojvodstve nedáva oprávneným osobám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členstvo v „Chambre de commerce“ právo zúčastňovať sa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volieb správnych orgánov tejto komory.</w:t>
            </w:r>
          </w:p>
          <w:p w:rsidR="00317F51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="000E713D">
              <w:rPr>
                <w:rFonts w:ascii="Arial Narrow" w:hAnsi="Arial Narrow" w:cs="Times New Roman"/>
                <w:sz w:val="20"/>
              </w:rPr>
              <w:t>N</w:t>
            </w:r>
          </w:p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4124E3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4124E3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B3E19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81359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A107D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P="0032565D">
            <w:pPr>
              <w:rPr>
                <w:rFonts w:ascii="Arial Narrow" w:hAnsi="Arial Narrow" w:cs="Times New Roman"/>
                <w:sz w:val="20"/>
              </w:rPr>
            </w:pPr>
            <w:r w:rsidR="00A05155">
              <w:rPr>
                <w:rFonts w:ascii="Arial Narrow" w:hAnsi="Arial Narrow" w:cs="Times New Roman"/>
                <w:sz w:val="20"/>
              </w:rPr>
              <w:t>Ú</w:t>
            </w:r>
          </w:p>
          <w:p w:rsidR="004124E3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4124E3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4124E3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4124E3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4124E3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4124E3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4124E3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361BDC" w:rsidRPr="00B273EE" w:rsidP="004124E3">
            <w:pPr>
              <w:rPr>
                <w:rFonts w:ascii="Arial Narrow" w:hAnsi="Arial Narrow" w:cs="Times New Roman"/>
                <w:sz w:val="20"/>
              </w:rPr>
            </w:pPr>
            <w:r w:rsidR="004124E3">
              <w:rPr>
                <w:rFonts w:ascii="Arial Narrow" w:hAnsi="Arial Narrow" w:cs="Times New Roman"/>
                <w:sz w:val="20"/>
              </w:rPr>
              <w:t>n.a.</w:t>
            </w:r>
          </w:p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B273EE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B273EE" w:rsidP="000C38CF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="00A05155">
              <w:rPr>
                <w:rFonts w:ascii="Arial Narrow" w:hAnsi="Arial Narrow" w:cs="Times New Roman"/>
                <w:sz w:val="20"/>
              </w:rPr>
              <w:t>SR neobmedzuje tieto práva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B273EE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Čl.5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Žiaden členský štát neudelí vlastnému štátnemu príslušníkovi,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ktorý odíde do iného členského štátu na účely výkonu niektorej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z činností uvedených v článku 1, podporu, ktorá by mohla skresliť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podmienky usadenia sa.</w:t>
            </w:r>
          </w:p>
          <w:p w:rsidR="00317F51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B273EE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103ED" w:rsidRPr="00B273EE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B273EE" w:rsidP="0032565D">
            <w:pPr>
              <w:pStyle w:val="ManualNumPar1Char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B273EE" w:rsidP="0072745B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="004124E3">
              <w:rPr>
                <w:rFonts w:ascii="Arial Narrow" w:hAnsi="Arial Narrow" w:cs="Times New Roman"/>
                <w:sz w:val="20"/>
              </w:rPr>
              <w:t>SR neposkytuje uvedenú pomoc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Čl.6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Členské štáty zmenia a doplnia svoje vnútroštátne právne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predpisy v súlade s touto smernicou do 18 mesiacov od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oznámenia prvej koordinačnej smernice a bezodkladne o</w:t>
            </w:r>
            <w:r w:rsidR="00C835D7">
              <w:rPr>
                <w:rFonts w:ascii="Arial Narrow" w:hAnsi="Arial Narrow" w:cs="EUAlbertina-Regular-Identity-H"/>
                <w:sz w:val="20"/>
              </w:rPr>
              <w:t> </w:t>
            </w:r>
            <w:r w:rsidRPr="00B273EE">
              <w:rPr>
                <w:rFonts w:ascii="Arial Narrow" w:hAnsi="Arial Narrow" w:cs="EUAlbertina-Regular-Identity-H"/>
                <w:sz w:val="20"/>
              </w:rPr>
              <w:t>tom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informujú Komisiu. Takto zmenené a doplnené právne predpisy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nadobudnú účinnosť v tom istom čase ako zákony, iné právne</w:t>
            </w:r>
            <w:r w:rsidR="00C835D7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B273EE">
              <w:rPr>
                <w:rFonts w:ascii="Arial Narrow" w:hAnsi="Arial Narrow" w:cs="EUAlbertina-Regular-Identity-H"/>
                <w:sz w:val="20"/>
              </w:rPr>
              <w:t>predpisy a správne opatrenia prijaté podľa prvej smernice.</w:t>
            </w:r>
          </w:p>
          <w:p w:rsidR="00987825" w:rsidRPr="00B273EE" w:rsidP="007F7944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C835D7">
            <w:pPr>
              <w:rPr>
                <w:rFonts w:ascii="Arial Narrow" w:hAnsi="Arial Narrow" w:cs="Times New Roman"/>
                <w:sz w:val="20"/>
              </w:rPr>
            </w:pPr>
            <w:r w:rsidR="00C835D7">
              <w:rPr>
                <w:rFonts w:ascii="Arial Narrow" w:hAnsi="Arial Narrow" w:cs="Times New Roman"/>
                <w:sz w:val="20"/>
              </w:rPr>
              <w:t>n.a.</w:t>
            </w:r>
          </w:p>
          <w:p w:rsidR="00B47A33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B47A33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B273EE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B273EE" w:rsidP="0032565D">
            <w:pPr>
              <w:pStyle w:val="Text1CharChar"/>
              <w:spacing w:before="0" w:after="0"/>
              <w:ind w:left="0"/>
              <w:jc w:val="left"/>
              <w:rPr>
                <w:rFonts w:ascii="Arial Narrow" w:hAnsi="Arial Narrow" w:cs="Times New Roman"/>
                <w:b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B273EE" w:rsidP="0032565D">
            <w:pPr>
              <w:rPr>
                <w:rFonts w:ascii="Arial Narrow" w:hAnsi="Arial Narrow" w:cs="Times New Roman"/>
                <w:sz w:val="20"/>
              </w:rPr>
            </w:pPr>
            <w:r w:rsidR="00C835D7">
              <w:rPr>
                <w:rFonts w:ascii="Arial Narrow" w:hAnsi="Arial Narrow" w:cs="Times New Roman"/>
                <w:sz w:val="20"/>
              </w:rPr>
              <w:t>n.a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273EE">
              <w:rPr>
                <w:rFonts w:ascii="Arial Narrow" w:hAnsi="Arial Narrow" w:cs="Times New Roman"/>
                <w:sz w:val="20"/>
              </w:rPr>
              <w:t>Čl.7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Táto smernica je adresovaná členským štátom.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V Bruseli 24. júla 1973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Italic-Identity-H"/>
                <w:i/>
                <w:iCs/>
                <w:sz w:val="20"/>
              </w:rPr>
            </w:pPr>
            <w:r w:rsidRPr="00B273EE">
              <w:rPr>
                <w:rFonts w:ascii="Arial Narrow" w:hAnsi="Arial Narrow" w:cs="EUAlbertina-Italic-Identity-H"/>
                <w:i/>
                <w:iCs/>
                <w:sz w:val="20"/>
              </w:rPr>
              <w:t>Za Radu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Italic-Identity-H"/>
                <w:i/>
                <w:iCs/>
                <w:sz w:val="20"/>
              </w:rPr>
            </w:pPr>
            <w:r w:rsidRPr="00B273EE">
              <w:rPr>
                <w:rFonts w:ascii="Arial Narrow" w:hAnsi="Arial Narrow" w:cs="EUAlbertina-Italic-Identity-H"/>
                <w:i/>
                <w:iCs/>
                <w:sz w:val="20"/>
              </w:rPr>
              <w:t>predseda</w:t>
            </w:r>
          </w:p>
          <w:p w:rsidR="00B273EE" w:rsidRPr="00B273EE" w:rsidP="00B273EE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B273EE">
              <w:rPr>
                <w:rFonts w:ascii="Arial Narrow" w:hAnsi="Arial Narrow" w:cs="EUAlbertina-Regular-Identity-H"/>
                <w:sz w:val="20"/>
              </w:rPr>
              <w:t>I. NØRGAARD</w:t>
            </w:r>
          </w:p>
          <w:p w:rsidR="00065426" w:rsidRPr="00B273EE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7356B" w:rsidRPr="00B273EE" w:rsidP="00C835D7">
            <w:pPr>
              <w:rPr>
                <w:rFonts w:ascii="Arial Narrow" w:hAnsi="Arial Narrow" w:cs="Times New Roman"/>
                <w:sz w:val="20"/>
              </w:rPr>
            </w:pPr>
            <w:r w:rsidR="00C835D7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5754A" w:rsidRPr="00B273EE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5754A" w:rsidRPr="00B273EE" w:rsidP="0032565D"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5754A" w:rsidRPr="00B273EE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C835D7">
            <w:pPr>
              <w:rPr>
                <w:rFonts w:ascii="Arial Narrow" w:hAnsi="Arial Narrow" w:cs="Times New Roman"/>
                <w:sz w:val="20"/>
              </w:rPr>
            </w:pPr>
            <w:r w:rsidR="00C835D7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32565D">
            <w:pPr>
              <w:pStyle w:val="FootnoteText"/>
              <w:overflowPunct/>
              <w:adjustRightInd/>
              <w:ind w:firstLine="142"/>
              <w:jc w:val="both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B273EE" w:rsidP="0032565D">
            <w:pPr>
              <w:pStyle w:val="FootnoteText"/>
              <w:overflowPunct/>
              <w:adjustRightInd/>
              <w:ind w:firstLine="142"/>
              <w:jc w:val="both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</w:tr>
    </w:tbl>
    <w:p w:rsidR="005B0AA3" w:rsidRPr="00B273EE" w:rsidP="00A04D35">
      <w:pPr>
        <w:ind w:firstLine="142"/>
        <w:rPr>
          <w:rFonts w:ascii="Arial Narrow" w:hAnsi="Arial Narrow" w:cs="Times New Roman"/>
          <w:sz w:val="20"/>
        </w:rPr>
      </w:pPr>
    </w:p>
    <w:sectPr>
      <w:footerReference w:type="even" r:id="rId4"/>
      <w:footerReference w:type="default" r:id="rId5"/>
      <w:pgSz w:w="16840" w:h="11907" w:orient="landscape" w:code="9"/>
      <w:pgMar w:top="510" w:right="397" w:bottom="510" w:left="510" w:header="284" w:footer="284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EUAlbertina-Bold-Identity-H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-Regular-Identity-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-Italic-Identity-H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7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0E7579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7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E4AB3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0E7579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5F9"/>
    <w:multiLevelType w:val="hybridMultilevel"/>
    <w:tmpl w:val="2EC0097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50474"/>
    <w:multiLevelType w:val="hybridMultilevel"/>
    <w:tmpl w:val="129892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575FA"/>
    <w:multiLevelType w:val="hybridMultilevel"/>
    <w:tmpl w:val="D654E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A6A18"/>
    <w:multiLevelType w:val="hybridMultilevel"/>
    <w:tmpl w:val="D49E64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0D02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695370"/>
    <w:multiLevelType w:val="hybridMultilevel"/>
    <w:tmpl w:val="8F16D6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EA34C8"/>
    <w:multiLevelType w:val="hybridMultilevel"/>
    <w:tmpl w:val="617E8A5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(%7)"/>
      <w:lvlJc w:val="left"/>
      <w:pPr>
        <w:tabs>
          <w:tab w:val="num" w:pos="1854"/>
        </w:tabs>
        <w:ind w:left="1701" w:hanging="56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702E3C"/>
    <w:multiLevelType w:val="hybridMultilevel"/>
    <w:tmpl w:val="C38C54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0073B"/>
    <w:multiLevelType w:val="hybridMultilevel"/>
    <w:tmpl w:val="7B12F6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805511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1">
    <w:nsid w:val="0B92085E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2">
    <w:nsid w:val="0E712EA7"/>
    <w:multiLevelType w:val="hybridMultilevel"/>
    <w:tmpl w:val="055C118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432DC9"/>
    <w:multiLevelType w:val="hybridMultilevel"/>
    <w:tmpl w:val="75C8D98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7F27E1"/>
    <w:multiLevelType w:val="hybridMultilevel"/>
    <w:tmpl w:val="3E9AF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83549E"/>
    <w:multiLevelType w:val="hybridMultilevel"/>
    <w:tmpl w:val="D90636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EC7AE2"/>
    <w:multiLevelType w:val="hybridMultilevel"/>
    <w:tmpl w:val="1638E6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263EE0"/>
    <w:multiLevelType w:val="hybridMultilevel"/>
    <w:tmpl w:val="6BA64348"/>
    <w:lvl w:ilvl="0">
      <w:start w:val="1"/>
      <w:numFmt w:val="lowerRoman"/>
      <w:lvlText w:val="(%1)"/>
      <w:lvlJc w:val="left"/>
      <w:pPr>
        <w:tabs>
          <w:tab w:val="num" w:pos="1287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lowerRoman"/>
      <w:lvlText w:val="(%4)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1134" w:hanging="567"/>
      </w:pPr>
    </w:lvl>
    <w:lvl w:ilvl="5">
      <w:start w:val="2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5D7870"/>
    <w:multiLevelType w:val="hybridMultilevel"/>
    <w:tmpl w:val="1726718C"/>
    <w:lvl w:ilvl="0">
      <w:start w:val="2"/>
      <w:numFmt w:val="lowerLetter"/>
      <w:lvlText w:val="%1)"/>
      <w:lvlJc w:val="left"/>
      <w:pPr>
        <w:tabs>
          <w:tab w:val="num" w:pos="1818"/>
        </w:tabs>
        <w:ind w:left="1818" w:hanging="111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155B7714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5E80A51"/>
    <w:multiLevelType w:val="hybrid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88739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1A8345D8"/>
    <w:multiLevelType w:val="hybridMultilevel"/>
    <w:tmpl w:val="270695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9F70EC"/>
    <w:multiLevelType w:val="hybridMultilevel"/>
    <w:tmpl w:val="B65204D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2446A7"/>
    <w:multiLevelType w:val="hybridMultilevel"/>
    <w:tmpl w:val="60E0FE5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C797CA0"/>
    <w:multiLevelType w:val="hybridMultilevel"/>
    <w:tmpl w:val="2BA0078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A92D7C"/>
    <w:multiLevelType w:val="hybridMultilevel"/>
    <w:tmpl w:val="576414C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CC85324"/>
    <w:multiLevelType w:val="hybridMultilevel"/>
    <w:tmpl w:val="C7B85B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CE53725"/>
    <w:multiLevelType w:val="hybridMultilevel"/>
    <w:tmpl w:val="F760E08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29">
    <w:nsid w:val="21D17B3D"/>
    <w:multiLevelType w:val="hybridMultilevel"/>
    <w:tmpl w:val="8AE013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2217FCB"/>
    <w:multiLevelType w:val="hybridMultilevel"/>
    <w:tmpl w:val="5DD89A9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4481AC7"/>
    <w:multiLevelType w:val="singleLevel"/>
    <w:tmpl w:val="DCE874A2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32">
    <w:nsid w:val="250028DC"/>
    <w:multiLevelType w:val="hybridMultilevel"/>
    <w:tmpl w:val="7CF8CFE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5073B13"/>
    <w:multiLevelType w:val="hybridMultilevel"/>
    <w:tmpl w:val="1DF6EAD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51F5771"/>
    <w:multiLevelType w:val="hybridMultilevel"/>
    <w:tmpl w:val="C3F8A52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C11713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36">
    <w:nsid w:val="25C81A37"/>
    <w:multiLevelType w:val="hybridMultilevel"/>
    <w:tmpl w:val="B3624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6E71AAB"/>
    <w:multiLevelType w:val="hybridMultilevel"/>
    <w:tmpl w:val="19A63D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7633A25"/>
    <w:multiLevelType w:val="hybridMultilevel"/>
    <w:tmpl w:val="D04A1F8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9014E07"/>
    <w:multiLevelType w:val="hybridMultilevel"/>
    <w:tmpl w:val="33722B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91836CE"/>
    <w:multiLevelType w:val="hybridMultilevel"/>
    <w:tmpl w:val="614642B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96F3136"/>
    <w:multiLevelType w:val="hybridMultilevel"/>
    <w:tmpl w:val="54C46E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AD14781"/>
    <w:multiLevelType w:val="hybridMultilevel"/>
    <w:tmpl w:val="BAEC7526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1134" w:hanging="567"/>
      </w:pPr>
    </w:lvl>
    <w:lvl w:ilvl="5">
      <w:start w:val="1"/>
      <w:numFmt w:val="lowerLetter"/>
      <w:lvlText w:val="(%6)"/>
      <w:lvlJc w:val="left"/>
      <w:pPr>
        <w:tabs>
          <w:tab w:val="num" w:pos="4707"/>
        </w:tabs>
        <w:ind w:left="4707" w:hanging="56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AFC4FD8"/>
    <w:multiLevelType w:val="hybridMultilevel"/>
    <w:tmpl w:val="C982F344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B051AA9"/>
    <w:multiLevelType w:val="hybridMultilevel"/>
    <w:tmpl w:val="DB7CCFD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B337E63"/>
    <w:multiLevelType w:val="hybridMultilevel"/>
    <w:tmpl w:val="DBA27E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C64280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47">
    <w:nsid w:val="2C725DAD"/>
    <w:multiLevelType w:val="hybridMultilevel"/>
    <w:tmpl w:val="241463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647"/>
        </w:tabs>
        <w:ind w:left="164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CAA277A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49">
    <w:nsid w:val="2D635C56"/>
    <w:multiLevelType w:val="hybridMultilevel"/>
    <w:tmpl w:val="3EC8DF6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742DDC"/>
    <w:multiLevelType w:val="hybridMultilevel"/>
    <w:tmpl w:val="1FF8F6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DE1BBF"/>
    <w:multiLevelType w:val="hybridMultilevel"/>
    <w:tmpl w:val="433A5C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2786D85"/>
    <w:multiLevelType w:val="hybridMultilevel"/>
    <w:tmpl w:val="B6546CE6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53">
    <w:nsid w:val="328F594D"/>
    <w:multiLevelType w:val="hybridMultilevel"/>
    <w:tmpl w:val="D0E8CA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2CB549E"/>
    <w:multiLevelType w:val="hybridMultilevel"/>
    <w:tmpl w:val="4D24AE9E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35E52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>
    <w:nsid w:val="3675601C"/>
    <w:multiLevelType w:val="hybridMultilevel"/>
    <w:tmpl w:val="B2D895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68E2080"/>
    <w:multiLevelType w:val="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8D21F84"/>
    <w:multiLevelType w:val="multilevel"/>
    <w:tmpl w:val="6EE6C6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59">
    <w:nsid w:val="39621A1C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1">
    <w:nsid w:val="3E1F6934"/>
    <w:multiLevelType w:val="hybridMultilevel"/>
    <w:tmpl w:val="A0E4D8D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ECF5610"/>
    <w:multiLevelType w:val="hybridMultilevel"/>
    <w:tmpl w:val="32BEF4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4A2AC7"/>
    <w:multiLevelType w:val="hybridMultilevel"/>
    <w:tmpl w:val="B41876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AA307B"/>
    <w:multiLevelType w:val="hybridMultilevel"/>
    <w:tmpl w:val="59C06C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2AF7427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66">
    <w:nsid w:val="4433296B"/>
    <w:multiLevelType w:val="hybridMultilevel"/>
    <w:tmpl w:val="2FA41064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486106B"/>
    <w:multiLevelType w:val="hybridMultilevel"/>
    <w:tmpl w:val="89C865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7972238"/>
    <w:multiLevelType w:val="hybridMultilevel"/>
    <w:tmpl w:val="F66637E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A8B6F0E"/>
    <w:multiLevelType w:val="multilevel"/>
    <w:tmpl w:val="9B9C1872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70">
    <w:nsid w:val="4AA96824"/>
    <w:multiLevelType w:val="hybridMultilevel"/>
    <w:tmpl w:val="A00A16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3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240" w:firstLine="0"/>
      </w:pPr>
    </w:lvl>
    <w:lvl w:ilvl="5">
      <w:start w:val="1"/>
      <w:numFmt w:val="lowerLetter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B53BF8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2">
    <w:nsid w:val="4D6315C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4E560945"/>
    <w:multiLevelType w:val="hybridMultilevel"/>
    <w:tmpl w:val="894EF2C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ECF16B7"/>
    <w:multiLevelType w:val="hybridMultilevel"/>
    <w:tmpl w:val="30E66B7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EF73014"/>
    <w:multiLevelType w:val="hybridMultilevel"/>
    <w:tmpl w:val="0DA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FCA38F1"/>
    <w:multiLevelType w:val="hybridMultilevel"/>
    <w:tmpl w:val="51A467D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D73EF1"/>
    <w:multiLevelType w:val="hybridMultilevel"/>
    <w:tmpl w:val="ECECDA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034204E"/>
    <w:multiLevelType w:val="multilevel"/>
    <w:tmpl w:val="CD7474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2A306F0"/>
    <w:multiLevelType w:val="singleLevel"/>
    <w:tmpl w:val="D25EF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>
    <w:nsid w:val="52C173CA"/>
    <w:multiLevelType w:val="hybridMultilevel"/>
    <w:tmpl w:val="C86ED4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3872A1F"/>
    <w:multiLevelType w:val="hybridMultilevel"/>
    <w:tmpl w:val="27C075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4FF0880"/>
    <w:multiLevelType w:val="hybridMultilevel"/>
    <w:tmpl w:val="7306309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77735DD"/>
    <w:multiLevelType w:val="hybridMultilevel"/>
    <w:tmpl w:val="0AD858C6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690"/>
      </w:pPr>
    </w:lvl>
    <w:lvl w:ilvl="1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Letter"/>
      <w:lvlText w:val="(%3)"/>
      <w:lvlJc w:val="left"/>
      <w:pPr>
        <w:tabs>
          <w:tab w:val="num" w:pos="3300"/>
        </w:tabs>
        <w:ind w:left="3300" w:hanging="1260"/>
      </w:pPr>
    </w:lvl>
    <w:lvl w:ilvl="3">
      <w:start w:val="4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4">
    <w:nsid w:val="57D25B96"/>
    <w:multiLevelType w:val="hybridMultilevel"/>
    <w:tmpl w:val="856014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9000DA0"/>
    <w:multiLevelType w:val="multilevel"/>
    <w:tmpl w:val="CFB02E7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9793834"/>
    <w:multiLevelType w:val="hybridMultilevel"/>
    <w:tmpl w:val="5F3AC04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9886CB8"/>
    <w:multiLevelType w:val="singleLevel"/>
    <w:tmpl w:val="47F2A718"/>
    <w:lvl w:ilvl="0">
      <w:start w:val="1"/>
      <w:numFmt w:val="decimal"/>
      <w:lvlText w:val="(%1)"/>
      <w:lvlJc w:val="left"/>
      <w:pPr>
        <w:tabs>
          <w:tab w:val="num" w:pos="941"/>
        </w:tabs>
        <w:ind w:left="941" w:hanging="375"/>
      </w:pPr>
    </w:lvl>
  </w:abstractNum>
  <w:abstractNum w:abstractNumId="88">
    <w:nsid w:val="5EFA5D41"/>
    <w:multiLevelType w:val="hybridMultilevel"/>
    <w:tmpl w:val="92E848A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FDF2804"/>
    <w:multiLevelType w:val="hybridMultilevel"/>
    <w:tmpl w:val="2A68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00913A6"/>
    <w:multiLevelType w:val="hybridMultilevel"/>
    <w:tmpl w:val="D390E0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0403499"/>
    <w:multiLevelType w:val="hybridMultilevel"/>
    <w:tmpl w:val="1CDEF1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12221B7"/>
    <w:multiLevelType w:val="hybridMultilevel"/>
    <w:tmpl w:val="9CEC99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1AA104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4">
    <w:nsid w:val="624C46D6"/>
    <w:multiLevelType w:val="hybridMultilevel"/>
    <w:tmpl w:val="8F6223A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27F7AC7"/>
    <w:multiLevelType w:val="hybridMultilevel"/>
    <w:tmpl w:val="E75EC64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426614B"/>
    <w:multiLevelType w:val="singleLevel"/>
    <w:tmpl w:val="002E4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7">
    <w:nsid w:val="648E7A08"/>
    <w:multiLevelType w:val="hybridMultilevel"/>
    <w:tmpl w:val="D2CA48C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6514745C"/>
    <w:multiLevelType w:val="hybridMultilevel"/>
    <w:tmpl w:val="85B0303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73A7532"/>
    <w:multiLevelType w:val="hybridMultilevel"/>
    <w:tmpl w:val="D03C2F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75867A1"/>
    <w:multiLevelType w:val="multilevel"/>
    <w:tmpl w:val="ACA22E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01">
    <w:nsid w:val="67B602E7"/>
    <w:multiLevelType w:val="hybridMultilevel"/>
    <w:tmpl w:val="13FC01AE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7D829BB"/>
    <w:multiLevelType w:val="hybridMultilevel"/>
    <w:tmpl w:val="51DE13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8641F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4">
    <w:nsid w:val="69AF219D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05">
    <w:nsid w:val="6A2B511C"/>
    <w:multiLevelType w:val="hybridMultilevel"/>
    <w:tmpl w:val="433CB9E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6B421A01"/>
    <w:multiLevelType w:val="hybridMultilevel"/>
    <w:tmpl w:val="BA5CD8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C9A188D"/>
    <w:multiLevelType w:val="hybridMultilevel"/>
    <w:tmpl w:val="3C1C8E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CF11566"/>
    <w:multiLevelType w:val="hybridMultilevel"/>
    <w:tmpl w:val="272E6C8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E4A5102"/>
    <w:multiLevelType w:val="hybridMultilevel"/>
    <w:tmpl w:val="0F1615D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247" w:hanging="567"/>
      </w:p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110">
    <w:nsid w:val="6F817ED8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1">
    <w:nsid w:val="71FE7575"/>
    <w:multiLevelType w:val="hybridMultilevel"/>
    <w:tmpl w:val="902ED9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29B6782"/>
    <w:multiLevelType w:val="hybridMultilevel"/>
    <w:tmpl w:val="A9D49A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2A50422"/>
    <w:multiLevelType w:val="multilevel"/>
    <w:tmpl w:val="64D228CE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14">
    <w:nsid w:val="74A23ECE"/>
    <w:multiLevelType w:val="hybridMultilevel"/>
    <w:tmpl w:val="8412204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75E054DD"/>
    <w:multiLevelType w:val="hybridMultilevel"/>
    <w:tmpl w:val="DD98CB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8274C3F"/>
    <w:multiLevelType w:val="hybridMultilevel"/>
    <w:tmpl w:val="A70AA4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8977CFE"/>
    <w:multiLevelType w:val="hybridMultilevel"/>
    <w:tmpl w:val="6422EE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C120A48"/>
    <w:multiLevelType w:val="hybridMultilevel"/>
    <w:tmpl w:val="559A7F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7C81265B"/>
    <w:multiLevelType w:val="hybridMultilevel"/>
    <w:tmpl w:val="459280A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7D1B5505"/>
    <w:multiLevelType w:val="hybridMultilevel"/>
    <w:tmpl w:val="F0AA393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D754021"/>
    <w:multiLevelType w:val="hybridMultilevel"/>
    <w:tmpl w:val="F7C4AB8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0"/>
  </w:num>
  <w:num w:numId="2">
    <w:abstractNumId w:val="4"/>
  </w:num>
  <w:num w:numId="3">
    <w:abstractNumId w:val="59"/>
  </w:num>
  <w:num w:numId="4">
    <w:abstractNumId w:val="31"/>
  </w:num>
  <w:num w:numId="5">
    <w:abstractNumId w:val="96"/>
  </w:num>
  <w:num w:numId="6">
    <w:abstractNumId w:val="71"/>
  </w:num>
  <w:num w:numId="7">
    <w:abstractNumId w:val="21"/>
  </w:num>
  <w:num w:numId="8">
    <w:abstractNumId w:val="93"/>
  </w:num>
  <w:num w:numId="9">
    <w:abstractNumId w:val="46"/>
  </w:num>
  <w:num w:numId="10">
    <w:abstractNumId w:val="104"/>
  </w:num>
  <w:num w:numId="11">
    <w:abstractNumId w:val="110"/>
  </w:num>
  <w:num w:numId="12">
    <w:abstractNumId w:val="11"/>
  </w:num>
  <w:num w:numId="13">
    <w:abstractNumId w:val="79"/>
  </w:num>
  <w:num w:numId="14">
    <w:abstractNumId w:val="72"/>
  </w:num>
  <w:num w:numId="15">
    <w:abstractNumId w:val="19"/>
  </w:num>
  <w:num w:numId="16">
    <w:abstractNumId w:val="78"/>
  </w:num>
  <w:num w:numId="17">
    <w:abstractNumId w:val="100"/>
  </w:num>
  <w:num w:numId="18">
    <w:abstractNumId w:val="69"/>
  </w:num>
  <w:num w:numId="19">
    <w:abstractNumId w:val="58"/>
  </w:num>
  <w:num w:numId="20">
    <w:abstractNumId w:val="48"/>
  </w:num>
  <w:num w:numId="21">
    <w:abstractNumId w:val="10"/>
  </w:num>
  <w:num w:numId="22">
    <w:abstractNumId w:val="113"/>
  </w:num>
  <w:num w:numId="23">
    <w:abstractNumId w:val="35"/>
  </w:num>
  <w:num w:numId="24">
    <w:abstractNumId w:val="65"/>
  </w:num>
  <w:num w:numId="25">
    <w:abstractNumId w:val="75"/>
  </w:num>
  <w:num w:numId="26">
    <w:abstractNumId w:val="18"/>
  </w:num>
  <w:num w:numId="27">
    <w:abstractNumId w:val="89"/>
  </w:num>
  <w:num w:numId="28">
    <w:abstractNumId w:val="103"/>
  </w:num>
  <w:num w:numId="29">
    <w:abstractNumId w:val="20"/>
  </w:num>
  <w:num w:numId="30">
    <w:abstractNumId w:val="55"/>
  </w:num>
  <w:num w:numId="31">
    <w:abstractNumId w:val="14"/>
  </w:num>
  <w:num w:numId="32">
    <w:abstractNumId w:val="83"/>
  </w:num>
  <w:num w:numId="33">
    <w:abstractNumId w:val="85"/>
  </w:num>
  <w:num w:numId="34">
    <w:abstractNumId w:val="87"/>
  </w:num>
  <w:num w:numId="35">
    <w:abstractNumId w:val="57"/>
  </w:num>
  <w:num w:numId="36">
    <w:abstractNumId w:val="1"/>
  </w:num>
  <w:num w:numId="37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9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5"/>
  </w:num>
  <w:num w:numId="121">
    <w:abstractNumId w:val="92"/>
  </w:num>
  <w:num w:numId="12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26"/>
    <w:rsid w:val="0007026D"/>
    <w:rsid w:val="000C38CF"/>
    <w:rsid w:val="000E5A82"/>
    <w:rsid w:val="000E713D"/>
    <w:rsid w:val="000E7579"/>
    <w:rsid w:val="001103ED"/>
    <w:rsid w:val="00144B5C"/>
    <w:rsid w:val="00192858"/>
    <w:rsid w:val="00245766"/>
    <w:rsid w:val="002506EA"/>
    <w:rsid w:val="002A5890"/>
    <w:rsid w:val="00317F51"/>
    <w:rsid w:val="0032565D"/>
    <w:rsid w:val="003332CC"/>
    <w:rsid w:val="00361BDC"/>
    <w:rsid w:val="003E74ED"/>
    <w:rsid w:val="004124E3"/>
    <w:rsid w:val="00486159"/>
    <w:rsid w:val="00490333"/>
    <w:rsid w:val="004B3E19"/>
    <w:rsid w:val="004F2DA6"/>
    <w:rsid w:val="005918DA"/>
    <w:rsid w:val="005B0AA3"/>
    <w:rsid w:val="005F497C"/>
    <w:rsid w:val="006A5371"/>
    <w:rsid w:val="006D7292"/>
    <w:rsid w:val="006E0181"/>
    <w:rsid w:val="0072745B"/>
    <w:rsid w:val="007A107D"/>
    <w:rsid w:val="007F7944"/>
    <w:rsid w:val="00807FBB"/>
    <w:rsid w:val="008A0E92"/>
    <w:rsid w:val="00972FF1"/>
    <w:rsid w:val="00987825"/>
    <w:rsid w:val="009E0763"/>
    <w:rsid w:val="00A04D35"/>
    <w:rsid w:val="00A05155"/>
    <w:rsid w:val="00AF30A3"/>
    <w:rsid w:val="00B273EE"/>
    <w:rsid w:val="00B32964"/>
    <w:rsid w:val="00B47A33"/>
    <w:rsid w:val="00B74452"/>
    <w:rsid w:val="00B8562B"/>
    <w:rsid w:val="00BC06EF"/>
    <w:rsid w:val="00BC42E5"/>
    <w:rsid w:val="00BF36B9"/>
    <w:rsid w:val="00C7356B"/>
    <w:rsid w:val="00C835D7"/>
    <w:rsid w:val="00C95810"/>
    <w:rsid w:val="00CF1893"/>
    <w:rsid w:val="00D76DCA"/>
    <w:rsid w:val="00DE76A2"/>
    <w:rsid w:val="00E5754A"/>
    <w:rsid w:val="00E823E8"/>
    <w:rsid w:val="00F81359"/>
    <w:rsid w:val="00F9346C"/>
    <w:rsid w:val="00FC3A75"/>
    <w:rsid w:val="00FE4A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C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noProof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360"/>
      </w:tabs>
      <w:ind w:right="-285"/>
      <w:jc w:val="left"/>
      <w:outlineLvl w:val="2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rsid w:val="001A310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Char Char1 Char"/>
    <w:link w:val="CharChar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noProof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078D1"/>
    <w:rPr>
      <w:sz w:val="18"/>
      <w:rtl w:val="0"/>
    </w:rPr>
  </w:style>
  <w:style w:type="paragraph" w:styleId="FootnoteText">
    <w:name w:val="footnote text"/>
    <w:basedOn w:val="Normal"/>
    <w:semiHidden/>
    <w:pPr>
      <w:overflowPunct w:val="0"/>
      <w:autoSpaceDE/>
      <w:autoSpaceDN/>
      <w:jc w:val="left"/>
      <w:textAlignment w:val="baseline"/>
    </w:pPr>
    <w:rPr>
      <w:noProof/>
      <w:sz w:val="20"/>
      <w:lang w:val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overflowPunct w:val="0"/>
      <w:autoSpaceDE/>
      <w:autoSpaceDN/>
      <w:spacing w:line="360" w:lineRule="auto"/>
      <w:ind w:firstLine="708"/>
      <w:jc w:val="both"/>
      <w:textAlignment w:val="baseline"/>
    </w:pPr>
    <w:rPr>
      <w:noProof/>
    </w:rPr>
  </w:style>
  <w:style w:type="paragraph" w:styleId="BodyText3">
    <w:name w:val="Body Text 3"/>
    <w:basedOn w:val="Normal"/>
    <w:pPr>
      <w:jc w:val="left"/>
    </w:pPr>
    <w:rPr>
      <w:noProof/>
      <w:sz w:val="20"/>
    </w:rPr>
  </w:style>
  <w:style w:type="paragraph" w:styleId="BodyTextIndent">
    <w:name w:val="Body Text Indent"/>
    <w:basedOn w:val="Normal"/>
    <w:pPr>
      <w:spacing w:after="120"/>
      <w:ind w:left="284" w:hanging="284"/>
      <w:jc w:val="both"/>
    </w:pPr>
    <w:rPr>
      <w:noProof/>
      <w:lang w:val="en-GB"/>
    </w:rPr>
  </w:style>
  <w:style w:type="paragraph" w:styleId="BodyTextIndent3">
    <w:name w:val="Body Text Indent 3"/>
    <w:basedOn w:val="Normal"/>
    <w:pPr>
      <w:spacing w:after="120"/>
      <w:ind w:left="709"/>
      <w:jc w:val="both"/>
    </w:pPr>
    <w:rPr>
      <w:noProof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  <w:rtl w:val="0"/>
    </w:rPr>
  </w:style>
  <w:style w:type="paragraph" w:styleId="Title">
    <w:name w:val="Title"/>
    <w:basedOn w:val="Normal"/>
    <w:uiPriority w:val="10"/>
    <w:qFormat/>
    <w:pPr>
      <w:spacing w:after="120"/>
      <w:jc w:val="center"/>
    </w:pPr>
    <w:rPr>
      <w:b/>
      <w:noProof/>
      <w:lang w:val="en-GB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customStyle="1" w:styleId="Point1">
    <w:name w:val="Point 1"/>
    <w:basedOn w:val="Normal"/>
    <w:pPr>
      <w:spacing w:before="120" w:after="120"/>
      <w:ind w:left="1417" w:hanging="567"/>
      <w:jc w:val="both"/>
    </w:pPr>
    <w:rPr>
      <w:szCs w:val="24"/>
      <w:lang w:val="en-GB" w:eastAsia="ko-KR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customStyle="1" w:styleId="Text2">
    <w:name w:val="Text 2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styleId="BalloonText">
    <w:name w:val="Balloon Text"/>
    <w:basedOn w:val="Normal"/>
    <w:semiHidden/>
    <w:rsid w:val="00796F3A"/>
    <w:pPr>
      <w:jc w:val="left"/>
    </w:pPr>
    <w:rPr>
      <w:rFonts w:ascii="Tahoma" w:hAnsi="Tahoma" w:cs="Tahoma"/>
      <w:sz w:val="16"/>
      <w:szCs w:val="16"/>
    </w:rPr>
  </w:style>
  <w:style w:type="paragraph" w:customStyle="1" w:styleId="N-textsodrkami">
    <w:name w:val="N-text s odrážkami"/>
    <w:basedOn w:val="Normal"/>
    <w:rsid w:val="00924772"/>
    <w:pPr>
      <w:tabs>
        <w:tab w:val="left" w:pos="284"/>
      </w:tabs>
      <w:spacing w:after="120"/>
      <w:ind w:left="284"/>
      <w:jc w:val="both"/>
    </w:pPr>
  </w:style>
  <w:style w:type="paragraph" w:customStyle="1" w:styleId="Zkladntext">
    <w:name w:val="Základní text"/>
    <w:rsid w:val="0092477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NumPar1">
    <w:name w:val="NumPar 1"/>
    <w:basedOn w:val="Normal"/>
    <w:next w:val="Normal"/>
    <w:rsid w:val="000832AA"/>
    <w:pPr>
      <w:numPr>
        <w:ilvl w:val="0"/>
        <w:numId w:val="57"/>
      </w:numPr>
      <w:tabs>
        <w:tab w:val="left" w:pos="360"/>
      </w:tabs>
      <w:spacing w:before="120" w:after="120"/>
      <w:ind w:firstLine="0"/>
      <w:jc w:val="both"/>
    </w:pPr>
    <w:rPr>
      <w:szCs w:val="24"/>
      <w:lang w:val="en-GB" w:eastAsia="ko-KR"/>
    </w:rPr>
  </w:style>
  <w:style w:type="paragraph" w:customStyle="1" w:styleId="Text1CharChar">
    <w:name w:val="Text 1 Char Char"/>
    <w:basedOn w:val="Normal"/>
    <w:link w:val="Text1CharCharChar"/>
    <w:rsid w:val="00F05455"/>
    <w:pPr>
      <w:spacing w:before="120" w:after="120"/>
      <w:ind w:left="850"/>
      <w:jc w:val="both"/>
    </w:pPr>
    <w:rPr>
      <w:szCs w:val="24"/>
      <w:lang w:val="en-GB"/>
    </w:rPr>
  </w:style>
  <w:style w:type="character" w:customStyle="1" w:styleId="Text1CharCharChar">
    <w:name w:val="Text 1 Char Char Char"/>
    <w:basedOn w:val="DefaultParagraphFont"/>
    <w:link w:val="Text1CharChar"/>
    <w:rsid w:val="00F05455"/>
    <w:rPr>
      <w:sz w:val="24"/>
      <w:szCs w:val="24"/>
      <w:rtl w:val="0"/>
      <w:lang w:val="en-GB" w:bidi="ar-SA"/>
    </w:rPr>
  </w:style>
  <w:style w:type="paragraph" w:customStyle="1" w:styleId="Point0">
    <w:name w:val="Point 0"/>
    <w:basedOn w:val="Normal"/>
    <w:rsid w:val="00352292"/>
    <w:pPr>
      <w:spacing w:before="120" w:after="120"/>
      <w:ind w:left="850" w:hanging="850"/>
      <w:jc w:val="both"/>
    </w:pPr>
  </w:style>
  <w:style w:type="paragraph" w:customStyle="1" w:styleId="ManualNumPar1">
    <w:name w:val="Manual NumPar 1"/>
    <w:basedOn w:val="Normal"/>
    <w:next w:val="Text1CharChar"/>
    <w:rsid w:val="00A63B90"/>
    <w:pPr>
      <w:spacing w:before="120" w:after="120"/>
      <w:ind w:left="850" w:hanging="850"/>
      <w:jc w:val="both"/>
    </w:pPr>
  </w:style>
  <w:style w:type="paragraph" w:customStyle="1" w:styleId="Titrearticle">
    <w:name w:val="Titre article"/>
    <w:basedOn w:val="Normal"/>
    <w:next w:val="Normal"/>
    <w:rsid w:val="00B75BF5"/>
    <w:pPr>
      <w:keepNext/>
      <w:spacing w:before="360" w:after="120"/>
      <w:jc w:val="center"/>
    </w:pPr>
    <w:rPr>
      <w:i/>
    </w:rPr>
  </w:style>
  <w:style w:type="paragraph" w:customStyle="1" w:styleId="Normlny">
    <w:name w:val="_Normálny"/>
    <w:basedOn w:val="Normal"/>
    <w:rsid w:val="005B0AA3"/>
    <w:pPr>
      <w:autoSpaceDE/>
      <w:autoSpaceDN/>
      <w:jc w:val="left"/>
    </w:pPr>
    <w:rPr>
      <w:sz w:val="20"/>
    </w:rPr>
  </w:style>
  <w:style w:type="paragraph" w:customStyle="1" w:styleId="abc">
    <w:name w:val="abc"/>
    <w:basedOn w:val="Normal"/>
    <w:rsid w:val="005B0AA3"/>
    <w:pPr>
      <w:tabs>
        <w:tab w:val="left" w:pos="360"/>
        <w:tab w:val="left" w:pos="680"/>
      </w:tabs>
      <w:autoSpaceDE/>
      <w:autoSpaceDN/>
      <w:jc w:val="both"/>
    </w:pPr>
    <w:rPr>
      <w:sz w:val="20"/>
    </w:rPr>
  </w:style>
  <w:style w:type="paragraph" w:customStyle="1" w:styleId="Point2">
    <w:name w:val="Point 2"/>
    <w:basedOn w:val="Normal"/>
    <w:rsid w:val="00DB5BE4"/>
    <w:pPr>
      <w:spacing w:before="120" w:after="120"/>
      <w:ind w:left="1984" w:hanging="567"/>
      <w:jc w:val="both"/>
    </w:pPr>
  </w:style>
  <w:style w:type="paragraph" w:customStyle="1" w:styleId="Normlnywebov8">
    <w:name w:val="Normálny (webový)8"/>
    <w:basedOn w:val="Normal"/>
    <w:rsid w:val="00D711A4"/>
    <w:pPr>
      <w:spacing w:before="84" w:after="84"/>
      <w:ind w:left="251" w:right="251"/>
      <w:jc w:val="left"/>
    </w:pPr>
    <w:rPr>
      <w:sz w:val="22"/>
      <w:szCs w:val="22"/>
    </w:rPr>
  </w:style>
  <w:style w:type="paragraph" w:customStyle="1" w:styleId="ManualNumPar1Char">
    <w:name w:val="Manual NumPar 1 Char"/>
    <w:basedOn w:val="Normal"/>
    <w:next w:val="Text1CharChar"/>
    <w:link w:val="ManualNumPar1CharChar"/>
    <w:rsid w:val="00361BDC"/>
    <w:pPr>
      <w:spacing w:before="120" w:after="120"/>
      <w:ind w:left="850" w:hanging="850"/>
      <w:jc w:val="both"/>
    </w:pPr>
    <w:rPr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D272DF"/>
    <w:rPr>
      <w:i/>
      <w:iCs/>
      <w:rtl w:val="0"/>
    </w:rPr>
  </w:style>
  <w:style w:type="character" w:customStyle="1" w:styleId="ManualNumPar1CharChar">
    <w:name w:val="Manual NumPar 1 Char Char"/>
    <w:basedOn w:val="DefaultParagraphFont"/>
    <w:link w:val="ManualNumPar1Char"/>
    <w:rsid w:val="00BB1B8E"/>
    <w:rPr>
      <w:sz w:val="24"/>
      <w:szCs w:val="24"/>
      <w:rtl w:val="0"/>
      <w:lang w:val="en-GB" w:bidi="ar-SA"/>
    </w:rPr>
  </w:style>
  <w:style w:type="character" w:customStyle="1" w:styleId="ManualNumPar1CharCharChar">
    <w:name w:val="Manual NumPar 1 Char Char Char"/>
    <w:basedOn w:val="DefaultParagraphFont"/>
    <w:rsid w:val="004124E3"/>
    <w:rPr>
      <w:sz w:val="24"/>
      <w:szCs w:val="24"/>
      <w:rtl w:val="0"/>
      <w:lang w:val="en-GB" w:bidi="ar-SA"/>
    </w:rPr>
  </w:style>
  <w:style w:type="paragraph" w:customStyle="1" w:styleId="CharChar1">
    <w:name w:val="Char Char1"/>
    <w:basedOn w:val="Normal"/>
    <w:link w:val="DefaultParagraphFont"/>
    <w:rsid w:val="004F2DA6"/>
    <w:pPr>
      <w:spacing w:after="160" w:line="240" w:lineRule="exact"/>
      <w:jc w:val="left"/>
    </w:pPr>
    <w:rPr>
      <w:rFonts w:ascii="Tahoma" w:hAnsi="Tahoma"/>
      <w:sz w:val="20"/>
    </w:rPr>
  </w:style>
  <w:style w:type="paragraph" w:customStyle="1" w:styleId="CharChar10">
    <w:name w:val="Char Char1_0"/>
    <w:basedOn w:val="Normal"/>
    <w:rsid w:val="000E7579"/>
    <w:pPr>
      <w:spacing w:after="160" w:line="240" w:lineRule="exact"/>
      <w:jc w:val="left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1399</Words>
  <Characters>7979</Characters>
  <Application>Microsoft Office Word</Application>
  <DocSecurity>0</DocSecurity>
  <Lines>0</Lines>
  <Paragraphs>0</Paragraphs>
  <ScaleCrop>false</ScaleCrop>
  <Company>Ministry of Finance</Company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JUDr. Zamecnikova Petra</dc:creator>
  <cp:lastModifiedBy>;</cp:lastModifiedBy>
  <cp:revision>2</cp:revision>
  <cp:lastPrinted>2007-06-06T08:55:00Z</cp:lastPrinted>
  <dcterms:created xsi:type="dcterms:W3CDTF">2007-09-14T11:54:00Z</dcterms:created>
  <dcterms:modified xsi:type="dcterms:W3CDTF">2007-09-14T11:54:00Z</dcterms:modified>
</cp:coreProperties>
</file>