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Title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VLÁDA  SLOVENSKEJ  REPUBLIKY</w:t>
      </w: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Materiál na rokovanie                              </w:t>
        <w:tab/>
        <w:tab/>
        <w:tab/>
        <w:t xml:space="preserve">          </w:t>
        <w:tab/>
        <w:t xml:space="preserve">        Číslo: </w:t>
      </w:r>
      <w:r>
        <w:rPr>
          <w:rFonts w:ascii="Times New Roman" w:hAnsi="Times New Roman" w:cs="Times New Roman"/>
          <w:szCs w:val="20"/>
        </w:rPr>
        <w:t>UV-15316/2007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Národnej rady Slovenskej republiky</w:t>
      </w:r>
    </w:p>
    <w:p>
      <w:pPr>
        <w:ind w:left="5940" w:hanging="276"/>
        <w:rPr>
          <w:rFonts w:ascii="Times New Roman" w:hAnsi="Times New Roman" w:cs="Times New Roman"/>
          <w:sz w:val="20"/>
          <w:szCs w:val="20"/>
        </w:rPr>
      </w:pPr>
    </w:p>
    <w:p>
      <w:pPr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 bezchybnosť: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ab/>
        <w:tab/>
        <w:tab/>
      </w:r>
      <w:r>
        <w:rPr>
          <w:rFonts w:ascii="Times New Roman" w:hAnsi="Times New Roman" w:cs="Times New Roman"/>
          <w:sz w:val="20"/>
          <w:szCs w:val="20"/>
        </w:rPr>
        <w:tab/>
        <w:tab/>
        <w:tab/>
        <w:t>Za Úrad vlády SR: JUDr. Štefan Grman, CSc.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ab/>
        <w:tab/>
        <w:tab/>
        <w:tab/>
        <w:tab/>
        <w:tab/>
        <w:tab/>
        <w:tab/>
        <w:t xml:space="preserve">   generálny riaditeľ sekcie </w:t>
      </w:r>
    </w:p>
    <w:p>
      <w:pPr>
        <w:spacing w:after="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ab/>
        <w:tab/>
        <w:tab/>
        <w:tab/>
        <w:tab/>
        <w:tab/>
        <w:tab/>
        <w:tab/>
        <w:t xml:space="preserve">   vládnej legislatívy </w:t>
      </w:r>
    </w:p>
    <w:p>
      <w:pPr>
        <w:spacing w:after="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  <w:tab/>
        <w:tab/>
        <w:tab/>
        <w:tab/>
        <w:tab/>
        <w:tab/>
        <w:t xml:space="preserve">                                             Mgr. Henrieta Sabolová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Za MH SR: JUDr. Boris Balog, PhD.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generálny riaditeľ sekcie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legislatívy a práva</w:t>
      </w:r>
    </w:p>
    <w:p>
      <w:pPr>
        <w:spacing w:before="40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20"/>
          <w:szCs w:val="20"/>
        </w:rPr>
        <w:tab/>
        <w:tab/>
        <w:tab/>
        <w:tab/>
        <w:tab/>
        <w:tab/>
        <w:tab/>
        <w:tab/>
        <w:t xml:space="preserve">                 JUDr. Milan Orsáry </w:t>
      </w:r>
    </w:p>
    <w:p>
      <w:pPr>
        <w:pStyle w:val="Heading1"/>
        <w:pBdr>
          <w:bottom w:val="none" w:sz="0" w:space="0" w:color="auto"/>
        </w:pBdr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404</w:t>
      </w:r>
    </w:p>
    <w:p>
      <w:pPr>
        <w:pStyle w:val="NormalWeb"/>
        <w:overflowPunct/>
        <w:adjustRightInd/>
        <w:spacing w:before="0" w:after="0"/>
        <w:textAlignment w:val="auto"/>
        <w:rPr>
          <w:rFonts w:ascii="Times New Roman" w:hAnsi="Times New Roman" w:cs="Times New Roman"/>
          <w:szCs w:val="24"/>
        </w:rPr>
      </w:pPr>
    </w:p>
    <w:p>
      <w:pPr>
        <w:pStyle w:val="Heading1"/>
        <w:pBdr>
          <w:bottom w:val="none" w:sz="0" w:space="0" w:color="auto"/>
        </w:pBd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VLÁDNY NÁVRH</w:t>
      </w:r>
    </w:p>
    <w:p>
      <w:pPr>
        <w:pStyle w:val="NormalWeb"/>
        <w:overflowPunct/>
        <w:adjustRightInd/>
        <w:spacing w:before="0" w:after="0"/>
        <w:textAlignment w:val="auto"/>
        <w:rPr>
          <w:rFonts w:ascii="Times New Roman" w:hAnsi="Times New Roman" w:cs="Times New Roman"/>
          <w:szCs w:val="24"/>
        </w:rPr>
      </w:pPr>
    </w:p>
    <w:p>
      <w:pPr>
        <w:pStyle w:val="Heading2"/>
        <w:rPr>
          <w:rFonts w:ascii="Times New Roman" w:hAnsi="Times New Roman" w:cs="Times New Roman"/>
          <w:caps w:val="0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Z</w:t>
      </w:r>
      <w:r>
        <w:rPr>
          <w:rFonts w:ascii="Times New Roman" w:hAnsi="Times New Roman" w:cs="Times New Roman"/>
          <w:caps w:val="0"/>
          <w:color w:val="000000"/>
          <w:sz w:val="28"/>
        </w:rPr>
        <w:t>ákon</w:t>
      </w:r>
    </w:p>
    <w:p>
      <w:pPr>
        <w:spacing w:before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000000"/>
          <w:sz w:val="25"/>
        </w:rPr>
        <w:t>z .................. 2007,</w:t>
      </w:r>
    </w:p>
    <w:p>
      <w:pPr>
        <w:jc w:val="center"/>
        <w:rPr>
          <w:rFonts w:ascii="Times New Roman" w:hAnsi="Times New Roman" w:cs="Times New Roman"/>
          <w:sz w:val="25"/>
        </w:rPr>
      </w:pPr>
    </w:p>
    <w:p>
      <w:pPr>
        <w:pStyle w:val="BodyText"/>
        <w:rPr>
          <w:rFonts w:ascii="Times New Roman" w:hAnsi="Times New Roman" w:cs="Times New Roman"/>
          <w:b w:val="0"/>
          <w:bCs w:val="0"/>
          <w:sz w:val="25"/>
        </w:rPr>
      </w:pPr>
      <w:r>
        <w:rPr>
          <w:rFonts w:ascii="Times New Roman" w:hAnsi="Times New Roman" w:cs="Times New Roman"/>
          <w:sz w:val="25"/>
        </w:rPr>
        <w:t>ktorým sa mení a dopĺňa zákon č. 147/2001 Z. z. o reklame a o zmene a doplnení niektorých zákonov v znení neskorších predpisov a o zmene a doplnení zákona               č. 128/2002 Z. z. o štátnej kontrole vnútorného trhu vo veciach ochrany spotrebiteľa a o zmene a doplnení nie</w:t>
      </w:r>
      <w:r>
        <w:rPr>
          <w:rFonts w:ascii="Times New Roman" w:hAnsi="Times New Roman" w:cs="Times New Roman"/>
          <w:sz w:val="25"/>
        </w:rPr>
        <w:t>ktorých zákonov v znení neskorších predpisov</w:t>
      </w: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>
      <w:pPr>
        <w:rPr>
          <w:rFonts w:ascii="Times New Roman" w:hAnsi="Times New Roman" w:cs="Times New Roman"/>
          <w:b/>
          <w:bCs/>
        </w:rPr>
      </w:pPr>
    </w:p>
    <w:p>
      <w:pPr>
        <w:rPr>
          <w:rFonts w:ascii="Times New Roman" w:hAnsi="Times New Roman" w:cs="Times New Roman"/>
          <w:b/>
          <w:bCs/>
        </w:rPr>
      </w:pPr>
    </w:p>
    <w:p>
      <w:pPr>
        <w:pStyle w:val="BodyTextIndent3"/>
        <w:pBdr>
          <w:bottom w:val="none" w:sz="0" w:space="0" w:color="auto"/>
        </w:pBdr>
        <w:ind w:left="4956" w:hanging="96"/>
        <w:jc w:val="lef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Návrh uznesenia:</w:t>
      </w:r>
    </w:p>
    <w:p>
      <w:pPr>
        <w:pStyle w:val="BodyTextIndent3"/>
        <w:pBdr>
          <w:bottom w:val="none" w:sz="0" w:space="0" w:color="auto"/>
        </w:pBdr>
        <w:ind w:left="5940" w:hanging="276"/>
        <w:jc w:val="left"/>
        <w:rPr>
          <w:rFonts w:ascii="Times New Roman" w:hAnsi="Times New Roman" w:cs="Times New Roman"/>
          <w:b/>
          <w:bCs/>
          <w:u w:val="single"/>
        </w:rPr>
      </w:pPr>
    </w:p>
    <w:p>
      <w:pPr>
        <w:pStyle w:val="BodyTextIndent3"/>
        <w:pBdr>
          <w:bottom w:val="none" w:sz="0" w:space="0" w:color="auto"/>
        </w:pBdr>
        <w:ind w:left="4956" w:hanging="9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>
      <w:pPr>
        <w:pStyle w:val="BodyTextIndent3"/>
        <w:pBdr>
          <w:bottom w:val="none" w:sz="0" w:space="0" w:color="auto"/>
        </w:pBdr>
        <w:ind w:left="4248" w:firstLine="612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 c h v a ľ u j e</w:t>
      </w:r>
    </w:p>
    <w:p>
      <w:pPr>
        <w:pStyle w:val="BodyTextIndent2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vládny návrh zákona, ktorým sa mení a dopĺňa zákon č. 147/2001 Z. z. o reklame a o zmene a doplnení niektorých zákonov v znení neskorších predpisov a o zmene a doplnení zákona č. 128/2002 Z. z. o štátnej kontrole vnútorného trhu vo veciach ochrany spotrebiteľa a o zmene a doplnení niektorých zákonov v znení neskorších</w:t>
      </w:r>
      <w:r>
        <w:rPr>
          <w:rFonts w:ascii="Times New Roman" w:hAnsi="Times New Roman" w:cs="Times New Roman"/>
        </w:rPr>
        <w:t xml:space="preserve"> predpisov </w:t>
      </w:r>
    </w:p>
    <w:p>
      <w:pPr>
        <w:rPr>
          <w:rFonts w:ascii="Times New Roman" w:hAnsi="Times New Roman" w:cs="Times New Roman"/>
          <w:b/>
          <w:bCs/>
          <w:u w:val="single"/>
        </w:rPr>
      </w:pPr>
    </w:p>
    <w:p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Predkladá:</w:t>
      </w:r>
    </w:p>
    <w:p>
      <w:pPr>
        <w:pStyle w:val="BodyTextIndent"/>
        <w:rPr>
          <w:rFonts w:ascii="Times New Roman" w:hAnsi="Times New Roman" w:cs="Times New Roman"/>
          <w:b/>
          <w:bCs/>
        </w:rPr>
      </w:pPr>
    </w:p>
    <w:p>
      <w:pPr>
        <w:pStyle w:val="BodyTextIndent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Robert   F i c o </w:t>
      </w:r>
    </w:p>
    <w:p>
      <w:pPr>
        <w:pStyle w:val="BodyTextInden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>
      <w:pPr>
        <w:pStyle w:val="BodyTextIndent"/>
        <w:ind w:hanging="283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Slovenskej republiky</w:t>
      </w:r>
    </w:p>
    <w:p>
      <w:pPr>
        <w:pStyle w:val="BodyTextIndent"/>
        <w:jc w:val="left"/>
        <w:rPr>
          <w:rFonts w:ascii="Times New Roman" w:hAnsi="Times New Roman" w:cs="Times New Roman"/>
          <w:bCs/>
        </w:rPr>
      </w:pPr>
    </w:p>
    <w:p>
      <w:pPr>
        <w:pStyle w:val="BodyTextInden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Bratislava  september 2007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MH SR:</w:t>
      </w:r>
    </w:p>
    <w:p>
      <w:pPr>
        <w:pStyle w:val="Title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VLÁDA  SLOVENSKEJ  REPUBLIKY</w:t>
      </w: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Materiál na rokovanie     </w:t>
      </w:r>
      <w:r>
        <w:rPr>
          <w:rFonts w:ascii="Times New Roman" w:hAnsi="Times New Roman" w:cs="Times New Roman"/>
        </w:rPr>
        <w:t xml:space="preserve">                         </w:t>
        <w:tab/>
        <w:tab/>
        <w:tab/>
        <w:t xml:space="preserve">          </w:t>
        <w:tab/>
        <w:t xml:space="preserve">        Číslo: </w:t>
      </w:r>
      <w:r>
        <w:rPr>
          <w:rFonts w:ascii="Times New Roman" w:hAnsi="Times New Roman" w:cs="Times New Roman"/>
          <w:szCs w:val="20"/>
        </w:rPr>
        <w:t>UV-15316/2007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Národnej rady Slovenskej republiky</w:t>
      </w:r>
    </w:p>
    <w:p>
      <w:pPr>
        <w:ind w:left="5940" w:hanging="276"/>
        <w:rPr>
          <w:rFonts w:ascii="Times New Roman" w:hAnsi="Times New Roman" w:cs="Times New Roman"/>
          <w:sz w:val="20"/>
          <w:szCs w:val="20"/>
        </w:rPr>
      </w:pPr>
    </w:p>
    <w:p>
      <w:pPr>
        <w:spacing w:before="40"/>
        <w:rPr>
          <w:rFonts w:ascii="Times New Roman" w:hAnsi="Times New Roman" w:cs="Times New Roman"/>
          <w:sz w:val="20"/>
          <w:szCs w:val="20"/>
        </w:rPr>
      </w:pPr>
    </w:p>
    <w:p>
      <w:pPr>
        <w:spacing w:before="40"/>
        <w:rPr>
          <w:rFonts w:ascii="Times New Roman" w:hAnsi="Times New Roman" w:cs="Times New Roman"/>
          <w:sz w:val="20"/>
          <w:szCs w:val="20"/>
        </w:rPr>
      </w:pPr>
    </w:p>
    <w:p>
      <w:pPr>
        <w:spacing w:before="40"/>
        <w:rPr>
          <w:rFonts w:ascii="Times New Roman" w:hAnsi="Times New Roman" w:cs="Times New Roman"/>
          <w:sz w:val="20"/>
          <w:szCs w:val="20"/>
        </w:rPr>
      </w:pPr>
    </w:p>
    <w:p>
      <w:pPr>
        <w:spacing w:before="40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pStyle w:val="Heading1"/>
        <w:pBdr>
          <w:bottom w:val="none" w:sz="0" w:space="0" w:color="auto"/>
        </w:pBdr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404</w:t>
      </w:r>
    </w:p>
    <w:p>
      <w:pPr>
        <w:pStyle w:val="NormalWeb"/>
        <w:overflowPunct/>
        <w:adjustRightInd/>
        <w:spacing w:before="0" w:after="0"/>
        <w:textAlignment w:val="auto"/>
        <w:rPr>
          <w:rFonts w:ascii="Times New Roman" w:hAnsi="Times New Roman" w:cs="Times New Roman"/>
          <w:szCs w:val="24"/>
        </w:rPr>
      </w:pPr>
    </w:p>
    <w:p>
      <w:pPr>
        <w:pStyle w:val="Heading1"/>
        <w:pBdr>
          <w:bottom w:val="none" w:sz="0" w:space="0" w:color="auto"/>
        </w:pBd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VLÁDNY NÁVRH</w:t>
      </w:r>
    </w:p>
    <w:p>
      <w:pPr>
        <w:pStyle w:val="NormalWeb"/>
        <w:overflowPunct/>
        <w:adjustRightInd/>
        <w:spacing w:before="0" w:after="0"/>
        <w:textAlignment w:val="auto"/>
        <w:rPr>
          <w:rFonts w:ascii="Times New Roman" w:hAnsi="Times New Roman" w:cs="Times New Roman"/>
          <w:szCs w:val="24"/>
        </w:rPr>
      </w:pPr>
    </w:p>
    <w:p>
      <w:pPr>
        <w:pStyle w:val="Heading2"/>
        <w:rPr>
          <w:rFonts w:ascii="Times New Roman" w:hAnsi="Times New Roman" w:cs="Times New Roman"/>
          <w:caps w:val="0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Z</w:t>
      </w:r>
      <w:r>
        <w:rPr>
          <w:rFonts w:ascii="Times New Roman" w:hAnsi="Times New Roman" w:cs="Times New Roman"/>
          <w:caps w:val="0"/>
          <w:color w:val="000000"/>
          <w:sz w:val="28"/>
        </w:rPr>
        <w:t>ákon</w:t>
      </w:r>
    </w:p>
    <w:p>
      <w:pPr>
        <w:spacing w:before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000000"/>
          <w:sz w:val="25"/>
        </w:rPr>
        <w:t>z .................. 2007,</w:t>
      </w:r>
    </w:p>
    <w:p>
      <w:pPr>
        <w:jc w:val="center"/>
        <w:rPr>
          <w:rFonts w:ascii="Times New Roman" w:hAnsi="Times New Roman" w:cs="Times New Roman"/>
          <w:sz w:val="25"/>
        </w:rPr>
      </w:pPr>
    </w:p>
    <w:p>
      <w:pPr>
        <w:pStyle w:val="BodyText"/>
        <w:rPr>
          <w:rFonts w:ascii="Times New Roman" w:hAnsi="Times New Roman" w:cs="Times New Roman"/>
          <w:b w:val="0"/>
          <w:bCs w:val="0"/>
          <w:sz w:val="25"/>
        </w:rPr>
      </w:pPr>
      <w:r>
        <w:rPr>
          <w:rFonts w:ascii="Times New Roman" w:hAnsi="Times New Roman" w:cs="Times New Roman"/>
          <w:sz w:val="25"/>
        </w:rPr>
        <w:t>ktorým sa mení a dopĺňa zákon č. 147/2001 Z. z. o reklame a o zmene a doplnení niektorých zákonov v znení neskorších predpisov a o zmene a doplnení zákona               č. 128/2002 Z. z. o štátnej kontrole vnútorného trhu vo veciach ochrany spotrebiteľa a o zmene a doplnení niektorých zákonov v znení neskorších predpisov</w:t>
      </w: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–––––––––––––––––––––––––––</w:t>
      </w:r>
      <w:r>
        <w:rPr>
          <w:rFonts w:ascii="Times New Roman" w:hAnsi="Times New Roman" w:cs="Times New Roman"/>
          <w:b/>
          <w:bCs/>
        </w:rPr>
        <w:t>––––––––––––––––––––––––––––––––––––––––––––––––</w:t>
      </w:r>
    </w:p>
    <w:p>
      <w:pPr>
        <w:rPr>
          <w:rFonts w:ascii="Times New Roman" w:hAnsi="Times New Roman" w:cs="Times New Roman"/>
          <w:b/>
          <w:bCs/>
        </w:rPr>
      </w:pPr>
    </w:p>
    <w:p>
      <w:pPr>
        <w:rPr>
          <w:rFonts w:ascii="Times New Roman" w:hAnsi="Times New Roman" w:cs="Times New Roman"/>
          <w:b/>
          <w:bCs/>
        </w:rPr>
      </w:pPr>
    </w:p>
    <w:p>
      <w:pPr>
        <w:rPr>
          <w:rFonts w:ascii="Times New Roman" w:hAnsi="Times New Roman" w:cs="Times New Roman"/>
          <w:b/>
          <w:bCs/>
        </w:rPr>
      </w:pPr>
    </w:p>
    <w:p>
      <w:pPr>
        <w:rPr>
          <w:rFonts w:ascii="Times New Roman" w:hAnsi="Times New Roman" w:cs="Times New Roman"/>
          <w:b/>
          <w:bCs/>
        </w:rPr>
      </w:pPr>
    </w:p>
    <w:p>
      <w:pPr>
        <w:pStyle w:val="BodyTextIndent3"/>
        <w:pBdr>
          <w:bottom w:val="none" w:sz="0" w:space="0" w:color="auto"/>
        </w:pBdr>
        <w:ind w:left="4956" w:hanging="96"/>
        <w:jc w:val="lef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Návrh uznesenia:</w:t>
      </w:r>
    </w:p>
    <w:p>
      <w:pPr>
        <w:pStyle w:val="BodyTextIndent3"/>
        <w:pBdr>
          <w:bottom w:val="none" w:sz="0" w:space="0" w:color="auto"/>
        </w:pBdr>
        <w:ind w:left="5940" w:hanging="276"/>
        <w:jc w:val="left"/>
        <w:rPr>
          <w:rFonts w:ascii="Times New Roman" w:hAnsi="Times New Roman" w:cs="Times New Roman"/>
          <w:b/>
          <w:bCs/>
          <w:u w:val="single"/>
        </w:rPr>
      </w:pPr>
    </w:p>
    <w:p>
      <w:pPr>
        <w:pStyle w:val="BodyTextIndent3"/>
        <w:pBdr>
          <w:bottom w:val="none" w:sz="0" w:space="0" w:color="auto"/>
        </w:pBdr>
        <w:ind w:left="4956" w:hanging="9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>
      <w:pPr>
        <w:pStyle w:val="BodyTextIndent3"/>
        <w:pBdr>
          <w:bottom w:val="none" w:sz="0" w:space="0" w:color="auto"/>
        </w:pBdr>
        <w:ind w:left="4248" w:firstLine="612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 c h v a ľ u j e</w:t>
      </w:r>
    </w:p>
    <w:p>
      <w:pPr>
        <w:pStyle w:val="BodyTextIndent2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vládny návrh zákona, ktorým sa mení a dopĺňa zákon č. 147/2001 Z. z. o reklame a o zmene a doplnení niektorých zákonov v znení neskorších predpisov a o zmene a doplnení zákona č. 128/2002 Z. z. o štátnej kontrole vnútorného trhu vo veciach ochrany spotrebiteľa a o zmene a doplnení niektorých zákonov v znení neskorších predpisov </w:t>
      </w:r>
    </w:p>
    <w:p>
      <w:pPr>
        <w:rPr>
          <w:rFonts w:ascii="Times New Roman" w:hAnsi="Times New Roman" w:cs="Times New Roman"/>
          <w:b/>
          <w:bCs/>
          <w:u w:val="single"/>
        </w:rPr>
      </w:pPr>
    </w:p>
    <w:p>
      <w:pPr>
        <w:rPr>
          <w:rFonts w:ascii="Times New Roman" w:hAnsi="Times New Roman" w:cs="Times New Roman"/>
          <w:b/>
          <w:bCs/>
          <w:u w:val="single"/>
        </w:rPr>
      </w:pPr>
    </w:p>
    <w:p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Predkladá:</w:t>
      </w:r>
    </w:p>
    <w:p>
      <w:pPr>
        <w:pStyle w:val="BodyTextIndent"/>
        <w:rPr>
          <w:rFonts w:ascii="Times New Roman" w:hAnsi="Times New Roman" w:cs="Times New Roman"/>
          <w:b/>
          <w:bCs/>
        </w:rPr>
      </w:pPr>
    </w:p>
    <w:p>
      <w:pPr>
        <w:pStyle w:val="BodyTextIndent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Robert  F i c o </w:t>
      </w:r>
    </w:p>
    <w:p>
      <w:pPr>
        <w:pStyle w:val="BodyTextInden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>
      <w:pPr>
        <w:pStyle w:val="BodyTextIndent"/>
        <w:ind w:hanging="283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Slovens</w:t>
      </w:r>
      <w:r>
        <w:rPr>
          <w:rFonts w:ascii="Times New Roman" w:hAnsi="Times New Roman" w:cs="Times New Roman"/>
        </w:rPr>
        <w:t>kej republiky</w:t>
      </w:r>
    </w:p>
    <w:p>
      <w:pPr>
        <w:pStyle w:val="BodyTextIndent"/>
        <w:jc w:val="left"/>
        <w:rPr>
          <w:rFonts w:ascii="Times New Roman" w:hAnsi="Times New Roman" w:cs="Times New Roman"/>
          <w:bCs/>
        </w:rPr>
      </w:pPr>
    </w:p>
    <w:p>
      <w:pPr>
        <w:pStyle w:val="BodyTextInden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Bratislava  september 2007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pStyle w:val="Title"/>
        <w:rPr>
          <w:rFonts w:ascii="Times New Roman" w:hAnsi="Times New Roman" w:cs="Times New Roman"/>
          <w:sz w:val="26"/>
        </w:rPr>
      </w:pPr>
    </w:p>
    <w:p>
      <w:pPr>
        <w:rPr>
          <w:rFonts w:ascii="Times New Roman" w:hAnsi="Times New Roman" w:cs="Times New Roman"/>
        </w:rPr>
      </w:pPr>
    </w:p>
    <w:p>
      <w:pPr>
        <w:pStyle w:val="Title"/>
        <w:rPr>
          <w:rFonts w:ascii="Times New Roman" w:hAnsi="Times New Roman" w:cs="Times New Roman"/>
          <w:sz w:val="26"/>
        </w:rPr>
      </w:pPr>
    </w:p>
    <w:p>
      <w:pPr>
        <w:rPr>
          <w:rFonts w:ascii="Times New Roman" w:hAnsi="Times New Roman" w:cs="Times New Roman"/>
        </w:rPr>
      </w:pPr>
    </w:p>
    <w:sectPr>
      <w:pgSz w:w="11906" w:h="16838"/>
      <w:pgMar w:top="1077" w:right="1418" w:bottom="1191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pBdr>
        <w:bottom w:val="single" w:sz="6" w:space="1" w:color="auto"/>
      </w:pBd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qFormat/>
    <w:pPr>
      <w:keepNext/>
      <w:overflowPunct w:val="0"/>
      <w:autoSpaceDE/>
      <w:autoSpaceDN/>
      <w:jc w:val="center"/>
      <w:textAlignment w:val="baseline"/>
      <w:outlineLvl w:val="1"/>
    </w:pPr>
    <w:rPr>
      <w:rFonts w:ascii="Arial" w:hAnsi="Arial"/>
      <w:b/>
      <w:caps/>
      <w:szCs w:val="20"/>
    </w:rPr>
  </w:style>
  <w:style w:type="character" w:default="1" w:styleId="DefaultParagraphFont">
    <w:name w:val="Default Paragraph Font"/>
  </w:style>
  <w:style w:type="paragraph" w:styleId="BodyTextIndent">
    <w:name w:val="Body Text Indent"/>
    <w:basedOn w:val="Normal"/>
    <w:pPr>
      <w:autoSpaceDE/>
      <w:autoSpaceDN/>
      <w:jc w:val="center"/>
    </w:pPr>
  </w:style>
  <w:style w:type="paragraph" w:styleId="BodyTextIndent3">
    <w:name w:val="Body Text Indent 3"/>
    <w:basedOn w:val="Normal"/>
    <w:pPr>
      <w:pBdr>
        <w:bottom w:val="single" w:sz="6" w:space="1" w:color="auto"/>
      </w:pBdr>
      <w:ind w:left="5664"/>
      <w:jc w:val="both"/>
    </w:pPr>
  </w:style>
  <w:style w:type="paragraph" w:styleId="Title">
    <w:name w:val="Title"/>
    <w:basedOn w:val="Normal"/>
    <w:uiPriority w:val="10"/>
    <w:qFormat/>
    <w:pPr>
      <w:jc w:val="center"/>
    </w:pPr>
    <w:rPr>
      <w:b/>
      <w:bCs/>
    </w:rPr>
  </w:style>
  <w:style w:type="paragraph" w:styleId="NormalWeb">
    <w:name w:val="Normal (Web)"/>
    <w:basedOn w:val="Normal"/>
    <w:pPr>
      <w:overflowPunct w:val="0"/>
      <w:autoSpaceDE/>
      <w:autoSpaceDN/>
      <w:spacing w:before="100" w:after="100"/>
      <w:jc w:val="left"/>
      <w:textAlignment w:val="baseline"/>
    </w:pPr>
    <w:rPr>
      <w:szCs w:val="20"/>
    </w:rPr>
  </w:style>
  <w:style w:type="paragraph" w:styleId="BodyText">
    <w:name w:val="Body Text"/>
    <w:basedOn w:val="Normal"/>
    <w:pPr>
      <w:jc w:val="center"/>
    </w:pPr>
    <w:rPr>
      <w:b/>
      <w:bCs/>
    </w:rPr>
  </w:style>
  <w:style w:type="paragraph" w:styleId="BodyTextIndent2">
    <w:name w:val="Body Text Indent 2"/>
    <w:basedOn w:val="Normal"/>
    <w:pPr>
      <w:ind w:left="486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Pages>1</Pages>
  <Words>451</Words>
  <Characters>2572</Characters>
  <Application>Microsoft Office Word</Application>
  <DocSecurity>0</DocSecurity>
  <Lines>0</Lines>
  <Paragraphs>0</Paragraphs>
  <ScaleCrop>false</ScaleCrop>
  <Company>MH SR</Company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Talapkova</dc:creator>
  <cp:lastModifiedBy>Talapkova</cp:lastModifiedBy>
  <cp:revision>12</cp:revision>
  <cp:lastPrinted>2007-09-05T12:26:00Z</cp:lastPrinted>
  <dcterms:created xsi:type="dcterms:W3CDTF">2007-09-05T11:55:00Z</dcterms:created>
  <dcterms:modified xsi:type="dcterms:W3CDTF">2007-09-05T12:26:00Z</dcterms:modified>
</cp:coreProperties>
</file>