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D04C5" w:rsidRPr="002E58D6">
      <w:pPr>
        <w:jc w:val="center"/>
        <w:rPr>
          <w:rFonts w:ascii="Times New Roman" w:hAnsi="Times New Roman" w:cs="Times New Roman"/>
          <w:b/>
        </w:rPr>
      </w:pPr>
      <w:r w:rsidRPr="002E58D6">
        <w:rPr>
          <w:rFonts w:ascii="Times New Roman" w:hAnsi="Times New Roman" w:cs="Times New Roman"/>
          <w:b/>
        </w:rPr>
        <w:t>Dôvodová správa</w:t>
      </w:r>
    </w:p>
    <w:p w:rsidR="00DD04C5" w:rsidRPr="002E58D6">
      <w:pPr>
        <w:rPr>
          <w:rFonts w:ascii="Times New Roman" w:hAnsi="Times New Roman" w:cs="Times New Roman"/>
        </w:rPr>
      </w:pPr>
    </w:p>
    <w:p w:rsidR="00DD04C5" w:rsidRPr="002E58D6">
      <w:pPr>
        <w:rPr>
          <w:rFonts w:ascii="Times New Roman" w:hAnsi="Times New Roman" w:cs="Times New Roman"/>
          <w:b/>
          <w:u w:val="single"/>
        </w:rPr>
      </w:pPr>
      <w:r w:rsidRPr="002E58D6">
        <w:rPr>
          <w:rFonts w:ascii="Times New Roman" w:hAnsi="Times New Roman" w:cs="Times New Roman"/>
          <w:b/>
          <w:u w:val="single"/>
        </w:rPr>
        <w:t>A. Všeobecná časť:</w:t>
      </w:r>
    </w:p>
    <w:p w:rsidR="00DD04C5" w:rsidRPr="002E58D6">
      <w:pPr>
        <w:jc w:val="both"/>
        <w:rPr>
          <w:rFonts w:ascii="Times New Roman" w:hAnsi="Times New Roman" w:cs="Times New Roman"/>
        </w:rPr>
      </w:pPr>
    </w:p>
    <w:p w:rsidR="00DD04C5" w:rsidRPr="002E58D6">
      <w:pPr>
        <w:jc w:val="both"/>
        <w:rPr>
          <w:rFonts w:ascii="Times New Roman" w:hAnsi="Times New Roman" w:cs="Times New Roman"/>
        </w:rPr>
      </w:pPr>
      <w:r w:rsidRPr="002E58D6">
        <w:rPr>
          <w:rFonts w:ascii="Times New Roman" w:hAnsi="Times New Roman" w:cs="Times New Roman"/>
        </w:rPr>
        <w:tab/>
        <w:t xml:space="preserve">Zákonom č. 43/2004 Z. z. o starobnom dôchodkovom sporení a o zmene a doplnení niektorých zákonov bola realizovaná reforma dôchodkového systému spočívajúca v zavedení II. piliera dôchodkového zabezpečenia do systému dôchodkového zabezpečenia popri starobnom positení. </w:t>
      </w:r>
      <w:smartTag w:uri="urn:schemas-microsoft-com:office:smarttags" w:element="place">
        <w:r w:rsidRPr="002E58D6">
          <w:rPr>
            <w:rFonts w:ascii="Times New Roman" w:hAnsi="Times New Roman" w:cs="Times New Roman"/>
          </w:rPr>
          <w:t>I.</w:t>
        </w:r>
      </w:smartTag>
      <w:r w:rsidRPr="002E58D6">
        <w:rPr>
          <w:rFonts w:ascii="Times New Roman" w:hAnsi="Times New Roman" w:cs="Times New Roman"/>
        </w:rPr>
        <w:t xml:space="preserve"> pilier, starobné poistenie zabezpečuje dôchodok za podmienok  a v rozsahu stanovenom v zákone. II. pilier dôchodkového zabezpečenia je systémom starobného dôchodkového sporenia, ktorý na báze individuálnej zodpovednosti jednotlivca a princípu zásluhovosti zabezpečuje príjem sporiteľa v starobe a  príjem pozostalých pre prípad úmrtia sporiteľa. </w:t>
      </w:r>
    </w:p>
    <w:p w:rsidR="00DD04C5" w:rsidRPr="002E58D6">
      <w:pPr>
        <w:jc w:val="both"/>
        <w:rPr>
          <w:rFonts w:ascii="Times New Roman" w:hAnsi="Times New Roman" w:cs="Times New Roman"/>
        </w:rPr>
      </w:pPr>
    </w:p>
    <w:p w:rsidR="00DD04C5" w:rsidRPr="002E58D6">
      <w:pPr>
        <w:jc w:val="both"/>
        <w:rPr>
          <w:rFonts w:ascii="Times New Roman" w:hAnsi="Times New Roman" w:cs="Times New Roman"/>
        </w:rPr>
      </w:pPr>
      <w:r w:rsidRPr="002E58D6">
        <w:rPr>
          <w:rFonts w:ascii="Times New Roman" w:hAnsi="Times New Roman" w:cs="Times New Roman"/>
        </w:rPr>
        <w:tab/>
        <w:t>Navrhuje sa, aby systém starobného dôchodkového zabezpečenia ako kombinácie starobného poistenia a starobného dôchodkového sporenia bol štátom garantovaný na úrovni ústavného zákona.</w:t>
      </w:r>
    </w:p>
    <w:p w:rsidR="00DD04C5" w:rsidRPr="002E58D6">
      <w:pPr>
        <w:jc w:val="both"/>
        <w:rPr>
          <w:rFonts w:ascii="Times New Roman" w:hAnsi="Times New Roman" w:cs="Times New Roman"/>
        </w:rPr>
      </w:pPr>
    </w:p>
    <w:p w:rsidR="00DD04C5" w:rsidRPr="002E58D6">
      <w:pPr>
        <w:jc w:val="both"/>
        <w:rPr>
          <w:rFonts w:ascii="Times New Roman" w:hAnsi="Times New Roman" w:cs="Times New Roman"/>
        </w:rPr>
      </w:pPr>
      <w:r w:rsidRPr="002E58D6">
        <w:rPr>
          <w:rFonts w:ascii="Times New Roman" w:hAnsi="Times New Roman" w:cs="Times New Roman"/>
        </w:rPr>
        <w:tab/>
        <w:t xml:space="preserve">Pri demografickom vývoji, z ktorého vyplývajú narastajúce požiadavky na verejné financie pri zabezpečení príjmu v starobe </w:t>
      </w:r>
      <w:smartTag w:uri="urn:schemas-microsoft-com:office:smarttags" w:element="place">
        <w:smartTag w:uri="urn:schemas:contacts" w:element="Sn">
          <w:r w:rsidRPr="002E58D6">
            <w:rPr>
              <w:rFonts w:ascii="Times New Roman" w:hAnsi="Times New Roman" w:cs="Times New Roman"/>
            </w:rPr>
            <w:t>z</w:t>
          </w:r>
        </w:smartTag>
        <w:r w:rsidRPr="002E58D6">
          <w:rPr>
            <w:rFonts w:ascii="Times New Roman" w:hAnsi="Times New Roman" w:cs="Times New Roman"/>
          </w:rPr>
          <w:t> </w:t>
        </w:r>
        <w:smartTag w:uri="urn:schemas:contacts" w:element="Sn">
          <w:r w:rsidRPr="002E58D6">
            <w:rPr>
              <w:rFonts w:ascii="Times New Roman" w:hAnsi="Times New Roman" w:cs="Times New Roman"/>
            </w:rPr>
            <w:t>I.</w:t>
          </w:r>
        </w:smartTag>
      </w:smartTag>
      <w:r w:rsidRPr="002E58D6">
        <w:rPr>
          <w:rFonts w:ascii="Times New Roman" w:hAnsi="Times New Roman" w:cs="Times New Roman"/>
        </w:rPr>
        <w:t xml:space="preserve"> piliera dôchodkového zabezpečenia vo forme dôchodkového poistenia je starobné dôchodkové sporenie  riešením zabezpečujúcim na báze individuálnej zodpovednosti a zásluhovosti príjem v starobe.</w:t>
      </w:r>
    </w:p>
    <w:p w:rsidR="00DD04C5" w:rsidRPr="002E58D6">
      <w:pPr>
        <w:jc w:val="both"/>
        <w:rPr>
          <w:rFonts w:ascii="Times New Roman" w:hAnsi="Times New Roman" w:cs="Times New Roman"/>
        </w:rPr>
      </w:pPr>
    </w:p>
    <w:p w:rsidR="00DD04C5" w:rsidRPr="002E58D6">
      <w:pPr>
        <w:jc w:val="both"/>
        <w:rPr>
          <w:rFonts w:ascii="Times New Roman" w:hAnsi="Times New Roman" w:cs="Times New Roman"/>
        </w:rPr>
      </w:pPr>
      <w:r w:rsidRPr="002E58D6">
        <w:rPr>
          <w:rFonts w:ascii="Times New Roman" w:hAnsi="Times New Roman" w:cs="Times New Roman"/>
        </w:rPr>
        <w:tab/>
        <w:t>Do systému starobného dôchodkového sporenia sa od jeho vzniku zapojilo viac ako  1, 5 milióna občanov Slovenska z približne 2, 3 milióna pracujúcich. Ak viac ako 1, 5 milióna občanov Slovenska prejavilo dôveru v systém dôchodkového starobného sporenia a prevzalo na sebe zodpovednosť za svoj príjem v starobe je povinnosťou štátu garantovať stabilitu systému starobného dôchodkového sporenia ako takého a pre individuálneho sporiteľa podmienky, za ktorých do systému vstúpil.</w:t>
      </w:r>
    </w:p>
    <w:p w:rsidR="00DD04C5" w:rsidRPr="002E58D6">
      <w:pPr>
        <w:jc w:val="both"/>
        <w:rPr>
          <w:rFonts w:ascii="Times New Roman" w:hAnsi="Times New Roman" w:cs="Times New Roman"/>
        </w:rPr>
      </w:pPr>
    </w:p>
    <w:p w:rsidR="00DD04C5" w:rsidRPr="002E58D6">
      <w:pPr>
        <w:jc w:val="both"/>
        <w:rPr>
          <w:rFonts w:ascii="Times New Roman" w:hAnsi="Times New Roman" w:cs="Times New Roman"/>
        </w:rPr>
      </w:pPr>
      <w:r w:rsidRPr="002E58D6">
        <w:rPr>
          <w:rFonts w:ascii="Times New Roman" w:hAnsi="Times New Roman" w:cs="Times New Roman"/>
        </w:rPr>
        <w:tab/>
        <w:t xml:space="preserve">Starobné dôchodkové sporenie je nástrojom zabezpečujúcim vysokú a dlhodobú finančnú istotu systému dôchodkového zabezpečenia. Stabilita systému dôchodkového sporenia je predpokladom vysokej a dlhodobej istoty tohto systému preto si zasluhuje ústavnú ochranu. </w:t>
      </w:r>
    </w:p>
    <w:p w:rsidR="00DD04C5" w:rsidRPr="002E58D6">
      <w:pPr>
        <w:jc w:val="both"/>
        <w:rPr>
          <w:rFonts w:ascii="Times New Roman" w:hAnsi="Times New Roman" w:cs="Times New Roman"/>
        </w:rPr>
      </w:pPr>
    </w:p>
    <w:p w:rsidR="002E58D6" w:rsidRPr="002E58D6">
      <w:pPr>
        <w:jc w:val="both"/>
        <w:rPr>
          <w:rFonts w:ascii="Times New Roman" w:hAnsi="Times New Roman" w:cs="Times New Roman"/>
        </w:rPr>
      </w:pPr>
      <w:r w:rsidRPr="002E58D6" w:rsidR="00DD04C5">
        <w:rPr>
          <w:rFonts w:ascii="Times New Roman" w:hAnsi="Times New Roman" w:cs="Times New Roman"/>
        </w:rPr>
        <w:tab/>
        <w:t>Účasťou v systéme dôchodkového sporenia za zákonom stanovených podmienok prevzali na seba občania individuálnu zodpovednosť za svoj príjem v starobe. Títo občania majú právo, aby podmienky, za ktorých vstúpili do systému dôchodkového zabezpečenia neboli menené v ich neprospech v priebehu ich účasti na starobnom dôchodkovom sporení a toto ich právo si vzhľadom na prevzatie individuálnej osobnej zodp</w:t>
      </w:r>
      <w:r w:rsidRPr="002E58D6" w:rsidR="00DD04C5">
        <w:rPr>
          <w:rFonts w:ascii="Times New Roman" w:hAnsi="Times New Roman" w:cs="Times New Roman"/>
        </w:rPr>
        <w:t>ovednosti za príjem v staro</w:t>
      </w:r>
      <w:r w:rsidRPr="002E58D6">
        <w:rPr>
          <w:rFonts w:ascii="Times New Roman" w:hAnsi="Times New Roman" w:cs="Times New Roman"/>
        </w:rPr>
        <w:t xml:space="preserve">be zasluhuje ústavnú ochranu. </w:t>
      </w:r>
    </w:p>
    <w:p w:rsidR="00DD04C5" w:rsidRPr="002E58D6">
      <w:pPr>
        <w:jc w:val="both"/>
        <w:rPr>
          <w:rFonts w:ascii="Times New Roman" w:hAnsi="Times New Roman" w:cs="Times New Roman"/>
        </w:rPr>
      </w:pPr>
    </w:p>
    <w:p w:rsidR="002E58D6" w:rsidP="002E58D6">
      <w:pPr>
        <w:ind w:firstLine="708"/>
        <w:jc w:val="both"/>
        <w:rPr>
          <w:rFonts w:ascii="Times New Roman" w:hAnsi="Times New Roman" w:cs="Times New Roman"/>
        </w:rPr>
      </w:pPr>
      <w:r w:rsidRPr="002E58D6" w:rsidR="00DD04C5">
        <w:rPr>
          <w:rFonts w:ascii="Times New Roman" w:hAnsi="Times New Roman" w:cs="Times New Roman"/>
        </w:rPr>
        <w:t>V januári 2007 bol do Národnej rady Slovens</w:t>
      </w:r>
      <w:r>
        <w:rPr>
          <w:rFonts w:ascii="Times New Roman" w:hAnsi="Times New Roman" w:cs="Times New Roman"/>
        </w:rPr>
        <w:t>kej republiky predložený návrh Ú</w:t>
      </w:r>
      <w:r w:rsidRPr="002E58D6" w:rsidR="00DD04C5">
        <w:rPr>
          <w:rFonts w:ascii="Times New Roman" w:hAnsi="Times New Roman" w:cs="Times New Roman"/>
        </w:rPr>
        <w:t>stavného zákona o starobnom dôchodkovom sporení, ktorý na základe výsledkov hlasovania z  06. februára 2007 nebol p</w:t>
      </w:r>
      <w:r w:rsidRPr="002E58D6">
        <w:rPr>
          <w:rFonts w:ascii="Times New Roman" w:hAnsi="Times New Roman" w:cs="Times New Roman"/>
        </w:rPr>
        <w:t xml:space="preserve">redložený do druhého čítania. </w:t>
      </w:r>
    </w:p>
    <w:p w:rsidR="002E58D6" w:rsidP="002E58D6">
      <w:pPr>
        <w:ind w:firstLine="708"/>
        <w:jc w:val="both"/>
        <w:rPr>
          <w:rFonts w:ascii="Times New Roman" w:hAnsi="Times New Roman" w:cs="Times New Roman"/>
        </w:rPr>
      </w:pPr>
    </w:p>
    <w:p w:rsidR="002E58D6" w:rsidP="002E58D6">
      <w:pPr>
        <w:ind w:firstLine="708"/>
        <w:jc w:val="both"/>
        <w:rPr>
          <w:rFonts w:ascii="Times New Roman" w:hAnsi="Times New Roman" w:cs="Times New Roman"/>
        </w:rPr>
      </w:pPr>
      <w:r w:rsidRPr="002E58D6" w:rsidR="00DD04C5">
        <w:rPr>
          <w:rFonts w:ascii="Times New Roman" w:hAnsi="Times New Roman" w:cs="Times New Roman"/>
        </w:rPr>
        <w:t>V lete tohto roka bol do medzirezortného pripomienkového konania predložený návrh novely zákona, ktorým sa mení a dopĺňa zákon o č. 461/2003 Z. z. o sociálnom zabezpečení a niektoré ďalšie zákony,  vrátane zákona  č. 43/2004 Z. z. o starobnom dôchodkovom sporení. Predloženiu novely predchádzalo viacero rozporuplných vyjadrení zo strany výkonnej moci ohľadne ďalšieho smerovania vývoja v tejto oblasti, Ministerstvo práce sociálnych vecí a rodiny Slovenskej republiky si nechalo vypracovať analýzu, cieľom ktorej bolo posúdenie zníženia príspevku v druhom pilieri dôchodkového zabezpečenia a k samotnej novele bolo vznesených množstvo zásadných pripomienok. Tieto udalosti potvrdzujú potrebu garantovať stabilitu starobného dôchodkového sporenia ako aj celého systému spočívajúceho v kombinácii poistného a</w:t>
      </w:r>
      <w:r>
        <w:rPr>
          <w:rFonts w:ascii="Times New Roman" w:hAnsi="Times New Roman" w:cs="Times New Roman"/>
        </w:rPr>
        <w:t xml:space="preserve"> s</w:t>
      </w:r>
      <w:r w:rsidRPr="002E58D6" w:rsidR="00DD04C5">
        <w:rPr>
          <w:rFonts w:ascii="Times New Roman" w:hAnsi="Times New Roman" w:cs="Times New Roman"/>
        </w:rPr>
        <w:t xml:space="preserve">porivého piliera starobného dôchodkového </w:t>
      </w:r>
      <w:r>
        <w:rPr>
          <w:rFonts w:ascii="Times New Roman" w:hAnsi="Times New Roman" w:cs="Times New Roman"/>
        </w:rPr>
        <w:t>zabezpečenia ústavným zákonom.</w:t>
      </w:r>
    </w:p>
    <w:p w:rsidR="002E58D6" w:rsidP="002E58D6">
      <w:pPr>
        <w:jc w:val="both"/>
        <w:rPr>
          <w:rFonts w:ascii="Times New Roman" w:hAnsi="Times New Roman" w:cs="Times New Roman"/>
        </w:rPr>
      </w:pPr>
    </w:p>
    <w:p w:rsidR="002E58D6" w:rsidRPr="002E58D6" w:rsidP="002E58D6">
      <w:pPr>
        <w:ind w:firstLine="708"/>
        <w:jc w:val="both"/>
        <w:rPr>
          <w:rFonts w:ascii="Times New Roman" w:hAnsi="Times New Roman" w:cs="Times New Roman"/>
        </w:rPr>
      </w:pPr>
      <w:r w:rsidRPr="002E58D6">
        <w:rPr>
          <w:rFonts w:ascii="Times New Roman" w:hAnsi="Times New Roman" w:cs="Times New Roman"/>
        </w:rPr>
        <w:t>Navrhovaná právna úprava nebude mať dopad na štátny rozpočet, rozpočty obcí alebo rozpočty vyšších územných celkov a nezakladá nároky na pracovné sily a organizačné zabezpečenie. Materiál nemá finančný, ekonomický, environmentálny vplyv a ani vplyv na zamestnanosť a podnikateľské prostredie, preto sa doložka vplyvov nevyhotovuje.</w:t>
      </w:r>
    </w:p>
    <w:p w:rsidR="002E58D6" w:rsidRPr="002E58D6" w:rsidP="002E58D6">
      <w:pPr>
        <w:ind w:firstLine="708"/>
        <w:jc w:val="both"/>
        <w:rPr>
          <w:rFonts w:ascii="Times New Roman" w:hAnsi="Times New Roman" w:cs="Times New Roman"/>
        </w:rPr>
      </w:pPr>
    </w:p>
    <w:p w:rsidR="00DD04C5" w:rsidRPr="002E58D6" w:rsidP="002E58D6">
      <w:pPr>
        <w:ind w:firstLine="708"/>
        <w:jc w:val="both"/>
        <w:rPr>
          <w:rFonts w:ascii="Times New Roman" w:hAnsi="Times New Roman" w:cs="Times New Roman"/>
        </w:rPr>
      </w:pPr>
      <w:r w:rsidRPr="002E58D6">
        <w:rPr>
          <w:rFonts w:ascii="Times New Roman" w:hAnsi="Times New Roman" w:cs="Times New Roman"/>
        </w:rPr>
        <w:t>Návrh zákona je v súlade s Ústavou, ústa</w:t>
      </w:r>
      <w:r w:rsidRPr="002E58D6">
        <w:rPr>
          <w:rFonts w:ascii="Times New Roman" w:hAnsi="Times New Roman" w:cs="Times New Roman"/>
        </w:rPr>
        <w:t>vnými zákonmi a inými zákonmi a medzinárodnými zmluvami a inými medzinárodnými dokumentmi, ktorými je Slovenská republika viazaná.</w:t>
      </w:r>
    </w:p>
    <w:p w:rsidR="00DD04C5" w:rsidRPr="002E58D6">
      <w:pPr>
        <w:jc w:val="both"/>
        <w:rPr>
          <w:rFonts w:ascii="Times New Roman" w:hAnsi="Times New Roman" w:cs="Times New Roman"/>
        </w:rPr>
      </w:pPr>
      <w:r w:rsidRPr="002E58D6">
        <w:rPr>
          <w:rFonts w:ascii="Times New Roman" w:hAnsi="Times New Roman" w:cs="Times New Roman"/>
        </w:rPr>
        <w:br w:type="page"/>
      </w:r>
    </w:p>
    <w:p w:rsidR="00A825DD" w:rsidRPr="00A825DD" w:rsidP="00A825DD">
      <w:pPr>
        <w:pStyle w:val="Heading4"/>
        <w:jc w:val="center"/>
        <w:rPr>
          <w:rFonts w:cs="Times New Roman"/>
          <w:sz w:val="24"/>
          <w:szCs w:val="24"/>
        </w:rPr>
      </w:pPr>
      <w:r w:rsidRPr="00A825DD">
        <w:rPr>
          <w:rFonts w:cs="Times New Roman"/>
          <w:sz w:val="24"/>
          <w:szCs w:val="24"/>
        </w:rPr>
        <w:t>DOLOŽKA  ZLUČITEĽNOSTI</w:t>
      </w:r>
    </w:p>
    <w:p w:rsidR="00A825DD" w:rsidRPr="00A825DD" w:rsidP="00A825DD">
      <w:pPr>
        <w:jc w:val="center"/>
        <w:rPr>
          <w:rFonts w:ascii="Times New Roman" w:hAnsi="Times New Roman" w:cs="Times New Roman"/>
          <w:b/>
          <w:bCs/>
        </w:rPr>
      </w:pPr>
      <w:r w:rsidRPr="00A825DD">
        <w:rPr>
          <w:rFonts w:ascii="Times New Roman" w:hAnsi="Times New Roman" w:cs="Times New Roman"/>
          <w:b/>
          <w:bCs/>
        </w:rPr>
        <w:t>právneho predpisu</w:t>
      </w:r>
    </w:p>
    <w:p w:rsidR="00A825DD" w:rsidRPr="00A825DD" w:rsidP="00A825DD">
      <w:pPr>
        <w:jc w:val="center"/>
        <w:rPr>
          <w:rFonts w:ascii="Times New Roman" w:hAnsi="Times New Roman" w:cs="Times New Roman"/>
          <w:b/>
          <w:bCs/>
        </w:rPr>
      </w:pPr>
      <w:r w:rsidRPr="00A825DD">
        <w:rPr>
          <w:rFonts w:ascii="Times New Roman" w:hAnsi="Times New Roman" w:cs="Times New Roman"/>
          <w:b/>
          <w:bCs/>
        </w:rPr>
        <w:t>s právom Európskych spoločenstiev a právom Európskej únie</w:t>
      </w:r>
    </w:p>
    <w:p w:rsidR="00A825DD" w:rsidRPr="00A825DD" w:rsidP="00A825DD">
      <w:pPr>
        <w:jc w:val="both"/>
        <w:rPr>
          <w:rFonts w:ascii="Times New Roman" w:hAnsi="Times New Roman" w:cs="Times New Roman"/>
        </w:rPr>
      </w:pPr>
    </w:p>
    <w:p w:rsidR="00A825DD" w:rsidRPr="00A825DD" w:rsidP="00A825DD">
      <w:pPr>
        <w:jc w:val="both"/>
        <w:rPr>
          <w:rFonts w:ascii="Times New Roman" w:hAnsi="Times New Roman" w:cs="Times New Roman"/>
        </w:rPr>
      </w:pPr>
    </w:p>
    <w:p w:rsidR="00A825DD" w:rsidRPr="00A825DD" w:rsidP="00A825DD">
      <w:pPr>
        <w:numPr>
          <w:ilvl w:val="0"/>
          <w:numId w:val="1"/>
        </w:numPr>
        <w:tabs>
          <w:tab w:val="left" w:pos="720"/>
        </w:tabs>
        <w:ind w:left="0" w:firstLine="0"/>
        <w:jc w:val="both"/>
        <w:rPr>
          <w:rFonts w:ascii="Times New Roman" w:hAnsi="Times New Roman" w:cs="Times New Roman"/>
        </w:rPr>
      </w:pPr>
      <w:r w:rsidRPr="00A825DD">
        <w:rPr>
          <w:rFonts w:ascii="Times New Roman" w:hAnsi="Times New Roman" w:cs="Times New Roman"/>
          <w:b/>
        </w:rPr>
        <w:t xml:space="preserve">Predkladateľ právneho predpisu: </w:t>
      </w:r>
      <w:r w:rsidRPr="00A825DD">
        <w:rPr>
          <w:rFonts w:ascii="Times New Roman" w:hAnsi="Times New Roman" w:cs="Times New Roman"/>
        </w:rPr>
        <w:t xml:space="preserve"> </w:t>
      </w:r>
    </w:p>
    <w:p w:rsidR="00A825DD" w:rsidRPr="00A825DD" w:rsidP="00A825DD">
      <w:pPr>
        <w:ind w:firstLine="708"/>
        <w:jc w:val="both"/>
        <w:rPr>
          <w:rFonts w:ascii="Times New Roman" w:hAnsi="Times New Roman" w:cs="Times New Roman"/>
        </w:rPr>
      </w:pPr>
      <w:r w:rsidRPr="00A825DD">
        <w:rPr>
          <w:rFonts w:ascii="Times New Roman" w:hAnsi="Times New Roman" w:cs="Times New Roman"/>
        </w:rPr>
        <w:t>skupina poslancov Národnej rady Slovenskej republiky</w:t>
      </w:r>
    </w:p>
    <w:p w:rsidR="00A825DD" w:rsidRPr="00A825DD" w:rsidP="00A825DD">
      <w:pPr>
        <w:tabs>
          <w:tab w:val="left" w:pos="360"/>
          <w:tab w:val="left" w:pos="720"/>
        </w:tabs>
        <w:jc w:val="both"/>
        <w:rPr>
          <w:rFonts w:ascii="Times New Roman" w:hAnsi="Times New Roman" w:cs="Times New Roman"/>
        </w:rPr>
      </w:pPr>
    </w:p>
    <w:p w:rsidR="00A825DD" w:rsidRPr="00A825DD" w:rsidP="00A825DD">
      <w:pPr>
        <w:numPr>
          <w:ilvl w:val="0"/>
          <w:numId w:val="1"/>
        </w:numPr>
        <w:tabs>
          <w:tab w:val="left" w:pos="720"/>
        </w:tabs>
        <w:ind w:left="0" w:firstLine="0"/>
        <w:jc w:val="both"/>
        <w:rPr>
          <w:rFonts w:ascii="Times New Roman" w:hAnsi="Times New Roman" w:cs="Times New Roman"/>
        </w:rPr>
      </w:pPr>
      <w:r w:rsidRPr="00A825DD">
        <w:rPr>
          <w:rFonts w:ascii="Times New Roman" w:hAnsi="Times New Roman" w:cs="Times New Roman"/>
          <w:b/>
        </w:rPr>
        <w:t xml:space="preserve">Názov návrhu právneho predpisu: </w:t>
      </w:r>
    </w:p>
    <w:p w:rsidR="00A825DD" w:rsidRPr="00A825DD" w:rsidP="00A825DD">
      <w:pPr>
        <w:ind w:left="708"/>
        <w:jc w:val="both"/>
        <w:rPr>
          <w:rFonts w:ascii="Times New Roman" w:hAnsi="Times New Roman" w:cs="Times New Roman"/>
        </w:rPr>
      </w:pPr>
      <w:r w:rsidRPr="00A825DD">
        <w:rPr>
          <w:rFonts w:ascii="Times New Roman" w:hAnsi="Times New Roman" w:cs="Times New Roman"/>
        </w:rPr>
        <w:t>Ústavný zákon o</w:t>
      </w:r>
      <w:r>
        <w:rPr>
          <w:rFonts w:ascii="Times New Roman" w:hAnsi="Times New Roman" w:cs="Times New Roman"/>
        </w:rPr>
        <w:t> ochrane starobných dôchodkov</w:t>
      </w:r>
    </w:p>
    <w:p w:rsidR="00A825DD" w:rsidRPr="00A825DD" w:rsidP="00A825DD">
      <w:pPr>
        <w:tabs>
          <w:tab w:val="left" w:pos="360"/>
          <w:tab w:val="left" w:pos="1980"/>
        </w:tabs>
        <w:jc w:val="both"/>
        <w:rPr>
          <w:rFonts w:ascii="Times New Roman" w:hAnsi="Times New Roman" w:cs="Times New Roman"/>
        </w:rPr>
      </w:pPr>
    </w:p>
    <w:p w:rsidR="00A825DD" w:rsidRPr="00A825DD" w:rsidP="00A825DD">
      <w:pPr>
        <w:numPr>
          <w:ilvl w:val="0"/>
          <w:numId w:val="1"/>
        </w:numPr>
        <w:tabs>
          <w:tab w:val="left" w:pos="720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A825DD">
        <w:rPr>
          <w:rFonts w:ascii="Times New Roman" w:hAnsi="Times New Roman" w:cs="Times New Roman"/>
          <w:b/>
        </w:rPr>
        <w:t>Problematika návrhu právneho predpisu:</w:t>
      </w:r>
    </w:p>
    <w:p w:rsidR="00A825DD" w:rsidRPr="00A825DD" w:rsidP="00A825DD">
      <w:pPr>
        <w:tabs>
          <w:tab w:val="left" w:pos="360"/>
          <w:tab w:val="left" w:pos="1980"/>
        </w:tabs>
        <w:ind w:left="708"/>
        <w:jc w:val="both"/>
        <w:rPr>
          <w:rFonts w:ascii="Times New Roman" w:hAnsi="Times New Roman" w:cs="Times New Roman"/>
        </w:rPr>
      </w:pPr>
      <w:r w:rsidRPr="00A825DD">
        <w:rPr>
          <w:rFonts w:ascii="Times New Roman" w:hAnsi="Times New Roman" w:cs="Times New Roman"/>
        </w:rPr>
        <w:t>a)      nie je upravená v práve Európskych spoločenstiev,</w:t>
      </w:r>
    </w:p>
    <w:p w:rsidR="00A825DD" w:rsidRPr="00A825DD" w:rsidP="00A825DD">
      <w:pPr>
        <w:numPr>
          <w:ilvl w:val="0"/>
          <w:numId w:val="2"/>
        </w:numPr>
        <w:tabs>
          <w:tab w:val="left" w:pos="540"/>
          <w:tab w:val="clear" w:pos="570"/>
          <w:tab w:val="left" w:pos="720"/>
          <w:tab w:val="left" w:pos="1278"/>
        </w:tabs>
        <w:ind w:left="708" w:firstLine="0"/>
        <w:jc w:val="both"/>
        <w:rPr>
          <w:rFonts w:ascii="Times New Roman" w:hAnsi="Times New Roman" w:cs="Times New Roman"/>
        </w:rPr>
      </w:pPr>
      <w:r w:rsidRPr="00A825DD">
        <w:rPr>
          <w:rFonts w:ascii="Times New Roman" w:hAnsi="Times New Roman" w:cs="Times New Roman"/>
        </w:rPr>
        <w:t>nie je upravená v práve Európskej únie,</w:t>
      </w:r>
    </w:p>
    <w:p w:rsidR="00A825DD" w:rsidRPr="00A825DD" w:rsidP="00A825DD">
      <w:pPr>
        <w:numPr>
          <w:ilvl w:val="0"/>
          <w:numId w:val="2"/>
        </w:numPr>
        <w:tabs>
          <w:tab w:val="clear" w:pos="570"/>
          <w:tab w:val="left" w:pos="720"/>
          <w:tab w:val="left" w:pos="1278"/>
          <w:tab w:val="left" w:pos="1980"/>
        </w:tabs>
        <w:ind w:left="708" w:firstLine="0"/>
        <w:jc w:val="both"/>
        <w:rPr>
          <w:rFonts w:ascii="Times New Roman" w:hAnsi="Times New Roman" w:cs="Times New Roman"/>
        </w:rPr>
      </w:pPr>
      <w:r w:rsidRPr="00A825DD">
        <w:rPr>
          <w:rFonts w:ascii="Times New Roman" w:hAnsi="Times New Roman" w:cs="Times New Roman"/>
        </w:rPr>
        <w:t xml:space="preserve">nie je obsiahnutá v judikatúre Súdneho dvora Európskych spoločenstiev alebo Súdu prvého stupňa Európskych spoločenstiev. </w:t>
      </w:r>
    </w:p>
    <w:p w:rsidR="00A825DD" w:rsidRPr="00A825DD" w:rsidP="00A825DD">
      <w:pPr>
        <w:jc w:val="both"/>
        <w:rPr>
          <w:rFonts w:ascii="Times New Roman" w:hAnsi="Times New Roman" w:cs="Times New Roman"/>
        </w:rPr>
      </w:pPr>
    </w:p>
    <w:p w:rsidR="00A825DD" w:rsidRPr="00A825DD" w:rsidP="00A825DD">
      <w:pPr>
        <w:ind w:firstLine="708"/>
        <w:rPr>
          <w:rFonts w:ascii="Times New Roman" w:hAnsi="Times New Roman" w:cs="Times New Roman"/>
          <w:iCs/>
        </w:rPr>
      </w:pPr>
      <w:r w:rsidRPr="00A825DD">
        <w:rPr>
          <w:rFonts w:ascii="Times New Roman" w:hAnsi="Times New Roman" w:cs="Times New Roman"/>
        </w:rPr>
        <w:t xml:space="preserve">Vzhľadom na to, že problematika návrhu právneho predpisu nie je v práve Európskych spoločenstiev a Európskej únie upravená, je bezpredmetné vyjadrovať sa k bodom </w:t>
      </w:r>
      <w:r w:rsidRPr="00A825DD">
        <w:rPr>
          <w:rFonts w:ascii="Times New Roman" w:hAnsi="Times New Roman" w:cs="Times New Roman"/>
          <w:b/>
        </w:rPr>
        <w:t>4.</w:t>
      </w:r>
      <w:r w:rsidRPr="00A825DD">
        <w:rPr>
          <w:rFonts w:ascii="Times New Roman" w:hAnsi="Times New Roman" w:cs="Times New Roman"/>
        </w:rPr>
        <w:t xml:space="preserve">, </w:t>
      </w:r>
      <w:r w:rsidRPr="00A825DD">
        <w:rPr>
          <w:rFonts w:ascii="Times New Roman" w:hAnsi="Times New Roman" w:cs="Times New Roman"/>
          <w:b/>
        </w:rPr>
        <w:t>5.</w:t>
      </w:r>
      <w:r w:rsidRPr="00A825DD">
        <w:rPr>
          <w:rFonts w:ascii="Times New Roman" w:hAnsi="Times New Roman" w:cs="Times New Roman"/>
        </w:rPr>
        <w:t xml:space="preserve"> a </w:t>
      </w:r>
      <w:r w:rsidRPr="00A825DD">
        <w:rPr>
          <w:rFonts w:ascii="Times New Roman" w:hAnsi="Times New Roman" w:cs="Times New Roman"/>
          <w:b/>
        </w:rPr>
        <w:t>6.</w:t>
      </w:r>
    </w:p>
    <w:p w:rsidR="00DD04C5" w:rsidRPr="00A825DD">
      <w:pPr>
        <w:jc w:val="both"/>
        <w:rPr>
          <w:rFonts w:ascii="Times New Roman" w:hAnsi="Times New Roman" w:cs="Times New Roman"/>
        </w:rPr>
      </w:pPr>
    </w:p>
    <w:p w:rsidR="00DD04C5" w:rsidRPr="002E58D6">
      <w:pPr>
        <w:jc w:val="both"/>
        <w:rPr>
          <w:rFonts w:ascii="Times New Roman" w:hAnsi="Times New Roman" w:cs="Times New Roman"/>
        </w:rPr>
      </w:pPr>
      <w:r w:rsidRPr="00A825DD">
        <w:rPr>
          <w:rFonts w:ascii="Times New Roman" w:hAnsi="Times New Roman" w:cs="Times New Roman"/>
        </w:rPr>
        <w:br w:type="page"/>
      </w:r>
    </w:p>
    <w:p w:rsidR="00DD04C5" w:rsidRPr="002E58D6">
      <w:pPr>
        <w:jc w:val="both"/>
        <w:rPr>
          <w:rFonts w:ascii="Times New Roman" w:hAnsi="Times New Roman" w:cs="Times New Roman"/>
          <w:b/>
          <w:u w:val="single"/>
        </w:rPr>
      </w:pPr>
      <w:r w:rsidRPr="002E58D6">
        <w:rPr>
          <w:rFonts w:ascii="Times New Roman" w:hAnsi="Times New Roman" w:cs="Times New Roman"/>
          <w:b/>
          <w:u w:val="single"/>
        </w:rPr>
        <w:t>B. Osobitná časť:</w:t>
      </w:r>
    </w:p>
    <w:p w:rsidR="00DD04C5" w:rsidRPr="002E58D6">
      <w:pPr>
        <w:jc w:val="both"/>
        <w:rPr>
          <w:rFonts w:ascii="Times New Roman" w:hAnsi="Times New Roman" w:cs="Times New Roman"/>
        </w:rPr>
      </w:pPr>
    </w:p>
    <w:p w:rsidR="00DD04C5" w:rsidRPr="002E58D6">
      <w:pPr>
        <w:jc w:val="both"/>
        <w:rPr>
          <w:rFonts w:ascii="Times New Roman" w:hAnsi="Times New Roman" w:cs="Times New Roman"/>
          <w:b/>
        </w:rPr>
      </w:pPr>
      <w:r w:rsidRPr="002E58D6">
        <w:rPr>
          <w:rFonts w:ascii="Times New Roman" w:hAnsi="Times New Roman" w:cs="Times New Roman"/>
          <w:b/>
        </w:rPr>
        <w:t>K Čl. 1</w:t>
      </w:r>
    </w:p>
    <w:p w:rsidR="00DD04C5" w:rsidRPr="002E58D6">
      <w:pPr>
        <w:spacing w:before="120"/>
        <w:jc w:val="both"/>
        <w:rPr>
          <w:rFonts w:ascii="Times New Roman" w:hAnsi="Times New Roman" w:cs="Times New Roman"/>
        </w:rPr>
      </w:pPr>
      <w:r w:rsidRPr="002E58D6">
        <w:rPr>
          <w:rFonts w:ascii="Times New Roman" w:hAnsi="Times New Roman" w:cs="Times New Roman"/>
        </w:rPr>
        <w:tab/>
        <w:t xml:space="preserve">Definuje sa starobné dôchodkové sporenie ako sporenie na osobný dôchodkový účet, ktorého účelom je spolu s dôchodkovým poistením, ktoré je súčasťou sociálneho poistenia, zabezpečiť príjem z dôvodu vzniku sociálnej udalosti, ktorou je staroba a  úmrtie. </w:t>
      </w:r>
      <w:r w:rsidR="002E58D6">
        <w:rPr>
          <w:rFonts w:ascii="Times New Roman" w:hAnsi="Times New Roman" w:cs="Times New Roman"/>
        </w:rPr>
        <w:t>Zároveň sa definuje s</w:t>
      </w:r>
      <w:r w:rsidRPr="000474AD" w:rsidR="002E58D6">
        <w:rPr>
          <w:rFonts w:ascii="Times New Roman" w:hAnsi="Times New Roman" w:cs="Times New Roman"/>
        </w:rPr>
        <w:t xml:space="preserve">tarobné poistenie je poistenie na </w:t>
      </w:r>
      <w:r w:rsidRPr="000474AD" w:rsidR="002E58D6">
        <w:rPr>
          <w:rFonts w:ascii="Times New Roman" w:hAnsi="Times New Roman" w:cs="Times New Roman"/>
          <w:lang w:val="es-ES"/>
        </w:rPr>
        <w:t>zabezpečenie príjmu v starobe a pre prípad úmrtia.</w:t>
      </w:r>
      <w:r w:rsidR="002E58D6">
        <w:rPr>
          <w:rFonts w:ascii="Times New Roman" w:hAnsi="Times New Roman" w:cs="Times New Roman"/>
          <w:lang w:val="es-ES"/>
        </w:rPr>
        <w:t xml:space="preserve"> </w:t>
      </w:r>
      <w:r w:rsidRPr="002E58D6">
        <w:rPr>
          <w:rFonts w:ascii="Times New Roman" w:hAnsi="Times New Roman" w:cs="Times New Roman"/>
        </w:rPr>
        <w:t>Navrhuje sa definícia starobného dôchodkového sporenia obsahovo zhodná s definíciou starobného dôchodkového sporenia v zákone č. 43/2004 Z. z. o starobnom dôchodkovom sporení.</w:t>
      </w:r>
    </w:p>
    <w:p w:rsidR="00DD04C5" w:rsidRPr="002E58D6">
      <w:pPr>
        <w:spacing w:before="120"/>
        <w:jc w:val="both"/>
        <w:rPr>
          <w:rFonts w:ascii="Times New Roman" w:hAnsi="Times New Roman" w:cs="Times New Roman"/>
        </w:rPr>
      </w:pPr>
    </w:p>
    <w:p w:rsidR="00DD04C5" w:rsidRPr="002E58D6">
      <w:pPr>
        <w:spacing w:before="120"/>
        <w:jc w:val="both"/>
        <w:rPr>
          <w:rFonts w:ascii="Times New Roman" w:hAnsi="Times New Roman" w:cs="Times New Roman"/>
          <w:b/>
        </w:rPr>
      </w:pPr>
      <w:r w:rsidRPr="002E58D6">
        <w:rPr>
          <w:rFonts w:ascii="Times New Roman" w:hAnsi="Times New Roman" w:cs="Times New Roman"/>
          <w:b/>
        </w:rPr>
        <w:t>K Čl. 2</w:t>
      </w:r>
    </w:p>
    <w:p w:rsidR="002E58D6">
      <w:pPr>
        <w:spacing w:before="120"/>
        <w:jc w:val="both"/>
        <w:rPr>
          <w:rFonts w:ascii="Times New Roman" w:hAnsi="Times New Roman" w:cs="Times New Roman"/>
        </w:rPr>
      </w:pPr>
      <w:r w:rsidRPr="002E58D6" w:rsidR="00DD04C5">
        <w:rPr>
          <w:rFonts w:ascii="Times New Roman" w:hAnsi="Times New Roman" w:cs="Times New Roman"/>
        </w:rPr>
        <w:tab/>
        <w:t xml:space="preserve">Navrhuje sa, aby existencia starobného dôchodkového sporenia, ktoré na báze individuálnej zodpovednosti jednotlivca zabezpečuje jeho príjem v starobe  a príjem pozostalým pre prípad jeho úmrtia bol ako systém štátom garantovaný. </w:t>
      </w:r>
      <w:r>
        <w:rPr>
          <w:rFonts w:ascii="Times New Roman" w:hAnsi="Times New Roman" w:cs="Times New Roman"/>
        </w:rPr>
        <w:t xml:space="preserve">Obdobne sa navrhuje aby bolo štátom garantované aj starobné poistenie. </w:t>
      </w:r>
      <w:r w:rsidRPr="002E58D6" w:rsidR="00DD04C5">
        <w:rPr>
          <w:rFonts w:ascii="Times New Roman" w:hAnsi="Times New Roman" w:cs="Times New Roman"/>
        </w:rPr>
        <w:t xml:space="preserve">Podrobnosti o starobnom dôchodkovom poistení </w:t>
      </w:r>
      <w:r>
        <w:rPr>
          <w:rFonts w:ascii="Times New Roman" w:hAnsi="Times New Roman" w:cs="Times New Roman"/>
        </w:rPr>
        <w:t xml:space="preserve"> a starobnom poistení upravuje zákon.</w:t>
      </w:r>
    </w:p>
    <w:p w:rsidR="002E58D6">
      <w:pPr>
        <w:spacing w:before="120"/>
        <w:jc w:val="both"/>
        <w:rPr>
          <w:rFonts w:ascii="Times New Roman" w:hAnsi="Times New Roman" w:cs="Times New Roman"/>
        </w:rPr>
      </w:pPr>
    </w:p>
    <w:p w:rsidR="00DD04C5" w:rsidRPr="002E58D6">
      <w:pPr>
        <w:spacing w:before="120"/>
        <w:jc w:val="both"/>
        <w:rPr>
          <w:rFonts w:ascii="Times New Roman" w:hAnsi="Times New Roman" w:cs="Times New Roman"/>
          <w:b/>
        </w:rPr>
      </w:pPr>
      <w:r w:rsidRPr="002E58D6">
        <w:rPr>
          <w:rFonts w:ascii="Times New Roman" w:hAnsi="Times New Roman" w:cs="Times New Roman"/>
          <w:b/>
        </w:rPr>
        <w:t>K Čl. 3</w:t>
      </w:r>
    </w:p>
    <w:p w:rsidR="00DD04C5" w:rsidRPr="002E58D6">
      <w:pPr>
        <w:ind w:firstLine="708"/>
        <w:jc w:val="both"/>
        <w:rPr>
          <w:rFonts w:ascii="Times New Roman" w:hAnsi="Times New Roman" w:cs="Times New Roman"/>
        </w:rPr>
      </w:pPr>
      <w:r w:rsidRPr="002E58D6">
        <w:rPr>
          <w:rFonts w:ascii="Times New Roman" w:hAnsi="Times New Roman" w:cs="Times New Roman"/>
        </w:rPr>
        <w:t>Navrhuje sa, aby podmienky, za ktorých sporiteľ vstúpil do systému starobného dôchodkového sporenia, ktoré sú rozhodujúce z hľadiska zabezpečenia jeho príjmu v starobe a príjmu pozostalých v prípade jeho úmrtia, najmä spôsob určenia príspevku na starobné dôchodkové sporenie, dôchodky zo starobného dôchodkového sporenia a dedenie v starobnom dôchodkovom sporení nemohli byť zákonom zmenené počas účasti sporiteľa na dôchodkovom starobnom sporení tak, aby to bolo v neprospech zabezpečenia jeho príjmu v starobe a príjmu pozostalých pre prípad jeho úmrtia.</w:t>
      </w:r>
    </w:p>
    <w:p w:rsidR="00DD04C5" w:rsidRPr="002E58D6">
      <w:pPr>
        <w:spacing w:before="120"/>
        <w:jc w:val="both"/>
        <w:rPr>
          <w:rFonts w:ascii="Times New Roman" w:hAnsi="Times New Roman" w:cs="Times New Roman"/>
        </w:rPr>
      </w:pPr>
    </w:p>
    <w:p w:rsidR="00DD04C5" w:rsidRPr="002E58D6">
      <w:pPr>
        <w:spacing w:before="120"/>
        <w:jc w:val="both"/>
        <w:rPr>
          <w:rFonts w:ascii="Times New Roman" w:hAnsi="Times New Roman" w:cs="Times New Roman"/>
          <w:b/>
        </w:rPr>
      </w:pPr>
      <w:r w:rsidRPr="002E58D6">
        <w:rPr>
          <w:rFonts w:ascii="Times New Roman" w:hAnsi="Times New Roman" w:cs="Times New Roman"/>
          <w:b/>
        </w:rPr>
        <w:t>K Čl. 4</w:t>
      </w:r>
    </w:p>
    <w:p w:rsidR="00DD04C5" w:rsidRPr="002E58D6">
      <w:pPr>
        <w:ind w:firstLine="708"/>
        <w:jc w:val="both"/>
        <w:rPr>
          <w:rFonts w:ascii="Times New Roman" w:hAnsi="Times New Roman" w:cs="Times New Roman"/>
        </w:rPr>
      </w:pPr>
      <w:r w:rsidRPr="002E58D6">
        <w:rPr>
          <w:rFonts w:ascii="Times New Roman" w:hAnsi="Times New Roman" w:cs="Times New Roman"/>
        </w:rPr>
        <w:t xml:space="preserve">Navrhuje sa, aby spôsob určenia príspevku na starobné dôchodkové sporenie, ustanovený zákonom ku dňu účinnosti tohto zákona sadzbou a vymeriavacím základom, nebolo možné zmeniť tak, aby zmena zákonnej úpravy spôsobila zníženie príjmu sporiteľov v starobe a príjmu pozostalých pre prípad ich úmrtia. Obmedzenie zákonodarcu pokiaľ ide o možnosti zmeny spôsobu určenia príspevku na starobné dôchodkové sporenie na rozdiel od čl. 3  neplatí len vo vzťahu k zmene zákona týkajúcej sa sporiteľov, ktorí sú účastníkmi systému dôchodkového starobného sporenia ku dňu účinnosti tohto ústavného zákona ale vo vzťahu k akejkoľvek zmene zákonnej právnej úpravy starobného dôchodkového sporenia v budúcnosti. Cieľom tohto ustanovenia je garantovanie individuálnych príjmov sporiteľov v starobe a príjmu pozostalých pre prípad ich úmrtia a súčasne funkčného systému starobného dôchodkového sporenia. </w:t>
      </w:r>
    </w:p>
    <w:p w:rsidR="00DD04C5" w:rsidRPr="002E58D6">
      <w:pPr>
        <w:spacing w:before="120"/>
        <w:jc w:val="both"/>
        <w:rPr>
          <w:rFonts w:ascii="Times New Roman" w:hAnsi="Times New Roman" w:cs="Times New Roman"/>
        </w:rPr>
      </w:pPr>
    </w:p>
    <w:p w:rsidR="00DD04C5" w:rsidRPr="002E58D6">
      <w:pPr>
        <w:spacing w:before="120"/>
        <w:jc w:val="both"/>
        <w:rPr>
          <w:rFonts w:ascii="Times New Roman" w:hAnsi="Times New Roman" w:cs="Times New Roman"/>
          <w:b/>
        </w:rPr>
      </w:pPr>
      <w:r w:rsidRPr="002E58D6">
        <w:rPr>
          <w:rFonts w:ascii="Times New Roman" w:hAnsi="Times New Roman" w:cs="Times New Roman"/>
          <w:b/>
        </w:rPr>
        <w:t>K Čl. 5</w:t>
      </w:r>
    </w:p>
    <w:p w:rsidR="00DD04C5" w:rsidRPr="002E58D6">
      <w:pPr>
        <w:ind w:firstLine="708"/>
        <w:rPr>
          <w:rFonts w:ascii="Times New Roman" w:hAnsi="Times New Roman" w:cs="Times New Roman"/>
        </w:rPr>
      </w:pPr>
      <w:r w:rsidRPr="002E58D6">
        <w:rPr>
          <w:rFonts w:ascii="Times New Roman" w:hAnsi="Times New Roman" w:cs="Times New Roman"/>
        </w:rPr>
        <w:t>Vzhľadom na dĺžku legislatívneho procesu a potrebnú legisvakanciu sa navrhuje, aby tento ústavný zákon nadobudol účinnosť 1. januára 2008.</w:t>
      </w:r>
    </w:p>
    <w:p w:rsidR="00DD04C5" w:rsidRPr="002E58D6">
      <w:pPr>
        <w:jc w:val="both"/>
        <w:rPr>
          <w:rFonts w:ascii="Times New Roman" w:hAnsi="Times New Roman" w:cs="Times New Roman"/>
        </w:rPr>
      </w:pPr>
    </w:p>
    <w:p w:rsidR="00DD04C5" w:rsidRPr="002E58D6">
      <w:pPr>
        <w:jc w:val="both"/>
        <w:rPr>
          <w:rFonts w:ascii="Times New Roman" w:hAnsi="Times New Roman" w:cs="Times New Roman"/>
        </w:rPr>
      </w:pPr>
    </w:p>
    <w:sectPr>
      <w:pgSz w:w="12240" w:h="15840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BA9"/>
    <w:multiLevelType w:val="hybridMultilevel"/>
    <w:tmpl w:val="35E4E048"/>
    <w:lvl w:ilvl="0">
      <w:start w:val="2"/>
      <w:numFmt w:val="lowerLetter"/>
      <w:lvlText w:val="%1)"/>
      <w:lvlJc w:val="left"/>
      <w:pPr>
        <w:tabs>
          <w:tab w:val="num" w:pos="570"/>
        </w:tabs>
        <w:ind w:left="570" w:hanging="39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41DF5C16"/>
    <w:multiLevelType w:val="hybridMultilevel"/>
    <w:tmpl w:val="5AC4A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0"/>
      <w:numFmt w:val="bullet"/>
      <w:lvlText w:val="-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74AD"/>
    <w:rsid w:val="002E58D6"/>
    <w:rsid w:val="00A825DD"/>
    <w:rsid w:val="00DD04C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4">
    <w:name w:val="heading 4"/>
    <w:basedOn w:val="Normal"/>
    <w:next w:val="Normal"/>
    <w:qFormat/>
    <w:rsid w:val="00A825DD"/>
    <w:pPr>
      <w:keepNext/>
      <w:spacing w:before="240" w:after="60"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1081</Words>
  <Characters>6165</Characters>
  <Application>Microsoft Office Word</Application>
  <DocSecurity>0</DocSecurity>
  <Lines>0</Lines>
  <Paragraphs>0</Paragraphs>
  <ScaleCrop>false</ScaleCrop>
  <Company>Kancelaria NR SR</Company>
  <LinksUpToDate>false</LinksUpToDate>
  <CharactersWithSpaces>7232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Odbor IT</dc:creator>
  <cp:lastModifiedBy>Lucia_Zitnanska</cp:lastModifiedBy>
  <cp:revision>3</cp:revision>
  <dcterms:created xsi:type="dcterms:W3CDTF">2002-12-09T13:26:00Z</dcterms:created>
  <dcterms:modified xsi:type="dcterms:W3CDTF">2007-08-23T12:51:00Z</dcterms:modified>
</cp:coreProperties>
</file>