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D4E" w:rsidP="00F07D4E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F07D4E" w:rsidP="00F07D4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F07D4E" w:rsidP="00F07D4E">
      <w:pPr>
        <w:rPr>
          <w:rFonts w:ascii="Times New Roman" w:hAnsi="Times New Roman" w:cs="Times New Roman"/>
        </w:rPr>
      </w:pPr>
    </w:p>
    <w:p w:rsidR="00F07D4E" w:rsidP="00F07D4E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18.schôdza výboru</w:t>
      </w:r>
    </w:p>
    <w:p w:rsidR="00F07D4E" w:rsidP="00F07D4E">
      <w:pPr>
        <w:jc w:val="center"/>
        <w:rPr>
          <w:rFonts w:ascii="Times New Roman" w:hAnsi="Times New Roman" w:cs="Times New Roman"/>
          <w:b/>
          <w:sz w:val="28"/>
        </w:rPr>
      </w:pPr>
    </w:p>
    <w:p w:rsidR="00F07D4E" w:rsidP="00F07D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51</w:t>
      </w:r>
    </w:p>
    <w:p w:rsidR="00F07D4E" w:rsidP="00F07D4E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F07D4E" w:rsidP="00F07D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F07D4E" w:rsidP="00F07D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F07D4E" w:rsidRPr="002A6DF3" w:rsidP="00F07D4E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12. júna 2007</w:t>
      </w:r>
      <w:r w:rsidRPr="002A6DF3">
        <w:rPr>
          <w:rFonts w:ascii="Times New Roman" w:hAnsi="Times New Roman" w:cs="Times New Roman"/>
        </w:rPr>
        <w:t xml:space="preserve"> </w:t>
      </w:r>
    </w:p>
    <w:p w:rsidR="00F07D4E" w:rsidP="00F07D4E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F07D4E" w:rsidP="00F07D4E">
      <w:pPr>
        <w:pStyle w:val="BodyText"/>
        <w:rPr>
          <w:rFonts w:ascii="Times New Roman" w:hAnsi="Times New Roman" w:cs="Times New Roman"/>
        </w:rPr>
      </w:pPr>
    </w:p>
    <w:p w:rsidR="00F07D4E" w:rsidRPr="009E37E2" w:rsidP="00F07D4E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>v</w:t>
      </w:r>
      <w:r w:rsidRPr="007F6184">
        <w:rPr>
          <w:rFonts w:ascii="Times New Roman" w:hAnsi="Times New Roman" w:cs="Times New Roman"/>
          <w:bCs/>
        </w:rPr>
        <w:t xml:space="preserve">ládny návrh zákona, ktorým sa mení a dopĺňa zákon Národnej rady Slovenskej republiky č. 40/1993 Z. z. o štátnom občianstve Slovenskej republiky v znení neskorších predpisov a o zmene a doplnení niektorých zákonov (tlač 251) – </w:t>
      </w:r>
      <w:r w:rsidRPr="007F6184">
        <w:rPr>
          <w:rFonts w:ascii="Times New Roman" w:hAnsi="Times New Roman" w:cs="Times New Roman"/>
          <w:b/>
          <w:bCs/>
        </w:rPr>
        <w:t>druhé čít</w:t>
      </w:r>
      <w:r w:rsidRPr="007F6184">
        <w:rPr>
          <w:rFonts w:ascii="Times New Roman" w:hAnsi="Times New Roman" w:cs="Times New Roman"/>
          <w:b/>
          <w:bCs/>
        </w:rPr>
        <w:t>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F07D4E" w:rsidRPr="00737325" w:rsidP="00F07D4E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07D4E" w:rsidP="00F07D4E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F07D4E" w:rsidP="00F07D4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F07D4E" w:rsidRPr="0045786B" w:rsidP="00F07D4E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s</w:t>
      </w:r>
      <w:r>
        <w:rPr>
          <w:rFonts w:ascii="Times New Roman" w:hAnsi="Times New Roman" w:cs="Times New Roman"/>
          <w:bCs/>
        </w:rPr>
        <w:t> v</w:t>
      </w:r>
      <w:r w:rsidRPr="007F6184">
        <w:rPr>
          <w:rFonts w:ascii="Times New Roman" w:hAnsi="Times New Roman" w:cs="Times New Roman"/>
          <w:bCs/>
        </w:rPr>
        <w:t>ládny</w:t>
      </w:r>
      <w:r>
        <w:rPr>
          <w:rFonts w:ascii="Times New Roman" w:hAnsi="Times New Roman" w:cs="Times New Roman"/>
          <w:bCs/>
        </w:rPr>
        <w:t>m</w:t>
      </w:r>
      <w:r w:rsidRPr="007F6184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om</w:t>
      </w:r>
      <w:r w:rsidRPr="007F6184">
        <w:rPr>
          <w:rFonts w:ascii="Times New Roman" w:hAnsi="Times New Roman" w:cs="Times New Roman"/>
          <w:bCs/>
        </w:rPr>
        <w:t xml:space="preserve"> zákona, ktorým sa mení a dopĺňa zákon Národnej rady Slovenskej republiky č. 40/1993 Z. z. o štátnom občianstve Slovenskej republiky v znení neskorších predpisov a o zmene a doplnení </w:t>
      </w:r>
      <w:r>
        <w:rPr>
          <w:rFonts w:ascii="Times New Roman" w:hAnsi="Times New Roman" w:cs="Times New Roman"/>
          <w:bCs/>
        </w:rPr>
        <w:t>niektorých zákonov;</w:t>
      </w:r>
    </w:p>
    <w:p w:rsidR="00F07D4E" w:rsidP="00F07D4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F07D4E" w:rsidRPr="009E37E2" w:rsidP="00F07D4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F07D4E" w:rsidP="00F07D4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F07D4E" w:rsidP="00F07D4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F07D4E" w:rsidP="00F07D4E">
      <w:pPr>
        <w:pStyle w:val="BodyText"/>
        <w:rPr>
          <w:rFonts w:ascii="Times New Roman" w:hAnsi="Times New Roman" w:cs="Times New Roman"/>
        </w:rPr>
      </w:pPr>
    </w:p>
    <w:p w:rsidR="00F07D4E" w:rsidRPr="009E37E2" w:rsidP="00F07D4E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v</w:t>
      </w:r>
      <w:r w:rsidRPr="007F6184">
        <w:rPr>
          <w:rFonts w:ascii="Times New Roman" w:hAnsi="Times New Roman" w:cs="Times New Roman"/>
          <w:bCs/>
        </w:rPr>
        <w:t xml:space="preserve">ládny návrh zákona, ktorým sa mení a dopĺňa zákon Národnej rady Slovenskej republiky č. 40/1993 Z. z. o štátnom občianstve Slovenskej republiky v znení neskorších predpisov a o zmene a doplnení </w:t>
      </w:r>
      <w:r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iektorých zákonov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F07D4E" w:rsidP="00F07D4E">
      <w:pPr>
        <w:pStyle w:val="BodyText"/>
        <w:rPr>
          <w:rFonts w:ascii="Times New Roman" w:hAnsi="Times New Roman" w:cs="Times New Roman"/>
        </w:rPr>
      </w:pPr>
    </w:p>
    <w:p w:rsidR="00F07D4E" w:rsidP="00F07D4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F07D4E" w:rsidP="00F07D4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F07D4E" w:rsidP="00F07D4E">
      <w:pPr>
        <w:pStyle w:val="BodyText"/>
        <w:ind w:firstLine="708"/>
        <w:rPr>
          <w:rFonts w:ascii="Times New Roman" w:hAnsi="Times New Roman" w:cs="Times New Roman"/>
        </w:rPr>
      </w:pPr>
    </w:p>
    <w:p w:rsidR="00F07D4E" w:rsidP="00F07D4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gestorský Výbor Národnej rady Slovenskej republiky pre verejnú správu a regionálny rozvoj o výsledku prerokovania uve</w:t>
      </w:r>
      <w:r>
        <w:rPr>
          <w:rFonts w:ascii="Times New Roman" w:hAnsi="Times New Roman" w:cs="Times New Roman"/>
        </w:rPr>
        <w:t xml:space="preserve">deného návrhu zákona vo výbore. </w:t>
      </w:r>
    </w:p>
    <w:p w:rsidR="00F07D4E" w:rsidP="00F07D4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F07D4E" w:rsidP="00F07D4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F07D4E" w:rsidP="00F07D4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F07D4E" w:rsidRPr="00E4774A" w:rsidP="00F07D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F07D4E" w:rsidP="00F07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F07D4E" w:rsidP="00F07D4E">
      <w:pPr>
        <w:rPr>
          <w:rFonts w:ascii="Times New Roman" w:hAnsi="Times New Roman" w:cs="Times New Roman"/>
          <w:b/>
          <w:i/>
        </w:rPr>
      </w:pPr>
    </w:p>
    <w:p w:rsidR="00F07D4E" w:rsidP="00F07D4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F07D4E" w:rsidRPr="009A71C9" w:rsidP="00F07D4E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F07D4E" w:rsidP="00F07D4E">
      <w:pPr>
        <w:rPr>
          <w:rFonts w:ascii="Times New Roman" w:hAnsi="Times New Roman" w:cs="Times New Roman"/>
        </w:rPr>
      </w:pPr>
    </w:p>
    <w:p w:rsidR="00F07D4E" w:rsidP="00F07D4E">
      <w:pPr>
        <w:rPr>
          <w:rFonts w:ascii="Times New Roman" w:hAnsi="Times New Roman" w:cs="Times New Roman"/>
        </w:rPr>
      </w:pPr>
    </w:p>
    <w:p w:rsidR="00F07D4E" w:rsidP="00F07D4E">
      <w:pPr>
        <w:rPr>
          <w:rFonts w:ascii="Times New Roman" w:hAnsi="Times New Roman" w:cs="Times New Roman"/>
        </w:rPr>
      </w:pPr>
    </w:p>
    <w:p w:rsidR="00F07D4E" w:rsidP="00F07D4E">
      <w:pPr>
        <w:rPr>
          <w:rFonts w:ascii="Times New Roman" w:hAnsi="Times New Roman" w:cs="Times New Roman"/>
        </w:rPr>
      </w:pPr>
    </w:p>
    <w:p w:rsidR="00F07D4E" w:rsidP="00F07D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51</w:t>
      </w:r>
    </w:p>
    <w:p w:rsidR="00F07D4E" w:rsidP="00F07D4E">
      <w:pPr>
        <w:jc w:val="right"/>
        <w:rPr>
          <w:rFonts w:ascii="Times New Roman" w:hAnsi="Times New Roman" w:cs="Times New Roman"/>
        </w:rPr>
      </w:pPr>
    </w:p>
    <w:p w:rsidR="00F07D4E" w:rsidP="00F07D4E">
      <w:pPr>
        <w:jc w:val="right"/>
        <w:rPr>
          <w:rFonts w:ascii="Times New Roman" w:hAnsi="Times New Roman" w:cs="Times New Roman"/>
        </w:rPr>
      </w:pPr>
    </w:p>
    <w:p w:rsidR="00F07D4E" w:rsidP="00F0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CA1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F07D4E" w:rsidP="00F07D4E">
      <w:pPr>
        <w:pStyle w:val="BodyText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</w:p>
    <w:p w:rsidR="00F07D4E" w:rsidP="00F07D4E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k vládnemu </w:t>
      </w:r>
      <w:r w:rsidRPr="007F6184">
        <w:rPr>
          <w:rFonts w:ascii="Times New Roman" w:hAnsi="Times New Roman" w:cs="Times New Roman"/>
          <w:bCs/>
        </w:rPr>
        <w:t>návrh</w:t>
      </w:r>
      <w:r>
        <w:rPr>
          <w:rFonts w:ascii="Times New Roman" w:hAnsi="Times New Roman" w:cs="Times New Roman"/>
          <w:bCs/>
        </w:rPr>
        <w:t>u</w:t>
      </w:r>
      <w:r w:rsidRPr="007F6184">
        <w:rPr>
          <w:rFonts w:ascii="Times New Roman" w:hAnsi="Times New Roman" w:cs="Times New Roman"/>
          <w:bCs/>
        </w:rPr>
        <w:t xml:space="preserve"> zákona, ktorým sa mení a dopĺňa zákon Národnej rady Slovenskej republiky č. 40/1993 Z. z. o štátnom občianstve Slovenskej republiky v znení neskorších predpisov a o zmene a doplnení niektorých zákonov (tlač 251) – </w:t>
      </w:r>
      <w:r w:rsidRPr="007F6184">
        <w:rPr>
          <w:rFonts w:ascii="Times New Roman" w:hAnsi="Times New Roman" w:cs="Times New Roman"/>
          <w:b/>
          <w:bCs/>
        </w:rPr>
        <w:t>druhé čítanie</w:t>
      </w:r>
    </w:p>
    <w:p w:rsidR="00A537FD" w:rsidP="00F07D4E">
      <w:pPr>
        <w:pStyle w:val="BodyText"/>
        <w:rPr>
          <w:rFonts w:ascii="Times New Roman" w:hAnsi="Times New Roman" w:cs="Times New Roman"/>
          <w:b/>
          <w:bCs/>
        </w:rPr>
      </w:pPr>
    </w:p>
    <w:p w:rsidR="00A537FD" w:rsidRPr="00A406B5" w:rsidP="00A537FD">
      <w:pPr>
        <w:jc w:val="both"/>
        <w:rPr>
          <w:rFonts w:ascii="Times New Roman" w:hAnsi="Times New Roman" w:cs="Times New Roman"/>
        </w:rPr>
      </w:pPr>
      <w:r w:rsidRPr="00A406B5">
        <w:rPr>
          <w:rFonts w:ascii="Times New Roman" w:hAnsi="Times New Roman" w:cs="Times New Roman"/>
        </w:rPr>
        <w:t>K čl. I</w:t>
      </w:r>
    </w:p>
    <w:p w:rsidR="00A537FD" w:rsidP="00A537FD">
      <w:pPr>
        <w:spacing w:line="360" w:lineRule="auto"/>
        <w:jc w:val="both"/>
        <w:rPr>
          <w:rFonts w:ascii="Times New Roman" w:hAnsi="Times New Roman" w:cs="Times New Roman"/>
        </w:rPr>
      </w:pPr>
    </w:p>
    <w:p w:rsidR="00A537FD" w:rsidP="00A537FD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4. bode v § 7 ods. 1 písm. b) 3. bode  sa za sl</w:t>
      </w:r>
      <w:r>
        <w:rPr>
          <w:rFonts w:ascii="Times New Roman" w:hAnsi="Times New Roman" w:cs="Times New Roman"/>
        </w:rPr>
        <w:t>ová „rozhodnutím súdu“ vkladajú slová „o schválení zmieru“.</w:t>
      </w: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spresnenie uvedeného ustanovenia, aby sa predišlo potenciálnemu nesprávnemu výkladu v aplikačnej praxi, v súlade s § 282 ods. 3 Trestného poriadku.</w:t>
      </w:r>
    </w:p>
    <w:p w:rsidR="00A537FD" w:rsidP="00A537FD">
      <w:pPr>
        <w:jc w:val="both"/>
        <w:rPr>
          <w:rFonts w:ascii="Times New Roman" w:hAnsi="Times New Roman" w:cs="Times New Roman"/>
        </w:rPr>
      </w:pPr>
    </w:p>
    <w:p w:rsidR="00A537FD" w:rsidP="00A537FD">
      <w:pPr>
        <w:jc w:val="both"/>
        <w:rPr>
          <w:rFonts w:ascii="Times New Roman" w:hAnsi="Times New Roman" w:cs="Times New Roman"/>
        </w:rPr>
      </w:pPr>
    </w:p>
    <w:p w:rsidR="00A537FD" w:rsidP="00A537F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6. bode v § 7 ods. 1 písm. h) a v 12. bode v § 7 ods. 2 písm. d) sa vypúšťa slovo „veku“.</w:t>
      </w:r>
    </w:p>
    <w:p w:rsidR="00A537FD" w:rsidP="00A537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A537FD" w:rsidP="00A537FD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štylistickú úpravu textu návrhu zákona.</w:t>
      </w:r>
    </w:p>
    <w:p w:rsidR="00A537FD" w:rsidP="00A537FD">
      <w:pPr>
        <w:jc w:val="both"/>
        <w:rPr>
          <w:rFonts w:ascii="Times New Roman" w:hAnsi="Times New Roman" w:cs="Times New Roman"/>
        </w:rPr>
      </w:pPr>
    </w:p>
    <w:p w:rsidR="00A537FD" w:rsidP="00A537FD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25. bode v § 8 ods. 7, v 45. bode v § 9 ods. 8, v 46. bode v § 9 ods. 9 až 12, v 48. bode, v 50. bode  v § 9a ods. 4 písm. d), v 53. bode v § </w:t>
      </w:r>
      <w:r>
        <w:rPr>
          <w:rFonts w:ascii="Times New Roman" w:hAnsi="Times New Roman" w:cs="Times New Roman"/>
        </w:rPr>
        <w:t>9a ods. 8, v 56. bode v § 9a ods. 13, v 58. bode v § 11 ods. 2, 3 a 5, v 59. bode v § 14 ods. 1 a v 64. bode v § 18 sa slová „krajský úrad“ vo všetkých tvaroch nahrádzajú slovami „obvodný úrad v sídle kraja“ v príslušnom tvare.</w:t>
      </w:r>
    </w:p>
    <w:p w:rsidR="00A537FD" w:rsidP="00A537FD">
      <w:pPr>
        <w:rPr>
          <w:rFonts w:ascii="Times New Roman" w:hAnsi="Times New Roman" w:cs="Times New Roman"/>
        </w:rPr>
      </w:pP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návrh nadväzuje na všeobecnú pripomienku uvedenú v 1. bode časti A stanoviska a súvisí so zrušením krajských úradov k 1. októbru 2007.</w:t>
      </w: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</w:p>
    <w:p w:rsidR="00A537FD" w:rsidP="00A537FD">
      <w:pPr>
        <w:jc w:val="both"/>
        <w:rPr>
          <w:rFonts w:ascii="Times New Roman" w:hAnsi="Times New Roman" w:cs="Times New Roman"/>
        </w:rPr>
      </w:pPr>
    </w:p>
    <w:p w:rsidR="00A537FD" w:rsidP="00A537FD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57. bode v § 9b ods. 1 písm. c) sa slová „§ 9a ods. 10“ nahrádzajú slovom „ § 9a ods. 11“.</w:t>
      </w: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úpravu nesprávneho označenia vnútorného odkazu.</w:t>
      </w: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</w:p>
    <w:p w:rsidR="00A537FD" w:rsidP="00A537FD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V 58. bode úvodná veta znie:</w:t>
      </w: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</w:t>
        <w:tab/>
        <w:t xml:space="preserve"> „58. § 11 vrátane nadpisu znie:“</w:t>
      </w: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</w:p>
    <w:p w:rsidR="00A537FD" w:rsidP="00A537FD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ab/>
        <w:tab/>
        <w:tab/>
        <w:tab/>
        <w:tab/>
        <w:t>Ide o legislatívno – technickú úpravu.</w:t>
      </w: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P="00A537FD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61. bod znie:</w:t>
      </w: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</w:t>
        <w:tab/>
        <w:t>„61. § 16 znie:</w:t>
      </w:r>
    </w:p>
    <w:p w:rsidR="00A537FD" w:rsidP="00A537FD">
      <w:pPr>
        <w:spacing w:line="36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„§16</w:t>
      </w:r>
    </w:p>
    <w:p w:rsidR="00A537FD" w:rsidP="00A537FD">
      <w:pPr>
        <w:spacing w:line="360" w:lineRule="auto"/>
        <w:jc w:val="center"/>
        <w:rPr>
          <w:rFonts w:ascii="Times New Roman" w:hAnsi="Times New Roman" w:cs="Arial"/>
        </w:rPr>
      </w:pP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Miestna príslušnosť podľa tohto zákona sa spravuje pobytom osoby, o ktorej štátne občianstvo ide. Ak osoba nemá pobyt na území Slovenskej republiky, spravuje sa miestna príslušnosť podľa jej posledného pobytu na území Slovenskej republiky; ak nemala pobyt na území Slovenskej republiky, je príslušný podľa § 3 ods. 2 Obvodný úrad Bratislava I </w:t>
      </w:r>
      <w:r>
        <w:rPr>
          <w:rFonts w:ascii="Times New Roman" w:hAnsi="Times New Roman" w:cs="Arial"/>
          <w:vertAlign w:val="superscript"/>
        </w:rPr>
        <w:t>14a)</w:t>
      </w:r>
      <w:r>
        <w:rPr>
          <w:rFonts w:ascii="Times New Roman" w:hAnsi="Times New Roman" w:cs="Arial"/>
        </w:rPr>
        <w:t xml:space="preserve"> a podľa § 8, 9 a 9a Obvodný úrad Bratislava. Príslušným orgánom štátnej správy na podanie vyhlásenia podľa § 3 ods. 3 a § 12 zákona č. 165/1968 Zb. o zásadách nadobúdania a straty štátneho občianstva je Obvodný úrad Bratislava.“.“.</w:t>
      </w: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Poznámka pod čiarou k odkazu 14a znie:</w:t>
      </w: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„14a)  Zákon Slovenskej národnej rady č. 472/1990 Zb. o organizácii miestnej štátnej správy v znení neskorších predpisov.“.</w:t>
      </w: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</w:p>
    <w:p w:rsidR="00A537FD" w:rsidP="00A537FD">
      <w:pPr>
        <w:ind w:left="4245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Uvedená úprava sa navrhuje z dôvodu lepšej prehľadnosti a zrozumiteľnosti a nadväzuje zároveň na všeobecnú pripomienku uvedenú v časti A stanoviska v súvislosti so zrušením krajských úradov k 1. októbru 2007.</w:t>
      </w: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P="00A537FD">
      <w:pPr>
        <w:spacing w:line="360" w:lineRule="auto"/>
        <w:jc w:val="both"/>
        <w:rPr>
          <w:rFonts w:ascii="Times New Roman" w:hAnsi="Times New Roman" w:cs="Arial"/>
        </w:rPr>
      </w:pPr>
    </w:p>
    <w:p w:rsidR="00A537FD" w:rsidP="00A537FD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 sa dopĺňa 67. bodom, ktorý znie:</w:t>
      </w:r>
    </w:p>
    <w:p w:rsidR="00A537FD" w:rsidP="00A537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„67. Slová „krajský úrad“ vo všetkých tvaroch sa v celom texte zákona nahrádzajú slovami „obvodný úrad v sídle kraja“ v príslušnom tvare.“.</w:t>
      </w: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</w:p>
    <w:p w:rsidR="00A537FD" w:rsidP="00A537FD">
      <w:pPr>
        <w:ind w:left="4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návrh nadväzuje na všeobecnú pripomienku uvedenú v 1. bode časti A stanoviska a súvisí so zrušením krajských úradov k 1. októbru 2007.</w:t>
      </w: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P="00A537FD">
      <w:pPr>
        <w:jc w:val="both"/>
        <w:rPr>
          <w:rFonts w:ascii="Times New Roman" w:hAnsi="Times New Roman" w:cs="Arial"/>
        </w:rPr>
      </w:pPr>
    </w:p>
    <w:p w:rsidR="00A537FD" w:rsidRPr="00F07D4E" w:rsidP="00F07D4E">
      <w:pPr>
        <w:pStyle w:val="BodyText"/>
        <w:rPr>
          <w:rFonts w:ascii="Times New Roman" w:hAnsi="Times New Roman"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3626"/>
    <w:multiLevelType w:val="hybridMultilevel"/>
    <w:tmpl w:val="DE20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464D5A"/>
    <w:multiLevelType w:val="hybridMultilevel"/>
    <w:tmpl w:val="6000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48092A"/>
    <w:multiLevelType w:val="hybridMultilevel"/>
    <w:tmpl w:val="15F4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2609"/>
    <w:rsid w:val="00247CA1"/>
    <w:rsid w:val="002A6DF3"/>
    <w:rsid w:val="0045786B"/>
    <w:rsid w:val="00737325"/>
    <w:rsid w:val="007F6184"/>
    <w:rsid w:val="009A71C9"/>
    <w:rsid w:val="009E37E2"/>
    <w:rsid w:val="00A406B5"/>
    <w:rsid w:val="00A537FD"/>
    <w:rsid w:val="00E4774A"/>
    <w:rsid w:val="00F07D4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D4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07D4E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F07D4E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F07D4E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F07D4E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07D4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637</Words>
  <Characters>3637</Characters>
  <Application>Microsoft Office Word</Application>
  <DocSecurity>0</DocSecurity>
  <Lines>0</Lines>
  <Paragraphs>0</Paragraphs>
  <ScaleCrop>false</ScaleCrop>
  <Company>Kancelaria NR SR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štátnom občianstve (tlač 251)</dc:title>
  <dc:subject>2. čítanie</dc:subject>
  <dc:creator>mazuvlad</dc:creator>
  <cp:lastModifiedBy>mazuvlad</cp:lastModifiedBy>
  <cp:revision>2</cp:revision>
  <dcterms:created xsi:type="dcterms:W3CDTF">2007-05-22T07:05:00Z</dcterms:created>
  <dcterms:modified xsi:type="dcterms:W3CDTF">2007-06-07T12:39:00Z</dcterms:modified>
</cp:coreProperties>
</file>