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4EA" w:rsidP="00A924EA">
      <w:pPr>
        <w:jc w:val="center"/>
        <w:rPr>
          <w:b/>
          <w:bCs/>
          <w:sz w:val="40"/>
          <w:szCs w:val="40"/>
        </w:rPr>
      </w:pPr>
      <w:r w:rsidRPr="007D341B">
        <w:rPr>
          <w:b/>
          <w:bCs/>
          <w:sz w:val="40"/>
          <w:szCs w:val="40"/>
        </w:rPr>
        <w:t>N</w:t>
      </w:r>
      <w:r>
        <w:rPr>
          <w:b/>
          <w:bCs/>
          <w:sz w:val="40"/>
          <w:szCs w:val="40"/>
        </w:rPr>
        <w:t>á</w:t>
      </w:r>
      <w:r w:rsidRPr="007D341B">
        <w:rPr>
          <w:b/>
          <w:bCs/>
          <w:sz w:val="40"/>
          <w:szCs w:val="40"/>
        </w:rPr>
        <w:t>rodn</w:t>
      </w:r>
      <w:r>
        <w:rPr>
          <w:b/>
          <w:bCs/>
          <w:sz w:val="40"/>
          <w:szCs w:val="40"/>
        </w:rPr>
        <w:t>á</w:t>
      </w:r>
      <w:r w:rsidRPr="007D341B">
        <w:rPr>
          <w:b/>
          <w:bCs/>
          <w:sz w:val="40"/>
          <w:szCs w:val="40"/>
        </w:rPr>
        <w:t xml:space="preserve"> rada Slove</w:t>
      </w:r>
      <w:r>
        <w:rPr>
          <w:b/>
          <w:bCs/>
          <w:sz w:val="40"/>
          <w:szCs w:val="40"/>
        </w:rPr>
        <w:t>nskej republiky</w:t>
      </w:r>
    </w:p>
    <w:p w:rsidR="00322EBA" w:rsidP="00A924EA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:rsidR="00A924EA" w:rsidP="00A924EA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Pr="007E44AA">
        <w:rPr>
          <w:b/>
          <w:bCs/>
          <w:sz w:val="28"/>
          <w:szCs w:val="28"/>
        </w:rPr>
        <w:t>. volebn</w:t>
      </w:r>
      <w:r>
        <w:rPr>
          <w:b/>
          <w:bCs/>
          <w:sz w:val="28"/>
          <w:szCs w:val="28"/>
        </w:rPr>
        <w:t>é</w:t>
      </w:r>
      <w:r w:rsidRPr="007E44AA">
        <w:rPr>
          <w:b/>
          <w:bCs/>
          <w:sz w:val="28"/>
          <w:szCs w:val="28"/>
        </w:rPr>
        <w:t xml:space="preserve"> obdobie</w:t>
      </w:r>
    </w:p>
    <w:p w:rsidR="00322EBA" w:rsidRPr="007E44AA" w:rsidP="00A924EA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:rsidR="00A924EA" w:rsidP="00A924EA">
      <w:pPr>
        <w:jc w:val="center"/>
        <w:rPr>
          <w:b/>
          <w:bCs/>
        </w:rPr>
      </w:pPr>
    </w:p>
    <w:p w:rsidR="00A924EA" w:rsidRPr="009A72E8" w:rsidP="00A924EA">
      <w:pPr>
        <w:jc w:val="center"/>
        <w:rPr>
          <w:b/>
          <w:bCs/>
          <w:sz w:val="28"/>
          <w:szCs w:val="28"/>
        </w:rPr>
      </w:pPr>
      <w:r w:rsidR="00BD533A">
        <w:rPr>
          <w:b/>
          <w:bCs/>
          <w:sz w:val="28"/>
          <w:szCs w:val="28"/>
        </w:rPr>
        <w:t>338</w:t>
      </w:r>
    </w:p>
    <w:p w:rsidR="00A924EA" w:rsidP="00A924EA">
      <w:pPr>
        <w:pStyle w:val="Title"/>
        <w:rPr>
          <w:rFonts w:ascii="Times New Roman" w:hAnsi="Times New Roman" w:cs="Times New Roman"/>
          <w:b w:val="0"/>
          <w:bCs w:val="0"/>
          <w:shadow w:val="0"/>
        </w:rPr>
      </w:pPr>
    </w:p>
    <w:p w:rsidR="00A924EA" w:rsidRPr="009A72E8" w:rsidP="00A924EA">
      <w:pPr>
        <w:jc w:val="center"/>
        <w:rPr>
          <w:b/>
          <w:bCs/>
          <w:sz w:val="24"/>
          <w:szCs w:val="24"/>
        </w:rPr>
      </w:pPr>
      <w:r w:rsidRPr="009A72E8">
        <w:rPr>
          <w:b/>
          <w:bCs/>
          <w:sz w:val="24"/>
          <w:szCs w:val="24"/>
        </w:rPr>
        <w:t xml:space="preserve">Vládny návrh </w:t>
      </w:r>
    </w:p>
    <w:p w:rsidR="00E25235" w:rsidP="003D07B5">
      <w:pPr>
        <w:jc w:val="center"/>
        <w:rPr>
          <w:sz w:val="24"/>
        </w:rPr>
      </w:pPr>
    </w:p>
    <w:p w:rsidR="00E25235" w:rsidRPr="00762FDA" w:rsidP="003D07B5">
      <w:pPr>
        <w:jc w:val="center"/>
        <w:rPr>
          <w:b/>
          <w:sz w:val="24"/>
        </w:rPr>
      </w:pPr>
      <w:r w:rsidRPr="00762FDA">
        <w:rPr>
          <w:b/>
          <w:sz w:val="24"/>
        </w:rPr>
        <w:t>Zákon</w:t>
      </w:r>
    </w:p>
    <w:p w:rsidR="00762FDA" w:rsidP="003D07B5">
      <w:pPr>
        <w:jc w:val="center"/>
        <w:rPr>
          <w:sz w:val="24"/>
        </w:rPr>
      </w:pPr>
    </w:p>
    <w:p w:rsidR="00E25235" w:rsidRPr="003A193A" w:rsidP="003D07B5">
      <w:pPr>
        <w:jc w:val="center"/>
        <w:rPr>
          <w:b/>
          <w:sz w:val="24"/>
        </w:rPr>
      </w:pPr>
      <w:r w:rsidRPr="003A193A">
        <w:rPr>
          <w:b/>
          <w:sz w:val="24"/>
        </w:rPr>
        <w:t>z .........</w:t>
      </w:r>
      <w:r w:rsidRPr="003A193A" w:rsidR="004C681D">
        <w:rPr>
          <w:b/>
          <w:sz w:val="24"/>
        </w:rPr>
        <w:t xml:space="preserve"> 2007</w:t>
      </w:r>
      <w:r w:rsidRPr="003A193A" w:rsidR="00762FDA">
        <w:rPr>
          <w:b/>
          <w:sz w:val="24"/>
        </w:rPr>
        <w:t>,</w:t>
      </w:r>
    </w:p>
    <w:p w:rsidR="00E25235" w:rsidP="003D07B5">
      <w:pPr>
        <w:jc w:val="center"/>
        <w:rPr>
          <w:sz w:val="24"/>
        </w:rPr>
      </w:pPr>
    </w:p>
    <w:p w:rsidR="00E25235" w:rsidRPr="00762FDA" w:rsidP="003D07B5">
      <w:pPr>
        <w:jc w:val="center"/>
        <w:rPr>
          <w:b/>
          <w:sz w:val="24"/>
        </w:rPr>
      </w:pPr>
      <w:r w:rsidRPr="00762FDA" w:rsidR="00762FDA">
        <w:rPr>
          <w:b/>
          <w:sz w:val="24"/>
        </w:rPr>
        <w:t xml:space="preserve">ktorým sa menia </w:t>
      </w:r>
      <w:r w:rsidR="00762FDA">
        <w:rPr>
          <w:b/>
          <w:sz w:val="24"/>
        </w:rPr>
        <w:t xml:space="preserve">a </w:t>
      </w:r>
      <w:r w:rsidRPr="00762FDA" w:rsidR="00762FDA">
        <w:rPr>
          <w:b/>
          <w:sz w:val="24"/>
        </w:rPr>
        <w:t>dopĺňajú niektoré zákony v súvislosti so vstupom S</w:t>
      </w:r>
      <w:r w:rsidR="00B225CE">
        <w:rPr>
          <w:b/>
          <w:sz w:val="24"/>
        </w:rPr>
        <w:t>lovenskej republiky do Schengen</w:t>
      </w:r>
      <w:smartTag w:uri="urn:schemas-microsoft-com:office:smarttags" w:element="PersonName">
        <w:r w:rsidR="00B225CE">
          <w:rPr>
            <w:b/>
            <w:sz w:val="24"/>
          </w:rPr>
          <w:t>sk</w:t>
        </w:r>
      </w:smartTag>
      <w:r w:rsidR="00B225CE">
        <w:rPr>
          <w:b/>
          <w:sz w:val="24"/>
        </w:rPr>
        <w:t>ého priestoru</w:t>
      </w:r>
    </w:p>
    <w:p w:rsidR="00E25235" w:rsidP="003D07B5">
      <w:pPr>
        <w:jc w:val="center"/>
        <w:rPr>
          <w:sz w:val="24"/>
        </w:rPr>
      </w:pPr>
    </w:p>
    <w:p w:rsidR="00762FDA" w:rsidP="003D07B5">
      <w:pPr>
        <w:jc w:val="center"/>
        <w:rPr>
          <w:sz w:val="24"/>
        </w:rPr>
      </w:pPr>
    </w:p>
    <w:p w:rsidR="00762FDA" w:rsidP="00762FDA">
      <w:pPr>
        <w:ind w:firstLine="708"/>
        <w:rPr>
          <w:sz w:val="24"/>
        </w:rPr>
      </w:pPr>
      <w:r>
        <w:rPr>
          <w:sz w:val="24"/>
        </w:rPr>
        <w:t>Národná rada Sloven</w:t>
      </w:r>
      <w:smartTag w:uri="urn:schemas-microsoft-com:office:smarttags" w:element="PersonName">
        <w:r>
          <w:rPr>
            <w:sz w:val="24"/>
          </w:rPr>
          <w:t>sk</w:t>
        </w:r>
      </w:smartTag>
      <w:r>
        <w:rPr>
          <w:sz w:val="24"/>
        </w:rPr>
        <w:t>ej republiky sa</w:t>
      </w:r>
      <w:r>
        <w:rPr>
          <w:sz w:val="24"/>
        </w:rPr>
        <w:t xml:space="preserve"> uzniesla na tomto zákone:</w:t>
      </w:r>
    </w:p>
    <w:p w:rsidR="00762FDA" w:rsidP="00762FDA">
      <w:pPr>
        <w:rPr>
          <w:sz w:val="24"/>
        </w:rPr>
      </w:pPr>
    </w:p>
    <w:p w:rsidR="0007381E" w:rsidRPr="00762FDA" w:rsidP="0007381E">
      <w:pPr>
        <w:jc w:val="center"/>
        <w:rPr>
          <w:b/>
          <w:sz w:val="24"/>
        </w:rPr>
      </w:pPr>
      <w:r w:rsidRPr="00762FDA">
        <w:rPr>
          <w:b/>
          <w:sz w:val="24"/>
        </w:rPr>
        <w:t>Čl. I</w:t>
      </w:r>
    </w:p>
    <w:p w:rsidR="0007381E" w:rsidP="0007381E">
      <w:pPr>
        <w:rPr>
          <w:sz w:val="24"/>
        </w:rPr>
      </w:pPr>
    </w:p>
    <w:p w:rsidR="0007381E" w:rsidP="0007381E">
      <w:pPr>
        <w:ind w:firstLine="708"/>
        <w:jc w:val="both"/>
        <w:rPr>
          <w:sz w:val="24"/>
          <w:szCs w:val="24"/>
        </w:rPr>
      </w:pPr>
      <w:r w:rsidRPr="0076030C">
        <w:rPr>
          <w:sz w:val="24"/>
          <w:szCs w:val="24"/>
        </w:rPr>
        <w:t>Zákon Národnej rady Slovenskej republiky č. 171/1993 Z. z. o Policajnom zbore                v znení zákona Národnej rady Slovenskej republiky č. 251/1994 Z. z., zákona Národnej rady Slovenskej republiky č. 233/1995 Z. z., zákona Národnej rady Slovenskej republiky                     č. 315/1996 Z. z., zákona č. 353/1997 Z. z., zákona č. 12/1998 Z. z., zákona č. 73/1998 Z. z., zákona č. 256/1998 Z. z, zákona č. 116/2000 Z. z., zákona č. 323/2000 Z. z., zákona                      č. 367/2000 Z. z., zákona č. 490/2001 Z. z., zákona č. 48/2002 Z. z., zákona č. 182/2002 Z. z., zákona č. 422/2002 Z. z., zákona č. 155/2003 Z. z., zákona č. 166/2003 Z. z., zákona                   č. 458/2003 Z. z., zákona č. 537/2004 Z. z., zákona č. 69/2005 Z. z., zákona č. 534/2005 Z. z., zákona č. 558/2005 Z. z., zákona č. 255/2006 Z. z.</w:t>
      </w:r>
      <w:r w:rsidR="006E12AB">
        <w:rPr>
          <w:sz w:val="24"/>
          <w:szCs w:val="24"/>
        </w:rPr>
        <w:t>,</w:t>
      </w:r>
      <w:r w:rsidRPr="0076030C">
        <w:rPr>
          <w:sz w:val="24"/>
          <w:szCs w:val="24"/>
        </w:rPr>
        <w:t> zákona č. 25/2007 Z.</w:t>
      </w:r>
      <w:r>
        <w:rPr>
          <w:sz w:val="24"/>
          <w:szCs w:val="24"/>
        </w:rPr>
        <w:t xml:space="preserve"> </w:t>
      </w:r>
      <w:r w:rsidRPr="0076030C">
        <w:rPr>
          <w:sz w:val="24"/>
          <w:szCs w:val="24"/>
        </w:rPr>
        <w:t xml:space="preserve">z. </w:t>
      </w:r>
      <w:r w:rsidR="006E12AB">
        <w:rPr>
          <w:sz w:val="24"/>
          <w:szCs w:val="24"/>
        </w:rPr>
        <w:t xml:space="preserve">a zákona              č. 247/2007 Z. z. </w:t>
      </w:r>
      <w:r w:rsidRPr="0076030C">
        <w:rPr>
          <w:sz w:val="24"/>
          <w:szCs w:val="24"/>
        </w:rPr>
        <w:t xml:space="preserve">sa mení a dopĺňa takto: </w:t>
      </w:r>
    </w:p>
    <w:p w:rsidR="0007381E" w:rsidRPr="0076030C" w:rsidP="0007381E">
      <w:pPr>
        <w:ind w:firstLine="708"/>
        <w:jc w:val="both"/>
        <w:rPr>
          <w:sz w:val="24"/>
          <w:szCs w:val="24"/>
        </w:rPr>
      </w:pPr>
    </w:p>
    <w:p w:rsidR="0007381E" w:rsidRPr="0007381E" w:rsidP="0007381E">
      <w:pPr>
        <w:numPr>
          <w:ilvl w:val="0"/>
          <w:numId w:val="24"/>
        </w:numPr>
        <w:tabs>
          <w:tab w:val="clear" w:pos="2880"/>
        </w:tabs>
        <w:ind w:left="360"/>
        <w:jc w:val="both"/>
        <w:rPr>
          <w:sz w:val="24"/>
        </w:rPr>
      </w:pPr>
      <w:r>
        <w:rPr>
          <w:sz w:val="24"/>
        </w:rPr>
        <w:t xml:space="preserve">V </w:t>
      </w:r>
      <w:r w:rsidRPr="0007381E">
        <w:rPr>
          <w:sz w:val="24"/>
        </w:rPr>
        <w:t xml:space="preserve">§ 69 </w:t>
      </w:r>
      <w:r>
        <w:rPr>
          <w:sz w:val="24"/>
        </w:rPr>
        <w:t xml:space="preserve">sa </w:t>
      </w:r>
      <w:r w:rsidRPr="0007381E">
        <w:rPr>
          <w:sz w:val="24"/>
        </w:rPr>
        <w:t xml:space="preserve">za odsek 10 </w:t>
      </w:r>
      <w:r>
        <w:rPr>
          <w:sz w:val="24"/>
        </w:rPr>
        <w:t xml:space="preserve">vkladá </w:t>
      </w:r>
      <w:r w:rsidRPr="0007381E">
        <w:rPr>
          <w:sz w:val="24"/>
        </w:rPr>
        <w:t>nový odsek 11, ktorý znie:</w:t>
      </w:r>
    </w:p>
    <w:p w:rsidR="0007381E" w:rsidRPr="0007381E" w:rsidP="00463057">
      <w:pPr>
        <w:ind w:left="360" w:firstLine="348"/>
        <w:jc w:val="both"/>
        <w:rPr>
          <w:sz w:val="24"/>
        </w:rPr>
      </w:pPr>
      <w:r w:rsidRPr="0007381E">
        <w:rPr>
          <w:sz w:val="24"/>
        </w:rPr>
        <w:t xml:space="preserve">„(11) Informácie a osobné údaje zo Schengenského informačného systému </w:t>
      </w:r>
      <w:r w:rsidR="00451CB8">
        <w:rPr>
          <w:sz w:val="24"/>
        </w:rPr>
        <w:t xml:space="preserve">                     </w:t>
      </w:r>
      <w:r w:rsidRPr="0007381E">
        <w:rPr>
          <w:sz w:val="24"/>
        </w:rPr>
        <w:t>sa poskytujú v rozsahu podľa osobitného predpisu</w:t>
      </w:r>
      <w:r w:rsidRPr="0007381E">
        <w:rPr>
          <w:sz w:val="24"/>
          <w:vertAlign w:val="superscript"/>
        </w:rPr>
        <w:t>18aa</w:t>
      </w:r>
      <w:r w:rsidRPr="0007381E">
        <w:rPr>
          <w:sz w:val="24"/>
        </w:rPr>
        <w:t xml:space="preserve">) 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ministerstvu,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Ministerstvu spravodlivosti Slovenskej republiky,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Ministerstvu zahraničných vecí Slovenskej republiky,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súdu</w:t>
      </w:r>
      <w:r w:rsidRPr="0007381E">
        <w:rPr>
          <w:sz w:val="24"/>
        </w:rPr>
        <w:t>,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prokuratúre,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colnej správe,</w:t>
      </w:r>
    </w:p>
    <w:p w:rsidR="0007381E" w:rsidRPr="0007381E" w:rsidP="0007381E">
      <w:pPr>
        <w:numPr>
          <w:ilvl w:val="0"/>
          <w:numId w:val="6"/>
        </w:numPr>
        <w:tabs>
          <w:tab w:val="clear" w:pos="720"/>
        </w:tabs>
        <w:jc w:val="both"/>
        <w:rPr>
          <w:sz w:val="24"/>
        </w:rPr>
      </w:pPr>
      <w:r w:rsidRPr="0007381E">
        <w:rPr>
          <w:sz w:val="24"/>
        </w:rPr>
        <w:t>Železničnej polícii.“.</w:t>
      </w:r>
    </w:p>
    <w:p w:rsidR="0007381E" w:rsidRPr="0007381E" w:rsidP="0007381E">
      <w:pPr>
        <w:ind w:firstLine="360"/>
        <w:jc w:val="both"/>
        <w:rPr>
          <w:sz w:val="24"/>
        </w:rPr>
      </w:pPr>
    </w:p>
    <w:p w:rsidR="0007381E" w:rsidRPr="0007381E" w:rsidP="0007381E">
      <w:pPr>
        <w:ind w:firstLine="360"/>
        <w:jc w:val="both"/>
        <w:rPr>
          <w:sz w:val="24"/>
        </w:rPr>
      </w:pPr>
      <w:r w:rsidRPr="0007381E">
        <w:rPr>
          <w:sz w:val="24"/>
        </w:rPr>
        <w:t xml:space="preserve">Doterajší odsek 11 </w:t>
      </w:r>
      <w:r>
        <w:rPr>
          <w:sz w:val="24"/>
        </w:rPr>
        <w:t xml:space="preserve">sa </w:t>
      </w:r>
      <w:r w:rsidRPr="0007381E">
        <w:rPr>
          <w:sz w:val="24"/>
        </w:rPr>
        <w:t>označ</w:t>
      </w:r>
      <w:r>
        <w:rPr>
          <w:sz w:val="24"/>
        </w:rPr>
        <w:t>uje</w:t>
      </w:r>
      <w:r w:rsidRPr="0007381E">
        <w:rPr>
          <w:sz w:val="24"/>
        </w:rPr>
        <w:t xml:space="preserve"> ako odsek 12.</w:t>
      </w:r>
    </w:p>
    <w:p w:rsidR="0007381E" w:rsidRPr="0007381E" w:rsidP="0007381E">
      <w:pPr>
        <w:ind w:firstLine="360"/>
        <w:jc w:val="both"/>
        <w:rPr>
          <w:sz w:val="24"/>
        </w:rPr>
      </w:pPr>
    </w:p>
    <w:p w:rsidR="0007381E" w:rsidRPr="0007381E" w:rsidP="0007381E">
      <w:pPr>
        <w:numPr>
          <w:ilvl w:val="0"/>
          <w:numId w:val="24"/>
        </w:numPr>
        <w:tabs>
          <w:tab w:val="clear" w:pos="2880"/>
        </w:tabs>
        <w:ind w:left="360"/>
        <w:jc w:val="both"/>
        <w:rPr>
          <w:sz w:val="24"/>
        </w:rPr>
      </w:pPr>
      <w:r w:rsidRPr="0007381E">
        <w:rPr>
          <w:sz w:val="24"/>
        </w:rPr>
        <w:t>V § 77c ods. 1 sa za slovo „viazaná“ vkladajú slová „alebo osobitným predpisom“.</w:t>
      </w:r>
    </w:p>
    <w:p w:rsidR="0007381E" w:rsidP="00762FDA">
      <w:pPr>
        <w:ind w:firstLine="360"/>
        <w:jc w:val="both"/>
        <w:rPr>
          <w:sz w:val="24"/>
        </w:rPr>
      </w:pPr>
    </w:p>
    <w:p w:rsidR="00BF34AA" w:rsidP="00762FDA">
      <w:pPr>
        <w:ind w:firstLine="360"/>
        <w:jc w:val="both"/>
        <w:rPr>
          <w:sz w:val="24"/>
        </w:rPr>
      </w:pPr>
    </w:p>
    <w:p w:rsidR="00230EFA" w:rsidP="00762FDA">
      <w:pPr>
        <w:ind w:firstLine="360"/>
        <w:jc w:val="both"/>
        <w:rPr>
          <w:sz w:val="24"/>
        </w:rPr>
      </w:pPr>
    </w:p>
    <w:p w:rsidR="0007381E" w:rsidRPr="0007381E" w:rsidP="0007381E">
      <w:pPr>
        <w:ind w:firstLine="360"/>
        <w:jc w:val="center"/>
        <w:rPr>
          <w:b/>
          <w:sz w:val="24"/>
        </w:rPr>
      </w:pPr>
      <w:r w:rsidRPr="0007381E">
        <w:rPr>
          <w:b/>
          <w:sz w:val="24"/>
        </w:rPr>
        <w:t>Čl. II</w:t>
      </w:r>
    </w:p>
    <w:p w:rsidR="0007381E" w:rsidP="00762FDA">
      <w:pPr>
        <w:ind w:firstLine="360"/>
        <w:jc w:val="both"/>
        <w:rPr>
          <w:sz w:val="24"/>
        </w:rPr>
      </w:pPr>
    </w:p>
    <w:p w:rsidR="00762FDA" w:rsidRPr="00762FDA" w:rsidP="00762FDA">
      <w:pPr>
        <w:ind w:firstLine="360"/>
        <w:jc w:val="both"/>
        <w:rPr>
          <w:sz w:val="24"/>
        </w:rPr>
      </w:pPr>
      <w:r w:rsidRPr="00762FDA">
        <w:rPr>
          <w:sz w:val="24"/>
        </w:rPr>
        <w:t>Zákon Národnej rady Sloven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>ej republiky č.145/1995 Z. z. o sprá</w:t>
      </w:r>
      <w:r w:rsidRPr="00762FDA">
        <w:rPr>
          <w:sz w:val="24"/>
        </w:rPr>
        <w:t xml:space="preserve">vnych poplatkoch </w:t>
      </w:r>
      <w:r w:rsidR="003A193A">
        <w:rPr>
          <w:sz w:val="24"/>
        </w:rPr>
        <w:t xml:space="preserve">             </w:t>
      </w:r>
      <w:r w:rsidRPr="00762FDA">
        <w:rPr>
          <w:sz w:val="24"/>
        </w:rPr>
        <w:t>v znení zákona Národnej rady Sloven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>ej republiky č. 123/1996 Z. z., zákona Národnej rady Sloven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 xml:space="preserve">ej republiky č. 224/1996 Z. z., zákona č. 70/1997 Z. z., zákona č. 1/1998 Z. z., zákona č. 232/1999 Z. z., zákona č. 3/2000 Z. z., zákona č. 142/2000 Z. z., zákona </w:t>
      </w:r>
      <w:r w:rsidR="003A193A">
        <w:rPr>
          <w:sz w:val="24"/>
        </w:rPr>
        <w:t xml:space="preserve">                     </w:t>
      </w:r>
      <w:r w:rsidRPr="00762FDA">
        <w:rPr>
          <w:sz w:val="24"/>
        </w:rPr>
        <w:t xml:space="preserve">č. 211/2000 Z. z., zákona č. 468/2000 Z. z., zákona č. 553/2001 Z. z., zákona č. 96/2002 Z. z., zákona č. 118/2002 Z. z., zákona č. 215/2002 Z. z., zákona č. 237/2002 Z. z., zákona </w:t>
      </w:r>
      <w:r w:rsidR="003A193A">
        <w:rPr>
          <w:sz w:val="24"/>
        </w:rPr>
        <w:t xml:space="preserve">                  </w:t>
      </w:r>
      <w:r w:rsidRPr="00762FDA">
        <w:rPr>
          <w:sz w:val="24"/>
        </w:rPr>
        <w:t xml:space="preserve">č. 418/2002 Z. z., zákona č. 457/2002 Z. z., zákona č. 465/2002 Z. z., zákona </w:t>
      </w:r>
      <w:r w:rsidR="00E46012">
        <w:rPr>
          <w:sz w:val="24"/>
        </w:rPr>
        <w:t xml:space="preserve">                               </w:t>
      </w:r>
      <w:r w:rsidRPr="00762FDA">
        <w:rPr>
          <w:sz w:val="24"/>
        </w:rPr>
        <w:t xml:space="preserve">č. 477/2002 Z. z., zákona č. 480/2002 Z. z., zákona č. 190/2003 Z. z., zákona </w:t>
      </w:r>
      <w:r w:rsidR="00E46012">
        <w:rPr>
          <w:sz w:val="24"/>
        </w:rPr>
        <w:t xml:space="preserve">                               </w:t>
      </w:r>
      <w:r w:rsidRPr="00762FDA">
        <w:rPr>
          <w:sz w:val="24"/>
        </w:rPr>
        <w:t xml:space="preserve">č. 217/2003 Z. z., zákona č. 245/2003 Z. z., zákona č. 450/2003 Z. z., zákona </w:t>
      </w:r>
      <w:r w:rsidR="00E46012">
        <w:rPr>
          <w:sz w:val="24"/>
        </w:rPr>
        <w:t xml:space="preserve">                                </w:t>
      </w:r>
      <w:r w:rsidRPr="00762FDA">
        <w:rPr>
          <w:sz w:val="24"/>
        </w:rPr>
        <w:t>č. 469/2003 Z. z.,</w:t>
      </w:r>
      <w:r w:rsidR="001E1344">
        <w:rPr>
          <w:sz w:val="24"/>
        </w:rPr>
        <w:t xml:space="preserve"> zákona č. 553/2002 Z. z.,</w:t>
      </w:r>
      <w:r w:rsidRPr="00762FDA">
        <w:rPr>
          <w:sz w:val="24"/>
        </w:rPr>
        <w:t xml:space="preserve"> zákona č. 583/2003 Z. z., zákona č. 5/2004 Z. z., zákona  č. 199/2004 Z. z., zákona č. 204/2004 Z. z., zákona</w:t>
      </w:r>
      <w:r w:rsidR="003A193A">
        <w:rPr>
          <w:sz w:val="24"/>
        </w:rPr>
        <w:t xml:space="preserve"> </w:t>
      </w:r>
      <w:r w:rsidRPr="00762FDA">
        <w:rPr>
          <w:sz w:val="24"/>
        </w:rPr>
        <w:t xml:space="preserve">č. 347/2004 Z. z., zákona </w:t>
      </w:r>
      <w:r w:rsidR="00E46012">
        <w:rPr>
          <w:sz w:val="24"/>
        </w:rPr>
        <w:t xml:space="preserve">   </w:t>
      </w:r>
      <w:r w:rsidR="00E46012">
        <w:rPr>
          <w:sz w:val="24"/>
        </w:rPr>
        <w:t xml:space="preserve">              </w:t>
      </w:r>
      <w:r w:rsidRPr="00762FDA">
        <w:rPr>
          <w:sz w:val="24"/>
        </w:rPr>
        <w:t xml:space="preserve">č. 382/2004 Z. z., zákona </w:t>
      </w:r>
      <w:r w:rsidR="00E46012">
        <w:rPr>
          <w:sz w:val="24"/>
        </w:rPr>
        <w:t xml:space="preserve"> </w:t>
      </w:r>
      <w:r w:rsidRPr="00762FDA">
        <w:rPr>
          <w:sz w:val="24"/>
        </w:rPr>
        <w:t xml:space="preserve">č. 434/2004 Z. z., zákona č. 533/2004 Z. z., zákona </w:t>
      </w:r>
      <w:r w:rsidR="00E46012">
        <w:rPr>
          <w:sz w:val="24"/>
        </w:rPr>
        <w:t xml:space="preserve">                              </w:t>
      </w:r>
      <w:r w:rsidRPr="00762FDA">
        <w:rPr>
          <w:sz w:val="24"/>
        </w:rPr>
        <w:t xml:space="preserve">č. 541/2004 Z. z., zákona č. 572/2004 Z. z., zákona č. 578/2004 Z. z., zákona </w:t>
      </w:r>
      <w:r w:rsidR="00E46012">
        <w:rPr>
          <w:sz w:val="24"/>
        </w:rPr>
        <w:t xml:space="preserve">                               </w:t>
      </w:r>
      <w:r w:rsidRPr="00762FDA">
        <w:rPr>
          <w:sz w:val="24"/>
        </w:rPr>
        <w:t xml:space="preserve">č. 581/2004 Z. z., zákona č. 633/2004 Z. z., zákona č. 653/2004 Z. z., zákona </w:t>
      </w:r>
      <w:r w:rsidR="00E46012">
        <w:rPr>
          <w:sz w:val="24"/>
        </w:rPr>
        <w:t xml:space="preserve">                               </w:t>
      </w:r>
      <w:r w:rsidRPr="00762FDA">
        <w:rPr>
          <w:sz w:val="24"/>
        </w:rPr>
        <w:t>č. 656/2004 Z. z., zákona č. 725/2004 Z. z., zákona č. 5/2005 Z. z., zákona</w:t>
      </w:r>
      <w:r w:rsidR="00451CB8">
        <w:rPr>
          <w:sz w:val="24"/>
        </w:rPr>
        <w:t xml:space="preserve">  </w:t>
      </w:r>
      <w:r w:rsidRPr="00762FDA">
        <w:rPr>
          <w:sz w:val="24"/>
        </w:rPr>
        <w:t>č. 8/2005 Z. z., zákona č. 15/2005 Z. z., zákona č. 93/2005 Z. z., zákona č. 171/2005 Z. z., z</w:t>
      </w:r>
      <w:r w:rsidRPr="00762FDA">
        <w:rPr>
          <w:sz w:val="24"/>
        </w:rPr>
        <w:t xml:space="preserve">ákona </w:t>
      </w:r>
      <w:r w:rsidR="00E46012">
        <w:rPr>
          <w:sz w:val="24"/>
        </w:rPr>
        <w:t xml:space="preserve">                      </w:t>
      </w:r>
      <w:r w:rsidRPr="00762FDA">
        <w:rPr>
          <w:sz w:val="24"/>
        </w:rPr>
        <w:t xml:space="preserve">č. 308/2005 Z. z., zákona </w:t>
      </w:r>
      <w:r w:rsidR="00451CB8">
        <w:rPr>
          <w:sz w:val="24"/>
        </w:rPr>
        <w:t xml:space="preserve"> </w:t>
      </w:r>
      <w:r w:rsidRPr="00762FDA">
        <w:rPr>
          <w:sz w:val="24"/>
        </w:rPr>
        <w:t xml:space="preserve">č. 331/2005 Z. z., zákona č. 341/2005 Z. z., zákona </w:t>
      </w:r>
      <w:r w:rsidR="00451CB8">
        <w:rPr>
          <w:sz w:val="24"/>
        </w:rPr>
        <w:t xml:space="preserve"> </w:t>
      </w:r>
      <w:r w:rsidR="00E46012">
        <w:rPr>
          <w:sz w:val="24"/>
        </w:rPr>
        <w:t xml:space="preserve">                             </w:t>
      </w:r>
      <w:r w:rsidRPr="00762FDA">
        <w:rPr>
          <w:sz w:val="24"/>
        </w:rPr>
        <w:t>č. 342/2005 Z. z., zákona </w:t>
      </w:r>
      <w:r w:rsidR="00E46012">
        <w:rPr>
          <w:sz w:val="24"/>
        </w:rPr>
        <w:t xml:space="preserve"> </w:t>
      </w:r>
      <w:r w:rsidRPr="00762FDA">
        <w:rPr>
          <w:sz w:val="24"/>
        </w:rPr>
        <w:t>č. 473/2005 Z. z., zákona č. 491/2005 Z. z., zákona</w:t>
      </w:r>
      <w:r w:rsidR="00E46012">
        <w:rPr>
          <w:sz w:val="24"/>
        </w:rPr>
        <w:t xml:space="preserve">                              </w:t>
      </w:r>
      <w:r w:rsidRPr="00762FDA">
        <w:rPr>
          <w:sz w:val="24"/>
        </w:rPr>
        <w:t xml:space="preserve"> č. 538/2005 Z. z., zákona č. 558/2005 Z. z., zákona č. 572/2005 Z. z., zákona </w:t>
      </w:r>
      <w:r w:rsidR="00E46012">
        <w:rPr>
          <w:sz w:val="24"/>
        </w:rPr>
        <w:t xml:space="preserve">                             </w:t>
      </w:r>
      <w:r w:rsidRPr="00762FDA">
        <w:rPr>
          <w:sz w:val="24"/>
        </w:rPr>
        <w:t xml:space="preserve">č. 573/2005 Z. z., zákona č. 610/2005 Z. z., zákona č. 14/2006 Z. z., zákona č. 15/2006 Z. z., 24/2006 Z. z., zákona </w:t>
      </w:r>
      <w:r w:rsidR="00451CB8">
        <w:rPr>
          <w:sz w:val="24"/>
        </w:rPr>
        <w:t xml:space="preserve"> </w:t>
      </w:r>
      <w:r w:rsidRPr="00762FDA">
        <w:rPr>
          <w:sz w:val="24"/>
        </w:rPr>
        <w:t xml:space="preserve">č. 117/2006 Z. z., zákona č. 124/2006 Z. </w:t>
      </w:r>
      <w:r w:rsidRPr="00762FDA">
        <w:rPr>
          <w:sz w:val="24"/>
        </w:rPr>
        <w:t xml:space="preserve">z., zákona </w:t>
      </w:r>
      <w:r w:rsidR="00E46012">
        <w:rPr>
          <w:sz w:val="24"/>
        </w:rPr>
        <w:t xml:space="preserve">                                   </w:t>
      </w:r>
      <w:r w:rsidRPr="00762FDA">
        <w:rPr>
          <w:sz w:val="24"/>
        </w:rPr>
        <w:t xml:space="preserve">č. 126/2006 Z. z., zákona </w:t>
      </w:r>
      <w:r w:rsidR="00451CB8">
        <w:rPr>
          <w:sz w:val="24"/>
        </w:rPr>
        <w:t xml:space="preserve"> </w:t>
      </w:r>
      <w:r w:rsidRPr="00762FDA">
        <w:rPr>
          <w:sz w:val="24"/>
        </w:rPr>
        <w:t xml:space="preserve">č. 224/2006 Z. z., zákona č. 342/2006 Z. z., zákona </w:t>
      </w:r>
      <w:r w:rsidR="00E46012">
        <w:rPr>
          <w:sz w:val="24"/>
        </w:rPr>
        <w:t xml:space="preserve">                              </w:t>
      </w:r>
      <w:r w:rsidRPr="00762FDA">
        <w:rPr>
          <w:sz w:val="24"/>
        </w:rPr>
        <w:t>č. 672/2006 Z. z., zákona č. 693/2006 Z. z., zákona č. 21/2007 Z. z.</w:t>
      </w:r>
      <w:r w:rsidR="001E1344">
        <w:rPr>
          <w:sz w:val="24"/>
        </w:rPr>
        <w:t>,</w:t>
      </w:r>
      <w:r w:rsidRPr="00762FDA">
        <w:rPr>
          <w:sz w:val="24"/>
        </w:rPr>
        <w:t> zákona č. 43/2007 Z. z.</w:t>
      </w:r>
      <w:r w:rsidR="001E1344">
        <w:rPr>
          <w:sz w:val="24"/>
        </w:rPr>
        <w:t>, zákona</w:t>
      </w:r>
      <w:r w:rsidR="00451CB8">
        <w:rPr>
          <w:sz w:val="24"/>
        </w:rPr>
        <w:t xml:space="preserve"> </w:t>
      </w:r>
      <w:r w:rsidR="001E1344">
        <w:rPr>
          <w:sz w:val="24"/>
        </w:rPr>
        <w:t>č. 95/2007 Z. z. a zákona č. 193/2007 Z. z.</w:t>
      </w:r>
      <w:r w:rsidRPr="00762FDA">
        <w:rPr>
          <w:sz w:val="24"/>
        </w:rPr>
        <w:t xml:space="preserve"> sa mení a dopĺňa takto:</w:t>
      </w:r>
    </w:p>
    <w:p w:rsidR="00762FDA" w:rsidRPr="00762FDA" w:rsidP="00762FDA">
      <w:pPr>
        <w:jc w:val="both"/>
        <w:rPr>
          <w:sz w:val="24"/>
        </w:rPr>
      </w:pPr>
    </w:p>
    <w:p w:rsidR="00762FDA" w:rsidRPr="00762FDA" w:rsidP="00762FDA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sz w:val="24"/>
        </w:rPr>
      </w:pPr>
      <w:r w:rsidRPr="00762FDA">
        <w:rPr>
          <w:sz w:val="24"/>
        </w:rPr>
        <w:t xml:space="preserve">V sadzobníku správnych poplatkov v oslobodení k položke 24 </w:t>
      </w:r>
      <w:r w:rsidR="00454D3D">
        <w:rPr>
          <w:sz w:val="24"/>
        </w:rPr>
        <w:t xml:space="preserve">piatom </w:t>
      </w:r>
      <w:r w:rsidRPr="00762FDA">
        <w:rPr>
          <w:sz w:val="24"/>
        </w:rPr>
        <w:t xml:space="preserve">bode sa slová </w:t>
      </w:r>
      <w:r w:rsidR="003A193A">
        <w:rPr>
          <w:sz w:val="24"/>
        </w:rPr>
        <w:t xml:space="preserve">                      </w:t>
      </w:r>
      <w:r w:rsidRPr="00762FDA">
        <w:rPr>
          <w:sz w:val="24"/>
        </w:rPr>
        <w:t>„§ 43</w:t>
      </w:r>
      <w:r w:rsidR="003A193A">
        <w:rPr>
          <w:sz w:val="24"/>
        </w:rPr>
        <w:t xml:space="preserve">  </w:t>
      </w:r>
      <w:r w:rsidRPr="00762FDA">
        <w:rPr>
          <w:sz w:val="24"/>
        </w:rPr>
        <w:t>ods. 1 písm. a), b) a d)“ nahrádzajú slovami „§ 43 ods. 1 písm. a), b), d) a </w:t>
      </w:r>
      <w:r w:rsidRPr="00762FDA">
        <w:rPr>
          <w:sz w:val="24"/>
        </w:rPr>
        <w:t>e)“.</w:t>
      </w:r>
    </w:p>
    <w:p w:rsidR="00762FDA" w:rsidRPr="00762FDA" w:rsidP="00762FDA">
      <w:pPr>
        <w:ind w:left="360"/>
        <w:jc w:val="both"/>
        <w:rPr>
          <w:sz w:val="24"/>
        </w:rPr>
      </w:pPr>
    </w:p>
    <w:p w:rsidR="00762FDA" w:rsidRPr="00762FDA" w:rsidP="00762FDA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sz w:val="24"/>
        </w:rPr>
      </w:pPr>
      <w:r w:rsidRPr="00762FDA">
        <w:rPr>
          <w:sz w:val="24"/>
        </w:rPr>
        <w:t xml:space="preserve">V sadzobníku správnych poplatkov v oslobodení k položke 24 sa za </w:t>
      </w:r>
      <w:r w:rsidR="00454D3D">
        <w:rPr>
          <w:sz w:val="24"/>
        </w:rPr>
        <w:t xml:space="preserve">piaty </w:t>
      </w:r>
      <w:r w:rsidRPr="00762FDA">
        <w:rPr>
          <w:sz w:val="24"/>
        </w:rPr>
        <w:t xml:space="preserve">bod vkladá nový </w:t>
      </w:r>
      <w:r w:rsidR="00454D3D">
        <w:rPr>
          <w:sz w:val="24"/>
        </w:rPr>
        <w:t xml:space="preserve">šiesty </w:t>
      </w:r>
      <w:r w:rsidRPr="00762FDA">
        <w:rPr>
          <w:sz w:val="24"/>
        </w:rPr>
        <w:t>bod, ktorý znie:</w:t>
      </w:r>
    </w:p>
    <w:p w:rsidR="00762FDA" w:rsidRPr="00762FDA" w:rsidP="00762FDA">
      <w:pPr>
        <w:jc w:val="both"/>
        <w:rPr>
          <w:sz w:val="24"/>
        </w:rPr>
      </w:pPr>
    </w:p>
    <w:p w:rsidR="00762FDA" w:rsidRPr="00762FDA" w:rsidP="003A193A">
      <w:pPr>
        <w:ind w:left="900" w:hanging="540"/>
        <w:jc w:val="both"/>
        <w:rPr>
          <w:sz w:val="24"/>
        </w:rPr>
      </w:pPr>
      <w:r w:rsidRPr="00762FDA">
        <w:rPr>
          <w:sz w:val="24"/>
        </w:rPr>
        <w:t xml:space="preserve">„6. </w:t>
      </w:r>
      <w:r w:rsidR="003A193A">
        <w:rPr>
          <w:sz w:val="24"/>
        </w:rPr>
        <w:t xml:space="preserve"> </w:t>
      </w:r>
      <w:r w:rsidRPr="00762FDA">
        <w:rPr>
          <w:sz w:val="24"/>
        </w:rPr>
        <w:t>Od poplatku podľa písmena j) tejto pol</w:t>
      </w:r>
      <w:r w:rsidR="003B7328">
        <w:rPr>
          <w:sz w:val="24"/>
        </w:rPr>
        <w:t>ožky sú oslobodené osoby, ktorým bolo udelené povolenie na tolerovaný</w:t>
      </w:r>
      <w:r w:rsidRPr="00762FDA">
        <w:rPr>
          <w:sz w:val="24"/>
        </w:rPr>
        <w:t xml:space="preserve"> pobyt podľa § 43 ods. 1 p</w:t>
      </w:r>
      <w:r w:rsidRPr="00762FDA">
        <w:rPr>
          <w:sz w:val="24"/>
        </w:rPr>
        <w:t xml:space="preserve">ísm. e) zákona </w:t>
      </w:r>
      <w:r w:rsidR="00A07206">
        <w:rPr>
          <w:sz w:val="24"/>
        </w:rPr>
        <w:t xml:space="preserve">                      </w:t>
      </w:r>
      <w:r w:rsidRPr="00762FDA">
        <w:rPr>
          <w:sz w:val="24"/>
        </w:rPr>
        <w:t>č. 48/2002 Z. z. o pobyte cudzincov a o zmene a doplnení niektorých zákonov v znení ne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>orších predpisov.“</w:t>
      </w:r>
      <w:r w:rsidR="00D01064">
        <w:rPr>
          <w:sz w:val="24"/>
        </w:rPr>
        <w:t>.</w:t>
      </w:r>
    </w:p>
    <w:p w:rsidR="00762FDA" w:rsidRPr="00762FDA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Doterajšie body 6 a 7 sa označujú ako body 7 a 8.</w:t>
      </w:r>
    </w:p>
    <w:p w:rsidR="00762FDA" w:rsidRPr="00762FDA" w:rsidP="00762FDA">
      <w:pPr>
        <w:jc w:val="both"/>
        <w:rPr>
          <w:sz w:val="24"/>
        </w:rPr>
      </w:pPr>
    </w:p>
    <w:p w:rsidR="00454D3D" w:rsidRPr="00454D3D" w:rsidP="00454D3D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</w:rPr>
      </w:pPr>
      <w:r w:rsidRPr="00454D3D">
        <w:rPr>
          <w:sz w:val="24"/>
        </w:rPr>
        <w:t xml:space="preserve">V sadzobníku správnych poplatkov v oslobodení k položke 24 </w:t>
      </w:r>
      <w:r>
        <w:rPr>
          <w:sz w:val="24"/>
        </w:rPr>
        <w:t xml:space="preserve">siedmom </w:t>
      </w:r>
      <w:r w:rsidRPr="00454D3D">
        <w:rPr>
          <w:sz w:val="24"/>
        </w:rPr>
        <w:t xml:space="preserve">bode </w:t>
      </w:r>
      <w:r>
        <w:rPr>
          <w:sz w:val="24"/>
        </w:rPr>
        <w:t xml:space="preserve">sa na konci pripájajú tieto slová: </w:t>
      </w:r>
      <w:r w:rsidRPr="00454D3D">
        <w:rPr>
          <w:sz w:val="24"/>
        </w:rPr>
        <w:t xml:space="preserve">„alebo ktorým bola poskytnutá doplnková ochrana podľa zákona </w:t>
      </w:r>
      <w:r w:rsidR="001D2673">
        <w:rPr>
          <w:sz w:val="24"/>
        </w:rPr>
        <w:t xml:space="preserve">          </w:t>
      </w:r>
      <w:r w:rsidRPr="00454D3D">
        <w:rPr>
          <w:sz w:val="24"/>
        </w:rPr>
        <w:t>č. 480/2002 Z. z. o azyle a o zmene a doplnení niektorých zákonov v znení neskorších predpisov.“</w:t>
      </w:r>
    </w:p>
    <w:p w:rsidR="00454D3D" w:rsidP="00454D3D">
      <w:pPr>
        <w:ind w:left="360"/>
        <w:jc w:val="both"/>
        <w:rPr>
          <w:sz w:val="24"/>
        </w:rPr>
      </w:pPr>
    </w:p>
    <w:p w:rsidR="00762FDA" w:rsidRPr="00762FDA" w:rsidP="00762FD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</w:rPr>
      </w:pPr>
      <w:r w:rsidRPr="00762FDA">
        <w:rPr>
          <w:sz w:val="24"/>
        </w:rPr>
        <w:t xml:space="preserve">V sadzobníku správnych poplatkov v oslobodení k položke 24 </w:t>
      </w:r>
      <w:r w:rsidR="00454D3D">
        <w:rPr>
          <w:sz w:val="24"/>
        </w:rPr>
        <w:t xml:space="preserve">ôsmom </w:t>
      </w:r>
      <w:r w:rsidRPr="00762FDA">
        <w:rPr>
          <w:sz w:val="24"/>
        </w:rPr>
        <w:t>bode sa slová „ktorým bolo udelené povolenie“ nahrádzajú slovami „ktoré požiadali o udelenie povolenia“.</w:t>
      </w:r>
    </w:p>
    <w:p w:rsidR="00762FDA" w:rsidRPr="00762FDA" w:rsidP="00762FDA">
      <w:pPr>
        <w:jc w:val="both"/>
        <w:rPr>
          <w:sz w:val="24"/>
        </w:rPr>
      </w:pPr>
    </w:p>
    <w:p w:rsidR="00762FDA" w:rsidRPr="00762FDA" w:rsidP="00762FD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</w:rPr>
      </w:pPr>
      <w:r w:rsidRPr="00762FDA">
        <w:rPr>
          <w:sz w:val="24"/>
        </w:rPr>
        <w:t xml:space="preserve">V sadzobníku správnych poplatkov </w:t>
      </w:r>
      <w:r w:rsidR="006E12AB">
        <w:rPr>
          <w:sz w:val="24"/>
        </w:rPr>
        <w:t xml:space="preserve">v </w:t>
      </w:r>
      <w:r w:rsidRPr="00762FDA">
        <w:rPr>
          <w:sz w:val="24"/>
        </w:rPr>
        <w:t>položk</w:t>
      </w:r>
      <w:r w:rsidR="006E12AB">
        <w:rPr>
          <w:sz w:val="24"/>
        </w:rPr>
        <w:t>e</w:t>
      </w:r>
      <w:r w:rsidRPr="00762FDA">
        <w:rPr>
          <w:sz w:val="24"/>
        </w:rPr>
        <w:t xml:space="preserve"> 24 </w:t>
      </w:r>
      <w:r w:rsidR="006E12AB">
        <w:rPr>
          <w:sz w:val="24"/>
        </w:rPr>
        <w:t>sa na konci pripája splnomocnenie</w:t>
      </w:r>
      <w:r w:rsidRPr="00762FDA">
        <w:rPr>
          <w:sz w:val="24"/>
        </w:rPr>
        <w:t>, ktoré znie:</w:t>
      </w:r>
    </w:p>
    <w:p w:rsidR="009A2FA6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„Splnomocnenie</w:t>
      </w:r>
    </w:p>
    <w:p w:rsidR="00762FDA" w:rsidRPr="00762FDA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Správny orgán môže od vybratia poplatku podľa tejto položky upustiť alebo poplatok znížiť z humanitného dôvodu alebo z dôvodu vzájomnosti.</w:t>
      </w:r>
    </w:p>
    <w:p w:rsidR="001D2673" w:rsidP="00762FDA">
      <w:pPr>
        <w:ind w:left="360"/>
        <w:jc w:val="both"/>
        <w:rPr>
          <w:sz w:val="24"/>
        </w:rPr>
      </w:pPr>
    </w:p>
    <w:p w:rsid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Správny orgán môže vybrať poplatok podľa písmena f) tejto položky až do výšky štvornásobku sadzby, ak sa vydáva doklad o pobyte pr</w:t>
      </w:r>
      <w:r w:rsidRPr="00762FDA">
        <w:rPr>
          <w:sz w:val="24"/>
        </w:rPr>
        <w:t>e cudzinca na území Sloven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>ej republiky po druhýkrát, prípadne viackrát do jedného roka od vydania predošlého dokladu.“.</w:t>
      </w:r>
    </w:p>
    <w:p w:rsidR="001D2673" w:rsidP="00762FDA">
      <w:pPr>
        <w:ind w:left="360"/>
        <w:jc w:val="both"/>
        <w:rPr>
          <w:sz w:val="24"/>
        </w:rPr>
      </w:pPr>
    </w:p>
    <w:p w:rsidR="00762FDA" w:rsidRPr="00762FDA" w:rsidP="00762FD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</w:rPr>
      </w:pPr>
      <w:r w:rsidRPr="00762FDA">
        <w:rPr>
          <w:sz w:val="24"/>
        </w:rPr>
        <w:t>V sadzobníku správnych poplatkov položka 26 vrátane oslobodenia a splnomocnenia  znie:</w:t>
      </w:r>
    </w:p>
    <w:p w:rsidR="00787E4F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„Položka 26</w:t>
      </w:r>
    </w:p>
    <w:p w:rsid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br/>
        <w:t>Udelenie víza na hraničnom priec</w:t>
      </w:r>
      <w:r w:rsidRPr="00762FDA">
        <w:rPr>
          <w:sz w:val="24"/>
        </w:rPr>
        <w:t>hode ...................</w:t>
      </w:r>
      <w:r w:rsidR="006E12AB">
        <w:rPr>
          <w:sz w:val="24"/>
        </w:rPr>
        <w:t>............</w:t>
      </w:r>
      <w:r w:rsidR="00EE7239">
        <w:rPr>
          <w:sz w:val="24"/>
        </w:rPr>
        <w:t>.</w:t>
      </w:r>
      <w:r w:rsidR="006E12AB">
        <w:rPr>
          <w:sz w:val="24"/>
        </w:rPr>
        <w:t>....................</w:t>
      </w:r>
      <w:r w:rsidR="00EE7239">
        <w:rPr>
          <w:sz w:val="24"/>
        </w:rPr>
        <w:t>......</w:t>
      </w:r>
      <w:r w:rsidR="006E12AB">
        <w:rPr>
          <w:sz w:val="24"/>
        </w:rPr>
        <w:t>........</w:t>
      </w:r>
      <w:r w:rsidRPr="00762FDA">
        <w:rPr>
          <w:sz w:val="24"/>
        </w:rPr>
        <w:t xml:space="preserve">. </w:t>
      </w:r>
      <w:r w:rsidR="006E12AB">
        <w:rPr>
          <w:sz w:val="24"/>
        </w:rPr>
        <w:t>60 EUR</w:t>
      </w:r>
      <w:r w:rsidRPr="00762FDA">
        <w:rPr>
          <w:sz w:val="24"/>
        </w:rPr>
        <w:t>.</w:t>
      </w:r>
    </w:p>
    <w:p w:rsid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br/>
        <w:t>Oslobodenie</w:t>
      </w:r>
    </w:p>
    <w:p w:rsidR="00762FDA" w:rsidRPr="00762FDA" w:rsidP="00762FDA">
      <w:pPr>
        <w:ind w:left="720" w:hanging="360"/>
        <w:jc w:val="both"/>
        <w:rPr>
          <w:sz w:val="24"/>
        </w:rPr>
      </w:pPr>
    </w:p>
    <w:p w:rsidR="00762FDA" w:rsidRPr="00762FDA" w:rsidP="00762FDA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sz w:val="24"/>
        </w:rPr>
      </w:pPr>
      <w:r w:rsidRPr="00762FDA">
        <w:rPr>
          <w:sz w:val="24"/>
        </w:rPr>
        <w:t>Od poplatku podľa tejto položky sú oslobodení cudzinci podľa osobitného predpisu.</w:t>
      </w:r>
      <w:r w:rsidRPr="00762FDA">
        <w:rPr>
          <w:sz w:val="24"/>
          <w:vertAlign w:val="superscript"/>
        </w:rPr>
        <w:t>16b</w:t>
      </w:r>
      <w:r w:rsidRPr="00762FDA">
        <w:rPr>
          <w:sz w:val="24"/>
        </w:rPr>
        <w:t xml:space="preserve">) </w:t>
      </w:r>
    </w:p>
    <w:p w:rsidR="00762FDA" w:rsidRPr="00762FDA" w:rsidP="00762FDA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sz w:val="24"/>
        </w:rPr>
      </w:pPr>
      <w:r w:rsidRPr="00762FDA">
        <w:rPr>
          <w:sz w:val="24"/>
        </w:rPr>
        <w:t>Od poplatku podľa tejto položky sú oslobodení cudzinci, ktorí prídu do Slo</w:t>
      </w:r>
      <w:r w:rsidRPr="00762FDA">
        <w:rPr>
          <w:sz w:val="24"/>
        </w:rPr>
        <w:t>ven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>ej republiky na pozvanie alebo so súhlasom Národnej rady Sloven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Pr="00762FDA">
        <w:rPr>
          <w:sz w:val="24"/>
        </w:rPr>
        <w:t xml:space="preserve">ej republiky, prezidenta Slovenskej republiky a vlády Slovenskej republiky. </w:t>
      </w: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br/>
        <w:t>Splnomocnenie</w:t>
        <w:br/>
      </w: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 xml:space="preserve">Správny orgán môže v odôvodnených prípadoch z dôvodov všeobecného záujmu alebo </w:t>
      </w:r>
      <w:r w:rsidR="00285631">
        <w:rPr>
          <w:sz w:val="24"/>
        </w:rPr>
        <w:t xml:space="preserve"> </w:t>
      </w:r>
      <w:r w:rsidR="009A2FA6">
        <w:rPr>
          <w:sz w:val="24"/>
        </w:rPr>
        <w:t xml:space="preserve">        </w:t>
      </w:r>
      <w:r w:rsidRPr="00762FDA">
        <w:rPr>
          <w:sz w:val="24"/>
        </w:rPr>
        <w:t>z humanitného dôvodu poplatok znížiť alebo upustiť od jeho vy</w:t>
      </w:r>
      <w:smartTag w:uri="urn:schemas-microsoft-com:office:smarttags" w:element="PersonName">
        <w:r w:rsidRPr="00762FDA">
          <w:rPr>
            <w:sz w:val="24"/>
          </w:rPr>
          <w:t>brat</w:t>
        </w:r>
      </w:smartTag>
      <w:r w:rsidRPr="00762FDA">
        <w:rPr>
          <w:sz w:val="24"/>
        </w:rPr>
        <w:t>ia; z dôvodu vzájomnosti môže poplatok zvýšiť alebo znížiť.“</w:t>
      </w:r>
    </w:p>
    <w:p w:rsidR="00762FDA" w:rsidRPr="00762FDA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Poznámka pod čiarou k odkazu 16b znie:</w:t>
      </w:r>
    </w:p>
    <w:p w:rsidR="00762FDA" w:rsidRPr="00762FDA" w:rsidP="00285631">
      <w:pPr>
        <w:ind w:left="1080" w:hanging="720"/>
        <w:jc w:val="both"/>
        <w:rPr>
          <w:sz w:val="24"/>
        </w:rPr>
      </w:pPr>
      <w:r w:rsidRPr="00762FDA">
        <w:rPr>
          <w:sz w:val="24"/>
        </w:rPr>
        <w:t xml:space="preserve">„16b) </w:t>
      </w:r>
      <w:r w:rsidRPr="003F00AB" w:rsidR="001E1344">
        <w:rPr>
          <w:sz w:val="24"/>
        </w:rPr>
        <w:t>Rozhodnutie výkonného výboru z 28. apríla 1999 o záväznej verzii Spoločnej príručky a Spoločných konzulárnych pokynov (Mimoriadne vydanie Ú. v. EÚ, kap. 19/zv. 02) v platnom znení</w:t>
      </w:r>
      <w:r w:rsidRPr="00953DAB" w:rsidR="001E1344">
        <w:rPr>
          <w:sz w:val="24"/>
        </w:rPr>
        <w:t>.</w:t>
      </w:r>
      <w:r w:rsidRPr="00762FDA">
        <w:rPr>
          <w:sz w:val="24"/>
        </w:rPr>
        <w:t>“.</w:t>
      </w:r>
    </w:p>
    <w:p w:rsidR="00762FDA" w:rsidP="00762FDA">
      <w:pPr>
        <w:jc w:val="both"/>
        <w:rPr>
          <w:sz w:val="24"/>
        </w:rPr>
      </w:pPr>
    </w:p>
    <w:p w:rsidR="00762FDA" w:rsidRPr="00762FDA" w:rsidP="005F017F">
      <w:pPr>
        <w:numPr>
          <w:ilvl w:val="0"/>
          <w:numId w:val="33"/>
        </w:numPr>
        <w:tabs>
          <w:tab w:val="clear" w:pos="720"/>
        </w:tabs>
        <w:ind w:left="360"/>
        <w:jc w:val="both"/>
        <w:rPr>
          <w:sz w:val="24"/>
        </w:rPr>
      </w:pPr>
      <w:r w:rsidRPr="00762FDA">
        <w:rPr>
          <w:sz w:val="24"/>
        </w:rPr>
        <w:t>V sadzobníku správnych poplatkov položka 240 vrátane oslobodenia a splnomocnenia znie:</w:t>
      </w:r>
    </w:p>
    <w:p w:rsidR="00762FDA" w:rsidP="00762FDA">
      <w:pPr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„Položka 240</w:t>
      </w:r>
    </w:p>
    <w:p w:rsidR="00762FDA" w:rsidRPr="00762FDA" w:rsidP="00762FDA">
      <w:pPr>
        <w:ind w:left="360"/>
        <w:jc w:val="both"/>
        <w:rPr>
          <w:sz w:val="24"/>
        </w:rPr>
      </w:pPr>
    </w:p>
    <w:p w:rsidR="008E2B21" w:rsidP="00EE7239">
      <w:pPr>
        <w:numPr>
          <w:ilvl w:val="1"/>
          <w:numId w:val="9"/>
        </w:numPr>
        <w:tabs>
          <w:tab w:val="clear" w:pos="1440"/>
        </w:tabs>
        <w:ind w:left="360" w:firstLine="0"/>
        <w:jc w:val="both"/>
        <w:rPr>
          <w:sz w:val="24"/>
        </w:rPr>
      </w:pPr>
      <w:r w:rsidRPr="00762FDA" w:rsidR="00762FDA">
        <w:rPr>
          <w:sz w:val="24"/>
        </w:rPr>
        <w:t>žiadosť o udelenie leti</w:t>
      </w:r>
      <w:smartTag w:uri="urn:schemas-microsoft-com:office:smarttags" w:element="PersonName">
        <w:r w:rsidRPr="00762FDA" w:rsidR="00762FDA">
          <w:rPr>
            <w:sz w:val="24"/>
          </w:rPr>
          <w:t>sk</w:t>
        </w:r>
      </w:smartTag>
      <w:r w:rsidRPr="00762FDA" w:rsidR="00762FDA">
        <w:rPr>
          <w:sz w:val="24"/>
        </w:rPr>
        <w:t>ového tranzitného víza</w:t>
      </w:r>
      <w:r w:rsidR="0066568B">
        <w:rPr>
          <w:sz w:val="24"/>
        </w:rPr>
        <w:t xml:space="preserve"> ...........</w:t>
      </w:r>
      <w:r w:rsidR="0066568B">
        <w:rPr>
          <w:sz w:val="24"/>
        </w:rPr>
        <w:t>.................................... 60 EUR,</w:t>
      </w:r>
    </w:p>
    <w:p w:rsidR="008E2B21" w:rsidP="00EE7239">
      <w:pPr>
        <w:numPr>
          <w:ilvl w:val="1"/>
          <w:numId w:val="9"/>
        </w:numPr>
        <w:tabs>
          <w:tab w:val="clear" w:pos="1440"/>
        </w:tabs>
        <w:ind w:left="360" w:firstLine="0"/>
        <w:jc w:val="both"/>
        <w:rPr>
          <w:sz w:val="24"/>
        </w:rPr>
      </w:pPr>
      <w:r w:rsidRPr="00762FDA" w:rsidR="00762FDA">
        <w:rPr>
          <w:sz w:val="24"/>
        </w:rPr>
        <w:t>žiados</w:t>
      </w:r>
      <w:r w:rsidR="0066568B">
        <w:rPr>
          <w:sz w:val="24"/>
        </w:rPr>
        <w:t>ť o udelenie tranzitného  víza .................................................................. 60 EUR,</w:t>
      </w:r>
    </w:p>
    <w:p w:rsidR="008E2B21" w:rsidP="00EE7239">
      <w:pPr>
        <w:numPr>
          <w:ilvl w:val="1"/>
          <w:numId w:val="9"/>
        </w:numPr>
        <w:tabs>
          <w:tab w:val="clear" w:pos="1440"/>
        </w:tabs>
        <w:ind w:left="360" w:firstLine="0"/>
        <w:jc w:val="both"/>
        <w:rPr>
          <w:sz w:val="24"/>
        </w:rPr>
      </w:pPr>
      <w:r w:rsidRPr="00762FDA" w:rsidR="00762FDA">
        <w:rPr>
          <w:sz w:val="24"/>
        </w:rPr>
        <w:t>žiados</w:t>
      </w:r>
      <w:r w:rsidR="0066568B">
        <w:rPr>
          <w:sz w:val="24"/>
        </w:rPr>
        <w:t>ť o udelenie krátkodobého víza ..............................................................</w:t>
      </w:r>
      <w:r w:rsidR="0066568B">
        <w:rPr>
          <w:sz w:val="24"/>
        </w:rPr>
        <w:t>. 60 EUR,</w:t>
      </w:r>
    </w:p>
    <w:p w:rsidR="00762FDA" w:rsidP="008E2B21">
      <w:pPr>
        <w:numPr>
          <w:ilvl w:val="1"/>
          <w:numId w:val="9"/>
        </w:numPr>
        <w:tabs>
          <w:tab w:val="clear" w:pos="1440"/>
        </w:tabs>
        <w:ind w:left="720"/>
        <w:jc w:val="both"/>
        <w:rPr>
          <w:sz w:val="24"/>
        </w:rPr>
      </w:pPr>
      <w:r w:rsidRPr="00762FDA">
        <w:rPr>
          <w:sz w:val="24"/>
        </w:rPr>
        <w:t xml:space="preserve">žiadosť o udelenie </w:t>
      </w:r>
      <w:smartTag w:uri="urn:schemas-microsoft-com:office:smarttags" w:element="PersonName">
        <w:r w:rsidRPr="00762FDA">
          <w:rPr>
            <w:sz w:val="24"/>
          </w:rPr>
          <w:t>sk</w:t>
        </w:r>
      </w:smartTag>
      <w:r w:rsidR="00EE7239">
        <w:rPr>
          <w:sz w:val="24"/>
        </w:rPr>
        <w:t xml:space="preserve">upinového víza </w:t>
      </w:r>
      <w:r w:rsidRPr="00762FDA">
        <w:rPr>
          <w:sz w:val="24"/>
        </w:rPr>
        <w:t>..............</w:t>
      </w:r>
      <w:r w:rsidR="00EE7239">
        <w:rPr>
          <w:sz w:val="24"/>
        </w:rPr>
        <w:t>.</w:t>
      </w:r>
      <w:r w:rsidRPr="00762FDA">
        <w:rPr>
          <w:sz w:val="24"/>
        </w:rPr>
        <w:t>.</w:t>
      </w:r>
      <w:r w:rsidR="008E2B21">
        <w:rPr>
          <w:sz w:val="24"/>
        </w:rPr>
        <w:t>.</w:t>
      </w:r>
      <w:r w:rsidRPr="00762FDA">
        <w:rPr>
          <w:sz w:val="24"/>
        </w:rPr>
        <w:t xml:space="preserve">.... </w:t>
      </w:r>
      <w:r w:rsidR="00EE7239">
        <w:rPr>
          <w:sz w:val="24"/>
        </w:rPr>
        <w:t>60 EUR</w:t>
      </w:r>
      <w:r w:rsidR="008E2B21">
        <w:rPr>
          <w:sz w:val="24"/>
        </w:rPr>
        <w:t xml:space="preserve"> + 1 EURO za každú osobu,</w:t>
      </w:r>
    </w:p>
    <w:p w:rsidR="008544D3" w:rsidRPr="00762FDA" w:rsidP="008E2B21">
      <w:pPr>
        <w:numPr>
          <w:ilvl w:val="1"/>
          <w:numId w:val="9"/>
        </w:numPr>
        <w:tabs>
          <w:tab w:val="clear" w:pos="1440"/>
        </w:tabs>
        <w:ind w:left="720"/>
        <w:jc w:val="both"/>
        <w:rPr>
          <w:sz w:val="24"/>
        </w:rPr>
      </w:pPr>
      <w:r>
        <w:rPr>
          <w:sz w:val="24"/>
        </w:rPr>
        <w:t>žiadosť o udelenie víza s obmedzenou územnou platnosťou ............................ 60 EUR,</w:t>
      </w:r>
    </w:p>
    <w:p w:rsidR="00762FDA" w:rsidRPr="00762FDA" w:rsidP="008544D3">
      <w:pPr>
        <w:numPr>
          <w:ilvl w:val="0"/>
          <w:numId w:val="10"/>
        </w:numPr>
        <w:tabs>
          <w:tab w:val="clear" w:pos="1440"/>
        </w:tabs>
        <w:ind w:left="720"/>
        <w:jc w:val="both"/>
        <w:rPr>
          <w:sz w:val="24"/>
        </w:rPr>
      </w:pPr>
      <w:r w:rsidRPr="00762FDA">
        <w:rPr>
          <w:sz w:val="24"/>
        </w:rPr>
        <w:t>žiadosť o udelenie dlhodobého víza ............................</w:t>
      </w:r>
      <w:r w:rsidRPr="00762FDA">
        <w:rPr>
          <w:sz w:val="24"/>
        </w:rPr>
        <w:t>...................</w:t>
      </w:r>
      <w:r w:rsidR="0066568B">
        <w:rPr>
          <w:sz w:val="24"/>
        </w:rPr>
        <w:t>.................</w:t>
      </w:r>
      <w:r w:rsidRPr="00762FDA">
        <w:rPr>
          <w:sz w:val="24"/>
        </w:rPr>
        <w:t>. 5 000 Sk</w:t>
      </w:r>
      <w:r w:rsidR="0066568B">
        <w:rPr>
          <w:sz w:val="24"/>
        </w:rPr>
        <w:t>,</w:t>
      </w:r>
    </w:p>
    <w:p w:rsidR="00762FDA" w:rsidRPr="00762FDA" w:rsidP="00762FDA">
      <w:pPr>
        <w:numPr>
          <w:ilvl w:val="0"/>
          <w:numId w:val="10"/>
        </w:numPr>
        <w:tabs>
          <w:tab w:val="clear" w:pos="1440"/>
        </w:tabs>
        <w:ind w:left="360" w:firstLine="0"/>
        <w:jc w:val="both"/>
        <w:rPr>
          <w:sz w:val="24"/>
        </w:rPr>
      </w:pPr>
      <w:r w:rsidRPr="00762FDA">
        <w:rPr>
          <w:sz w:val="24"/>
        </w:rPr>
        <w:t>žiadosť o udelenie dlhodobého víza platného zároveň ako krátkodobé vízum</w:t>
      </w:r>
      <w:r w:rsidR="0066568B">
        <w:rPr>
          <w:sz w:val="24"/>
        </w:rPr>
        <w:t xml:space="preserve"> ................................................................................................................................</w:t>
      </w:r>
      <w:r w:rsidRPr="00762FDA">
        <w:rPr>
          <w:sz w:val="24"/>
        </w:rPr>
        <w:t xml:space="preserve"> 5 000 </w:t>
      </w:r>
      <w:r w:rsidRPr="00762FDA">
        <w:rPr>
          <w:sz w:val="24"/>
        </w:rPr>
        <w:t>Sk</w:t>
      </w:r>
      <w:r w:rsidR="0066568B">
        <w:rPr>
          <w:sz w:val="24"/>
        </w:rPr>
        <w:t>.</w:t>
      </w:r>
    </w:p>
    <w:p w:rsidR="00762FDA" w:rsidRPr="00762FDA" w:rsidP="00762FDA">
      <w:pPr>
        <w:ind w:left="360"/>
        <w:jc w:val="both"/>
        <w:rPr>
          <w:bCs/>
          <w:sz w:val="24"/>
        </w:rPr>
      </w:pPr>
    </w:p>
    <w:p w:rsidR="00762FDA" w:rsidRPr="00762FDA" w:rsidP="00762FDA">
      <w:pPr>
        <w:ind w:left="360"/>
        <w:jc w:val="both"/>
        <w:rPr>
          <w:bCs/>
          <w:sz w:val="24"/>
        </w:rPr>
      </w:pPr>
      <w:r w:rsidRPr="00762FDA">
        <w:rPr>
          <w:bCs/>
          <w:sz w:val="24"/>
        </w:rPr>
        <w:t>Oslobodenie</w:t>
      </w:r>
    </w:p>
    <w:p w:rsidR="00762FDA" w:rsidRPr="00762FDA" w:rsidP="00762FDA">
      <w:pPr>
        <w:ind w:left="360"/>
        <w:jc w:val="both"/>
        <w:rPr>
          <w:bCs/>
          <w:sz w:val="24"/>
        </w:rPr>
      </w:pPr>
      <w:r w:rsidRPr="00762FDA">
        <w:rPr>
          <w:bCs/>
          <w:sz w:val="24"/>
        </w:rPr>
        <w:t xml:space="preserve"> </w:t>
      </w: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Od poplatku podľa tejto položky  sú oslobodené osoby podľa osobitného predpisu.</w:t>
      </w:r>
      <w:r w:rsidRPr="00762FDA">
        <w:rPr>
          <w:sz w:val="24"/>
          <w:vertAlign w:val="superscript"/>
        </w:rPr>
        <w:t>16b</w:t>
      </w:r>
      <w:r w:rsidRPr="00762FDA">
        <w:rPr>
          <w:sz w:val="24"/>
        </w:rPr>
        <w:t>)</w:t>
      </w:r>
    </w:p>
    <w:p w:rsidR="00762FDA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bCs/>
          <w:sz w:val="24"/>
        </w:rPr>
      </w:pPr>
      <w:r w:rsidRPr="00762FDA">
        <w:rPr>
          <w:bCs/>
          <w:sz w:val="24"/>
        </w:rPr>
        <w:t>Splnomocnenie</w:t>
      </w:r>
    </w:p>
    <w:p w:rsidR="00762FDA" w:rsidRPr="004C681D" w:rsidP="00762FDA">
      <w:pPr>
        <w:ind w:left="360"/>
        <w:jc w:val="both"/>
        <w:rPr>
          <w:sz w:val="24"/>
        </w:rPr>
      </w:pPr>
    </w:p>
    <w:p w:rsidR="00762FDA" w:rsidRPr="00762FDA" w:rsidP="00762FDA">
      <w:pPr>
        <w:ind w:left="360"/>
        <w:jc w:val="both"/>
        <w:rPr>
          <w:sz w:val="24"/>
        </w:rPr>
      </w:pPr>
      <w:r w:rsidRPr="00762FDA">
        <w:rPr>
          <w:sz w:val="24"/>
        </w:rPr>
        <w:t>Správny orgán môže v  odôvodnených prípadoch z  dôvodov všeobecného záujmu, v záujmoch zahraničnej politiky, rozvojovej p</w:t>
      </w:r>
      <w:r>
        <w:rPr>
          <w:sz w:val="24"/>
        </w:rPr>
        <w:t>olitiky, kultúrn</w:t>
      </w:r>
      <w:r>
        <w:rPr>
          <w:sz w:val="24"/>
        </w:rPr>
        <w:t xml:space="preserve">ych záujmov </w:t>
      </w:r>
      <w:r w:rsidR="00285631">
        <w:rPr>
          <w:sz w:val="24"/>
        </w:rPr>
        <w:t xml:space="preserve">                               </w:t>
      </w:r>
      <w:r>
        <w:rPr>
          <w:sz w:val="24"/>
        </w:rPr>
        <w:t xml:space="preserve">a </w:t>
      </w:r>
      <w:r w:rsidRPr="00762FDA">
        <w:rPr>
          <w:sz w:val="24"/>
        </w:rPr>
        <w:t>humanitárnych  dôvodov  poplatok znížiť alebo upustiť od jeho vybratia.“.</w:t>
      </w:r>
    </w:p>
    <w:p w:rsidR="00762FDA" w:rsidP="00762FDA">
      <w:pPr>
        <w:ind w:left="360"/>
        <w:jc w:val="both"/>
        <w:rPr>
          <w:sz w:val="24"/>
        </w:rPr>
      </w:pPr>
    </w:p>
    <w:p w:rsidR="00787E4F" w:rsidP="00762FDA">
      <w:pPr>
        <w:ind w:left="360"/>
        <w:jc w:val="both"/>
        <w:rPr>
          <w:sz w:val="24"/>
        </w:rPr>
      </w:pPr>
    </w:p>
    <w:p w:rsidR="00E405D7" w:rsidP="00E405D7">
      <w:pPr>
        <w:jc w:val="center"/>
        <w:rPr>
          <w:b/>
          <w:sz w:val="24"/>
          <w:szCs w:val="24"/>
        </w:rPr>
      </w:pPr>
      <w:r w:rsidR="005D6CA1">
        <w:rPr>
          <w:b/>
          <w:sz w:val="24"/>
          <w:szCs w:val="24"/>
        </w:rPr>
        <w:t>Čl. II</w:t>
      </w:r>
      <w:r w:rsidR="008145BB">
        <w:rPr>
          <w:b/>
          <w:sz w:val="24"/>
          <w:szCs w:val="24"/>
        </w:rPr>
        <w:t>I</w:t>
      </w:r>
    </w:p>
    <w:p w:rsidR="004158A6" w:rsidP="00E405D7">
      <w:pPr>
        <w:jc w:val="center"/>
        <w:rPr>
          <w:b/>
          <w:sz w:val="24"/>
          <w:szCs w:val="24"/>
        </w:rPr>
      </w:pPr>
    </w:p>
    <w:p w:rsidR="000F462E" w:rsidRPr="000F462E" w:rsidP="000F462E">
      <w:pPr>
        <w:ind w:firstLine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 xml:space="preserve">Zákon č. 73/1998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 o štátnej službe príslušníkov Policajného zboru, Sloven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>ej informačnej služby, Zboru väzen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>ej a justičnej stráže Sloven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 xml:space="preserve">ej republiky a Železničnej polície v znení zákona č. 58/1999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181/1999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356/1999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224/2000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464/2000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241/2001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>, zákona č. 98/2002 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>, zákona č. 328</w:t>
      </w:r>
      <w:r w:rsidRPr="000F462E">
        <w:rPr>
          <w:sz w:val="24"/>
          <w:szCs w:val="24"/>
        </w:rPr>
        <w:t xml:space="preserve">/2002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422/2002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659/2002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212/2003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178/2004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201/2004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 365/2004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382/2004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727/2004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</w:t>
      </w:r>
      <w:r w:rsidR="009A2FA6">
        <w:rPr>
          <w:sz w:val="24"/>
          <w:szCs w:val="24"/>
        </w:rPr>
        <w:t xml:space="preserve">                            </w:t>
      </w:r>
      <w:r w:rsidR="009A2FA6">
        <w:rPr>
          <w:sz w:val="24"/>
          <w:szCs w:val="24"/>
        </w:rPr>
        <w:t xml:space="preserve"> </w:t>
      </w:r>
      <w:r w:rsidRPr="000F462E">
        <w:rPr>
          <w:sz w:val="24"/>
          <w:szCs w:val="24"/>
        </w:rPr>
        <w:t xml:space="preserve">č. 732/2004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, zákona č. 69/2005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 a zákona č.</w:t>
      </w:r>
      <w:r w:rsidR="00463057">
        <w:rPr>
          <w:sz w:val="24"/>
          <w:szCs w:val="24"/>
        </w:rPr>
        <w:t xml:space="preserve"> </w:t>
      </w:r>
      <w:r w:rsidRPr="000F462E">
        <w:rPr>
          <w:sz w:val="24"/>
          <w:szCs w:val="24"/>
        </w:rPr>
        <w:t xml:space="preserve">623/2005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 xml:space="preserve"> sa mení a dopĺňa takto: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</w:p>
    <w:p w:rsidR="000F462E" w:rsidRPr="000F462E" w:rsidP="000F462E">
      <w:pPr>
        <w:numPr>
          <w:ilvl w:val="0"/>
          <w:numId w:val="2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V § 36a odsek 1 znie:</w:t>
      </w:r>
    </w:p>
    <w:p w:rsidR="000F462E" w:rsidRPr="000F462E" w:rsidP="000F462E">
      <w:pPr>
        <w:ind w:left="360" w:firstLine="348"/>
        <w:jc w:val="both"/>
        <w:rPr>
          <w:sz w:val="24"/>
          <w:szCs w:val="24"/>
        </w:rPr>
      </w:pPr>
      <w:r w:rsidRPr="000F462E">
        <w:rPr>
          <w:sz w:val="24"/>
          <w:szCs w:val="24"/>
        </w:rPr>
        <w:t xml:space="preserve">„(1) </w:t>
      </w:r>
      <w:r w:rsidR="00227914">
        <w:rPr>
          <w:sz w:val="24"/>
          <w:szCs w:val="24"/>
        </w:rPr>
        <w:t xml:space="preserve">Policajta možno s jeho súhlasom povolať </w:t>
      </w:r>
      <w:r w:rsidRPr="000F462E">
        <w:rPr>
          <w:sz w:val="24"/>
          <w:szCs w:val="24"/>
        </w:rPr>
        <w:t>na nevyhnutne potrebný čas na plnenie úloh inšpekčnej služby</w:t>
      </w:r>
      <w:r w:rsidRPr="000D4E96" w:rsidR="000D4E96">
        <w:rPr>
          <w:sz w:val="24"/>
          <w:szCs w:val="24"/>
          <w:vertAlign w:val="superscript"/>
        </w:rPr>
        <w:t>10b</w:t>
      </w:r>
      <w:r w:rsidR="000D4E96">
        <w:rPr>
          <w:sz w:val="24"/>
          <w:szCs w:val="24"/>
        </w:rPr>
        <w:t>)</w:t>
      </w:r>
      <w:r w:rsidRPr="000F462E">
        <w:rPr>
          <w:sz w:val="24"/>
          <w:szCs w:val="24"/>
        </w:rPr>
        <w:t xml:space="preserve"> alebo na plnenie úloh agenta</w:t>
      </w:r>
      <w:r w:rsidRPr="000F462E">
        <w:rPr>
          <w:sz w:val="24"/>
          <w:szCs w:val="24"/>
          <w:vertAlign w:val="superscript"/>
        </w:rPr>
        <w:t>10</w:t>
      </w:r>
      <w:r w:rsidR="000D4E96">
        <w:rPr>
          <w:sz w:val="24"/>
          <w:szCs w:val="24"/>
          <w:vertAlign w:val="superscript"/>
        </w:rPr>
        <w:t>d</w:t>
      </w:r>
      <w:r w:rsidRPr="000F462E">
        <w:rPr>
          <w:sz w:val="24"/>
          <w:szCs w:val="24"/>
        </w:rPr>
        <w:t xml:space="preserve">), a to i na také činnosti, ktoré nevyplývajú z funkcie, do ktorej bol ustanovený alebo vymenovaný.“. 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</w:p>
    <w:p w:rsidR="000F462E" w:rsidRPr="000F462E" w:rsidP="000F462E">
      <w:pPr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Poznámka pod čiarou k odkazu 10</w:t>
      </w:r>
      <w:r w:rsidR="000D4E96">
        <w:rPr>
          <w:sz w:val="24"/>
          <w:szCs w:val="24"/>
        </w:rPr>
        <w:t>d</w:t>
      </w:r>
      <w:r w:rsidRPr="000F462E">
        <w:rPr>
          <w:sz w:val="24"/>
          <w:szCs w:val="24"/>
        </w:rPr>
        <w:t xml:space="preserve"> znie: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„10</w:t>
      </w:r>
      <w:r w:rsidR="000D4E96">
        <w:rPr>
          <w:sz w:val="24"/>
          <w:szCs w:val="24"/>
        </w:rPr>
        <w:t>d</w:t>
      </w:r>
      <w:r w:rsidRPr="000F462E">
        <w:rPr>
          <w:sz w:val="24"/>
          <w:szCs w:val="24"/>
        </w:rPr>
        <w:t>) § 117 Trestného poriadku.“.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</w:p>
    <w:p w:rsidR="000F462E" w:rsidRPr="000F462E" w:rsidP="000F462E">
      <w:pPr>
        <w:numPr>
          <w:ilvl w:val="0"/>
          <w:numId w:val="2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 xml:space="preserve">V § 36a ods. 2 </w:t>
      </w:r>
      <w:r w:rsidR="005B11D9">
        <w:rPr>
          <w:sz w:val="24"/>
          <w:szCs w:val="24"/>
        </w:rPr>
        <w:t>úvodná veta znie: „Povolanie policajta sa ukončí,“.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 xml:space="preserve">        </w:t>
      </w:r>
      <w:r w:rsidRPr="000F462E">
        <w:rPr>
          <w:sz w:val="24"/>
          <w:szCs w:val="24"/>
        </w:rPr>
        <w:t xml:space="preserve">     </w:t>
      </w:r>
    </w:p>
    <w:p w:rsidR="000F462E" w:rsidRPr="000F462E" w:rsidP="000F462E">
      <w:pPr>
        <w:numPr>
          <w:ilvl w:val="0"/>
          <w:numId w:val="2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V § 110 ods. 2 sa za slov</w:t>
      </w:r>
      <w:r w:rsidR="00257196">
        <w:rPr>
          <w:sz w:val="24"/>
          <w:szCs w:val="24"/>
        </w:rPr>
        <w:t>á</w:t>
      </w:r>
      <w:r w:rsidRPr="000F462E">
        <w:rPr>
          <w:sz w:val="24"/>
          <w:szCs w:val="24"/>
        </w:rPr>
        <w:t xml:space="preserve"> „</w:t>
      </w:r>
      <w:r w:rsidR="00257196">
        <w:rPr>
          <w:sz w:val="24"/>
          <w:szCs w:val="24"/>
        </w:rPr>
        <w:t xml:space="preserve">služby </w:t>
      </w:r>
      <w:r w:rsidRPr="000F462E">
        <w:rPr>
          <w:sz w:val="24"/>
          <w:szCs w:val="24"/>
        </w:rPr>
        <w:t>v zahraničí“ vkladá čiarka a slová „stravné v cudzej mene po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>ytované policajtom v súvislosti s výkonom pasovej kontroly alebo sprevádzaním vlaku</w:t>
      </w:r>
      <w:r w:rsidRPr="000F462E">
        <w:rPr>
          <w:sz w:val="24"/>
          <w:szCs w:val="24"/>
          <w:vertAlign w:val="superscript"/>
        </w:rPr>
        <w:t>25a</w:t>
      </w:r>
      <w:r w:rsidRPr="000F462E">
        <w:rPr>
          <w:sz w:val="24"/>
          <w:szCs w:val="24"/>
        </w:rPr>
        <w:t>) na území cudzieho štátu“ sa nahrádzajú slovami „náhrada preukázan</w:t>
      </w:r>
      <w:r w:rsidRPr="000F462E">
        <w:rPr>
          <w:sz w:val="24"/>
          <w:szCs w:val="24"/>
        </w:rPr>
        <w:t>ých cestovných výdavkov a stravného po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>ytovaného policajtovi v cudzej mene</w:t>
      </w:r>
      <w:r w:rsidRPr="000F462E">
        <w:rPr>
          <w:b/>
          <w:bCs/>
          <w:sz w:val="24"/>
          <w:szCs w:val="24"/>
        </w:rPr>
        <w:t xml:space="preserve"> </w:t>
      </w:r>
      <w:r w:rsidRPr="000F462E">
        <w:rPr>
          <w:sz w:val="24"/>
          <w:szCs w:val="24"/>
        </w:rPr>
        <w:t>v súvislosti s výkonom štátnej služby na území cudzieho štátu na základe medzinárodnej zmluvy, ktorou je Sloven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>á republika viazaná“.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</w:p>
    <w:p w:rsidR="000F462E" w:rsidRPr="000F462E" w:rsidP="000F462E">
      <w:pPr>
        <w:numPr>
          <w:ilvl w:val="0"/>
          <w:numId w:val="2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Poznámka pod čiarou k odkazu 25a sa vypúšťa.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</w:p>
    <w:p w:rsidR="000F462E" w:rsidRPr="000F462E" w:rsidP="000F462E">
      <w:pPr>
        <w:numPr>
          <w:ilvl w:val="0"/>
          <w:numId w:val="2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§ 128 vrátane nadpisu znie:</w:t>
      </w:r>
    </w:p>
    <w:p w:rsidR="000F462E" w:rsidRPr="000F462E" w:rsidP="000F462E">
      <w:pPr>
        <w:ind w:left="360"/>
        <w:jc w:val="center"/>
        <w:rPr>
          <w:sz w:val="24"/>
          <w:szCs w:val="24"/>
        </w:rPr>
      </w:pPr>
      <w:r w:rsidRPr="000F462E">
        <w:rPr>
          <w:sz w:val="24"/>
          <w:szCs w:val="24"/>
        </w:rPr>
        <w:t>„§ 128</w:t>
      </w:r>
    </w:p>
    <w:p w:rsidR="000F462E" w:rsidRPr="000F462E" w:rsidP="000F462E">
      <w:pPr>
        <w:ind w:left="360"/>
        <w:jc w:val="center"/>
        <w:rPr>
          <w:bCs/>
          <w:sz w:val="24"/>
          <w:szCs w:val="24"/>
        </w:rPr>
      </w:pPr>
      <w:r w:rsidRPr="000F462E">
        <w:rPr>
          <w:bCs/>
          <w:sz w:val="24"/>
          <w:szCs w:val="24"/>
        </w:rPr>
        <w:t>Náhrada cestovných výdavkov a stravného po</w:t>
      </w:r>
      <w:smartTag w:uri="urn:schemas-microsoft-com:office:smarttags" w:element="PersonName">
        <w:r w:rsidRPr="000F462E">
          <w:rPr>
            <w:bCs/>
            <w:sz w:val="24"/>
            <w:szCs w:val="24"/>
          </w:rPr>
          <w:t>sk</w:t>
        </w:r>
      </w:smartTag>
      <w:r w:rsidRPr="000F462E">
        <w:rPr>
          <w:bCs/>
          <w:sz w:val="24"/>
          <w:szCs w:val="24"/>
        </w:rPr>
        <w:t>ytovaného policajtovi</w:t>
      </w:r>
    </w:p>
    <w:p w:rsidR="000F462E" w:rsidRPr="000F462E" w:rsidP="000F462E">
      <w:pPr>
        <w:ind w:left="360"/>
        <w:jc w:val="center"/>
        <w:rPr>
          <w:bCs/>
          <w:sz w:val="24"/>
          <w:szCs w:val="24"/>
        </w:rPr>
      </w:pPr>
      <w:r w:rsidRPr="000F462E">
        <w:rPr>
          <w:bCs/>
          <w:sz w:val="24"/>
          <w:szCs w:val="24"/>
        </w:rPr>
        <w:t>v cudzej mene v súvislosti s výkonom štátnej služby na území cudzieho štátu</w:t>
      </w:r>
    </w:p>
    <w:p w:rsidR="000F462E" w:rsidP="000F462E">
      <w:pPr>
        <w:ind w:left="360"/>
        <w:jc w:val="center"/>
        <w:rPr>
          <w:bCs/>
          <w:sz w:val="24"/>
          <w:szCs w:val="24"/>
        </w:rPr>
      </w:pPr>
      <w:r w:rsidRPr="000F462E">
        <w:rPr>
          <w:bCs/>
          <w:sz w:val="24"/>
          <w:szCs w:val="24"/>
        </w:rPr>
        <w:t>na základe medzinárodnej zmluvy, ktorou je Sloven</w:t>
      </w:r>
      <w:smartTag w:uri="urn:schemas-microsoft-com:office:smarttags" w:element="PersonName">
        <w:r w:rsidRPr="000F462E">
          <w:rPr>
            <w:bCs/>
            <w:sz w:val="24"/>
            <w:szCs w:val="24"/>
          </w:rPr>
          <w:t>sk</w:t>
        </w:r>
      </w:smartTag>
      <w:r w:rsidRPr="000F462E">
        <w:rPr>
          <w:bCs/>
          <w:sz w:val="24"/>
          <w:szCs w:val="24"/>
        </w:rPr>
        <w:t>á republika viazaná</w:t>
      </w:r>
    </w:p>
    <w:p w:rsidR="001E1344" w:rsidRPr="000F462E" w:rsidP="000F462E">
      <w:pPr>
        <w:ind w:left="360"/>
        <w:jc w:val="center"/>
        <w:rPr>
          <w:bCs/>
          <w:sz w:val="24"/>
          <w:szCs w:val="24"/>
        </w:rPr>
      </w:pPr>
    </w:p>
    <w:p w:rsidR="000F462E" w:rsidRPr="000F462E" w:rsidP="000F462E">
      <w:pPr>
        <w:ind w:left="360" w:firstLine="348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(1) Policajtovi, ktorý vykonáva štátnu službu na území cudzieho štátu na základe medzinárodnej zmluvy, ktorou je Sloven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 xml:space="preserve">á republika viazaná, po 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>ončení výkonu štátnej služby s návratom na územie Sloven</w:t>
      </w:r>
      <w:smartTag w:uri="urn:schemas-microsoft-com:office:smarttags" w:element="PersonName">
        <w:r w:rsidRPr="000F462E">
          <w:rPr>
            <w:sz w:val="24"/>
            <w:szCs w:val="24"/>
          </w:rPr>
          <w:t>sk</w:t>
        </w:r>
      </w:smartTag>
      <w:r w:rsidRPr="000F462E">
        <w:rPr>
          <w:sz w:val="24"/>
          <w:szCs w:val="24"/>
        </w:rPr>
        <w:t xml:space="preserve">ej republiky patrí náhrada preukázaných cestovných výdavkov na území cudzieho štátu a po dobu výkonu tejto služby stravné </w:t>
      </w:r>
      <w:r w:rsidR="009A2FA6">
        <w:rPr>
          <w:sz w:val="24"/>
          <w:szCs w:val="24"/>
        </w:rPr>
        <w:t xml:space="preserve">             </w:t>
      </w:r>
      <w:r w:rsidRPr="000F462E">
        <w:rPr>
          <w:sz w:val="24"/>
          <w:szCs w:val="24"/>
        </w:rPr>
        <w:t>v cudzej mene vo výške</w:t>
      </w:r>
    </w:p>
    <w:p w:rsidR="00787E4F" w:rsidP="000F462E">
      <w:pPr>
        <w:ind w:left="720" w:hanging="360"/>
        <w:jc w:val="both"/>
        <w:rPr>
          <w:sz w:val="24"/>
          <w:szCs w:val="24"/>
        </w:rPr>
      </w:pPr>
    </w:p>
    <w:p w:rsidR="000F462E" w:rsidRPr="000F462E" w:rsidP="000F462E">
      <w:pPr>
        <w:ind w:left="720" w:hanging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a)  5 % zo základnej sadzby stravného ustanoveného osobitným predpisom,</w:t>
      </w:r>
      <w:r w:rsidRPr="000F462E">
        <w:rPr>
          <w:sz w:val="24"/>
          <w:szCs w:val="24"/>
          <w:vertAlign w:val="superscript"/>
        </w:rPr>
        <w:t>29</w:t>
      </w:r>
      <w:r w:rsidRPr="000F462E">
        <w:rPr>
          <w:sz w:val="24"/>
          <w:szCs w:val="24"/>
        </w:rPr>
        <w:t>) ak výkon štátnej služby trvá od štyroch hodín do ôsmich hodín,</w:t>
      </w:r>
    </w:p>
    <w:p w:rsidR="000F462E" w:rsidRPr="000F462E" w:rsidP="000F462E">
      <w:pPr>
        <w:ind w:left="720" w:hanging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b)  15 % zo zák</w:t>
      </w:r>
      <w:r w:rsidRPr="000F462E">
        <w:rPr>
          <w:sz w:val="24"/>
          <w:szCs w:val="24"/>
        </w:rPr>
        <w:t xml:space="preserve">ladnej sadzby stravného, </w:t>
      </w:r>
      <w:r w:rsidRPr="000F462E" w:rsidR="000D4E96">
        <w:rPr>
          <w:sz w:val="24"/>
          <w:szCs w:val="24"/>
        </w:rPr>
        <w:t>ustanoveného osobitným predpisom,</w:t>
      </w:r>
      <w:r w:rsidRPr="000F462E" w:rsidR="000D4E96">
        <w:rPr>
          <w:sz w:val="24"/>
          <w:szCs w:val="24"/>
          <w:vertAlign w:val="superscript"/>
        </w:rPr>
        <w:t>29</w:t>
      </w:r>
      <w:r w:rsidRPr="000F462E" w:rsidR="000D4E96">
        <w:rPr>
          <w:sz w:val="24"/>
          <w:szCs w:val="24"/>
        </w:rPr>
        <w:t>)</w:t>
      </w:r>
      <w:r w:rsidR="000D4E96">
        <w:rPr>
          <w:sz w:val="24"/>
          <w:szCs w:val="24"/>
        </w:rPr>
        <w:t xml:space="preserve"> </w:t>
      </w:r>
      <w:r w:rsidRPr="000F462E">
        <w:rPr>
          <w:sz w:val="24"/>
          <w:szCs w:val="24"/>
        </w:rPr>
        <w:t xml:space="preserve">ak výkon štátnej služby trvá nad </w:t>
      </w:r>
      <w:r w:rsidR="002B6AC7">
        <w:rPr>
          <w:sz w:val="24"/>
          <w:szCs w:val="24"/>
        </w:rPr>
        <w:t>8</w:t>
      </w:r>
      <w:r w:rsidRPr="000F462E">
        <w:rPr>
          <w:sz w:val="24"/>
          <w:szCs w:val="24"/>
        </w:rPr>
        <w:t xml:space="preserve"> hodín až 12 hodín,</w:t>
      </w:r>
    </w:p>
    <w:p w:rsidR="000F462E" w:rsidRPr="000F462E" w:rsidP="000D4E96">
      <w:pPr>
        <w:ind w:left="720" w:hanging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 xml:space="preserve">c) 25 % zo základnej sadzby stravného, </w:t>
      </w:r>
      <w:r w:rsidRPr="000F462E" w:rsidR="000D4E96">
        <w:rPr>
          <w:sz w:val="24"/>
          <w:szCs w:val="24"/>
        </w:rPr>
        <w:t>ustanoveného osobitným predpisom,</w:t>
      </w:r>
      <w:r w:rsidRPr="000F462E" w:rsidR="000D4E96">
        <w:rPr>
          <w:sz w:val="24"/>
          <w:szCs w:val="24"/>
          <w:vertAlign w:val="superscript"/>
        </w:rPr>
        <w:t>29</w:t>
      </w:r>
      <w:r w:rsidRPr="000F462E" w:rsidR="000D4E96">
        <w:rPr>
          <w:sz w:val="24"/>
          <w:szCs w:val="24"/>
        </w:rPr>
        <w:t>)</w:t>
      </w:r>
      <w:r w:rsidR="000D4E96">
        <w:rPr>
          <w:sz w:val="24"/>
          <w:szCs w:val="24"/>
        </w:rPr>
        <w:t xml:space="preserve"> </w:t>
      </w:r>
      <w:r w:rsidRPr="000F462E">
        <w:rPr>
          <w:sz w:val="24"/>
          <w:szCs w:val="24"/>
        </w:rPr>
        <w:t>ak výkon štátnej služby trvá nad 12 hodín.</w:t>
      </w:r>
    </w:p>
    <w:p w:rsidR="00285631" w:rsidP="000F462E">
      <w:pPr>
        <w:ind w:left="360" w:firstLine="348"/>
        <w:jc w:val="both"/>
        <w:rPr>
          <w:sz w:val="24"/>
          <w:szCs w:val="24"/>
        </w:rPr>
      </w:pPr>
    </w:p>
    <w:p w:rsidR="000F462E" w:rsidRPr="000F462E" w:rsidP="000F462E">
      <w:pPr>
        <w:ind w:left="360" w:firstLine="348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(2) Do doby výkonu štátnej služby sa spočítajú hodiny strávené na území cudzieho štátu. Podľa počtu hodín strávených na území cudzieho štátu patrí policajtovi stravné v cudzej mene podľa odseku l.“.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 xml:space="preserve">    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Poznámka pod čiarou k odkazu 29 znie:</w:t>
      </w:r>
    </w:p>
    <w:p w:rsidR="000F462E" w:rsidRPr="000F462E" w:rsidP="000F462E">
      <w:pPr>
        <w:ind w:left="360"/>
        <w:jc w:val="both"/>
        <w:rPr>
          <w:sz w:val="24"/>
          <w:szCs w:val="24"/>
        </w:rPr>
      </w:pPr>
      <w:r w:rsidRPr="000F462E">
        <w:rPr>
          <w:sz w:val="24"/>
          <w:szCs w:val="24"/>
        </w:rPr>
        <w:t>„29)  § 13 zákona č.</w:t>
      </w:r>
      <w:r w:rsidR="003A4D8F">
        <w:rPr>
          <w:sz w:val="24"/>
          <w:szCs w:val="24"/>
        </w:rPr>
        <w:t xml:space="preserve"> </w:t>
      </w:r>
      <w:r w:rsidRPr="000F462E">
        <w:rPr>
          <w:sz w:val="24"/>
          <w:szCs w:val="24"/>
        </w:rPr>
        <w:t xml:space="preserve">283/2002 </w:t>
      </w:r>
      <w:r>
        <w:rPr>
          <w:sz w:val="24"/>
          <w:szCs w:val="24"/>
        </w:rPr>
        <w:t>Z. z</w:t>
      </w:r>
      <w:r>
        <w:rPr>
          <w:sz w:val="24"/>
          <w:szCs w:val="24"/>
        </w:rPr>
        <w:t>.</w:t>
      </w:r>
      <w:r w:rsidRPr="000F462E">
        <w:rPr>
          <w:sz w:val="24"/>
          <w:szCs w:val="24"/>
        </w:rPr>
        <w:t xml:space="preserve"> v znení zákona č.</w:t>
      </w:r>
      <w:r w:rsidR="00865D69">
        <w:rPr>
          <w:sz w:val="24"/>
          <w:szCs w:val="24"/>
        </w:rPr>
        <w:t xml:space="preserve"> </w:t>
      </w:r>
      <w:r w:rsidRPr="000F462E">
        <w:rPr>
          <w:sz w:val="24"/>
          <w:szCs w:val="24"/>
        </w:rPr>
        <w:t xml:space="preserve">81/2005 </w:t>
      </w:r>
      <w:r>
        <w:rPr>
          <w:sz w:val="24"/>
          <w:szCs w:val="24"/>
        </w:rPr>
        <w:t>Z. z.</w:t>
      </w:r>
      <w:r w:rsidRPr="000F462E">
        <w:rPr>
          <w:sz w:val="24"/>
          <w:szCs w:val="24"/>
        </w:rPr>
        <w:t>“.</w:t>
      </w:r>
    </w:p>
    <w:p w:rsidR="004158A6" w:rsidP="004158A6">
      <w:pPr>
        <w:jc w:val="both"/>
        <w:rPr>
          <w:sz w:val="24"/>
          <w:szCs w:val="24"/>
        </w:rPr>
      </w:pPr>
    </w:p>
    <w:p w:rsidR="00787E4F" w:rsidP="004158A6">
      <w:pPr>
        <w:jc w:val="both"/>
        <w:rPr>
          <w:sz w:val="24"/>
          <w:szCs w:val="24"/>
        </w:rPr>
      </w:pPr>
    </w:p>
    <w:p w:rsidR="004158A6" w:rsidRPr="004158A6" w:rsidP="004158A6">
      <w:pPr>
        <w:jc w:val="center"/>
        <w:rPr>
          <w:b/>
          <w:sz w:val="24"/>
        </w:rPr>
      </w:pPr>
      <w:r w:rsidR="008145BB">
        <w:rPr>
          <w:b/>
          <w:sz w:val="24"/>
        </w:rPr>
        <w:t>Čl. IV</w:t>
      </w:r>
    </w:p>
    <w:p w:rsidR="004158A6" w:rsidP="003D07B5">
      <w:pPr>
        <w:jc w:val="both"/>
        <w:rPr>
          <w:sz w:val="24"/>
        </w:rPr>
      </w:pPr>
    </w:p>
    <w:p w:rsidR="003D07B5" w:rsidP="004158A6">
      <w:pPr>
        <w:ind w:firstLine="708"/>
        <w:jc w:val="both"/>
        <w:rPr>
          <w:sz w:val="24"/>
        </w:rPr>
      </w:pPr>
      <w:r>
        <w:rPr>
          <w:sz w:val="24"/>
        </w:rPr>
        <w:t xml:space="preserve">Zákon č. 48/2002 z. z. o pobyte cudzincov a o zmene a doplnení niektorých zákonov v znení zákona č. 408/2002 Z. z., zákona č. 480/2002 Z. z., zákona č. 606/2003 Z. z., zákona č. 69/2005 Z. z., zákona č. 474/2005 Z. z., zákona č. 558/2005 Z. z. a zákona č. 693/2006 Z. z. sa mení </w:t>
      </w:r>
      <w:r w:rsidR="006E2485">
        <w:rPr>
          <w:sz w:val="24"/>
        </w:rPr>
        <w:t xml:space="preserve">a dopĺňa </w:t>
      </w:r>
      <w:r>
        <w:rPr>
          <w:sz w:val="24"/>
        </w:rPr>
        <w:t>takto:</w:t>
      </w:r>
    </w:p>
    <w:p w:rsidR="003D07B5" w:rsidP="003D07B5">
      <w:pPr>
        <w:jc w:val="both"/>
        <w:rPr>
          <w:sz w:val="24"/>
        </w:rPr>
      </w:pPr>
    </w:p>
    <w:p w:rsidR="008E2B21" w:rsidP="0066568B">
      <w:pPr>
        <w:numPr>
          <w:ilvl w:val="0"/>
          <w:numId w:val="1"/>
        </w:numPr>
        <w:tabs>
          <w:tab w:val="left" w:pos="-2835"/>
          <w:tab w:val="left" w:pos="284"/>
          <w:tab w:val="clear" w:pos="720"/>
        </w:tabs>
        <w:ind w:left="0" w:firstLine="0"/>
        <w:jc w:val="both"/>
        <w:rPr>
          <w:sz w:val="24"/>
        </w:rPr>
      </w:pPr>
      <w:r w:rsidR="00C44624">
        <w:rPr>
          <w:sz w:val="24"/>
        </w:rPr>
        <w:t xml:space="preserve">§ 8 </w:t>
      </w:r>
      <w:r w:rsidR="0066568B">
        <w:rPr>
          <w:sz w:val="24"/>
        </w:rPr>
        <w:t xml:space="preserve">vrátane nadpisu znie: </w:t>
      </w:r>
    </w:p>
    <w:p w:rsidR="0066568B" w:rsidP="0066568B">
      <w:pPr>
        <w:tabs>
          <w:tab w:val="left" w:pos="-2835"/>
        </w:tabs>
        <w:ind w:left="180"/>
        <w:jc w:val="center"/>
        <w:rPr>
          <w:sz w:val="24"/>
        </w:rPr>
      </w:pPr>
      <w:r>
        <w:rPr>
          <w:sz w:val="24"/>
        </w:rPr>
        <w:t>„§ 8</w:t>
      </w:r>
    </w:p>
    <w:p w:rsidR="0066568B" w:rsidP="0066568B">
      <w:pPr>
        <w:tabs>
          <w:tab w:val="left" w:pos="-2835"/>
        </w:tabs>
        <w:ind w:left="180"/>
        <w:jc w:val="center"/>
        <w:rPr>
          <w:sz w:val="24"/>
        </w:rPr>
      </w:pPr>
      <w:r>
        <w:rPr>
          <w:sz w:val="24"/>
        </w:rPr>
        <w:t>Druhy víz</w:t>
      </w:r>
    </w:p>
    <w:p w:rsidR="0066568B" w:rsidP="0066568B">
      <w:pPr>
        <w:tabs>
          <w:tab w:val="left" w:pos="-2835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6568B" w:rsidR="008E2B21">
        <w:rPr>
          <w:sz w:val="24"/>
          <w:szCs w:val="24"/>
        </w:rPr>
        <w:t>(1) Cudzincovi môže byť udelené</w:t>
      </w:r>
    </w:p>
    <w:p w:rsidR="0066568B" w:rsidP="0066568B">
      <w:pPr>
        <w:tabs>
          <w:tab w:val="left" w:pos="-2835"/>
        </w:tabs>
        <w:ind w:left="180"/>
        <w:jc w:val="both"/>
        <w:rPr>
          <w:sz w:val="24"/>
          <w:szCs w:val="24"/>
        </w:rPr>
      </w:pPr>
      <w:r w:rsidRPr="0066568B" w:rsidR="008E2B21">
        <w:rPr>
          <w:sz w:val="24"/>
          <w:szCs w:val="24"/>
        </w:rPr>
        <w:t xml:space="preserve">a) letiskové tranzitné vízum, </w:t>
      </w:r>
    </w:p>
    <w:p w:rsidR="0066568B" w:rsidP="0066568B">
      <w:pPr>
        <w:tabs>
          <w:tab w:val="left" w:pos="-2835"/>
        </w:tabs>
        <w:ind w:left="180"/>
        <w:jc w:val="both"/>
        <w:rPr>
          <w:sz w:val="24"/>
          <w:szCs w:val="24"/>
        </w:rPr>
      </w:pPr>
      <w:r w:rsidRPr="0066568B" w:rsidR="008E2B21">
        <w:rPr>
          <w:sz w:val="24"/>
          <w:szCs w:val="24"/>
        </w:rPr>
        <w:t xml:space="preserve">b) tranzitné vízum, </w:t>
      </w:r>
    </w:p>
    <w:p w:rsidR="0066568B" w:rsidP="0066568B">
      <w:pPr>
        <w:tabs>
          <w:tab w:val="left" w:pos="-2835"/>
        </w:tabs>
        <w:ind w:left="180"/>
        <w:jc w:val="both"/>
        <w:rPr>
          <w:sz w:val="24"/>
          <w:szCs w:val="24"/>
        </w:rPr>
      </w:pPr>
      <w:r w:rsidRPr="0066568B" w:rsidR="008E2B21">
        <w:rPr>
          <w:sz w:val="24"/>
          <w:szCs w:val="24"/>
        </w:rPr>
        <w:t xml:space="preserve">c) krátkodobé vízum, </w:t>
      </w:r>
    </w:p>
    <w:p w:rsidR="0066568B" w:rsidP="0066568B">
      <w:pPr>
        <w:tabs>
          <w:tab w:val="left" w:pos="-2835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d) dlhodobé vízum,</w:t>
      </w:r>
    </w:p>
    <w:p w:rsidR="0066568B" w:rsidP="0066568B">
      <w:pPr>
        <w:tabs>
          <w:tab w:val="left" w:pos="-2835"/>
        </w:tabs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Pr="0066568B">
        <w:rPr>
          <w:sz w:val="24"/>
          <w:szCs w:val="24"/>
        </w:rPr>
        <w:t>dlhodobé vízum platné zároveň ako krátkodobé vízum</w:t>
      </w:r>
      <w:r>
        <w:rPr>
          <w:sz w:val="24"/>
          <w:szCs w:val="24"/>
        </w:rPr>
        <w:t>.</w:t>
      </w:r>
    </w:p>
    <w:p w:rsidR="008544D3" w:rsidP="008544D3">
      <w:pPr>
        <w:tabs>
          <w:tab w:val="left" w:pos="-2835"/>
        </w:tabs>
        <w:ind w:left="180" w:firstLine="528"/>
        <w:jc w:val="both"/>
        <w:rPr>
          <w:sz w:val="24"/>
        </w:rPr>
      </w:pPr>
    </w:p>
    <w:p w:rsidR="008E2B21" w:rsidP="008544D3">
      <w:pPr>
        <w:tabs>
          <w:tab w:val="left" w:pos="-2835"/>
        </w:tabs>
        <w:ind w:left="180"/>
        <w:jc w:val="both"/>
        <w:rPr>
          <w:sz w:val="24"/>
        </w:rPr>
      </w:pPr>
      <w:r w:rsidR="008544D3">
        <w:rPr>
          <w:sz w:val="24"/>
        </w:rPr>
        <w:tab/>
      </w:r>
      <w:r w:rsidRPr="008E2B21">
        <w:rPr>
          <w:sz w:val="24"/>
        </w:rPr>
        <w:t>(2) Tranzitné vízum a krátkodobé vízum môžu byť u</w:t>
      </w:r>
      <w:r w:rsidR="008544D3">
        <w:rPr>
          <w:sz w:val="24"/>
        </w:rPr>
        <w:t>delené aj ako skupinové víz</w:t>
      </w:r>
      <w:r w:rsidR="008850AB">
        <w:rPr>
          <w:sz w:val="24"/>
        </w:rPr>
        <w:t>um</w:t>
      </w:r>
      <w:r w:rsidR="008544D3">
        <w:rPr>
          <w:sz w:val="24"/>
        </w:rPr>
        <w:t xml:space="preserve"> alebo ako vízum s obmedzenou územnou platnosťou.</w:t>
      </w:r>
    </w:p>
    <w:p w:rsidR="0066568B" w:rsidP="0066568B">
      <w:pPr>
        <w:tabs>
          <w:tab w:val="left" w:pos="-2835"/>
        </w:tabs>
        <w:ind w:left="708"/>
        <w:jc w:val="both"/>
        <w:rPr>
          <w:sz w:val="24"/>
        </w:rPr>
      </w:pPr>
    </w:p>
    <w:p w:rsidR="008F7498" w:rsidP="008F7498">
      <w:pPr>
        <w:tabs>
          <w:tab w:val="left" w:pos="-2835"/>
        </w:tabs>
        <w:ind w:left="180"/>
        <w:jc w:val="both"/>
        <w:rPr>
          <w:sz w:val="24"/>
        </w:rPr>
      </w:pPr>
      <w:r w:rsidR="00AA78E6">
        <w:rPr>
          <w:sz w:val="24"/>
        </w:rPr>
        <w:tab/>
        <w:t>(</w:t>
      </w:r>
      <w:r w:rsidR="0066568B">
        <w:rPr>
          <w:sz w:val="24"/>
        </w:rPr>
        <w:t>3</w:t>
      </w:r>
      <w:r w:rsidR="00AA78E6">
        <w:rPr>
          <w:sz w:val="24"/>
        </w:rPr>
        <w:t>)</w:t>
      </w:r>
      <w:r w:rsidR="0066568B">
        <w:rPr>
          <w:sz w:val="24"/>
        </w:rPr>
        <w:t xml:space="preserve"> </w:t>
      </w:r>
      <w:r w:rsidR="00AA78E6">
        <w:rPr>
          <w:sz w:val="24"/>
        </w:rPr>
        <w:t>C</w:t>
      </w:r>
      <w:r>
        <w:rPr>
          <w:sz w:val="24"/>
        </w:rPr>
        <w:t>harakteristika</w:t>
      </w:r>
      <w:r w:rsidR="00AA78E6">
        <w:rPr>
          <w:sz w:val="24"/>
        </w:rPr>
        <w:t xml:space="preserve"> víz</w:t>
      </w:r>
      <w:r>
        <w:rPr>
          <w:sz w:val="24"/>
        </w:rPr>
        <w:t xml:space="preserve"> a podmienky ich udeľovania, ktoré nie sú ustano</w:t>
      </w:r>
      <w:r>
        <w:rPr>
          <w:sz w:val="24"/>
        </w:rPr>
        <w:t xml:space="preserve">vené v tomto zákone, sú </w:t>
      </w:r>
      <w:r w:rsidR="00336B0C">
        <w:rPr>
          <w:sz w:val="24"/>
        </w:rPr>
        <w:t>ustanovené</w:t>
      </w:r>
      <w:r>
        <w:rPr>
          <w:sz w:val="24"/>
        </w:rPr>
        <w:t xml:space="preserve"> v osobitnom predpise.</w:t>
      </w:r>
      <w:r w:rsidRPr="001431A1" w:rsidR="001431A1">
        <w:rPr>
          <w:sz w:val="24"/>
          <w:szCs w:val="24"/>
          <w:vertAlign w:val="superscript"/>
        </w:rPr>
        <w:t>4</w:t>
      </w:r>
      <w:r w:rsidR="00953DAB">
        <w:rPr>
          <w:sz w:val="24"/>
        </w:rPr>
        <w:t>)</w:t>
      </w:r>
      <w:r>
        <w:rPr>
          <w:sz w:val="24"/>
        </w:rPr>
        <w:t>“</w:t>
      </w:r>
      <w:r w:rsidR="0066568B">
        <w:rPr>
          <w:sz w:val="24"/>
        </w:rPr>
        <w:t>.</w:t>
      </w:r>
    </w:p>
    <w:p w:rsidR="00C44624" w:rsidP="00C44624">
      <w:pPr>
        <w:tabs>
          <w:tab w:val="left" w:pos="-2835"/>
          <w:tab w:val="left" w:pos="284"/>
        </w:tabs>
        <w:jc w:val="both"/>
        <w:rPr>
          <w:sz w:val="24"/>
        </w:rPr>
      </w:pPr>
    </w:p>
    <w:p w:rsidR="00953DAB" w:rsidP="00953DAB">
      <w:pPr>
        <w:tabs>
          <w:tab w:val="left" w:pos="-2835"/>
        </w:tabs>
        <w:ind w:left="180"/>
        <w:jc w:val="both"/>
        <w:rPr>
          <w:sz w:val="24"/>
        </w:rPr>
      </w:pPr>
      <w:r>
        <w:rPr>
          <w:sz w:val="24"/>
        </w:rPr>
        <w:t xml:space="preserve">Poznámka pod čiarou k odkazu </w:t>
      </w:r>
      <w:r w:rsidR="001431A1">
        <w:rPr>
          <w:sz w:val="24"/>
        </w:rPr>
        <w:t>4</w:t>
      </w:r>
      <w:r>
        <w:rPr>
          <w:sz w:val="24"/>
        </w:rPr>
        <w:t xml:space="preserve"> znie:</w:t>
      </w:r>
    </w:p>
    <w:p w:rsidR="00953DAB" w:rsidRPr="00953DAB" w:rsidP="00953DAB">
      <w:pPr>
        <w:tabs>
          <w:tab w:val="left" w:pos="-2835"/>
        </w:tabs>
        <w:ind w:left="540" w:hanging="360"/>
        <w:jc w:val="both"/>
        <w:rPr>
          <w:sz w:val="24"/>
        </w:rPr>
      </w:pPr>
      <w:r>
        <w:rPr>
          <w:sz w:val="24"/>
        </w:rPr>
        <w:t>„</w:t>
      </w:r>
      <w:r w:rsidR="001431A1">
        <w:rPr>
          <w:sz w:val="24"/>
        </w:rPr>
        <w:t>4</w:t>
      </w:r>
      <w:r w:rsidRPr="00953DAB">
        <w:rPr>
          <w:sz w:val="24"/>
        </w:rPr>
        <w:t xml:space="preserve">) </w:t>
      </w:r>
      <w:r w:rsidRPr="003F00AB" w:rsidR="003F00AB">
        <w:rPr>
          <w:sz w:val="24"/>
        </w:rPr>
        <w:t xml:space="preserve">Rozhodnutie výkonného výboru z 28. apríla 1999 o záväznej verzii Spoločnej príručky </w:t>
      </w:r>
      <w:r w:rsidR="009A2FA6">
        <w:rPr>
          <w:sz w:val="24"/>
        </w:rPr>
        <w:t xml:space="preserve"> </w:t>
      </w:r>
      <w:r w:rsidRPr="003F00AB" w:rsidR="003F00AB">
        <w:rPr>
          <w:sz w:val="24"/>
        </w:rPr>
        <w:t>a Spoločných konzulárnych pokynov (Mimoriadne vydanie Ú. v. EÚ, kap.</w:t>
      </w:r>
      <w:r w:rsidRPr="003F00AB" w:rsidR="003F00AB">
        <w:rPr>
          <w:sz w:val="24"/>
        </w:rPr>
        <w:t xml:space="preserve"> 19/zv. 02) </w:t>
      </w:r>
      <w:r w:rsidR="009A2FA6">
        <w:rPr>
          <w:sz w:val="24"/>
        </w:rPr>
        <w:t xml:space="preserve">         </w:t>
      </w:r>
      <w:r w:rsidRPr="003F00AB" w:rsidR="003F00AB">
        <w:rPr>
          <w:sz w:val="24"/>
        </w:rPr>
        <w:t>v platnom znení</w:t>
      </w:r>
      <w:r w:rsidRPr="00953DAB">
        <w:rPr>
          <w:sz w:val="24"/>
        </w:rPr>
        <w:t>.“.</w:t>
      </w:r>
    </w:p>
    <w:p w:rsidR="00953DAB" w:rsidP="00C44624">
      <w:pPr>
        <w:tabs>
          <w:tab w:val="left" w:pos="-2835"/>
          <w:tab w:val="left" w:pos="284"/>
        </w:tabs>
        <w:jc w:val="both"/>
        <w:rPr>
          <w:sz w:val="24"/>
        </w:rPr>
      </w:pPr>
    </w:p>
    <w:p w:rsidR="008F7498" w:rsidP="003D07B5">
      <w:pPr>
        <w:numPr>
          <w:ilvl w:val="0"/>
          <w:numId w:val="1"/>
        </w:numPr>
        <w:tabs>
          <w:tab w:val="left" w:pos="-2835"/>
          <w:tab w:val="left" w:pos="284"/>
          <w:tab w:val="clear" w:pos="720"/>
        </w:tabs>
        <w:ind w:left="0" w:firstLine="0"/>
        <w:jc w:val="both"/>
        <w:rPr>
          <w:sz w:val="24"/>
        </w:rPr>
      </w:pPr>
      <w:r>
        <w:rPr>
          <w:sz w:val="24"/>
        </w:rPr>
        <w:t>§ 9 až 11 sa vrátane nadpisov vypúšťajú.</w:t>
      </w:r>
    </w:p>
    <w:p w:rsidR="008F7498" w:rsidP="008F7498">
      <w:pPr>
        <w:numPr>
          <w:ilvl w:val="0"/>
          <w:numId w:val="1"/>
        </w:numPr>
        <w:tabs>
          <w:tab w:val="left" w:pos="-2835"/>
          <w:tab w:val="clear" w:pos="720"/>
        </w:tabs>
        <w:ind w:left="360"/>
        <w:jc w:val="both"/>
        <w:rPr>
          <w:sz w:val="24"/>
        </w:rPr>
      </w:pPr>
      <w:r>
        <w:rPr>
          <w:sz w:val="24"/>
        </w:rPr>
        <w:t>V § 12 sa slová „oprávňuje cudzinca na vstup a pobyt na viac ako 90 dní v jednom polroku“ nahrádzajú slovami „možno udeliť“.</w:t>
      </w:r>
    </w:p>
    <w:p w:rsidR="008F7498" w:rsidP="008F7498">
      <w:pPr>
        <w:tabs>
          <w:tab w:val="left" w:pos="-2835"/>
          <w:tab w:val="left" w:pos="284"/>
        </w:tabs>
        <w:jc w:val="both"/>
        <w:rPr>
          <w:sz w:val="24"/>
        </w:rPr>
      </w:pPr>
    </w:p>
    <w:p w:rsidR="008F7498" w:rsidP="003D07B5">
      <w:pPr>
        <w:numPr>
          <w:ilvl w:val="0"/>
          <w:numId w:val="1"/>
        </w:numPr>
        <w:tabs>
          <w:tab w:val="left" w:pos="-2835"/>
          <w:tab w:val="left" w:pos="284"/>
          <w:tab w:val="clear" w:pos="72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§ 13 </w:t>
      </w:r>
      <w:r w:rsidR="006E2485">
        <w:rPr>
          <w:sz w:val="24"/>
        </w:rPr>
        <w:t>sa vypúšťa.</w:t>
      </w:r>
    </w:p>
    <w:p w:rsidR="006E2485" w:rsidP="006E2485">
      <w:pPr>
        <w:tabs>
          <w:tab w:val="left" w:pos="-2835"/>
          <w:tab w:val="left" w:pos="284"/>
        </w:tabs>
        <w:jc w:val="both"/>
        <w:rPr>
          <w:sz w:val="24"/>
        </w:rPr>
      </w:pPr>
    </w:p>
    <w:p w:rsidR="003D07B5" w:rsidP="003D07B5">
      <w:pPr>
        <w:numPr>
          <w:ilvl w:val="0"/>
          <w:numId w:val="1"/>
        </w:numPr>
        <w:tabs>
          <w:tab w:val="left" w:pos="-2835"/>
          <w:tab w:val="left" w:pos="284"/>
          <w:tab w:val="clear" w:pos="72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§ 14 znie: </w:t>
      </w:r>
    </w:p>
    <w:p w:rsidR="008F7498" w:rsidP="008F7498">
      <w:pPr>
        <w:tabs>
          <w:tab w:val="left" w:pos="-2835"/>
          <w:tab w:val="left" w:pos="284"/>
        </w:tabs>
        <w:jc w:val="center"/>
        <w:rPr>
          <w:sz w:val="24"/>
        </w:rPr>
      </w:pPr>
      <w:r>
        <w:rPr>
          <w:sz w:val="24"/>
        </w:rPr>
        <w:t>„§ 14</w:t>
      </w:r>
    </w:p>
    <w:p w:rsidR="009E3406" w:rsidP="008F7498">
      <w:pPr>
        <w:ind w:left="180" w:firstLine="360"/>
        <w:jc w:val="both"/>
        <w:rPr>
          <w:sz w:val="24"/>
        </w:rPr>
      </w:pPr>
    </w:p>
    <w:p w:rsidR="006E2485" w:rsidP="006E2485">
      <w:pPr>
        <w:ind w:left="180" w:firstLine="360"/>
        <w:jc w:val="both"/>
        <w:rPr>
          <w:sz w:val="24"/>
        </w:rPr>
      </w:pPr>
      <w:r>
        <w:rPr>
          <w:sz w:val="24"/>
        </w:rPr>
        <w:t xml:space="preserve">(1) </w:t>
      </w:r>
      <w:r w:rsidRPr="006E2485">
        <w:rPr>
          <w:sz w:val="24"/>
        </w:rPr>
        <w:t xml:space="preserve">K žiadosti o udelenie víza je cudzinec povinný predložiť cestovný doklad a priložiť fotografiu s rozmermi 3x3,5 cm zobrazujúcu jeho aktuálnu podobu s trojštvrťovým </w:t>
      </w:r>
      <w:r>
        <w:rPr>
          <w:sz w:val="24"/>
        </w:rPr>
        <w:t>profilom tváre.</w:t>
      </w:r>
    </w:p>
    <w:p w:rsidR="00865B38" w:rsidP="006E2485">
      <w:pPr>
        <w:ind w:left="180" w:firstLine="360"/>
        <w:jc w:val="both"/>
        <w:rPr>
          <w:sz w:val="24"/>
        </w:rPr>
      </w:pPr>
    </w:p>
    <w:p w:rsidR="008F7498" w:rsidP="008F7498">
      <w:pPr>
        <w:ind w:left="180" w:firstLine="360"/>
        <w:jc w:val="both"/>
        <w:rPr>
          <w:sz w:val="24"/>
        </w:rPr>
      </w:pPr>
      <w:r>
        <w:rPr>
          <w:sz w:val="24"/>
        </w:rPr>
        <w:t>(</w:t>
      </w:r>
      <w:r w:rsidR="006E2485">
        <w:rPr>
          <w:sz w:val="24"/>
        </w:rPr>
        <w:t>2</w:t>
      </w:r>
      <w:r w:rsidRPr="008F7498">
        <w:rPr>
          <w:sz w:val="24"/>
        </w:rPr>
        <w:t>) Udelenie víza môže byť podmienené pozvaním overeným útvarom Policajného zboru (ďalej len „policajný útvar“)</w:t>
      </w:r>
      <w:r>
        <w:rPr>
          <w:sz w:val="24"/>
        </w:rPr>
        <w:t>.</w:t>
      </w:r>
    </w:p>
    <w:p w:rsidR="008544D3" w:rsidP="008F7498">
      <w:pPr>
        <w:ind w:left="180" w:firstLine="360"/>
        <w:jc w:val="both"/>
        <w:rPr>
          <w:sz w:val="24"/>
        </w:rPr>
      </w:pPr>
    </w:p>
    <w:p w:rsidR="00615AF0" w:rsidP="008F7498">
      <w:pPr>
        <w:ind w:left="180" w:firstLine="360"/>
        <w:jc w:val="both"/>
        <w:rPr>
          <w:sz w:val="24"/>
        </w:rPr>
      </w:pPr>
      <w:r w:rsidRPr="00615AF0">
        <w:rPr>
          <w:sz w:val="24"/>
        </w:rPr>
        <w:t>(</w:t>
      </w:r>
      <w:r w:rsidR="006E2485">
        <w:rPr>
          <w:sz w:val="24"/>
        </w:rPr>
        <w:t>3</w:t>
      </w:r>
      <w:r w:rsidRPr="00615AF0">
        <w:rPr>
          <w:sz w:val="24"/>
        </w:rPr>
        <w:t>) Diplomatická misia alebo konzulárny úrad Sloven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 xml:space="preserve">ej republiky v zahraničí (ďalej len </w:t>
      </w:r>
      <w:r>
        <w:rPr>
          <w:sz w:val="24"/>
        </w:rPr>
        <w:t>„</w:t>
      </w:r>
      <w:r w:rsidRPr="00615AF0">
        <w:rPr>
          <w:sz w:val="24"/>
        </w:rPr>
        <w:t>zastupiteľ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ý úrad</w:t>
      </w:r>
      <w:r>
        <w:rPr>
          <w:sz w:val="24"/>
        </w:rPr>
        <w:t>“</w:t>
      </w:r>
      <w:r w:rsidRPr="00615AF0">
        <w:rPr>
          <w:sz w:val="24"/>
        </w:rPr>
        <w:t>) môže udeliť vízum len so súhlasom  ministerstva vnútra, ktorým je zastupiteľ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ý úrad viazaný; ministerstvo vnútra a Ministerstvo zahraničných vecí Sloven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 xml:space="preserve">ej republiky (ďalej len </w:t>
      </w:r>
      <w:r>
        <w:rPr>
          <w:sz w:val="24"/>
        </w:rPr>
        <w:t>„</w:t>
      </w:r>
      <w:r w:rsidRPr="00615AF0">
        <w:rPr>
          <w:sz w:val="24"/>
        </w:rPr>
        <w:t>ministerstvo zahraničných vecí</w:t>
      </w:r>
      <w:r>
        <w:rPr>
          <w:sz w:val="24"/>
        </w:rPr>
        <w:t>“</w:t>
      </w:r>
      <w:r w:rsidRPr="00615AF0">
        <w:rPr>
          <w:sz w:val="24"/>
        </w:rPr>
        <w:t xml:space="preserve">) sa môžu dohodnúť, </w:t>
      </w:r>
      <w:r w:rsidR="009A2FA6">
        <w:rPr>
          <w:sz w:val="24"/>
        </w:rPr>
        <w:t xml:space="preserve">              </w:t>
      </w:r>
      <w:r w:rsidRPr="00615AF0">
        <w:rPr>
          <w:sz w:val="24"/>
        </w:rPr>
        <w:t>v ktorých prípadoch zastupiteľ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ý úrad môže udeliť vízum aj bez súhlasu ministerstva vnútra.</w:t>
      </w:r>
      <w:r w:rsidR="006E2485">
        <w:rPr>
          <w:sz w:val="24"/>
        </w:rPr>
        <w:t xml:space="preserve"> </w:t>
      </w:r>
      <w:r w:rsidRPr="00615AF0">
        <w:rPr>
          <w:sz w:val="24"/>
        </w:rPr>
        <w:t>Ministerstvo vnútra udeľuje súh</w:t>
      </w:r>
      <w:r w:rsidRPr="00615AF0">
        <w:rPr>
          <w:sz w:val="24"/>
        </w:rPr>
        <w:t xml:space="preserve">las s udelením víza aj pre diplomatickú misiu alebo konzulárny úrad </w:t>
      </w:r>
      <w:r w:rsidRPr="00AE43F7">
        <w:rPr>
          <w:sz w:val="24"/>
        </w:rPr>
        <w:t>iného člen</w:t>
      </w:r>
      <w:smartTag w:uri="urn:schemas-microsoft-com:office:smarttags" w:element="PersonName">
        <w:r w:rsidRPr="00AE43F7">
          <w:rPr>
            <w:sz w:val="24"/>
          </w:rPr>
          <w:t>sk</w:t>
        </w:r>
      </w:smartTag>
      <w:r w:rsidRPr="00AE43F7">
        <w:rPr>
          <w:sz w:val="24"/>
        </w:rPr>
        <w:t>ého štátu Európ</w:t>
      </w:r>
      <w:smartTag w:uri="urn:schemas-microsoft-com:office:smarttags" w:element="PersonName">
        <w:r w:rsidRPr="00AE43F7">
          <w:rPr>
            <w:sz w:val="24"/>
          </w:rPr>
          <w:t>sk</w:t>
        </w:r>
      </w:smartTag>
      <w:r w:rsidRPr="00AE43F7">
        <w:rPr>
          <w:sz w:val="24"/>
        </w:rPr>
        <w:t>ej únie</w:t>
      </w:r>
      <w:r w:rsidRPr="00615AF0">
        <w:rPr>
          <w:sz w:val="24"/>
        </w:rPr>
        <w:t>, v rámci konzultácie podľa osobitného predpisu</w:t>
      </w:r>
      <w:r>
        <w:rPr>
          <w:sz w:val="24"/>
        </w:rPr>
        <w:t>.</w:t>
      </w:r>
      <w:r w:rsidR="001431A1">
        <w:rPr>
          <w:sz w:val="24"/>
          <w:szCs w:val="24"/>
          <w:vertAlign w:val="superscript"/>
        </w:rPr>
        <w:t>4</w:t>
      </w:r>
      <w:r w:rsidR="00953DAB">
        <w:rPr>
          <w:sz w:val="24"/>
        </w:rPr>
        <w:t>)</w:t>
      </w:r>
    </w:p>
    <w:p w:rsidR="0066568B" w:rsidP="008F7498">
      <w:pPr>
        <w:ind w:left="180" w:firstLine="360"/>
        <w:jc w:val="both"/>
        <w:rPr>
          <w:sz w:val="24"/>
        </w:rPr>
      </w:pPr>
    </w:p>
    <w:p w:rsidR="00615AF0" w:rsidP="008F7498">
      <w:pPr>
        <w:ind w:left="180" w:firstLine="360"/>
        <w:jc w:val="both"/>
        <w:rPr>
          <w:sz w:val="24"/>
        </w:rPr>
      </w:pPr>
      <w:r w:rsidRPr="00615AF0">
        <w:rPr>
          <w:sz w:val="24"/>
        </w:rPr>
        <w:t>(</w:t>
      </w:r>
      <w:r w:rsidR="00F200C4">
        <w:rPr>
          <w:sz w:val="24"/>
        </w:rPr>
        <w:t>4</w:t>
      </w:r>
      <w:r w:rsidRPr="00615AF0">
        <w:rPr>
          <w:sz w:val="24"/>
        </w:rPr>
        <w:t>) Zastupiteľ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ý úrad je oprávnený určiť cudzincovi na vstup hraničný priechod, ktorý zapíše do víza.</w:t>
      </w:r>
    </w:p>
    <w:p w:rsidR="00285631" w:rsidP="008F7498">
      <w:pPr>
        <w:ind w:left="180" w:firstLine="360"/>
        <w:jc w:val="both"/>
        <w:rPr>
          <w:sz w:val="24"/>
        </w:rPr>
      </w:pPr>
    </w:p>
    <w:p w:rsidR="00615AF0" w:rsidP="008F7498">
      <w:pPr>
        <w:ind w:left="180" w:firstLine="360"/>
        <w:jc w:val="both"/>
        <w:rPr>
          <w:sz w:val="24"/>
        </w:rPr>
      </w:pPr>
      <w:r w:rsidRPr="00615AF0">
        <w:rPr>
          <w:sz w:val="24"/>
        </w:rPr>
        <w:t>(</w:t>
      </w:r>
      <w:r w:rsidR="00F200C4">
        <w:rPr>
          <w:sz w:val="24"/>
        </w:rPr>
        <w:t>5</w:t>
      </w:r>
      <w:r w:rsidRPr="00615AF0">
        <w:rPr>
          <w:sz w:val="24"/>
        </w:rPr>
        <w:t>) Zastupiteľ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ý úrad rozhodne o žiadosti o udelenie víza do 30 dní od jej prijatia.</w:t>
      </w:r>
    </w:p>
    <w:p w:rsidR="00285631" w:rsidP="008F7498">
      <w:pPr>
        <w:ind w:left="180" w:firstLine="360"/>
        <w:jc w:val="both"/>
        <w:rPr>
          <w:sz w:val="24"/>
        </w:rPr>
      </w:pPr>
    </w:p>
    <w:p w:rsidR="003D07B5" w:rsidP="008F7498">
      <w:pPr>
        <w:ind w:left="180" w:firstLine="360"/>
        <w:jc w:val="both"/>
        <w:rPr>
          <w:sz w:val="24"/>
        </w:rPr>
      </w:pPr>
      <w:r w:rsidR="00615AF0">
        <w:rPr>
          <w:sz w:val="24"/>
        </w:rPr>
        <w:t>(</w:t>
      </w:r>
      <w:r w:rsidR="00F200C4">
        <w:rPr>
          <w:sz w:val="24"/>
        </w:rPr>
        <w:t>6</w:t>
      </w:r>
      <w:r>
        <w:rPr>
          <w:sz w:val="24"/>
        </w:rPr>
        <w:t>) Na udelenie víza nie je právny nárok a dôvod neudelenia víza sa cudzincovi neoznamuje; to neplatí</w:t>
      </w:r>
      <w:r w:rsidR="00F200C4">
        <w:rPr>
          <w:sz w:val="24"/>
        </w:rPr>
        <w:t>,</w:t>
      </w:r>
      <w:r>
        <w:rPr>
          <w:sz w:val="24"/>
        </w:rPr>
        <w:t xml:space="preserve"> ak ide o udelenie víza </w:t>
      </w:r>
      <w:r w:rsidR="00F200C4">
        <w:rPr>
          <w:sz w:val="24"/>
        </w:rPr>
        <w:t>rodinnému príslušníkovi</w:t>
      </w:r>
      <w:r>
        <w:rPr>
          <w:sz w:val="24"/>
        </w:rPr>
        <w:t xml:space="preserve"> občana Euró</w:t>
      </w:r>
      <w:r w:rsidR="00615AF0">
        <w:rPr>
          <w:sz w:val="24"/>
        </w:rPr>
        <w:t>p</w:t>
      </w:r>
      <w:smartTag w:uri="urn:schemas-microsoft-com:office:smarttags" w:element="PersonName">
        <w:r w:rsidR="00615AF0">
          <w:rPr>
            <w:sz w:val="24"/>
          </w:rPr>
          <w:t>sk</w:t>
        </w:r>
      </w:smartTag>
      <w:r w:rsidR="00615AF0">
        <w:rPr>
          <w:sz w:val="24"/>
        </w:rPr>
        <w:t>eho hospodár</w:t>
      </w:r>
      <w:smartTag w:uri="urn:schemas-microsoft-com:office:smarttags" w:element="PersonName">
        <w:r w:rsidR="00615AF0">
          <w:rPr>
            <w:sz w:val="24"/>
          </w:rPr>
          <w:t>sk</w:t>
        </w:r>
      </w:smartTag>
      <w:r w:rsidR="00F200C4">
        <w:rPr>
          <w:sz w:val="24"/>
        </w:rPr>
        <w:t>eho priestoru a o udelenie víza s obmedzenou územnou platnosťou cudzincovi, ktorý je rodinným príslušníkom azylanta podľa osobitného predpisu</w:t>
      </w:r>
      <w:r w:rsidRPr="00F200C4" w:rsidR="00F200C4">
        <w:rPr>
          <w:sz w:val="24"/>
          <w:szCs w:val="24"/>
          <w:vertAlign w:val="superscript"/>
        </w:rPr>
        <w:t>5a</w:t>
      </w:r>
      <w:r w:rsidR="00F200C4">
        <w:rPr>
          <w:sz w:val="24"/>
        </w:rPr>
        <w:t>).</w:t>
      </w:r>
    </w:p>
    <w:p w:rsidR="00285631" w:rsidP="00615AF0">
      <w:pPr>
        <w:ind w:left="180" w:firstLine="360"/>
        <w:jc w:val="both"/>
        <w:rPr>
          <w:sz w:val="24"/>
        </w:rPr>
      </w:pPr>
    </w:p>
    <w:p w:rsidR="003D07B5" w:rsidP="00615AF0">
      <w:pPr>
        <w:ind w:left="180" w:firstLine="360"/>
        <w:jc w:val="both"/>
        <w:rPr>
          <w:sz w:val="24"/>
        </w:rPr>
      </w:pPr>
      <w:r w:rsidRPr="00615AF0" w:rsidR="00615AF0">
        <w:rPr>
          <w:sz w:val="24"/>
        </w:rPr>
        <w:t>(</w:t>
      </w:r>
      <w:r w:rsidR="00F200C4">
        <w:rPr>
          <w:sz w:val="24"/>
        </w:rPr>
        <w:t>7</w:t>
      </w:r>
      <w:r w:rsidRPr="00615AF0" w:rsidR="00615AF0">
        <w:rPr>
          <w:sz w:val="24"/>
        </w:rPr>
        <w:t xml:space="preserve">) Policajný </w:t>
      </w:r>
      <w:r w:rsidR="00615AF0">
        <w:rPr>
          <w:sz w:val="24"/>
        </w:rPr>
        <w:t>útvar je oprávnený zrušiť vízum</w:t>
      </w:r>
      <w:r w:rsidRPr="00615AF0" w:rsidR="00615AF0">
        <w:rPr>
          <w:sz w:val="24"/>
        </w:rPr>
        <w:t xml:space="preserve"> alebo </w:t>
      </w:r>
      <w:smartTag w:uri="urn:schemas-microsoft-com:office:smarttags" w:element="PersonName">
        <w:r w:rsidRPr="00615AF0" w:rsidR="00615AF0">
          <w:rPr>
            <w:sz w:val="24"/>
          </w:rPr>
          <w:t>sk</w:t>
        </w:r>
      </w:smartTag>
      <w:r w:rsidRPr="00615AF0" w:rsidR="00615AF0">
        <w:rPr>
          <w:sz w:val="24"/>
        </w:rPr>
        <w:t xml:space="preserve">rátiť jeho platnosť, ak zistí </w:t>
      </w:r>
      <w:smartTag w:uri="urn:schemas-microsoft-com:office:smarttags" w:element="PersonName">
        <w:r w:rsidRPr="00615AF0" w:rsidR="00615AF0">
          <w:rPr>
            <w:sz w:val="24"/>
          </w:rPr>
          <w:t>sk</w:t>
        </w:r>
      </w:smartTag>
      <w:r w:rsidRPr="00615AF0" w:rsidR="00615AF0">
        <w:rPr>
          <w:sz w:val="24"/>
        </w:rPr>
        <w:t>utočnosti, ktoré by odôvodňovali neudelenie víza, alebo ak je cudzinec administratívne vyhostený.</w:t>
      </w:r>
    </w:p>
    <w:p w:rsidR="00285631" w:rsidP="008F7498">
      <w:pPr>
        <w:ind w:left="180" w:firstLine="360"/>
        <w:jc w:val="both"/>
        <w:rPr>
          <w:sz w:val="24"/>
        </w:rPr>
      </w:pPr>
    </w:p>
    <w:p w:rsidR="003D07B5" w:rsidP="008F7498">
      <w:pPr>
        <w:ind w:left="180" w:firstLine="360"/>
        <w:jc w:val="both"/>
        <w:rPr>
          <w:sz w:val="24"/>
        </w:rPr>
      </w:pPr>
      <w:r>
        <w:rPr>
          <w:sz w:val="24"/>
        </w:rPr>
        <w:t>(</w:t>
      </w:r>
      <w:r w:rsidR="00F200C4">
        <w:rPr>
          <w:sz w:val="24"/>
        </w:rPr>
        <w:t>8</w:t>
      </w:r>
      <w:r>
        <w:rPr>
          <w:sz w:val="24"/>
        </w:rPr>
        <w:t>) Na rozhodovanie o udelení víza a na rozhodovanie o zrušení víza sa nevzťahuje všeobecný predpis o správnom konaní;</w:t>
      </w:r>
      <w:r w:rsidR="00615AF0">
        <w:rPr>
          <w:sz w:val="24"/>
          <w:vertAlign w:val="superscript"/>
        </w:rPr>
        <w:t>6</w:t>
      </w:r>
      <w:r w:rsidR="00615AF0">
        <w:rPr>
          <w:sz w:val="24"/>
        </w:rPr>
        <w:t>)</w:t>
      </w:r>
      <w:r>
        <w:rPr>
          <w:sz w:val="24"/>
        </w:rPr>
        <w:t xml:space="preserve"> to neplatí ak ide o</w:t>
      </w:r>
      <w:r w:rsidR="00F200C4">
        <w:rPr>
          <w:sz w:val="24"/>
        </w:rPr>
        <w:t> cudzinca podľa odseku 6</w:t>
      </w:r>
      <w:r>
        <w:rPr>
          <w:sz w:val="24"/>
        </w:rPr>
        <w:t xml:space="preserve">. </w:t>
      </w:r>
      <w:r w:rsidR="00787E4F">
        <w:rPr>
          <w:sz w:val="24"/>
        </w:rPr>
        <w:t xml:space="preserve">            </w:t>
      </w:r>
      <w:r>
        <w:rPr>
          <w:sz w:val="24"/>
        </w:rPr>
        <w:t xml:space="preserve">Ak sa žiadosti o udelenie víza </w:t>
      </w:r>
      <w:r w:rsidR="00F200C4">
        <w:rPr>
          <w:sz w:val="24"/>
        </w:rPr>
        <w:t>cudzincovi podľa odseku 6</w:t>
      </w:r>
      <w:r>
        <w:rPr>
          <w:sz w:val="24"/>
        </w:rPr>
        <w:t xml:space="preserve"> vyho</w:t>
      </w:r>
      <w:r w:rsidR="006E2485">
        <w:rPr>
          <w:sz w:val="24"/>
        </w:rPr>
        <w:t xml:space="preserve">vie, rozhodnutie </w:t>
      </w:r>
      <w:r w:rsidR="00787E4F">
        <w:rPr>
          <w:sz w:val="24"/>
        </w:rPr>
        <w:t xml:space="preserve">                     </w:t>
      </w:r>
      <w:r w:rsidR="006E2485">
        <w:rPr>
          <w:sz w:val="24"/>
        </w:rPr>
        <w:t>sa nevydáva.</w:t>
      </w:r>
    </w:p>
    <w:p w:rsidR="00285631" w:rsidP="008F7498">
      <w:pPr>
        <w:ind w:left="180" w:firstLine="360"/>
        <w:jc w:val="both"/>
        <w:rPr>
          <w:sz w:val="24"/>
        </w:rPr>
      </w:pPr>
    </w:p>
    <w:p w:rsidR="006E2485" w:rsidP="008F7498">
      <w:pPr>
        <w:ind w:left="180" w:firstLine="360"/>
        <w:jc w:val="both"/>
        <w:rPr>
          <w:sz w:val="24"/>
        </w:rPr>
      </w:pPr>
      <w:r>
        <w:rPr>
          <w:sz w:val="24"/>
        </w:rPr>
        <w:t>(</w:t>
      </w:r>
      <w:r w:rsidR="00F200C4">
        <w:rPr>
          <w:sz w:val="24"/>
        </w:rPr>
        <w:t>9</w:t>
      </w:r>
      <w:r>
        <w:rPr>
          <w:sz w:val="24"/>
        </w:rPr>
        <w:t xml:space="preserve">) </w:t>
      </w:r>
      <w:r w:rsidRPr="00615AF0">
        <w:rPr>
          <w:sz w:val="24"/>
        </w:rPr>
        <w:t>Udeľovanie víz v zastúpení iným člen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ým štátom E</w:t>
      </w:r>
      <w:r>
        <w:rPr>
          <w:sz w:val="24"/>
        </w:rPr>
        <w:t>uróp</w:t>
      </w:r>
      <w:smartTag w:uri="urn:schemas-microsoft-com:office:smarttags" w:element="PersonName">
        <w:r>
          <w:rPr>
            <w:sz w:val="24"/>
          </w:rPr>
          <w:t>sk</w:t>
        </w:r>
      </w:smartTag>
      <w:r>
        <w:rPr>
          <w:sz w:val="24"/>
        </w:rPr>
        <w:t>ej únie</w:t>
      </w:r>
      <w:r w:rsidRPr="00615AF0">
        <w:rPr>
          <w:sz w:val="24"/>
        </w:rPr>
        <w:t xml:space="preserve"> a udeľovanie víz v zastúpení iného člen</w:t>
      </w:r>
      <w:smartTag w:uri="urn:schemas-microsoft-com:office:smarttags" w:element="PersonName">
        <w:r w:rsidRPr="00615AF0">
          <w:rPr>
            <w:sz w:val="24"/>
          </w:rPr>
          <w:t>sk</w:t>
        </w:r>
      </w:smartTag>
      <w:r w:rsidRPr="00615AF0">
        <w:rPr>
          <w:sz w:val="24"/>
        </w:rPr>
        <w:t>ého štátu E</w:t>
      </w:r>
      <w:r>
        <w:rPr>
          <w:sz w:val="24"/>
        </w:rPr>
        <w:t>uróp</w:t>
      </w:r>
      <w:smartTag w:uri="urn:schemas-microsoft-com:office:smarttags" w:element="PersonName">
        <w:r>
          <w:rPr>
            <w:sz w:val="24"/>
          </w:rPr>
          <w:t>sk</w:t>
        </w:r>
      </w:smartTag>
      <w:r>
        <w:rPr>
          <w:sz w:val="24"/>
        </w:rPr>
        <w:t>ej únie</w:t>
      </w:r>
      <w:r w:rsidRPr="00615AF0">
        <w:rPr>
          <w:sz w:val="24"/>
        </w:rPr>
        <w:t xml:space="preserve"> upravuje osobitný predpis.</w:t>
      </w:r>
      <w:r w:rsidR="001431A1">
        <w:rPr>
          <w:sz w:val="24"/>
          <w:szCs w:val="24"/>
          <w:vertAlign w:val="superscript"/>
        </w:rPr>
        <w:t>4</w:t>
      </w:r>
      <w:r>
        <w:rPr>
          <w:sz w:val="24"/>
        </w:rPr>
        <w:t>)“.</w:t>
      </w:r>
    </w:p>
    <w:p w:rsidR="00615AF0" w:rsidP="00615AF0">
      <w:pPr>
        <w:jc w:val="both"/>
        <w:rPr>
          <w:sz w:val="24"/>
        </w:rPr>
      </w:pPr>
    </w:p>
    <w:p w:rsidR="00953DAB" w:rsidRPr="00A9174C" w:rsidP="006E248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  <w:u w:val="single"/>
        </w:rPr>
      </w:pPr>
      <w:r>
        <w:rPr>
          <w:sz w:val="24"/>
        </w:rPr>
        <w:t>V § 14a sa vypúšťa odsek 2. Súčasne sa zrušuje označenie odseku 1</w:t>
      </w:r>
      <w:r w:rsidR="00A9174C">
        <w:rPr>
          <w:sz w:val="24"/>
        </w:rPr>
        <w:t>.</w:t>
      </w:r>
    </w:p>
    <w:p w:rsidR="00A9174C" w:rsidP="00A9174C">
      <w:pPr>
        <w:jc w:val="both"/>
        <w:rPr>
          <w:sz w:val="24"/>
          <w:u w:val="single"/>
        </w:rPr>
      </w:pPr>
    </w:p>
    <w:p w:rsidR="00E54D97" w:rsidP="00A9174C">
      <w:pPr>
        <w:jc w:val="both"/>
        <w:rPr>
          <w:sz w:val="24"/>
          <w:u w:val="single"/>
        </w:rPr>
      </w:pPr>
    </w:p>
    <w:p w:rsidR="00E54D97" w:rsidRPr="00A9174C" w:rsidP="00A9174C">
      <w:pPr>
        <w:jc w:val="both"/>
        <w:rPr>
          <w:sz w:val="24"/>
          <w:u w:val="single"/>
        </w:rPr>
      </w:pPr>
    </w:p>
    <w:p w:rsidR="00615AF0" w:rsidP="003F00A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</w:rPr>
      </w:pPr>
      <w:r w:rsidR="00A9174C">
        <w:rPr>
          <w:sz w:val="24"/>
        </w:rPr>
        <w:t xml:space="preserve">§ 16 </w:t>
      </w:r>
      <w:r w:rsidR="003F00AB">
        <w:rPr>
          <w:sz w:val="24"/>
        </w:rPr>
        <w:t>vrátane nadpisu znie:</w:t>
      </w:r>
    </w:p>
    <w:p w:rsidR="003F00AB" w:rsidRPr="003F00AB" w:rsidP="003F00AB">
      <w:pPr>
        <w:ind w:left="180"/>
        <w:jc w:val="center"/>
        <w:rPr>
          <w:sz w:val="24"/>
        </w:rPr>
      </w:pPr>
      <w:r w:rsidRPr="003F00AB">
        <w:rPr>
          <w:sz w:val="24"/>
        </w:rPr>
        <w:t>„§ 16</w:t>
      </w:r>
    </w:p>
    <w:p w:rsidR="003F00AB" w:rsidP="003F00AB">
      <w:pPr>
        <w:ind w:left="180"/>
        <w:jc w:val="center"/>
        <w:rPr>
          <w:sz w:val="24"/>
        </w:rPr>
      </w:pPr>
      <w:r w:rsidRPr="003F00AB">
        <w:rPr>
          <w:sz w:val="24"/>
        </w:rPr>
        <w:t>Osobitné ustanovenie o</w:t>
      </w:r>
      <w:r>
        <w:rPr>
          <w:sz w:val="24"/>
        </w:rPr>
        <w:t> </w:t>
      </w:r>
      <w:r w:rsidRPr="003F00AB">
        <w:rPr>
          <w:sz w:val="24"/>
        </w:rPr>
        <w:t>cudzincoch</w:t>
      </w:r>
      <w:r>
        <w:rPr>
          <w:sz w:val="24"/>
        </w:rPr>
        <w:t xml:space="preserve"> </w:t>
      </w:r>
      <w:r w:rsidRPr="003F00AB">
        <w:rPr>
          <w:sz w:val="24"/>
        </w:rPr>
        <w:t>požívajúcich diplomatické výsady a</w:t>
      </w:r>
      <w:r>
        <w:rPr>
          <w:sz w:val="24"/>
        </w:rPr>
        <w:t> </w:t>
      </w:r>
      <w:r w:rsidRPr="003F00AB">
        <w:rPr>
          <w:sz w:val="24"/>
        </w:rPr>
        <w:t>imunity</w:t>
      </w:r>
    </w:p>
    <w:p w:rsidR="003F00AB" w:rsidRPr="003F00AB" w:rsidP="003F00AB">
      <w:pPr>
        <w:ind w:left="180"/>
        <w:jc w:val="center"/>
        <w:rPr>
          <w:sz w:val="24"/>
        </w:rPr>
      </w:pPr>
    </w:p>
    <w:p w:rsidR="003F00AB" w:rsidP="003F00AB">
      <w:pPr>
        <w:ind w:left="180" w:firstLine="360"/>
        <w:jc w:val="both"/>
        <w:rPr>
          <w:sz w:val="24"/>
        </w:rPr>
      </w:pPr>
      <w:r w:rsidRPr="003F00AB">
        <w:rPr>
          <w:sz w:val="24"/>
        </w:rPr>
        <w:t xml:space="preserve">Ministerstvo zahraničných vecí udeľuje dlhodobé víza do cestovného dokladu, </w:t>
      </w:r>
      <w:r w:rsidR="00E54D97">
        <w:rPr>
          <w:sz w:val="24"/>
        </w:rPr>
        <w:t xml:space="preserve">                  </w:t>
      </w:r>
      <w:r w:rsidRPr="003F00AB">
        <w:rPr>
          <w:sz w:val="24"/>
        </w:rPr>
        <w:t>ak je o jeho udelenie požiadané diplomatickou nótou cudzieho štátu alebo medzinárodnej organizácie, cudzincovi, ktorý je</w:t>
      </w:r>
    </w:p>
    <w:p w:rsidR="00E54D97" w:rsidP="003F00AB">
      <w:pPr>
        <w:ind w:left="180" w:firstLine="360"/>
        <w:jc w:val="both"/>
        <w:rPr>
          <w:sz w:val="24"/>
        </w:rPr>
      </w:pPr>
    </w:p>
    <w:p w:rsidR="003F00AB" w:rsidRPr="003F00AB" w:rsidP="003F00AB">
      <w:pPr>
        <w:numPr>
          <w:ilvl w:val="0"/>
          <w:numId w:val="30"/>
        </w:numPr>
        <w:tabs>
          <w:tab w:val="clear" w:pos="720"/>
        </w:tabs>
        <w:ind w:left="540"/>
        <w:jc w:val="both"/>
        <w:rPr>
          <w:sz w:val="24"/>
        </w:rPr>
      </w:pPr>
      <w:r w:rsidRPr="003F00AB">
        <w:rPr>
          <w:sz w:val="24"/>
        </w:rPr>
        <w:t>registrovaný v diplomatickom protokole ministerstva zahraničných vecí a jeho rodinným príslušníkom, ktorí s ním žijú v spoločnej domácnosti v mieste služobného pridelenia a sú registrovaní v diplomatickom protokole ministerstva zahraničných vecí,</w:t>
      </w:r>
    </w:p>
    <w:p w:rsidR="003F00AB" w:rsidRPr="003F00AB" w:rsidP="003F00AB">
      <w:pPr>
        <w:numPr>
          <w:ilvl w:val="0"/>
          <w:numId w:val="30"/>
        </w:numPr>
        <w:tabs>
          <w:tab w:val="clear" w:pos="720"/>
        </w:tabs>
        <w:ind w:left="540"/>
        <w:jc w:val="both"/>
        <w:rPr>
          <w:sz w:val="24"/>
        </w:rPr>
      </w:pPr>
      <w:r w:rsidRPr="003F00AB">
        <w:rPr>
          <w:sz w:val="24"/>
        </w:rPr>
        <w:t xml:space="preserve">zamestnancom zahraničných hromadných oznamovacích prostriedkov registrovaným </w:t>
      </w:r>
      <w:r w:rsidR="009A2FA6">
        <w:rPr>
          <w:sz w:val="24"/>
        </w:rPr>
        <w:t xml:space="preserve"> </w:t>
      </w:r>
      <w:r w:rsidRPr="003F00AB">
        <w:rPr>
          <w:sz w:val="24"/>
        </w:rPr>
        <w:t>na ministerstve zahraničných vecí.“</w:t>
      </w:r>
      <w:r w:rsidR="00B8198D">
        <w:rPr>
          <w:sz w:val="24"/>
        </w:rPr>
        <w:t>.</w:t>
      </w:r>
    </w:p>
    <w:p w:rsidR="003F00AB" w:rsidP="003F00AB">
      <w:pPr>
        <w:jc w:val="both"/>
        <w:rPr>
          <w:sz w:val="24"/>
        </w:rPr>
      </w:pPr>
    </w:p>
    <w:p w:rsidR="00D64C1D" w:rsidRPr="008544D3" w:rsidP="00CF3A3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49 ods. 1 písm. l) sa na konci pripájajú tieto slová: „v ktorom uvedie </w:t>
      </w:r>
      <w:r w:rsidRPr="00D64C1D">
        <w:rPr>
          <w:bCs/>
          <w:sz w:val="24"/>
          <w:szCs w:val="24"/>
        </w:rPr>
        <w:t>meno a priezvi</w:t>
      </w:r>
      <w:smartTag w:uri="urn:schemas-microsoft-com:office:smarttags" w:element="PersonName">
        <w:r w:rsidRPr="00D64C1D">
          <w:rPr>
            <w:bCs/>
            <w:sz w:val="24"/>
            <w:szCs w:val="24"/>
          </w:rPr>
          <w:t>sk</w:t>
        </w:r>
      </w:smartTag>
      <w:r w:rsidRPr="00D64C1D">
        <w:rPr>
          <w:bCs/>
          <w:sz w:val="24"/>
          <w:szCs w:val="24"/>
        </w:rPr>
        <w:t xml:space="preserve">o, </w:t>
      </w:r>
      <w:r>
        <w:rPr>
          <w:bCs/>
          <w:sz w:val="24"/>
          <w:szCs w:val="24"/>
        </w:rPr>
        <w:t>dátum a miesto narodenia, štátnu</w:t>
      </w:r>
      <w:r w:rsidR="00B07C84">
        <w:rPr>
          <w:bCs/>
          <w:sz w:val="24"/>
          <w:szCs w:val="24"/>
        </w:rPr>
        <w:t xml:space="preserve"> príslušnosť, trvalé</w:t>
      </w:r>
      <w:r w:rsidRPr="00D64C1D">
        <w:rPr>
          <w:bCs/>
          <w:sz w:val="24"/>
          <w:szCs w:val="24"/>
        </w:rPr>
        <w:t xml:space="preserve"> </w:t>
      </w:r>
      <w:r w:rsidR="00B07C84">
        <w:rPr>
          <w:bCs/>
          <w:sz w:val="24"/>
          <w:szCs w:val="24"/>
        </w:rPr>
        <w:t>bydlisko</w:t>
      </w:r>
      <w:r w:rsidRPr="00D64C1D">
        <w:rPr>
          <w:bCs/>
          <w:sz w:val="24"/>
          <w:szCs w:val="24"/>
        </w:rPr>
        <w:t xml:space="preserve"> v  </w:t>
      </w:r>
      <w:r>
        <w:rPr>
          <w:bCs/>
          <w:sz w:val="24"/>
          <w:szCs w:val="24"/>
        </w:rPr>
        <w:t>štáte,</w:t>
      </w:r>
      <w:r w:rsidR="005B5381">
        <w:rPr>
          <w:bCs/>
          <w:sz w:val="24"/>
          <w:szCs w:val="24"/>
        </w:rPr>
        <w:t xml:space="preserve"> ktorého</w:t>
      </w:r>
      <w:r w:rsidR="00B07C84">
        <w:rPr>
          <w:bCs/>
          <w:sz w:val="24"/>
          <w:szCs w:val="24"/>
        </w:rPr>
        <w:t xml:space="preserve"> </w:t>
      </w:r>
      <w:r w:rsidR="005B5381">
        <w:rPr>
          <w:bCs/>
          <w:sz w:val="24"/>
          <w:szCs w:val="24"/>
        </w:rPr>
        <w:t>je štátnym príslušníkom,</w:t>
      </w:r>
      <w:r>
        <w:rPr>
          <w:bCs/>
          <w:sz w:val="24"/>
          <w:szCs w:val="24"/>
        </w:rPr>
        <w:t xml:space="preserve"> účel pobytu, predpokladanú dĺžku</w:t>
      </w:r>
      <w:r w:rsidRPr="00D64C1D">
        <w:rPr>
          <w:bCs/>
          <w:sz w:val="24"/>
          <w:szCs w:val="24"/>
        </w:rPr>
        <w:t xml:space="preserve"> pobytu, číslo cestovného dokladu, víz</w:t>
      </w:r>
      <w:r>
        <w:rPr>
          <w:bCs/>
          <w:sz w:val="24"/>
          <w:szCs w:val="24"/>
        </w:rPr>
        <w:t>um, meno a adresu ubytovacieho zariadenia a</w:t>
      </w:r>
      <w:r w:rsidRPr="00D64C1D">
        <w:rPr>
          <w:bCs/>
          <w:sz w:val="24"/>
          <w:szCs w:val="24"/>
        </w:rPr>
        <w:t xml:space="preserve"> spolucestujúce deti</w:t>
      </w:r>
      <w:r>
        <w:rPr>
          <w:bCs/>
          <w:sz w:val="24"/>
          <w:szCs w:val="24"/>
        </w:rPr>
        <w:t>,“.</w:t>
      </w:r>
    </w:p>
    <w:p w:rsidR="008544D3" w:rsidRPr="00D64C1D" w:rsidP="008544D3">
      <w:pPr>
        <w:jc w:val="both"/>
        <w:rPr>
          <w:sz w:val="24"/>
          <w:szCs w:val="24"/>
        </w:rPr>
      </w:pPr>
    </w:p>
    <w:p w:rsidR="00D64C1D" w:rsidP="00CF3A3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49 ods. 2 písm. a) sa slová „vízum podľa § 8 písm. c) alebo d)“ nahrádzajú slovami „krátkodobé vízum alebo dlhodobé vízum“.</w:t>
      </w:r>
    </w:p>
    <w:p w:rsidR="00D64C1D" w:rsidP="00D64C1D">
      <w:pPr>
        <w:jc w:val="both"/>
        <w:rPr>
          <w:sz w:val="24"/>
          <w:szCs w:val="24"/>
        </w:rPr>
      </w:pPr>
    </w:p>
    <w:p w:rsidR="00BF3DDC" w:rsidP="00BF3DD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57 ods. 6 prvej vete sa bodka na konci nahrádza bodkočiarkou a pripájajú sa tieto slová: „</w:t>
      </w:r>
      <w:r w:rsidR="0062050B">
        <w:rPr>
          <w:sz w:val="24"/>
          <w:szCs w:val="24"/>
        </w:rPr>
        <w:t xml:space="preserve">o </w:t>
      </w:r>
      <w:r>
        <w:rPr>
          <w:sz w:val="24"/>
          <w:szCs w:val="24"/>
        </w:rPr>
        <w:t>cudzinc</w:t>
      </w:r>
      <w:r w:rsidR="001F4DC2">
        <w:rPr>
          <w:sz w:val="24"/>
          <w:szCs w:val="24"/>
        </w:rPr>
        <w:t>ovi</w:t>
      </w:r>
      <w:r>
        <w:rPr>
          <w:sz w:val="24"/>
          <w:szCs w:val="24"/>
        </w:rPr>
        <w:t>, ktorý nie je občanom Európ</w:t>
      </w:r>
      <w:smartTag w:uri="urn:schemas-microsoft-com:office:smarttags" w:element="PersonName">
        <w:r>
          <w:rPr>
            <w:sz w:val="24"/>
            <w:szCs w:val="24"/>
          </w:rPr>
          <w:t>sk</w:t>
        </w:r>
      </w:smartTag>
      <w:r>
        <w:rPr>
          <w:sz w:val="24"/>
          <w:szCs w:val="24"/>
        </w:rPr>
        <w:t>eho hospodár</w:t>
      </w:r>
      <w:smartTag w:uri="urn:schemas-microsoft-com:office:smarttags" w:element="PersonName">
        <w:r>
          <w:rPr>
            <w:sz w:val="24"/>
            <w:szCs w:val="24"/>
          </w:rPr>
          <w:t>sk</w:t>
        </w:r>
      </w:smartTag>
      <w:r>
        <w:rPr>
          <w:sz w:val="24"/>
          <w:szCs w:val="24"/>
        </w:rPr>
        <w:t xml:space="preserve">eho priestoru, môže tiež </w:t>
      </w:r>
      <w:r w:rsidR="001F4DC2">
        <w:rPr>
          <w:sz w:val="24"/>
          <w:szCs w:val="24"/>
        </w:rPr>
        <w:t>vyhotoviť záznam v</w:t>
      </w:r>
      <w:r>
        <w:rPr>
          <w:sz w:val="24"/>
          <w:szCs w:val="24"/>
        </w:rPr>
        <w:t xml:space="preserve"> Schengensko</w:t>
      </w:r>
      <w:r w:rsidR="001F4DC2">
        <w:rPr>
          <w:sz w:val="24"/>
          <w:szCs w:val="24"/>
        </w:rPr>
        <w:t>m informačnom</w:t>
      </w:r>
      <w:r>
        <w:rPr>
          <w:sz w:val="24"/>
          <w:szCs w:val="24"/>
        </w:rPr>
        <w:t xml:space="preserve"> systém</w:t>
      </w:r>
      <w:r w:rsidR="001F4DC2">
        <w:rPr>
          <w:sz w:val="24"/>
          <w:szCs w:val="24"/>
        </w:rPr>
        <w:t>e</w:t>
      </w:r>
      <w:r w:rsidR="00A14E17">
        <w:rPr>
          <w:sz w:val="24"/>
          <w:szCs w:val="24"/>
        </w:rPr>
        <w:t>.</w:t>
      </w:r>
      <w:r w:rsidRPr="00E77A14">
        <w:rPr>
          <w:sz w:val="24"/>
          <w:szCs w:val="24"/>
          <w:vertAlign w:val="superscript"/>
        </w:rPr>
        <w:t>21aa</w:t>
      </w:r>
      <w:r>
        <w:rPr>
          <w:sz w:val="24"/>
          <w:szCs w:val="24"/>
        </w:rPr>
        <w:t>)“.</w:t>
      </w:r>
    </w:p>
    <w:p w:rsidR="001431A1" w:rsidP="00BF3DDC">
      <w:pPr>
        <w:ind w:left="360"/>
        <w:jc w:val="both"/>
        <w:rPr>
          <w:sz w:val="24"/>
          <w:szCs w:val="24"/>
        </w:rPr>
      </w:pPr>
    </w:p>
    <w:p w:rsidR="00BF3DDC" w:rsidP="00BF3DD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 odkazu 21aa znie:</w:t>
      </w:r>
    </w:p>
    <w:p w:rsidR="00BF3DDC" w:rsidP="00BF3DDC">
      <w:pPr>
        <w:ind w:left="1080" w:hanging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„21aa) </w:t>
      </w:r>
      <w:r w:rsidRPr="00E77A14">
        <w:rPr>
          <w:sz w:val="24"/>
          <w:szCs w:val="24"/>
        </w:rPr>
        <w:t>Dohovor, ktorým sa vykonáva Schengen</w:t>
      </w:r>
      <w:smartTag w:uri="urn:schemas-microsoft-com:office:smarttags" w:element="PersonName">
        <w:r w:rsidRPr="00E77A14">
          <w:rPr>
            <w:sz w:val="24"/>
            <w:szCs w:val="24"/>
          </w:rPr>
          <w:t>sk</w:t>
        </w:r>
      </w:smartTag>
      <w:r w:rsidRPr="00E77A14">
        <w:rPr>
          <w:sz w:val="24"/>
          <w:szCs w:val="24"/>
        </w:rPr>
        <w:t>á dohoda zo 14. júna 1985 o postupnom zrušení kontrol na spoločných hraniciach, podp</w:t>
      </w:r>
      <w:r w:rsidR="00A14E17">
        <w:rPr>
          <w:sz w:val="24"/>
          <w:szCs w:val="24"/>
        </w:rPr>
        <w:t>ísaný v Schengene 19. júna 1990 (</w:t>
      </w:r>
      <w:r w:rsidRPr="00E77A14">
        <w:rPr>
          <w:sz w:val="24"/>
          <w:szCs w:val="24"/>
        </w:rPr>
        <w:t>Mimoriadne vydanie Ú. v. EÚ,</w:t>
      </w:r>
      <w:r w:rsidR="00A14E17">
        <w:rPr>
          <w:sz w:val="24"/>
          <w:szCs w:val="24"/>
        </w:rPr>
        <w:t xml:space="preserve"> kap.19/zv. 02) v platnom znení</w:t>
      </w:r>
      <w:r w:rsidRPr="00E77A14">
        <w:rPr>
          <w:sz w:val="24"/>
          <w:szCs w:val="24"/>
        </w:rPr>
        <w:t>.“</w:t>
      </w:r>
      <w:r>
        <w:rPr>
          <w:sz w:val="24"/>
          <w:szCs w:val="24"/>
        </w:rPr>
        <w:t xml:space="preserve">     </w:t>
      </w:r>
    </w:p>
    <w:p w:rsidR="00BF3DDC" w:rsidP="00BF3DDC">
      <w:pPr>
        <w:ind w:left="1080" w:hanging="720"/>
        <w:jc w:val="both"/>
        <w:rPr>
          <w:sz w:val="24"/>
          <w:szCs w:val="24"/>
        </w:rPr>
      </w:pPr>
    </w:p>
    <w:p w:rsidR="00BF3DDC" w:rsidP="00BF3DD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57 ods. 6 sa za prvú vetu vkladá nová druhá veta, ktorá znie: „</w:t>
      </w:r>
      <w:r w:rsidR="001F4DC2">
        <w:rPr>
          <w:sz w:val="24"/>
          <w:szCs w:val="24"/>
        </w:rPr>
        <w:t xml:space="preserve">Cudzinca, o ktorom bol vyhotovený záznam v Schengenskom informačnom systéme, policajný útvar </w:t>
      </w:r>
      <w:r>
        <w:rPr>
          <w:sz w:val="24"/>
          <w:szCs w:val="24"/>
        </w:rPr>
        <w:t>informuje o dôsledkoch takéhoto opatrenia.“.</w:t>
      </w:r>
    </w:p>
    <w:p w:rsidR="00BF3DDC" w:rsidP="00BF3DDC">
      <w:pPr>
        <w:jc w:val="both"/>
        <w:rPr>
          <w:sz w:val="24"/>
          <w:szCs w:val="24"/>
        </w:rPr>
      </w:pPr>
    </w:p>
    <w:p w:rsidR="00BF3DDC" w:rsidP="00BF3DD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 § 59 sa vkladá § 59a, ktorý</w:t>
      </w:r>
      <w:r w:rsidR="00B07C84">
        <w:rPr>
          <w:sz w:val="24"/>
          <w:szCs w:val="24"/>
        </w:rPr>
        <w:t xml:space="preserve"> vrátane nadpisu</w:t>
      </w:r>
      <w:r>
        <w:rPr>
          <w:sz w:val="24"/>
          <w:szCs w:val="24"/>
        </w:rPr>
        <w:t xml:space="preserve"> znie:</w:t>
      </w:r>
    </w:p>
    <w:p w:rsidR="00BF3DDC" w:rsidRPr="00BF3DDC" w:rsidP="00BF3DDC">
      <w:pPr>
        <w:jc w:val="center"/>
        <w:rPr>
          <w:sz w:val="24"/>
          <w:szCs w:val="24"/>
        </w:rPr>
      </w:pPr>
      <w:r w:rsidRPr="00BF3DDC">
        <w:rPr>
          <w:sz w:val="24"/>
          <w:szCs w:val="24"/>
        </w:rPr>
        <w:t>„</w:t>
      </w:r>
      <w:r w:rsidR="00BB7FDF">
        <w:rPr>
          <w:sz w:val="24"/>
          <w:szCs w:val="24"/>
        </w:rPr>
        <w:t xml:space="preserve">§ </w:t>
      </w:r>
      <w:r w:rsidRPr="00BF3DDC">
        <w:rPr>
          <w:sz w:val="24"/>
          <w:szCs w:val="24"/>
        </w:rPr>
        <w:t>59a</w:t>
      </w:r>
    </w:p>
    <w:p w:rsidR="00BF3DDC" w:rsidP="00B07C84">
      <w:pPr>
        <w:jc w:val="center"/>
        <w:rPr>
          <w:sz w:val="24"/>
          <w:szCs w:val="24"/>
        </w:rPr>
      </w:pPr>
      <w:r w:rsidR="00B07C84">
        <w:rPr>
          <w:sz w:val="24"/>
          <w:szCs w:val="24"/>
        </w:rPr>
        <w:t xml:space="preserve">Výkon rozhodnutia vydávajúceho štátu o vyhostení </w:t>
      </w:r>
    </w:p>
    <w:p w:rsidR="00B07C84" w:rsidRPr="00BF3DDC" w:rsidP="00B07C84">
      <w:pPr>
        <w:jc w:val="center"/>
        <w:rPr>
          <w:sz w:val="24"/>
          <w:szCs w:val="24"/>
        </w:rPr>
      </w:pPr>
    </w:p>
    <w:p w:rsidR="00BF3DDC" w:rsidP="00A76817">
      <w:pPr>
        <w:pStyle w:val="BodyText"/>
        <w:ind w:left="360" w:firstLine="360"/>
      </w:pPr>
      <w:r w:rsidR="00A76817">
        <w:t xml:space="preserve">(1) </w:t>
      </w:r>
      <w:r>
        <w:t>Policajný útvar</w:t>
      </w:r>
      <w:r w:rsidR="00150839">
        <w:t xml:space="preserve"> zabezpečí výkon rozhodnutia o</w:t>
      </w:r>
      <w:r>
        <w:t xml:space="preserve"> vyhostení </w:t>
      </w:r>
      <w:r w:rsidR="008636EE">
        <w:t>vydaného niektorým štátom Európ</w:t>
      </w:r>
      <w:smartTag w:uri="urn:schemas-microsoft-com:office:smarttags" w:element="PersonName">
        <w:r w:rsidR="008636EE">
          <w:t>sk</w:t>
        </w:r>
      </w:smartTag>
      <w:r w:rsidR="008636EE">
        <w:t>eho hospodár</w:t>
      </w:r>
      <w:smartTag w:uri="urn:schemas-microsoft-com:office:smarttags" w:element="PersonName">
        <w:r w:rsidR="008636EE">
          <w:t>sk</w:t>
        </w:r>
      </w:smartTag>
      <w:r w:rsidR="008636EE">
        <w:t>eho priestoru</w:t>
      </w:r>
      <w:r w:rsidR="00150839">
        <w:t xml:space="preserve"> (ďalej len „vydávajúci štát“)</w:t>
      </w:r>
      <w:r w:rsidR="008636EE">
        <w:t>, ak</w:t>
      </w:r>
    </w:p>
    <w:p w:rsidR="00BF3DDC" w:rsidP="00A76817">
      <w:pPr>
        <w:pStyle w:val="BodyText"/>
        <w:numPr>
          <w:ilvl w:val="1"/>
          <w:numId w:val="14"/>
        </w:numPr>
        <w:tabs>
          <w:tab w:val="clear" w:pos="1440"/>
        </w:tabs>
        <w:ind w:left="900"/>
      </w:pPr>
      <w:r w:rsidR="008636EE">
        <w:t xml:space="preserve">bol cudzinec v tomto štáte </w:t>
      </w:r>
      <w:r>
        <w:t xml:space="preserve">odsúdený na trest odňatia slobody najmenej </w:t>
      </w:r>
      <w:r w:rsidR="00150839">
        <w:t xml:space="preserve">na </w:t>
      </w:r>
      <w:r>
        <w:t xml:space="preserve">jeden rok, </w:t>
      </w:r>
    </w:p>
    <w:p w:rsidR="00BF3DDC" w:rsidP="00A76817">
      <w:pPr>
        <w:pStyle w:val="BodyText"/>
        <w:numPr>
          <w:ilvl w:val="1"/>
          <w:numId w:val="14"/>
        </w:numPr>
        <w:tabs>
          <w:tab w:val="clear" w:pos="1440"/>
        </w:tabs>
        <w:ind w:left="900"/>
      </w:pPr>
      <w:r>
        <w:t xml:space="preserve">existuje dôvodné podozrenie, že </w:t>
      </w:r>
      <w:r w:rsidR="008636EE">
        <w:t xml:space="preserve">cudzinec v tomto štáte </w:t>
      </w:r>
      <w:r>
        <w:t xml:space="preserve">spáchal alebo </w:t>
      </w:r>
      <w:r w:rsidR="001A3BC6">
        <w:t>sa pokúsil spáchať zločin</w:t>
      </w:r>
      <w:r>
        <w:t xml:space="preserve">, </w:t>
      </w:r>
      <w:r w:rsidR="008636EE">
        <w:t>alebo</w:t>
      </w:r>
    </w:p>
    <w:p w:rsidR="00BF3DDC" w:rsidP="00A76817">
      <w:pPr>
        <w:pStyle w:val="BodyText"/>
        <w:numPr>
          <w:ilvl w:val="1"/>
          <w:numId w:val="14"/>
        </w:numPr>
        <w:tabs>
          <w:tab w:val="clear" w:pos="1440"/>
        </w:tabs>
        <w:ind w:left="900"/>
      </w:pPr>
      <w:r w:rsidR="008636EE">
        <w:t xml:space="preserve">cudzinec </w:t>
      </w:r>
      <w:r>
        <w:t xml:space="preserve">porušil predpisy </w:t>
      </w:r>
      <w:r w:rsidR="008636EE">
        <w:t xml:space="preserve">tohto </w:t>
      </w:r>
      <w:r>
        <w:t>štátu upravujúce vstup a pobyt cudzincov.</w:t>
      </w:r>
    </w:p>
    <w:p w:rsidR="00285631" w:rsidP="00A76817">
      <w:pPr>
        <w:pStyle w:val="BodyText"/>
        <w:ind w:left="360" w:firstLine="360"/>
      </w:pPr>
    </w:p>
    <w:p w:rsidR="00B07C84" w:rsidP="00B07C84">
      <w:pPr>
        <w:pStyle w:val="BodyText"/>
        <w:ind w:left="360" w:firstLine="360"/>
      </w:pPr>
      <w:r>
        <w:t>(2) Ustanovenie odseku 1 sa nevzťahuje na zvýhodneného cudzinca.</w:t>
      </w:r>
    </w:p>
    <w:p w:rsidR="00B07C84" w:rsidP="00A76817">
      <w:pPr>
        <w:pStyle w:val="BodyText"/>
        <w:ind w:left="360" w:firstLine="360"/>
      </w:pPr>
    </w:p>
    <w:p w:rsidR="00BF3DDC" w:rsidP="00A76817">
      <w:pPr>
        <w:pStyle w:val="BodyText"/>
        <w:ind w:left="360" w:firstLine="360"/>
      </w:pPr>
      <w:r w:rsidR="00A76817">
        <w:t>(</w:t>
      </w:r>
      <w:r w:rsidR="00B07C84">
        <w:t>3</w:t>
      </w:r>
      <w:r w:rsidR="00A76817">
        <w:t xml:space="preserve">) </w:t>
      </w:r>
      <w:r>
        <w:t>Pred výkonom rozhodnutia podľa odseku 1 je policajný útvar povinný požiadať o</w:t>
      </w:r>
      <w:r w:rsidR="00150839">
        <w:t> </w:t>
      </w:r>
      <w:r>
        <w:t>vyjadrenie</w:t>
      </w:r>
      <w:r w:rsidR="00150839">
        <w:t xml:space="preserve"> vydávajúci</w:t>
      </w:r>
      <w:r>
        <w:t xml:space="preserve"> štát a štát E</w:t>
      </w:r>
      <w:r w:rsidR="00150839">
        <w:t>ur</w:t>
      </w:r>
      <w:r w:rsidR="00671A8C">
        <w:t>óp</w:t>
      </w:r>
      <w:smartTag w:uri="urn:schemas-microsoft-com:office:smarttags" w:element="PersonName">
        <w:r w:rsidR="00671A8C">
          <w:t>sk</w:t>
        </w:r>
      </w:smartTag>
      <w:r w:rsidR="00671A8C">
        <w:t>eho hospodár</w:t>
      </w:r>
      <w:smartTag w:uri="urn:schemas-microsoft-com:office:smarttags" w:element="PersonName">
        <w:r w:rsidR="00671A8C">
          <w:t>sk</w:t>
        </w:r>
      </w:smartTag>
      <w:r w:rsidR="00671A8C">
        <w:t>eho priestoru</w:t>
      </w:r>
      <w:r>
        <w:t>, v ktorom má cudzinec povolený pobyt.</w:t>
      </w:r>
    </w:p>
    <w:p w:rsidR="00285631" w:rsidP="00A76817">
      <w:pPr>
        <w:pStyle w:val="BodyText"/>
        <w:ind w:left="360" w:firstLine="360"/>
      </w:pPr>
    </w:p>
    <w:p w:rsidR="00BF3DDC" w:rsidP="00A76817">
      <w:pPr>
        <w:pStyle w:val="BodyText"/>
        <w:ind w:left="360" w:firstLine="360"/>
      </w:pPr>
      <w:r w:rsidR="00A76817">
        <w:t>(</w:t>
      </w:r>
      <w:r w:rsidR="00B07C84">
        <w:t>4</w:t>
      </w:r>
      <w:r w:rsidR="00A76817">
        <w:t xml:space="preserve">) </w:t>
      </w:r>
      <w:r>
        <w:t xml:space="preserve">Pred výkonom rozhodnutia </w:t>
      </w:r>
      <w:r w:rsidR="00671A8C">
        <w:t>podľa odseku 1</w:t>
      </w:r>
      <w:r>
        <w:t xml:space="preserve"> policajný útvar preskúma, či  je </w:t>
      </w:r>
      <w:r w:rsidR="00227914">
        <w:t xml:space="preserve">výkon rozhodnutia podľa odseku 1 </w:t>
      </w:r>
      <w:r>
        <w:t xml:space="preserve">v súlade s medzinárodnými </w:t>
      </w:r>
      <w:r w:rsidR="00671A8C">
        <w:t>zmluvami</w:t>
      </w:r>
      <w:r>
        <w:t xml:space="preserve"> a týmto zákonom.</w:t>
      </w:r>
    </w:p>
    <w:p w:rsidR="00B07C84" w:rsidP="00A76817">
      <w:pPr>
        <w:pStyle w:val="BodyText"/>
        <w:ind w:left="360" w:firstLine="360"/>
      </w:pPr>
    </w:p>
    <w:p w:rsidR="00B07C84" w:rsidP="00B07C84">
      <w:pPr>
        <w:pStyle w:val="BodyText"/>
        <w:ind w:left="360" w:firstLine="360"/>
      </w:pPr>
      <w:r>
        <w:t>(5) Policajný útvar výkon rozhodnutia o vyhostení podľa odseku 1 oznámi vydávajúcemu štátu.</w:t>
      </w:r>
    </w:p>
    <w:p w:rsidR="00B07C84" w:rsidP="00B07C84">
      <w:pPr>
        <w:pStyle w:val="BodyText"/>
        <w:ind w:left="360" w:firstLine="360"/>
      </w:pPr>
    </w:p>
    <w:p w:rsidR="00B07C84" w:rsidP="00B07C84">
      <w:pPr>
        <w:pStyle w:val="BodyText"/>
        <w:ind w:left="360" w:firstLine="360"/>
      </w:pPr>
      <w:r>
        <w:t xml:space="preserve">(6) Ak policajný útvar vykoná rozhodnutie o vyhostení vydávajúceho štátu, ministerstvo vnútra požiada vydávajúci štát o </w:t>
      </w:r>
      <w:r w:rsidR="00227914">
        <w:t>uhradenie</w:t>
      </w:r>
      <w:r>
        <w:t xml:space="preserve"> vzniknutých nákladov.</w:t>
      </w:r>
    </w:p>
    <w:p w:rsidR="00B07C84" w:rsidP="00B07C84">
      <w:pPr>
        <w:pStyle w:val="BodyText"/>
        <w:ind w:left="360" w:firstLine="360"/>
      </w:pPr>
    </w:p>
    <w:p w:rsidR="00B07C84" w:rsidP="00B07C84">
      <w:pPr>
        <w:pStyle w:val="BodyText"/>
        <w:ind w:left="360" w:firstLine="360"/>
      </w:pPr>
      <w:r>
        <w:t>(7) Na výkon rozhodnutia o vyhostení podľa odseku 1 sa vzťahuje § 59 ods. 2 až 4.</w:t>
      </w:r>
    </w:p>
    <w:p w:rsidR="00285631" w:rsidP="00A76817">
      <w:pPr>
        <w:pStyle w:val="BodyText"/>
        <w:ind w:left="360" w:firstLine="360"/>
      </w:pPr>
    </w:p>
    <w:p w:rsidR="00BF3DDC" w:rsidP="00A76817">
      <w:pPr>
        <w:pStyle w:val="BodyText"/>
        <w:ind w:left="360" w:firstLine="360"/>
      </w:pPr>
      <w:r w:rsidR="00B07C84">
        <w:t>(8</w:t>
      </w:r>
      <w:r w:rsidR="00A76817">
        <w:t xml:space="preserve">) </w:t>
      </w:r>
      <w:r>
        <w:t>Ak iný štát E</w:t>
      </w:r>
      <w:r w:rsidR="000C0488">
        <w:t>uróp</w:t>
      </w:r>
      <w:smartTag w:uri="urn:schemas-microsoft-com:office:smarttags" w:element="PersonName">
        <w:r w:rsidR="000C0488">
          <w:t>sk</w:t>
        </w:r>
      </w:smartTag>
      <w:r w:rsidR="000C0488">
        <w:t>eho hospodár</w:t>
      </w:r>
      <w:smartTag w:uri="urn:schemas-microsoft-com:office:smarttags" w:element="PersonName">
        <w:r w:rsidR="000C0488">
          <w:t>sk</w:t>
        </w:r>
      </w:smartTag>
      <w:r w:rsidR="000C0488">
        <w:t>eho priestoru</w:t>
      </w:r>
      <w:r>
        <w:t xml:space="preserve"> vykonáva rozhodnutie o</w:t>
      </w:r>
      <w:r w:rsidR="000C0488">
        <w:t> </w:t>
      </w:r>
      <w:r>
        <w:t>vyhostení</w:t>
      </w:r>
      <w:r w:rsidR="000C0488">
        <w:t>,</w:t>
      </w:r>
      <w:r>
        <w:t xml:space="preserve"> policajný útvar na žiadosť </w:t>
      </w:r>
      <w:r w:rsidR="000C0488">
        <w:t xml:space="preserve">takéhoto </w:t>
      </w:r>
      <w:r>
        <w:t>štátu po</w:t>
      </w:r>
      <w:smartTag w:uri="urn:schemas-microsoft-com:office:smarttags" w:element="PersonName">
        <w:r>
          <w:t>sk</w:t>
        </w:r>
      </w:smartTag>
      <w:r>
        <w:t>ytne informácie a dokumenty o cudzincovi, ktorému bolo vydané rozhodnutie. Ak iný štát E</w:t>
      </w:r>
      <w:r w:rsidR="000C0488">
        <w:t>uróp</w:t>
      </w:r>
      <w:smartTag w:uri="urn:schemas-microsoft-com:office:smarttags" w:element="PersonName">
        <w:r w:rsidR="000C0488">
          <w:t>sk</w:t>
        </w:r>
      </w:smartTag>
      <w:r w:rsidR="000C0488">
        <w:t>eho hospodár</w:t>
      </w:r>
      <w:smartTag w:uri="urn:schemas-microsoft-com:office:smarttags" w:element="PersonName">
        <w:r w:rsidR="000C0488">
          <w:t>sk</w:t>
        </w:r>
      </w:smartTag>
      <w:r w:rsidR="000C0488">
        <w:t>eho priestoru</w:t>
      </w:r>
      <w:r>
        <w:t xml:space="preserve"> začne vykonávať rozhodnutie o vyhostení, </w:t>
      </w:r>
      <w:r w:rsidR="000C0488">
        <w:t xml:space="preserve">takéto </w:t>
      </w:r>
      <w:r>
        <w:t xml:space="preserve">rozhodnutie </w:t>
      </w:r>
      <w:r w:rsidR="000C0488">
        <w:t xml:space="preserve">nemožno </w:t>
      </w:r>
      <w:r>
        <w:t>zmeniť alebo zrušiť.</w:t>
      </w:r>
    </w:p>
    <w:p w:rsidR="00285631" w:rsidP="00A76817">
      <w:pPr>
        <w:pStyle w:val="BodyText"/>
        <w:ind w:left="360" w:firstLine="360"/>
      </w:pPr>
    </w:p>
    <w:p w:rsidR="00BF3DDC" w:rsidP="00A76817">
      <w:pPr>
        <w:pStyle w:val="BodyText"/>
        <w:ind w:left="360" w:firstLine="360"/>
      </w:pPr>
      <w:r w:rsidR="00B07C84">
        <w:t>(9</w:t>
      </w:r>
      <w:r w:rsidR="00A76817">
        <w:t xml:space="preserve">) </w:t>
      </w:r>
      <w:r>
        <w:t>Ak rozhodnutie o vyhostení vykoná iný štát E</w:t>
      </w:r>
      <w:r w:rsidR="008975F9">
        <w:t>uróp</w:t>
      </w:r>
      <w:smartTag w:uri="urn:schemas-microsoft-com:office:smarttags" w:element="PersonName">
        <w:r w:rsidR="008975F9">
          <w:t>sk</w:t>
        </w:r>
      </w:smartTag>
      <w:r w:rsidR="008975F9">
        <w:t>eho hospodár</w:t>
      </w:r>
      <w:smartTag w:uri="urn:schemas-microsoft-com:office:smarttags" w:element="PersonName">
        <w:r w:rsidR="008975F9">
          <w:t>sk</w:t>
        </w:r>
      </w:smartTag>
      <w:r w:rsidR="008975F9">
        <w:t>eho priestoru</w:t>
      </w:r>
      <w:r>
        <w:t xml:space="preserve">, ministerstvo vnútra </w:t>
      </w:r>
      <w:r w:rsidR="00227914">
        <w:t>uhradí</w:t>
      </w:r>
      <w:r>
        <w:t xml:space="preserve"> tomuto štátu vzniknuté náklady.</w:t>
      </w:r>
      <w:r w:rsidR="00B07C84">
        <w:t>“.</w:t>
      </w:r>
    </w:p>
    <w:p w:rsidR="0040384D" w:rsidP="009933BC">
      <w:pPr>
        <w:jc w:val="both"/>
        <w:rPr>
          <w:sz w:val="24"/>
          <w:szCs w:val="24"/>
        </w:rPr>
      </w:pPr>
    </w:p>
    <w:p w:rsidR="007B3F4B" w:rsidP="009933BC">
      <w:pPr>
        <w:jc w:val="both"/>
        <w:rPr>
          <w:sz w:val="24"/>
          <w:szCs w:val="24"/>
        </w:rPr>
      </w:pPr>
    </w:p>
    <w:p w:rsidR="00E940F0" w:rsidP="009933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E940F0" w:rsidRPr="00A0167E" w:rsidP="00A0167E">
      <w:pPr>
        <w:jc w:val="both"/>
        <w:rPr>
          <w:sz w:val="24"/>
          <w:szCs w:val="24"/>
        </w:rPr>
      </w:pPr>
    </w:p>
    <w:p w:rsidR="00A0167E" w:rsidRPr="00A0167E" w:rsidP="00A0167E">
      <w:pPr>
        <w:jc w:val="both"/>
        <w:rPr>
          <w:sz w:val="24"/>
          <w:szCs w:val="24"/>
        </w:rPr>
      </w:pPr>
      <w:r w:rsidRPr="00A0167E">
        <w:rPr>
          <w:sz w:val="24"/>
          <w:szCs w:val="24"/>
        </w:rPr>
        <w:tab/>
        <w:t xml:space="preserve">Zákon č. 190/2003 </w:t>
      </w:r>
      <w:r>
        <w:rPr>
          <w:sz w:val="24"/>
          <w:szCs w:val="24"/>
        </w:rPr>
        <w:t>Z. z.</w:t>
      </w:r>
      <w:r w:rsidRPr="00A0167E">
        <w:rPr>
          <w:sz w:val="24"/>
          <w:szCs w:val="24"/>
        </w:rPr>
        <w:t xml:space="preserve"> o strelných zbraniach a strelive a o zmene a doplnení niektorých zákonov v znení zákona č. 757/2004 </w:t>
      </w:r>
      <w:r>
        <w:rPr>
          <w:sz w:val="24"/>
          <w:szCs w:val="24"/>
        </w:rPr>
        <w:t>Z. z.</w:t>
      </w:r>
      <w:r w:rsidRPr="00A0167E">
        <w:rPr>
          <w:sz w:val="24"/>
          <w:szCs w:val="24"/>
        </w:rPr>
        <w:t xml:space="preserve">, zákona č. 132/2005 </w:t>
      </w:r>
      <w:r>
        <w:rPr>
          <w:sz w:val="24"/>
          <w:szCs w:val="24"/>
        </w:rPr>
        <w:t>Z. z.</w:t>
      </w:r>
      <w:r w:rsidRPr="00A0167E">
        <w:rPr>
          <w:sz w:val="24"/>
          <w:szCs w:val="24"/>
        </w:rPr>
        <w:t xml:space="preserve"> a zákona                  č. 529/2005 Z.</w:t>
      </w:r>
      <w:r>
        <w:rPr>
          <w:sz w:val="24"/>
          <w:szCs w:val="24"/>
        </w:rPr>
        <w:t xml:space="preserve"> </w:t>
      </w:r>
      <w:r w:rsidRPr="00A0167E">
        <w:rPr>
          <w:sz w:val="24"/>
          <w:szCs w:val="24"/>
        </w:rPr>
        <w:t xml:space="preserve">z sa </w:t>
      </w:r>
      <w:r w:rsidR="009D3DE0">
        <w:rPr>
          <w:sz w:val="24"/>
          <w:szCs w:val="24"/>
        </w:rPr>
        <w:t xml:space="preserve">mení a </w:t>
      </w:r>
      <w:r w:rsidRPr="00A0167E">
        <w:rPr>
          <w:sz w:val="24"/>
          <w:szCs w:val="24"/>
        </w:rPr>
        <w:t>dopĺňa takto:</w:t>
      </w:r>
    </w:p>
    <w:p w:rsidR="00A0167E" w:rsidRPr="00A0167E" w:rsidP="00A0167E">
      <w:pPr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sz w:val="24"/>
          <w:szCs w:val="24"/>
        </w:rPr>
      </w:pPr>
      <w:r w:rsidRPr="00730D6A">
        <w:rPr>
          <w:sz w:val="24"/>
          <w:szCs w:val="24"/>
        </w:rPr>
        <w:t xml:space="preserve">V § 40 ods. 2 písm. h) sa za slová „názov hraničného priechodu“ vkladajú slová </w:t>
      </w:r>
      <w:r w:rsidR="00285631">
        <w:rPr>
          <w:sz w:val="24"/>
          <w:szCs w:val="24"/>
        </w:rPr>
        <w:t xml:space="preserve">                 </w:t>
      </w:r>
      <w:r w:rsidRPr="00730D6A">
        <w:rPr>
          <w:sz w:val="24"/>
          <w:szCs w:val="24"/>
        </w:rPr>
        <w:t>„na vonkajšej štátnej hranici alebo miesto prekročenia</w:t>
      </w:r>
      <w:r w:rsidR="0083279C">
        <w:rPr>
          <w:sz w:val="24"/>
          <w:szCs w:val="24"/>
        </w:rPr>
        <w:t xml:space="preserve"> vnútornej</w:t>
      </w:r>
      <w:r w:rsidR="009D3DE0">
        <w:rPr>
          <w:sz w:val="24"/>
          <w:szCs w:val="24"/>
        </w:rPr>
        <w:t xml:space="preserve"> štátnej hranice</w:t>
      </w:r>
      <w:r w:rsidRPr="00730D6A">
        <w:rPr>
          <w:sz w:val="24"/>
          <w:szCs w:val="24"/>
        </w:rPr>
        <w:t xml:space="preserve">“. </w:t>
      </w:r>
    </w:p>
    <w:p w:rsidR="00730D6A" w:rsidRPr="00730D6A" w:rsidP="00730D6A">
      <w:pPr>
        <w:ind w:left="360"/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sz w:val="24"/>
          <w:szCs w:val="24"/>
        </w:rPr>
      </w:pPr>
      <w:r w:rsidRPr="00730D6A">
        <w:rPr>
          <w:sz w:val="24"/>
          <w:szCs w:val="24"/>
        </w:rPr>
        <w:t>V § 41 ods. 3 sa slová „najneskôr do troch pracovných dní po nadobudnutí vlastníctva</w:t>
      </w:r>
      <w:r w:rsidR="008649EF">
        <w:rPr>
          <w:sz w:val="24"/>
          <w:szCs w:val="24"/>
        </w:rPr>
        <w:t xml:space="preserve">      k</w:t>
      </w:r>
      <w:r w:rsidRPr="00730D6A">
        <w:rPr>
          <w:sz w:val="24"/>
          <w:szCs w:val="24"/>
        </w:rPr>
        <w:t xml:space="preserve"> týmto zbraniam alebo strelivu“ nahrádzajú slovami „najneskôr do uplynutia</w:t>
      </w:r>
      <w:r w:rsidR="00B04104">
        <w:rPr>
          <w:sz w:val="24"/>
          <w:szCs w:val="24"/>
        </w:rPr>
        <w:t xml:space="preserve"> doby</w:t>
      </w:r>
      <w:r w:rsidRPr="00730D6A">
        <w:rPr>
          <w:sz w:val="24"/>
          <w:szCs w:val="24"/>
        </w:rPr>
        <w:t xml:space="preserve"> platnosti zbrojného sprievodného listu“.</w:t>
      </w:r>
    </w:p>
    <w:p w:rsidR="00730D6A" w:rsidRPr="00730D6A" w:rsidP="00730D6A">
      <w:pPr>
        <w:ind w:left="360"/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sz w:val="24"/>
          <w:szCs w:val="24"/>
        </w:rPr>
      </w:pPr>
      <w:r w:rsidRPr="00730D6A">
        <w:rPr>
          <w:sz w:val="24"/>
          <w:szCs w:val="24"/>
        </w:rPr>
        <w:t xml:space="preserve">V § 42 ods. 3 sa slová „najneskôr do troch pracovných dní odo dňa prekročenia štátnej hranice Slovenskej republiky“ nahrádzajú slovami „najneskôr do uplynutia </w:t>
      </w:r>
      <w:r w:rsidR="00B04104">
        <w:rPr>
          <w:sz w:val="24"/>
          <w:szCs w:val="24"/>
        </w:rPr>
        <w:t xml:space="preserve">doby </w:t>
      </w:r>
      <w:r w:rsidRPr="00730D6A">
        <w:rPr>
          <w:sz w:val="24"/>
          <w:szCs w:val="24"/>
        </w:rPr>
        <w:t>platnosti zbrojného sprievodného listu“.</w:t>
      </w:r>
    </w:p>
    <w:p w:rsidR="00730D6A" w:rsidRPr="00730D6A" w:rsidP="00730D6A">
      <w:pPr>
        <w:ind w:left="360"/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i/>
          <w:sz w:val="24"/>
          <w:szCs w:val="24"/>
        </w:rPr>
      </w:pPr>
      <w:r w:rsidRPr="00730D6A">
        <w:rPr>
          <w:sz w:val="24"/>
          <w:szCs w:val="24"/>
        </w:rPr>
        <w:t>V § 43 ods. 4 sa na konci pripájajú tieto slová: „na vonkajšej štátnej hranici“.</w:t>
      </w:r>
    </w:p>
    <w:p w:rsidR="00730D6A" w:rsidRPr="00730D6A" w:rsidP="00730D6A">
      <w:pPr>
        <w:ind w:left="360"/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sz w:val="24"/>
          <w:szCs w:val="24"/>
        </w:rPr>
      </w:pPr>
      <w:r w:rsidRPr="00730D6A">
        <w:rPr>
          <w:sz w:val="24"/>
          <w:szCs w:val="24"/>
        </w:rPr>
        <w:t xml:space="preserve">V § 47 ods. 6 sa </w:t>
      </w:r>
      <w:r w:rsidR="00C56245">
        <w:rPr>
          <w:sz w:val="24"/>
          <w:szCs w:val="24"/>
        </w:rPr>
        <w:t xml:space="preserve">za </w:t>
      </w:r>
      <w:r w:rsidRPr="00730D6A">
        <w:rPr>
          <w:sz w:val="24"/>
          <w:szCs w:val="24"/>
        </w:rPr>
        <w:t xml:space="preserve">slová „názov hraničného priechodu“ </w:t>
      </w:r>
      <w:r w:rsidR="00C56245">
        <w:rPr>
          <w:sz w:val="24"/>
          <w:szCs w:val="24"/>
        </w:rPr>
        <w:t>vkladajú</w:t>
      </w:r>
      <w:r w:rsidRPr="00730D6A">
        <w:rPr>
          <w:sz w:val="24"/>
          <w:szCs w:val="24"/>
        </w:rPr>
        <w:t xml:space="preserve"> slová „na vonkajšej štátnej hranici alebo miesto prekročenia </w:t>
      </w:r>
      <w:r w:rsidR="0083279C">
        <w:rPr>
          <w:sz w:val="24"/>
          <w:szCs w:val="24"/>
        </w:rPr>
        <w:t xml:space="preserve">vnútornej </w:t>
      </w:r>
      <w:r w:rsidRPr="00730D6A">
        <w:rPr>
          <w:sz w:val="24"/>
          <w:szCs w:val="24"/>
        </w:rPr>
        <w:t>štátnej hranice“</w:t>
      </w:r>
      <w:r w:rsidR="00C56245">
        <w:rPr>
          <w:sz w:val="24"/>
          <w:szCs w:val="24"/>
        </w:rPr>
        <w:t>.</w:t>
      </w:r>
    </w:p>
    <w:p w:rsidR="00730D6A" w:rsidRPr="00730D6A" w:rsidP="00730D6A">
      <w:pPr>
        <w:ind w:left="360"/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sz w:val="24"/>
          <w:szCs w:val="24"/>
        </w:rPr>
      </w:pPr>
      <w:r w:rsidRPr="00730D6A">
        <w:rPr>
          <w:sz w:val="24"/>
          <w:szCs w:val="24"/>
        </w:rPr>
        <w:t>V § 48 ods. 1 sa slová „</w:t>
      </w:r>
      <w:r w:rsidR="00C56245">
        <w:rPr>
          <w:sz w:val="24"/>
          <w:szCs w:val="24"/>
        </w:rPr>
        <w:t>štátnu hranicu Slovenskej republiky</w:t>
      </w:r>
      <w:r w:rsidRPr="00730D6A">
        <w:rPr>
          <w:sz w:val="24"/>
          <w:szCs w:val="24"/>
        </w:rPr>
        <w:t xml:space="preserve">“ </w:t>
      </w:r>
      <w:r w:rsidR="00C56245">
        <w:rPr>
          <w:sz w:val="24"/>
          <w:szCs w:val="24"/>
        </w:rPr>
        <w:t>nahrádzajú</w:t>
      </w:r>
      <w:r w:rsidRPr="00730D6A">
        <w:rPr>
          <w:sz w:val="24"/>
          <w:szCs w:val="24"/>
        </w:rPr>
        <w:t xml:space="preserve"> slov</w:t>
      </w:r>
      <w:r w:rsidR="00C56245">
        <w:rPr>
          <w:sz w:val="24"/>
          <w:szCs w:val="24"/>
        </w:rPr>
        <w:t>ami</w:t>
      </w:r>
      <w:r w:rsidRPr="00730D6A">
        <w:rPr>
          <w:sz w:val="24"/>
          <w:szCs w:val="24"/>
        </w:rPr>
        <w:t xml:space="preserve"> „vonkajšiu</w:t>
      </w:r>
      <w:r w:rsidR="00C56245">
        <w:rPr>
          <w:sz w:val="24"/>
          <w:szCs w:val="24"/>
        </w:rPr>
        <w:t xml:space="preserve"> štátnu hranicu</w:t>
      </w:r>
      <w:r w:rsidRPr="00730D6A">
        <w:rPr>
          <w:sz w:val="24"/>
          <w:szCs w:val="24"/>
        </w:rPr>
        <w:t>“.</w:t>
      </w:r>
    </w:p>
    <w:p w:rsidR="00730D6A" w:rsidRPr="00730D6A" w:rsidP="00730D6A">
      <w:pPr>
        <w:ind w:left="360"/>
        <w:jc w:val="both"/>
        <w:rPr>
          <w:sz w:val="24"/>
          <w:szCs w:val="24"/>
        </w:rPr>
      </w:pPr>
    </w:p>
    <w:p w:rsidR="00730D6A" w:rsidRPr="00730D6A" w:rsidP="00730D6A">
      <w:pPr>
        <w:numPr>
          <w:ilvl w:val="3"/>
          <w:numId w:val="1"/>
        </w:numPr>
        <w:tabs>
          <w:tab w:val="clear" w:pos="2880"/>
        </w:tabs>
        <w:ind w:left="360"/>
        <w:jc w:val="both"/>
        <w:rPr>
          <w:sz w:val="24"/>
          <w:szCs w:val="24"/>
        </w:rPr>
      </w:pPr>
      <w:r w:rsidRPr="00730D6A">
        <w:rPr>
          <w:sz w:val="24"/>
          <w:szCs w:val="24"/>
        </w:rPr>
        <w:t xml:space="preserve">V § 48 ods. 2 písm. d) sa za slová „hraničný priechod“ vkladajú slová „na vonkajšej štátnej hranici alebo miesto prekročenia </w:t>
      </w:r>
      <w:r w:rsidR="0083279C">
        <w:rPr>
          <w:sz w:val="24"/>
          <w:szCs w:val="24"/>
        </w:rPr>
        <w:t xml:space="preserve">vnútornej </w:t>
      </w:r>
      <w:r w:rsidR="009D3DE0">
        <w:rPr>
          <w:sz w:val="24"/>
          <w:szCs w:val="24"/>
        </w:rPr>
        <w:t>štátnej hranice</w:t>
      </w:r>
      <w:r w:rsidRPr="00730D6A">
        <w:rPr>
          <w:sz w:val="24"/>
          <w:szCs w:val="24"/>
        </w:rPr>
        <w:t>“.</w:t>
      </w:r>
    </w:p>
    <w:p w:rsidR="009A2FA6" w:rsidP="00340ADE">
      <w:pPr>
        <w:tabs>
          <w:tab w:val="left" w:pos="360"/>
        </w:tabs>
        <w:jc w:val="both"/>
        <w:rPr>
          <w:sz w:val="24"/>
          <w:szCs w:val="24"/>
        </w:rPr>
      </w:pPr>
    </w:p>
    <w:p w:rsidR="009A2FA6" w:rsidRPr="00A0167E" w:rsidP="00340ADE">
      <w:pPr>
        <w:tabs>
          <w:tab w:val="left" w:pos="360"/>
        </w:tabs>
        <w:jc w:val="both"/>
        <w:rPr>
          <w:sz w:val="24"/>
          <w:szCs w:val="24"/>
        </w:rPr>
      </w:pPr>
    </w:p>
    <w:p w:rsidR="00D12E91" w:rsidP="009933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8145BB">
        <w:rPr>
          <w:b/>
          <w:sz w:val="24"/>
          <w:szCs w:val="24"/>
        </w:rPr>
        <w:t>I</w:t>
      </w:r>
    </w:p>
    <w:p w:rsidR="00D12E91" w:rsidP="009933BC">
      <w:pPr>
        <w:jc w:val="center"/>
        <w:rPr>
          <w:b/>
          <w:sz w:val="24"/>
          <w:szCs w:val="24"/>
        </w:rPr>
      </w:pPr>
    </w:p>
    <w:p w:rsidR="00D12E91" w:rsidP="00D12E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Zákon č. 477/2003 Z. z. o ochrane štátnej hranice v znení zákona č. 558/2005 Z. z. </w:t>
      </w:r>
      <w:r w:rsidR="00285631">
        <w:rPr>
          <w:sz w:val="24"/>
          <w:szCs w:val="24"/>
        </w:rPr>
        <w:t xml:space="preserve">          </w:t>
      </w:r>
      <w:r>
        <w:rPr>
          <w:sz w:val="24"/>
          <w:szCs w:val="24"/>
        </w:rPr>
        <w:t>sa mení takto:</w:t>
      </w:r>
    </w:p>
    <w:p w:rsidR="00D12E91" w:rsidP="00D12E91">
      <w:pPr>
        <w:jc w:val="both"/>
        <w:rPr>
          <w:sz w:val="24"/>
          <w:szCs w:val="24"/>
        </w:rPr>
      </w:pPr>
    </w:p>
    <w:p w:rsidR="00D12E91" w:rsidRPr="00D12E91" w:rsidP="00D12E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 § 11 sa slová „</w:t>
      </w:r>
      <w:r w:rsidRPr="00D12E91">
        <w:rPr>
          <w:sz w:val="24"/>
          <w:szCs w:val="24"/>
        </w:rPr>
        <w:t>nadobudn</w:t>
      </w:r>
      <w:r w:rsidR="008D21AA">
        <w:rPr>
          <w:sz w:val="24"/>
          <w:szCs w:val="24"/>
        </w:rPr>
        <w:t>utia účinnosti rozhodnutia Rady</w:t>
      </w:r>
      <w:r>
        <w:rPr>
          <w:sz w:val="24"/>
          <w:szCs w:val="24"/>
        </w:rPr>
        <w:t>“ nahrádzajú slovami „určeným rozhodnutím Rady o zrušení kontrol na vnútorných hraniciach Sloven</w:t>
      </w:r>
      <w:smartTag w:uri="urn:schemas-microsoft-com:office:smarttags" w:element="PersonName">
        <w:r>
          <w:rPr>
            <w:sz w:val="24"/>
            <w:szCs w:val="24"/>
          </w:rPr>
          <w:t>sk</w:t>
        </w:r>
      </w:smartTag>
      <w:r>
        <w:rPr>
          <w:sz w:val="24"/>
          <w:szCs w:val="24"/>
        </w:rPr>
        <w:t>ej republiky“.</w:t>
      </w:r>
    </w:p>
    <w:p w:rsidR="00D12E91" w:rsidP="009933BC">
      <w:pPr>
        <w:jc w:val="center"/>
        <w:rPr>
          <w:b/>
          <w:sz w:val="24"/>
          <w:szCs w:val="24"/>
        </w:rPr>
      </w:pPr>
    </w:p>
    <w:p w:rsidR="008544D3" w:rsidP="009933BC">
      <w:pPr>
        <w:jc w:val="center"/>
        <w:rPr>
          <w:b/>
          <w:sz w:val="24"/>
          <w:szCs w:val="24"/>
        </w:rPr>
      </w:pPr>
    </w:p>
    <w:p w:rsidR="0076030C" w:rsidP="009933BC">
      <w:pPr>
        <w:jc w:val="center"/>
        <w:rPr>
          <w:b/>
          <w:sz w:val="24"/>
          <w:szCs w:val="24"/>
        </w:rPr>
      </w:pPr>
      <w:r w:rsidR="00E405D7">
        <w:rPr>
          <w:b/>
          <w:sz w:val="24"/>
          <w:szCs w:val="24"/>
        </w:rPr>
        <w:t>Čl. V</w:t>
      </w:r>
      <w:r w:rsidR="00E940F0">
        <w:rPr>
          <w:b/>
          <w:sz w:val="24"/>
          <w:szCs w:val="24"/>
        </w:rPr>
        <w:t>I</w:t>
      </w:r>
      <w:r w:rsidR="008145BB">
        <w:rPr>
          <w:b/>
          <w:sz w:val="24"/>
          <w:szCs w:val="24"/>
        </w:rPr>
        <w:t>I</w:t>
      </w:r>
    </w:p>
    <w:p w:rsidR="00BF3DDC" w:rsidP="009933BC">
      <w:pPr>
        <w:jc w:val="center"/>
        <w:rPr>
          <w:b/>
          <w:sz w:val="24"/>
          <w:szCs w:val="24"/>
        </w:rPr>
      </w:pPr>
    </w:p>
    <w:p w:rsidR="00E405D7" w:rsidP="00E405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Zákon č. 403/2004 Z. z. o európ</w:t>
      </w:r>
      <w:smartTag w:uri="urn:schemas-microsoft-com:office:smarttags" w:element="PersonName">
        <w:r>
          <w:rPr>
            <w:sz w:val="24"/>
            <w:szCs w:val="24"/>
          </w:rPr>
          <w:t>sk</w:t>
        </w:r>
      </w:smartTag>
      <w:r>
        <w:rPr>
          <w:sz w:val="24"/>
          <w:szCs w:val="24"/>
        </w:rPr>
        <w:t>om zatýkacom rozkaze a o zmene a doplnení niektorých zákonov sa mení a dopĺňa takto:</w:t>
      </w:r>
    </w:p>
    <w:p w:rsidR="00E405D7" w:rsidP="00E405D7">
      <w:pPr>
        <w:jc w:val="both"/>
        <w:rPr>
          <w:sz w:val="24"/>
          <w:szCs w:val="24"/>
        </w:rPr>
      </w:pPr>
    </w:p>
    <w:p w:rsidR="000A3FB5" w:rsidP="007A1159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§ 2 sa dopĺňa písmeno</w:t>
      </w:r>
      <w:r w:rsidR="004C4FBA">
        <w:rPr>
          <w:sz w:val="24"/>
          <w:szCs w:val="24"/>
        </w:rPr>
        <w:t>m</w:t>
      </w:r>
      <w:r>
        <w:rPr>
          <w:sz w:val="24"/>
          <w:szCs w:val="24"/>
        </w:rPr>
        <w:t xml:space="preserve"> h), ktoré znie:</w:t>
      </w:r>
    </w:p>
    <w:p w:rsidR="00217FE2" w:rsidP="00BE3B65">
      <w:pPr>
        <w:ind w:left="720" w:hanging="360"/>
        <w:jc w:val="both"/>
        <w:rPr>
          <w:sz w:val="24"/>
          <w:szCs w:val="24"/>
        </w:rPr>
      </w:pPr>
      <w:r w:rsidR="000A3FB5">
        <w:rPr>
          <w:sz w:val="24"/>
          <w:szCs w:val="24"/>
        </w:rPr>
        <w:t xml:space="preserve">„h) záznamom súbor údajov vložených </w:t>
      </w:r>
      <w:r w:rsidR="00BE3B65">
        <w:rPr>
          <w:sz w:val="24"/>
          <w:szCs w:val="24"/>
        </w:rPr>
        <w:t>príslušným orgánom člen</w:t>
      </w:r>
      <w:smartTag w:uri="urn:schemas-microsoft-com:office:smarttags" w:element="PersonName">
        <w:r w:rsidR="00BE3B65">
          <w:rPr>
            <w:sz w:val="24"/>
            <w:szCs w:val="24"/>
          </w:rPr>
          <w:t>sk</w:t>
        </w:r>
      </w:smartTag>
      <w:r w:rsidR="00BE3B65">
        <w:rPr>
          <w:sz w:val="24"/>
          <w:szCs w:val="24"/>
        </w:rPr>
        <w:t xml:space="preserve">ého štátu </w:t>
      </w:r>
      <w:r w:rsidR="00285631">
        <w:rPr>
          <w:sz w:val="24"/>
          <w:szCs w:val="24"/>
        </w:rPr>
        <w:t xml:space="preserve">                        </w:t>
      </w:r>
      <w:r w:rsidR="000A3FB5">
        <w:rPr>
          <w:sz w:val="24"/>
          <w:szCs w:val="24"/>
        </w:rPr>
        <w:t>do Schengen</w:t>
      </w:r>
      <w:smartTag w:uri="urn:schemas-microsoft-com:office:smarttags" w:element="PersonName">
        <w:r w:rsidR="000A3FB5">
          <w:rPr>
            <w:sz w:val="24"/>
            <w:szCs w:val="24"/>
          </w:rPr>
          <w:t>sk</w:t>
        </w:r>
      </w:smartTag>
      <w:r w:rsidR="000A3FB5">
        <w:rPr>
          <w:sz w:val="24"/>
          <w:szCs w:val="24"/>
        </w:rPr>
        <w:t>ého informačného systému</w:t>
      </w:r>
      <w:r w:rsidR="00C03C0A">
        <w:rPr>
          <w:sz w:val="24"/>
          <w:szCs w:val="24"/>
        </w:rPr>
        <w:t xml:space="preserve"> na základe </w:t>
      </w:r>
      <w:r w:rsidR="0007381E">
        <w:rPr>
          <w:sz w:val="24"/>
          <w:szCs w:val="24"/>
        </w:rPr>
        <w:t>rozhodnutia príslušného justičného orgánu štátu pôvodu v</w:t>
      </w:r>
      <w:r>
        <w:rPr>
          <w:sz w:val="24"/>
          <w:szCs w:val="24"/>
        </w:rPr>
        <w:t xml:space="preserve"> tomto </w:t>
      </w:r>
      <w:r w:rsidR="0007381E">
        <w:rPr>
          <w:sz w:val="24"/>
          <w:szCs w:val="24"/>
        </w:rPr>
        <w:t>rozsahu</w:t>
      </w:r>
      <w:r>
        <w:rPr>
          <w:sz w:val="24"/>
          <w:szCs w:val="24"/>
        </w:rPr>
        <w:t>:</w:t>
      </w:r>
    </w:p>
    <w:p w:rsidR="00217FE2" w:rsidRPr="00217FE2" w:rsidP="00217FE2">
      <w:pPr>
        <w:numPr>
          <w:ilvl w:val="0"/>
          <w:numId w:val="27"/>
        </w:numPr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>totožnosť a štátne občianstvo vyžiadanej osoby,</w:t>
      </w:r>
    </w:p>
    <w:p w:rsidR="00217FE2" w:rsidRPr="00217FE2" w:rsidP="00217FE2">
      <w:pPr>
        <w:numPr>
          <w:ilvl w:val="0"/>
          <w:numId w:val="27"/>
        </w:numPr>
        <w:tabs>
          <w:tab w:val="num" w:pos="0"/>
          <w:tab w:val="num" w:pos="720"/>
        </w:tabs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 xml:space="preserve">názov, adresu, telefónne a faxové číslo a adresu elektronickej pošty justičného orgánu štátu pôvodu, </w:t>
      </w:r>
    </w:p>
    <w:p w:rsidR="00217FE2" w:rsidRPr="00217FE2" w:rsidP="00217FE2">
      <w:pPr>
        <w:numPr>
          <w:ilvl w:val="0"/>
          <w:numId w:val="27"/>
        </w:numPr>
        <w:tabs>
          <w:tab w:val="num" w:pos="0"/>
          <w:tab w:val="num" w:pos="720"/>
        </w:tabs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 xml:space="preserve">dôkaz o vykonateľnom rozsudku, zatýkacom rozkaze alebo inom vykonateľnom rozhodnutí justičného orgánu s rovnakým účinkom, </w:t>
      </w:r>
    </w:p>
    <w:p w:rsidR="00217FE2" w:rsidRPr="00217FE2" w:rsidP="00217FE2">
      <w:pPr>
        <w:numPr>
          <w:ilvl w:val="0"/>
          <w:numId w:val="27"/>
        </w:numPr>
        <w:tabs>
          <w:tab w:val="num" w:pos="0"/>
          <w:tab w:val="num" w:pos="720"/>
        </w:tabs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>povaha a právna kvalifikácia skutku,</w:t>
      </w:r>
    </w:p>
    <w:p w:rsidR="00217FE2" w:rsidRPr="00217FE2" w:rsidP="00217FE2">
      <w:pPr>
        <w:numPr>
          <w:ilvl w:val="0"/>
          <w:numId w:val="27"/>
        </w:numPr>
        <w:tabs>
          <w:tab w:val="num" w:pos="0"/>
          <w:tab w:val="num" w:pos="720"/>
        </w:tabs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>opis okolností, za ktorých bol spáchaný skutok, vrátane miesta, času a miery účasti vyžiadanej osoby na skutku,</w:t>
      </w:r>
    </w:p>
    <w:p w:rsidR="00217FE2" w:rsidRPr="00217FE2" w:rsidP="00217FE2">
      <w:pPr>
        <w:numPr>
          <w:ilvl w:val="0"/>
          <w:numId w:val="27"/>
        </w:numPr>
        <w:tabs>
          <w:tab w:val="num" w:pos="0"/>
          <w:tab w:val="num" w:pos="720"/>
        </w:tabs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>uložený trest</w:t>
      </w:r>
      <w:r>
        <w:rPr>
          <w:iCs/>
          <w:sz w:val="24"/>
          <w:szCs w:val="24"/>
        </w:rPr>
        <w:t>,</w:t>
      </w:r>
      <w:r w:rsidRPr="00217FE2">
        <w:rPr>
          <w:iCs/>
          <w:sz w:val="24"/>
          <w:szCs w:val="24"/>
        </w:rPr>
        <w:t xml:space="preserve"> ak bola vyžiadaná os</w:t>
      </w:r>
      <w:r>
        <w:rPr>
          <w:iCs/>
          <w:sz w:val="24"/>
          <w:szCs w:val="24"/>
        </w:rPr>
        <w:t>oba právoplatne odsúdená;</w:t>
      </w:r>
      <w:r w:rsidRPr="00217FE2">
        <w:rPr>
          <w:iCs/>
          <w:sz w:val="24"/>
          <w:szCs w:val="24"/>
        </w:rPr>
        <w:t xml:space="preserve"> v ostatných prípadoch </w:t>
      </w:r>
      <w:r>
        <w:rPr>
          <w:iCs/>
          <w:sz w:val="24"/>
          <w:szCs w:val="24"/>
        </w:rPr>
        <w:t>sankciu, ktorú možno</w:t>
      </w:r>
      <w:r w:rsidRPr="00217FE2">
        <w:rPr>
          <w:iCs/>
          <w:sz w:val="24"/>
          <w:szCs w:val="24"/>
        </w:rPr>
        <w:t xml:space="preserve"> uložiť za skutok podľa právneho poriadku štátu pôvodu,</w:t>
      </w:r>
    </w:p>
    <w:p w:rsidR="00217FE2" w:rsidRPr="00217FE2" w:rsidP="00217FE2">
      <w:pPr>
        <w:numPr>
          <w:ilvl w:val="0"/>
          <w:numId w:val="27"/>
        </w:numPr>
        <w:tabs>
          <w:tab w:val="num" w:pos="0"/>
          <w:tab w:val="num" w:pos="720"/>
        </w:tabs>
        <w:jc w:val="both"/>
        <w:rPr>
          <w:iCs/>
          <w:sz w:val="24"/>
          <w:szCs w:val="24"/>
        </w:rPr>
      </w:pPr>
      <w:r w:rsidRPr="00217FE2">
        <w:rPr>
          <w:iCs/>
          <w:sz w:val="24"/>
          <w:szCs w:val="24"/>
        </w:rPr>
        <w:t xml:space="preserve">ďalšie informácie, </w:t>
      </w:r>
      <w:r>
        <w:rPr>
          <w:iCs/>
          <w:sz w:val="24"/>
          <w:szCs w:val="24"/>
        </w:rPr>
        <w:t>ktoré</w:t>
      </w:r>
      <w:r w:rsidRPr="00217FE2">
        <w:rPr>
          <w:iCs/>
          <w:sz w:val="24"/>
          <w:szCs w:val="24"/>
        </w:rPr>
        <w:t xml:space="preserve"> považuje orgán štátu pôvodu za </w:t>
      </w:r>
      <w:r>
        <w:rPr>
          <w:iCs/>
          <w:sz w:val="24"/>
          <w:szCs w:val="24"/>
        </w:rPr>
        <w:t>potrebné</w:t>
      </w:r>
      <w:r w:rsidRPr="00217FE2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“.</w:t>
      </w:r>
    </w:p>
    <w:p w:rsidR="00217FE2" w:rsidP="00217FE2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</w:p>
    <w:p w:rsidR="00991883" w:rsidRPr="00991883" w:rsidP="00991883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iCs/>
          <w:sz w:val="24"/>
          <w:szCs w:val="24"/>
        </w:rPr>
      </w:pPr>
      <w:r w:rsidR="007A1159">
        <w:rPr>
          <w:sz w:val="24"/>
          <w:szCs w:val="24"/>
        </w:rPr>
        <w:t xml:space="preserve">V § 5 ods. 2 </w:t>
      </w:r>
      <w:r>
        <w:rPr>
          <w:sz w:val="24"/>
          <w:szCs w:val="24"/>
        </w:rPr>
        <w:t>druhá veta znie: „</w:t>
      </w:r>
      <w:r w:rsidRPr="00991883">
        <w:rPr>
          <w:iCs/>
          <w:sz w:val="24"/>
          <w:szCs w:val="24"/>
        </w:rPr>
        <w:t xml:space="preserve">Vo vzťahu k členským štátom, ktoré </w:t>
      </w:r>
      <w:r>
        <w:rPr>
          <w:iCs/>
          <w:sz w:val="24"/>
          <w:szCs w:val="24"/>
        </w:rPr>
        <w:t>po</w:t>
      </w:r>
      <w:r w:rsidRPr="00991883">
        <w:rPr>
          <w:iCs/>
          <w:sz w:val="24"/>
          <w:szCs w:val="24"/>
        </w:rPr>
        <w:t>užívaj</w:t>
      </w:r>
      <w:r>
        <w:rPr>
          <w:iCs/>
          <w:sz w:val="24"/>
          <w:szCs w:val="24"/>
        </w:rPr>
        <w:t>ú Schengenský informačný systém,</w:t>
      </w:r>
      <w:r w:rsidRPr="00991883">
        <w:rPr>
          <w:iCs/>
          <w:sz w:val="24"/>
          <w:szCs w:val="24"/>
        </w:rPr>
        <w:t xml:space="preserve"> je styk možný aj prostredníctvom osobitného útvaru </w:t>
      </w:r>
      <w:r>
        <w:rPr>
          <w:iCs/>
          <w:sz w:val="24"/>
          <w:szCs w:val="24"/>
        </w:rPr>
        <w:t>Policajného zboru SIRENE a v</w:t>
      </w:r>
      <w:r w:rsidRPr="00991883">
        <w:rPr>
          <w:iCs/>
          <w:sz w:val="24"/>
          <w:szCs w:val="24"/>
        </w:rPr>
        <w:t>o vzťahu k členským štátom, ktoré ne</w:t>
      </w:r>
      <w:r>
        <w:rPr>
          <w:iCs/>
          <w:sz w:val="24"/>
          <w:szCs w:val="24"/>
        </w:rPr>
        <w:t>po</w:t>
      </w:r>
      <w:r w:rsidRPr="00991883">
        <w:rPr>
          <w:iCs/>
          <w:sz w:val="24"/>
          <w:szCs w:val="24"/>
        </w:rPr>
        <w:t>užívaj</w:t>
      </w:r>
      <w:r>
        <w:rPr>
          <w:iCs/>
          <w:sz w:val="24"/>
          <w:szCs w:val="24"/>
        </w:rPr>
        <w:t>ú Schengenský informačný systém</w:t>
      </w:r>
      <w:r w:rsidRPr="00991883">
        <w:rPr>
          <w:iCs/>
          <w:sz w:val="24"/>
          <w:szCs w:val="24"/>
        </w:rPr>
        <w:t xml:space="preserve"> aj prostredníctvom Medzinárodnej organizácie kriminálnej polície (ďalej len </w:t>
      </w:r>
      <w:r>
        <w:rPr>
          <w:iCs/>
          <w:sz w:val="24"/>
          <w:szCs w:val="24"/>
        </w:rPr>
        <w:t>„</w:t>
      </w:r>
      <w:r w:rsidRPr="00991883">
        <w:rPr>
          <w:iCs/>
          <w:sz w:val="24"/>
          <w:szCs w:val="24"/>
        </w:rPr>
        <w:t>Interpol</w:t>
      </w:r>
      <w:r>
        <w:rPr>
          <w:iCs/>
          <w:sz w:val="24"/>
          <w:szCs w:val="24"/>
        </w:rPr>
        <w:t>“</w:t>
      </w:r>
      <w:r w:rsidRPr="00991883">
        <w:rPr>
          <w:iCs/>
          <w:sz w:val="24"/>
          <w:szCs w:val="24"/>
        </w:rPr>
        <w:t>).“</w:t>
      </w:r>
      <w:r w:rsidR="001257B8">
        <w:rPr>
          <w:iCs/>
          <w:sz w:val="24"/>
          <w:szCs w:val="24"/>
        </w:rPr>
        <w:t>.</w:t>
      </w:r>
    </w:p>
    <w:p w:rsidR="007A1159" w:rsidP="007A1159">
      <w:pPr>
        <w:jc w:val="both"/>
        <w:rPr>
          <w:sz w:val="24"/>
          <w:szCs w:val="24"/>
        </w:rPr>
      </w:pPr>
    </w:p>
    <w:p w:rsidR="007A1159" w:rsidP="007A1159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 w:rsidR="00E80DC4">
        <w:rPr>
          <w:sz w:val="24"/>
          <w:szCs w:val="24"/>
        </w:rPr>
        <w:t>V § 10 odsek 1</w:t>
      </w:r>
      <w:r w:rsidR="00991883">
        <w:rPr>
          <w:sz w:val="24"/>
          <w:szCs w:val="24"/>
        </w:rPr>
        <w:t xml:space="preserve"> </w:t>
      </w:r>
      <w:r w:rsidR="00E80DC4">
        <w:rPr>
          <w:sz w:val="24"/>
          <w:szCs w:val="24"/>
        </w:rPr>
        <w:t>zn</w:t>
      </w:r>
      <w:r w:rsidR="00517368">
        <w:rPr>
          <w:sz w:val="24"/>
          <w:szCs w:val="24"/>
        </w:rPr>
        <w:t>i</w:t>
      </w:r>
      <w:r w:rsidR="00E80DC4">
        <w:rPr>
          <w:sz w:val="24"/>
          <w:szCs w:val="24"/>
        </w:rPr>
        <w:t>e:</w:t>
      </w:r>
    </w:p>
    <w:p w:rsidR="00E80DC4" w:rsidP="000A3FB5">
      <w:pPr>
        <w:ind w:left="360" w:firstLine="348"/>
        <w:jc w:val="both"/>
        <w:rPr>
          <w:iCs/>
          <w:sz w:val="24"/>
          <w:szCs w:val="24"/>
        </w:rPr>
      </w:pPr>
      <w:r w:rsidR="000A3FB5">
        <w:rPr>
          <w:sz w:val="24"/>
          <w:szCs w:val="24"/>
        </w:rPr>
        <w:t>„</w:t>
      </w:r>
      <w:r>
        <w:rPr>
          <w:sz w:val="24"/>
          <w:szCs w:val="24"/>
        </w:rPr>
        <w:t xml:space="preserve">(1) </w:t>
      </w:r>
      <w:r w:rsidR="00517368">
        <w:rPr>
          <w:sz w:val="24"/>
          <w:szCs w:val="24"/>
        </w:rPr>
        <w:t>A</w:t>
      </w:r>
      <w:r w:rsidRPr="00991883" w:rsidR="00517368">
        <w:rPr>
          <w:iCs/>
          <w:sz w:val="24"/>
          <w:szCs w:val="24"/>
        </w:rPr>
        <w:t>k je vydaný príkaz na zatknutie, medzinárodný zatýkací r</w:t>
      </w:r>
      <w:r w:rsidR="00517368">
        <w:rPr>
          <w:iCs/>
          <w:sz w:val="24"/>
          <w:szCs w:val="24"/>
        </w:rPr>
        <w:t>ozkaz podľa osobitného predpisu</w:t>
      </w:r>
      <w:r w:rsidRPr="00991883" w:rsidR="00517368">
        <w:rPr>
          <w:iCs/>
          <w:sz w:val="24"/>
          <w:szCs w:val="24"/>
        </w:rPr>
        <w:t xml:space="preserve"> alebo rozhodnutie, ktorým bol právoplatne uložený trest odňatia slobody</w:t>
      </w:r>
      <w:r w:rsidR="00517368">
        <w:rPr>
          <w:sz w:val="24"/>
          <w:szCs w:val="24"/>
        </w:rPr>
        <w:t xml:space="preserve"> a obvinený sa zdržiava alebo existuje predpoklad, že sa zdržiava v inom člen</w:t>
      </w:r>
      <w:smartTag w:uri="urn:schemas-microsoft-com:office:smarttags" w:element="PersonName">
        <w:r w:rsidR="00517368">
          <w:rPr>
            <w:sz w:val="24"/>
            <w:szCs w:val="24"/>
          </w:rPr>
          <w:t>sk</w:t>
        </w:r>
      </w:smartTag>
      <w:r w:rsidR="00517368">
        <w:rPr>
          <w:sz w:val="24"/>
          <w:szCs w:val="24"/>
        </w:rPr>
        <w:t>om štáte a je potrebné ho vyžiadať, p</w:t>
      </w:r>
      <w:r>
        <w:rPr>
          <w:sz w:val="24"/>
          <w:szCs w:val="24"/>
        </w:rPr>
        <w:t xml:space="preserve">redseda senátu </w:t>
      </w:r>
      <w:r w:rsidR="00372659">
        <w:rPr>
          <w:sz w:val="24"/>
          <w:szCs w:val="24"/>
        </w:rPr>
        <w:t>alebo sudca príslušného súdu vydá európ</w:t>
      </w:r>
      <w:smartTag w:uri="urn:schemas-microsoft-com:office:smarttags" w:element="PersonName">
        <w:r w:rsidR="00372659">
          <w:rPr>
            <w:sz w:val="24"/>
            <w:szCs w:val="24"/>
          </w:rPr>
          <w:t>sk</w:t>
        </w:r>
      </w:smartTag>
      <w:r w:rsidR="00372659">
        <w:rPr>
          <w:sz w:val="24"/>
          <w:szCs w:val="24"/>
        </w:rPr>
        <w:t>y zatýkací rozkaz</w:t>
      </w:r>
      <w:r w:rsidR="00991883">
        <w:rPr>
          <w:sz w:val="24"/>
          <w:szCs w:val="24"/>
        </w:rPr>
        <w:t xml:space="preserve">; </w:t>
      </w:r>
      <w:r w:rsidRPr="00991883" w:rsidR="00991883">
        <w:rPr>
          <w:iCs/>
          <w:sz w:val="24"/>
          <w:szCs w:val="24"/>
        </w:rPr>
        <w:t xml:space="preserve">v prípravnom konaní vydá európsky zatýkací rozkaz  </w:t>
      </w:r>
      <w:r w:rsidR="009A2FA6">
        <w:rPr>
          <w:iCs/>
          <w:sz w:val="24"/>
          <w:szCs w:val="24"/>
        </w:rPr>
        <w:t xml:space="preserve">           </w:t>
      </w:r>
      <w:r w:rsidRPr="00991883" w:rsidR="00991883">
        <w:rPr>
          <w:iCs/>
          <w:sz w:val="24"/>
          <w:szCs w:val="24"/>
        </w:rPr>
        <w:t>na návrh prokuráto</w:t>
      </w:r>
      <w:r w:rsidR="00991883">
        <w:rPr>
          <w:iCs/>
          <w:sz w:val="24"/>
          <w:szCs w:val="24"/>
        </w:rPr>
        <w:t>ra sudca pre prípravné konanie.</w:t>
      </w:r>
      <w:r w:rsidR="00517368">
        <w:rPr>
          <w:iCs/>
          <w:sz w:val="24"/>
          <w:szCs w:val="24"/>
        </w:rPr>
        <w:t>“.</w:t>
      </w:r>
    </w:p>
    <w:p w:rsidR="00991883" w:rsidP="000A3FB5">
      <w:pPr>
        <w:ind w:left="360" w:firstLine="348"/>
        <w:jc w:val="both"/>
        <w:rPr>
          <w:iCs/>
          <w:sz w:val="24"/>
          <w:szCs w:val="24"/>
        </w:rPr>
      </w:pPr>
    </w:p>
    <w:p w:rsidR="00517368" w:rsidP="00517368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10 sa vypúšťa odsek 2. Doterajšie odseky 3 až 5 sa označujú ako odseky 2 až 4.</w:t>
      </w:r>
    </w:p>
    <w:p w:rsidR="009A2FA6" w:rsidP="00516149">
      <w:pPr>
        <w:jc w:val="both"/>
        <w:rPr>
          <w:sz w:val="24"/>
          <w:szCs w:val="24"/>
        </w:rPr>
      </w:pPr>
    </w:p>
    <w:p w:rsidR="00516149" w:rsidP="00516149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 w:rsidR="00722FB0">
        <w:rPr>
          <w:sz w:val="24"/>
          <w:szCs w:val="24"/>
        </w:rPr>
        <w:t xml:space="preserve">V § 10 odsek 3 </w:t>
      </w:r>
      <w:r>
        <w:rPr>
          <w:sz w:val="24"/>
          <w:szCs w:val="24"/>
        </w:rPr>
        <w:t>znie</w:t>
      </w:r>
      <w:r w:rsidR="00722FB0">
        <w:rPr>
          <w:sz w:val="24"/>
          <w:szCs w:val="24"/>
        </w:rPr>
        <w:t>:</w:t>
      </w:r>
    </w:p>
    <w:p w:rsidR="00722FB0" w:rsidP="00722FB0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„(3) Európ</w:t>
      </w:r>
      <w:smartTag w:uri="urn:schemas-microsoft-com:office:smarttags" w:element="PersonName">
        <w:r>
          <w:rPr>
            <w:sz w:val="24"/>
            <w:szCs w:val="24"/>
          </w:rPr>
          <w:t>sk</w:t>
        </w:r>
      </w:smartTag>
      <w:r>
        <w:rPr>
          <w:sz w:val="24"/>
          <w:szCs w:val="24"/>
        </w:rPr>
        <w:t xml:space="preserve">y zatýkací rozkaz zašle súd </w:t>
      </w:r>
      <w:r w:rsidR="005B4CB5">
        <w:rPr>
          <w:sz w:val="24"/>
          <w:szCs w:val="24"/>
        </w:rPr>
        <w:t>n</w:t>
      </w:r>
      <w:r>
        <w:rPr>
          <w:sz w:val="24"/>
          <w:szCs w:val="24"/>
        </w:rPr>
        <w:t>eodkladne</w:t>
      </w:r>
      <w:r w:rsidR="008B7F28">
        <w:rPr>
          <w:sz w:val="24"/>
          <w:szCs w:val="24"/>
        </w:rPr>
        <w:t xml:space="preserve"> po jeho vydaní</w:t>
      </w:r>
      <w:r>
        <w:rPr>
          <w:sz w:val="24"/>
          <w:szCs w:val="24"/>
        </w:rPr>
        <w:t xml:space="preserve"> </w:t>
      </w:r>
      <w:r w:rsidR="0042690D">
        <w:rPr>
          <w:iCs/>
          <w:sz w:val="24"/>
          <w:szCs w:val="24"/>
        </w:rPr>
        <w:t>osobitnému</w:t>
      </w:r>
      <w:r w:rsidRPr="00991883" w:rsidR="0042690D">
        <w:rPr>
          <w:iCs/>
          <w:sz w:val="24"/>
          <w:szCs w:val="24"/>
        </w:rPr>
        <w:t xml:space="preserve"> útvaru </w:t>
      </w:r>
      <w:r w:rsidR="0042690D">
        <w:rPr>
          <w:iCs/>
          <w:sz w:val="24"/>
          <w:szCs w:val="24"/>
        </w:rPr>
        <w:t>Policajného zboru SIRENE</w:t>
      </w:r>
      <w:r>
        <w:rPr>
          <w:sz w:val="24"/>
          <w:szCs w:val="24"/>
        </w:rPr>
        <w:t>, ktorý</w:t>
      </w:r>
      <w:r w:rsidR="004269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jeho základe </w:t>
      </w:r>
      <w:r w:rsidR="004C4FBA">
        <w:rPr>
          <w:sz w:val="24"/>
          <w:szCs w:val="24"/>
        </w:rPr>
        <w:t>vyhotoví</w:t>
      </w:r>
      <w:r>
        <w:rPr>
          <w:sz w:val="24"/>
          <w:szCs w:val="24"/>
        </w:rPr>
        <w:t xml:space="preserve"> záznam</w:t>
      </w:r>
      <w:r w:rsidR="0042690D">
        <w:rPr>
          <w:sz w:val="24"/>
          <w:szCs w:val="24"/>
        </w:rPr>
        <w:t>;</w:t>
      </w:r>
      <w:r w:rsidRPr="0042690D" w:rsidR="0042690D">
        <w:rPr>
          <w:iCs/>
          <w:sz w:val="24"/>
          <w:szCs w:val="24"/>
        </w:rPr>
        <w:t xml:space="preserve"> ak má informáciu o príslušnom vykonávajúcom justičnom orgáne, aj tomuto orgánu</w:t>
      </w:r>
      <w:r>
        <w:rPr>
          <w:sz w:val="24"/>
          <w:szCs w:val="24"/>
        </w:rPr>
        <w:t xml:space="preserve">. </w:t>
      </w:r>
      <w:r w:rsidR="0042690D">
        <w:rPr>
          <w:sz w:val="24"/>
          <w:szCs w:val="24"/>
        </w:rPr>
        <w:t>Rovnopis</w:t>
      </w:r>
      <w:r>
        <w:rPr>
          <w:sz w:val="24"/>
          <w:szCs w:val="24"/>
        </w:rPr>
        <w:t xml:space="preserve"> európ</w:t>
      </w:r>
      <w:smartTag w:uri="urn:schemas-microsoft-com:office:smarttags" w:element="PersonName">
        <w:r>
          <w:rPr>
            <w:sz w:val="24"/>
            <w:szCs w:val="24"/>
          </w:rPr>
          <w:t>sk</w:t>
        </w:r>
      </w:smartTag>
      <w:r>
        <w:rPr>
          <w:sz w:val="24"/>
          <w:szCs w:val="24"/>
        </w:rPr>
        <w:t xml:space="preserve">eho zatýkacieho rozkazu </w:t>
      </w:r>
      <w:r w:rsidR="0042690D">
        <w:rPr>
          <w:sz w:val="24"/>
          <w:szCs w:val="24"/>
        </w:rPr>
        <w:t xml:space="preserve">súd </w:t>
      </w:r>
      <w:r>
        <w:rPr>
          <w:sz w:val="24"/>
          <w:szCs w:val="24"/>
        </w:rPr>
        <w:t xml:space="preserve">zároveň zašle </w:t>
      </w:r>
      <w:r w:rsidR="0042690D">
        <w:rPr>
          <w:sz w:val="24"/>
          <w:szCs w:val="24"/>
        </w:rPr>
        <w:t>tiež</w:t>
      </w:r>
      <w:r>
        <w:rPr>
          <w:sz w:val="24"/>
          <w:szCs w:val="24"/>
        </w:rPr>
        <w:t xml:space="preserve"> ministerstvu spravodlivosti.“. </w:t>
      </w:r>
    </w:p>
    <w:p w:rsidR="00730D6A" w:rsidP="00722FB0">
      <w:pPr>
        <w:ind w:left="360"/>
        <w:jc w:val="both"/>
        <w:rPr>
          <w:sz w:val="24"/>
          <w:szCs w:val="24"/>
        </w:rPr>
      </w:pPr>
    </w:p>
    <w:p w:rsidR="00722FB0" w:rsidP="00516149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 w:rsidR="0042690D">
        <w:rPr>
          <w:sz w:val="24"/>
          <w:szCs w:val="24"/>
        </w:rPr>
        <w:t>§ 15 vrátane nadpisu znie:</w:t>
      </w:r>
    </w:p>
    <w:p w:rsidR="004158A6" w:rsidP="004158A6">
      <w:pPr>
        <w:jc w:val="center"/>
        <w:rPr>
          <w:sz w:val="24"/>
          <w:szCs w:val="24"/>
        </w:rPr>
      </w:pPr>
      <w:r>
        <w:rPr>
          <w:sz w:val="24"/>
          <w:szCs w:val="24"/>
        </w:rPr>
        <w:t>„§ 1</w:t>
      </w:r>
      <w:r w:rsidR="0042690D">
        <w:rPr>
          <w:sz w:val="24"/>
          <w:szCs w:val="24"/>
        </w:rPr>
        <w:t>5</w:t>
      </w:r>
    </w:p>
    <w:p w:rsidR="0042690D" w:rsidP="0042690D">
      <w:pPr>
        <w:jc w:val="center"/>
        <w:rPr>
          <w:iCs/>
          <w:sz w:val="24"/>
          <w:szCs w:val="24"/>
        </w:rPr>
      </w:pPr>
      <w:r w:rsidRPr="0042690D">
        <w:rPr>
          <w:iCs/>
          <w:sz w:val="24"/>
          <w:szCs w:val="24"/>
        </w:rPr>
        <w:t>Predbežné preskúmanie záznamu a zadržanie vyžiadanej osoby</w:t>
      </w:r>
    </w:p>
    <w:p w:rsidR="0042690D" w:rsidRPr="0042690D" w:rsidP="0042690D">
      <w:pPr>
        <w:jc w:val="center"/>
        <w:rPr>
          <w:iCs/>
          <w:sz w:val="24"/>
          <w:szCs w:val="24"/>
        </w:rPr>
      </w:pPr>
    </w:p>
    <w:p w:rsidR="0042690D" w:rsidP="0042690D">
      <w:pPr>
        <w:ind w:left="360" w:firstLine="34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(1)</w:t>
      </w:r>
      <w:r w:rsidRPr="0042690D">
        <w:rPr>
          <w:iCs/>
          <w:sz w:val="24"/>
          <w:szCs w:val="24"/>
        </w:rPr>
        <w:t xml:space="preserve"> Ak </w:t>
      </w:r>
      <w:r w:rsidR="0032071A">
        <w:rPr>
          <w:iCs/>
          <w:sz w:val="24"/>
          <w:szCs w:val="24"/>
        </w:rPr>
        <w:t>G</w:t>
      </w:r>
      <w:r w:rsidRPr="0042690D">
        <w:rPr>
          <w:iCs/>
          <w:sz w:val="24"/>
          <w:szCs w:val="24"/>
        </w:rPr>
        <w:t xml:space="preserve">enerálna prokuratúra </w:t>
      </w:r>
      <w:r w:rsidR="0032071A">
        <w:rPr>
          <w:iCs/>
          <w:sz w:val="24"/>
          <w:szCs w:val="24"/>
        </w:rPr>
        <w:t xml:space="preserve">Slovenskej republiky </w:t>
      </w:r>
      <w:r w:rsidRPr="0042690D">
        <w:rPr>
          <w:iCs/>
          <w:sz w:val="24"/>
          <w:szCs w:val="24"/>
        </w:rPr>
        <w:t xml:space="preserve">zistí, že záznam </w:t>
      </w:r>
      <w:r w:rsidR="009F22BD">
        <w:rPr>
          <w:iCs/>
          <w:sz w:val="24"/>
          <w:szCs w:val="24"/>
        </w:rPr>
        <w:t>nie je v súlade</w:t>
      </w:r>
      <w:r w:rsidRPr="0042690D" w:rsidR="009F22BD">
        <w:rPr>
          <w:iCs/>
          <w:sz w:val="24"/>
          <w:szCs w:val="24"/>
        </w:rPr>
        <w:t xml:space="preserve"> s právnym poriadkom, medzinárodnými záväzkami a</w:t>
      </w:r>
      <w:r w:rsidR="00B65881">
        <w:rPr>
          <w:iCs/>
          <w:sz w:val="24"/>
          <w:szCs w:val="24"/>
        </w:rPr>
        <w:t>lebo</w:t>
      </w:r>
      <w:r w:rsidRPr="0042690D" w:rsidR="009F22BD">
        <w:rPr>
          <w:iCs/>
          <w:sz w:val="24"/>
          <w:szCs w:val="24"/>
        </w:rPr>
        <w:t> dôležitými záujmami Slovenskej republiky</w:t>
      </w:r>
      <w:r w:rsidRPr="0042690D">
        <w:rPr>
          <w:iCs/>
          <w:sz w:val="24"/>
          <w:szCs w:val="24"/>
        </w:rPr>
        <w:t xml:space="preserve">, </w:t>
      </w:r>
      <w:r w:rsidR="009F22BD">
        <w:rPr>
          <w:iCs/>
          <w:sz w:val="24"/>
          <w:szCs w:val="24"/>
        </w:rPr>
        <w:t>vydá osobitnému</w:t>
      </w:r>
      <w:r w:rsidRPr="00991883" w:rsidR="009F22BD">
        <w:rPr>
          <w:iCs/>
          <w:sz w:val="24"/>
          <w:szCs w:val="24"/>
        </w:rPr>
        <w:t xml:space="preserve"> útvaru </w:t>
      </w:r>
      <w:r w:rsidR="009F22BD">
        <w:rPr>
          <w:iCs/>
          <w:sz w:val="24"/>
          <w:szCs w:val="24"/>
        </w:rPr>
        <w:t>Policajného zboru SIRENE</w:t>
      </w:r>
      <w:r w:rsidRPr="00B65881" w:rsidR="00B65881">
        <w:rPr>
          <w:iCs/>
          <w:sz w:val="24"/>
          <w:szCs w:val="24"/>
        </w:rPr>
        <w:t xml:space="preserve"> </w:t>
      </w:r>
      <w:r w:rsidR="00B65881">
        <w:rPr>
          <w:iCs/>
          <w:sz w:val="24"/>
          <w:szCs w:val="24"/>
        </w:rPr>
        <w:t xml:space="preserve">pokyn </w:t>
      </w:r>
      <w:r w:rsidR="009A2FA6">
        <w:rPr>
          <w:iCs/>
          <w:sz w:val="24"/>
          <w:szCs w:val="24"/>
        </w:rPr>
        <w:t xml:space="preserve">                </w:t>
      </w:r>
      <w:r w:rsidR="00B65881">
        <w:rPr>
          <w:iCs/>
          <w:sz w:val="24"/>
          <w:szCs w:val="24"/>
        </w:rPr>
        <w:t>na</w:t>
      </w:r>
      <w:r w:rsidRPr="0042690D" w:rsidR="00B65881">
        <w:rPr>
          <w:iCs/>
          <w:sz w:val="24"/>
          <w:szCs w:val="24"/>
        </w:rPr>
        <w:t xml:space="preserve"> označeni</w:t>
      </w:r>
      <w:r w:rsidR="00B65881">
        <w:rPr>
          <w:iCs/>
          <w:sz w:val="24"/>
          <w:szCs w:val="24"/>
        </w:rPr>
        <w:t>e záznamu</w:t>
      </w:r>
      <w:r w:rsidR="009F22BD">
        <w:rPr>
          <w:iCs/>
          <w:sz w:val="24"/>
          <w:szCs w:val="24"/>
        </w:rPr>
        <w:t xml:space="preserve">, ktorý </w:t>
      </w:r>
      <w:r w:rsidR="00B65881">
        <w:rPr>
          <w:iCs/>
          <w:sz w:val="24"/>
          <w:szCs w:val="24"/>
        </w:rPr>
        <w:t xml:space="preserve">označenie neodkladne zabezpečí. </w:t>
      </w:r>
      <w:r w:rsidRPr="0042690D">
        <w:rPr>
          <w:iCs/>
          <w:sz w:val="24"/>
          <w:szCs w:val="24"/>
        </w:rPr>
        <w:t xml:space="preserve">  </w:t>
      </w:r>
    </w:p>
    <w:p w:rsidR="0042690D" w:rsidRPr="0042690D" w:rsidP="0042690D">
      <w:pPr>
        <w:ind w:left="360" w:firstLine="348"/>
        <w:jc w:val="both"/>
        <w:rPr>
          <w:iCs/>
          <w:sz w:val="24"/>
          <w:szCs w:val="24"/>
        </w:rPr>
      </w:pPr>
    </w:p>
    <w:p w:rsidR="0042690D" w:rsidP="0042690D">
      <w:pPr>
        <w:ind w:left="360" w:firstLine="34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(2) </w:t>
      </w:r>
      <w:r w:rsidRPr="0042690D">
        <w:rPr>
          <w:iCs/>
          <w:sz w:val="24"/>
          <w:szCs w:val="24"/>
        </w:rPr>
        <w:t>Označenie záznamu podľa odseku 1 predstavuje prekážku zadržania osoby</w:t>
      </w:r>
      <w:r w:rsidR="00B65881">
        <w:rPr>
          <w:iCs/>
          <w:sz w:val="24"/>
          <w:szCs w:val="24"/>
        </w:rPr>
        <w:t>;</w:t>
      </w:r>
      <w:r w:rsidRPr="0042690D">
        <w:rPr>
          <w:iCs/>
          <w:sz w:val="24"/>
          <w:szCs w:val="24"/>
        </w:rPr>
        <w:t xml:space="preserve"> </w:t>
      </w:r>
      <w:r w:rsidR="009A2FA6">
        <w:rPr>
          <w:iCs/>
          <w:sz w:val="24"/>
          <w:szCs w:val="24"/>
        </w:rPr>
        <w:t xml:space="preserve">               </w:t>
      </w:r>
      <w:r w:rsidR="00B65881">
        <w:rPr>
          <w:iCs/>
          <w:sz w:val="24"/>
          <w:szCs w:val="24"/>
        </w:rPr>
        <w:t>na základe takto označeného</w:t>
      </w:r>
      <w:r w:rsidRPr="00B65881" w:rsidR="00B65881">
        <w:rPr>
          <w:iCs/>
          <w:sz w:val="24"/>
          <w:szCs w:val="24"/>
        </w:rPr>
        <w:t xml:space="preserve"> záznam</w:t>
      </w:r>
      <w:r w:rsidR="00B65881">
        <w:rPr>
          <w:iCs/>
          <w:sz w:val="24"/>
          <w:szCs w:val="24"/>
        </w:rPr>
        <w:t>u</w:t>
      </w:r>
      <w:r w:rsidRPr="00B65881" w:rsidR="00B65881">
        <w:rPr>
          <w:iCs/>
          <w:sz w:val="24"/>
          <w:szCs w:val="24"/>
        </w:rPr>
        <w:t xml:space="preserve"> možno vykonať iba pátranie na účel zistenia miesta pobytu</w:t>
      </w:r>
      <w:r w:rsidR="009A0310">
        <w:rPr>
          <w:iCs/>
          <w:sz w:val="24"/>
          <w:szCs w:val="24"/>
        </w:rPr>
        <w:t xml:space="preserve"> osoby</w:t>
      </w:r>
      <w:r w:rsidR="00B65881">
        <w:rPr>
          <w:iCs/>
          <w:sz w:val="24"/>
          <w:szCs w:val="24"/>
        </w:rPr>
        <w:t>.</w:t>
      </w:r>
    </w:p>
    <w:p w:rsidR="00B65881" w:rsidRPr="0042690D" w:rsidP="0042690D">
      <w:pPr>
        <w:ind w:left="360" w:firstLine="348"/>
        <w:jc w:val="both"/>
        <w:rPr>
          <w:iCs/>
          <w:sz w:val="24"/>
          <w:szCs w:val="24"/>
        </w:rPr>
      </w:pPr>
    </w:p>
    <w:p w:rsidR="0042690D" w:rsidRPr="0042690D" w:rsidP="0042690D">
      <w:pPr>
        <w:ind w:left="360" w:firstLine="34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(3) </w:t>
      </w:r>
      <w:r w:rsidRPr="0042690D">
        <w:rPr>
          <w:iCs/>
          <w:sz w:val="24"/>
          <w:szCs w:val="24"/>
        </w:rPr>
        <w:t>Príslušníci Policajného zboru zadržia osobu,</w:t>
      </w:r>
      <w:r w:rsidRPr="00664B51" w:rsidR="00664B51">
        <w:rPr>
          <w:iCs/>
          <w:sz w:val="24"/>
          <w:szCs w:val="24"/>
        </w:rPr>
        <w:t xml:space="preserve"> </w:t>
      </w:r>
      <w:r w:rsidRPr="0042690D" w:rsidR="00664B51">
        <w:rPr>
          <w:iCs/>
          <w:sz w:val="24"/>
          <w:szCs w:val="24"/>
        </w:rPr>
        <w:t xml:space="preserve">ktorej prítomnosť bola zistená </w:t>
      </w:r>
      <w:r w:rsidR="009A2FA6">
        <w:rPr>
          <w:iCs/>
          <w:sz w:val="24"/>
          <w:szCs w:val="24"/>
        </w:rPr>
        <w:t xml:space="preserve">              </w:t>
      </w:r>
      <w:r w:rsidRPr="0042690D" w:rsidR="00664B51">
        <w:rPr>
          <w:iCs/>
          <w:sz w:val="24"/>
          <w:szCs w:val="24"/>
        </w:rPr>
        <w:t>na území Slovenskej republiky</w:t>
      </w:r>
      <w:r w:rsidR="00664B51">
        <w:rPr>
          <w:iCs/>
          <w:sz w:val="24"/>
          <w:szCs w:val="24"/>
        </w:rPr>
        <w:t xml:space="preserve"> a</w:t>
      </w:r>
      <w:r w:rsidRPr="0042690D">
        <w:rPr>
          <w:iCs/>
          <w:sz w:val="24"/>
          <w:szCs w:val="24"/>
        </w:rPr>
        <w:t xml:space="preserve"> na ktorú bol</w:t>
      </w:r>
      <w:r w:rsidR="00664B51">
        <w:rPr>
          <w:iCs/>
          <w:sz w:val="24"/>
          <w:szCs w:val="24"/>
        </w:rPr>
        <w:t xml:space="preserve"> </w:t>
      </w:r>
      <w:r w:rsidRPr="0042690D" w:rsidR="00664B51">
        <w:rPr>
          <w:iCs/>
          <w:sz w:val="24"/>
          <w:szCs w:val="24"/>
        </w:rPr>
        <w:t>vydaný európsky zatýkací rozkaz</w:t>
      </w:r>
      <w:r w:rsidR="00664B51">
        <w:rPr>
          <w:iCs/>
          <w:sz w:val="24"/>
          <w:szCs w:val="24"/>
        </w:rPr>
        <w:t xml:space="preserve"> alebo</w:t>
      </w:r>
      <w:r w:rsidRPr="0042690D">
        <w:rPr>
          <w:iCs/>
          <w:sz w:val="24"/>
          <w:szCs w:val="24"/>
        </w:rPr>
        <w:t xml:space="preserve"> vy</w:t>
      </w:r>
      <w:r w:rsidR="001F4DC2">
        <w:rPr>
          <w:iCs/>
          <w:sz w:val="24"/>
          <w:szCs w:val="24"/>
        </w:rPr>
        <w:t>h</w:t>
      </w:r>
      <w:r w:rsidRPr="0042690D">
        <w:rPr>
          <w:iCs/>
          <w:sz w:val="24"/>
          <w:szCs w:val="24"/>
        </w:rPr>
        <w:t>o</w:t>
      </w:r>
      <w:r w:rsidR="001F4DC2">
        <w:rPr>
          <w:iCs/>
          <w:sz w:val="24"/>
          <w:szCs w:val="24"/>
        </w:rPr>
        <w:t>tov</w:t>
      </w:r>
      <w:r w:rsidRPr="0042690D">
        <w:rPr>
          <w:iCs/>
          <w:sz w:val="24"/>
          <w:szCs w:val="24"/>
        </w:rPr>
        <w:t>ený záznam</w:t>
      </w:r>
      <w:r w:rsidR="00B65881">
        <w:rPr>
          <w:iCs/>
          <w:sz w:val="24"/>
          <w:szCs w:val="24"/>
        </w:rPr>
        <w:t xml:space="preserve"> a nie je prekážka podľa odseku 2</w:t>
      </w:r>
      <w:r w:rsidR="00664B51">
        <w:rPr>
          <w:iCs/>
          <w:sz w:val="24"/>
          <w:szCs w:val="24"/>
        </w:rPr>
        <w:t xml:space="preserve">. </w:t>
      </w:r>
      <w:r w:rsidRPr="0042690D">
        <w:rPr>
          <w:iCs/>
          <w:sz w:val="24"/>
          <w:szCs w:val="24"/>
        </w:rPr>
        <w:t xml:space="preserve">O zadržaní osoby informujú neodkladne prokurátora príslušného na vykonanie predbežného vyšetrovania. </w:t>
      </w:r>
      <w:r w:rsidR="009A2FA6">
        <w:rPr>
          <w:iCs/>
          <w:sz w:val="24"/>
          <w:szCs w:val="24"/>
        </w:rPr>
        <w:t xml:space="preserve">                      </w:t>
      </w:r>
      <w:r w:rsidRPr="0042690D">
        <w:rPr>
          <w:iCs/>
          <w:sz w:val="24"/>
          <w:szCs w:val="24"/>
        </w:rPr>
        <w:t xml:space="preserve">Ak prokurátor do 48 hodín od zadržania neprepustí zadržanú osobu, podá v tejto lehote súdu návrh na jej vzatie do väzby, ku ktorému pripojí európsky zatýkací rozkaz, alebo </w:t>
      </w:r>
      <w:r w:rsidR="00DD2BDA">
        <w:rPr>
          <w:iCs/>
          <w:sz w:val="24"/>
          <w:szCs w:val="24"/>
        </w:rPr>
        <w:t xml:space="preserve">         </w:t>
      </w:r>
      <w:r w:rsidRPr="0042690D">
        <w:rPr>
          <w:iCs/>
          <w:sz w:val="24"/>
          <w:szCs w:val="24"/>
        </w:rPr>
        <w:t>ak te</w:t>
      </w:r>
      <w:r w:rsidR="006A50CD">
        <w:rPr>
          <w:iCs/>
          <w:sz w:val="24"/>
          <w:szCs w:val="24"/>
        </w:rPr>
        <w:t>nto nie je k dispozícii, záznam</w:t>
      </w:r>
      <w:r w:rsidR="009A0310">
        <w:rPr>
          <w:iCs/>
          <w:sz w:val="24"/>
          <w:szCs w:val="24"/>
        </w:rPr>
        <w:t>; záznam</w:t>
      </w:r>
      <w:r w:rsidR="006A50CD">
        <w:rPr>
          <w:iCs/>
          <w:sz w:val="24"/>
          <w:szCs w:val="24"/>
        </w:rPr>
        <w:t xml:space="preserve"> </w:t>
      </w:r>
      <w:r w:rsidRPr="0042690D" w:rsidR="006A50CD">
        <w:rPr>
          <w:sz w:val="24"/>
          <w:szCs w:val="24"/>
        </w:rPr>
        <w:t xml:space="preserve">má </w:t>
      </w:r>
      <w:r w:rsidR="006A50CD">
        <w:rPr>
          <w:sz w:val="24"/>
          <w:szCs w:val="24"/>
        </w:rPr>
        <w:t xml:space="preserve">do doručenia európskeho zatýkacieho rozkazu </w:t>
      </w:r>
      <w:r w:rsidRPr="0042690D" w:rsidR="006A50CD">
        <w:rPr>
          <w:sz w:val="24"/>
          <w:szCs w:val="24"/>
        </w:rPr>
        <w:t>rovnaké účinky ako európ</w:t>
      </w:r>
      <w:smartTag w:uri="urn:schemas-microsoft-com:office:smarttags" w:element="PersonName">
        <w:r w:rsidRPr="0042690D" w:rsidR="006A50CD">
          <w:rPr>
            <w:sz w:val="24"/>
            <w:szCs w:val="24"/>
          </w:rPr>
          <w:t>sk</w:t>
        </w:r>
      </w:smartTag>
      <w:r w:rsidR="006A50CD">
        <w:rPr>
          <w:sz w:val="24"/>
          <w:szCs w:val="24"/>
        </w:rPr>
        <w:t>y zatýkací rozkaz.</w:t>
      </w:r>
      <w:r w:rsidRPr="0042690D">
        <w:rPr>
          <w:iCs/>
          <w:sz w:val="24"/>
          <w:szCs w:val="24"/>
        </w:rPr>
        <w:t xml:space="preserve"> Ak </w:t>
      </w:r>
      <w:r w:rsidR="00664B51">
        <w:rPr>
          <w:iCs/>
          <w:sz w:val="24"/>
          <w:szCs w:val="24"/>
        </w:rPr>
        <w:t xml:space="preserve">prokurátor </w:t>
      </w:r>
      <w:r w:rsidRPr="0042690D">
        <w:rPr>
          <w:iCs/>
          <w:sz w:val="24"/>
          <w:szCs w:val="24"/>
        </w:rPr>
        <w:t xml:space="preserve">osobu prepustí, informuje o tom </w:t>
      </w:r>
      <w:r w:rsidR="00B65881">
        <w:rPr>
          <w:iCs/>
          <w:sz w:val="24"/>
          <w:szCs w:val="24"/>
        </w:rPr>
        <w:t>osobitný</w:t>
      </w:r>
      <w:r w:rsidRPr="00991883" w:rsidR="00B65881">
        <w:rPr>
          <w:iCs/>
          <w:sz w:val="24"/>
          <w:szCs w:val="24"/>
        </w:rPr>
        <w:t xml:space="preserve"> útvar </w:t>
      </w:r>
      <w:r w:rsidR="00B65881">
        <w:rPr>
          <w:iCs/>
          <w:sz w:val="24"/>
          <w:szCs w:val="24"/>
        </w:rPr>
        <w:t>Policajného zboru SIRENE</w:t>
      </w:r>
      <w:r w:rsidRPr="0042690D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“.</w:t>
      </w:r>
    </w:p>
    <w:p w:rsidR="00A62353" w:rsidP="00A62353">
      <w:pPr>
        <w:jc w:val="both"/>
        <w:rPr>
          <w:sz w:val="24"/>
          <w:szCs w:val="24"/>
        </w:rPr>
      </w:pPr>
    </w:p>
    <w:p w:rsidR="00A62353" w:rsidP="00A62353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20 ods. 6 a § 21 ods. 5 sa s</w:t>
      </w:r>
      <w:r w:rsidR="0032071A">
        <w:rPr>
          <w:sz w:val="24"/>
          <w:szCs w:val="24"/>
        </w:rPr>
        <w:t>lovo „Interpolu“ nahrádza slovami</w:t>
      </w:r>
      <w:r>
        <w:rPr>
          <w:sz w:val="24"/>
          <w:szCs w:val="24"/>
        </w:rPr>
        <w:t xml:space="preserve"> „</w:t>
      </w:r>
      <w:r w:rsidR="0032071A">
        <w:rPr>
          <w:iCs/>
          <w:sz w:val="24"/>
          <w:szCs w:val="24"/>
        </w:rPr>
        <w:t>osobitnému</w:t>
      </w:r>
      <w:r w:rsidRPr="00991883" w:rsidR="0032071A">
        <w:rPr>
          <w:iCs/>
          <w:sz w:val="24"/>
          <w:szCs w:val="24"/>
        </w:rPr>
        <w:t xml:space="preserve"> útvar</w:t>
      </w:r>
      <w:r w:rsidR="0032071A">
        <w:rPr>
          <w:iCs/>
          <w:sz w:val="24"/>
          <w:szCs w:val="24"/>
        </w:rPr>
        <w:t>u</w:t>
      </w:r>
      <w:r w:rsidRPr="00991883" w:rsidR="0032071A">
        <w:rPr>
          <w:iCs/>
          <w:sz w:val="24"/>
          <w:szCs w:val="24"/>
        </w:rPr>
        <w:t xml:space="preserve"> </w:t>
      </w:r>
      <w:r w:rsidR="0032071A">
        <w:rPr>
          <w:iCs/>
          <w:sz w:val="24"/>
          <w:szCs w:val="24"/>
        </w:rPr>
        <w:t>Policajného zboru SIRENE</w:t>
      </w:r>
      <w:r>
        <w:rPr>
          <w:sz w:val="24"/>
          <w:szCs w:val="24"/>
        </w:rPr>
        <w:t>“.</w:t>
      </w:r>
    </w:p>
    <w:p w:rsidR="00A62353" w:rsidP="00A62353">
      <w:pPr>
        <w:jc w:val="both"/>
        <w:rPr>
          <w:sz w:val="24"/>
          <w:szCs w:val="24"/>
        </w:rPr>
      </w:pPr>
    </w:p>
    <w:p w:rsidR="00A62353" w:rsidP="0032071A">
      <w:pPr>
        <w:numPr>
          <w:ilvl w:val="0"/>
          <w:numId w:val="15"/>
        </w:numPr>
        <w:tabs>
          <w:tab w:val="clear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26 ods. 5 druhá veta znie: „</w:t>
      </w:r>
      <w:r w:rsidR="0032071A">
        <w:rPr>
          <w:sz w:val="24"/>
          <w:szCs w:val="24"/>
        </w:rPr>
        <w:t xml:space="preserve">Ak minister spravodlivosti </w:t>
      </w:r>
      <w:r w:rsidR="004C4FBA">
        <w:rPr>
          <w:sz w:val="24"/>
          <w:szCs w:val="24"/>
        </w:rPr>
        <w:t>rozhodne</w:t>
      </w:r>
      <w:r w:rsidR="0032071A">
        <w:rPr>
          <w:sz w:val="24"/>
          <w:szCs w:val="24"/>
        </w:rPr>
        <w:t>, že sa vykoná európ</w:t>
      </w:r>
      <w:smartTag w:uri="urn:schemas-microsoft-com:office:smarttags" w:element="PersonName">
        <w:r w:rsidR="0032071A">
          <w:rPr>
            <w:sz w:val="24"/>
            <w:szCs w:val="24"/>
          </w:rPr>
          <w:t>sk</w:t>
        </w:r>
      </w:smartTag>
      <w:r w:rsidR="0032071A">
        <w:rPr>
          <w:sz w:val="24"/>
          <w:szCs w:val="24"/>
        </w:rPr>
        <w:t xml:space="preserve">y zatýkací rozkaz, zašle kópiu svojho rozhodnutia </w:t>
      </w:r>
      <w:r w:rsidR="0032071A">
        <w:rPr>
          <w:iCs/>
          <w:sz w:val="24"/>
          <w:szCs w:val="24"/>
        </w:rPr>
        <w:t>osobitnému</w:t>
      </w:r>
      <w:r w:rsidRPr="00991883" w:rsidR="0032071A">
        <w:rPr>
          <w:iCs/>
          <w:sz w:val="24"/>
          <w:szCs w:val="24"/>
        </w:rPr>
        <w:t xml:space="preserve"> útvar</w:t>
      </w:r>
      <w:r w:rsidR="0032071A">
        <w:rPr>
          <w:iCs/>
          <w:sz w:val="24"/>
          <w:szCs w:val="24"/>
        </w:rPr>
        <w:t>u</w:t>
      </w:r>
      <w:r w:rsidRPr="00991883" w:rsidR="0032071A">
        <w:rPr>
          <w:iCs/>
          <w:sz w:val="24"/>
          <w:szCs w:val="24"/>
        </w:rPr>
        <w:t xml:space="preserve"> </w:t>
      </w:r>
      <w:r w:rsidR="0032071A">
        <w:rPr>
          <w:iCs/>
          <w:sz w:val="24"/>
          <w:szCs w:val="24"/>
        </w:rPr>
        <w:t>Policajného zboru SIRENE</w:t>
      </w:r>
      <w:r w:rsidR="0032071A">
        <w:rPr>
          <w:sz w:val="24"/>
          <w:szCs w:val="24"/>
        </w:rPr>
        <w:t xml:space="preserve"> za účelom dohodnutia termínu a zabezpečenia realizácie odovzdania osoby; ak rozhod</w:t>
      </w:r>
      <w:r w:rsidR="004C4FBA">
        <w:rPr>
          <w:sz w:val="24"/>
          <w:szCs w:val="24"/>
        </w:rPr>
        <w:t>ne</w:t>
      </w:r>
      <w:r w:rsidR="0032071A">
        <w:rPr>
          <w:sz w:val="24"/>
          <w:szCs w:val="24"/>
        </w:rPr>
        <w:t xml:space="preserve"> inak, kópiu zašle Interpolu</w:t>
      </w:r>
      <w:r w:rsidR="00735062">
        <w:rPr>
          <w:sz w:val="24"/>
          <w:szCs w:val="24"/>
        </w:rPr>
        <w:t>.“.</w:t>
      </w:r>
    </w:p>
    <w:p w:rsidR="00BF3DDC" w:rsidP="00BF3DDC">
      <w:pPr>
        <w:ind w:left="360"/>
        <w:jc w:val="both"/>
        <w:rPr>
          <w:sz w:val="24"/>
          <w:szCs w:val="24"/>
        </w:rPr>
      </w:pPr>
    </w:p>
    <w:p w:rsidR="007B3F4B" w:rsidP="00BF3DDC">
      <w:pPr>
        <w:ind w:left="360"/>
        <w:jc w:val="both"/>
        <w:rPr>
          <w:sz w:val="24"/>
          <w:szCs w:val="24"/>
        </w:rPr>
      </w:pPr>
    </w:p>
    <w:p w:rsidR="00E405D7" w:rsidP="009933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722D20">
        <w:rPr>
          <w:b/>
          <w:sz w:val="24"/>
          <w:szCs w:val="24"/>
        </w:rPr>
        <w:t>I</w:t>
      </w:r>
      <w:r w:rsidR="00E940F0">
        <w:rPr>
          <w:b/>
          <w:sz w:val="24"/>
          <w:szCs w:val="24"/>
        </w:rPr>
        <w:t>I</w:t>
      </w:r>
      <w:r w:rsidR="008145BB">
        <w:rPr>
          <w:b/>
          <w:sz w:val="24"/>
          <w:szCs w:val="24"/>
        </w:rPr>
        <w:t>I</w:t>
      </w:r>
    </w:p>
    <w:p w:rsidR="00E405D7" w:rsidRPr="00A9174C" w:rsidP="009933BC">
      <w:pPr>
        <w:jc w:val="center"/>
        <w:rPr>
          <w:b/>
          <w:sz w:val="24"/>
          <w:szCs w:val="24"/>
        </w:rPr>
      </w:pPr>
    </w:p>
    <w:p w:rsidR="009933BC" w:rsidP="00285631">
      <w:pPr>
        <w:ind w:firstLine="708"/>
        <w:jc w:val="both"/>
        <w:rPr>
          <w:sz w:val="24"/>
          <w:szCs w:val="24"/>
        </w:rPr>
      </w:pPr>
      <w:r w:rsidR="00A9174C">
        <w:rPr>
          <w:sz w:val="24"/>
          <w:szCs w:val="24"/>
        </w:rPr>
        <w:t xml:space="preserve">Zákon č. 301/2005 Z. z. </w:t>
      </w:r>
      <w:r>
        <w:rPr>
          <w:sz w:val="24"/>
          <w:szCs w:val="24"/>
        </w:rPr>
        <w:t>Trestný poriadok</w:t>
      </w:r>
      <w:r w:rsidR="00A9174C">
        <w:rPr>
          <w:sz w:val="24"/>
          <w:szCs w:val="24"/>
        </w:rPr>
        <w:t xml:space="preserve"> v znení zákona č. 650/2005 Z. z. a zákona </w:t>
      </w:r>
      <w:r w:rsidR="00285631">
        <w:rPr>
          <w:sz w:val="24"/>
          <w:szCs w:val="24"/>
        </w:rPr>
        <w:t xml:space="preserve">  </w:t>
      </w:r>
      <w:r w:rsidR="00A9174C">
        <w:rPr>
          <w:sz w:val="24"/>
          <w:szCs w:val="24"/>
        </w:rPr>
        <w:t>č. 692/2006 Z. z. sa dopĺňa takto:</w:t>
      </w:r>
    </w:p>
    <w:p w:rsidR="009933BC" w:rsidP="009933BC">
      <w:pPr>
        <w:jc w:val="both"/>
        <w:rPr>
          <w:sz w:val="24"/>
          <w:szCs w:val="24"/>
        </w:rPr>
      </w:pPr>
    </w:p>
    <w:p w:rsidR="009933BC" w:rsidP="0076030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="0076030C">
        <w:rPr>
          <w:sz w:val="24"/>
          <w:szCs w:val="24"/>
        </w:rPr>
        <w:t>V n</w:t>
      </w:r>
      <w:r>
        <w:rPr>
          <w:sz w:val="24"/>
          <w:szCs w:val="24"/>
        </w:rPr>
        <w:t>adpis</w:t>
      </w:r>
      <w:r w:rsidR="0076030C">
        <w:rPr>
          <w:sz w:val="24"/>
          <w:szCs w:val="24"/>
        </w:rPr>
        <w:t>e</w:t>
      </w:r>
      <w:r>
        <w:rPr>
          <w:sz w:val="24"/>
          <w:szCs w:val="24"/>
        </w:rPr>
        <w:t xml:space="preserve"> § 484 sa </w:t>
      </w:r>
      <w:r w:rsidR="00704236">
        <w:rPr>
          <w:sz w:val="24"/>
          <w:szCs w:val="24"/>
        </w:rPr>
        <w:t>za slovo „</w:t>
      </w:r>
      <w:r w:rsidR="000A23F7">
        <w:rPr>
          <w:sz w:val="24"/>
          <w:szCs w:val="24"/>
        </w:rPr>
        <w:t>Interpol</w:t>
      </w:r>
      <w:r w:rsidR="00704236">
        <w:rPr>
          <w:sz w:val="24"/>
          <w:szCs w:val="24"/>
        </w:rPr>
        <w:t>“ vkladajú slová</w:t>
      </w:r>
      <w:r>
        <w:rPr>
          <w:sz w:val="24"/>
          <w:szCs w:val="24"/>
        </w:rPr>
        <w:t xml:space="preserve"> „</w:t>
      </w:r>
      <w:r w:rsidR="000A23F7">
        <w:rPr>
          <w:sz w:val="24"/>
          <w:szCs w:val="24"/>
        </w:rPr>
        <w:t xml:space="preserve">a </w:t>
      </w:r>
      <w:r>
        <w:rPr>
          <w:sz w:val="24"/>
          <w:szCs w:val="24"/>
        </w:rPr>
        <w:t>S</w:t>
      </w:r>
      <w:r w:rsidR="000A23F7">
        <w:rPr>
          <w:sz w:val="24"/>
          <w:szCs w:val="24"/>
        </w:rPr>
        <w:t>IRENE</w:t>
      </w:r>
      <w:r>
        <w:rPr>
          <w:sz w:val="24"/>
          <w:szCs w:val="24"/>
        </w:rPr>
        <w:t>“.</w:t>
      </w:r>
    </w:p>
    <w:p w:rsidR="0076030C" w:rsidP="0076030C">
      <w:pPr>
        <w:jc w:val="both"/>
        <w:rPr>
          <w:sz w:val="24"/>
          <w:szCs w:val="24"/>
        </w:rPr>
      </w:pPr>
    </w:p>
    <w:p w:rsidR="007B3F4B" w:rsidP="0076030C">
      <w:pPr>
        <w:jc w:val="both"/>
        <w:rPr>
          <w:sz w:val="24"/>
          <w:szCs w:val="24"/>
        </w:rPr>
      </w:pPr>
    </w:p>
    <w:p w:rsidR="007B3F4B" w:rsidP="0076030C">
      <w:pPr>
        <w:jc w:val="both"/>
        <w:rPr>
          <w:sz w:val="24"/>
          <w:szCs w:val="24"/>
        </w:rPr>
      </w:pPr>
    </w:p>
    <w:p w:rsidR="006E672D" w:rsidP="0076030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484 ods. 1 sa </w:t>
      </w:r>
      <w:r w:rsidR="000A23F7">
        <w:rPr>
          <w:sz w:val="24"/>
          <w:szCs w:val="24"/>
        </w:rPr>
        <w:t xml:space="preserve">slová „najmä ak vec neznesie odklad“ nahrádzajú slovami „a ak </w:t>
      </w:r>
      <w:r w:rsidR="00F60E43">
        <w:rPr>
          <w:sz w:val="24"/>
          <w:szCs w:val="24"/>
        </w:rPr>
        <w:t>ide o zasielanie alebo prijímanie žiadostí v</w:t>
      </w:r>
      <w:r w:rsidRPr="00991883" w:rsidR="000A23F7">
        <w:rPr>
          <w:iCs/>
          <w:sz w:val="24"/>
          <w:szCs w:val="24"/>
        </w:rPr>
        <w:t xml:space="preserve">o vzťahu k štátom, ktoré </w:t>
      </w:r>
      <w:r w:rsidR="000A23F7">
        <w:rPr>
          <w:iCs/>
          <w:sz w:val="24"/>
          <w:szCs w:val="24"/>
        </w:rPr>
        <w:t>po</w:t>
      </w:r>
      <w:r w:rsidRPr="00991883" w:rsidR="000A23F7">
        <w:rPr>
          <w:iCs/>
          <w:sz w:val="24"/>
          <w:szCs w:val="24"/>
        </w:rPr>
        <w:t>užívaj</w:t>
      </w:r>
      <w:r w:rsidR="00F60E43">
        <w:rPr>
          <w:iCs/>
          <w:sz w:val="24"/>
          <w:szCs w:val="24"/>
        </w:rPr>
        <w:t xml:space="preserve">ú Schengenský informačný systém </w:t>
      </w:r>
      <w:r w:rsidRPr="00991883" w:rsidR="000A23F7">
        <w:rPr>
          <w:iCs/>
          <w:sz w:val="24"/>
          <w:szCs w:val="24"/>
        </w:rPr>
        <w:t xml:space="preserve">aj prostredníctvom osobitného útvaru </w:t>
      </w:r>
      <w:r w:rsidR="000A23F7">
        <w:rPr>
          <w:iCs/>
          <w:sz w:val="24"/>
          <w:szCs w:val="24"/>
        </w:rPr>
        <w:t>Policajného zboru SIRENE</w:t>
      </w:r>
      <w:r w:rsidR="00F60E43">
        <w:rPr>
          <w:iCs/>
          <w:sz w:val="24"/>
          <w:szCs w:val="24"/>
        </w:rPr>
        <w:t>“.</w:t>
      </w:r>
    </w:p>
    <w:p w:rsidR="006E672D" w:rsidP="006E672D">
      <w:pPr>
        <w:jc w:val="both"/>
        <w:rPr>
          <w:sz w:val="24"/>
          <w:szCs w:val="24"/>
        </w:rPr>
      </w:pPr>
    </w:p>
    <w:p w:rsidR="006E672D" w:rsidP="006E672D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 § 484 ods. 2 sa z</w:t>
      </w:r>
      <w:r w:rsidR="006D129D">
        <w:rPr>
          <w:sz w:val="24"/>
          <w:szCs w:val="24"/>
        </w:rPr>
        <w:t>a slovo „</w:t>
      </w:r>
      <w:r w:rsidR="00F60E43">
        <w:rPr>
          <w:sz w:val="24"/>
          <w:szCs w:val="24"/>
        </w:rPr>
        <w:t>Interpolu</w:t>
      </w:r>
      <w:r w:rsidR="006D129D">
        <w:rPr>
          <w:sz w:val="24"/>
          <w:szCs w:val="24"/>
        </w:rPr>
        <w:t>“ vkladajú</w:t>
      </w:r>
      <w:r>
        <w:rPr>
          <w:sz w:val="24"/>
          <w:szCs w:val="24"/>
        </w:rPr>
        <w:t xml:space="preserve"> slov</w:t>
      </w:r>
      <w:r w:rsidR="006D129D">
        <w:rPr>
          <w:sz w:val="24"/>
          <w:szCs w:val="24"/>
        </w:rPr>
        <w:t>á</w:t>
      </w:r>
      <w:r>
        <w:rPr>
          <w:sz w:val="24"/>
          <w:szCs w:val="24"/>
        </w:rPr>
        <w:t xml:space="preserve"> „</w:t>
      </w:r>
      <w:r w:rsidR="006D129D">
        <w:rPr>
          <w:sz w:val="24"/>
          <w:szCs w:val="24"/>
        </w:rPr>
        <w:t>a</w:t>
      </w:r>
      <w:r w:rsidR="00F60E43">
        <w:rPr>
          <w:sz w:val="24"/>
          <w:szCs w:val="24"/>
        </w:rPr>
        <w:t xml:space="preserve">lebo </w:t>
      </w:r>
      <w:r w:rsidRPr="00991883" w:rsidR="00F60E43">
        <w:rPr>
          <w:iCs/>
          <w:sz w:val="24"/>
          <w:szCs w:val="24"/>
        </w:rPr>
        <w:t xml:space="preserve">osobitného útvaru </w:t>
      </w:r>
      <w:r w:rsidR="00F60E43">
        <w:rPr>
          <w:iCs/>
          <w:sz w:val="24"/>
          <w:szCs w:val="24"/>
        </w:rPr>
        <w:t>Policajného zboru SIRENE</w:t>
      </w:r>
      <w:r>
        <w:rPr>
          <w:sz w:val="24"/>
          <w:szCs w:val="24"/>
        </w:rPr>
        <w:t>“.</w:t>
      </w:r>
    </w:p>
    <w:p w:rsidR="009660A4" w:rsidP="009660A4">
      <w:pPr>
        <w:jc w:val="both"/>
        <w:rPr>
          <w:sz w:val="24"/>
          <w:szCs w:val="24"/>
        </w:rPr>
      </w:pPr>
    </w:p>
    <w:p w:rsidR="009660A4" w:rsidP="009660A4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§ 544 vrátane nadpisu znie:</w:t>
      </w:r>
    </w:p>
    <w:p w:rsidR="00971538" w:rsidP="009660A4">
      <w:pPr>
        <w:ind w:left="360"/>
        <w:jc w:val="center"/>
        <w:rPr>
          <w:sz w:val="24"/>
          <w:szCs w:val="24"/>
        </w:rPr>
      </w:pPr>
    </w:p>
    <w:p w:rsidR="009660A4" w:rsidP="009660A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„§ 544</w:t>
      </w:r>
    </w:p>
    <w:p w:rsidR="009660A4" w:rsidRPr="009660A4" w:rsidP="009660A4">
      <w:pPr>
        <w:ind w:left="360"/>
        <w:jc w:val="center"/>
        <w:rPr>
          <w:sz w:val="24"/>
          <w:szCs w:val="24"/>
        </w:rPr>
      </w:pPr>
      <w:r w:rsidRPr="009660A4">
        <w:rPr>
          <w:sz w:val="24"/>
          <w:szCs w:val="24"/>
        </w:rPr>
        <w:t>Cezhrani</w:t>
      </w:r>
      <w:r>
        <w:rPr>
          <w:sz w:val="24"/>
          <w:szCs w:val="24"/>
        </w:rPr>
        <w:t>čné sledovanie</w:t>
      </w:r>
    </w:p>
    <w:p w:rsidR="009660A4" w:rsidRPr="009660A4" w:rsidP="009660A4">
      <w:pPr>
        <w:ind w:left="360"/>
        <w:jc w:val="both"/>
        <w:rPr>
          <w:sz w:val="24"/>
          <w:szCs w:val="24"/>
        </w:rPr>
      </w:pPr>
    </w:p>
    <w:p w:rsidR="009660A4" w:rsidP="009660A4">
      <w:pPr>
        <w:ind w:left="360" w:firstLine="348"/>
        <w:jc w:val="both"/>
        <w:rPr>
          <w:sz w:val="24"/>
          <w:szCs w:val="24"/>
        </w:rPr>
      </w:pPr>
      <w:r w:rsidRPr="009660A4">
        <w:rPr>
          <w:sz w:val="24"/>
          <w:szCs w:val="24"/>
        </w:rPr>
        <w:t xml:space="preserve">(1) </w:t>
      </w:r>
      <w:r w:rsidR="009A0310">
        <w:rPr>
          <w:sz w:val="24"/>
          <w:szCs w:val="24"/>
        </w:rPr>
        <w:t>Za</w:t>
      </w:r>
      <w:r w:rsidRPr="009660A4">
        <w:rPr>
          <w:sz w:val="24"/>
          <w:szCs w:val="24"/>
        </w:rPr>
        <w:t xml:space="preserve"> podmien</w:t>
      </w:r>
      <w:r w:rsidR="009A0310">
        <w:rPr>
          <w:sz w:val="24"/>
          <w:szCs w:val="24"/>
        </w:rPr>
        <w:t>o</w:t>
      </w:r>
      <w:r w:rsidRPr="009660A4">
        <w:rPr>
          <w:sz w:val="24"/>
          <w:szCs w:val="24"/>
        </w:rPr>
        <w:t>k</w:t>
      </w:r>
      <w:r w:rsidR="009A0310">
        <w:rPr>
          <w:sz w:val="24"/>
          <w:szCs w:val="24"/>
        </w:rPr>
        <w:t xml:space="preserve"> ustanovených</w:t>
      </w:r>
      <w:r w:rsidRPr="009660A4">
        <w:rPr>
          <w:sz w:val="24"/>
          <w:szCs w:val="24"/>
        </w:rPr>
        <w:t xml:space="preserve"> </w:t>
      </w:r>
      <w:r w:rsidR="009A0310">
        <w:rPr>
          <w:sz w:val="24"/>
          <w:szCs w:val="24"/>
        </w:rPr>
        <w:t>v medzinárodnej zmluve</w:t>
      </w:r>
      <w:r w:rsidRPr="009660A4">
        <w:rPr>
          <w:sz w:val="24"/>
          <w:szCs w:val="24"/>
        </w:rPr>
        <w:t xml:space="preserve"> môže útvar Policajného zboru</w:t>
      </w:r>
      <w:r w:rsidR="00285631">
        <w:rPr>
          <w:sz w:val="24"/>
          <w:szCs w:val="24"/>
        </w:rPr>
        <w:t xml:space="preserve"> </w:t>
      </w:r>
      <w:r w:rsidRPr="009660A4">
        <w:rPr>
          <w:sz w:val="24"/>
          <w:szCs w:val="24"/>
        </w:rPr>
        <w:t xml:space="preserve">pri sledovaní osoby vstúpiť na územie iného štátu a pokračovať v sledovaní osoby </w:t>
      </w:r>
      <w:r w:rsidR="00285631">
        <w:rPr>
          <w:sz w:val="24"/>
          <w:szCs w:val="24"/>
        </w:rPr>
        <w:t xml:space="preserve">           </w:t>
      </w:r>
      <w:r w:rsidRPr="009660A4">
        <w:rPr>
          <w:sz w:val="24"/>
          <w:szCs w:val="24"/>
        </w:rPr>
        <w:t>aj na území toho štátu.</w:t>
      </w:r>
    </w:p>
    <w:p w:rsidR="008145BB" w:rsidRPr="009660A4" w:rsidP="009660A4">
      <w:pPr>
        <w:ind w:left="360" w:firstLine="348"/>
        <w:jc w:val="both"/>
        <w:rPr>
          <w:sz w:val="24"/>
          <w:szCs w:val="24"/>
        </w:rPr>
      </w:pPr>
    </w:p>
    <w:p w:rsidR="009660A4" w:rsidRPr="009660A4" w:rsidP="009660A4">
      <w:pPr>
        <w:ind w:left="360" w:firstLine="348"/>
        <w:jc w:val="both"/>
        <w:rPr>
          <w:sz w:val="24"/>
          <w:szCs w:val="24"/>
        </w:rPr>
      </w:pPr>
      <w:r w:rsidRPr="009660A4">
        <w:rPr>
          <w:bCs/>
          <w:sz w:val="24"/>
          <w:szCs w:val="24"/>
        </w:rPr>
        <w:t xml:space="preserve">(2) </w:t>
      </w:r>
      <w:r w:rsidR="000A23F7">
        <w:rPr>
          <w:bCs/>
          <w:sz w:val="24"/>
          <w:szCs w:val="24"/>
        </w:rPr>
        <w:t>P</w:t>
      </w:r>
      <w:r w:rsidRPr="009660A4">
        <w:rPr>
          <w:bCs/>
          <w:sz w:val="24"/>
          <w:szCs w:val="24"/>
        </w:rPr>
        <w:t xml:space="preserve">ríkaz </w:t>
      </w:r>
      <w:r w:rsidR="000A23F7">
        <w:rPr>
          <w:bCs/>
          <w:sz w:val="24"/>
          <w:szCs w:val="24"/>
        </w:rPr>
        <w:t xml:space="preserve">na postup </w:t>
      </w:r>
      <w:r w:rsidRPr="009660A4">
        <w:rPr>
          <w:bCs/>
          <w:sz w:val="24"/>
          <w:szCs w:val="24"/>
        </w:rPr>
        <w:t>podľa odseku 1 vydáva predseda senátu a </w:t>
      </w:r>
      <w:r>
        <w:rPr>
          <w:bCs/>
          <w:sz w:val="24"/>
          <w:szCs w:val="24"/>
        </w:rPr>
        <w:t>v prípravnom konaní prokurátor.</w:t>
      </w:r>
    </w:p>
    <w:p w:rsidR="008E1423" w:rsidP="009660A4">
      <w:pPr>
        <w:ind w:left="360" w:firstLine="348"/>
        <w:jc w:val="both"/>
        <w:rPr>
          <w:sz w:val="24"/>
          <w:szCs w:val="24"/>
        </w:rPr>
      </w:pPr>
    </w:p>
    <w:p w:rsidR="009660A4" w:rsidRPr="009660A4" w:rsidP="009660A4">
      <w:pPr>
        <w:ind w:left="360" w:firstLine="348"/>
        <w:jc w:val="both"/>
        <w:rPr>
          <w:sz w:val="24"/>
          <w:szCs w:val="24"/>
        </w:rPr>
      </w:pPr>
      <w:r w:rsidRPr="009660A4">
        <w:rPr>
          <w:sz w:val="24"/>
          <w:szCs w:val="24"/>
        </w:rPr>
        <w:t>(3) Ak vec neznesie odklad, je postup podľa odseku 1 možný aj bez príkazu na základe súhlasu prezidenta Policajného zboru</w:t>
      </w:r>
      <w:r w:rsidR="000A23F7">
        <w:rPr>
          <w:sz w:val="24"/>
          <w:szCs w:val="24"/>
        </w:rPr>
        <w:t xml:space="preserve"> alebo ním poverenej osoby</w:t>
      </w:r>
      <w:r w:rsidRPr="009660A4">
        <w:rPr>
          <w:sz w:val="24"/>
          <w:szCs w:val="24"/>
        </w:rPr>
        <w:t xml:space="preserve">. O tejto </w:t>
      </w:r>
      <w:smartTag w:uri="urn:schemas-microsoft-com:office:smarttags" w:element="PersonName">
        <w:r w:rsidRPr="009660A4">
          <w:rPr>
            <w:sz w:val="24"/>
            <w:szCs w:val="24"/>
          </w:rPr>
          <w:t>sk</w:t>
        </w:r>
      </w:smartTag>
      <w:r w:rsidRPr="009660A4">
        <w:rPr>
          <w:sz w:val="24"/>
          <w:szCs w:val="24"/>
        </w:rPr>
        <w:t>utočnosti musí byť ihneď informovaný orgán, ktorý by bol inak oprávnený vydať príkaz podľa odseku 2.</w:t>
      </w:r>
    </w:p>
    <w:p w:rsidR="00285631" w:rsidP="009660A4">
      <w:pPr>
        <w:ind w:left="360" w:firstLine="348"/>
        <w:jc w:val="both"/>
        <w:rPr>
          <w:sz w:val="24"/>
          <w:szCs w:val="24"/>
        </w:rPr>
      </w:pPr>
    </w:p>
    <w:p w:rsidR="00730D6A" w:rsidRPr="009660A4" w:rsidP="009660A4">
      <w:pPr>
        <w:ind w:left="360" w:firstLine="348"/>
        <w:jc w:val="both"/>
        <w:rPr>
          <w:iCs/>
          <w:sz w:val="24"/>
          <w:szCs w:val="24"/>
        </w:rPr>
      </w:pPr>
      <w:r w:rsidRPr="009660A4" w:rsidR="009660A4">
        <w:rPr>
          <w:sz w:val="24"/>
          <w:szCs w:val="24"/>
        </w:rPr>
        <w:t xml:space="preserve">(4) </w:t>
      </w:r>
      <w:r w:rsidRPr="009660A4" w:rsidR="009660A4">
        <w:rPr>
          <w:iCs/>
          <w:sz w:val="24"/>
          <w:szCs w:val="24"/>
        </w:rPr>
        <w:t>Cudzie orgány môžu cezhraničné sledovanie na území Sloven</w:t>
      </w:r>
      <w:smartTag w:uri="urn:schemas-microsoft-com:office:smarttags" w:element="PersonName">
        <w:r w:rsidRPr="009660A4" w:rsidR="009660A4">
          <w:rPr>
            <w:iCs/>
            <w:sz w:val="24"/>
            <w:szCs w:val="24"/>
          </w:rPr>
          <w:t>sk</w:t>
        </w:r>
      </w:smartTag>
      <w:r w:rsidRPr="009660A4" w:rsidR="009660A4">
        <w:rPr>
          <w:iCs/>
          <w:sz w:val="24"/>
          <w:szCs w:val="24"/>
        </w:rPr>
        <w:t xml:space="preserve">ej republiky vykonať </w:t>
      </w:r>
      <w:r w:rsidR="009A0310">
        <w:rPr>
          <w:iCs/>
          <w:sz w:val="24"/>
          <w:szCs w:val="24"/>
        </w:rPr>
        <w:t>z</w:t>
      </w:r>
      <w:r w:rsidR="009A0310">
        <w:rPr>
          <w:sz w:val="24"/>
          <w:szCs w:val="24"/>
        </w:rPr>
        <w:t>a</w:t>
      </w:r>
      <w:r w:rsidRPr="009660A4" w:rsidR="009A0310">
        <w:rPr>
          <w:sz w:val="24"/>
          <w:szCs w:val="24"/>
        </w:rPr>
        <w:t xml:space="preserve"> podmien</w:t>
      </w:r>
      <w:r w:rsidR="009A0310">
        <w:rPr>
          <w:sz w:val="24"/>
          <w:szCs w:val="24"/>
        </w:rPr>
        <w:t>o</w:t>
      </w:r>
      <w:r w:rsidRPr="009660A4" w:rsidR="009A0310">
        <w:rPr>
          <w:sz w:val="24"/>
          <w:szCs w:val="24"/>
        </w:rPr>
        <w:t>k</w:t>
      </w:r>
      <w:r w:rsidR="009A0310">
        <w:rPr>
          <w:sz w:val="24"/>
          <w:szCs w:val="24"/>
        </w:rPr>
        <w:t xml:space="preserve"> ustanovených</w:t>
      </w:r>
      <w:r w:rsidRPr="009660A4" w:rsidR="009A0310">
        <w:rPr>
          <w:sz w:val="24"/>
          <w:szCs w:val="24"/>
        </w:rPr>
        <w:t xml:space="preserve"> </w:t>
      </w:r>
      <w:r w:rsidR="009A0310">
        <w:rPr>
          <w:sz w:val="24"/>
          <w:szCs w:val="24"/>
        </w:rPr>
        <w:t>v medzinárodnej zmluve</w:t>
      </w:r>
      <w:r w:rsidRPr="009660A4" w:rsidR="009660A4">
        <w:rPr>
          <w:iCs/>
          <w:sz w:val="24"/>
          <w:szCs w:val="24"/>
        </w:rPr>
        <w:t>. Ak medzinárodná zmluva neurčuje, ktorý orgán Sloven</w:t>
      </w:r>
      <w:smartTag w:uri="urn:schemas-microsoft-com:office:smarttags" w:element="PersonName">
        <w:r w:rsidRPr="009660A4" w:rsidR="009660A4">
          <w:rPr>
            <w:iCs/>
            <w:sz w:val="24"/>
            <w:szCs w:val="24"/>
          </w:rPr>
          <w:t>sk</w:t>
        </w:r>
      </w:smartTag>
      <w:r w:rsidRPr="009660A4" w:rsidR="009660A4">
        <w:rPr>
          <w:iCs/>
          <w:sz w:val="24"/>
          <w:szCs w:val="24"/>
        </w:rPr>
        <w:t>ej republiky je príslušný udeliť súhlas s vykonaním cezhraničného sledovania na území Sloven</w:t>
      </w:r>
      <w:smartTag w:uri="urn:schemas-microsoft-com:office:smarttags" w:element="PersonName">
        <w:r w:rsidRPr="009660A4" w:rsidR="009660A4">
          <w:rPr>
            <w:iCs/>
            <w:sz w:val="24"/>
            <w:szCs w:val="24"/>
          </w:rPr>
          <w:t>sk</w:t>
        </w:r>
      </w:smartTag>
      <w:r w:rsidRPr="009660A4" w:rsidR="009660A4">
        <w:rPr>
          <w:iCs/>
          <w:sz w:val="24"/>
          <w:szCs w:val="24"/>
        </w:rPr>
        <w:t>ej republiky, udeľuje takýto súhlas</w:t>
      </w:r>
      <w:r w:rsidR="000A23F7">
        <w:rPr>
          <w:iCs/>
          <w:sz w:val="24"/>
          <w:szCs w:val="24"/>
        </w:rPr>
        <w:t xml:space="preserve"> prokurátor a</w:t>
      </w:r>
      <w:r w:rsidRPr="009660A4" w:rsidR="009660A4">
        <w:rPr>
          <w:iCs/>
          <w:sz w:val="24"/>
          <w:szCs w:val="24"/>
        </w:rPr>
        <w:t xml:space="preserve"> v naliehavých prípadoch prezident Policajného zboru</w:t>
      </w:r>
      <w:r w:rsidR="000A23F7">
        <w:rPr>
          <w:iCs/>
          <w:sz w:val="24"/>
          <w:szCs w:val="24"/>
        </w:rPr>
        <w:t xml:space="preserve"> alebo ním poverená osoba</w:t>
      </w:r>
      <w:r w:rsidRPr="009660A4" w:rsidR="009660A4">
        <w:rPr>
          <w:iCs/>
          <w:sz w:val="24"/>
          <w:szCs w:val="24"/>
        </w:rPr>
        <w:t xml:space="preserve">. </w:t>
      </w:r>
      <w:r w:rsidR="000A23F7">
        <w:rPr>
          <w:iCs/>
          <w:sz w:val="24"/>
          <w:szCs w:val="24"/>
        </w:rPr>
        <w:t>P</w:t>
      </w:r>
      <w:r w:rsidRPr="009660A4" w:rsidR="000A23F7">
        <w:rPr>
          <w:iCs/>
          <w:sz w:val="24"/>
          <w:szCs w:val="24"/>
        </w:rPr>
        <w:t>rezident Policajného zboru</w:t>
      </w:r>
      <w:r w:rsidR="000A23F7">
        <w:rPr>
          <w:iCs/>
          <w:sz w:val="24"/>
          <w:szCs w:val="24"/>
        </w:rPr>
        <w:t xml:space="preserve"> alebo ním poverená osoba</w:t>
      </w:r>
      <w:r w:rsidRPr="000A23F7" w:rsidR="000A23F7">
        <w:rPr>
          <w:iCs/>
          <w:sz w:val="24"/>
          <w:szCs w:val="24"/>
        </w:rPr>
        <w:t xml:space="preserve"> </w:t>
      </w:r>
      <w:r w:rsidRPr="009660A4" w:rsidR="000A23F7">
        <w:rPr>
          <w:iCs/>
          <w:sz w:val="24"/>
          <w:szCs w:val="24"/>
        </w:rPr>
        <w:t xml:space="preserve">bezodkladne informuje </w:t>
      </w:r>
      <w:r w:rsidR="000A23F7">
        <w:rPr>
          <w:iCs/>
          <w:sz w:val="24"/>
          <w:szCs w:val="24"/>
        </w:rPr>
        <w:t>o</w:t>
      </w:r>
      <w:r w:rsidRPr="009660A4" w:rsidR="009660A4">
        <w:rPr>
          <w:iCs/>
          <w:sz w:val="24"/>
          <w:szCs w:val="24"/>
        </w:rPr>
        <w:t> udelenom súhlase príslušného prokurátora, ktorý rozhodne o pokračovaní sledovania</w:t>
      </w:r>
      <w:r w:rsidR="000A23F7">
        <w:rPr>
          <w:iCs/>
          <w:sz w:val="24"/>
          <w:szCs w:val="24"/>
        </w:rPr>
        <w:t>.“.</w:t>
      </w:r>
    </w:p>
    <w:p w:rsidR="009660A4" w:rsidP="009660A4">
      <w:pPr>
        <w:ind w:left="360"/>
        <w:jc w:val="both"/>
        <w:rPr>
          <w:sz w:val="24"/>
          <w:szCs w:val="24"/>
        </w:rPr>
      </w:pPr>
    </w:p>
    <w:p w:rsidR="007B3F4B" w:rsidP="003C4B47">
      <w:pPr>
        <w:jc w:val="center"/>
        <w:rPr>
          <w:b/>
          <w:sz w:val="24"/>
          <w:szCs w:val="24"/>
        </w:rPr>
      </w:pPr>
    </w:p>
    <w:p w:rsidR="009933BC" w:rsidP="003C4B47">
      <w:pPr>
        <w:jc w:val="center"/>
        <w:rPr>
          <w:b/>
          <w:sz w:val="24"/>
          <w:szCs w:val="24"/>
        </w:rPr>
      </w:pPr>
      <w:r w:rsidRPr="0076030C" w:rsidR="003E1069">
        <w:rPr>
          <w:b/>
          <w:sz w:val="24"/>
          <w:szCs w:val="24"/>
        </w:rPr>
        <w:t>Čl.</w:t>
      </w:r>
      <w:r w:rsidRPr="0076030C" w:rsidR="0076030C">
        <w:rPr>
          <w:b/>
          <w:sz w:val="24"/>
          <w:szCs w:val="24"/>
        </w:rPr>
        <w:t xml:space="preserve"> </w:t>
      </w:r>
      <w:r w:rsidR="00E940F0">
        <w:rPr>
          <w:b/>
          <w:sz w:val="24"/>
          <w:szCs w:val="24"/>
        </w:rPr>
        <w:t>I</w:t>
      </w:r>
      <w:r w:rsidR="008145BB">
        <w:rPr>
          <w:b/>
          <w:sz w:val="24"/>
          <w:szCs w:val="24"/>
        </w:rPr>
        <w:t>X</w:t>
      </w:r>
    </w:p>
    <w:p w:rsidR="00E405D7" w:rsidP="003C4B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Účinnosť</w:t>
      </w:r>
    </w:p>
    <w:p w:rsidR="00E405D7" w:rsidRPr="0076030C" w:rsidP="003C4B47">
      <w:pPr>
        <w:jc w:val="center"/>
        <w:rPr>
          <w:b/>
          <w:sz w:val="24"/>
          <w:szCs w:val="24"/>
        </w:rPr>
      </w:pPr>
    </w:p>
    <w:p w:rsidR="009933BC" w:rsidRPr="00600151" w:rsidP="00340ADE">
      <w:pPr>
        <w:ind w:firstLine="708"/>
        <w:jc w:val="both"/>
        <w:rPr>
          <w:sz w:val="24"/>
          <w:szCs w:val="24"/>
        </w:rPr>
      </w:pPr>
      <w:r w:rsidRPr="00C33D3D" w:rsidR="00C33D3D">
        <w:rPr>
          <w:sz w:val="24"/>
          <w:szCs w:val="24"/>
        </w:rPr>
        <w:t>Tento zákon nadobúda účinnosť dňom určeným rozhodnutím Rady o uplatňovaní ustanovení schengen</w:t>
      </w:r>
      <w:smartTag w:uri="urn:schemas-microsoft-com:office:smarttags" w:element="PersonName">
        <w:r w:rsidRPr="00C33D3D" w:rsidR="00C33D3D">
          <w:rPr>
            <w:sz w:val="24"/>
            <w:szCs w:val="24"/>
          </w:rPr>
          <w:t>sk</w:t>
        </w:r>
      </w:smartTag>
      <w:r w:rsidRPr="00C33D3D" w:rsidR="00C33D3D">
        <w:rPr>
          <w:sz w:val="24"/>
          <w:szCs w:val="24"/>
        </w:rPr>
        <w:t>ého acquis týkajúcich sa Schengen</w:t>
      </w:r>
      <w:smartTag w:uri="urn:schemas-microsoft-com:office:smarttags" w:element="PersonName">
        <w:r w:rsidRPr="00C33D3D" w:rsidR="00C33D3D">
          <w:rPr>
            <w:sz w:val="24"/>
            <w:szCs w:val="24"/>
          </w:rPr>
          <w:t>sk</w:t>
        </w:r>
      </w:smartTag>
      <w:r w:rsidRPr="00C33D3D" w:rsidR="00C33D3D">
        <w:rPr>
          <w:sz w:val="24"/>
          <w:szCs w:val="24"/>
        </w:rPr>
        <w:t>ého informačného systému</w:t>
      </w:r>
      <w:r w:rsidR="00636E17">
        <w:rPr>
          <w:sz w:val="24"/>
          <w:szCs w:val="24"/>
        </w:rPr>
        <w:t xml:space="preserve"> v Sloven</w:t>
      </w:r>
      <w:smartTag w:uri="urn:schemas-microsoft-com:office:smarttags" w:element="PersonName">
        <w:r w:rsidR="00636E17">
          <w:rPr>
            <w:sz w:val="24"/>
            <w:szCs w:val="24"/>
          </w:rPr>
          <w:t>sk</w:t>
        </w:r>
      </w:smartTag>
      <w:r w:rsidR="00636E17">
        <w:rPr>
          <w:sz w:val="24"/>
          <w:szCs w:val="24"/>
        </w:rPr>
        <w:t>ej republike prijatého</w:t>
      </w:r>
      <w:r w:rsidRPr="00C33D3D" w:rsidR="00C33D3D">
        <w:rPr>
          <w:sz w:val="24"/>
          <w:szCs w:val="24"/>
        </w:rPr>
        <w:t xml:space="preserve"> na základe čl. 3 ods. 2 Aktu o podmienkach pristúpenia pripojeného k Zmluve o pristúpení Sloven</w:t>
      </w:r>
      <w:smartTag w:uri="urn:schemas-microsoft-com:office:smarttags" w:element="PersonName">
        <w:r w:rsidR="006E65DC">
          <w:rPr>
            <w:sz w:val="24"/>
            <w:szCs w:val="24"/>
          </w:rPr>
          <w:t>sk</w:t>
        </w:r>
      </w:smartTag>
      <w:r w:rsidR="006E65DC">
        <w:rPr>
          <w:sz w:val="24"/>
          <w:szCs w:val="24"/>
        </w:rPr>
        <w:t>ej republiky k Európ</w:t>
      </w:r>
      <w:smartTag w:uri="urn:schemas-microsoft-com:office:smarttags" w:element="PersonName">
        <w:r w:rsidR="006E65DC">
          <w:rPr>
            <w:sz w:val="24"/>
            <w:szCs w:val="24"/>
          </w:rPr>
          <w:t>sk</w:t>
        </w:r>
      </w:smartTag>
      <w:r w:rsidR="006E65DC">
        <w:rPr>
          <w:sz w:val="24"/>
          <w:szCs w:val="24"/>
        </w:rPr>
        <w:t xml:space="preserve">ej únii okrem čl. </w:t>
      </w:r>
      <w:r w:rsidR="005E2423">
        <w:rPr>
          <w:sz w:val="24"/>
          <w:szCs w:val="24"/>
        </w:rPr>
        <w:t>II</w:t>
      </w:r>
      <w:r w:rsidR="00D9068B">
        <w:rPr>
          <w:sz w:val="24"/>
          <w:szCs w:val="24"/>
        </w:rPr>
        <w:t xml:space="preserve"> šiesteho a siedmeho bodu</w:t>
      </w:r>
      <w:r w:rsidR="005E2423">
        <w:rPr>
          <w:sz w:val="24"/>
          <w:szCs w:val="24"/>
        </w:rPr>
        <w:t>, čl. IV</w:t>
      </w:r>
      <w:r w:rsidRPr="00C33D3D" w:rsidR="00C33D3D">
        <w:rPr>
          <w:sz w:val="24"/>
          <w:szCs w:val="24"/>
        </w:rPr>
        <w:t xml:space="preserve"> </w:t>
      </w:r>
      <w:r w:rsidR="006E65DC">
        <w:rPr>
          <w:sz w:val="24"/>
          <w:szCs w:val="24"/>
        </w:rPr>
        <w:t>prvého až siedmeho bodu a deviateho bodu</w:t>
      </w:r>
      <w:r w:rsidR="009779FF">
        <w:rPr>
          <w:sz w:val="24"/>
          <w:szCs w:val="24"/>
        </w:rPr>
        <w:t xml:space="preserve"> a</w:t>
      </w:r>
      <w:r w:rsidR="006E65DC">
        <w:rPr>
          <w:sz w:val="24"/>
          <w:szCs w:val="24"/>
        </w:rPr>
        <w:t xml:space="preserve"> čl. V, ktoré</w:t>
      </w:r>
      <w:r w:rsidRPr="00C33D3D" w:rsidR="00C33D3D">
        <w:rPr>
          <w:sz w:val="24"/>
          <w:szCs w:val="24"/>
        </w:rPr>
        <w:t xml:space="preserve"> nadob</w:t>
      </w:r>
      <w:r w:rsidR="006E65DC">
        <w:rPr>
          <w:sz w:val="24"/>
          <w:szCs w:val="24"/>
        </w:rPr>
        <w:t>u</w:t>
      </w:r>
      <w:r w:rsidRPr="00C33D3D" w:rsidR="00C33D3D">
        <w:rPr>
          <w:sz w:val="24"/>
          <w:szCs w:val="24"/>
        </w:rPr>
        <w:t>d</w:t>
      </w:r>
      <w:r w:rsidR="006E65DC">
        <w:rPr>
          <w:sz w:val="24"/>
          <w:szCs w:val="24"/>
        </w:rPr>
        <w:t>nú</w:t>
      </w:r>
      <w:r w:rsidRPr="00C33D3D" w:rsidR="00C33D3D">
        <w:rPr>
          <w:sz w:val="24"/>
          <w:szCs w:val="24"/>
        </w:rPr>
        <w:t xml:space="preserve"> účinnosť dňom určeným rozhodnutím Rady o zrušení kontrol na vnútorných hranicia</w:t>
      </w:r>
      <w:r w:rsidR="00636E17">
        <w:rPr>
          <w:sz w:val="24"/>
          <w:szCs w:val="24"/>
        </w:rPr>
        <w:t>ch Sloven</w:t>
      </w:r>
      <w:smartTag w:uri="urn:schemas-microsoft-com:office:smarttags" w:element="PersonName">
        <w:r w:rsidR="00636E17">
          <w:rPr>
            <w:sz w:val="24"/>
            <w:szCs w:val="24"/>
          </w:rPr>
          <w:t>sk</w:t>
        </w:r>
      </w:smartTag>
      <w:r w:rsidR="00636E17">
        <w:rPr>
          <w:sz w:val="24"/>
          <w:szCs w:val="24"/>
        </w:rPr>
        <w:t>ej republiky prijatého</w:t>
      </w:r>
      <w:r w:rsidRPr="00C33D3D" w:rsidR="00C33D3D">
        <w:rPr>
          <w:sz w:val="24"/>
          <w:szCs w:val="24"/>
        </w:rPr>
        <w:t xml:space="preserve"> na základe čl. 3 ods. 2 Aktu o podmienkach pristúpenia pripojeného k Zmluve o pristúpení Sloven</w:t>
      </w:r>
      <w:smartTag w:uri="urn:schemas-microsoft-com:office:smarttags" w:element="PersonName">
        <w:r w:rsidRPr="00C33D3D" w:rsidR="00C33D3D">
          <w:rPr>
            <w:sz w:val="24"/>
            <w:szCs w:val="24"/>
          </w:rPr>
          <w:t>sk</w:t>
        </w:r>
      </w:smartTag>
      <w:r w:rsidRPr="00C33D3D" w:rsidR="00C33D3D">
        <w:rPr>
          <w:sz w:val="24"/>
          <w:szCs w:val="24"/>
        </w:rPr>
        <w:t>ej republiky k Európ</w:t>
      </w:r>
      <w:smartTag w:uri="urn:schemas-microsoft-com:office:smarttags" w:element="PersonName">
        <w:r w:rsidRPr="00C33D3D" w:rsidR="00C33D3D">
          <w:rPr>
            <w:sz w:val="24"/>
            <w:szCs w:val="24"/>
          </w:rPr>
          <w:t>sk</w:t>
        </w:r>
      </w:smartTag>
      <w:r w:rsidR="006E65DC">
        <w:rPr>
          <w:sz w:val="24"/>
          <w:szCs w:val="24"/>
        </w:rPr>
        <w:t>ej únii a</w:t>
      </w:r>
      <w:r w:rsidR="00500A84">
        <w:rPr>
          <w:sz w:val="24"/>
          <w:szCs w:val="24"/>
        </w:rPr>
        <w:t> čl. II prvého až piateho bodu</w:t>
      </w:r>
      <w:r w:rsidR="003C41ED">
        <w:rPr>
          <w:sz w:val="24"/>
          <w:szCs w:val="24"/>
        </w:rPr>
        <w:t>,</w:t>
      </w:r>
      <w:r w:rsidR="00500A84">
        <w:rPr>
          <w:sz w:val="24"/>
          <w:szCs w:val="24"/>
        </w:rPr>
        <w:t xml:space="preserve"> </w:t>
      </w:r>
      <w:r w:rsidR="006E65DC">
        <w:rPr>
          <w:sz w:val="24"/>
          <w:szCs w:val="24"/>
        </w:rPr>
        <w:t xml:space="preserve">čl. </w:t>
      </w:r>
      <w:r w:rsidR="006E12AB">
        <w:rPr>
          <w:sz w:val="24"/>
          <w:szCs w:val="24"/>
        </w:rPr>
        <w:t>III a</w:t>
      </w:r>
      <w:r w:rsidR="003C41ED">
        <w:rPr>
          <w:sz w:val="24"/>
          <w:szCs w:val="24"/>
        </w:rPr>
        <w:t xml:space="preserve"> čl. </w:t>
      </w:r>
      <w:r w:rsidR="006E65DC">
        <w:rPr>
          <w:sz w:val="24"/>
          <w:szCs w:val="24"/>
        </w:rPr>
        <w:t>V</w:t>
      </w:r>
      <w:r w:rsidR="005E2423">
        <w:rPr>
          <w:sz w:val="24"/>
          <w:szCs w:val="24"/>
        </w:rPr>
        <w:t>I</w:t>
      </w:r>
      <w:r w:rsidR="006E65DC">
        <w:rPr>
          <w:sz w:val="24"/>
          <w:szCs w:val="24"/>
        </w:rPr>
        <w:t>, ktor</w:t>
      </w:r>
      <w:r w:rsidR="00C07C66">
        <w:rPr>
          <w:sz w:val="24"/>
          <w:szCs w:val="24"/>
        </w:rPr>
        <w:t>é</w:t>
      </w:r>
      <w:r w:rsidR="006E65DC">
        <w:rPr>
          <w:sz w:val="24"/>
          <w:szCs w:val="24"/>
        </w:rPr>
        <w:t xml:space="preserve"> nadobudn</w:t>
      </w:r>
      <w:r w:rsidR="00C07C66">
        <w:rPr>
          <w:sz w:val="24"/>
          <w:szCs w:val="24"/>
        </w:rPr>
        <w:t>ú</w:t>
      </w:r>
      <w:r w:rsidR="006E65DC">
        <w:rPr>
          <w:sz w:val="24"/>
          <w:szCs w:val="24"/>
        </w:rPr>
        <w:t xml:space="preserve"> účinnosť dňom vyhlásenia. </w:t>
      </w:r>
    </w:p>
    <w:sectPr w:rsidSect="00DE017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D" w:rsidP="00DE01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49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D" w:rsidP="00DE01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538">
      <w:rPr>
        <w:rStyle w:val="PageNumber"/>
        <w:noProof/>
      </w:rPr>
      <w:t>11</w:t>
    </w:r>
    <w:r>
      <w:rPr>
        <w:rStyle w:val="PageNumber"/>
      </w:rPr>
      <w:fldChar w:fldCharType="end"/>
    </w:r>
  </w:p>
  <w:p w:rsidR="006F49C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E6"/>
    <w:multiLevelType w:val="multilevel"/>
    <w:tmpl w:val="4AC4A202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778B0"/>
    <w:multiLevelType w:val="hybridMultilevel"/>
    <w:tmpl w:val="D2DCF4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F3AA1"/>
    <w:multiLevelType w:val="hybridMultilevel"/>
    <w:tmpl w:val="F976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979D8"/>
    <w:multiLevelType w:val="multilevel"/>
    <w:tmpl w:val="B1C8D13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F64C6"/>
    <w:multiLevelType w:val="hybridMultilevel"/>
    <w:tmpl w:val="F7D89A34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">
    <w:nsid w:val="0EF57F89"/>
    <w:multiLevelType w:val="hybridMultilevel"/>
    <w:tmpl w:val="B808B37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951691"/>
    <w:multiLevelType w:val="multilevel"/>
    <w:tmpl w:val="B808B37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A4F4D"/>
    <w:multiLevelType w:val="hybridMultilevel"/>
    <w:tmpl w:val="E132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71468"/>
    <w:multiLevelType w:val="hybridMultilevel"/>
    <w:tmpl w:val="1C7E6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C00251"/>
    <w:multiLevelType w:val="hybridMultilevel"/>
    <w:tmpl w:val="CCA68C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D2AE1"/>
    <w:multiLevelType w:val="hybridMultilevel"/>
    <w:tmpl w:val="572218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A11718"/>
    <w:multiLevelType w:val="multilevel"/>
    <w:tmpl w:val="F870A0D8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8102C"/>
    <w:multiLevelType w:val="hybridMultilevel"/>
    <w:tmpl w:val="A770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BA23B7"/>
    <w:multiLevelType w:val="hybridMultilevel"/>
    <w:tmpl w:val="B766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857A1A"/>
    <w:multiLevelType w:val="hybridMultilevel"/>
    <w:tmpl w:val="F2A6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2E7486"/>
    <w:multiLevelType w:val="hybridMultilevel"/>
    <w:tmpl w:val="F98A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9F5CB2"/>
    <w:multiLevelType w:val="hybridMultilevel"/>
    <w:tmpl w:val="6C2C6B4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D0446B"/>
    <w:multiLevelType w:val="hybridMultilevel"/>
    <w:tmpl w:val="33BC3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083244"/>
    <w:multiLevelType w:val="hybridMultilevel"/>
    <w:tmpl w:val="F870A0D8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F57C5"/>
    <w:multiLevelType w:val="hybridMultilevel"/>
    <w:tmpl w:val="E9AA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3A23E1"/>
    <w:multiLevelType w:val="multilevel"/>
    <w:tmpl w:val="E132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A2219A"/>
    <w:multiLevelType w:val="hybridMultilevel"/>
    <w:tmpl w:val="9958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E71EF0"/>
    <w:multiLevelType w:val="multilevel"/>
    <w:tmpl w:val="B20AB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76F745F"/>
    <w:multiLevelType w:val="hybridMultilevel"/>
    <w:tmpl w:val="C422D5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8D16D9"/>
    <w:multiLevelType w:val="hybridMultilevel"/>
    <w:tmpl w:val="1AC42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616E50"/>
    <w:multiLevelType w:val="hybridMultilevel"/>
    <w:tmpl w:val="7128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A4AEA"/>
    <w:multiLevelType w:val="hybridMultilevel"/>
    <w:tmpl w:val="5D504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960555"/>
    <w:multiLevelType w:val="hybridMultilevel"/>
    <w:tmpl w:val="1820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99048B"/>
    <w:multiLevelType w:val="multilevel"/>
    <w:tmpl w:val="0BB6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B405A6"/>
    <w:multiLevelType w:val="hybridMultilevel"/>
    <w:tmpl w:val="5F163954"/>
    <w:lvl w:ilvl="0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C81325"/>
    <w:multiLevelType w:val="hybridMultilevel"/>
    <w:tmpl w:val="1356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7E661F"/>
    <w:multiLevelType w:val="hybridMultilevel"/>
    <w:tmpl w:val="DED0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54403"/>
    <w:multiLevelType w:val="multilevel"/>
    <w:tmpl w:val="0BB6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5A0ACE"/>
    <w:multiLevelType w:val="multilevel"/>
    <w:tmpl w:val="14E03EE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A018E2"/>
    <w:multiLevelType w:val="hybridMultilevel"/>
    <w:tmpl w:val="F6D87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7"/>
  </w:num>
  <w:num w:numId="4">
    <w:abstractNumId w:val="20"/>
  </w:num>
  <w:num w:numId="5">
    <w:abstractNumId w:val="2"/>
  </w:num>
  <w:num w:numId="6">
    <w:abstractNumId w:val="9"/>
  </w:num>
  <w:num w:numId="7">
    <w:abstractNumId w:val="12"/>
  </w:num>
  <w:num w:numId="8">
    <w:abstractNumId w:val="34"/>
  </w:num>
  <w:num w:numId="9">
    <w:abstractNumId w:val="5"/>
  </w:num>
  <w:num w:numId="10">
    <w:abstractNumId w:val="29"/>
  </w:num>
  <w:num w:numId="11">
    <w:abstractNumId w:val="27"/>
  </w:num>
  <w:num w:numId="12">
    <w:abstractNumId w:val="15"/>
  </w:num>
  <w:num w:numId="13">
    <w:abstractNumId w:val="19"/>
  </w:num>
  <w:num w:numId="14">
    <w:abstractNumId w:val="23"/>
  </w:num>
  <w:num w:numId="15">
    <w:abstractNumId w:val="17"/>
  </w:num>
  <w:num w:numId="16">
    <w:abstractNumId w:val="3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30"/>
  </w:num>
  <w:num w:numId="21">
    <w:abstractNumId w:val="25"/>
  </w:num>
  <w:num w:numId="22">
    <w:abstractNumId w:val="14"/>
  </w:num>
  <w:num w:numId="23">
    <w:abstractNumId w:val="28"/>
  </w:num>
  <w:num w:numId="24">
    <w:abstractNumId w:val="16"/>
  </w:num>
  <w:num w:numId="25">
    <w:abstractNumId w:val="18"/>
  </w:num>
  <w:num w:numId="26">
    <w:abstractNumId w:val="11"/>
  </w:num>
  <w:num w:numId="27">
    <w:abstractNumId w:val="8"/>
  </w:num>
  <w:num w:numId="28">
    <w:abstractNumId w:val="4"/>
  </w:num>
  <w:num w:numId="29">
    <w:abstractNumId w:val="22"/>
  </w:num>
  <w:num w:numId="30">
    <w:abstractNumId w:val="1"/>
  </w:num>
  <w:num w:numId="31">
    <w:abstractNumId w:val="24"/>
  </w:num>
  <w:num w:numId="32">
    <w:abstractNumId w:val="6"/>
  </w:num>
  <w:num w:numId="33">
    <w:abstractNumId w:val="26"/>
  </w:num>
  <w:num w:numId="34">
    <w:abstractNumId w:val="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7B5"/>
    <w:rsid w:val="00001698"/>
    <w:rsid w:val="0007381E"/>
    <w:rsid w:val="000A23F7"/>
    <w:rsid w:val="000A3FB5"/>
    <w:rsid w:val="000C0488"/>
    <w:rsid w:val="000C7AA8"/>
    <w:rsid w:val="000D4E96"/>
    <w:rsid w:val="000F462E"/>
    <w:rsid w:val="00112F30"/>
    <w:rsid w:val="001257B8"/>
    <w:rsid w:val="00137081"/>
    <w:rsid w:val="001431A1"/>
    <w:rsid w:val="00150839"/>
    <w:rsid w:val="001A3BC6"/>
    <w:rsid w:val="001D2673"/>
    <w:rsid w:val="001E1344"/>
    <w:rsid w:val="001F4DC2"/>
    <w:rsid w:val="001F6AC2"/>
    <w:rsid w:val="00217FE2"/>
    <w:rsid w:val="00225A56"/>
    <w:rsid w:val="00227914"/>
    <w:rsid w:val="00230EFA"/>
    <w:rsid w:val="00245367"/>
    <w:rsid w:val="00257196"/>
    <w:rsid w:val="00260EB1"/>
    <w:rsid w:val="002770DA"/>
    <w:rsid w:val="00285631"/>
    <w:rsid w:val="002B6AC7"/>
    <w:rsid w:val="002D4CF6"/>
    <w:rsid w:val="002F3792"/>
    <w:rsid w:val="00307422"/>
    <w:rsid w:val="0032071A"/>
    <w:rsid w:val="00322EBA"/>
    <w:rsid w:val="00336B0C"/>
    <w:rsid w:val="00340ADE"/>
    <w:rsid w:val="00344569"/>
    <w:rsid w:val="003453C0"/>
    <w:rsid w:val="00360656"/>
    <w:rsid w:val="00364AF0"/>
    <w:rsid w:val="00372659"/>
    <w:rsid w:val="003A193A"/>
    <w:rsid w:val="003A4D8F"/>
    <w:rsid w:val="003B7328"/>
    <w:rsid w:val="003C41ED"/>
    <w:rsid w:val="003C4B47"/>
    <w:rsid w:val="003C4CF8"/>
    <w:rsid w:val="003D07B5"/>
    <w:rsid w:val="003D19C2"/>
    <w:rsid w:val="003E1069"/>
    <w:rsid w:val="003E12F6"/>
    <w:rsid w:val="003F00AB"/>
    <w:rsid w:val="003F3C89"/>
    <w:rsid w:val="0040384D"/>
    <w:rsid w:val="004158A6"/>
    <w:rsid w:val="0042690D"/>
    <w:rsid w:val="00451CB8"/>
    <w:rsid w:val="00454D3D"/>
    <w:rsid w:val="00463057"/>
    <w:rsid w:val="004C4FBA"/>
    <w:rsid w:val="004C681D"/>
    <w:rsid w:val="00500A84"/>
    <w:rsid w:val="00516149"/>
    <w:rsid w:val="00517368"/>
    <w:rsid w:val="005523D5"/>
    <w:rsid w:val="005B11D9"/>
    <w:rsid w:val="005B4CB5"/>
    <w:rsid w:val="005B5381"/>
    <w:rsid w:val="005D6CA1"/>
    <w:rsid w:val="005E2423"/>
    <w:rsid w:val="005F017F"/>
    <w:rsid w:val="00600151"/>
    <w:rsid w:val="00615AF0"/>
    <w:rsid w:val="0062050B"/>
    <w:rsid w:val="006311F9"/>
    <w:rsid w:val="00636E17"/>
    <w:rsid w:val="00647423"/>
    <w:rsid w:val="00664B51"/>
    <w:rsid w:val="0066568B"/>
    <w:rsid w:val="00671A8C"/>
    <w:rsid w:val="006A39E1"/>
    <w:rsid w:val="006A50CD"/>
    <w:rsid w:val="006D129D"/>
    <w:rsid w:val="006E12AB"/>
    <w:rsid w:val="006E2485"/>
    <w:rsid w:val="006E65DC"/>
    <w:rsid w:val="006E672D"/>
    <w:rsid w:val="006F49CD"/>
    <w:rsid w:val="00704236"/>
    <w:rsid w:val="00722D20"/>
    <w:rsid w:val="00722FB0"/>
    <w:rsid w:val="00730D6A"/>
    <w:rsid w:val="00735062"/>
    <w:rsid w:val="0076030C"/>
    <w:rsid w:val="00762FDA"/>
    <w:rsid w:val="00786E35"/>
    <w:rsid w:val="00787E4F"/>
    <w:rsid w:val="007A1159"/>
    <w:rsid w:val="007A211A"/>
    <w:rsid w:val="007B3F4B"/>
    <w:rsid w:val="007C1DCA"/>
    <w:rsid w:val="007C6318"/>
    <w:rsid w:val="007D341B"/>
    <w:rsid w:val="007E44AA"/>
    <w:rsid w:val="008145BB"/>
    <w:rsid w:val="0083279C"/>
    <w:rsid w:val="008544D3"/>
    <w:rsid w:val="008636EE"/>
    <w:rsid w:val="008649EF"/>
    <w:rsid w:val="00865B38"/>
    <w:rsid w:val="00865D69"/>
    <w:rsid w:val="008850AB"/>
    <w:rsid w:val="008975F9"/>
    <w:rsid w:val="008A0FCF"/>
    <w:rsid w:val="008B0105"/>
    <w:rsid w:val="008B29C5"/>
    <w:rsid w:val="008B7F28"/>
    <w:rsid w:val="008C5B33"/>
    <w:rsid w:val="008D21AA"/>
    <w:rsid w:val="008E1423"/>
    <w:rsid w:val="008E20EC"/>
    <w:rsid w:val="008E2B21"/>
    <w:rsid w:val="008E432C"/>
    <w:rsid w:val="008F7498"/>
    <w:rsid w:val="00902ABF"/>
    <w:rsid w:val="00933693"/>
    <w:rsid w:val="00933BB8"/>
    <w:rsid w:val="00953DAB"/>
    <w:rsid w:val="009660A4"/>
    <w:rsid w:val="00971538"/>
    <w:rsid w:val="009779FF"/>
    <w:rsid w:val="00991883"/>
    <w:rsid w:val="009933BC"/>
    <w:rsid w:val="009A0310"/>
    <w:rsid w:val="009A2FA6"/>
    <w:rsid w:val="009A72E8"/>
    <w:rsid w:val="009D3DE0"/>
    <w:rsid w:val="009E3406"/>
    <w:rsid w:val="009F22BD"/>
    <w:rsid w:val="009F6CDD"/>
    <w:rsid w:val="00A0167E"/>
    <w:rsid w:val="00A07206"/>
    <w:rsid w:val="00A14E17"/>
    <w:rsid w:val="00A62353"/>
    <w:rsid w:val="00A76817"/>
    <w:rsid w:val="00A86FEB"/>
    <w:rsid w:val="00A9174C"/>
    <w:rsid w:val="00A924EA"/>
    <w:rsid w:val="00AA78E6"/>
    <w:rsid w:val="00AB3E3E"/>
    <w:rsid w:val="00AE43F7"/>
    <w:rsid w:val="00B04104"/>
    <w:rsid w:val="00B07C84"/>
    <w:rsid w:val="00B225CE"/>
    <w:rsid w:val="00B30602"/>
    <w:rsid w:val="00B57616"/>
    <w:rsid w:val="00B65881"/>
    <w:rsid w:val="00B8198D"/>
    <w:rsid w:val="00BA0EDB"/>
    <w:rsid w:val="00BB7FDF"/>
    <w:rsid w:val="00BD533A"/>
    <w:rsid w:val="00BE3B65"/>
    <w:rsid w:val="00BF34AA"/>
    <w:rsid w:val="00BF3DDC"/>
    <w:rsid w:val="00C013DF"/>
    <w:rsid w:val="00C03C0A"/>
    <w:rsid w:val="00C07C66"/>
    <w:rsid w:val="00C33D3D"/>
    <w:rsid w:val="00C44624"/>
    <w:rsid w:val="00C56245"/>
    <w:rsid w:val="00CA3510"/>
    <w:rsid w:val="00CD1AA0"/>
    <w:rsid w:val="00CF3A36"/>
    <w:rsid w:val="00D01064"/>
    <w:rsid w:val="00D06F33"/>
    <w:rsid w:val="00D12E91"/>
    <w:rsid w:val="00D41696"/>
    <w:rsid w:val="00D64C1D"/>
    <w:rsid w:val="00D71B31"/>
    <w:rsid w:val="00D9068B"/>
    <w:rsid w:val="00D9476D"/>
    <w:rsid w:val="00D97BBE"/>
    <w:rsid w:val="00DB1E62"/>
    <w:rsid w:val="00DD2BDA"/>
    <w:rsid w:val="00DE017A"/>
    <w:rsid w:val="00DE7C6C"/>
    <w:rsid w:val="00E25235"/>
    <w:rsid w:val="00E27DA1"/>
    <w:rsid w:val="00E405D7"/>
    <w:rsid w:val="00E46012"/>
    <w:rsid w:val="00E54D97"/>
    <w:rsid w:val="00E77A14"/>
    <w:rsid w:val="00E80DC4"/>
    <w:rsid w:val="00E940F0"/>
    <w:rsid w:val="00EE4D2A"/>
    <w:rsid w:val="00EE7239"/>
    <w:rsid w:val="00EE753D"/>
    <w:rsid w:val="00F046E8"/>
    <w:rsid w:val="00F200C4"/>
    <w:rsid w:val="00F60E43"/>
    <w:rsid w:val="00FB6A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85"/>
    <w:rPr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615AF0"/>
    <w:rPr>
      <w:sz w:val="16"/>
      <w:szCs w:val="16"/>
    </w:rPr>
  </w:style>
  <w:style w:type="paragraph" w:styleId="CommentText">
    <w:name w:val="annotation text"/>
    <w:basedOn w:val="Normal"/>
    <w:semiHidden/>
    <w:rsid w:val="00615AF0"/>
  </w:style>
  <w:style w:type="paragraph" w:styleId="BalloonText">
    <w:name w:val="Balloon Text"/>
    <w:basedOn w:val="Normal"/>
    <w:semiHidden/>
    <w:rsid w:val="00615A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3DDC"/>
    <w:pPr>
      <w:jc w:val="both"/>
    </w:pPr>
    <w:rPr>
      <w:sz w:val="24"/>
      <w:szCs w:val="24"/>
    </w:rPr>
  </w:style>
  <w:style w:type="paragraph" w:styleId="Footer">
    <w:name w:val="footer"/>
    <w:basedOn w:val="Normal"/>
    <w:rsid w:val="00DE017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E017A"/>
  </w:style>
  <w:style w:type="paragraph" w:styleId="Title">
    <w:name w:val="Title"/>
    <w:basedOn w:val="Normal"/>
    <w:uiPriority w:val="10"/>
    <w:qFormat/>
    <w:rsid w:val="00A924EA"/>
    <w:pPr>
      <w:jc w:val="center"/>
    </w:pPr>
    <w:rPr>
      <w:rFonts w:ascii="Arial" w:hAnsi="Arial" w:cs="Arial"/>
      <w:b/>
      <w:bCs/>
      <w:shadow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Pages>1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Čl</vt:lpstr>
    </vt:vector>
  </TitlesOfParts>
  <Company>MV SR</Company>
  <LinksUpToDate>false</LinksUpToDate>
  <CharactersWithSpaces>26246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birnstei</dc:creator>
  <cp:lastModifiedBy>harustak</cp:lastModifiedBy>
  <cp:revision>44</cp:revision>
  <cp:lastPrinted>2007-05-15T13:32:00Z</cp:lastPrinted>
  <dcterms:created xsi:type="dcterms:W3CDTF">2007-06-05T13:25:00Z</dcterms:created>
  <dcterms:modified xsi:type="dcterms:W3CDTF">2007-06-07T10:47:00Z</dcterms:modified>
</cp:coreProperties>
</file>