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1B16" w:rsidP="00911B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Návrh </w:t>
      </w:r>
    </w:p>
    <w:p w:rsidR="00911B16" w:rsidP="00911B16">
      <w:pPr>
        <w:jc w:val="center"/>
        <w:rPr>
          <w:rFonts w:ascii="Times New Roman" w:hAnsi="Times New Roman" w:cs="Times New Roman"/>
          <w:b/>
        </w:rPr>
      </w:pPr>
    </w:p>
    <w:p w:rsidR="00911B16" w:rsidP="00911B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911B16" w:rsidP="00911B16">
      <w:pPr>
        <w:jc w:val="center"/>
        <w:rPr>
          <w:rFonts w:ascii="Times New Roman" w:hAnsi="Times New Roman" w:cs="Times New Roman"/>
          <w:b/>
        </w:rPr>
      </w:pPr>
    </w:p>
    <w:p w:rsidR="00911B16" w:rsidRPr="00911B16" w:rsidP="00911B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 2007,</w:t>
      </w:r>
    </w:p>
    <w:p w:rsidR="00911B16" w:rsidP="00911B16">
      <w:pPr>
        <w:jc w:val="center"/>
        <w:rPr>
          <w:rFonts w:ascii="Times New Roman" w:hAnsi="Times New Roman" w:cs="Times New Roman"/>
          <w:b/>
        </w:rPr>
      </w:pPr>
    </w:p>
    <w:p w:rsidR="004C07FF" w:rsidP="00911B16">
      <w:pPr>
        <w:jc w:val="center"/>
        <w:rPr>
          <w:rFonts w:ascii="Times New Roman" w:hAnsi="Times New Roman" w:cs="Times New Roman"/>
          <w:b/>
        </w:rPr>
      </w:pPr>
      <w:r w:rsidR="00911B16">
        <w:rPr>
          <w:rFonts w:ascii="Times New Roman" w:hAnsi="Times New Roman" w:cs="Times New Roman"/>
          <w:b/>
        </w:rPr>
        <w:t>ktorým sa mení a dopĺňa zákon č. 595/2003 Z. z. o dani z príjmov v znení neskorších predpisov</w:t>
      </w:r>
      <w:r w:rsidR="00DB451D">
        <w:rPr>
          <w:rFonts w:ascii="Times New Roman" w:hAnsi="Times New Roman" w:cs="Times New Roman"/>
          <w:b/>
        </w:rPr>
        <w:t xml:space="preserve"> a o zmene a doplnení ďalších zákonov</w:t>
      </w:r>
    </w:p>
    <w:p w:rsidR="00911B16" w:rsidP="00911B16">
      <w:pPr>
        <w:jc w:val="center"/>
        <w:rPr>
          <w:rFonts w:ascii="Times New Roman" w:hAnsi="Times New Roman" w:cs="Times New Roman"/>
          <w:b/>
        </w:rPr>
      </w:pPr>
    </w:p>
    <w:p w:rsidR="00911B16" w:rsidP="00911B16">
      <w:pPr>
        <w:jc w:val="both"/>
        <w:rPr>
          <w:rFonts w:ascii="Times New Roman" w:hAnsi="Times New Roman" w:cs="Times New Roman"/>
        </w:rPr>
      </w:pPr>
    </w:p>
    <w:p w:rsidR="00911B16" w:rsidP="00911B16">
      <w:pPr>
        <w:jc w:val="both"/>
        <w:rPr>
          <w:rFonts w:ascii="Times New Roman" w:hAnsi="Times New Roman" w:cs="Times New Roman"/>
        </w:rPr>
      </w:pPr>
    </w:p>
    <w:p w:rsidR="00911B16" w:rsidP="00911B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 na tomto zákone:</w:t>
      </w:r>
    </w:p>
    <w:p w:rsidR="00911B16" w:rsidP="00911B16">
      <w:pPr>
        <w:jc w:val="both"/>
        <w:rPr>
          <w:rFonts w:ascii="Times New Roman" w:hAnsi="Times New Roman" w:cs="Times New Roman"/>
        </w:rPr>
      </w:pPr>
    </w:p>
    <w:p w:rsidR="00911B16" w:rsidP="00911B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</w:t>
      </w:r>
    </w:p>
    <w:p w:rsidR="00EC2278" w:rsidP="00911B16">
      <w:pPr>
        <w:jc w:val="center"/>
        <w:rPr>
          <w:rFonts w:ascii="Times New Roman" w:hAnsi="Times New Roman" w:cs="Times New Roman"/>
          <w:b/>
        </w:rPr>
      </w:pPr>
    </w:p>
    <w:p w:rsidR="00EC2278" w:rsidP="00EC22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Zákon č. 595/2003 Z. z. o dani z príjmov v 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 sa mení a dopĺňa takto:</w:t>
      </w:r>
    </w:p>
    <w:p w:rsidR="00EC2278" w:rsidP="00EC2278">
      <w:pPr>
        <w:jc w:val="both"/>
        <w:rPr>
          <w:rFonts w:ascii="Times New Roman" w:hAnsi="Times New Roman" w:cs="Times New Roman"/>
        </w:rPr>
      </w:pPr>
    </w:p>
    <w:p w:rsidR="00EC2278" w:rsidP="00EC2278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15 sa číslovka „19“ nahrádza číslovkou „17“. </w:t>
      </w:r>
    </w:p>
    <w:p w:rsidR="00EC2278" w:rsidP="00EC2278">
      <w:pPr>
        <w:jc w:val="both"/>
        <w:rPr>
          <w:rFonts w:ascii="Times New Roman" w:hAnsi="Times New Roman" w:cs="Times New Roman"/>
        </w:rPr>
      </w:pPr>
    </w:p>
    <w:p w:rsidR="00EC2278" w:rsidP="00477C0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35 ods. 2 sa na konci prvej vety číslovka „19“ nahrádza číslovkou „17“. </w:t>
      </w:r>
    </w:p>
    <w:p w:rsidR="00477C07" w:rsidP="00477C07">
      <w:pPr>
        <w:jc w:val="both"/>
        <w:rPr>
          <w:rFonts w:ascii="Times New Roman" w:hAnsi="Times New Roman" w:cs="Times New Roman"/>
        </w:rPr>
      </w:pPr>
    </w:p>
    <w:p w:rsidR="00477C07" w:rsidP="00477C07">
      <w:pPr>
        <w:ind w:left="360"/>
        <w:jc w:val="both"/>
        <w:rPr>
          <w:rFonts w:ascii="Times New Roman" w:hAnsi="Times New Roman" w:cs="Times New Roman"/>
        </w:rPr>
      </w:pPr>
    </w:p>
    <w:p w:rsidR="00477C07" w:rsidP="00477C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</w:t>
      </w:r>
    </w:p>
    <w:p w:rsidR="00DB451D" w:rsidP="00477C07">
      <w:pPr>
        <w:jc w:val="center"/>
        <w:rPr>
          <w:rFonts w:ascii="Times New Roman" w:hAnsi="Times New Roman" w:cs="Times New Roman"/>
          <w:b/>
        </w:rPr>
      </w:pPr>
    </w:p>
    <w:p w:rsidR="00DB451D" w:rsidP="00DB45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Zákon č. 564/2004 Z. z. o rozpočtovom určení výnosu dane z príjmov územnej samospráve a o zmene a doplnení niektorých zákonov v znení zákona č. 171/2005 Z. z. sa mení a dopĺňa takto:</w:t>
      </w:r>
    </w:p>
    <w:p w:rsidR="00DB451D" w:rsidP="00DB451D">
      <w:pPr>
        <w:jc w:val="both"/>
        <w:rPr>
          <w:rFonts w:ascii="Times New Roman" w:hAnsi="Times New Roman" w:cs="Times New Roman"/>
        </w:rPr>
      </w:pPr>
    </w:p>
    <w:p w:rsidR="00DB451D" w:rsidP="00DB451D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 sa číslovka „70,3“ nahrádza číslovkou „75“.</w:t>
      </w:r>
    </w:p>
    <w:p w:rsidR="00DB451D" w:rsidP="00DB451D">
      <w:pPr>
        <w:jc w:val="both"/>
        <w:rPr>
          <w:rFonts w:ascii="Times New Roman" w:hAnsi="Times New Roman" w:cs="Times New Roman"/>
        </w:rPr>
      </w:pPr>
    </w:p>
    <w:p w:rsidR="00DB451D" w:rsidP="00DB451D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sa číslovka „23,5“ nahrádza číslovkou „25“.</w:t>
      </w:r>
    </w:p>
    <w:p w:rsidR="00DB451D" w:rsidP="00DB451D">
      <w:pPr>
        <w:jc w:val="both"/>
        <w:rPr>
          <w:rFonts w:ascii="Times New Roman" w:hAnsi="Times New Roman" w:cs="Times New Roman"/>
        </w:rPr>
      </w:pPr>
    </w:p>
    <w:p w:rsidR="00DB451D" w:rsidRPr="00DB451D" w:rsidP="00DB451D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:rsidR="00477C07" w:rsidP="00DB451D">
      <w:pPr>
        <w:rPr>
          <w:rFonts w:ascii="Times New Roman" w:hAnsi="Times New Roman" w:cs="Times New Roman"/>
          <w:b/>
        </w:rPr>
      </w:pPr>
    </w:p>
    <w:p w:rsidR="00477C07" w:rsidP="00477C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dňa 1. januára 2008. </w:t>
      </w:r>
    </w:p>
    <w:p w:rsidR="006D021D" w:rsidP="00477C07">
      <w:pPr>
        <w:jc w:val="both"/>
        <w:rPr>
          <w:rFonts w:ascii="Times New Roman" w:hAnsi="Times New Roman" w:cs="Times New Roman"/>
        </w:rPr>
      </w:pPr>
    </w:p>
    <w:p w:rsidR="006D021D" w:rsidRPr="00477C07" w:rsidP="00477C07">
      <w:pPr>
        <w:jc w:val="both"/>
        <w:rPr>
          <w:rFonts w:ascii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B86"/>
    <w:multiLevelType w:val="hybridMultilevel"/>
    <w:tmpl w:val="1C3E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5F34D1"/>
    <w:multiLevelType w:val="hybridMultilevel"/>
    <w:tmpl w:val="9C68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77C07"/>
    <w:rsid w:val="004C07FF"/>
    <w:rsid w:val="006D021D"/>
    <w:rsid w:val="00911B16"/>
    <w:rsid w:val="00DB451D"/>
    <w:rsid w:val="00EC22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944</Characters>
  <Application>Microsoft Office Word</Application>
  <DocSecurity>0</DocSecurity>
  <Lines>0</Lines>
  <Paragraphs>0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mesa</dc:creator>
  <cp:lastModifiedBy>jan marusinec</cp:lastModifiedBy>
  <cp:revision>2</cp:revision>
  <dcterms:created xsi:type="dcterms:W3CDTF">2007-05-31T12:45:00Z</dcterms:created>
  <dcterms:modified xsi:type="dcterms:W3CDTF">2007-05-31T12:45:00Z</dcterms:modified>
</cp:coreProperties>
</file>