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4094" w:rsidP="006B4094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6B4094" w:rsidP="006B4094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17.  schôdza výboru</w:t>
      </w:r>
    </w:p>
    <w:p w:rsidR="006B4094" w:rsidP="006B4094">
      <w:pPr>
        <w:jc w:val="center"/>
        <w:rPr>
          <w:rFonts w:ascii="Times New Roman" w:hAnsi="Times New Roman" w:cs="Times New Roman"/>
          <w:b/>
          <w:sz w:val="32"/>
        </w:rPr>
      </w:pPr>
    </w:p>
    <w:p w:rsidR="006B4094" w:rsidP="006B4094">
      <w:pPr>
        <w:jc w:val="center"/>
        <w:rPr>
          <w:rFonts w:ascii="Times New Roman" w:hAnsi="Times New Roman" w:cs="Times New Roman"/>
          <w:b/>
          <w:sz w:val="32"/>
        </w:rPr>
      </w:pPr>
      <w:r w:rsidR="00A21DBB">
        <w:rPr>
          <w:rFonts w:ascii="Times New Roman" w:hAnsi="Times New Roman" w:cs="Times New Roman"/>
          <w:b/>
          <w:sz w:val="32"/>
        </w:rPr>
        <w:t>49</w:t>
      </w:r>
    </w:p>
    <w:p w:rsidR="006B4094" w:rsidP="006B4094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6B4094" w:rsidP="006B40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6B4094" w:rsidP="006B40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6B4094" w:rsidRPr="00016ECD" w:rsidP="006B4094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11. mája  2007</w:t>
      </w:r>
    </w:p>
    <w:p w:rsidR="006B4094" w:rsidP="006B4094">
      <w:pPr>
        <w:pStyle w:val="BodyText"/>
        <w:rPr>
          <w:rFonts w:ascii="Times New Roman" w:hAnsi="Times New Roman" w:cs="Times New Roman"/>
        </w:rPr>
      </w:pPr>
    </w:p>
    <w:p w:rsidR="006B4094" w:rsidP="006B4094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 spoločnej správe výborov Národnej rady Slovenskej republi</w:t>
      </w:r>
      <w:r>
        <w:rPr>
          <w:rFonts w:ascii="Times New Roman" w:hAnsi="Times New Roman" w:cs="Times New Roman"/>
        </w:rPr>
        <w:t xml:space="preserve">ky o výsledku prerokovania </w:t>
      </w:r>
      <w:r>
        <w:rPr>
          <w:rFonts w:ascii="Times New Roman" w:hAnsi="Times New Roman" w:cs="Times New Roman"/>
          <w:bCs/>
        </w:rPr>
        <w:t xml:space="preserve"> vládneho</w:t>
      </w:r>
      <w:r w:rsidRPr="007C5D86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7C5D86">
        <w:rPr>
          <w:rFonts w:ascii="Times New Roman" w:hAnsi="Times New Roman" w:cs="Times New Roman"/>
          <w:bCs/>
        </w:rPr>
        <w:t xml:space="preserve">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 </w:t>
      </w:r>
      <w:r w:rsidRPr="007C5D86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 xml:space="preserve">druhé </w:t>
      </w:r>
      <w:r w:rsidRPr="007C5D86">
        <w:rPr>
          <w:rFonts w:ascii="Times New Roman" w:hAnsi="Times New Roman" w:cs="Times New Roman"/>
          <w:b/>
          <w:bCs/>
        </w:rPr>
        <w:t>čítanie</w:t>
      </w:r>
    </w:p>
    <w:p w:rsidR="006B4094" w:rsidP="006B4094">
      <w:pPr>
        <w:pStyle w:val="BodyText"/>
        <w:rPr>
          <w:rFonts w:ascii="Times New Roman" w:hAnsi="Times New Roman" w:cs="Times New Roman"/>
          <w:bCs/>
        </w:rPr>
      </w:pPr>
    </w:p>
    <w:p w:rsidR="006B4094" w:rsidP="006B4094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6B4094" w:rsidP="006B4094">
      <w:pPr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</w:t>
      </w:r>
    </w:p>
    <w:p w:rsidR="006B4094" w:rsidP="006B4094">
      <w:pPr>
        <w:jc w:val="both"/>
        <w:rPr>
          <w:rFonts w:ascii="Times New Roman" w:hAnsi="Times New Roman" w:cs="Times New Roman"/>
        </w:rPr>
      </w:pPr>
    </w:p>
    <w:p w:rsidR="006B4094" w:rsidP="006B4094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6B4094" w:rsidP="006B4094">
      <w:pPr>
        <w:pStyle w:val="BodyText"/>
        <w:rPr>
          <w:rFonts w:ascii="Times New Roman" w:hAnsi="Times New Roman" w:cs="Times New Roman"/>
          <w:b/>
          <w:sz w:val="28"/>
          <w:szCs w:val="20"/>
        </w:rPr>
      </w:pPr>
    </w:p>
    <w:p w:rsidR="006B4094" w:rsidP="006B4094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</w:t>
      </w:r>
      <w:r>
        <w:rPr>
          <w:rFonts w:ascii="Times New Roman" w:hAnsi="Times New Roman" w:cs="Times New Roman"/>
        </w:rPr>
        <w:t>spoločnú správu o výsledku prerokovania</w:t>
      </w:r>
      <w:r w:rsidRPr="006B4094">
        <w:rPr>
          <w:rFonts w:ascii="Times New Roman" w:hAnsi="Times New Roman" w:cs="Times New Roman"/>
          <w:bCs/>
        </w:rPr>
        <w:t xml:space="preserve"> </w:t>
      </w:r>
      <w:r w:rsidRPr="007C5D86">
        <w:rPr>
          <w:rFonts w:ascii="Times New Roman" w:hAnsi="Times New Roman" w:cs="Times New Roman"/>
          <w:bCs/>
        </w:rPr>
        <w:t>Vládny návrh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268);</w:t>
      </w:r>
    </w:p>
    <w:p w:rsidR="006B4094" w:rsidP="006B4094">
      <w:pPr>
        <w:pStyle w:val="BodyText"/>
        <w:rPr>
          <w:rFonts w:ascii="Times New Roman" w:hAnsi="Times New Roman" w:cs="Times New Roman"/>
          <w:sz w:val="22"/>
        </w:rPr>
      </w:pPr>
    </w:p>
    <w:p w:rsidR="006B4094" w:rsidP="006B4094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6B4094" w:rsidP="006B409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6B4094" w:rsidP="006B4094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6B4094" w:rsidP="006B4094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6B4094" w:rsidP="006B4094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 Mariána KOVAČÓCYHO </w:t>
      </w:r>
      <w:r>
        <w:rPr>
          <w:rFonts w:ascii="Times New Roman" w:hAnsi="Times New Roman" w:cs="Times New Roman"/>
        </w:rPr>
        <w:t>za spoločného spravodajcu a</w:t>
      </w:r>
    </w:p>
    <w:p w:rsidR="006B4094" w:rsidP="006B4094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6B4094" w:rsidP="006B4094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6B4094" w:rsidRPr="006B4094" w:rsidP="006B4094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6B4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vládneho</w:t>
      </w:r>
      <w:r w:rsidRPr="007C5D86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7C5D86">
        <w:rPr>
          <w:rFonts w:ascii="Times New Roman" w:hAnsi="Times New Roman" w:cs="Times New Roman"/>
        </w:rPr>
        <w:t xml:space="preserve"> zákona, ktorým sa dopĺňa zákon</w:t>
      </w:r>
      <w:r>
        <w:rPr>
          <w:rFonts w:ascii="Times New Roman" w:hAnsi="Times New Roman" w:cs="Times New Roman"/>
        </w:rPr>
        <w:t xml:space="preserve"> Národnej rady Slovenskej republiky č. 171/1993 Z. z. o Policajnom zbore v znení neskorších predpisov (tlač 268);</w:t>
      </w: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</w:p>
    <w:p w:rsidR="006B4094" w:rsidP="006B4094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6B4094" w:rsidP="006B4094">
      <w:pPr>
        <w:jc w:val="both"/>
        <w:rPr>
          <w:rFonts w:ascii="Times New Roman" w:hAnsi="Times New Roman" w:cs="Times New Roman"/>
        </w:rPr>
      </w:pPr>
    </w:p>
    <w:p w:rsidR="006B4094" w:rsidP="006B4094">
      <w:pPr>
        <w:jc w:val="both"/>
        <w:rPr>
          <w:rFonts w:ascii="Times New Roman" w:hAnsi="Times New Roman" w:cs="Times New Roman"/>
        </w:rPr>
      </w:pPr>
    </w:p>
    <w:p w:rsidR="006B4094" w:rsidP="006B4094">
      <w:pPr>
        <w:jc w:val="both"/>
        <w:rPr>
          <w:rFonts w:ascii="Times New Roman" w:hAnsi="Times New Roman" w:cs="Times New Roman"/>
        </w:rPr>
      </w:pPr>
    </w:p>
    <w:p w:rsidR="006B4094" w:rsidP="006B4094">
      <w:pPr>
        <w:jc w:val="both"/>
        <w:rPr>
          <w:rFonts w:ascii="Times New Roman" w:hAnsi="Times New Roman" w:cs="Times New Roman"/>
        </w:rPr>
      </w:pPr>
    </w:p>
    <w:p w:rsidR="006B4094" w:rsidP="006B4094">
      <w:pPr>
        <w:jc w:val="both"/>
        <w:rPr>
          <w:rFonts w:ascii="Times New Roman" w:hAnsi="Times New Roman" w:cs="Times New Roman"/>
        </w:rPr>
      </w:pPr>
    </w:p>
    <w:p w:rsidR="00EC26F7" w:rsidP="00EC26F7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Rudolf  PUČÍK</w:t>
      </w:r>
      <w:r>
        <w:rPr>
          <w:rFonts w:ascii="Times New Roman" w:hAnsi="Times New Roman" w:cs="Times New Roman"/>
        </w:rPr>
        <w:tab/>
        <w:t xml:space="preserve"> </w:t>
      </w:r>
    </w:p>
    <w:p w:rsidR="006B4094" w:rsidP="00EC26F7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6B4094" w:rsidP="006B4094">
      <w:pPr>
        <w:jc w:val="both"/>
        <w:rPr>
          <w:rFonts w:ascii="Times New Roman" w:hAnsi="Times New Roman" w:cs="Times New Roman"/>
        </w:rPr>
      </w:pPr>
    </w:p>
    <w:p w:rsidR="006B4094" w:rsidP="006B4094">
      <w:pPr>
        <w:jc w:val="both"/>
        <w:rPr>
          <w:rFonts w:ascii="Times New Roman" w:hAnsi="Times New Roman" w:cs="Times New Roman"/>
        </w:rPr>
      </w:pPr>
    </w:p>
    <w:p w:rsidR="006B4094" w:rsidP="006B4094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6B4094" w:rsidP="006B4094">
      <w:pPr>
        <w:jc w:val="both"/>
        <w:rPr>
          <w:rFonts w:ascii="Times New Roman" w:hAnsi="Times New Roman" w:cs="Times New Roman"/>
          <w:b/>
          <w:i/>
          <w:sz w:val="28"/>
        </w:rPr>
      </w:pPr>
      <w:r w:rsidR="00EC26F7">
        <w:rPr>
          <w:rFonts w:ascii="Times New Roman" w:hAnsi="Times New Roman" w:cs="Times New Roman"/>
          <w:b/>
          <w:i/>
          <w:sz w:val="28"/>
        </w:rPr>
        <w:t>Vladimír MATEJIČKA</w:t>
      </w:r>
    </w:p>
    <w:p w:rsidR="006B4094" w:rsidP="006B4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6B4094" w:rsidP="006B4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6B4094" w:rsidP="006B4094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>
    <w:nsid w:val="62B1772A"/>
    <w:multiLevelType w:val="hybridMultilevel"/>
    <w:tmpl w:val="2D1A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6B4094"/>
    <w:rsid w:val="007C5D86"/>
    <w:rsid w:val="00A21DBB"/>
    <w:rsid w:val="00B868BA"/>
    <w:rsid w:val="00EC26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09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6B4094"/>
    <w:pPr>
      <w:jc w:val="both"/>
    </w:pPr>
    <w:rPr>
      <w:szCs w:val="20"/>
    </w:rPr>
  </w:style>
  <w:style w:type="paragraph" w:styleId="BodyTextIndent2">
    <w:name w:val="Body Text Indent 2"/>
    <w:basedOn w:val="Normal"/>
    <w:rsid w:val="006B4094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6B4094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257</Words>
  <Characters>1469</Characters>
  <Application>Microsoft Office Word</Application>
  <DocSecurity>0</DocSecurity>
  <Lines>0</Lines>
  <Paragraphs>0</Paragraphs>
  <ScaleCrop>false</ScaleCrop>
  <Company>Kancelaria NR SR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VNZ o PZ (tlač 268)</dc:title>
  <dc:subject>M. KOVAČÓCY</dc:subject>
  <dc:creator>mazuvlad</dc:creator>
  <cp:lastModifiedBy>mazuvlad</cp:lastModifiedBy>
  <cp:revision>3</cp:revision>
  <dcterms:created xsi:type="dcterms:W3CDTF">2007-05-09T05:25:00Z</dcterms:created>
  <dcterms:modified xsi:type="dcterms:W3CDTF">2007-05-11T10:07:00Z</dcterms:modified>
</cp:coreProperties>
</file>