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0B0B" w:rsidP="0095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Výbor </w:t>
      </w:r>
      <w:r>
        <w:rPr>
          <w:rFonts w:ascii="Times New Roman" w:hAnsi="Times New Roman" w:cs="Times New Roman"/>
        </w:rPr>
        <w:tab/>
        <w:tab/>
      </w:r>
    </w:p>
    <w:p w:rsidR="00950B0B" w:rsidP="00950B0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950B0B" w:rsidP="00950B0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950B0B" w:rsidP="00950B0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950B0B" w:rsidP="00950B0B">
      <w:pPr>
        <w:jc w:val="both"/>
        <w:rPr>
          <w:rFonts w:ascii="Times New Roman" w:hAnsi="Times New Roman" w:cs="Times New Roman"/>
          <w:b/>
          <w:i/>
        </w:rPr>
      </w:pPr>
    </w:p>
    <w:p w:rsidR="00950B0B" w:rsidP="00950B0B">
      <w:pPr>
        <w:jc w:val="both"/>
        <w:rPr>
          <w:rFonts w:ascii="Times New Roman" w:hAnsi="Times New Roman" w:cs="Times New Roman"/>
        </w:rPr>
      </w:pPr>
    </w:p>
    <w:p w:rsidR="00950B0B" w:rsidP="0095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950B0B" w:rsidP="0095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14. schôdza  výboru  </w:t>
        <w:tab/>
        <w:tab/>
      </w:r>
    </w:p>
    <w:p w:rsidR="00950B0B" w:rsidP="0095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k bodu 5</w:t>
      </w:r>
    </w:p>
    <w:p w:rsidR="00950B0B" w:rsidP="0095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</w:r>
    </w:p>
    <w:p w:rsidR="00950B0B" w:rsidP="00950B0B">
      <w:pPr>
        <w:jc w:val="center"/>
        <w:rPr>
          <w:rFonts w:ascii="Times New Roman" w:hAnsi="Times New Roman" w:cs="Times New Roman"/>
        </w:rPr>
      </w:pPr>
    </w:p>
    <w:p w:rsidR="00950B0B" w:rsidP="00950B0B">
      <w:pPr>
        <w:jc w:val="center"/>
        <w:rPr>
          <w:rFonts w:ascii="Times New Roman" w:hAnsi="Times New Roman" w:cs="Times New Roman"/>
        </w:rPr>
      </w:pPr>
    </w:p>
    <w:p w:rsidR="00950B0B" w:rsidP="00950B0B">
      <w:pPr>
        <w:jc w:val="center"/>
        <w:rPr>
          <w:rFonts w:ascii="Times New Roman" w:hAnsi="Times New Roman" w:cs="Times New Roman"/>
        </w:rPr>
      </w:pPr>
    </w:p>
    <w:p w:rsidR="00950B0B" w:rsidP="00950B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96</w:t>
      </w:r>
    </w:p>
    <w:p w:rsidR="00950B0B" w:rsidP="00950B0B">
      <w:pPr>
        <w:jc w:val="center"/>
        <w:rPr>
          <w:rFonts w:ascii="Times New Roman" w:hAnsi="Times New Roman" w:cs="Times New Roman"/>
          <w:b/>
        </w:rPr>
      </w:pPr>
    </w:p>
    <w:p w:rsidR="00950B0B" w:rsidP="00950B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950B0B" w:rsidP="00950B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</w:t>
      </w:r>
      <w:r>
        <w:rPr>
          <w:rFonts w:ascii="Times New Roman" w:hAnsi="Times New Roman" w:cs="Times New Roman"/>
          <w:b/>
        </w:rPr>
        <w:t xml:space="preserve">dy Slovenskej republiky </w:t>
      </w:r>
    </w:p>
    <w:p w:rsidR="00950B0B" w:rsidP="00950B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950B0B" w:rsidP="00950B0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25. apríla  2007</w:t>
      </w:r>
    </w:p>
    <w:p w:rsidR="00950B0B" w:rsidP="00950B0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 w:rsidRPr="00950B0B">
        <w:rPr>
          <w:rFonts w:ascii="Times New Roman" w:hAnsi="Times New Roman" w:cs="Times New Roman"/>
        </w:rPr>
        <w:t>k vládnemu návrhu zákona</w:t>
      </w:r>
      <w:r>
        <w:rPr>
          <w:rFonts w:ascii="Times New Roman" w:hAnsi="Times New Roman" w:cs="Times New Roman"/>
        </w:rPr>
        <w:t>, ktorým sa mení a dopĺňa zákon č. 587/2004 Z. z. o Environmentálnom fonde a o zmene a doplnení niektorých zákonov v znení zákona č. 277/2005 Z. z. (tlač 195)</w:t>
      </w: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950B0B">
        <w:rPr>
          <w:rFonts w:ascii="Times New Roman" w:hAnsi="Times New Roman" w:cs="Times New Roman"/>
          <w:b/>
        </w:rPr>
        <w:t xml:space="preserve">Výbor Národnej rady Slovenskej republiky </w:t>
      </w: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950B0B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950B0B">
        <w:rPr>
          <w:rFonts w:ascii="Times New Roman" w:hAnsi="Times New Roman" w:cs="Times New Roman"/>
          <w:b/>
        </w:rPr>
        <w:t>ochranu prírody</w:t>
      </w: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  vládnym  návrhom   zákona,   ktorým  sa mení a dopĺňa zákon č. 587/2004 Z. z. o Environmentál</w:t>
      </w:r>
      <w:r>
        <w:rPr>
          <w:rFonts w:ascii="Times New Roman" w:hAnsi="Times New Roman" w:cs="Times New Roman"/>
        </w:rPr>
        <w:t xml:space="preserve">nom  fonde a o zmene a  doplnení   niektorých   zákonov   v   </w:t>
      </w:r>
      <w:r w:rsidR="00ED1BF0">
        <w:rPr>
          <w:rFonts w:ascii="Times New Roman" w:hAnsi="Times New Roman" w:cs="Times New Roman"/>
        </w:rPr>
        <w:t>znení  zákona č. 277/2005 Z. z. s týmito pripomienkami:</w:t>
      </w:r>
    </w:p>
    <w:p w:rsidR="00ED1BF0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D1BF0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u w:val="single"/>
        </w:rPr>
      </w:pPr>
      <w:r w:rsidR="00221080">
        <w:rPr>
          <w:rFonts w:ascii="Times New Roman" w:hAnsi="Times New Roman" w:cs="Times New Roman"/>
          <w:u w:val="single"/>
        </w:rPr>
        <w:t xml:space="preserve">1. K čl. I </w:t>
      </w:r>
    </w:p>
    <w:p w:rsidR="00ED1BF0" w:rsidRPr="00373192" w:rsidP="00ED1BF0">
      <w:pPr>
        <w:rPr>
          <w:rFonts w:ascii="Times New Roman" w:hAnsi="Times New Roman" w:cs="Times New Roman"/>
        </w:rPr>
      </w:pPr>
      <w:r w:rsidRPr="0037319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6</w:t>
      </w:r>
      <w:r w:rsidR="00221080">
        <w:rPr>
          <w:rFonts w:ascii="Times New Roman" w:hAnsi="Times New Roman" w:cs="Times New Roman"/>
        </w:rPr>
        <w:t xml:space="preserve">. bod  </w:t>
      </w:r>
      <w:r w:rsidRPr="00373192">
        <w:rPr>
          <w:rFonts w:ascii="Times New Roman" w:hAnsi="Times New Roman" w:cs="Times New Roman"/>
        </w:rPr>
        <w:t xml:space="preserve">sa vkladá nový bod </w:t>
      </w:r>
      <w:r>
        <w:rPr>
          <w:rFonts w:ascii="Times New Roman" w:hAnsi="Times New Roman" w:cs="Times New Roman"/>
        </w:rPr>
        <w:t>7, ktorý znie:</w:t>
      </w:r>
    </w:p>
    <w:p w:rsidR="00ED1BF0" w:rsidP="00ED1BF0">
      <w:pPr>
        <w:rPr>
          <w:rFonts w:ascii="Times New Roman" w:hAnsi="Times New Roman" w:cs="Times New Roman"/>
        </w:rPr>
      </w:pPr>
      <w:r w:rsidR="00221080">
        <w:rPr>
          <w:rFonts w:ascii="Times New Roman" w:hAnsi="Times New Roman" w:cs="Times New Roman"/>
        </w:rPr>
        <w:t xml:space="preserve">    7. V §  3 sa za písmeno</w:t>
      </w:r>
      <w:r>
        <w:rPr>
          <w:rFonts w:ascii="Times New Roman" w:hAnsi="Times New Roman" w:cs="Times New Roman"/>
        </w:rPr>
        <w:t xml:space="preserve"> s) vkladá nové písmeno t), ktoré  znie:</w:t>
      </w:r>
    </w:p>
    <w:p w:rsidR="00ED1BF0" w:rsidP="00ED1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„t) úhrada za odber prírodnej liečivej vody alebo úhrada za odber prírodnej minerálnej </w:t>
        <w:br/>
        <w:t xml:space="preserve">        vody</w:t>
      </w:r>
      <w:r w:rsidRPr="008F6BFA">
        <w:rPr>
          <w:rFonts w:ascii="Times New Roman" w:hAnsi="Times New Roman" w:cs="Times New Roman"/>
          <w:vertAlign w:val="superscript"/>
        </w:rPr>
        <w:t>8c</w:t>
      </w:r>
      <w:r>
        <w:rPr>
          <w:rFonts w:ascii="Times New Roman" w:hAnsi="Times New Roman" w:cs="Times New Roman"/>
        </w:rPr>
        <w:t>),“.</w:t>
      </w:r>
    </w:p>
    <w:p w:rsidR="00ED1BF0" w:rsidP="00ED1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Poznámka pod čiarou k odkazu 8c znie:</w:t>
      </w:r>
    </w:p>
    <w:p w:rsidR="00ED1BF0" w:rsidP="00ED1BF0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 </w:t>
      </w:r>
      <w:r w:rsidRPr="000B6CB0">
        <w:rPr>
          <w:rFonts w:ascii="Times New Roman" w:hAnsi="Times New Roman" w:cs="Times New Roman"/>
          <w:vertAlign w:val="superscript"/>
        </w:rPr>
        <w:t>8c</w:t>
      </w:r>
      <w:r>
        <w:rPr>
          <w:rFonts w:ascii="Times New Roman" w:hAnsi="Times New Roman" w:cs="Times New Roman"/>
        </w:rPr>
        <w:t xml:space="preserve">) § 25 ods. 4 zákona č. </w:t>
      </w:r>
      <w:r>
        <w:rPr>
          <w:rFonts w:ascii="Times New Roman" w:hAnsi="Times New Roman" w:cs="Times New Roman"/>
          <w:color w:val="000000"/>
          <w:spacing w:val="-1"/>
        </w:rPr>
        <w:t xml:space="preserve">č. 538/2005 Z. z.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o prírodných liečivých vodách, </w:t>
      </w:r>
      <w:r>
        <w:rPr>
          <w:rFonts w:ascii="Times New Roman" w:hAnsi="Times New Roman" w:cs="Times New Roman"/>
          <w:color w:val="000000"/>
          <w:spacing w:val="-1"/>
        </w:rPr>
        <w:t xml:space="preserve">prírodných </w:t>
        <w:br/>
        <w:t xml:space="preserve"> liečebných kúpeľoch,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kúpeľných miestach a prírodných minerálnych vodách </w:t>
      </w:r>
      <w:r>
        <w:rPr>
          <w:rFonts w:ascii="Times New Roman" w:hAnsi="Times New Roman" w:cs="Times New Roman"/>
          <w:color w:val="000000"/>
          <w:spacing w:val="-1"/>
        </w:rPr>
        <w:t xml:space="preserve">a o zmene    a doplnení niektorých </w:t>
      </w:r>
      <w:r w:rsidRPr="002501B1">
        <w:rPr>
          <w:rFonts w:ascii="Times New Roman" w:hAnsi="Times New Roman" w:cs="Times New Roman"/>
          <w:color w:val="000000"/>
          <w:spacing w:val="-1"/>
        </w:rPr>
        <w:t>zákonov</w:t>
      </w:r>
      <w:r>
        <w:rPr>
          <w:rFonts w:ascii="Times New Roman" w:hAnsi="Times New Roman" w:cs="Times New Roman"/>
          <w:color w:val="000000"/>
          <w:spacing w:val="-1"/>
        </w:rPr>
        <w:t>.“.</w:t>
      </w:r>
    </w:p>
    <w:p w:rsidR="00ED1BF0" w:rsidP="00ED1BF0">
      <w:pPr>
        <w:rPr>
          <w:rFonts w:ascii="Times New Roman" w:hAnsi="Times New Roman" w:cs="Times New Roman"/>
        </w:rPr>
      </w:pPr>
    </w:p>
    <w:p w:rsidR="00ED1BF0" w:rsidRPr="002501B1" w:rsidP="00ED1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</w:t>
      </w:r>
      <w:r w:rsidR="00221080">
        <w:rPr>
          <w:rFonts w:ascii="Times New Roman" w:hAnsi="Times New Roman" w:cs="Times New Roman"/>
        </w:rPr>
        <w:t>eno t) sa označuje ako písmeno u</w:t>
      </w:r>
      <w:r>
        <w:rPr>
          <w:rFonts w:ascii="Times New Roman" w:hAnsi="Times New Roman" w:cs="Times New Roman"/>
        </w:rPr>
        <w:t>).</w:t>
      </w:r>
    </w:p>
    <w:p w:rsidR="00ED1BF0" w:rsidRPr="000B6CB0" w:rsidP="00ED1BF0">
      <w:pPr>
        <w:rPr>
          <w:rFonts w:ascii="Times New Roman" w:hAnsi="Times New Roman" w:cs="Times New Roman"/>
          <w:i/>
          <w:u w:val="single"/>
        </w:rPr>
      </w:pPr>
    </w:p>
    <w:p w:rsidR="00ED1BF0" w:rsidP="00ED1BF0">
      <w:pPr>
        <w:jc w:val="both"/>
        <w:rPr>
          <w:rFonts w:ascii="Times New Roman" w:hAnsi="Times New Roman" w:cs="Times New Roman"/>
          <w:u w:val="single"/>
        </w:rPr>
      </w:pPr>
    </w:p>
    <w:p w:rsidR="00ED1BF0" w:rsidRPr="00ED1BF0" w:rsidP="00ED1BF0">
      <w:pPr>
        <w:ind w:left="3600"/>
        <w:jc w:val="both"/>
        <w:rPr>
          <w:rFonts w:ascii="Times New Roman" w:hAnsi="Times New Roman" w:cs="Times New Roman"/>
        </w:rPr>
      </w:pPr>
      <w:r w:rsidRPr="00ED1BF0">
        <w:rPr>
          <w:rFonts w:ascii="Times New Roman" w:hAnsi="Times New Roman" w:cs="Times New Roman"/>
        </w:rPr>
        <w:t>Zákon č. 538/2005 Z</w:t>
      </w:r>
      <w:r>
        <w:rPr>
          <w:rFonts w:ascii="Times New Roman" w:hAnsi="Times New Roman" w:cs="Times New Roman"/>
        </w:rPr>
        <w:t xml:space="preserve"> </w:t>
      </w:r>
      <w:r w:rsidRPr="00ED1BF0">
        <w:rPr>
          <w:rFonts w:ascii="Times New Roman" w:hAnsi="Times New Roman" w:cs="Times New Roman"/>
        </w:rPr>
        <w:t xml:space="preserve">.z. patrí do oblasti  práva životného prostredia  a preto  by mali  úhrady, obdobne ako prostriedky  podľa iných zákonov v systéme environmentálneho práva,  plynúť do Environmentálneho fondu. Zároveň mnohé obce a iné právnické osoby  na riešenie environmentálnych  problémov, nadväzne  na predmet a priestorovú aplikáciu uvedeného zákona,  využívajú podporu z Environmentálneho fondu.  </w:t>
      </w:r>
    </w:p>
    <w:p w:rsidR="00ED1BF0" w:rsidP="00ED1BF0">
      <w:pPr>
        <w:jc w:val="both"/>
        <w:rPr>
          <w:rFonts w:ascii="Times New Roman" w:hAnsi="Times New Roman" w:cs="Times New Roman"/>
          <w:u w:val="single"/>
        </w:rPr>
      </w:pPr>
    </w:p>
    <w:p w:rsidR="00ED1BF0" w:rsidP="00ED1BF0">
      <w:pPr>
        <w:jc w:val="both"/>
        <w:rPr>
          <w:rFonts w:ascii="Times New Roman" w:hAnsi="Times New Roman" w:cs="Times New Roman"/>
          <w:u w:val="single"/>
        </w:rPr>
      </w:pPr>
    </w:p>
    <w:p w:rsidR="00ED1BF0" w:rsidRPr="00E70B2F" w:rsidP="00ED1BF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Pr="00E70B2F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>K č</w:t>
      </w:r>
      <w:r w:rsidRPr="00E70B2F">
        <w:rPr>
          <w:rFonts w:ascii="Times New Roman" w:hAnsi="Times New Roman" w:cs="Times New Roman"/>
          <w:u w:val="single"/>
        </w:rPr>
        <w:t>l.  I  14. bod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 navrhovanom § 5 ods. 5 slová „vyberie postupom podľa“ sa nahrádzajú slovami „vyberie formou verejného obstarávania podľa“.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RPr="00E70B2F" w:rsidP="00ED1BF0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Vzhľadom na to, že poznámka pod čiarou nemá normatívny charakter, je potrebné priamo v texte navrhovaného ustanovenia bližšie špecifikovať osobitný predpis, podľa ktorého bude ministerstvo postupovať.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P="00ED1BF0">
      <w:pPr>
        <w:jc w:val="both"/>
        <w:rPr>
          <w:rFonts w:ascii="Times New Roman" w:hAnsi="Times New Roman" w:cs="Times New Roman"/>
          <w:u w:val="single"/>
        </w:rPr>
      </w:pPr>
    </w:p>
    <w:p w:rsidR="00ED1BF0" w:rsidRPr="00E70B2F" w:rsidP="00ED1BF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E70B2F">
        <w:rPr>
          <w:rFonts w:ascii="Times New Roman" w:hAnsi="Times New Roman" w:cs="Times New Roman"/>
          <w:u w:val="single"/>
        </w:rPr>
        <w:t>.  K </w:t>
      </w:r>
      <w:r>
        <w:rPr>
          <w:rFonts w:ascii="Times New Roman" w:hAnsi="Times New Roman" w:cs="Times New Roman"/>
          <w:u w:val="single"/>
        </w:rPr>
        <w:t>č</w:t>
      </w:r>
      <w:r w:rsidRPr="00E70B2F">
        <w:rPr>
          <w:rFonts w:ascii="Times New Roman" w:hAnsi="Times New Roman" w:cs="Times New Roman"/>
          <w:u w:val="single"/>
        </w:rPr>
        <w:t>l.  I  21. bod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Navrhovaný 21. bod sa na konci dopĺňa textom, ktorý znie: „vrátane poznámky pod čiarou k odkaz</w:t>
      </w:r>
      <w:r w:rsidRPr="00E70B2F">
        <w:rPr>
          <w:rFonts w:ascii="Times New Roman" w:hAnsi="Times New Roman" w:cs="Times New Roman"/>
        </w:rPr>
        <w:t>u 24“.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 Zároveň sa vypúšťa navrhovaný bod 23.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RPr="00E70B2F" w:rsidP="00ED1BF0">
      <w:pPr>
        <w:ind w:left="2832" w:firstLine="708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Ide o legislatívnu úpravu.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P="00ED1BF0">
      <w:pPr>
        <w:jc w:val="both"/>
        <w:rPr>
          <w:rFonts w:ascii="Times New Roman" w:hAnsi="Times New Roman" w:cs="Times New Roman"/>
          <w:u w:val="single"/>
        </w:rPr>
      </w:pPr>
    </w:p>
    <w:p w:rsidR="00ED1BF0" w:rsidRPr="00E70B2F" w:rsidP="00ED1BF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 K č</w:t>
      </w:r>
      <w:r w:rsidRPr="00E70B2F">
        <w:rPr>
          <w:rFonts w:ascii="Times New Roman" w:hAnsi="Times New Roman" w:cs="Times New Roman"/>
          <w:u w:val="single"/>
        </w:rPr>
        <w:t xml:space="preserve">l.  I 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Čl. I sa dopĺňa  o 25. bod, ktorý znie: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„25. Za § 14 sa vkladá § 15, ktorý vrátane nadpisu znie:</w:t>
      </w:r>
    </w:p>
    <w:p w:rsidR="00ED1BF0" w:rsidRPr="00E70B2F" w:rsidP="00ED1BF0">
      <w:pPr>
        <w:jc w:val="center"/>
        <w:rPr>
          <w:rFonts w:ascii="Times New Roman" w:hAnsi="Times New Roman" w:cs="Times New Roman"/>
        </w:rPr>
      </w:pPr>
    </w:p>
    <w:p w:rsidR="00ED1BF0" w:rsidRPr="00E70B2F" w:rsidP="00ED1BF0">
      <w:pPr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„§ 15</w:t>
      </w:r>
    </w:p>
    <w:p w:rsidR="00ED1BF0" w:rsidRPr="00E70B2F" w:rsidP="00ED1BF0">
      <w:pPr>
        <w:jc w:val="center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Prechodné ustanovenie účinné od 1. júla 2007 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RPr="00E70B2F" w:rsidP="00ED1BF0">
      <w:pPr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 xml:space="preserve">     Fond  najneskôr do 31. augusta 2007 zverejní na svojej internetovej stránke špecifikáciu či</w:t>
      </w:r>
      <w:r>
        <w:rPr>
          <w:rFonts w:ascii="Times New Roman" w:hAnsi="Times New Roman" w:cs="Times New Roman"/>
        </w:rPr>
        <w:t>nností podľa § 4 ods. 1 písm. a) až e)</w:t>
      </w:r>
      <w:r w:rsidRPr="00E70B2F">
        <w:rPr>
          <w:rFonts w:ascii="Times New Roman" w:hAnsi="Times New Roman" w:cs="Times New Roman"/>
        </w:rPr>
        <w:t>, na ktoré možno predložiť žiadosť o podporu na</w:t>
      </w:r>
      <w:r>
        <w:rPr>
          <w:rFonts w:ascii="Times New Roman" w:hAnsi="Times New Roman" w:cs="Times New Roman"/>
        </w:rPr>
        <w:t xml:space="preserve"> rok 2008.“.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RPr="00E70B2F" w:rsidP="00ED1BF0">
      <w:pPr>
        <w:ind w:left="3540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 nadväznosti na navrhované ustanovenie obsiahnuté v 10. bode, kde sa pre Fond spresňuje termín na zverejnenie špecifikácie činností, na ktoré je možné predložiť žiadosť o podporu (najneskôr do 30. júna kalendárneho roka)  a navrhovanú zmenu účinnosti predmetného zákona (1. júl 2007)  sa preto navrhuje  pre rok 2008  osobitné  ustanovenie upravujúce povinnosť Fondu zverejniť na svojej internetovej stránke špecifikáciu činností, a to do 31. augusta 2007.</w:t>
      </w:r>
    </w:p>
    <w:p w:rsidR="00ED1BF0" w:rsidP="00ED1BF0">
      <w:pPr>
        <w:jc w:val="both"/>
        <w:rPr>
          <w:rFonts w:ascii="Times New Roman" w:hAnsi="Times New Roman" w:cs="Times New Roman"/>
        </w:rPr>
      </w:pPr>
    </w:p>
    <w:p w:rsidR="00D269CA" w:rsidP="00ED1BF0">
      <w:pPr>
        <w:shd w:val="clear" w:color="auto" w:fill="FFFFFF"/>
        <w:spacing w:before="480"/>
        <w:rPr>
          <w:rFonts w:ascii="Times New Roman" w:hAnsi="Times New Roman" w:cs="Times New Roman"/>
          <w:u w:val="single"/>
        </w:rPr>
      </w:pPr>
    </w:p>
    <w:p w:rsidR="00ED1BF0" w:rsidRPr="002501B1" w:rsidP="00ED1BF0">
      <w:pPr>
        <w:shd w:val="clear" w:color="auto" w:fill="FFFFFF"/>
        <w:spacing w:before="480"/>
        <w:rPr>
          <w:rFonts w:ascii="Times New Roman" w:hAnsi="Times New Roman" w:cs="Times New Roman"/>
          <w:color w:val="000000"/>
          <w:spacing w:val="-1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Pr="002501B1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</w:t>
      </w:r>
      <w:r w:rsidRPr="002501B1">
        <w:rPr>
          <w:rFonts w:ascii="Times New Roman" w:hAnsi="Times New Roman" w:cs="Times New Roman"/>
          <w:color w:val="000000"/>
          <w:spacing w:val="-1"/>
          <w:u w:val="single"/>
        </w:rPr>
        <w:t xml:space="preserve">Za </w:t>
      </w:r>
      <w:r w:rsidRPr="002501B1">
        <w:rPr>
          <w:rFonts w:ascii="Times New Roman" w:hAnsi="Times New Roman" w:cs="Times New Roman"/>
          <w:color w:val="000000"/>
          <w:spacing w:val="-3"/>
          <w:u w:val="single"/>
        </w:rPr>
        <w:t>článok</w:t>
      </w:r>
      <w:r w:rsidRPr="002501B1">
        <w:rPr>
          <w:rFonts w:ascii="Times New Roman" w:hAnsi="Times New Roman" w:cs="Times New Roman"/>
          <w:color w:val="000000"/>
          <w:spacing w:val="-1"/>
          <w:u w:val="single"/>
        </w:rPr>
        <w:t xml:space="preserve"> I sa vkladá nový článok II, ktorý znie:</w:t>
      </w:r>
    </w:p>
    <w:p w:rsidR="00ED1BF0" w:rsidP="00ED1BF0">
      <w:pPr>
        <w:shd w:val="clear" w:color="auto" w:fill="FFFFFF"/>
        <w:spacing w:before="360"/>
        <w:ind w:left="357"/>
        <w:jc w:val="center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„ </w:t>
      </w:r>
      <w:r>
        <w:rPr>
          <w:rFonts w:ascii="Times New Roman" w:hAnsi="Times New Roman" w:cs="Times New Roman"/>
          <w:b/>
          <w:color w:val="000000"/>
          <w:spacing w:val="-1"/>
        </w:rPr>
        <w:t>Čl. II</w:t>
      </w:r>
    </w:p>
    <w:p w:rsidR="00ED1BF0" w:rsidP="00ED1BF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</w:rPr>
      </w:pPr>
    </w:p>
    <w:p w:rsidR="00ED1BF0" w:rsidP="00ED1BF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Zákon č. 538/2005 Z. z.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o prírodných liečivých vodách, </w:t>
      </w:r>
      <w:r>
        <w:rPr>
          <w:rFonts w:ascii="Times New Roman" w:hAnsi="Times New Roman" w:cs="Times New Roman"/>
          <w:color w:val="000000"/>
          <w:spacing w:val="-1"/>
        </w:rPr>
        <w:t xml:space="preserve">prírodných liečebných kúpeľoch, </w:t>
      </w:r>
      <w:r w:rsidRPr="002501B1">
        <w:rPr>
          <w:rFonts w:ascii="Times New Roman" w:hAnsi="Times New Roman" w:cs="Times New Roman"/>
          <w:color w:val="000000"/>
          <w:spacing w:val="-1"/>
        </w:rPr>
        <w:t xml:space="preserve">kúpeľných miestach a prírodných minerálnych vodách </w:t>
      </w:r>
      <w:r>
        <w:rPr>
          <w:rFonts w:ascii="Times New Roman" w:hAnsi="Times New Roman" w:cs="Times New Roman"/>
          <w:color w:val="000000"/>
          <w:spacing w:val="-1"/>
        </w:rPr>
        <w:t xml:space="preserve">a o zmene a doplnení niektorých </w:t>
      </w:r>
      <w:r w:rsidRPr="002501B1">
        <w:rPr>
          <w:rFonts w:ascii="Times New Roman" w:hAnsi="Times New Roman" w:cs="Times New Roman"/>
          <w:color w:val="000000"/>
          <w:spacing w:val="-1"/>
        </w:rPr>
        <w:t>zákonov</w:t>
      </w:r>
      <w:r>
        <w:rPr>
          <w:rFonts w:ascii="Times New Roman" w:hAnsi="Times New Roman" w:cs="Times New Roman"/>
          <w:color w:val="000000"/>
          <w:spacing w:val="-1"/>
        </w:rPr>
        <w:t xml:space="preserve"> sa mení takto:</w:t>
      </w:r>
    </w:p>
    <w:p w:rsidR="00ED1BF0" w:rsidP="00ED1BF0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1. V § 25 ods. 1 sa slová „ministerstvu zdravotníctva“ nahrádzajú slovami  </w:t>
        <w:br/>
        <w:t xml:space="preserve">    „Environmentálnemu fondu</w:t>
      </w:r>
      <w:r w:rsidRPr="000B65AF">
        <w:rPr>
          <w:rFonts w:ascii="Times New Roman" w:hAnsi="Times New Roman" w:cs="Times New Roman"/>
          <w:color w:val="000000"/>
          <w:spacing w:val="-1"/>
          <w:vertAlign w:val="superscript"/>
        </w:rPr>
        <w:t>21a</w:t>
      </w:r>
      <w:r>
        <w:rPr>
          <w:rFonts w:ascii="Times New Roman" w:hAnsi="Times New Roman" w:cs="Times New Roman"/>
          <w:color w:val="000000"/>
          <w:spacing w:val="-1"/>
        </w:rPr>
        <w:t>)“.</w:t>
      </w:r>
    </w:p>
    <w:p w:rsidR="00ED1BF0" w:rsidP="00ED1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Poznámka pod čiarou k odkazu 21a znie:</w:t>
      </w:r>
    </w:p>
    <w:p w:rsidR="00ED1BF0" w:rsidP="00ED1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„21a) Zákon č. 587/2004 Z. z. o Environmentálnom fonde a o zmene a doplnení niektorých </w:t>
        <w:br/>
        <w:t xml:space="preserve">            zákonov v znení neskorších predpisov“.</w:t>
      </w:r>
    </w:p>
    <w:p w:rsidR="00ED1BF0" w:rsidRPr="00720F9F" w:rsidP="007553C3">
      <w:pPr>
        <w:shd w:val="clear" w:color="auto" w:fill="FFFFFF"/>
        <w:spacing w:before="36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2. V § 25 ods. 4 sa slová „štátneho rozpočtu“ nahrádzajú slovami „Environmentálneho fondu“.</w:t>
      </w:r>
      <w:r w:rsidR="007553C3">
        <w:rPr>
          <w:rFonts w:ascii="Times New Roman" w:hAnsi="Times New Roman" w:cs="Times New Roman"/>
          <w:color w:val="000000"/>
          <w:spacing w:val="-1"/>
        </w:rPr>
        <w:t>".</w:t>
      </w:r>
    </w:p>
    <w:p w:rsidR="00ED1BF0" w:rsidP="007553C3">
      <w:pPr>
        <w:jc w:val="both"/>
        <w:rPr>
          <w:rFonts w:ascii="Times New Roman" w:hAnsi="Times New Roman" w:cs="Times New Roman"/>
        </w:rPr>
      </w:pPr>
    </w:p>
    <w:p w:rsidR="00ED1BF0" w:rsidRPr="00720F9F" w:rsidP="00ED1BF0">
      <w:pPr>
        <w:rPr>
          <w:rFonts w:ascii="Times New Roman" w:hAnsi="Times New Roman" w:cs="Times New Roman"/>
          <w:i/>
          <w:u w:val="single"/>
        </w:rPr>
      </w:pPr>
      <w:r w:rsidRPr="00720F9F">
        <w:rPr>
          <w:rFonts w:ascii="Times New Roman" w:hAnsi="Times New Roman" w:cs="Times New Roman"/>
          <w:i/>
          <w:u w:val="single"/>
        </w:rPr>
        <w:t xml:space="preserve"> </w:t>
      </w:r>
    </w:p>
    <w:p w:rsidR="00ED1BF0" w:rsidRPr="00ED1BF0" w:rsidP="00ED1BF0">
      <w:pPr>
        <w:ind w:left="3600"/>
        <w:jc w:val="both"/>
        <w:rPr>
          <w:rFonts w:ascii="Times New Roman" w:hAnsi="Times New Roman" w:cs="Times New Roman"/>
        </w:rPr>
      </w:pPr>
      <w:r w:rsidRPr="00ED1BF0">
        <w:rPr>
          <w:rFonts w:ascii="Times New Roman" w:hAnsi="Times New Roman" w:cs="Times New Roman"/>
        </w:rPr>
        <w:t>Zákon č. 538/2005 Z</w:t>
      </w:r>
      <w:r>
        <w:rPr>
          <w:rFonts w:ascii="Times New Roman" w:hAnsi="Times New Roman" w:cs="Times New Roman"/>
        </w:rPr>
        <w:t xml:space="preserve"> </w:t>
      </w:r>
      <w:r w:rsidRPr="00ED1BF0">
        <w:rPr>
          <w:rFonts w:ascii="Times New Roman" w:hAnsi="Times New Roman" w:cs="Times New Roman"/>
        </w:rPr>
        <w:t xml:space="preserve">.z. patrí do oblasti  práva životného prostredia  a preto  by mali  úhrady, obdobne ako prostriedky  podľa iných zákonov v systéme environmentálneho práva,  plynúť do Environmentálneho fondu. Zároveň mnohé obce a iné právnické osoby  na riešenie environmentálnych  problémov, nadväzne  na predmet a priestorovú aplikáciu uvedeného zákona,  využívajú podporu z Environmentálneho fondu.  </w:t>
      </w:r>
    </w:p>
    <w:p w:rsidR="00ED1BF0" w:rsidP="00ED1BF0">
      <w:pPr>
        <w:shd w:val="clear" w:color="auto" w:fill="FFFFFF"/>
        <w:spacing w:before="360"/>
        <w:rPr>
          <w:rFonts w:ascii="Times New Roman" w:hAnsi="Times New Roman" w:cs="Times New Roman"/>
          <w:i/>
          <w:color w:val="000000"/>
          <w:spacing w:val="-1"/>
          <w:u w:val="single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Pôvodný </w:t>
      </w:r>
      <w:r>
        <w:rPr>
          <w:rFonts w:ascii="Times New Roman" w:hAnsi="Times New Roman" w:cs="Times New Roman"/>
          <w:color w:val="000000"/>
          <w:spacing w:val="-1"/>
        </w:rPr>
        <w:t>článok</w:t>
      </w:r>
      <w:r>
        <w:rPr>
          <w:rFonts w:ascii="Times New Roman" w:hAnsi="Times New Roman" w:cs="Times New Roman"/>
          <w:color w:val="000000"/>
          <w:spacing w:val="-2"/>
        </w:rPr>
        <w:t xml:space="preserve"> II. sa označuje ako článok III.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P="00ED1BF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Pr="00E70B2F">
        <w:rPr>
          <w:rFonts w:ascii="Times New Roman" w:hAnsi="Times New Roman" w:cs="Times New Roman"/>
          <w:u w:val="single"/>
        </w:rPr>
        <w:t>.  K </w:t>
      </w:r>
      <w:r>
        <w:rPr>
          <w:rFonts w:ascii="Times New Roman" w:hAnsi="Times New Roman" w:cs="Times New Roman"/>
          <w:u w:val="single"/>
        </w:rPr>
        <w:t>č</w:t>
      </w:r>
      <w:r w:rsidRPr="00E70B2F">
        <w:rPr>
          <w:rFonts w:ascii="Times New Roman" w:hAnsi="Times New Roman" w:cs="Times New Roman"/>
          <w:u w:val="single"/>
        </w:rPr>
        <w:t>l.  II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  <w:r w:rsidR="00D825E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V č</w:t>
      </w:r>
      <w:r w:rsidRPr="00E70B2F">
        <w:rPr>
          <w:rFonts w:ascii="Times New Roman" w:hAnsi="Times New Roman" w:cs="Times New Roman"/>
        </w:rPr>
        <w:t xml:space="preserve">l. II sa slová „1. mája“ nahrádzajú slovami „1. júla“. 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ED1BF0" w:rsidRPr="00E70B2F" w:rsidP="00ED1BF0">
      <w:pPr>
        <w:ind w:left="3615"/>
        <w:jc w:val="both"/>
        <w:rPr>
          <w:rFonts w:ascii="Times New Roman" w:hAnsi="Times New Roman" w:cs="Times New Roman"/>
        </w:rPr>
      </w:pPr>
      <w:r w:rsidRPr="00E70B2F">
        <w:rPr>
          <w:rFonts w:ascii="Times New Roman" w:hAnsi="Times New Roman" w:cs="Times New Roman"/>
        </w:rPr>
        <w:t>Vychádzajúc z predpokladaného termínu schvaľovania predmetného návrhu zákona sa navrhuje posunúť deň jeho účinnosti  na 1. júl 2007.</w:t>
      </w:r>
    </w:p>
    <w:p w:rsidR="00ED1BF0" w:rsidRPr="00E70B2F" w:rsidP="00ED1BF0">
      <w:pPr>
        <w:jc w:val="both"/>
        <w:rPr>
          <w:rFonts w:ascii="Times New Roman" w:hAnsi="Times New Roman" w:cs="Times New Roman"/>
        </w:rPr>
      </w:pPr>
    </w:p>
    <w:p w:rsidR="00950B0B" w:rsidP="00ED1BF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50B0B" w:rsidP="00ED1BF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 d p o r ú č a</w:t>
      </w: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950B0B">
        <w:rPr>
          <w:rFonts w:ascii="Times New Roman" w:hAnsi="Times New Roman" w:cs="Times New Roman"/>
          <w:b/>
        </w:rPr>
        <w:t>Slovenskej republiky</w:t>
      </w:r>
    </w:p>
    <w:p w:rsidR="00950B0B" w:rsidRP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vládny    návrh   zákona,  ktorým sa   mení a   dopĺňa   zákon   č. 587/2004   Z. z.   o   Environmentálnom   fonde   a  o  zmene   a  doplnení niektorých zákonov v znení zákona č. 277/2005 Z. z. </w:t>
      </w:r>
      <w:r>
        <w:rPr>
          <w:rFonts w:ascii="Times New Roman" w:hAnsi="Times New Roman" w:cs="Times New Roman"/>
          <w:b/>
        </w:rPr>
        <w:t>schváliť.</w:t>
      </w: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950B0B" w:rsidRPr="00950B0B" w:rsidP="00950B0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D5774">
      <w:pPr>
        <w:rPr>
          <w:rFonts w:ascii="Times New Roman" w:hAnsi="Times New Roman" w:cs="Times New Roman"/>
        </w:rPr>
      </w:pPr>
    </w:p>
    <w:p w:rsidR="00ED1B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ED1BF0" w:rsidRPr="00ED1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</w:t>
        <w:tab/>
        <w:tab/>
        <w:tab/>
        <w:tab/>
        <w:tab/>
        <w:tab/>
        <w:t xml:space="preserve">          predseda výboru 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CA" w:rsidP="00C06CF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269C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CA" w:rsidP="00C06CF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269CA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65AF"/>
    <w:rsid w:val="000B6CB0"/>
    <w:rsid w:val="00221080"/>
    <w:rsid w:val="002501B1"/>
    <w:rsid w:val="00373192"/>
    <w:rsid w:val="004D5774"/>
    <w:rsid w:val="00720F9F"/>
    <w:rsid w:val="007553C3"/>
    <w:rsid w:val="008F6BFA"/>
    <w:rsid w:val="00950B0B"/>
    <w:rsid w:val="00C06CF0"/>
    <w:rsid w:val="00D269CA"/>
    <w:rsid w:val="00D825EC"/>
    <w:rsid w:val="00E70B2F"/>
    <w:rsid w:val="00ED1BF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B0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825E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825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728</Words>
  <Characters>4152</Characters>
  <Application>Microsoft Office Word</Application>
  <DocSecurity>0</DocSecurity>
  <Lines>0</Lines>
  <Paragraphs>0</Paragraphs>
  <ScaleCrop>false</ScaleCrop>
  <Company>Kancelaria NR SR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cp:lastPrinted>2007-04-26T08:07:00Z</cp:lastPrinted>
  <dcterms:created xsi:type="dcterms:W3CDTF">2007-04-11T07:19:00Z</dcterms:created>
  <dcterms:modified xsi:type="dcterms:W3CDTF">2007-04-26T08:08:00Z</dcterms:modified>
</cp:coreProperties>
</file>