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3D8C" w:rsidP="00723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723D8C" w:rsidP="00723D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723D8C" w:rsidP="00723D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723D8C" w:rsidP="00723D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723D8C" w:rsidP="00723D8C">
      <w:pPr>
        <w:jc w:val="both"/>
        <w:rPr>
          <w:rFonts w:ascii="Times New Roman" w:hAnsi="Times New Roman" w:cs="Times New Roman"/>
          <w:b/>
          <w:i/>
        </w:rPr>
      </w:pPr>
    </w:p>
    <w:p w:rsidR="00723D8C" w:rsidP="00723D8C">
      <w:pPr>
        <w:jc w:val="both"/>
        <w:rPr>
          <w:rFonts w:ascii="Times New Roman" w:hAnsi="Times New Roman" w:cs="Times New Roman"/>
        </w:rPr>
      </w:pPr>
    </w:p>
    <w:p w:rsidR="00723D8C" w:rsidP="00723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14. schôdza  výboru  </w:t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723D8C" w:rsidP="00723D8C">
      <w:pPr>
        <w:jc w:val="both"/>
        <w:rPr>
          <w:rFonts w:ascii="Times New Roman" w:hAnsi="Times New Roman" w:cs="Times New Roman"/>
        </w:rPr>
      </w:pPr>
    </w:p>
    <w:p w:rsidR="00723D8C" w:rsidP="00723D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5130D8">
        <w:rPr>
          <w:rFonts w:ascii="Times New Roman" w:hAnsi="Times New Roman" w:cs="Times New Roman"/>
          <w:b/>
          <w:sz w:val="32"/>
          <w:szCs w:val="32"/>
        </w:rPr>
        <w:t>4</w:t>
      </w:r>
    </w:p>
    <w:p w:rsidR="00723D8C" w:rsidP="00723D8C">
      <w:pPr>
        <w:jc w:val="center"/>
        <w:rPr>
          <w:rFonts w:ascii="Times New Roman" w:hAnsi="Times New Roman" w:cs="Times New Roman"/>
          <w:b/>
        </w:rPr>
      </w:pPr>
    </w:p>
    <w:p w:rsidR="00723D8C" w:rsidP="00723D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723D8C" w:rsidP="00723D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</w:t>
      </w:r>
      <w:r>
        <w:rPr>
          <w:rFonts w:ascii="Times New Roman" w:hAnsi="Times New Roman" w:cs="Times New Roman"/>
          <w:b/>
        </w:rPr>
        <w:t xml:space="preserve">liky </w:t>
      </w:r>
    </w:p>
    <w:p w:rsidR="00723D8C" w:rsidP="00723D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723D8C" w:rsidP="00723D8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25. apríla 2007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dopĺňa zákon č. 15/2005 Z. z. o ochrane druhov voľne žijúcich živočíchov a voľne rastúcich rastlín reguláciou obchodu s nimi a o zmene a doplnení niektorých zákonov v znení neskorších predpisov (tlač 297)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svojej 14. schôdzi 25. apríla 2007 k Návrh skupiny poslancov Národnej rady Slovenskej republiky na vydanie zákona, ktorým sa dopĺňa zákon č. 15/2005 Z. z. o ochrane druhov voľne žijúcich živočíchov a voľne rastúcich rastlín reguláciou obchodu s nimi a o zmene a doplnení niektorých zákonov v znení neskorších predpisov (tlač 297)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A333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súlade s § 71 zákona Národnej rady Slovenskej republiky č. 350/1996 Z. z. o rok</w:t>
      </w:r>
      <w:r>
        <w:rPr>
          <w:rFonts w:ascii="Times New Roman" w:hAnsi="Times New Roman" w:cs="Times New Roman"/>
        </w:rPr>
        <w:t>ovacom poriadku Národnej rady Slovenskej republiky v znení neskorších predpisov určil Výbor Národnej rady Slovenskej republiky pre pôdohospodárstvo, životné prostredie a ochranu prírody pri rokovaní návrhu skupiny poslancov Národnej rady Slovenskej republiky na vydanie zákona, ktorým sa dopĺňa zákon č. 15/2005 Z. z. o ochrane druhov voľne žijúcich živočíchov a voľne rastúcich rastlín reguláciou obchodu s nimi a o zmene a doplnení niektorých zákonov v znení neskorších predpisov (tlač 297) rozhodnutím č.</w:t>
      </w:r>
      <w:r w:rsidR="000A333C">
        <w:rPr>
          <w:rFonts w:ascii="Times New Roman" w:hAnsi="Times New Roman" w:cs="Times New Roman"/>
        </w:rPr>
        <w:t xml:space="preserve"> 291  </w:t>
      </w:r>
      <w:r>
        <w:rPr>
          <w:rFonts w:ascii="Times New Roman" w:hAnsi="Times New Roman" w:cs="Times New Roman"/>
        </w:rPr>
        <w:t>z</w:t>
      </w:r>
      <w:r w:rsidR="000A333C">
        <w:rPr>
          <w:rFonts w:ascii="Times New Roman" w:hAnsi="Times New Roman" w:cs="Times New Roman"/>
        </w:rPr>
        <w:t xml:space="preserve">  24. apríla</w:t>
      </w:r>
      <w:r>
        <w:rPr>
          <w:rFonts w:ascii="Times New Roman" w:hAnsi="Times New Roman" w:cs="Times New Roman"/>
        </w:rPr>
        <w:t xml:space="preserve">   2007 za gestorský výbor;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A333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</w:rPr>
        <w:t xml:space="preserve">Ľuboša Martináka, </w:t>
      </w:r>
      <w:r>
        <w:rPr>
          <w:rFonts w:ascii="Times New Roman" w:hAnsi="Times New Roman" w:cs="Times New Roman"/>
        </w:rPr>
        <w:t>člena Výboru Národnej rady Slovenskej republiky pre pôdohospodárstvo, životné prostredie a ochranu prírody za spravodajcu k predmetnému  materiálu  v prvom čítaní;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A333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A333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723D8C" w:rsidP="00723D8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723D8C" w:rsidP="00723D8C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p w:rsidR="000A333C">
      <w:pPr>
        <w:rPr>
          <w:rFonts w:ascii="Times New Roman" w:hAnsi="Times New Roman" w:cs="Times New Roman"/>
        </w:rPr>
      </w:pPr>
    </w:p>
    <w:p w:rsidR="000A333C">
      <w:pPr>
        <w:rPr>
          <w:rFonts w:ascii="Times New Roman" w:hAnsi="Times New Roman" w:cs="Times New Roman"/>
        </w:rPr>
      </w:pPr>
    </w:p>
    <w:p w:rsidR="000A333C" w:rsidP="000A333C">
      <w:pPr>
        <w:rPr>
          <w:rFonts w:ascii="Times New Roman" w:hAnsi="Times New Roman" w:cs="Times New Roman"/>
        </w:rPr>
      </w:pPr>
    </w:p>
    <w:p w:rsidR="000A333C" w:rsidP="000A33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0A333C" w:rsidP="000A3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ab/>
        <w:t xml:space="preserve">         predseda výboru </w:t>
      </w:r>
    </w:p>
    <w:p w:rsidR="000A333C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3C" w:rsidP="00AA2CC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A333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3C" w:rsidP="00AA2CC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A333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333C"/>
    <w:rsid w:val="004D5774"/>
    <w:rsid w:val="005130D8"/>
    <w:rsid w:val="00723D8C"/>
    <w:rsid w:val="00AA2CC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D8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A333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A33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353</Words>
  <Characters>2016</Characters>
  <Application>Microsoft Office Word</Application>
  <DocSecurity>0</DocSecurity>
  <Lines>0</Lines>
  <Paragraphs>0</Paragraphs>
  <ScaleCrop>false</ScaleCrop>
  <Company>Kancelaria NR SR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2007-04-24T12:23:00Z</dcterms:created>
  <dcterms:modified xsi:type="dcterms:W3CDTF">2007-04-26T07:23:00Z</dcterms:modified>
</cp:coreProperties>
</file>