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0A3F" w:rsidRPr="00E745D7" w:rsidP="001B1B5D">
      <w:pPr>
        <w:spacing w:line="340" w:lineRule="exact"/>
        <w:jc w:val="center"/>
        <w:rPr>
          <w:rFonts w:ascii="Arial" w:hAnsi="Arial" w:cs="Arial"/>
          <w:b/>
        </w:rPr>
      </w:pPr>
      <w:r w:rsidRPr="00E745D7">
        <w:rPr>
          <w:rFonts w:ascii="Arial" w:hAnsi="Arial" w:cs="Arial"/>
          <w:b/>
        </w:rPr>
        <w:t>Dôvodová správa</w:t>
      </w:r>
    </w:p>
    <w:p w:rsidR="00EF0A3F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RPr="00E745D7" w:rsidP="001B1B5D">
      <w:pPr>
        <w:spacing w:line="340" w:lineRule="exact"/>
        <w:rPr>
          <w:rFonts w:ascii="Arial" w:hAnsi="Arial" w:cs="Arial"/>
          <w:b/>
        </w:rPr>
      </w:pPr>
      <w:r w:rsidRPr="00E745D7">
        <w:rPr>
          <w:rFonts w:ascii="Arial" w:hAnsi="Arial" w:cs="Arial"/>
          <w:b/>
        </w:rPr>
        <w:t>Všeobecná časť</w:t>
      </w:r>
    </w:p>
    <w:p w:rsidR="00EF0A3F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480040" w:rsidP="001B1B5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B1B5D">
      <w:pPr>
        <w:spacing w:line="340" w:lineRule="exact"/>
        <w:ind w:firstLine="708"/>
        <w:jc w:val="both"/>
        <w:rPr>
          <w:rFonts w:ascii="Arial" w:hAnsi="Arial" w:cs="Arial"/>
        </w:rPr>
      </w:pPr>
      <w:r w:rsidR="00480040">
        <w:rPr>
          <w:rFonts w:ascii="Arial" w:hAnsi="Arial" w:cs="Arial"/>
        </w:rPr>
        <w:t>Činnosť registra trestov upravuje z</w:t>
      </w:r>
      <w:r w:rsidRPr="001B1B5D">
        <w:rPr>
          <w:rFonts w:ascii="Arial" w:hAnsi="Arial" w:cs="Arial"/>
        </w:rPr>
        <w:t>ákon č.</w:t>
      </w:r>
      <w:r w:rsidR="000E48A6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311/1999 Z.</w:t>
      </w:r>
      <w:r w:rsidR="00DA3A98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z. o registri trestov</w:t>
      </w:r>
      <w:r w:rsidR="00480040">
        <w:rPr>
          <w:rFonts w:ascii="Arial" w:hAnsi="Arial" w:cs="Arial"/>
        </w:rPr>
        <w:t>, ktorý</w:t>
      </w:r>
      <w:r w:rsidRPr="001B1B5D">
        <w:rPr>
          <w:rFonts w:ascii="Arial" w:hAnsi="Arial" w:cs="Arial"/>
        </w:rPr>
        <w:t xml:space="preserve"> bol prijatý Náro</w:t>
      </w:r>
      <w:r w:rsidR="00480040">
        <w:rPr>
          <w:rFonts w:ascii="Arial" w:hAnsi="Arial" w:cs="Arial"/>
        </w:rPr>
        <w:t xml:space="preserve">dnou radou Slovenskej republiky </w:t>
      </w:r>
      <w:r w:rsidRPr="001B1B5D">
        <w:rPr>
          <w:rFonts w:ascii="Arial" w:hAnsi="Arial" w:cs="Arial"/>
        </w:rPr>
        <w:t>3. novembra 1999 s účinnosťou od 1. januára 2000. Zákonom č. 48/2002 Z.</w:t>
      </w:r>
      <w:r w:rsidR="00DA3A98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z. o pobyte cudzi</w:t>
      </w:r>
      <w:r w:rsidRPr="001B1B5D">
        <w:rPr>
          <w:rFonts w:ascii="Arial" w:hAnsi="Arial" w:cs="Arial"/>
        </w:rPr>
        <w:t xml:space="preserve">ncov a o zmene a doplnení niektorých zákonov </w:t>
      </w:r>
      <w:r w:rsidR="00480040">
        <w:rPr>
          <w:rFonts w:ascii="Arial" w:hAnsi="Arial" w:cs="Arial"/>
        </w:rPr>
        <w:t>a</w:t>
      </w:r>
      <w:r w:rsidRPr="001B1B5D">
        <w:rPr>
          <w:rFonts w:ascii="Arial" w:hAnsi="Arial" w:cs="Arial"/>
        </w:rPr>
        <w:t xml:space="preserve"> </w:t>
      </w:r>
      <w:r w:rsidR="00480040">
        <w:rPr>
          <w:rFonts w:ascii="Arial" w:hAnsi="Arial" w:cs="Arial"/>
        </w:rPr>
        <w:t>z</w:t>
      </w:r>
      <w:r w:rsidRPr="001B1B5D">
        <w:rPr>
          <w:rFonts w:ascii="Arial" w:hAnsi="Arial" w:cs="Arial"/>
        </w:rPr>
        <w:t>ákonom č. 418/2002 Z.</w:t>
      </w:r>
      <w:r w:rsidR="00DA3A98">
        <w:rPr>
          <w:rFonts w:ascii="Arial" w:hAnsi="Arial" w:cs="Arial"/>
        </w:rPr>
        <w:t xml:space="preserve"> z</w:t>
      </w:r>
      <w:r w:rsidRPr="001B1B5D">
        <w:rPr>
          <w:rFonts w:ascii="Arial" w:hAnsi="Arial" w:cs="Arial"/>
        </w:rPr>
        <w:t>.</w:t>
      </w:r>
      <w:r w:rsidR="00DA3A98">
        <w:rPr>
          <w:rFonts w:ascii="Arial" w:hAnsi="Arial" w:cs="Arial"/>
        </w:rPr>
        <w:t>, ktorým sa mení a dopĺňa zákon č. 311/1999 Z. z.</w:t>
      </w:r>
      <w:r w:rsidR="00112D24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boli vykonané zmeny súvisiace</w:t>
      </w:r>
      <w:r w:rsidR="00480040">
        <w:rPr>
          <w:rFonts w:ascii="Arial" w:hAnsi="Arial" w:cs="Arial"/>
        </w:rPr>
        <w:t xml:space="preserve"> s potrebou ochrany štátu</w:t>
      </w:r>
      <w:r w:rsidR="00F46C8B">
        <w:rPr>
          <w:rFonts w:ascii="Arial" w:hAnsi="Arial" w:cs="Arial"/>
        </w:rPr>
        <w:t>,</w:t>
      </w:r>
      <w:r w:rsidR="00480040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s novými inštitútmi trestného práva, so zriadením Národného bezpečnostného úr</w:t>
      </w:r>
      <w:r w:rsidRPr="001B1B5D">
        <w:rPr>
          <w:rFonts w:ascii="Arial" w:hAnsi="Arial" w:cs="Arial"/>
        </w:rPr>
        <w:t>adu</w:t>
      </w:r>
      <w:r w:rsidR="00480040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> s novými kompetenciami obcí</w:t>
      </w:r>
      <w:r w:rsidR="00480040">
        <w:rPr>
          <w:rFonts w:ascii="Arial" w:hAnsi="Arial" w:cs="Arial"/>
        </w:rPr>
        <w:t xml:space="preserve"> a najmä bola zavedená možnosť poskytnúť občanovi</w:t>
      </w:r>
      <w:r w:rsidR="00DA3A98">
        <w:rPr>
          <w:rFonts w:ascii="Arial" w:hAnsi="Arial" w:cs="Arial"/>
        </w:rPr>
        <w:t xml:space="preserve"> na jeho požiadanie</w:t>
      </w:r>
      <w:r w:rsidR="00480040">
        <w:rPr>
          <w:rFonts w:ascii="Arial" w:hAnsi="Arial" w:cs="Arial"/>
        </w:rPr>
        <w:t xml:space="preserve"> odpis registra trestov</w:t>
      </w:r>
      <w:r w:rsidRPr="001B1B5D">
        <w:rPr>
          <w:rFonts w:ascii="Arial" w:hAnsi="Arial" w:cs="Arial"/>
        </w:rPr>
        <w:t>. Zákonom č.</w:t>
      </w:r>
      <w:r w:rsidR="000E48A6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530/2004 Z.</w:t>
      </w:r>
      <w:r w:rsidR="00DA3A98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z. o zastúpení Slovenskej republiky v Eurojuste a o zmene a doplnení niektorých zákonov boli upravené vzťahy</w:t>
      </w:r>
      <w:r w:rsidRPr="001B1B5D">
        <w:rPr>
          <w:rFonts w:ascii="Arial" w:hAnsi="Arial" w:cs="Arial"/>
        </w:rPr>
        <w:t xml:space="preserve"> </w:t>
      </w:r>
      <w:r w:rsidR="00D42BFE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egistra trestov k národnému členovi Eurojustu pri poskytovaní informácií z evidencie.</w:t>
      </w:r>
    </w:p>
    <w:p w:rsidR="002F4357" w:rsidRPr="001B1B5D" w:rsidP="001B1B5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5D0E48" w:rsidP="002F4357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 w:rsidR="00EF0A3F">
        <w:rPr>
          <w:rFonts w:ascii="Arial" w:hAnsi="Arial" w:cs="Arial"/>
        </w:rPr>
        <w:t xml:space="preserve">V právnom poriadku Slovenskej republiky však došlo aj k ďalším zmenám, ktoré priamo, či nepriamo významne ovplyvňujú činnosť </w:t>
      </w:r>
      <w:r w:rsidR="00D42BFE">
        <w:rPr>
          <w:rFonts w:ascii="Arial" w:hAnsi="Arial" w:cs="Arial"/>
        </w:rPr>
        <w:t>r</w:t>
      </w:r>
      <w:r w:rsidRPr="001B1B5D" w:rsidR="00EF0A3F">
        <w:rPr>
          <w:rFonts w:ascii="Arial" w:hAnsi="Arial" w:cs="Arial"/>
        </w:rPr>
        <w:t>egistra trestov. V dvestotridsiatich platných všeobecne záväzných právnych predpisoch (vrátane medzinárodných zmlúv a vykonávacích predpisov) je zmienka o registri trestov. Množstvo právnych predpisov priamo, či nepriamo ustanovuje občanovi povinnosť (najčastejšie v súvislosti s preukazovaním bez</w:t>
      </w:r>
      <w:r w:rsidRPr="001B1B5D" w:rsidR="00EF0A3F">
        <w:rPr>
          <w:rFonts w:ascii="Arial" w:hAnsi="Arial" w:cs="Arial"/>
        </w:rPr>
        <w:t>úhonnosti</w:t>
      </w:r>
      <w:r w:rsidR="00DD1F2D">
        <w:rPr>
          <w:rFonts w:ascii="Arial" w:hAnsi="Arial" w:cs="Arial"/>
        </w:rPr>
        <w:t xml:space="preserve"> a spoľahlivosti</w:t>
      </w:r>
      <w:r w:rsidRPr="001B1B5D" w:rsidR="00EF0A3F">
        <w:rPr>
          <w:rFonts w:ascii="Arial" w:hAnsi="Arial" w:cs="Arial"/>
        </w:rPr>
        <w:t>) predkladať výpis z registra trestov alebo odpis registra</w:t>
      </w:r>
      <w:r w:rsidR="00DD1F2D">
        <w:rPr>
          <w:rFonts w:ascii="Arial" w:hAnsi="Arial" w:cs="Arial"/>
        </w:rPr>
        <w:t xml:space="preserve"> trestov</w:t>
      </w:r>
      <w:r w:rsidRPr="001B1B5D" w:rsidR="00EF0A3F">
        <w:rPr>
          <w:rFonts w:ascii="Arial" w:hAnsi="Arial" w:cs="Arial"/>
        </w:rPr>
        <w:t>.</w:t>
      </w:r>
    </w:p>
    <w:p w:rsidR="005D0E48" w:rsidP="002F4357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5D0E48" w:rsidRPr="001B1B5D" w:rsidP="005D0E48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Viaceré právne predpisy považujú výpis z registra trestov alebo odpis registra za výlučný doklad, ktorým sa preukazuje bezúhonnosť fyzickej osoby. Týmito dokladmi sa však preukazuje iba skutočnosť</w:t>
      </w:r>
      <w:r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či občan bol alebo nebol súdne trestaný, či voči nemu bolo alebo nebolo podmienečne zastavené trestné stíhanie, či ohľadne ním spáchaného skutku bol alebo nebol uzatvorený zmier</w:t>
      </w:r>
      <w:r w:rsidR="0080439A">
        <w:rPr>
          <w:rFonts w:ascii="Arial" w:hAnsi="Arial" w:cs="Arial"/>
        </w:rPr>
        <w:t xml:space="preserve"> a zastavené trestné stíhanie</w:t>
      </w:r>
      <w:r w:rsidRPr="001B1B5D">
        <w:rPr>
          <w:rFonts w:ascii="Arial" w:hAnsi="Arial" w:cs="Arial"/>
        </w:rPr>
        <w:t xml:space="preserve"> alebo či cudzozemský súd oznámil  jeho odsúdenie. Bezúhonnosť alebo spoľahlivosť fyzickej osoby sa</w:t>
      </w:r>
      <w:r w:rsidR="00DD1F2D">
        <w:rPr>
          <w:rFonts w:ascii="Arial" w:hAnsi="Arial" w:cs="Arial"/>
        </w:rPr>
        <w:t xml:space="preserve"> však</w:t>
      </w:r>
      <w:r w:rsidRPr="001B1B5D">
        <w:rPr>
          <w:rFonts w:ascii="Arial" w:hAnsi="Arial" w:cs="Arial"/>
        </w:rPr>
        <w:t xml:space="preserve"> posudzuje aj na základe iných podkladov</w:t>
      </w:r>
      <w:r w:rsidR="00DD1F2D">
        <w:rPr>
          <w:rFonts w:ascii="Arial" w:hAnsi="Arial" w:cs="Arial"/>
        </w:rPr>
        <w:t xml:space="preserve">. </w:t>
      </w:r>
      <w:r w:rsidRPr="001B1B5D">
        <w:rPr>
          <w:rFonts w:ascii="Arial" w:hAnsi="Arial" w:cs="Arial"/>
        </w:rPr>
        <w:t>Treba mať na zreteli aj tú skutočnosť, že právny poriadok Slovenskej republiky definuje  poj</w:t>
      </w:r>
      <w:r w:rsidR="0033703E">
        <w:rPr>
          <w:rFonts w:ascii="Arial" w:hAnsi="Arial" w:cs="Arial"/>
        </w:rPr>
        <w:t xml:space="preserve">em bezúhonnosti len pre potreby </w:t>
      </w:r>
      <w:r w:rsidR="0033703E">
        <w:rPr>
          <w:rFonts w:ascii="Arial" w:hAnsi="Arial" w:cs="Arial"/>
        </w:rPr>
        <w:t>príslušného</w:t>
      </w:r>
      <w:r w:rsidRPr="001B1B5D">
        <w:rPr>
          <w:rFonts w:ascii="Arial" w:hAnsi="Arial" w:cs="Arial"/>
        </w:rPr>
        <w:t xml:space="preserve"> zákona. Nepozná jednotnú definíciu tohto pojmu</w:t>
      </w:r>
      <w:r w:rsidR="00F46C8B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v dôsledku čoho je obsahovo rozmanitý. Za bezúhonnú sa tak nepovažuje napríklad osoba vykonávajúca </w:t>
      </w:r>
      <w:r w:rsidR="00473C8D">
        <w:rPr>
          <w:rFonts w:ascii="Arial" w:hAnsi="Arial" w:cs="Arial"/>
        </w:rPr>
        <w:t xml:space="preserve">určitú </w:t>
      </w:r>
      <w:r w:rsidRPr="001B1B5D">
        <w:rPr>
          <w:rFonts w:ascii="Arial" w:hAnsi="Arial" w:cs="Arial"/>
        </w:rPr>
        <w:t>právnickú profesiu</w:t>
      </w:r>
      <w:r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aj keď</w:t>
      </w:r>
      <w:r>
        <w:rPr>
          <w:rFonts w:ascii="Arial" w:hAnsi="Arial" w:cs="Arial"/>
        </w:rPr>
        <w:t xml:space="preserve"> má odsúdenie dávno zahladené (</w:t>
      </w:r>
      <w:r w:rsidRPr="001B1B5D">
        <w:rPr>
          <w:rFonts w:ascii="Arial" w:hAnsi="Arial" w:cs="Arial"/>
        </w:rPr>
        <w:t>tzv. princíp nulovej tolerancie)</w:t>
      </w:r>
      <w:r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ale  bezúhonným je napríklad  ten, kto nebol odsúdený za  trestný čin  súvisiaci s výkonom určitého zamestnania, povolania alebo činnosti</w:t>
      </w:r>
      <w:r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hoci bol</w:t>
      </w:r>
      <w:r w:rsidR="0080439A">
        <w:rPr>
          <w:rFonts w:ascii="Arial" w:hAnsi="Arial" w:cs="Arial"/>
        </w:rPr>
        <w:t xml:space="preserve"> iným rozsudkom</w:t>
      </w:r>
      <w:r w:rsidRPr="001B1B5D">
        <w:rPr>
          <w:rFonts w:ascii="Arial" w:hAnsi="Arial" w:cs="Arial"/>
        </w:rPr>
        <w:t xml:space="preserve"> odsúdený za  obzvlášť závažný zločin.</w:t>
      </w:r>
    </w:p>
    <w:p w:rsidR="005D0E48" w:rsidP="002F4357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 w:rsidR="00EF0A3F">
        <w:rPr>
          <w:rFonts w:ascii="Arial" w:hAnsi="Arial" w:cs="Arial"/>
        </w:rPr>
        <w:t xml:space="preserve"> </w:t>
      </w:r>
    </w:p>
    <w:p w:rsidR="00EF0A3F" w:rsidRPr="001B1B5D" w:rsidP="002F4357">
      <w:pPr>
        <w:spacing w:line="340" w:lineRule="exact"/>
        <w:ind w:firstLine="708"/>
        <w:jc w:val="both"/>
        <w:rPr>
          <w:rFonts w:ascii="Arial" w:hAnsi="Arial" w:cs="Arial"/>
        </w:rPr>
      </w:pPr>
      <w:r w:rsidR="00EA6333">
        <w:rPr>
          <w:rFonts w:ascii="Arial" w:hAnsi="Arial" w:cs="Arial"/>
        </w:rPr>
        <w:t>Občan môže</w:t>
      </w:r>
      <w:r w:rsidR="00DD1F2D">
        <w:rPr>
          <w:rFonts w:ascii="Arial" w:hAnsi="Arial" w:cs="Arial"/>
        </w:rPr>
        <w:t xml:space="preserve"> žiadať </w:t>
      </w:r>
      <w:r w:rsidRPr="001B1B5D">
        <w:rPr>
          <w:rFonts w:ascii="Arial" w:hAnsi="Arial" w:cs="Arial"/>
        </w:rPr>
        <w:t xml:space="preserve">vydanie výpisu z registra trestov </w:t>
      </w:r>
      <w:r w:rsidRPr="001B1B5D">
        <w:rPr>
          <w:rFonts w:ascii="Arial" w:hAnsi="Arial" w:cs="Arial"/>
        </w:rPr>
        <w:t>a aj </w:t>
      </w:r>
      <w:r w:rsidR="00DD1F2D">
        <w:rPr>
          <w:rFonts w:ascii="Arial" w:hAnsi="Arial" w:cs="Arial"/>
        </w:rPr>
        <w:t xml:space="preserve">vydanie </w:t>
      </w:r>
      <w:r w:rsidRPr="001B1B5D">
        <w:rPr>
          <w:rFonts w:ascii="Arial" w:hAnsi="Arial" w:cs="Arial"/>
        </w:rPr>
        <w:t xml:space="preserve">odpisu registra trestov bez uvedenia účelu  napríklad iba preto, že si to </w:t>
      </w:r>
      <w:r w:rsidR="00DD1F2D">
        <w:rPr>
          <w:rFonts w:ascii="Arial" w:hAnsi="Arial" w:cs="Arial"/>
        </w:rPr>
        <w:t xml:space="preserve">bez zákonného </w:t>
      </w:r>
      <w:r w:rsidR="00D075C4">
        <w:rPr>
          <w:rFonts w:ascii="Arial" w:hAnsi="Arial" w:cs="Arial"/>
        </w:rPr>
        <w:t xml:space="preserve">oprávnenia a dôvodu </w:t>
      </w:r>
      <w:r w:rsidRPr="001B1B5D">
        <w:rPr>
          <w:rFonts w:ascii="Arial" w:hAnsi="Arial" w:cs="Arial"/>
        </w:rPr>
        <w:t>praje subjekt, u ktorého sa občan uchá</w:t>
      </w:r>
      <w:r w:rsidR="00E745D7">
        <w:rPr>
          <w:rFonts w:ascii="Arial" w:hAnsi="Arial" w:cs="Arial"/>
        </w:rPr>
        <w:t xml:space="preserve">dza o zamestnanie. Dochádza tak k </w:t>
      </w:r>
      <w:r w:rsidRPr="001B1B5D">
        <w:rPr>
          <w:rFonts w:ascii="Arial" w:hAnsi="Arial" w:cs="Arial"/>
        </w:rPr>
        <w:t>tomu, že subjekt podnikajúci v súkromnej oblasti sa z odpisu registra dozvedá také skutočnosti o osobe uchádzača, o ktorých z dôvodov ochrany osobnosti nemá čo mať vedomosť. To sa týka aj cudzozemských podnikateľov v</w:t>
      </w:r>
      <w:r w:rsidR="009D49FE">
        <w:rPr>
          <w:rFonts w:ascii="Arial" w:hAnsi="Arial" w:cs="Arial"/>
        </w:rPr>
        <w:t> </w:t>
      </w:r>
      <w:r w:rsidRPr="001B1B5D">
        <w:rPr>
          <w:rFonts w:ascii="Arial" w:hAnsi="Arial" w:cs="Arial"/>
        </w:rPr>
        <w:t>prípadoch</w:t>
      </w:r>
      <w:r w:rsidR="009D49FE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keď občan Slovenskej republiky sa uchádza o sezónnu prácu. Široký</w:t>
      </w:r>
      <w:r w:rsidR="00D075C4">
        <w:rPr>
          <w:rFonts w:ascii="Arial" w:hAnsi="Arial" w:cs="Arial"/>
        </w:rPr>
        <w:t xml:space="preserve"> obsah odpisu registra tre</w:t>
      </w:r>
      <w:r w:rsidR="00D075C4">
        <w:rPr>
          <w:rFonts w:ascii="Arial" w:hAnsi="Arial" w:cs="Arial"/>
        </w:rPr>
        <w:t>stov</w:t>
      </w:r>
      <w:r w:rsidRPr="001B1B5D">
        <w:rPr>
          <w:rFonts w:ascii="Arial" w:hAnsi="Arial" w:cs="Arial"/>
        </w:rPr>
        <w:t xml:space="preserve"> a </w:t>
      </w:r>
      <w:r w:rsidR="0068415C">
        <w:rPr>
          <w:rFonts w:ascii="Arial" w:hAnsi="Arial" w:cs="Arial"/>
        </w:rPr>
        <w:t>neobmedzený</w:t>
      </w:r>
      <w:r w:rsidRPr="001B1B5D">
        <w:rPr>
          <w:rFonts w:ascii="Arial" w:hAnsi="Arial" w:cs="Arial"/>
        </w:rPr>
        <w:t xml:space="preserve"> prístup k</w:t>
      </w:r>
      <w:r w:rsidR="0068415C">
        <w:rPr>
          <w:rFonts w:ascii="Arial" w:hAnsi="Arial" w:cs="Arial"/>
        </w:rPr>
        <w:t> jeho vydávaniu</w:t>
      </w:r>
      <w:r w:rsidRPr="001B1B5D">
        <w:rPr>
          <w:rFonts w:ascii="Arial" w:hAnsi="Arial" w:cs="Arial"/>
        </w:rPr>
        <w:t xml:space="preserve"> je spojený s ohrozením práva občana na</w:t>
      </w:r>
      <w:r w:rsidR="00473C8D">
        <w:rPr>
          <w:rFonts w:ascii="Arial" w:hAnsi="Arial" w:cs="Arial"/>
        </w:rPr>
        <w:t xml:space="preserve"> ochranu jeho súkromia</w:t>
      </w:r>
      <w:r w:rsidRPr="001B1B5D">
        <w:rPr>
          <w:rFonts w:ascii="Arial" w:hAnsi="Arial" w:cs="Arial"/>
        </w:rPr>
        <w:t>.</w:t>
      </w:r>
      <w:r w:rsidR="0068415C">
        <w:rPr>
          <w:rFonts w:ascii="Arial" w:hAnsi="Arial" w:cs="Arial"/>
        </w:rPr>
        <w:t xml:space="preserve"> Zároveň však možnosť vydávať odpis registra trestov priamo osobe, ktorá si o jeho vydanie požiada</w:t>
      </w:r>
      <w:r w:rsidR="00112D24">
        <w:rPr>
          <w:rFonts w:ascii="Arial" w:hAnsi="Arial" w:cs="Arial"/>
        </w:rPr>
        <w:t>,</w:t>
      </w:r>
      <w:r w:rsidR="0068415C">
        <w:rPr>
          <w:rFonts w:ascii="Arial" w:hAnsi="Arial" w:cs="Arial"/>
        </w:rPr>
        <w:t xml:space="preserve"> je spojená s nebezpečenstvom uvádzania nesprávnych údajov v žiadosti, prípadne s pozmeňovaním údajov v obsahu odpisu registra trestov po jeho vydaní. </w:t>
      </w:r>
    </w:p>
    <w:p w:rsidR="00312F99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312F9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Register trestov je v dôsledku platnej právnej úpravy  povinnosti občana preukazovať svoju bezúhonnosť výpisom z registra trestov alebo odpisom registra kapacitne preťažený</w:t>
      </w:r>
      <w:r w:rsidR="003072F2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a to aj napriek </w:t>
      </w:r>
      <w:r w:rsidRPr="001B1B5D" w:rsidR="000E48A6">
        <w:rPr>
          <w:rFonts w:ascii="Arial" w:hAnsi="Arial" w:cs="Arial"/>
        </w:rPr>
        <w:t>investíciám</w:t>
      </w:r>
      <w:r w:rsidRPr="001B1B5D">
        <w:rPr>
          <w:rFonts w:ascii="Arial" w:hAnsi="Arial" w:cs="Arial"/>
        </w:rPr>
        <w:t xml:space="preserve"> do jeho technického zariadenia. </w:t>
      </w:r>
      <w:r w:rsidR="00523842">
        <w:rPr>
          <w:rFonts w:ascii="Arial" w:hAnsi="Arial" w:cs="Arial"/>
        </w:rPr>
        <w:t>Generálna prokuratúra r</w:t>
      </w:r>
      <w:r w:rsidRPr="001B1B5D">
        <w:rPr>
          <w:rFonts w:ascii="Arial" w:hAnsi="Arial" w:cs="Arial"/>
        </w:rPr>
        <w:t>očne vydáva  cca 635 000 výpisov z registra trestov, cca 294 000 odpisov registra trestov a spracúva vyše milióna dokumentov.</w:t>
      </w:r>
    </w:p>
    <w:p w:rsidR="00D42BFE" w:rsidP="00312F9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D42BFE" w:rsidP="00D42BFE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Technické vybavenie </w:t>
      </w:r>
      <w:r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 xml:space="preserve">egistra trestov od roku 1999 prešlo významným pokrokom. Vzťahy medzi </w:t>
      </w:r>
      <w:r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egistrom trestov a oprávnenými domácimi a aj zahraničnými subjektami sa  často uskutočňujú elektronickou formou</w:t>
      </w:r>
      <w:r w:rsidR="00473C8D">
        <w:rPr>
          <w:rFonts w:ascii="Arial" w:hAnsi="Arial" w:cs="Arial"/>
        </w:rPr>
        <w:t xml:space="preserve">. </w:t>
      </w:r>
      <w:r w:rsidRPr="001B1B5D">
        <w:rPr>
          <w:rFonts w:ascii="Arial" w:hAnsi="Arial" w:cs="Arial"/>
        </w:rPr>
        <w:t>V blízkej budúcnosti možno očakávať dobudovanie systému priameho elektronického</w:t>
      </w:r>
      <w:r w:rsidRPr="001B1B5D">
        <w:rPr>
          <w:rFonts w:ascii="Arial" w:hAnsi="Arial" w:cs="Arial"/>
        </w:rPr>
        <w:t xml:space="preserve"> prepojenia okresných prokuratúr</w:t>
      </w:r>
      <w:r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kde občan najčastejšie podáva žiadosť na </w:t>
      </w:r>
      <w:r w:rsidR="00F46C8B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egister trestov.</w:t>
      </w:r>
    </w:p>
    <w:p w:rsidR="00312F99" w:rsidP="001B1B5D">
      <w:pPr>
        <w:spacing w:line="340" w:lineRule="exact"/>
        <w:jc w:val="both"/>
        <w:rPr>
          <w:rFonts w:ascii="Arial" w:hAnsi="Arial" w:cs="Arial"/>
        </w:rPr>
      </w:pPr>
    </w:p>
    <w:p w:rsidR="005D0E48" w:rsidRPr="001B1B5D" w:rsidP="005D0E48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Rozhodnutie Rady 2005/876/SVV z 21. novembra 2005 o výmene informáci</w:t>
      </w:r>
      <w:r w:rsidR="004B0064">
        <w:rPr>
          <w:rFonts w:ascii="Arial" w:hAnsi="Arial" w:cs="Arial"/>
        </w:rPr>
        <w:t>í z registrov trestov (Ú.v. Eú</w:t>
      </w:r>
      <w:r w:rsidR="00112D24">
        <w:rPr>
          <w:rFonts w:ascii="Arial" w:hAnsi="Arial" w:cs="Arial"/>
        </w:rPr>
        <w:t xml:space="preserve"> L 322, 9.12.2005)</w:t>
      </w:r>
      <w:r w:rsidR="00523842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 xml:space="preserve">ustanovuje povinnosť všetkým členským štátom Európskej únie zriadiť ústredný orgán pre prijímanie a poskytovanie informácií o odsúdeniach a nadväzujúcich </w:t>
      </w:r>
      <w:r w:rsidR="004B0064">
        <w:rPr>
          <w:rFonts w:ascii="Arial" w:hAnsi="Arial" w:cs="Arial"/>
        </w:rPr>
        <w:t xml:space="preserve">rozhodnutiach alebo opatreniach </w:t>
      </w:r>
      <w:r w:rsidRPr="001B1B5D">
        <w:rPr>
          <w:rFonts w:ascii="Arial" w:hAnsi="Arial" w:cs="Arial"/>
        </w:rPr>
        <w:t xml:space="preserve">a vzájomne si tieto informácie poskytovať. </w:t>
      </w:r>
    </w:p>
    <w:p w:rsidR="005D0E48" w:rsidP="00312F9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RPr="001B1B5D" w:rsidP="00312F9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Významnou zmenou, ktorá sa priamo týka činnosti </w:t>
      </w:r>
      <w:r w:rsidR="00D42BFE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egistra trestov</w:t>
      </w:r>
      <w:r w:rsidR="003072F2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sú zákon č.</w:t>
      </w:r>
      <w:r w:rsidR="00312F99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300/2005 Z.</w:t>
      </w:r>
      <w:r w:rsidR="00DA3A98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z. Trestný zákon a zákon č.</w:t>
      </w:r>
      <w:r w:rsidR="00312F99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301/2005 Z.</w:t>
      </w:r>
      <w:r w:rsidR="00DA3A98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z. Trestný poriadok</w:t>
      </w:r>
      <w:r w:rsidR="0033703E">
        <w:rPr>
          <w:rFonts w:ascii="Arial" w:hAnsi="Arial" w:cs="Arial"/>
        </w:rPr>
        <w:t xml:space="preserve">. </w:t>
      </w:r>
      <w:r w:rsidRPr="001B1B5D">
        <w:rPr>
          <w:rFonts w:ascii="Arial" w:hAnsi="Arial" w:cs="Arial"/>
        </w:rPr>
        <w:t xml:space="preserve">Týmito právnymi predpismi boli koncipované nové druhy trestov a ochranných opatrení, nové inštitúty hmotnoprávneho a procesného charakteru, ktoré sa v činnosti a v evidencii </w:t>
      </w:r>
      <w:r w:rsidR="00D42BFE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egistra trestov môžu aplikovať iba</w:t>
      </w:r>
      <w:r w:rsidR="00312F99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ak to ustanoví zákon.</w:t>
      </w:r>
      <w:r w:rsidR="00523842">
        <w:rPr>
          <w:rFonts w:ascii="Arial" w:hAnsi="Arial" w:cs="Arial"/>
        </w:rPr>
        <w:t xml:space="preserve"> Významnou zmenou je nová kategorizácia trestných činov a posilnenie trestnej represie pri ukladaní trestu odňatia slobody páchateľovi zločinu</w:t>
      </w:r>
      <w:r w:rsidR="00112D24">
        <w:rPr>
          <w:rFonts w:ascii="Arial" w:hAnsi="Arial" w:cs="Arial"/>
        </w:rPr>
        <w:t>,</w:t>
      </w:r>
      <w:r w:rsidR="00523842">
        <w:rPr>
          <w:rFonts w:ascii="Arial" w:hAnsi="Arial" w:cs="Arial"/>
        </w:rPr>
        <w:t xml:space="preserve"> v dôsledku čoho sa fakticky predlžuje doba potrebná na </w:t>
      </w:r>
      <w:r w:rsidR="00523842">
        <w:rPr>
          <w:rFonts w:ascii="Arial" w:hAnsi="Arial" w:cs="Arial"/>
        </w:rPr>
        <w:t xml:space="preserve">zahladenie odsúdenia. </w:t>
      </w:r>
    </w:p>
    <w:p w:rsidR="00EF0A3F" w:rsidRPr="001B1B5D" w:rsidP="001B1B5D">
      <w:pPr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     </w:t>
      </w:r>
    </w:p>
    <w:p w:rsidR="005D0E48" w:rsidRPr="001B1B5D" w:rsidP="005D0E48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Zmyslom a účelom </w:t>
      </w:r>
      <w:r w:rsidR="00D42BFE">
        <w:rPr>
          <w:rFonts w:ascii="Arial" w:hAnsi="Arial" w:cs="Arial"/>
        </w:rPr>
        <w:t>r</w:t>
      </w:r>
      <w:r w:rsidR="00F46C8B">
        <w:rPr>
          <w:rFonts w:ascii="Arial" w:hAnsi="Arial" w:cs="Arial"/>
        </w:rPr>
        <w:t>egistra trestov bolo a aj je</w:t>
      </w:r>
      <w:r w:rsidRPr="001B1B5D">
        <w:rPr>
          <w:rFonts w:ascii="Arial" w:hAnsi="Arial" w:cs="Arial"/>
        </w:rPr>
        <w:t xml:space="preserve"> viesť evidenciu o osobách, ktoré boli právoplatne odsúdené súdmi, o nimi spáchaných trestných činoch, uložených sankciách a o priebehu ich výkonu. Po roku  2000 sa postupne  súčasťou evidencie stali aj údaje o právoplatnom rozhodnutí cudzozemského súdu, ktoré bolo uznané rozhodnutím súdu Slovenskej republiky, údaje vyplývajúce z oznámenia cudzozemského súdu o právoplatnom odsúdení občana Slovenskej republiky alebo o právoplatnom odsúdení osoby, ktorá má trvalý pobyt na území Slovenskej republiky, údaje o podmienečnom zastavení trestného stíhania alebo zmieri, o </w:t>
      </w:r>
      <w:r>
        <w:rPr>
          <w:rFonts w:ascii="Arial" w:hAnsi="Arial" w:cs="Arial"/>
        </w:rPr>
        <w:t>ktorých</w:t>
      </w:r>
      <w:r w:rsidRPr="001B1B5D">
        <w:rPr>
          <w:rFonts w:ascii="Arial" w:hAnsi="Arial" w:cs="Arial"/>
        </w:rPr>
        <w:t xml:space="preserve"> môže rozhodnúť nielen súd</w:t>
      </w:r>
      <w:r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ale aj prokurátor. </w:t>
      </w:r>
      <w:r w:rsidR="00BB2A9B">
        <w:rPr>
          <w:rFonts w:ascii="Arial" w:hAnsi="Arial" w:cs="Arial"/>
        </w:rPr>
        <w:t xml:space="preserve">Treba mať na zreteli, že podmienečné zastavenie trestného stíhania a uzatvorenie zmieru nemajú povahu odsudzujúcich rozhodnutí. Ich evidencia má význam len pre postup a rozhodovanie orgánov činných v trestnom konaní a súdov. </w:t>
      </w:r>
      <w:r w:rsidRPr="001B1B5D">
        <w:rPr>
          <w:rFonts w:ascii="Arial" w:hAnsi="Arial" w:cs="Arial"/>
        </w:rPr>
        <w:t xml:space="preserve">Aktuálne sa požaduje rozšíriť </w:t>
      </w:r>
      <w:r w:rsidR="00523842">
        <w:rPr>
          <w:rFonts w:ascii="Arial" w:hAnsi="Arial" w:cs="Arial"/>
        </w:rPr>
        <w:t>prijímanie informácií a ich poskytovanie</w:t>
      </w:r>
      <w:r w:rsidRPr="001B1B5D">
        <w:rPr>
          <w:rFonts w:ascii="Arial" w:hAnsi="Arial" w:cs="Arial"/>
        </w:rPr>
        <w:t xml:space="preserve"> aj pre potreby iných členských</w:t>
      </w:r>
      <w:r w:rsidRPr="001B1B5D">
        <w:rPr>
          <w:rFonts w:ascii="Arial" w:hAnsi="Arial" w:cs="Arial"/>
        </w:rPr>
        <w:t xml:space="preserve"> štátov Európskej únie.</w:t>
      </w:r>
    </w:p>
    <w:p w:rsidR="006B31F2" w:rsidP="001B1B5D">
      <w:pPr>
        <w:spacing w:line="340" w:lineRule="exact"/>
        <w:jc w:val="both"/>
        <w:rPr>
          <w:rFonts w:ascii="Arial" w:hAnsi="Arial" w:cs="Arial"/>
        </w:rPr>
      </w:pPr>
    </w:p>
    <w:p w:rsidR="005D0E48" w:rsidRPr="001B1B5D" w:rsidP="005D0E48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To sú skutočnosti, ktoré</w:t>
      </w:r>
      <w:r>
        <w:rPr>
          <w:rFonts w:ascii="Arial" w:hAnsi="Arial" w:cs="Arial"/>
        </w:rPr>
        <w:t xml:space="preserve"> svojim rozsahom</w:t>
      </w:r>
      <w:r w:rsidRPr="001B1B5D">
        <w:rPr>
          <w:rFonts w:ascii="Arial" w:hAnsi="Arial" w:cs="Arial"/>
        </w:rPr>
        <w:t xml:space="preserve"> odôvodňujú potrebu novej právnej úpravy a nie </w:t>
      </w:r>
      <w:r>
        <w:rPr>
          <w:rFonts w:ascii="Arial" w:hAnsi="Arial" w:cs="Arial"/>
        </w:rPr>
        <w:t>len</w:t>
      </w:r>
      <w:r w:rsidRPr="001B1B5D">
        <w:rPr>
          <w:rFonts w:ascii="Arial" w:hAnsi="Arial" w:cs="Arial"/>
        </w:rPr>
        <w:t xml:space="preserve"> zmenu a doplnenie platného zákona.</w:t>
      </w:r>
    </w:p>
    <w:p w:rsidR="005D0E48" w:rsidP="001B1B5D">
      <w:pPr>
        <w:spacing w:line="340" w:lineRule="exact"/>
        <w:jc w:val="both"/>
        <w:rPr>
          <w:rFonts w:ascii="Arial" w:hAnsi="Arial" w:cs="Arial"/>
        </w:rPr>
      </w:pPr>
    </w:p>
    <w:p w:rsidR="005D0E48" w:rsidRPr="001B1B5D" w:rsidP="005D0E48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Navrhuje sa, aby generáln</w:t>
      </w:r>
      <w:r w:rsidR="00523842">
        <w:rPr>
          <w:rFonts w:ascii="Arial" w:hAnsi="Arial" w:cs="Arial"/>
        </w:rPr>
        <w:t>a prokuratúra</w:t>
      </w:r>
      <w:r w:rsidRPr="001B1B5D">
        <w:rPr>
          <w:rFonts w:ascii="Arial" w:hAnsi="Arial" w:cs="Arial"/>
        </w:rPr>
        <w:t xml:space="preserve">  plnil</w:t>
      </w:r>
      <w:r w:rsidR="00523842">
        <w:rPr>
          <w:rFonts w:ascii="Arial" w:hAnsi="Arial" w:cs="Arial"/>
        </w:rPr>
        <w:t>a</w:t>
      </w:r>
      <w:r w:rsidRPr="001B1B5D">
        <w:rPr>
          <w:rFonts w:ascii="Arial" w:hAnsi="Arial" w:cs="Arial"/>
        </w:rPr>
        <w:t xml:space="preserve"> úlohy ústredného orgánu podľa čl.</w:t>
      </w:r>
      <w:r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1 až 3 rozhodnutia</w:t>
      </w:r>
      <w:r w:rsidR="00B50CCC">
        <w:rPr>
          <w:rFonts w:ascii="Arial" w:hAnsi="Arial" w:cs="Arial"/>
        </w:rPr>
        <w:t xml:space="preserve"> Rady</w:t>
      </w:r>
      <w:r w:rsidR="00B50CCC">
        <w:rPr>
          <w:rFonts w:ascii="Arial" w:hAnsi="Arial" w:cs="Arial"/>
        </w:rPr>
        <w:t xml:space="preserve"> 2005/876/SVV z 21. novembra 2005</w:t>
      </w:r>
      <w:r w:rsidRPr="001B1B5D">
        <w:rPr>
          <w:rFonts w:ascii="Arial" w:hAnsi="Arial" w:cs="Arial"/>
        </w:rPr>
        <w:t xml:space="preserve"> pre iniciatívne zasielanie informácií z vlastnej evidencie</w:t>
      </w:r>
      <w:r w:rsidR="006E7554">
        <w:rPr>
          <w:rFonts w:ascii="Arial" w:hAnsi="Arial" w:cs="Arial"/>
        </w:rPr>
        <w:t xml:space="preserve"> príslušným ústredným orgánom</w:t>
      </w:r>
      <w:r w:rsidRPr="001B1B5D">
        <w:rPr>
          <w:rFonts w:ascii="Arial" w:hAnsi="Arial" w:cs="Arial"/>
        </w:rPr>
        <w:t xml:space="preserve"> iný</w:t>
      </w:r>
      <w:r w:rsidR="006E7554">
        <w:rPr>
          <w:rFonts w:ascii="Arial" w:hAnsi="Arial" w:cs="Arial"/>
        </w:rPr>
        <w:t>ch</w:t>
      </w:r>
      <w:r w:rsidRPr="001B1B5D">
        <w:rPr>
          <w:rFonts w:ascii="Arial" w:hAnsi="Arial" w:cs="Arial"/>
        </w:rPr>
        <w:t xml:space="preserve"> členský</w:t>
      </w:r>
      <w:r w:rsidR="006E7554">
        <w:rPr>
          <w:rFonts w:ascii="Arial" w:hAnsi="Arial" w:cs="Arial"/>
        </w:rPr>
        <w:t>ch štátov</w:t>
      </w:r>
      <w:r w:rsidRPr="001B1B5D">
        <w:rPr>
          <w:rFonts w:ascii="Arial" w:hAnsi="Arial" w:cs="Arial"/>
        </w:rPr>
        <w:t xml:space="preserve"> Európskej únie a aby prijímal</w:t>
      </w:r>
      <w:r w:rsidR="006E7554">
        <w:rPr>
          <w:rFonts w:ascii="Arial" w:hAnsi="Arial" w:cs="Arial"/>
        </w:rPr>
        <w:t>a</w:t>
      </w:r>
      <w:r w:rsidRPr="001B1B5D">
        <w:rPr>
          <w:rFonts w:ascii="Arial" w:hAnsi="Arial" w:cs="Arial"/>
        </w:rPr>
        <w:t xml:space="preserve"> a vybavoval</w:t>
      </w:r>
      <w:r w:rsidR="006E7554">
        <w:rPr>
          <w:rFonts w:ascii="Arial" w:hAnsi="Arial" w:cs="Arial"/>
        </w:rPr>
        <w:t>a</w:t>
      </w:r>
      <w:r w:rsidRPr="001B1B5D">
        <w:rPr>
          <w:rFonts w:ascii="Arial" w:hAnsi="Arial" w:cs="Arial"/>
        </w:rPr>
        <w:t xml:space="preserve"> žiadosti orgánov týchto štátov o také informácie.</w:t>
      </w:r>
    </w:p>
    <w:p w:rsidR="008474A3" w:rsidP="001B1B5D">
      <w:pPr>
        <w:spacing w:line="340" w:lineRule="exact"/>
        <w:jc w:val="both"/>
        <w:rPr>
          <w:rFonts w:ascii="Arial" w:hAnsi="Arial" w:cs="Arial"/>
        </w:rPr>
      </w:pPr>
    </w:p>
    <w:p w:rsidR="008474A3" w:rsidRPr="001B1B5D" w:rsidP="008474A3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Vzhľadom na </w:t>
      </w:r>
      <w:r w:rsidR="00473C8D">
        <w:rPr>
          <w:rFonts w:ascii="Arial" w:hAnsi="Arial" w:cs="Arial"/>
        </w:rPr>
        <w:t>zmys</w:t>
      </w:r>
      <w:r w:rsidR="00473C8D">
        <w:rPr>
          <w:rFonts w:ascii="Arial" w:hAnsi="Arial" w:cs="Arial"/>
        </w:rPr>
        <w:t>el</w:t>
      </w:r>
      <w:r w:rsidRPr="001B1B5D">
        <w:rPr>
          <w:rFonts w:ascii="Arial" w:hAnsi="Arial" w:cs="Arial"/>
        </w:rPr>
        <w:t xml:space="preserve"> poskytovania údajov z </w:t>
      </w:r>
      <w:r w:rsidR="00645487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egistra trestov</w:t>
      </w:r>
      <w:r w:rsidR="006E7554">
        <w:rPr>
          <w:rFonts w:ascii="Arial" w:hAnsi="Arial" w:cs="Arial"/>
        </w:rPr>
        <w:t xml:space="preserve"> sa</w:t>
      </w:r>
      <w:r w:rsidRPr="001B1B5D">
        <w:rPr>
          <w:rFonts w:ascii="Arial" w:hAnsi="Arial" w:cs="Arial"/>
        </w:rPr>
        <w:t xml:space="preserve"> navrhuje  zásadná zmena postupov.  </w:t>
      </w:r>
    </w:p>
    <w:p w:rsidR="008474A3" w:rsidP="001B1B5D">
      <w:pPr>
        <w:spacing w:line="340" w:lineRule="exact"/>
        <w:jc w:val="both"/>
        <w:rPr>
          <w:rFonts w:ascii="Arial" w:hAnsi="Arial" w:cs="Arial"/>
        </w:rPr>
      </w:pPr>
    </w:p>
    <w:p w:rsidR="006E7554" w:rsidRPr="001B1B5D" w:rsidP="006E7554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B1B5D" w:rsidR="008474A3">
        <w:rPr>
          <w:rFonts w:ascii="Arial" w:hAnsi="Arial" w:cs="Arial"/>
        </w:rPr>
        <w:t xml:space="preserve">a žiadosť občana a po splnení poplatkovej povinnosti </w:t>
      </w:r>
      <w:r>
        <w:rPr>
          <w:rFonts w:ascii="Arial" w:hAnsi="Arial" w:cs="Arial"/>
        </w:rPr>
        <w:t xml:space="preserve">sa </w:t>
      </w:r>
      <w:r w:rsidRPr="001B1B5D" w:rsidR="008474A3">
        <w:rPr>
          <w:rFonts w:ascii="Arial" w:hAnsi="Arial" w:cs="Arial"/>
        </w:rPr>
        <w:t xml:space="preserve">vydá občanovi výpis z registra trestov. Pri podaní žiadosti občan nebude povinný uviesť účel, na ktorý výpis žiada. Možno dôvodne predpokladať, že občan bude žiadať o výpis z registra trestov najmä vtedy, ak mu zákon </w:t>
      </w:r>
      <w:r w:rsidR="00EA098C">
        <w:rPr>
          <w:rFonts w:ascii="Arial" w:hAnsi="Arial" w:cs="Arial"/>
        </w:rPr>
        <w:t>u</w:t>
      </w:r>
      <w:r w:rsidRPr="001B1B5D" w:rsidR="008474A3">
        <w:rPr>
          <w:rFonts w:ascii="Arial" w:hAnsi="Arial" w:cs="Arial"/>
        </w:rPr>
        <w:t xml:space="preserve">stanovuje povinnosť takýto doklad predložiť </w:t>
      </w:r>
      <w:r w:rsidR="009A2FE7">
        <w:rPr>
          <w:rFonts w:ascii="Arial" w:hAnsi="Arial" w:cs="Arial"/>
        </w:rPr>
        <w:t>na preukázanie</w:t>
      </w:r>
      <w:r w:rsidRPr="001B1B5D" w:rsidR="008474A3">
        <w:rPr>
          <w:rFonts w:ascii="Arial" w:hAnsi="Arial" w:cs="Arial"/>
        </w:rPr>
        <w:t xml:space="preserve"> bezúhonnosti</w:t>
      </w:r>
      <w:r>
        <w:rPr>
          <w:rFonts w:ascii="Arial" w:hAnsi="Arial" w:cs="Arial"/>
        </w:rPr>
        <w:t xml:space="preserve"> a spoľahlivosti</w:t>
      </w:r>
      <w:r w:rsidRPr="001B1B5D" w:rsidR="008474A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Pre potreby iného ako trestného konania</w:t>
      </w:r>
      <w:r w:rsidR="00705605">
        <w:rPr>
          <w:rFonts w:ascii="Arial" w:hAnsi="Arial" w:cs="Arial"/>
        </w:rPr>
        <w:t xml:space="preserve"> sa navrhuje, aby</w:t>
      </w:r>
      <w:r>
        <w:rPr>
          <w:rFonts w:ascii="Arial" w:hAnsi="Arial" w:cs="Arial"/>
        </w:rPr>
        <w:t xml:space="preserve"> súdy, prokuratúra a orgány verejnej správy boli oprávnené vyžiadať na návrh účastníka alebo z úradnej moci výpis z registra trestov. Návrh zákona reaguje aj na uznesenie vlády SR č. 324 z 19. apríla 2006 k návrhu koncepcie vytvorenia siete jednotných kontaktných miest na Slovensku, podľa ktorého by sa postupne mali vytvoriť miesta, v ktorých budú sústredené všetky administratívne postupy spojené s podnikaním v oblasti služieb, čím sa zjednoduší a zefektívni prístup podnikateľov na trh v rámci Európskej únie. Občanovi sa umožní, aby mohol nahliadnuť do vlastnej evidencie registra trestov. </w:t>
      </w:r>
    </w:p>
    <w:p w:rsidR="008474A3" w:rsidRPr="001B1B5D" w:rsidP="008474A3">
      <w:pPr>
        <w:spacing w:line="340" w:lineRule="exact"/>
        <w:ind w:firstLine="708"/>
        <w:jc w:val="both"/>
        <w:rPr>
          <w:rFonts w:ascii="Arial" w:hAnsi="Arial" w:cs="Arial"/>
        </w:rPr>
      </w:pPr>
      <w:r w:rsidR="006E7554">
        <w:rPr>
          <w:rFonts w:ascii="Arial" w:hAnsi="Arial" w:cs="Arial"/>
        </w:rPr>
        <w:t xml:space="preserve"> </w:t>
      </w:r>
    </w:p>
    <w:p w:rsidR="005D0E48" w:rsidP="001B1B5D">
      <w:pPr>
        <w:spacing w:line="340" w:lineRule="exact"/>
        <w:jc w:val="both"/>
        <w:rPr>
          <w:rFonts w:ascii="Arial" w:hAnsi="Arial" w:cs="Arial"/>
        </w:rPr>
      </w:pPr>
    </w:p>
    <w:p w:rsidR="008474A3" w:rsidP="008474A3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Štátu a jeho orgánom nemožno uprieť oprávnenie vykonať opatrenia na ochranu poriadku vo veciach verejných, v oblasti ochrany a bezpečnosti štátu a občanov. V záujme čistoty verejného života je aj to, aby zákonom určené funkcie alebo povolania mohli </w:t>
      </w:r>
      <w:r w:rsidR="009A2FE7">
        <w:rPr>
          <w:rFonts w:ascii="Arial" w:hAnsi="Arial" w:cs="Arial"/>
        </w:rPr>
        <w:t>profesionálne vykonávať výlučne</w:t>
      </w:r>
      <w:r w:rsidR="004A58B6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 xml:space="preserve">osoby, ktoré </w:t>
      </w:r>
      <w:r w:rsidR="004A58B6">
        <w:rPr>
          <w:rFonts w:ascii="Arial" w:hAnsi="Arial" w:cs="Arial"/>
        </w:rPr>
        <w:t>sú bezúhonné</w:t>
      </w:r>
      <w:r w:rsidRPr="001B1B5D">
        <w:rPr>
          <w:rFonts w:ascii="Arial" w:hAnsi="Arial" w:cs="Arial"/>
        </w:rPr>
        <w:t>.</w:t>
      </w:r>
      <w:r w:rsidR="004A58B6">
        <w:rPr>
          <w:rFonts w:ascii="Arial" w:hAnsi="Arial" w:cs="Arial"/>
        </w:rPr>
        <w:t xml:space="preserve"> Musí však ísť o skutočne spoločensky významné funkcie</w:t>
      </w:r>
      <w:r w:rsidR="00516A17">
        <w:rPr>
          <w:rFonts w:ascii="Arial" w:hAnsi="Arial" w:cs="Arial"/>
        </w:rPr>
        <w:t>,</w:t>
      </w:r>
      <w:r w:rsidR="004A58B6">
        <w:rPr>
          <w:rFonts w:ascii="Arial" w:hAnsi="Arial" w:cs="Arial"/>
        </w:rPr>
        <w:t xml:space="preserve"> s</w:t>
      </w:r>
      <w:r w:rsidR="00516A17">
        <w:rPr>
          <w:rFonts w:ascii="Arial" w:hAnsi="Arial" w:cs="Arial"/>
        </w:rPr>
        <w:t xml:space="preserve"> ktorých </w:t>
      </w:r>
      <w:r w:rsidR="004A58B6">
        <w:rPr>
          <w:rFonts w:ascii="Arial" w:hAnsi="Arial" w:cs="Arial"/>
        </w:rPr>
        <w:t xml:space="preserve">obsadením  osobitný zákon </w:t>
      </w:r>
      <w:r w:rsidR="00516A17">
        <w:rPr>
          <w:rFonts w:ascii="Arial" w:hAnsi="Arial" w:cs="Arial"/>
        </w:rPr>
        <w:t>spája</w:t>
      </w:r>
      <w:r w:rsidR="004A58B6">
        <w:rPr>
          <w:rFonts w:ascii="Arial" w:hAnsi="Arial" w:cs="Arial"/>
        </w:rPr>
        <w:t xml:space="preserve"> splnenie podmienky bezúhonnos</w:t>
      </w:r>
      <w:r w:rsidR="004A58B6">
        <w:rPr>
          <w:rFonts w:ascii="Arial" w:hAnsi="Arial" w:cs="Arial"/>
        </w:rPr>
        <w:t>ti.</w:t>
      </w:r>
      <w:r w:rsidRPr="001B1B5D">
        <w:rPr>
          <w:rFonts w:ascii="Arial" w:hAnsi="Arial" w:cs="Arial"/>
        </w:rPr>
        <w:t xml:space="preserve"> Preto sa navrhuje, aby </w:t>
      </w:r>
      <w:r w:rsidR="0053337F">
        <w:rPr>
          <w:rFonts w:ascii="Arial" w:hAnsi="Arial" w:cs="Arial"/>
        </w:rPr>
        <w:t xml:space="preserve">iba </w:t>
      </w:r>
      <w:r w:rsidRPr="001B1B5D">
        <w:rPr>
          <w:rFonts w:ascii="Arial" w:hAnsi="Arial" w:cs="Arial"/>
        </w:rPr>
        <w:t xml:space="preserve">zákonom určené </w:t>
      </w:r>
      <w:r w:rsidR="0053337F">
        <w:rPr>
          <w:rFonts w:ascii="Arial" w:hAnsi="Arial" w:cs="Arial"/>
        </w:rPr>
        <w:t>subjekty</w:t>
      </w:r>
      <w:r w:rsidRPr="001B1B5D">
        <w:rPr>
          <w:rFonts w:ascii="Arial" w:hAnsi="Arial" w:cs="Arial"/>
        </w:rPr>
        <w:t xml:space="preserve"> a</w:t>
      </w:r>
      <w:r w:rsidR="004A58B6">
        <w:rPr>
          <w:rFonts w:ascii="Arial" w:hAnsi="Arial" w:cs="Arial"/>
        </w:rPr>
        <w:t> </w:t>
      </w:r>
      <w:r w:rsidRPr="001B1B5D">
        <w:rPr>
          <w:rFonts w:ascii="Arial" w:hAnsi="Arial" w:cs="Arial"/>
        </w:rPr>
        <w:t>iba</w:t>
      </w:r>
      <w:r w:rsidR="004A58B6">
        <w:rPr>
          <w:rFonts w:ascii="Arial" w:hAnsi="Arial" w:cs="Arial"/>
        </w:rPr>
        <w:t xml:space="preserve"> na</w:t>
      </w:r>
      <w:r w:rsidRPr="001B1B5D">
        <w:rPr>
          <w:rFonts w:ascii="Arial" w:hAnsi="Arial" w:cs="Arial"/>
        </w:rPr>
        <w:t xml:space="preserve"> zákonom </w:t>
      </w:r>
      <w:r w:rsidR="00EA098C">
        <w:rPr>
          <w:rFonts w:ascii="Arial" w:hAnsi="Arial" w:cs="Arial"/>
        </w:rPr>
        <w:t>u</w:t>
      </w:r>
      <w:r w:rsidRPr="001B1B5D">
        <w:rPr>
          <w:rFonts w:ascii="Arial" w:hAnsi="Arial" w:cs="Arial"/>
        </w:rPr>
        <w:t>stanovený účel boli oprávnené žiadať o odpis registra trestov.</w:t>
      </w:r>
      <w:r w:rsidR="00473C8D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Takouto úpravou sa zabráni možnému zneužívaniu osobných údajov obsiahnutých v </w:t>
      </w:r>
      <w:r w:rsidR="004A58B6">
        <w:rPr>
          <w:rFonts w:ascii="Arial" w:hAnsi="Arial" w:cs="Arial"/>
        </w:rPr>
        <w:t>odpise</w:t>
      </w:r>
      <w:r w:rsidRPr="001B1B5D">
        <w:rPr>
          <w:rFonts w:ascii="Arial" w:hAnsi="Arial" w:cs="Arial"/>
        </w:rPr>
        <w:t xml:space="preserve"> registra trestov</w:t>
      </w:r>
      <w:r w:rsidR="004A58B6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> ich nekontrolovateľnému rozširovaniu</w:t>
      </w:r>
      <w:r w:rsidR="004A58B6">
        <w:rPr>
          <w:rFonts w:ascii="Arial" w:hAnsi="Arial" w:cs="Arial"/>
        </w:rPr>
        <w:t xml:space="preserve"> a prípadnému pozmeňovaniu obsahu. </w:t>
      </w:r>
    </w:p>
    <w:p w:rsidR="003214E8" w:rsidP="008474A3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3214E8" w:rsidP="008474A3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Podľa zákona č. 473/2005 Z. z. o poskytovaní služieb v oblasti súkromnej bezpečnosti a o zmene a doplnení niektorých zákonov (zákon o súkromnej bezpečnosti) môže prevádzkovateľ bezpečnostnej služby a technickej služby zamestnávať len osoby bezúhonné a spoľahlivé. Spoločenským záujmom je, aby v tejto oblasti nepôsobili osoby, ktoré sa dopustili protiprávnej činnosti. Záujemca o toto zamestnanie je povinný predložiť odpis registra trestov pri podaní žiadosti o prijatie do zamestnania a zamestnanec je povinný za účelom posúdenia bezúhonnosti predložiť prevádzkovateľovi každé dva roky odpis registra trestov. Aktuálne je vydaných viac ako 75 000 preukazov odbornej spôsobilosti a v roku 2006 bolo v bezpečnostných službách zamestnaných 24 168 osôb. Ministerstvo vnútra </w:t>
      </w:r>
      <w:r w:rsidRPr="003214E8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 xml:space="preserve"> a ani krajské riaditeľstvá Policajného zboru nie sú schopné vlastnými silami a prostriedkami zabezpečiť vyžadovanie odpisov registra trestov na uvedený účel. Preto sa navrhuj</w:t>
      </w:r>
      <w:r>
        <w:rPr>
          <w:rFonts w:ascii="Arial" w:hAnsi="Arial" w:cs="Arial"/>
        </w:rPr>
        <w:t>e, aby odpis registra trestov mohol</w:t>
      </w:r>
      <w:r w:rsidR="0087285D">
        <w:rPr>
          <w:rFonts w:ascii="Arial" w:hAnsi="Arial" w:cs="Arial"/>
        </w:rPr>
        <w:t xml:space="preserve"> byť </w:t>
      </w:r>
      <w:r>
        <w:rPr>
          <w:rFonts w:ascii="Arial" w:hAnsi="Arial" w:cs="Arial"/>
        </w:rPr>
        <w:t xml:space="preserve">v týchto prípadoch vydaný aj oprávnenej osobe. </w:t>
      </w:r>
    </w:p>
    <w:p w:rsidR="008474A3" w:rsidP="008474A3">
      <w:pPr>
        <w:spacing w:line="340" w:lineRule="exact"/>
        <w:jc w:val="both"/>
        <w:rPr>
          <w:rFonts w:ascii="Arial" w:hAnsi="Arial" w:cs="Arial"/>
        </w:rPr>
      </w:pPr>
    </w:p>
    <w:p w:rsidR="008474A3" w:rsidRPr="001B1B5D" w:rsidP="008474A3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Predmetom návrhu je </w:t>
      </w:r>
      <w:r w:rsidR="009E20F2">
        <w:rPr>
          <w:rFonts w:ascii="Arial" w:hAnsi="Arial" w:cs="Arial"/>
        </w:rPr>
        <w:t xml:space="preserve">tiež </w:t>
      </w:r>
      <w:r w:rsidRPr="001B1B5D">
        <w:rPr>
          <w:rFonts w:ascii="Arial" w:hAnsi="Arial" w:cs="Arial"/>
        </w:rPr>
        <w:t>úprava postupov</w:t>
      </w:r>
      <w:r w:rsidR="004A58B6">
        <w:rPr>
          <w:rFonts w:ascii="Arial" w:hAnsi="Arial" w:cs="Arial"/>
        </w:rPr>
        <w:t xml:space="preserve"> v</w:t>
      </w:r>
      <w:r w:rsidRPr="001B1B5D">
        <w:rPr>
          <w:rFonts w:ascii="Arial" w:hAnsi="Arial" w:cs="Arial"/>
        </w:rPr>
        <w:t xml:space="preserve"> </w:t>
      </w:r>
      <w:r w:rsidR="00645487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</w:t>
      </w:r>
      <w:r w:rsidR="004A58B6">
        <w:rPr>
          <w:rFonts w:ascii="Arial" w:hAnsi="Arial" w:cs="Arial"/>
        </w:rPr>
        <w:t>i</w:t>
      </w:r>
      <w:r w:rsidRPr="001B1B5D">
        <w:rPr>
          <w:rFonts w:ascii="Arial" w:hAnsi="Arial" w:cs="Arial"/>
        </w:rPr>
        <w:t xml:space="preserve"> trestov,</w:t>
      </w:r>
      <w:r w:rsidR="004A58B6">
        <w:rPr>
          <w:rFonts w:ascii="Arial" w:hAnsi="Arial" w:cs="Arial"/>
        </w:rPr>
        <w:t xml:space="preserve"> postupov</w:t>
      </w:r>
      <w:r w:rsidRPr="001B1B5D">
        <w:rPr>
          <w:rFonts w:ascii="Arial" w:hAnsi="Arial" w:cs="Arial"/>
        </w:rPr>
        <w:t xml:space="preserve"> </w:t>
      </w:r>
      <w:r w:rsidR="009E20F2">
        <w:rPr>
          <w:rFonts w:ascii="Arial" w:hAnsi="Arial" w:cs="Arial"/>
        </w:rPr>
        <w:t xml:space="preserve">žiadateľov, oprávnených </w:t>
      </w:r>
      <w:r w:rsidRPr="001B1B5D">
        <w:rPr>
          <w:rFonts w:ascii="Arial" w:hAnsi="Arial" w:cs="Arial"/>
        </w:rPr>
        <w:t>a príslušných orgánov v celom procese evidencie údajov a poskytovania inf</w:t>
      </w:r>
      <w:r w:rsidRPr="001B1B5D">
        <w:rPr>
          <w:rFonts w:ascii="Arial" w:hAnsi="Arial" w:cs="Arial"/>
        </w:rPr>
        <w:t>ormácií o nich.</w:t>
      </w:r>
    </w:p>
    <w:p w:rsidR="008474A3" w:rsidP="008474A3">
      <w:pPr>
        <w:spacing w:line="340" w:lineRule="exact"/>
        <w:jc w:val="both"/>
        <w:rPr>
          <w:rFonts w:ascii="Arial" w:hAnsi="Arial" w:cs="Arial"/>
        </w:rPr>
      </w:pPr>
    </w:p>
    <w:p w:rsidR="008474A3" w:rsidRPr="001B1B5D" w:rsidP="008474A3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Obsahom návrhu v Čl. II až XX</w:t>
      </w:r>
      <w:r w:rsidR="004A58B6">
        <w:rPr>
          <w:rFonts w:ascii="Arial" w:hAnsi="Arial" w:cs="Arial"/>
        </w:rPr>
        <w:t>III</w:t>
      </w:r>
      <w:r w:rsidRPr="001B1B5D">
        <w:rPr>
          <w:rFonts w:ascii="Arial" w:hAnsi="Arial" w:cs="Arial"/>
        </w:rPr>
        <w:t xml:space="preserve"> sú legislatívne zmeny všetkých tých zákonov,</w:t>
      </w:r>
      <w:r>
        <w:rPr>
          <w:rFonts w:ascii="Arial" w:hAnsi="Arial" w:cs="Arial"/>
        </w:rPr>
        <w:t xml:space="preserve"> </w:t>
      </w:r>
      <w:r w:rsidR="004A58B6">
        <w:rPr>
          <w:rFonts w:ascii="Arial" w:hAnsi="Arial" w:cs="Arial"/>
        </w:rPr>
        <w:t xml:space="preserve">ktoré </w:t>
      </w:r>
      <w:r w:rsidRPr="001B1B5D">
        <w:rPr>
          <w:rFonts w:ascii="Arial" w:hAnsi="Arial" w:cs="Arial"/>
        </w:rPr>
        <w:t>na účely preukázania bezúhonnosti požadujú predlož</w:t>
      </w:r>
      <w:r w:rsidR="004A58B6">
        <w:rPr>
          <w:rFonts w:ascii="Arial" w:hAnsi="Arial" w:cs="Arial"/>
        </w:rPr>
        <w:t>iť</w:t>
      </w:r>
      <w:r w:rsidR="00516A17">
        <w:rPr>
          <w:rFonts w:ascii="Arial" w:hAnsi="Arial" w:cs="Arial"/>
        </w:rPr>
        <w:t xml:space="preserve"> odpis registra trestov v tom zmysle, aby túto povinnosť nemala fyzická osoba, ale orgán, ktorý odpis r</w:t>
      </w:r>
      <w:r w:rsidR="00516A17">
        <w:rPr>
          <w:rFonts w:ascii="Arial" w:hAnsi="Arial" w:cs="Arial"/>
        </w:rPr>
        <w:t>egistra trestov potrebuje.</w:t>
      </w:r>
    </w:p>
    <w:p w:rsidR="008474A3" w:rsidP="008474A3">
      <w:pPr>
        <w:spacing w:line="340" w:lineRule="exact"/>
        <w:jc w:val="both"/>
        <w:rPr>
          <w:rFonts w:ascii="Arial" w:hAnsi="Arial" w:cs="Arial"/>
        </w:rPr>
      </w:pPr>
    </w:p>
    <w:p w:rsidR="008474A3" w:rsidRPr="001B1B5D" w:rsidP="008474A3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Návrh zákona je v súlade s Ústavou Slovenskej republiky, ústavnými zákonmi, medzinárodnými zmluvami, ktorými je Slovenská republika viazaná a zákonmi a súčasne je v súlade s právom Európskych spoločenstiev a právom Európskej úni</w:t>
      </w:r>
      <w:r w:rsidRPr="001B1B5D">
        <w:rPr>
          <w:rFonts w:ascii="Arial" w:hAnsi="Arial" w:cs="Arial"/>
        </w:rPr>
        <w:t>e.</w:t>
      </w:r>
    </w:p>
    <w:p w:rsidR="008474A3" w:rsidP="008474A3">
      <w:pPr>
        <w:spacing w:line="340" w:lineRule="exact"/>
        <w:jc w:val="both"/>
        <w:rPr>
          <w:rFonts w:ascii="Arial" w:hAnsi="Arial" w:cs="Arial"/>
        </w:rPr>
      </w:pPr>
    </w:p>
    <w:p w:rsidR="00DA3A98" w:rsidP="008474A3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 w:rsidR="008474A3">
        <w:rPr>
          <w:rFonts w:ascii="Arial" w:hAnsi="Arial" w:cs="Arial"/>
        </w:rPr>
        <w:t>Návrh zákona nebude mať ekonomický</w:t>
      </w:r>
      <w:r w:rsidR="008474A3">
        <w:rPr>
          <w:rFonts w:ascii="Arial" w:hAnsi="Arial" w:cs="Arial"/>
        </w:rPr>
        <w:t>,</w:t>
      </w:r>
      <w:r w:rsidRPr="001B1B5D" w:rsidR="008474A3">
        <w:rPr>
          <w:rFonts w:ascii="Arial" w:hAnsi="Arial" w:cs="Arial"/>
        </w:rPr>
        <w:t xml:space="preserve"> environmentálny vplyv, ani </w:t>
      </w:r>
      <w:r w:rsidR="0053337F">
        <w:rPr>
          <w:rFonts w:ascii="Arial" w:hAnsi="Arial" w:cs="Arial"/>
        </w:rPr>
        <w:t xml:space="preserve">negatívny </w:t>
      </w:r>
      <w:r w:rsidRPr="001B1B5D" w:rsidR="008474A3">
        <w:rPr>
          <w:rFonts w:ascii="Arial" w:hAnsi="Arial" w:cs="Arial"/>
        </w:rPr>
        <w:t xml:space="preserve">vplyv na </w:t>
      </w:r>
      <w:r w:rsidR="006252F0">
        <w:rPr>
          <w:rFonts w:ascii="Arial" w:hAnsi="Arial" w:cs="Arial"/>
        </w:rPr>
        <w:t>podnikate</w:t>
      </w:r>
      <w:r w:rsidRPr="001B1B5D" w:rsidR="008474A3">
        <w:rPr>
          <w:rFonts w:ascii="Arial" w:hAnsi="Arial" w:cs="Arial"/>
        </w:rPr>
        <w:t>ľské prostredie.</w:t>
      </w:r>
      <w:r w:rsidR="004A58B6">
        <w:rPr>
          <w:rFonts w:ascii="Arial" w:hAnsi="Arial" w:cs="Arial"/>
        </w:rPr>
        <w:t xml:space="preserve"> Jeho aplikácia </w:t>
      </w:r>
      <w:r w:rsidR="0053337F">
        <w:rPr>
          <w:rFonts w:ascii="Arial" w:hAnsi="Arial" w:cs="Arial"/>
        </w:rPr>
        <w:t>od 1. januára 2008 bu</w:t>
      </w:r>
      <w:r w:rsidR="00922AA9">
        <w:rPr>
          <w:rFonts w:ascii="Arial" w:hAnsi="Arial" w:cs="Arial"/>
        </w:rPr>
        <w:t xml:space="preserve">de mať dopad na štátny rozpočet. </w:t>
      </w:r>
      <w:r>
        <w:rPr>
          <w:rFonts w:ascii="Arial" w:hAnsi="Arial" w:cs="Arial"/>
        </w:rPr>
        <w:t>Od</w:t>
      </w:r>
      <w:r w:rsidR="00922AA9">
        <w:rPr>
          <w:rFonts w:ascii="Arial" w:hAnsi="Arial" w:cs="Arial"/>
        </w:rPr>
        <w:t> roku 2008 vznikne potreba zvýšiť počet štátnych zamestnancov na generálnej prokuratúre o troch s určením výkonu služby v registri trestov a na krajských prokuratúrach (mimo Krajskej prokuratúry Bratislava) o sedem miest. Potreba bežných výdavkov sa na rok 2008 vyčísľuje na 3 941 274 Sk. Jednorazové kapitálové výdavky sa vyčísľ</w:t>
      </w:r>
      <w:r w:rsidR="00922AA9">
        <w:rPr>
          <w:rFonts w:ascii="Arial" w:hAnsi="Arial" w:cs="Arial"/>
        </w:rPr>
        <w:t xml:space="preserve">ujú na 400 000 Sk. Výdavky v roku 2008 </w:t>
      </w:r>
      <w:r w:rsidR="001D0321">
        <w:rPr>
          <w:rFonts w:ascii="Arial" w:hAnsi="Arial" w:cs="Arial"/>
        </w:rPr>
        <w:t xml:space="preserve">budú činiť celkom </w:t>
      </w:r>
      <w:r w:rsidR="00922AA9">
        <w:rPr>
          <w:rFonts w:ascii="Arial" w:hAnsi="Arial" w:cs="Arial"/>
        </w:rPr>
        <w:t xml:space="preserve">4 321 274 Sk. Bežné výdavky na rok 2009 </w:t>
      </w:r>
      <w:r w:rsidR="001D0321">
        <w:rPr>
          <w:rFonts w:ascii="Arial" w:hAnsi="Arial" w:cs="Arial"/>
        </w:rPr>
        <w:t xml:space="preserve">3 779 395 Sk a na rok 2010 </w:t>
      </w:r>
      <w:r w:rsidR="00922AA9">
        <w:rPr>
          <w:rFonts w:ascii="Arial" w:hAnsi="Arial" w:cs="Arial"/>
        </w:rPr>
        <w:t xml:space="preserve">4 088 432 Sk. Zvýšené výdavky generálna prokuratúra uplatní v návrhu štátneho rozpočtu na roky 2008 až 2010. </w:t>
      </w:r>
    </w:p>
    <w:p w:rsidR="00DA3A98" w:rsidP="008474A3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DA3A98" w:rsidP="008474A3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Aplikácia nového zákona bude mať dopad aj na kapitolu </w:t>
      </w:r>
      <w:r w:rsidR="009947A8">
        <w:rPr>
          <w:rFonts w:ascii="Arial" w:hAnsi="Arial" w:cs="Arial"/>
        </w:rPr>
        <w:t>„ministerstvo vnút</w:t>
      </w:r>
      <w:r w:rsidR="001D0321">
        <w:rPr>
          <w:rFonts w:ascii="Arial" w:hAnsi="Arial" w:cs="Arial"/>
        </w:rPr>
        <w:t>ra“ štátneho rozpočtu v</w:t>
      </w:r>
      <w:r w:rsidR="004D2E10">
        <w:rPr>
          <w:rFonts w:ascii="Arial" w:hAnsi="Arial" w:cs="Arial"/>
        </w:rPr>
        <w:t> súvislosti s poskytovaním služieb v oblasti súkromnej bezpečnosti.</w:t>
      </w:r>
      <w:r w:rsidR="009947A8">
        <w:rPr>
          <w:rFonts w:ascii="Arial" w:hAnsi="Arial" w:cs="Arial"/>
        </w:rPr>
        <w:t xml:space="preserve"> Od roku 2008 vznikne potreba zvýšiť počet policajtov o deväť osôb so zaradením jedného na Prezídiu Policajného zboru a osem na krajských riaditeľstvách. Potreba bežných výdavkov na rok 2008 predstavuje 3 744 389 Sk a jednorazové kapitálové výdavky činia 315 000 Sk. Výdavky na rok 2008 sa tak celkom vyčísľujú na 4 059 389 Sk. Bežné výdavky na rok 2009 predstavujú 3 923 065 Sk. V roku 2010 by bežné výdavky predstavovali celkom 4 110 791 Sk a kapitálové 315 000 Sk. Výdavky na rok 2010 by tak činili celkom 4 425 791 Sk. </w:t>
      </w:r>
    </w:p>
    <w:p w:rsidR="00DA3A98" w:rsidP="008474A3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8474A3" w:rsidRPr="001B1B5D" w:rsidP="008474A3">
      <w:pPr>
        <w:spacing w:line="340" w:lineRule="exact"/>
        <w:ind w:firstLine="708"/>
        <w:jc w:val="both"/>
        <w:rPr>
          <w:rFonts w:ascii="Arial" w:hAnsi="Arial" w:cs="Arial"/>
        </w:rPr>
      </w:pPr>
      <w:r w:rsidR="00922AA9">
        <w:rPr>
          <w:rFonts w:ascii="Arial" w:hAnsi="Arial" w:cs="Arial"/>
        </w:rPr>
        <w:t>Dopad na verejné financie bol prerokovaný s </w:t>
      </w:r>
      <w:r w:rsidRPr="00922AA9" w:rsidR="00922AA9">
        <w:rPr>
          <w:rFonts w:ascii="Arial" w:hAnsi="Arial" w:cs="Arial"/>
        </w:rPr>
        <w:t>Ministerstvo</w:t>
      </w:r>
      <w:r w:rsidR="00922AA9">
        <w:rPr>
          <w:rFonts w:ascii="Arial" w:hAnsi="Arial" w:cs="Arial"/>
        </w:rPr>
        <w:t>m financií Slovenskej republiky.</w:t>
      </w:r>
    </w:p>
    <w:p w:rsidR="008474A3" w:rsidRPr="001B1B5D" w:rsidP="008474A3">
      <w:pPr>
        <w:spacing w:line="340" w:lineRule="exact"/>
        <w:jc w:val="both"/>
        <w:rPr>
          <w:rFonts w:ascii="Arial" w:hAnsi="Arial" w:cs="Arial"/>
        </w:rPr>
      </w:pPr>
    </w:p>
    <w:p w:rsidR="002D454C" w:rsidP="002D454C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C">
        <w:rPr>
          <w:rFonts w:ascii="Arial" w:hAnsi="Arial" w:cs="Arial"/>
        </w:rPr>
        <w:t>Zmena povinnosti občana predkladať namiesto odpisu registra trestov výpis z registra nebude mať vplyv na príjem štátneho rozpočtu, pretože poplatková povinnosť vo výške 100,- Sk ostáva zachovaná. Príjem tak</w:t>
      </w:r>
      <w:r w:rsidR="001C37B0">
        <w:rPr>
          <w:rFonts w:ascii="Arial" w:hAnsi="Arial" w:cs="Arial"/>
        </w:rPr>
        <w:t xml:space="preserve"> bude</w:t>
      </w:r>
      <w:r w:rsidRPr="002D454C">
        <w:rPr>
          <w:rFonts w:ascii="Arial" w:hAnsi="Arial" w:cs="Arial"/>
        </w:rPr>
        <w:t xml:space="preserve"> závislý iba od počtu podaných žiadostí</w:t>
      </w:r>
      <w:r w:rsidR="001C37B0">
        <w:rPr>
          <w:rFonts w:ascii="Arial" w:hAnsi="Arial" w:cs="Arial"/>
        </w:rPr>
        <w:t xml:space="preserve"> o výpis z regist</w:t>
      </w:r>
      <w:r w:rsidR="001C37B0">
        <w:rPr>
          <w:rFonts w:ascii="Arial" w:hAnsi="Arial" w:cs="Arial"/>
        </w:rPr>
        <w:t xml:space="preserve">ra trestov. </w:t>
      </w:r>
    </w:p>
    <w:p w:rsidR="001C37B0" w:rsidRPr="002D454C" w:rsidP="002D454C">
      <w:pPr>
        <w:spacing w:line="340" w:lineRule="exact"/>
        <w:jc w:val="both"/>
        <w:rPr>
          <w:rFonts w:ascii="Arial" w:hAnsi="Arial" w:cs="Arial"/>
        </w:rPr>
      </w:pPr>
    </w:p>
    <w:p w:rsidR="008474A3" w:rsidRPr="002D454C" w:rsidP="002D454C">
      <w:pPr>
        <w:spacing w:line="340" w:lineRule="exact"/>
        <w:jc w:val="both"/>
        <w:rPr>
          <w:rFonts w:ascii="Arial" w:hAnsi="Arial" w:cs="Arial"/>
        </w:rPr>
      </w:pPr>
      <w:r w:rsidRPr="002D454C" w:rsidR="002D454C">
        <w:rPr>
          <w:rFonts w:ascii="Arial" w:hAnsi="Arial" w:cs="Arial"/>
        </w:rPr>
        <w:t xml:space="preserve">       </w:t>
      </w:r>
      <w:r w:rsidR="002D454C">
        <w:rPr>
          <w:rFonts w:ascii="Arial" w:hAnsi="Arial" w:cs="Arial"/>
        </w:rPr>
        <w:tab/>
      </w:r>
      <w:r w:rsidRPr="002D454C" w:rsidR="002D454C">
        <w:rPr>
          <w:rFonts w:ascii="Arial" w:hAnsi="Arial" w:cs="Arial"/>
        </w:rPr>
        <w:t xml:space="preserve">Nový spôsob vyžadovania odpisu registra trestov orgánmi štátu a nová povinnosť matrík poskytovať informácie o úmrtí osôb starších ako 14 rokov sa bude uskutočňovať elektronickou formou a tak nebude mať vplyv na verejné financie. </w:t>
      </w:r>
      <w:r w:rsidR="001C37B0">
        <w:rPr>
          <w:rFonts w:ascii="Arial" w:hAnsi="Arial" w:cs="Arial"/>
        </w:rPr>
        <w:t xml:space="preserve">Poplatková povinnosť súvisiaca s vyžadovaním odpisu registra trestov ostane zachovaná neštátnym subjektom. </w:t>
      </w:r>
      <w:r w:rsidRPr="002D454C">
        <w:rPr>
          <w:rFonts w:ascii="Arial" w:hAnsi="Arial" w:cs="Arial"/>
        </w:rPr>
        <w:t xml:space="preserve">                                           </w:t>
      </w:r>
    </w:p>
    <w:p w:rsidR="008474A3" w:rsidP="001B1B5D">
      <w:pPr>
        <w:spacing w:line="340" w:lineRule="exact"/>
        <w:jc w:val="both"/>
        <w:rPr>
          <w:rFonts w:ascii="Arial" w:hAnsi="Arial" w:cs="Arial"/>
        </w:rPr>
      </w:pPr>
    </w:p>
    <w:p w:rsidR="006B31F2" w:rsidP="001B1B5D">
      <w:pPr>
        <w:spacing w:line="340" w:lineRule="exact"/>
        <w:jc w:val="both"/>
        <w:rPr>
          <w:rFonts w:ascii="Arial" w:hAnsi="Arial" w:cs="Arial"/>
        </w:rPr>
      </w:pPr>
    </w:p>
    <w:p w:rsidR="00D42BFE" w:rsidP="001B1B5D">
      <w:pPr>
        <w:spacing w:line="340" w:lineRule="exact"/>
        <w:jc w:val="both"/>
        <w:rPr>
          <w:rFonts w:ascii="Arial" w:hAnsi="Arial" w:cs="Arial"/>
        </w:rPr>
      </w:pPr>
    </w:p>
    <w:p w:rsidR="00AD26A0" w:rsidP="00B1550E">
      <w:pPr>
        <w:spacing w:line="340" w:lineRule="exact"/>
        <w:jc w:val="both"/>
        <w:rPr>
          <w:rFonts w:ascii="Arial" w:hAnsi="Arial" w:cs="Arial"/>
        </w:rPr>
      </w:pPr>
    </w:p>
    <w:p w:rsidR="00FE466F" w:rsidP="00B1550E">
      <w:pPr>
        <w:spacing w:line="340" w:lineRule="exact"/>
        <w:jc w:val="both"/>
        <w:rPr>
          <w:rFonts w:ascii="Arial" w:hAnsi="Arial" w:cs="Arial"/>
        </w:rPr>
      </w:pPr>
    </w:p>
    <w:p w:rsidR="00FE466F" w:rsidP="00B1550E">
      <w:pPr>
        <w:spacing w:line="340" w:lineRule="exact"/>
        <w:jc w:val="both"/>
        <w:rPr>
          <w:rFonts w:ascii="Arial" w:hAnsi="Arial" w:cs="Arial"/>
        </w:rPr>
      </w:pPr>
    </w:p>
    <w:p w:rsidR="00FE466F" w:rsidP="00B1550E">
      <w:pPr>
        <w:spacing w:line="340" w:lineRule="exact"/>
        <w:jc w:val="both"/>
        <w:rPr>
          <w:rFonts w:ascii="Arial" w:hAnsi="Arial" w:cs="Arial"/>
        </w:rPr>
      </w:pPr>
    </w:p>
    <w:p w:rsidR="00B1550E" w:rsidP="0020557E">
      <w:pPr>
        <w:spacing w:line="340" w:lineRule="exact"/>
        <w:jc w:val="center"/>
        <w:rPr>
          <w:rFonts w:ascii="Arial" w:hAnsi="Arial" w:cs="Arial"/>
        </w:rPr>
      </w:pPr>
    </w:p>
    <w:p w:rsidR="00EF0A3F" w:rsidRPr="00AD26A0" w:rsidP="0020557E">
      <w:pPr>
        <w:spacing w:line="340" w:lineRule="exact"/>
        <w:jc w:val="center"/>
        <w:rPr>
          <w:rFonts w:ascii="Arial" w:hAnsi="Arial" w:cs="Arial"/>
          <w:b/>
        </w:rPr>
      </w:pPr>
      <w:r w:rsidRPr="00AD26A0">
        <w:rPr>
          <w:rFonts w:ascii="Arial" w:hAnsi="Arial" w:cs="Arial"/>
          <w:b/>
        </w:rPr>
        <w:t>Doložka</w:t>
      </w:r>
    </w:p>
    <w:p w:rsidR="00EF0A3F" w:rsidRPr="00AD26A0" w:rsidP="00BC38C5">
      <w:pPr>
        <w:spacing w:line="340" w:lineRule="exact"/>
        <w:jc w:val="center"/>
        <w:rPr>
          <w:rFonts w:ascii="Arial" w:hAnsi="Arial" w:cs="Arial"/>
          <w:b/>
        </w:rPr>
      </w:pPr>
      <w:r w:rsidRPr="00AD26A0">
        <w:rPr>
          <w:rFonts w:ascii="Arial" w:hAnsi="Arial" w:cs="Arial"/>
          <w:b/>
        </w:rPr>
        <w:t xml:space="preserve">finančných, ekonomických, </w:t>
      </w:r>
      <w:r w:rsidRPr="00AD26A0" w:rsidR="000E48A6">
        <w:rPr>
          <w:rFonts w:ascii="Arial" w:hAnsi="Arial" w:cs="Arial"/>
          <w:b/>
        </w:rPr>
        <w:t>environmentálnych</w:t>
      </w:r>
      <w:r w:rsidRPr="00AD26A0">
        <w:rPr>
          <w:rFonts w:ascii="Arial" w:hAnsi="Arial" w:cs="Arial"/>
          <w:b/>
        </w:rPr>
        <w:t xml:space="preserve"> vplyvov, vplyvov na zamestnanosť a podnikateľské p</w:t>
      </w:r>
      <w:r w:rsidRPr="00AD26A0">
        <w:rPr>
          <w:rFonts w:ascii="Arial" w:hAnsi="Arial" w:cs="Arial"/>
          <w:b/>
        </w:rPr>
        <w:t>rostredie</w:t>
      </w:r>
    </w:p>
    <w:p w:rsidR="00EF0A3F" w:rsidP="001B1B5D">
      <w:pPr>
        <w:spacing w:line="340" w:lineRule="exact"/>
        <w:jc w:val="both"/>
        <w:rPr>
          <w:rFonts w:ascii="Arial" w:hAnsi="Arial" w:cs="Arial"/>
        </w:rPr>
      </w:pPr>
    </w:p>
    <w:p w:rsidR="00AD26A0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CF5D13" w:rsidRPr="00342295" w:rsidP="00342295">
      <w:pPr>
        <w:numPr>
          <w:ilvl w:val="0"/>
          <w:numId w:val="1"/>
        </w:numPr>
        <w:tabs>
          <w:tab w:val="left" w:pos="360"/>
        </w:tabs>
        <w:spacing w:line="340" w:lineRule="exact"/>
        <w:ind w:left="357" w:hanging="357"/>
        <w:jc w:val="both"/>
        <w:rPr>
          <w:rFonts w:ascii="Arial" w:hAnsi="Arial" w:cs="Arial"/>
        </w:rPr>
      </w:pPr>
      <w:r w:rsidRPr="00342295" w:rsidR="00EF0A3F">
        <w:rPr>
          <w:rFonts w:ascii="Arial" w:hAnsi="Arial" w:cs="Arial"/>
        </w:rPr>
        <w:t>Návrh zákona</w:t>
      </w:r>
      <w:r w:rsidRPr="00342295" w:rsidR="0087465F">
        <w:rPr>
          <w:rFonts w:ascii="Arial" w:hAnsi="Arial" w:cs="Arial"/>
        </w:rPr>
        <w:t xml:space="preserve"> zakladá nároky na verejné financie. Tieto nároky súvisia s potrebou nových štátnozamestnaneckých miest v sídlach krajských prokuratúr</w:t>
      </w:r>
      <w:r w:rsidR="001929C4">
        <w:rPr>
          <w:rFonts w:ascii="Arial" w:hAnsi="Arial" w:cs="Arial"/>
        </w:rPr>
        <w:t xml:space="preserve"> a</w:t>
      </w:r>
      <w:r w:rsidR="00192D98">
        <w:rPr>
          <w:rFonts w:ascii="Arial" w:hAnsi="Arial" w:cs="Arial"/>
        </w:rPr>
        <w:t xml:space="preserve"> na Generálnej prokuratúre SR </w:t>
      </w:r>
      <w:r w:rsidR="001929C4">
        <w:rPr>
          <w:rFonts w:ascii="Arial" w:hAnsi="Arial" w:cs="Arial"/>
        </w:rPr>
        <w:t>v registri trestov</w:t>
      </w:r>
      <w:r w:rsidR="00C73A81">
        <w:rPr>
          <w:rFonts w:ascii="Arial" w:hAnsi="Arial" w:cs="Arial"/>
        </w:rPr>
        <w:t>, ako aj na Ministerstve vnútra SR a </w:t>
      </w:r>
      <w:r w:rsidR="00C30E93">
        <w:rPr>
          <w:rFonts w:ascii="Arial" w:hAnsi="Arial" w:cs="Arial"/>
        </w:rPr>
        <w:t>k</w:t>
      </w:r>
      <w:r w:rsidR="00C73A81">
        <w:rPr>
          <w:rFonts w:ascii="Arial" w:hAnsi="Arial" w:cs="Arial"/>
        </w:rPr>
        <w:t>rajských r</w:t>
      </w:r>
      <w:r w:rsidR="00C73A81">
        <w:rPr>
          <w:rFonts w:ascii="Arial" w:hAnsi="Arial" w:cs="Arial"/>
        </w:rPr>
        <w:t>iaditeľstvách Policajného zboru.</w:t>
      </w:r>
      <w:r w:rsidRPr="00342295" w:rsidR="0087465F">
        <w:rPr>
          <w:rFonts w:ascii="Arial" w:hAnsi="Arial" w:cs="Arial"/>
        </w:rPr>
        <w:t xml:space="preserve"> Ich potreba je zdôvodnená v bode 4. </w:t>
      </w:r>
    </w:p>
    <w:p w:rsidR="00C30E93" w:rsidP="00C30E93">
      <w:pPr>
        <w:spacing w:line="340" w:lineRule="exact"/>
        <w:ind w:left="360"/>
        <w:jc w:val="both"/>
        <w:rPr>
          <w:rFonts w:ascii="Arial" w:hAnsi="Arial" w:cs="Arial"/>
        </w:rPr>
      </w:pPr>
      <w:r w:rsidRPr="00B1550E" w:rsidR="00CF5D13">
        <w:rPr>
          <w:rFonts w:ascii="Arial" w:hAnsi="Arial" w:cs="Arial"/>
        </w:rPr>
        <w:tab/>
      </w:r>
      <w:r w:rsidRPr="00B1550E" w:rsidR="0087465F">
        <w:rPr>
          <w:rFonts w:ascii="Arial" w:hAnsi="Arial" w:cs="Arial"/>
        </w:rPr>
        <w:t xml:space="preserve"> </w:t>
      </w:r>
    </w:p>
    <w:p w:rsidR="00B1550E" w:rsidRPr="00C30E93" w:rsidP="00C30E93">
      <w:pPr>
        <w:spacing w:line="340" w:lineRule="exact"/>
        <w:ind w:left="360"/>
        <w:jc w:val="both"/>
        <w:rPr>
          <w:rFonts w:ascii="Arial" w:hAnsi="Arial" w:cs="Arial"/>
        </w:rPr>
      </w:pPr>
      <w:r w:rsidR="00C30E93">
        <w:rPr>
          <w:rFonts w:ascii="Arial" w:hAnsi="Arial" w:cs="Arial"/>
        </w:rPr>
        <w:tab/>
      </w:r>
      <w:r w:rsidRPr="00C30E93" w:rsidR="00C30E93">
        <w:rPr>
          <w:rFonts w:ascii="Arial" w:hAnsi="Arial" w:cs="Arial"/>
          <w:b/>
        </w:rPr>
        <w:t>Generálna prokuratúra SR</w:t>
      </w:r>
    </w:p>
    <w:p w:rsidR="00C30E93" w:rsidP="00CF5D13">
      <w:pPr>
        <w:jc w:val="both"/>
        <w:rPr>
          <w:rFonts w:ascii="Arial" w:hAnsi="Arial" w:cs="Arial"/>
          <w:sz w:val="22"/>
          <w:szCs w:val="22"/>
        </w:rPr>
      </w:pPr>
    </w:p>
    <w:p w:rsidR="00CF5D13" w:rsidRPr="00D97B6B" w:rsidP="00CF5D13">
      <w:pPr>
        <w:jc w:val="both"/>
        <w:rPr>
          <w:rFonts w:ascii="Arial" w:hAnsi="Arial" w:cs="Arial"/>
          <w:b/>
          <w:u w:val="single"/>
        </w:rPr>
      </w:pPr>
      <w:r w:rsidR="00216AC7">
        <w:rPr>
          <w:rFonts w:ascii="Arial" w:hAnsi="Arial" w:cs="Arial"/>
          <w:sz w:val="22"/>
          <w:szCs w:val="22"/>
        </w:rPr>
        <w:tab/>
      </w:r>
      <w:r w:rsidR="00216AC7">
        <w:rPr>
          <w:rFonts w:ascii="Arial" w:hAnsi="Arial" w:cs="Arial"/>
          <w:b/>
          <w:u w:val="single"/>
        </w:rPr>
        <w:t xml:space="preserve">Rozpočtové dôsledky </w:t>
      </w:r>
      <w:r w:rsidR="00F60DF4">
        <w:rPr>
          <w:rFonts w:ascii="Arial" w:hAnsi="Arial" w:cs="Arial"/>
          <w:b/>
          <w:u w:val="single"/>
        </w:rPr>
        <w:t>na rok 2008</w:t>
      </w:r>
    </w:p>
    <w:p w:rsidR="00CF5D13" w:rsidRPr="00B1550E" w:rsidP="00CF5D13">
      <w:pPr>
        <w:jc w:val="both"/>
        <w:rPr>
          <w:rFonts w:ascii="Arial" w:hAnsi="Arial" w:cs="Arial"/>
          <w:b/>
        </w:rPr>
      </w:pPr>
      <w:r w:rsidR="00B1550E">
        <w:rPr>
          <w:rFonts w:ascii="Arial" w:hAnsi="Arial" w:cs="Arial"/>
          <w:b/>
        </w:rPr>
        <w:t xml:space="preserve">     </w:t>
      </w:r>
    </w:p>
    <w:p w:rsidR="00CF5D13" w:rsidRPr="00B1550E" w:rsidP="003168A4">
      <w:pPr>
        <w:spacing w:line="340" w:lineRule="exact"/>
        <w:jc w:val="both"/>
        <w:rPr>
          <w:rFonts w:ascii="Arial" w:hAnsi="Arial" w:cs="Arial"/>
        </w:rPr>
      </w:pPr>
      <w:r w:rsidRPr="00B1550E">
        <w:rPr>
          <w:rFonts w:ascii="Arial" w:hAnsi="Arial" w:cs="Arial"/>
        </w:rPr>
        <w:tab/>
        <w:t>Zvýšenie počtu funkčných miest štátnych zamestnancov o 10 osôb, z toho 3 na G</w:t>
      </w:r>
      <w:r w:rsidRPr="00B1550E">
        <w:rPr>
          <w:rFonts w:ascii="Arial" w:hAnsi="Arial" w:cs="Arial"/>
        </w:rPr>
        <w:t>e</w:t>
      </w:r>
      <w:r w:rsidRPr="00B1550E">
        <w:rPr>
          <w:rFonts w:ascii="Arial" w:hAnsi="Arial" w:cs="Arial"/>
        </w:rPr>
        <w:t>nerálnej prokuratúre SR</w:t>
      </w:r>
      <w:r w:rsidR="00F60DF4">
        <w:rPr>
          <w:rFonts w:ascii="Arial" w:hAnsi="Arial" w:cs="Arial"/>
        </w:rPr>
        <w:t xml:space="preserve"> a 7 na krajský</w:t>
      </w:r>
      <w:r w:rsidR="00F60DF4">
        <w:rPr>
          <w:rFonts w:ascii="Arial" w:hAnsi="Arial" w:cs="Arial"/>
        </w:rPr>
        <w:t xml:space="preserve">ch prokuratúrach okrem Bratislavy </w:t>
      </w:r>
      <w:r w:rsidRPr="00B1550E">
        <w:rPr>
          <w:rFonts w:ascii="Arial" w:hAnsi="Arial" w:cs="Arial"/>
        </w:rPr>
        <w:t xml:space="preserve"> zakladá zvýšené nároky na štátny rozpočet na rok 200</w:t>
      </w:r>
      <w:r w:rsidR="00F60DF4">
        <w:rPr>
          <w:rFonts w:ascii="Arial" w:hAnsi="Arial" w:cs="Arial"/>
        </w:rPr>
        <w:t>8. Z</w:t>
      </w:r>
      <w:r w:rsidRPr="00B1550E">
        <w:rPr>
          <w:rFonts w:ascii="Arial" w:hAnsi="Arial" w:cs="Arial"/>
        </w:rPr>
        <w:t xml:space="preserve">ákon má nadobudnúť účinnosť 1. </w:t>
      </w:r>
      <w:r w:rsidR="000F06CA">
        <w:rPr>
          <w:rFonts w:ascii="Arial" w:hAnsi="Arial" w:cs="Arial"/>
        </w:rPr>
        <w:t>januára 2008</w:t>
      </w:r>
      <w:r w:rsidRPr="00B1550E" w:rsidR="00FF4799">
        <w:rPr>
          <w:rFonts w:ascii="Arial" w:hAnsi="Arial" w:cs="Arial"/>
        </w:rPr>
        <w:t>,</w:t>
      </w:r>
      <w:r w:rsidRPr="00B1550E">
        <w:rPr>
          <w:rFonts w:ascii="Arial" w:hAnsi="Arial" w:cs="Arial"/>
        </w:rPr>
        <w:t xml:space="preserve"> potreba finančných prostriedkov</w:t>
      </w:r>
      <w:r w:rsidR="00F60DF4">
        <w:rPr>
          <w:rFonts w:ascii="Arial" w:hAnsi="Arial" w:cs="Arial"/>
        </w:rPr>
        <w:t xml:space="preserve"> vzhľadom na uznesenie vlády SR č. 856 z 11. októbra 2006</w:t>
      </w:r>
      <w:r w:rsidRPr="00B1550E">
        <w:rPr>
          <w:rFonts w:ascii="Arial" w:hAnsi="Arial" w:cs="Arial"/>
        </w:rPr>
        <w:t xml:space="preserve"> bola vyčíslená na </w:t>
      </w:r>
      <w:r w:rsidR="0092540A">
        <w:rPr>
          <w:rFonts w:ascii="Arial" w:hAnsi="Arial" w:cs="Arial"/>
        </w:rPr>
        <w:t>12</w:t>
      </w:r>
      <w:r w:rsidRPr="00B1550E">
        <w:rPr>
          <w:rFonts w:ascii="Arial" w:hAnsi="Arial" w:cs="Arial"/>
        </w:rPr>
        <w:t xml:space="preserve"> mesiacov</w:t>
      </w:r>
      <w:r w:rsidR="00192D98">
        <w:rPr>
          <w:rFonts w:ascii="Arial" w:hAnsi="Arial" w:cs="Arial"/>
        </w:rPr>
        <w:t xml:space="preserve"> r</w:t>
      </w:r>
      <w:r w:rsidR="00192D98">
        <w:rPr>
          <w:rFonts w:ascii="Arial" w:hAnsi="Arial" w:cs="Arial"/>
        </w:rPr>
        <w:t xml:space="preserve">oku 2008 v sume </w:t>
      </w:r>
      <w:r w:rsidR="00A843F4">
        <w:rPr>
          <w:rFonts w:ascii="Arial" w:hAnsi="Arial" w:cs="Arial"/>
        </w:rPr>
        <w:t>4</w:t>
      </w:r>
      <w:r w:rsidR="00072E2E">
        <w:rPr>
          <w:rFonts w:ascii="Arial" w:hAnsi="Arial" w:cs="Arial"/>
        </w:rPr>
        <w:t> </w:t>
      </w:r>
      <w:r w:rsidR="00A843F4">
        <w:rPr>
          <w:rFonts w:ascii="Arial" w:hAnsi="Arial" w:cs="Arial"/>
        </w:rPr>
        <w:t>341</w:t>
      </w:r>
      <w:r w:rsidR="00072E2E">
        <w:rPr>
          <w:rFonts w:ascii="Arial" w:hAnsi="Arial" w:cs="Arial"/>
        </w:rPr>
        <w:t xml:space="preserve"> </w:t>
      </w:r>
      <w:r w:rsidR="00A843F4">
        <w:rPr>
          <w:rFonts w:ascii="Arial" w:hAnsi="Arial" w:cs="Arial"/>
        </w:rPr>
        <w:t xml:space="preserve">274 </w:t>
      </w:r>
      <w:r w:rsidRPr="00B1550E">
        <w:rPr>
          <w:rFonts w:ascii="Arial" w:hAnsi="Arial" w:cs="Arial"/>
        </w:rPr>
        <w:t>Sk v nasledovnom čl</w:t>
      </w:r>
      <w:r w:rsidRPr="00B1550E">
        <w:rPr>
          <w:rFonts w:ascii="Arial" w:hAnsi="Arial" w:cs="Arial"/>
        </w:rPr>
        <w:t>e</w:t>
      </w:r>
      <w:r w:rsidRPr="00B1550E">
        <w:rPr>
          <w:rFonts w:ascii="Arial" w:hAnsi="Arial" w:cs="Arial"/>
        </w:rPr>
        <w:t>není:</w:t>
      </w:r>
    </w:p>
    <w:p w:rsidR="00CF5D13" w:rsidRPr="00B1550E" w:rsidP="00CF5D13">
      <w:pPr>
        <w:jc w:val="both"/>
        <w:rPr>
          <w:rFonts w:ascii="Arial" w:hAnsi="Arial" w:cs="Arial"/>
        </w:rPr>
      </w:pPr>
    </w:p>
    <w:p w:rsidR="00CF5D13" w:rsidP="00CF5D1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 Bežné výdavky</w:t>
      </w:r>
    </w:p>
    <w:p w:rsidR="00CF5D13" w:rsidP="00CF5D13">
      <w:pPr>
        <w:jc w:val="both"/>
        <w:rPr>
          <w:rFonts w:ascii="Arial" w:hAnsi="Arial" w:cs="Arial"/>
          <w:b/>
          <w:sz w:val="22"/>
          <w:szCs w:val="22"/>
        </w:rPr>
      </w:pPr>
    </w:p>
    <w:p w:rsidR="00CF5D13" w:rsidP="00CF5D13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Mzdy, platy, služobné príjmy a OOV pre 10 štátnych zamestnancov </w:t>
      </w:r>
    </w:p>
    <w:p w:rsidR="00CF5D13" w:rsidRPr="0084006C" w:rsidP="00CF5D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a)  Tarifný plat</w:t>
      </w:r>
    </w:p>
    <w:p w:rsidR="00CF5D13" w:rsidP="00CF5D13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KP – 3. platová trieda </w:t>
      </w:r>
      <w:r w:rsidR="0092540A">
        <w:rPr>
          <w:rFonts w:ascii="Arial" w:hAnsi="Arial" w:cs="Arial"/>
          <w:sz w:val="22"/>
          <w:szCs w:val="22"/>
        </w:rPr>
        <w:t xml:space="preserve">(7 osôb x 10 070,- Sk x </w:t>
      </w:r>
      <w:r w:rsidR="00192D98">
        <w:rPr>
          <w:rFonts w:ascii="Arial" w:hAnsi="Arial" w:cs="Arial"/>
          <w:sz w:val="22"/>
          <w:szCs w:val="22"/>
        </w:rPr>
        <w:t>12</w:t>
      </w:r>
      <w:r w:rsidR="0092540A">
        <w:rPr>
          <w:rFonts w:ascii="Arial" w:hAnsi="Arial" w:cs="Arial"/>
          <w:sz w:val="22"/>
          <w:szCs w:val="22"/>
        </w:rPr>
        <w:t xml:space="preserve"> mes.)                          845 880</w:t>
      </w:r>
      <w:r>
        <w:rPr>
          <w:rFonts w:ascii="Arial" w:hAnsi="Arial" w:cs="Arial"/>
          <w:sz w:val="22"/>
          <w:szCs w:val="22"/>
        </w:rPr>
        <w:t xml:space="preserve"> Sk</w:t>
      </w:r>
    </w:p>
    <w:p w:rsidR="00CF5D13" w:rsidP="00CF5D13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GP SR</w:t>
      </w:r>
      <w:r>
        <w:rPr>
          <w:rFonts w:ascii="Arial" w:hAnsi="Arial" w:cs="Arial"/>
          <w:sz w:val="22"/>
          <w:szCs w:val="22"/>
        </w:rPr>
        <w:t xml:space="preserve"> – 3. platová trieda (</w:t>
      </w:r>
      <w:r w:rsidR="0092540A">
        <w:rPr>
          <w:rFonts w:ascii="Arial" w:hAnsi="Arial" w:cs="Arial"/>
          <w:sz w:val="22"/>
          <w:szCs w:val="22"/>
        </w:rPr>
        <w:t xml:space="preserve">2 osoby x 10 070,- Sk x </w:t>
      </w:r>
      <w:r w:rsidR="00192D98">
        <w:rPr>
          <w:rFonts w:ascii="Arial" w:hAnsi="Arial" w:cs="Arial"/>
          <w:sz w:val="22"/>
          <w:szCs w:val="22"/>
        </w:rPr>
        <w:t>12</w:t>
      </w:r>
      <w:r w:rsidR="0092540A">
        <w:rPr>
          <w:rFonts w:ascii="Arial" w:hAnsi="Arial" w:cs="Arial"/>
          <w:sz w:val="22"/>
          <w:szCs w:val="22"/>
        </w:rPr>
        <w:t xml:space="preserve"> mes.)                  241 680 </w:t>
      </w:r>
      <w:r>
        <w:rPr>
          <w:rFonts w:ascii="Arial" w:hAnsi="Arial" w:cs="Arial"/>
          <w:sz w:val="22"/>
          <w:szCs w:val="22"/>
        </w:rPr>
        <w:t>Sk</w:t>
      </w:r>
    </w:p>
    <w:p w:rsidR="00CF5D13" w:rsidP="00CF5D13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7. platová trieda (</w:t>
      </w:r>
      <w:r w:rsidR="0092540A">
        <w:rPr>
          <w:rFonts w:ascii="Arial" w:hAnsi="Arial" w:cs="Arial"/>
          <w:sz w:val="22"/>
          <w:szCs w:val="22"/>
        </w:rPr>
        <w:t xml:space="preserve">1 osoba x 15 740,- Sk x </w:t>
      </w:r>
      <w:r w:rsidR="00192D98">
        <w:rPr>
          <w:rFonts w:ascii="Arial" w:hAnsi="Arial" w:cs="Arial"/>
          <w:sz w:val="22"/>
          <w:szCs w:val="22"/>
        </w:rPr>
        <w:t>12</w:t>
      </w:r>
      <w:r w:rsidR="0092540A">
        <w:rPr>
          <w:rFonts w:ascii="Arial" w:hAnsi="Arial" w:cs="Arial"/>
          <w:sz w:val="22"/>
          <w:szCs w:val="22"/>
        </w:rPr>
        <w:t xml:space="preserve"> mes.)                  188 880</w:t>
      </w:r>
      <w:r>
        <w:rPr>
          <w:rFonts w:ascii="Arial" w:hAnsi="Arial" w:cs="Arial"/>
          <w:sz w:val="22"/>
          <w:szCs w:val="22"/>
        </w:rPr>
        <w:t xml:space="preserve"> Sk</w:t>
      </w:r>
    </w:p>
    <w:p w:rsidR="00CF5D13" w:rsidP="00CF5D13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–––––––––––––––––––––                  </w:t>
      </w:r>
    </w:p>
    <w:p w:rsidR="00CF5D13" w:rsidP="00CF5D13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92540A">
        <w:rPr>
          <w:rFonts w:ascii="Arial" w:hAnsi="Arial" w:cs="Arial"/>
          <w:sz w:val="22"/>
          <w:szCs w:val="22"/>
        </w:rPr>
        <w:t xml:space="preserve">                          Spolu           </w:t>
      </w:r>
      <w:r w:rsidR="00B7543F">
        <w:rPr>
          <w:rFonts w:ascii="Arial" w:hAnsi="Arial" w:cs="Arial"/>
          <w:sz w:val="22"/>
          <w:szCs w:val="22"/>
        </w:rPr>
        <w:t>1</w:t>
      </w:r>
      <w:r w:rsidR="0092540A">
        <w:rPr>
          <w:rFonts w:ascii="Arial" w:hAnsi="Arial" w:cs="Arial"/>
          <w:sz w:val="22"/>
          <w:szCs w:val="22"/>
        </w:rPr>
        <w:t xml:space="preserve"> </w:t>
      </w:r>
      <w:r w:rsidR="00B7543F">
        <w:rPr>
          <w:rFonts w:ascii="Arial" w:hAnsi="Arial" w:cs="Arial"/>
          <w:sz w:val="22"/>
          <w:szCs w:val="22"/>
        </w:rPr>
        <w:t>276</w:t>
      </w:r>
      <w:r w:rsidR="0092540A">
        <w:rPr>
          <w:rFonts w:ascii="Arial" w:hAnsi="Arial" w:cs="Arial"/>
          <w:sz w:val="22"/>
          <w:szCs w:val="22"/>
        </w:rPr>
        <w:t xml:space="preserve"> </w:t>
      </w:r>
      <w:r w:rsidR="00B7543F">
        <w:rPr>
          <w:rFonts w:ascii="Arial" w:hAnsi="Arial" w:cs="Arial"/>
          <w:sz w:val="22"/>
          <w:szCs w:val="22"/>
        </w:rPr>
        <w:t>440</w:t>
      </w:r>
      <w:r>
        <w:rPr>
          <w:rFonts w:ascii="Arial" w:hAnsi="Arial" w:cs="Arial"/>
          <w:sz w:val="22"/>
          <w:szCs w:val="22"/>
        </w:rPr>
        <w:t xml:space="preserve"> Sk</w:t>
      </w:r>
    </w:p>
    <w:p w:rsidR="00CF5D13" w:rsidP="00CF5D13">
      <w:pPr>
        <w:tabs>
          <w:tab w:val="right" w:pos="-3402"/>
        </w:tabs>
        <w:jc w:val="both"/>
        <w:rPr>
          <w:rFonts w:ascii="Arial" w:hAnsi="Arial" w:cs="Arial"/>
          <w:sz w:val="22"/>
          <w:szCs w:val="22"/>
        </w:rPr>
      </w:pPr>
    </w:p>
    <w:p w:rsidR="00CF5D13" w:rsidRPr="0084006C" w:rsidP="00CF5D13">
      <w:pPr>
        <w:numPr>
          <w:ilvl w:val="0"/>
          <w:numId w:val="7"/>
        </w:numPr>
        <w:tabs>
          <w:tab w:val="right" w:pos="-3402"/>
          <w:tab w:val="left" w:pos="720"/>
          <w:tab w:val="righ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="00FF4799">
        <w:rPr>
          <w:rFonts w:ascii="Arial" w:hAnsi="Arial" w:cs="Arial"/>
          <w:sz w:val="22"/>
          <w:szCs w:val="22"/>
        </w:rPr>
        <w:t>Osobné príplatky  (50</w:t>
      </w:r>
      <w:r w:rsidR="0092540A">
        <w:rPr>
          <w:rFonts w:ascii="Arial" w:hAnsi="Arial" w:cs="Arial"/>
          <w:sz w:val="22"/>
          <w:szCs w:val="22"/>
        </w:rPr>
        <w:t xml:space="preserve">% z tarifného platu)                                          </w:t>
      </w:r>
      <w:r w:rsidR="0092540A">
        <w:rPr>
          <w:rFonts w:ascii="Arial" w:hAnsi="Arial" w:cs="Arial"/>
          <w:sz w:val="22"/>
          <w:szCs w:val="22"/>
        </w:rPr>
        <w:t xml:space="preserve">      </w:t>
      </w:r>
      <w:r w:rsidR="00B7543F">
        <w:rPr>
          <w:rFonts w:ascii="Arial" w:hAnsi="Arial" w:cs="Arial"/>
          <w:sz w:val="22"/>
          <w:szCs w:val="22"/>
        </w:rPr>
        <w:t>638</w:t>
      </w:r>
      <w:r w:rsidR="0092540A">
        <w:rPr>
          <w:rFonts w:ascii="Arial" w:hAnsi="Arial" w:cs="Arial"/>
          <w:sz w:val="22"/>
          <w:szCs w:val="22"/>
        </w:rPr>
        <w:t xml:space="preserve"> </w:t>
      </w:r>
      <w:r w:rsidR="00B7543F">
        <w:rPr>
          <w:rFonts w:ascii="Arial" w:hAnsi="Arial" w:cs="Arial"/>
          <w:sz w:val="22"/>
          <w:szCs w:val="22"/>
        </w:rPr>
        <w:t>220</w:t>
      </w:r>
      <w:r w:rsidRPr="0084006C">
        <w:rPr>
          <w:rFonts w:ascii="Arial" w:hAnsi="Arial" w:cs="Arial"/>
          <w:sz w:val="22"/>
          <w:szCs w:val="22"/>
        </w:rPr>
        <w:t xml:space="preserve"> Sk</w:t>
      </w:r>
    </w:p>
    <w:p w:rsidR="00CF5D13" w:rsidP="00CF5D13">
      <w:pPr>
        <w:tabs>
          <w:tab w:val="right" w:pos="-3402"/>
          <w:tab w:val="right" w:pos="8505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Mzdy, plat</w:t>
      </w:r>
      <w:r w:rsidR="0092540A">
        <w:rPr>
          <w:rFonts w:ascii="Arial" w:hAnsi="Arial" w:cs="Arial"/>
          <w:b/>
          <w:sz w:val="22"/>
          <w:szCs w:val="22"/>
        </w:rPr>
        <w:t xml:space="preserve">y, služobné príjmy a OOV celkom       </w:t>
      </w:r>
      <w:r>
        <w:rPr>
          <w:rFonts w:ascii="Arial" w:hAnsi="Arial" w:cs="Arial"/>
          <w:b/>
          <w:sz w:val="22"/>
          <w:szCs w:val="22"/>
        </w:rPr>
        <w:t> </w:t>
      </w:r>
      <w:r w:rsidR="00B7543F">
        <w:rPr>
          <w:rFonts w:ascii="Arial" w:hAnsi="Arial" w:cs="Arial"/>
          <w:b/>
          <w:sz w:val="22"/>
          <w:szCs w:val="22"/>
        </w:rPr>
        <w:t xml:space="preserve">                            1</w:t>
      </w:r>
      <w:r w:rsidR="0092540A">
        <w:rPr>
          <w:rFonts w:ascii="Arial" w:hAnsi="Arial" w:cs="Arial"/>
          <w:b/>
          <w:sz w:val="22"/>
          <w:szCs w:val="22"/>
        </w:rPr>
        <w:t> </w:t>
      </w:r>
      <w:r w:rsidR="00B7543F">
        <w:rPr>
          <w:rFonts w:ascii="Arial" w:hAnsi="Arial" w:cs="Arial"/>
          <w:b/>
          <w:sz w:val="22"/>
          <w:szCs w:val="22"/>
        </w:rPr>
        <w:t>914 660 Sk</w:t>
      </w:r>
    </w:p>
    <w:p w:rsidR="00CF5D13" w:rsidP="00CF5D13">
      <w:pPr>
        <w:tabs>
          <w:tab w:val="right" w:pos="-3402"/>
          <w:tab w:val="right" w:pos="8505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F5D13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FF4799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CF5D13" w:rsidRPr="00300CAC" w:rsidP="00CF5D13">
      <w:pPr>
        <w:numPr>
          <w:ilvl w:val="0"/>
          <w:numId w:val="5"/>
        </w:numPr>
        <w:tabs>
          <w:tab w:val="right" w:pos="-3402"/>
          <w:tab w:val="left" w:pos="720"/>
          <w:tab w:val="right" w:pos="85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Poistné a príspevky do poistných fondov </w:t>
      </w:r>
      <w:r w:rsidR="00FF4799">
        <w:rPr>
          <w:rFonts w:ascii="Arial" w:hAnsi="Arial" w:cs="Arial"/>
          <w:sz w:val="22"/>
          <w:szCs w:val="22"/>
        </w:rPr>
        <w:t>(34,95</w:t>
      </w:r>
      <w:r w:rsidRPr="00300CAC">
        <w:rPr>
          <w:rFonts w:ascii="Arial" w:hAnsi="Arial" w:cs="Arial"/>
          <w:sz w:val="22"/>
          <w:szCs w:val="22"/>
        </w:rPr>
        <w:t xml:space="preserve">% </w:t>
      </w:r>
    </w:p>
    <w:p w:rsidR="00CF5D13" w:rsidP="00CF5D13">
      <w:pPr>
        <w:tabs>
          <w:tab w:val="right" w:pos="-3402"/>
          <w:tab w:val="right" w:pos="8505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300CAC">
        <w:rPr>
          <w:rFonts w:ascii="Arial" w:hAnsi="Arial" w:cs="Arial"/>
          <w:sz w:val="22"/>
          <w:szCs w:val="22"/>
        </w:rPr>
        <w:t xml:space="preserve">      z objemu mzdových prostriedkov)</w:t>
        <w:tab/>
      </w:r>
      <w:r w:rsidR="003735BE">
        <w:rPr>
          <w:rFonts w:ascii="Arial" w:hAnsi="Arial" w:cs="Arial"/>
          <w:sz w:val="22"/>
          <w:szCs w:val="22"/>
        </w:rPr>
        <w:t xml:space="preserve">   </w:t>
      </w:r>
      <w:r w:rsidR="00B7543F">
        <w:rPr>
          <w:rFonts w:ascii="Arial" w:hAnsi="Arial" w:cs="Arial"/>
          <w:sz w:val="22"/>
          <w:szCs w:val="22"/>
        </w:rPr>
        <w:t>669</w:t>
      </w:r>
      <w:r w:rsidR="0092540A">
        <w:rPr>
          <w:rFonts w:ascii="Arial" w:hAnsi="Arial" w:cs="Arial"/>
          <w:sz w:val="22"/>
          <w:szCs w:val="22"/>
        </w:rPr>
        <w:t xml:space="preserve"> </w:t>
      </w:r>
      <w:r w:rsidR="00B7543F">
        <w:rPr>
          <w:rFonts w:ascii="Arial" w:hAnsi="Arial" w:cs="Arial"/>
          <w:sz w:val="22"/>
          <w:szCs w:val="22"/>
        </w:rPr>
        <w:t>174</w:t>
      </w:r>
      <w:r w:rsidRPr="00FF4799">
        <w:rPr>
          <w:rFonts w:ascii="Arial" w:hAnsi="Arial" w:cs="Arial"/>
          <w:sz w:val="22"/>
          <w:szCs w:val="22"/>
        </w:rPr>
        <w:t xml:space="preserve"> Sk</w:t>
      </w:r>
    </w:p>
    <w:p w:rsidR="00CF5D13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CF5D13" w:rsidP="00CF5D13">
      <w:pPr>
        <w:numPr>
          <w:ilvl w:val="0"/>
          <w:numId w:val="5"/>
        </w:numPr>
        <w:tabs>
          <w:tab w:val="right" w:pos="-3402"/>
          <w:tab w:val="left" w:pos="720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Tovary a služby</w:t>
      </w:r>
    </w:p>
    <w:p w:rsidR="00CF5D13" w:rsidP="00CF5D13">
      <w:pPr>
        <w:tabs>
          <w:tab w:val="right" w:pos="-3402"/>
          <w:tab w:val="right" w:pos="850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a)   </w:t>
      </w:r>
      <w:r w:rsidRPr="0084006C">
        <w:rPr>
          <w:rFonts w:ascii="Arial" w:hAnsi="Arial" w:cs="Arial"/>
          <w:sz w:val="22"/>
          <w:szCs w:val="22"/>
        </w:rPr>
        <w:t>Prvotné vybavenie</w:t>
      </w:r>
      <w:r w:rsidRPr="0084006C">
        <w:rPr>
          <w:rFonts w:ascii="Arial" w:hAnsi="Arial" w:cs="Arial"/>
          <w:sz w:val="22"/>
          <w:szCs w:val="22"/>
        </w:rPr>
        <w:t xml:space="preserve"> kancelárie (jednor</w:t>
      </w:r>
      <w:r w:rsidR="0033357B">
        <w:rPr>
          <w:rFonts w:ascii="Arial" w:hAnsi="Arial" w:cs="Arial"/>
          <w:sz w:val="22"/>
          <w:szCs w:val="22"/>
        </w:rPr>
        <w:t>a</w:t>
      </w:r>
      <w:r w:rsidRPr="0084006C">
        <w:rPr>
          <w:rFonts w:ascii="Arial" w:hAnsi="Arial" w:cs="Arial"/>
          <w:sz w:val="22"/>
          <w:szCs w:val="22"/>
        </w:rPr>
        <w:t>zové výdavky</w:t>
      </w:r>
      <w:r>
        <w:rPr>
          <w:rFonts w:ascii="Arial" w:hAnsi="Arial" w:cs="Arial"/>
          <w:b/>
          <w:sz w:val="22"/>
          <w:szCs w:val="22"/>
        </w:rPr>
        <w:t>)</w:t>
      </w:r>
    </w:p>
    <w:p w:rsidR="00CF5D13" w:rsidP="00CF5D13">
      <w:pPr>
        <w:tabs>
          <w:tab w:val="right" w:pos="-3402"/>
          <w:tab w:val="right" w:pos="8505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="0092540A">
        <w:rPr>
          <w:rFonts w:ascii="Arial" w:hAnsi="Arial" w:cs="Arial"/>
          <w:sz w:val="22"/>
          <w:szCs w:val="22"/>
        </w:rPr>
        <w:t>10 os</w:t>
      </w:r>
      <w:r>
        <w:rPr>
          <w:rFonts w:ascii="Arial" w:hAnsi="Arial" w:cs="Arial"/>
          <w:sz w:val="22"/>
          <w:szCs w:val="22"/>
        </w:rPr>
        <w:t>ôb x 45 000,-</w:t>
      </w:r>
      <w:r w:rsidR="0092540A">
        <w:rPr>
          <w:rFonts w:ascii="Arial" w:hAnsi="Arial" w:cs="Arial"/>
          <w:sz w:val="22"/>
          <w:szCs w:val="22"/>
        </w:rPr>
        <w:t xml:space="preserve"> Sk)                                                                       450 000</w:t>
      </w:r>
      <w:r>
        <w:rPr>
          <w:rFonts w:ascii="Arial" w:hAnsi="Arial" w:cs="Arial"/>
          <w:sz w:val="22"/>
          <w:szCs w:val="22"/>
        </w:rPr>
        <w:t xml:space="preserve"> Sk</w:t>
      </w:r>
    </w:p>
    <w:p w:rsidR="00CF5D13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</w:p>
    <w:p w:rsidR="00CF5D13" w:rsidP="003168A4">
      <w:pPr>
        <w:numPr>
          <w:ilvl w:val="0"/>
          <w:numId w:val="6"/>
        </w:numPr>
        <w:tabs>
          <w:tab w:val="right" w:pos="-3402"/>
          <w:tab w:val="left" w:pos="720"/>
          <w:tab w:val="right" w:pos="9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Režijné výdavky na </w:t>
      </w:r>
      <w:r w:rsidR="00B7543F">
        <w:rPr>
          <w:rFonts w:ascii="Arial" w:hAnsi="Arial" w:cs="Arial"/>
          <w:sz w:val="22"/>
          <w:szCs w:val="22"/>
        </w:rPr>
        <w:t>rok</w:t>
      </w:r>
      <w:r>
        <w:rPr>
          <w:rFonts w:ascii="Arial" w:hAnsi="Arial" w:cs="Arial"/>
          <w:sz w:val="22"/>
          <w:szCs w:val="22"/>
        </w:rPr>
        <w:t xml:space="preserve"> (</w:t>
      </w:r>
      <w:r w:rsidR="0092540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x </w:t>
      </w:r>
      <w:r w:rsidR="00B7543F">
        <w:rPr>
          <w:rFonts w:ascii="Arial" w:hAnsi="Arial" w:cs="Arial"/>
          <w:sz w:val="22"/>
          <w:szCs w:val="22"/>
        </w:rPr>
        <w:t>85</w:t>
      </w:r>
      <w:r>
        <w:rPr>
          <w:rFonts w:ascii="Arial" w:hAnsi="Arial" w:cs="Arial"/>
          <w:sz w:val="22"/>
          <w:szCs w:val="22"/>
        </w:rPr>
        <w:t> 000,- Sk)</w:t>
      </w:r>
      <w:r w:rsidR="003168A4">
        <w:rPr>
          <w:rFonts w:ascii="Arial" w:hAnsi="Arial" w:cs="Arial"/>
          <w:sz w:val="22"/>
          <w:szCs w:val="22"/>
        </w:rPr>
        <w:t xml:space="preserve"> </w:t>
      </w:r>
      <w:r w:rsidR="00B7543F">
        <w:rPr>
          <w:rFonts w:ascii="Arial" w:hAnsi="Arial" w:cs="Arial"/>
          <w:sz w:val="22"/>
          <w:szCs w:val="22"/>
        </w:rPr>
        <w:t xml:space="preserve">                    </w:t>
      </w:r>
      <w:r w:rsidR="003168A4">
        <w:rPr>
          <w:rFonts w:ascii="Arial" w:hAnsi="Arial" w:cs="Arial"/>
          <w:sz w:val="22"/>
          <w:szCs w:val="22"/>
        </w:rPr>
        <w:t xml:space="preserve">                     </w:t>
      </w:r>
      <w:r w:rsidR="00B7543F">
        <w:rPr>
          <w:rFonts w:ascii="Arial" w:hAnsi="Arial" w:cs="Arial"/>
          <w:sz w:val="22"/>
          <w:szCs w:val="22"/>
        </w:rPr>
        <w:t>850</w:t>
      </w:r>
      <w:r w:rsidR="0092540A">
        <w:rPr>
          <w:rFonts w:ascii="Arial" w:hAnsi="Arial" w:cs="Arial"/>
          <w:sz w:val="22"/>
          <w:szCs w:val="22"/>
        </w:rPr>
        <w:t xml:space="preserve"> 000 </w:t>
      </w:r>
      <w:r w:rsidR="003168A4">
        <w:rPr>
          <w:rFonts w:ascii="Arial" w:hAnsi="Arial" w:cs="Arial"/>
          <w:sz w:val="22"/>
          <w:szCs w:val="22"/>
        </w:rPr>
        <w:t xml:space="preserve">Sk </w:t>
      </w:r>
      <w:r>
        <w:rPr>
          <w:rFonts w:ascii="Arial" w:hAnsi="Arial" w:cs="Arial"/>
          <w:sz w:val="22"/>
          <w:szCs w:val="22"/>
        </w:rPr>
        <w:tab/>
      </w:r>
      <w:r w:rsidR="003168A4">
        <w:rPr>
          <w:rFonts w:ascii="Arial" w:hAnsi="Arial" w:cs="Arial"/>
          <w:sz w:val="22"/>
          <w:szCs w:val="22"/>
        </w:rPr>
        <w:t xml:space="preserve">              </w:t>
      </w:r>
      <w:r w:rsidR="003168A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</w:p>
    <w:p w:rsidR="00CF5D13" w:rsidRPr="0084006C" w:rsidP="00CF5D13">
      <w:pPr>
        <w:tabs>
          <w:tab w:val="right" w:pos="-3402"/>
          <w:tab w:val="right" w:pos="8505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="0092540A">
        <w:rPr>
          <w:rFonts w:ascii="Arial" w:hAnsi="Arial" w:cs="Arial"/>
          <w:b/>
          <w:sz w:val="22"/>
          <w:szCs w:val="22"/>
        </w:rPr>
        <w:t>Tovary a služby celkom                                                                  1 </w:t>
      </w:r>
      <w:r w:rsidR="00B7543F">
        <w:rPr>
          <w:rFonts w:ascii="Arial" w:hAnsi="Arial" w:cs="Arial"/>
          <w:b/>
          <w:sz w:val="22"/>
          <w:szCs w:val="22"/>
        </w:rPr>
        <w:t>3</w:t>
      </w:r>
      <w:r w:rsidR="0092540A">
        <w:rPr>
          <w:rFonts w:ascii="Arial" w:hAnsi="Arial" w:cs="Arial"/>
          <w:b/>
          <w:sz w:val="22"/>
          <w:szCs w:val="22"/>
        </w:rPr>
        <w:t>00 000</w:t>
      </w:r>
      <w:r>
        <w:rPr>
          <w:rFonts w:ascii="Arial" w:hAnsi="Arial" w:cs="Arial"/>
          <w:b/>
          <w:sz w:val="22"/>
          <w:szCs w:val="22"/>
        </w:rPr>
        <w:t xml:space="preserve"> Sk</w:t>
      </w:r>
    </w:p>
    <w:p w:rsidR="00CF5D13" w:rsidP="00CF5D13">
      <w:pPr>
        <w:tabs>
          <w:tab w:val="right" w:pos="-3402"/>
        </w:tabs>
        <w:jc w:val="both"/>
        <w:rPr>
          <w:rFonts w:ascii="Arial" w:hAnsi="Arial" w:cs="Arial"/>
          <w:sz w:val="22"/>
          <w:szCs w:val="22"/>
        </w:rPr>
      </w:pPr>
    </w:p>
    <w:p w:rsidR="00CF5D13" w:rsidP="00CF5D13">
      <w:pPr>
        <w:tabs>
          <w:tab w:val="right" w:pos="-3402"/>
          <w:tab w:val="right" w:pos="8505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4) Bežné transfery </w:t>
      </w:r>
      <w:r w:rsidR="00FF4799">
        <w:rPr>
          <w:rFonts w:ascii="Arial" w:hAnsi="Arial" w:cs="Arial"/>
          <w:sz w:val="22"/>
          <w:szCs w:val="22"/>
        </w:rPr>
        <w:t xml:space="preserve"> (3</w:t>
      </w:r>
      <w:r>
        <w:rPr>
          <w:rFonts w:ascii="Arial" w:hAnsi="Arial" w:cs="Arial"/>
          <w:sz w:val="22"/>
          <w:szCs w:val="22"/>
        </w:rPr>
        <w:t>% z objemu mzdových prostriedkov)</w:t>
      </w:r>
      <w:r w:rsidR="0092540A">
        <w:rPr>
          <w:rFonts w:ascii="Arial" w:hAnsi="Arial" w:cs="Arial"/>
          <w:sz w:val="22"/>
          <w:szCs w:val="22"/>
        </w:rPr>
        <w:t xml:space="preserve">                       </w:t>
      </w:r>
      <w:r w:rsidR="00B7543F">
        <w:rPr>
          <w:rFonts w:ascii="Arial" w:hAnsi="Arial" w:cs="Arial"/>
          <w:sz w:val="22"/>
          <w:szCs w:val="22"/>
        </w:rPr>
        <w:t>57</w:t>
      </w:r>
      <w:r w:rsidR="0092540A">
        <w:rPr>
          <w:rFonts w:ascii="Arial" w:hAnsi="Arial" w:cs="Arial"/>
          <w:sz w:val="22"/>
          <w:szCs w:val="22"/>
        </w:rPr>
        <w:t xml:space="preserve"> </w:t>
      </w:r>
      <w:r w:rsidR="00B7543F">
        <w:rPr>
          <w:rFonts w:ascii="Arial" w:hAnsi="Arial" w:cs="Arial"/>
          <w:sz w:val="22"/>
          <w:szCs w:val="22"/>
        </w:rPr>
        <w:t>440</w:t>
      </w:r>
      <w:r w:rsidRPr="00E44B6B">
        <w:rPr>
          <w:rFonts w:ascii="Arial" w:hAnsi="Arial" w:cs="Arial"/>
          <w:b/>
          <w:sz w:val="22"/>
          <w:szCs w:val="22"/>
        </w:rPr>
        <w:tab/>
      </w:r>
      <w:r w:rsidRPr="00300CAC">
        <w:rPr>
          <w:rFonts w:ascii="Arial" w:hAnsi="Arial" w:cs="Arial"/>
          <w:b/>
          <w:sz w:val="22"/>
          <w:szCs w:val="22"/>
        </w:rPr>
        <w:t xml:space="preserve"> Sk</w:t>
      </w:r>
    </w:p>
    <w:p w:rsidR="00CF5D13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CF5D13" w:rsidP="00FE466F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  <w:r w:rsidR="00B7543F">
        <w:rPr>
          <w:rFonts w:ascii="Arial" w:hAnsi="Arial" w:cs="Arial"/>
          <w:b/>
          <w:sz w:val="22"/>
          <w:szCs w:val="22"/>
        </w:rPr>
        <w:t xml:space="preserve">          Bežné výdavky spolu</w:t>
      </w:r>
      <w:r w:rsidR="00A843F4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A843F4">
        <w:rPr>
          <w:rFonts w:ascii="Arial" w:hAnsi="Arial" w:cs="Arial"/>
          <w:b/>
          <w:sz w:val="22"/>
          <w:szCs w:val="22"/>
        </w:rPr>
        <w:t xml:space="preserve">                                          3 941 274 Sk</w:t>
      </w:r>
      <w:r w:rsidR="00B7543F">
        <w:rPr>
          <w:rFonts w:ascii="Arial" w:hAnsi="Arial" w:cs="Arial"/>
          <w:b/>
          <w:sz w:val="22"/>
          <w:szCs w:val="22"/>
        </w:rPr>
        <w:tab/>
      </w:r>
    </w:p>
    <w:p w:rsidR="00FE466F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CF5D13" w:rsidP="00CF5D13">
      <w:pPr>
        <w:tabs>
          <w:tab w:val="right" w:pos="-3402"/>
          <w:tab w:val="right" w:pos="850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 Kapitálové výdavky (jednor</w:t>
      </w:r>
      <w:r w:rsidR="0033357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zové výdavky)</w:t>
      </w:r>
    </w:p>
    <w:p w:rsidR="00CF5D13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- Výpočtová </w:t>
      </w:r>
      <w:r w:rsidR="00A303EB">
        <w:rPr>
          <w:rFonts w:ascii="Arial" w:hAnsi="Arial" w:cs="Arial"/>
          <w:sz w:val="22"/>
          <w:szCs w:val="22"/>
        </w:rPr>
        <w:t>technika (</w:t>
      </w:r>
      <w:r w:rsidR="00502352">
        <w:rPr>
          <w:rFonts w:ascii="Arial" w:hAnsi="Arial" w:cs="Arial"/>
          <w:sz w:val="22"/>
          <w:szCs w:val="22"/>
        </w:rPr>
        <w:t>10</w:t>
      </w:r>
      <w:r w:rsidR="00A303EB">
        <w:rPr>
          <w:rFonts w:ascii="Arial" w:hAnsi="Arial" w:cs="Arial"/>
          <w:sz w:val="22"/>
          <w:szCs w:val="22"/>
        </w:rPr>
        <w:t xml:space="preserve"> osôb x 40 000,- Sk)               </w:t>
      </w:r>
      <w:r w:rsidR="00D60DA8">
        <w:rPr>
          <w:rFonts w:ascii="Arial" w:hAnsi="Arial" w:cs="Arial"/>
          <w:sz w:val="22"/>
          <w:szCs w:val="22"/>
        </w:rPr>
        <w:t xml:space="preserve">                             </w:t>
      </w:r>
      <w:r w:rsidR="0092540A">
        <w:rPr>
          <w:rFonts w:ascii="Arial" w:hAnsi="Arial" w:cs="Arial"/>
          <w:sz w:val="22"/>
          <w:szCs w:val="22"/>
        </w:rPr>
        <w:t>400 000</w:t>
      </w:r>
      <w:r>
        <w:rPr>
          <w:rFonts w:ascii="Arial" w:hAnsi="Arial" w:cs="Arial"/>
          <w:sz w:val="22"/>
          <w:szCs w:val="22"/>
        </w:rPr>
        <w:t xml:space="preserve"> Sk</w:t>
      </w:r>
    </w:p>
    <w:p w:rsidR="00CF5D13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sz w:val="22"/>
          <w:szCs w:val="22"/>
        </w:rPr>
      </w:pPr>
    </w:p>
    <w:p w:rsidR="00CF5D13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CF5D13" w:rsidRPr="00694D94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2540A">
        <w:rPr>
          <w:rFonts w:ascii="Arial" w:hAnsi="Arial" w:cs="Arial"/>
          <w:b/>
          <w:sz w:val="22"/>
          <w:szCs w:val="22"/>
        </w:rPr>
        <w:t xml:space="preserve">Výdavky   c e l k o m                   </w:t>
      </w:r>
      <w:r w:rsidR="0092540A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D60DA8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B7543F">
        <w:rPr>
          <w:rFonts w:ascii="Arial" w:hAnsi="Arial" w:cs="Arial"/>
          <w:b/>
          <w:sz w:val="22"/>
          <w:szCs w:val="22"/>
        </w:rPr>
        <w:t>4</w:t>
      </w:r>
      <w:r w:rsidR="0092540A">
        <w:rPr>
          <w:rFonts w:ascii="Arial" w:hAnsi="Arial" w:cs="Arial"/>
          <w:b/>
          <w:sz w:val="22"/>
          <w:szCs w:val="22"/>
        </w:rPr>
        <w:t> </w:t>
      </w:r>
      <w:r w:rsidR="00B7543F">
        <w:rPr>
          <w:rFonts w:ascii="Arial" w:hAnsi="Arial" w:cs="Arial"/>
          <w:b/>
          <w:sz w:val="22"/>
          <w:szCs w:val="22"/>
        </w:rPr>
        <w:t>341</w:t>
      </w:r>
      <w:r w:rsidR="0092540A">
        <w:rPr>
          <w:rFonts w:ascii="Arial" w:hAnsi="Arial" w:cs="Arial"/>
          <w:b/>
          <w:sz w:val="22"/>
          <w:szCs w:val="22"/>
        </w:rPr>
        <w:t xml:space="preserve"> </w:t>
      </w:r>
      <w:r w:rsidR="00B7543F">
        <w:rPr>
          <w:rFonts w:ascii="Arial" w:hAnsi="Arial" w:cs="Arial"/>
          <w:b/>
          <w:sz w:val="22"/>
          <w:szCs w:val="22"/>
        </w:rPr>
        <w:t>274</w:t>
      </w:r>
      <w:r>
        <w:rPr>
          <w:rFonts w:ascii="Arial" w:hAnsi="Arial" w:cs="Arial"/>
          <w:b/>
          <w:sz w:val="22"/>
          <w:szCs w:val="22"/>
        </w:rPr>
        <w:t xml:space="preserve"> Sk</w:t>
      </w:r>
    </w:p>
    <w:p w:rsidR="00CF5D13" w:rsidP="00CF5D13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2614CD" w:rsidP="002614CD">
      <w:pPr>
        <w:spacing w:line="340" w:lineRule="exact"/>
        <w:jc w:val="both"/>
        <w:rPr>
          <w:rFonts w:ascii="Arial" w:hAnsi="Arial" w:cs="Arial"/>
        </w:rPr>
      </w:pPr>
    </w:p>
    <w:p w:rsidR="00A512CE" w:rsidP="002614CD">
      <w:pPr>
        <w:spacing w:line="34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Rozpočtové dôsledky na rok 2009</w:t>
      </w:r>
    </w:p>
    <w:p w:rsidR="00A512CE" w:rsidP="002614CD">
      <w:pPr>
        <w:spacing w:line="340" w:lineRule="exact"/>
        <w:jc w:val="both"/>
        <w:rPr>
          <w:rFonts w:ascii="Arial" w:hAnsi="Arial" w:cs="Arial"/>
          <w:b/>
          <w:u w:val="single"/>
        </w:rPr>
      </w:pPr>
    </w:p>
    <w:p w:rsidR="00A512CE" w:rsidP="00A512C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2"/>
          <w:szCs w:val="22"/>
        </w:rPr>
        <w:t>A. Bežné výdavky</w:t>
      </w:r>
    </w:p>
    <w:p w:rsidR="00A512CE" w:rsidP="00A512CE">
      <w:pPr>
        <w:jc w:val="both"/>
        <w:rPr>
          <w:rFonts w:ascii="Arial" w:hAnsi="Arial" w:cs="Arial"/>
          <w:b/>
          <w:sz w:val="22"/>
          <w:szCs w:val="22"/>
        </w:rPr>
      </w:pPr>
    </w:p>
    <w:p w:rsidR="00A512CE" w:rsidP="00A512CE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1)  Mzdy, platy, služobné príjmy a OOV pre 10 štátnych zamestnancov </w:t>
      </w:r>
    </w:p>
    <w:p w:rsidR="00A512CE" w:rsidRPr="0084006C" w:rsidP="00A512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a)  Tarifný plat (predpokladané zvýšenie tarifných pla</w:t>
      </w:r>
      <w:r>
        <w:rPr>
          <w:rFonts w:ascii="Arial" w:hAnsi="Arial" w:cs="Arial"/>
          <w:sz w:val="22"/>
          <w:szCs w:val="22"/>
        </w:rPr>
        <w:t>tov o 4%)</w:t>
      </w:r>
    </w:p>
    <w:p w:rsidR="00A512CE" w:rsidP="00A512CE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 – 3. platová trieda (7 osôb x 10 470,- Sk x 12 mes.)                          879 480 Sk</w:t>
      </w:r>
    </w:p>
    <w:p w:rsidR="00A512CE" w:rsidP="00A512CE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GP SR – 3. platová trieda (2 osoby x 10 470,- Sk x 12 mes.)                  251 280 Sk</w:t>
      </w:r>
    </w:p>
    <w:p w:rsidR="00A512CE" w:rsidP="00A512CE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7. platová trieda (1 osoba x 16 370,- Sk x 12 mes.)                  196 440 Sk</w:t>
      </w:r>
    </w:p>
    <w:p w:rsidR="00A512CE" w:rsidP="00A512CE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–––––––––––––––––––––                  </w:t>
      </w:r>
    </w:p>
    <w:p w:rsidR="00A512CE" w:rsidP="00A512CE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Spolu </w:t>
      </w:r>
      <w:r>
        <w:rPr>
          <w:rFonts w:ascii="Arial" w:hAnsi="Arial" w:cs="Arial"/>
          <w:sz w:val="22"/>
          <w:szCs w:val="22"/>
        </w:rPr>
        <w:t xml:space="preserve">           1 327 200 Sk</w:t>
      </w:r>
    </w:p>
    <w:p w:rsidR="00A512CE" w:rsidP="00A512CE">
      <w:pPr>
        <w:tabs>
          <w:tab w:val="right" w:pos="-3402"/>
        </w:tabs>
        <w:jc w:val="both"/>
        <w:rPr>
          <w:rFonts w:ascii="Arial" w:hAnsi="Arial" w:cs="Arial"/>
          <w:sz w:val="22"/>
          <w:szCs w:val="22"/>
        </w:rPr>
      </w:pPr>
    </w:p>
    <w:p w:rsidR="00A512CE" w:rsidRPr="0084006C" w:rsidP="00836012">
      <w:pPr>
        <w:numPr>
          <w:ilvl w:val="0"/>
          <w:numId w:val="9"/>
        </w:numPr>
        <w:tabs>
          <w:tab w:val="right" w:pos="-3402"/>
          <w:tab w:val="left" w:pos="720"/>
          <w:tab w:val="righ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Osobné príplatky  (60% z tarifného platu)                                                796 320</w:t>
      </w:r>
      <w:r w:rsidRPr="0084006C">
        <w:rPr>
          <w:rFonts w:ascii="Arial" w:hAnsi="Arial" w:cs="Arial"/>
          <w:sz w:val="22"/>
          <w:szCs w:val="22"/>
        </w:rPr>
        <w:t xml:space="preserve"> Sk</w:t>
      </w:r>
    </w:p>
    <w:p w:rsidR="00A512CE" w:rsidP="00A512CE">
      <w:pPr>
        <w:tabs>
          <w:tab w:val="right" w:pos="-3402"/>
          <w:tab w:val="right" w:pos="8505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Mzdy, platy, služobné príjmy a OOV celkom                                    </w:t>
      </w:r>
      <w:r w:rsidR="00BE7372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 </w:t>
      </w:r>
      <w:r w:rsidR="00BE7372">
        <w:rPr>
          <w:rFonts w:ascii="Arial" w:hAnsi="Arial" w:cs="Arial"/>
          <w:b/>
          <w:sz w:val="22"/>
          <w:szCs w:val="22"/>
        </w:rPr>
        <w:t>123</w:t>
      </w:r>
      <w:r>
        <w:rPr>
          <w:rFonts w:ascii="Arial" w:hAnsi="Arial" w:cs="Arial"/>
          <w:b/>
          <w:sz w:val="22"/>
          <w:szCs w:val="22"/>
        </w:rPr>
        <w:t> </w:t>
      </w:r>
      <w:r w:rsidR="00BE7372">
        <w:rPr>
          <w:rFonts w:ascii="Arial" w:hAnsi="Arial" w:cs="Arial"/>
          <w:b/>
          <w:sz w:val="22"/>
          <w:szCs w:val="22"/>
        </w:rPr>
        <w:t>52</w:t>
      </w:r>
      <w:r>
        <w:rPr>
          <w:rFonts w:ascii="Arial" w:hAnsi="Arial" w:cs="Arial"/>
          <w:b/>
          <w:sz w:val="22"/>
          <w:szCs w:val="22"/>
        </w:rPr>
        <w:t>0 Sk</w:t>
      </w:r>
    </w:p>
    <w:p w:rsidR="00A512CE" w:rsidP="00A512CE">
      <w:pPr>
        <w:tabs>
          <w:tab w:val="right" w:pos="-3402"/>
          <w:tab w:val="right" w:pos="8505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A512CE" w:rsidP="00A512CE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A512CE" w:rsidRPr="00300CAC" w:rsidP="00BE7372">
      <w:pPr>
        <w:tabs>
          <w:tab w:val="right" w:pos="-3402"/>
          <w:tab w:val="right" w:pos="8505"/>
        </w:tabs>
        <w:ind w:left="360"/>
        <w:jc w:val="both"/>
        <w:rPr>
          <w:rFonts w:ascii="Arial" w:hAnsi="Arial" w:cs="Arial"/>
          <w:sz w:val="22"/>
          <w:szCs w:val="22"/>
        </w:rPr>
      </w:pPr>
      <w:r w:rsidR="00BE7372">
        <w:rPr>
          <w:rFonts w:ascii="Arial" w:hAnsi="Arial" w:cs="Arial"/>
          <w:b/>
          <w:sz w:val="22"/>
          <w:szCs w:val="22"/>
        </w:rPr>
        <w:t xml:space="preserve">2)   </w:t>
      </w:r>
      <w:r>
        <w:rPr>
          <w:rFonts w:ascii="Arial" w:hAnsi="Arial" w:cs="Arial"/>
          <w:b/>
          <w:sz w:val="22"/>
          <w:szCs w:val="22"/>
        </w:rPr>
        <w:t>Poistné a príspevky do poistných f</w:t>
      </w:r>
      <w:r>
        <w:rPr>
          <w:rFonts w:ascii="Arial" w:hAnsi="Arial" w:cs="Arial"/>
          <w:b/>
          <w:sz w:val="22"/>
          <w:szCs w:val="22"/>
        </w:rPr>
        <w:t xml:space="preserve">ondov </w:t>
      </w:r>
      <w:r>
        <w:rPr>
          <w:rFonts w:ascii="Arial" w:hAnsi="Arial" w:cs="Arial"/>
          <w:sz w:val="22"/>
          <w:szCs w:val="22"/>
        </w:rPr>
        <w:t>(34,95</w:t>
      </w:r>
      <w:r w:rsidRPr="00300CAC">
        <w:rPr>
          <w:rFonts w:ascii="Arial" w:hAnsi="Arial" w:cs="Arial"/>
          <w:sz w:val="22"/>
          <w:szCs w:val="22"/>
        </w:rPr>
        <w:t xml:space="preserve">% </w:t>
      </w:r>
    </w:p>
    <w:p w:rsidR="00A512CE" w:rsidP="00271FB3">
      <w:pPr>
        <w:tabs>
          <w:tab w:val="right" w:pos="-3402"/>
          <w:tab w:val="right" w:pos="864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300CAC">
        <w:rPr>
          <w:rFonts w:ascii="Arial" w:hAnsi="Arial" w:cs="Arial"/>
          <w:sz w:val="22"/>
          <w:szCs w:val="22"/>
        </w:rPr>
        <w:t xml:space="preserve">      z objemu mzdových prostriedkov)</w:t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E60965">
        <w:rPr>
          <w:rFonts w:ascii="Arial" w:hAnsi="Arial" w:cs="Arial"/>
          <w:sz w:val="22"/>
          <w:szCs w:val="22"/>
        </w:rPr>
        <w:t xml:space="preserve">   </w:t>
      </w:r>
      <w:r w:rsidR="00271FB3">
        <w:rPr>
          <w:rFonts w:ascii="Arial" w:hAnsi="Arial" w:cs="Arial"/>
          <w:sz w:val="22"/>
          <w:szCs w:val="22"/>
        </w:rPr>
        <w:t xml:space="preserve">               </w:t>
      </w:r>
      <w:r w:rsidR="00836012">
        <w:rPr>
          <w:rFonts w:ascii="Arial" w:hAnsi="Arial" w:cs="Arial"/>
          <w:sz w:val="22"/>
          <w:szCs w:val="22"/>
        </w:rPr>
        <w:t>742</w:t>
      </w:r>
      <w:r>
        <w:rPr>
          <w:rFonts w:ascii="Arial" w:hAnsi="Arial" w:cs="Arial"/>
          <w:sz w:val="22"/>
          <w:szCs w:val="22"/>
        </w:rPr>
        <w:t xml:space="preserve"> 17</w:t>
      </w:r>
      <w:r w:rsidR="00836012">
        <w:rPr>
          <w:rFonts w:ascii="Arial" w:hAnsi="Arial" w:cs="Arial"/>
          <w:sz w:val="22"/>
          <w:szCs w:val="22"/>
        </w:rPr>
        <w:t>0</w:t>
      </w:r>
      <w:r w:rsidRPr="00FF4799">
        <w:rPr>
          <w:rFonts w:ascii="Arial" w:hAnsi="Arial" w:cs="Arial"/>
          <w:sz w:val="22"/>
          <w:szCs w:val="22"/>
        </w:rPr>
        <w:t xml:space="preserve"> Sk</w:t>
      </w:r>
    </w:p>
    <w:p w:rsidR="00A512CE" w:rsidP="00A512CE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824F6C" w:rsidP="00A512CE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A512CE" w:rsidP="00E60965">
      <w:pPr>
        <w:tabs>
          <w:tab w:val="right" w:pos="-3402"/>
          <w:tab w:val="right" w:pos="7380"/>
        </w:tabs>
        <w:ind w:left="720" w:hanging="360"/>
        <w:jc w:val="both"/>
        <w:rPr>
          <w:rFonts w:ascii="Arial" w:hAnsi="Arial" w:cs="Arial"/>
          <w:b/>
          <w:sz w:val="22"/>
          <w:szCs w:val="22"/>
        </w:rPr>
      </w:pPr>
      <w:r w:rsidR="00E60965">
        <w:rPr>
          <w:rFonts w:ascii="Arial" w:hAnsi="Arial" w:cs="Arial"/>
          <w:b/>
          <w:sz w:val="22"/>
          <w:szCs w:val="22"/>
        </w:rPr>
        <w:t xml:space="preserve">3)   </w:t>
      </w:r>
      <w:r>
        <w:rPr>
          <w:rFonts w:ascii="Arial" w:hAnsi="Arial" w:cs="Arial"/>
          <w:b/>
          <w:sz w:val="22"/>
          <w:szCs w:val="22"/>
        </w:rPr>
        <w:t>Tovary a služby</w:t>
      </w:r>
    </w:p>
    <w:p w:rsidR="00824F6C" w:rsidP="00E60965">
      <w:pPr>
        <w:tabs>
          <w:tab w:val="right" w:pos="-3402"/>
        </w:tabs>
        <w:ind w:left="720" w:right="432"/>
        <w:jc w:val="both"/>
        <w:rPr>
          <w:rFonts w:ascii="Arial" w:hAnsi="Arial" w:cs="Arial"/>
          <w:sz w:val="22"/>
          <w:szCs w:val="22"/>
        </w:rPr>
      </w:pPr>
      <w:r w:rsidR="00F5294C">
        <w:rPr>
          <w:rFonts w:ascii="Arial" w:hAnsi="Arial" w:cs="Arial"/>
          <w:sz w:val="22"/>
          <w:szCs w:val="22"/>
        </w:rPr>
        <w:t xml:space="preserve"> r</w:t>
      </w:r>
      <w:r w:rsidR="00A512CE">
        <w:rPr>
          <w:rFonts w:ascii="Arial" w:hAnsi="Arial" w:cs="Arial"/>
          <w:sz w:val="22"/>
          <w:szCs w:val="22"/>
        </w:rPr>
        <w:t xml:space="preserve">ežijné výdavky (10 x 85 000,- Sk)     </w:t>
      </w:r>
      <w:r w:rsidR="00E60965">
        <w:rPr>
          <w:rFonts w:ascii="Arial" w:hAnsi="Arial" w:cs="Arial"/>
          <w:sz w:val="22"/>
          <w:szCs w:val="22"/>
        </w:rPr>
        <w:t xml:space="preserve">          </w:t>
      </w:r>
      <w:r w:rsidR="00A512CE">
        <w:rPr>
          <w:rFonts w:ascii="Arial" w:hAnsi="Arial" w:cs="Arial"/>
          <w:sz w:val="22"/>
          <w:szCs w:val="22"/>
        </w:rPr>
        <w:t xml:space="preserve">                                    </w:t>
      </w:r>
      <w:r w:rsidR="00E6096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271FB3">
        <w:rPr>
          <w:rFonts w:ascii="Arial" w:hAnsi="Arial" w:cs="Arial"/>
          <w:sz w:val="22"/>
          <w:szCs w:val="22"/>
        </w:rPr>
        <w:t xml:space="preserve">  </w:t>
      </w:r>
      <w:r w:rsidR="00A512CE">
        <w:rPr>
          <w:rFonts w:ascii="Arial" w:hAnsi="Arial" w:cs="Arial"/>
          <w:sz w:val="22"/>
          <w:szCs w:val="22"/>
        </w:rPr>
        <w:t xml:space="preserve">850 000 Sk </w:t>
      </w:r>
    </w:p>
    <w:p w:rsidR="00824F6C" w:rsidP="00E60965">
      <w:pPr>
        <w:tabs>
          <w:tab w:val="right" w:pos="-3402"/>
        </w:tabs>
        <w:ind w:left="720" w:right="432"/>
        <w:jc w:val="both"/>
        <w:rPr>
          <w:rFonts w:ascii="Arial" w:hAnsi="Arial" w:cs="Arial"/>
          <w:sz w:val="22"/>
          <w:szCs w:val="22"/>
        </w:rPr>
      </w:pPr>
    </w:p>
    <w:p w:rsidR="00A512CE" w:rsidP="00824F6C">
      <w:pPr>
        <w:tabs>
          <w:tab w:val="right" w:pos="-3402"/>
        </w:tabs>
        <w:ind w:left="720" w:right="16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</w:t>
        <w:tab/>
      </w:r>
    </w:p>
    <w:p w:rsidR="00A512CE" w:rsidP="00271FB3">
      <w:pPr>
        <w:tabs>
          <w:tab w:val="right" w:pos="-3402"/>
          <w:tab w:val="right" w:pos="864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4) Bežné transfery </w:t>
      </w:r>
      <w:r>
        <w:rPr>
          <w:rFonts w:ascii="Arial" w:hAnsi="Arial" w:cs="Arial"/>
          <w:sz w:val="22"/>
          <w:szCs w:val="22"/>
        </w:rPr>
        <w:t xml:space="preserve"> (3%</w:t>
      </w:r>
      <w:r>
        <w:rPr>
          <w:rFonts w:ascii="Arial" w:hAnsi="Arial" w:cs="Arial"/>
          <w:sz w:val="22"/>
          <w:szCs w:val="22"/>
        </w:rPr>
        <w:t xml:space="preserve"> z objemu mzdových prostriedkov)                       </w:t>
      </w:r>
      <w:r w:rsidR="00271FB3">
        <w:rPr>
          <w:rFonts w:ascii="Arial" w:hAnsi="Arial" w:cs="Arial"/>
          <w:sz w:val="22"/>
          <w:szCs w:val="22"/>
        </w:rPr>
        <w:t xml:space="preserve">  </w:t>
      </w:r>
      <w:r w:rsidR="00E60965">
        <w:rPr>
          <w:rFonts w:ascii="Arial" w:hAnsi="Arial" w:cs="Arial"/>
          <w:sz w:val="22"/>
          <w:szCs w:val="22"/>
        </w:rPr>
        <w:t>63 705 Sk</w:t>
      </w:r>
    </w:p>
    <w:p w:rsidR="00A512CE" w:rsidP="00A512CE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A512CE" w:rsidP="00271FB3">
      <w:pPr>
        <w:tabs>
          <w:tab w:val="right" w:pos="-3402"/>
          <w:tab w:val="right" w:pos="86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Bežné výdavky spolu                                                                      </w:t>
      </w:r>
      <w:r w:rsidR="00271FB3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3 </w:t>
      </w:r>
      <w:r w:rsidR="0002346B">
        <w:rPr>
          <w:rFonts w:ascii="Arial" w:hAnsi="Arial" w:cs="Arial"/>
          <w:b/>
          <w:sz w:val="22"/>
          <w:szCs w:val="22"/>
        </w:rPr>
        <w:t>779</w:t>
      </w:r>
      <w:r>
        <w:rPr>
          <w:rFonts w:ascii="Arial" w:hAnsi="Arial" w:cs="Arial"/>
          <w:b/>
          <w:sz w:val="22"/>
          <w:szCs w:val="22"/>
        </w:rPr>
        <w:t> </w:t>
      </w:r>
      <w:r w:rsidR="0002346B">
        <w:rPr>
          <w:rFonts w:ascii="Arial" w:hAnsi="Arial" w:cs="Arial"/>
          <w:b/>
          <w:sz w:val="22"/>
          <w:szCs w:val="22"/>
        </w:rPr>
        <w:t>395</w:t>
      </w:r>
      <w:r>
        <w:rPr>
          <w:rFonts w:ascii="Arial" w:hAnsi="Arial" w:cs="Arial"/>
          <w:b/>
          <w:sz w:val="22"/>
          <w:szCs w:val="22"/>
        </w:rPr>
        <w:t xml:space="preserve"> Sk</w:t>
        <w:tab/>
      </w:r>
    </w:p>
    <w:p w:rsidR="00A512CE" w:rsidP="002614CD">
      <w:pPr>
        <w:spacing w:line="340" w:lineRule="exact"/>
        <w:jc w:val="both"/>
        <w:rPr>
          <w:rFonts w:ascii="Arial" w:hAnsi="Arial" w:cs="Arial"/>
        </w:rPr>
      </w:pPr>
    </w:p>
    <w:p w:rsidR="00EF7918" w:rsidP="002614CD">
      <w:pPr>
        <w:spacing w:line="340" w:lineRule="exact"/>
        <w:jc w:val="both"/>
        <w:rPr>
          <w:rFonts w:ascii="Arial" w:hAnsi="Arial" w:cs="Arial"/>
        </w:rPr>
      </w:pPr>
    </w:p>
    <w:p w:rsidR="00EF7918" w:rsidP="00EF7918">
      <w:pPr>
        <w:spacing w:line="340" w:lineRule="exact"/>
        <w:jc w:val="both"/>
        <w:rPr>
          <w:rFonts w:ascii="Arial" w:hAnsi="Arial" w:cs="Arial"/>
          <w:b/>
          <w:u w:val="single"/>
        </w:rPr>
      </w:pPr>
      <w:r w:rsidRPr="00EF7918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Rozpočtové dôsledky na rok 2010</w:t>
      </w:r>
    </w:p>
    <w:p w:rsidR="00EF7918" w:rsidP="00EF7918">
      <w:pPr>
        <w:spacing w:line="340" w:lineRule="exact"/>
        <w:jc w:val="both"/>
        <w:rPr>
          <w:rFonts w:ascii="Arial" w:hAnsi="Arial" w:cs="Arial"/>
          <w:b/>
          <w:u w:val="single"/>
        </w:rPr>
      </w:pPr>
    </w:p>
    <w:p w:rsidR="00EF7918" w:rsidP="00EF79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2"/>
          <w:szCs w:val="22"/>
        </w:rPr>
        <w:t>A. Bežné výdavky</w:t>
      </w:r>
    </w:p>
    <w:p w:rsidR="00EF7918" w:rsidP="00EF7918">
      <w:pPr>
        <w:jc w:val="both"/>
        <w:rPr>
          <w:rFonts w:ascii="Arial" w:hAnsi="Arial" w:cs="Arial"/>
          <w:b/>
          <w:sz w:val="22"/>
          <w:szCs w:val="22"/>
        </w:rPr>
      </w:pPr>
    </w:p>
    <w:p w:rsidR="00EF7918" w:rsidP="00EF7918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1)  Mzdy, platy, služobné príjmy a OOV pre 10 štátnych zamestnancov </w:t>
      </w:r>
    </w:p>
    <w:p w:rsidR="00EF7918" w:rsidRPr="0084006C" w:rsidP="00EF79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a)  Tarifný plat (predpokladané zvýšenie tarifných platov o 4%)</w:t>
      </w:r>
    </w:p>
    <w:p w:rsidR="00EF7918" w:rsidP="00EF7918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 – 3. platová trieda (7 osôb x 10 890,- Sk x 12 mes.)                          914 760 Sk</w:t>
      </w:r>
    </w:p>
    <w:p w:rsidR="00EF7918" w:rsidP="00EF7918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GP SR – 3. platová trieda (2 osoby x 10 89</w:t>
      </w:r>
      <w:r>
        <w:rPr>
          <w:rFonts w:ascii="Arial" w:hAnsi="Arial" w:cs="Arial"/>
          <w:sz w:val="22"/>
          <w:szCs w:val="22"/>
        </w:rPr>
        <w:t>0,- Sk x 12 mes.)                  261 360 Sk</w:t>
      </w:r>
    </w:p>
    <w:p w:rsidR="00EF7918" w:rsidP="00EF7918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7. platová trieda (1 osoba x 17 030,- Sk x 12 mes.)                  204 360 Sk</w:t>
      </w:r>
    </w:p>
    <w:p w:rsidR="00EF7918" w:rsidP="00EF7918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–––––––––––––––––––––                  </w:t>
      </w:r>
    </w:p>
    <w:p w:rsidR="00EF7918" w:rsidP="00EF7918">
      <w:pPr>
        <w:tabs>
          <w:tab w:val="right" w:pos="8505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264C69">
        <w:rPr>
          <w:rFonts w:ascii="Arial" w:hAnsi="Arial" w:cs="Arial"/>
          <w:sz w:val="22"/>
          <w:szCs w:val="22"/>
        </w:rPr>
        <w:t xml:space="preserve">               Spolu           </w:t>
      </w:r>
      <w:r>
        <w:rPr>
          <w:rFonts w:ascii="Arial" w:hAnsi="Arial" w:cs="Arial"/>
          <w:sz w:val="22"/>
          <w:szCs w:val="22"/>
        </w:rPr>
        <w:t>1 380 480 Sk</w:t>
      </w:r>
    </w:p>
    <w:p w:rsidR="00EF7918" w:rsidP="00EF7918">
      <w:pPr>
        <w:tabs>
          <w:tab w:val="right" w:pos="-3402"/>
        </w:tabs>
        <w:jc w:val="both"/>
        <w:rPr>
          <w:rFonts w:ascii="Arial" w:hAnsi="Arial" w:cs="Arial"/>
          <w:sz w:val="22"/>
          <w:szCs w:val="22"/>
        </w:rPr>
      </w:pPr>
    </w:p>
    <w:p w:rsidR="00EF7918" w:rsidRPr="0084006C" w:rsidP="00800A8F">
      <w:pPr>
        <w:tabs>
          <w:tab w:val="right" w:pos="-3402"/>
          <w:tab w:val="right" w:pos="864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 Osobné príplatky  (70% z tarifného platu)                                                </w:t>
      </w:r>
      <w:r w:rsidR="00800A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966 336</w:t>
      </w:r>
      <w:r w:rsidRPr="0084006C">
        <w:rPr>
          <w:rFonts w:ascii="Arial" w:hAnsi="Arial" w:cs="Arial"/>
          <w:sz w:val="22"/>
          <w:szCs w:val="22"/>
        </w:rPr>
        <w:t xml:space="preserve"> Sk</w:t>
      </w:r>
    </w:p>
    <w:p w:rsidR="00EF7918" w:rsidP="00EF7918">
      <w:pPr>
        <w:tabs>
          <w:tab w:val="right" w:pos="-3402"/>
          <w:tab w:val="right" w:pos="8505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Mzdy, platy, s</w:t>
      </w:r>
      <w:r>
        <w:rPr>
          <w:rFonts w:ascii="Arial" w:hAnsi="Arial" w:cs="Arial"/>
          <w:b/>
          <w:sz w:val="22"/>
          <w:szCs w:val="22"/>
        </w:rPr>
        <w:t>lužobné príjmy a OOV celkom                                     2 346 816 Sk</w:t>
      </w:r>
    </w:p>
    <w:p w:rsidR="00EF7918" w:rsidP="00EF7918">
      <w:pPr>
        <w:tabs>
          <w:tab w:val="right" w:pos="-3402"/>
          <w:tab w:val="right" w:pos="8505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EF7918" w:rsidP="00EF7918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EF7918" w:rsidRPr="00300CAC" w:rsidP="00EF7918">
      <w:pPr>
        <w:tabs>
          <w:tab w:val="right" w:pos="-3402"/>
          <w:tab w:val="right" w:pos="8505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2)   Poistné a príspevky do poistných fondov </w:t>
      </w:r>
      <w:r>
        <w:rPr>
          <w:rFonts w:ascii="Arial" w:hAnsi="Arial" w:cs="Arial"/>
          <w:sz w:val="22"/>
          <w:szCs w:val="22"/>
        </w:rPr>
        <w:t>(34,95</w:t>
      </w:r>
      <w:r w:rsidRPr="00300CAC">
        <w:rPr>
          <w:rFonts w:ascii="Arial" w:hAnsi="Arial" w:cs="Arial"/>
          <w:sz w:val="22"/>
          <w:szCs w:val="22"/>
        </w:rPr>
        <w:t xml:space="preserve">% </w:t>
      </w:r>
    </w:p>
    <w:p w:rsidR="00EF7918" w:rsidP="00F0494F">
      <w:pPr>
        <w:tabs>
          <w:tab w:val="right" w:pos="-3402"/>
          <w:tab w:val="right" w:pos="8820"/>
        </w:tabs>
        <w:ind w:left="360" w:right="252"/>
        <w:jc w:val="both"/>
        <w:rPr>
          <w:rFonts w:ascii="Arial" w:hAnsi="Arial" w:cs="Arial"/>
          <w:b/>
          <w:sz w:val="22"/>
          <w:szCs w:val="22"/>
        </w:rPr>
      </w:pPr>
      <w:r w:rsidRPr="00300CAC">
        <w:rPr>
          <w:rFonts w:ascii="Arial" w:hAnsi="Arial" w:cs="Arial"/>
          <w:sz w:val="22"/>
          <w:szCs w:val="22"/>
        </w:rPr>
        <w:t xml:space="preserve">      z objemu mzdových prostriedkov)</w:t>
        <w:tab/>
      </w:r>
      <w:r w:rsidR="00072EFD">
        <w:rPr>
          <w:rFonts w:ascii="Arial" w:hAnsi="Arial" w:cs="Arial"/>
          <w:sz w:val="22"/>
          <w:szCs w:val="22"/>
        </w:rPr>
        <w:t>820</w:t>
      </w:r>
      <w:r>
        <w:rPr>
          <w:rFonts w:ascii="Arial" w:hAnsi="Arial" w:cs="Arial"/>
          <w:sz w:val="22"/>
          <w:szCs w:val="22"/>
        </w:rPr>
        <w:t xml:space="preserve"> </w:t>
      </w:r>
      <w:r w:rsidR="00072EFD">
        <w:rPr>
          <w:rFonts w:ascii="Arial" w:hAnsi="Arial" w:cs="Arial"/>
          <w:sz w:val="22"/>
          <w:szCs w:val="22"/>
        </w:rPr>
        <w:t>212</w:t>
      </w:r>
      <w:r w:rsidRPr="00FF4799">
        <w:rPr>
          <w:rFonts w:ascii="Arial" w:hAnsi="Arial" w:cs="Arial"/>
          <w:sz w:val="22"/>
          <w:szCs w:val="22"/>
        </w:rPr>
        <w:t xml:space="preserve"> Sk</w:t>
      </w:r>
    </w:p>
    <w:p w:rsidR="00EF7918" w:rsidP="00EF7918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EF7918" w:rsidP="00EF7918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EF7918" w:rsidP="00EF7918">
      <w:pPr>
        <w:tabs>
          <w:tab w:val="right" w:pos="-3402"/>
          <w:tab w:val="right" w:pos="7380"/>
        </w:tabs>
        <w:ind w:left="72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3)   Tovary a služby</w:t>
      </w:r>
    </w:p>
    <w:p w:rsidR="00EF7918" w:rsidP="00F0494F">
      <w:pPr>
        <w:tabs>
          <w:tab w:val="right" w:pos="-3402"/>
        </w:tabs>
        <w:ind w:left="720" w:right="252"/>
        <w:jc w:val="both"/>
        <w:rPr>
          <w:rFonts w:ascii="Arial" w:hAnsi="Arial" w:cs="Arial"/>
          <w:sz w:val="22"/>
          <w:szCs w:val="22"/>
        </w:rPr>
      </w:pPr>
      <w:r w:rsidR="004A0FB8">
        <w:rPr>
          <w:rFonts w:ascii="Arial" w:hAnsi="Arial" w:cs="Arial"/>
          <w:sz w:val="22"/>
          <w:szCs w:val="22"/>
        </w:rPr>
        <w:t xml:space="preserve"> </w:t>
      </w:r>
      <w:r w:rsidR="00F5294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ežijné výdavky (10 x 85 000,- Sk)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F0494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850 000 Sk </w:t>
      </w:r>
    </w:p>
    <w:p w:rsidR="00EF7918" w:rsidP="00EF7918">
      <w:pPr>
        <w:tabs>
          <w:tab w:val="right" w:pos="-3402"/>
        </w:tabs>
        <w:ind w:left="720" w:right="432"/>
        <w:jc w:val="both"/>
        <w:rPr>
          <w:rFonts w:ascii="Arial" w:hAnsi="Arial" w:cs="Arial"/>
          <w:sz w:val="22"/>
          <w:szCs w:val="22"/>
        </w:rPr>
      </w:pPr>
    </w:p>
    <w:p w:rsidR="00EF7918" w:rsidP="00EF7918">
      <w:pPr>
        <w:tabs>
          <w:tab w:val="right" w:pos="-3402"/>
        </w:tabs>
        <w:ind w:left="720" w:right="16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</w:t>
        <w:tab/>
      </w:r>
    </w:p>
    <w:p w:rsidR="00EF7918" w:rsidP="00F0494F">
      <w:pPr>
        <w:tabs>
          <w:tab w:val="right" w:pos="-3402"/>
          <w:tab w:val="right" w:pos="882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4) Bežné transfery </w:t>
      </w:r>
      <w:r>
        <w:rPr>
          <w:rFonts w:ascii="Arial" w:hAnsi="Arial" w:cs="Arial"/>
          <w:sz w:val="22"/>
          <w:szCs w:val="22"/>
        </w:rPr>
        <w:t xml:space="preserve"> (3% z objemu mzdových prostriedkov)                       </w:t>
      </w:r>
      <w:r w:rsidR="00F0494F">
        <w:rPr>
          <w:rFonts w:ascii="Arial" w:hAnsi="Arial" w:cs="Arial"/>
          <w:sz w:val="22"/>
          <w:szCs w:val="22"/>
        </w:rPr>
        <w:t xml:space="preserve">    </w:t>
      </w:r>
      <w:r w:rsidR="000D5728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> </w:t>
      </w:r>
      <w:r w:rsidR="000D5728">
        <w:rPr>
          <w:rFonts w:ascii="Arial" w:hAnsi="Arial" w:cs="Arial"/>
          <w:sz w:val="22"/>
          <w:szCs w:val="22"/>
        </w:rPr>
        <w:t>404</w:t>
      </w:r>
      <w:r>
        <w:rPr>
          <w:rFonts w:ascii="Arial" w:hAnsi="Arial" w:cs="Arial"/>
          <w:sz w:val="22"/>
          <w:szCs w:val="22"/>
        </w:rPr>
        <w:t xml:space="preserve"> Sk</w:t>
      </w:r>
    </w:p>
    <w:p w:rsidR="00EF7918" w:rsidP="00EF7918">
      <w:pPr>
        <w:tabs>
          <w:tab w:val="right" w:pos="-3402"/>
          <w:tab w:val="right" w:pos="8505"/>
        </w:tabs>
        <w:jc w:val="both"/>
        <w:rPr>
          <w:rFonts w:ascii="Arial" w:hAnsi="Arial" w:cs="Arial"/>
          <w:b/>
          <w:sz w:val="22"/>
          <w:szCs w:val="22"/>
        </w:rPr>
      </w:pPr>
    </w:p>
    <w:p w:rsidR="00EF7918" w:rsidP="00F0494F">
      <w:pPr>
        <w:tabs>
          <w:tab w:val="right" w:pos="-3402"/>
          <w:tab w:val="right" w:pos="88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Bežné výdavky spolu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F0494F">
        <w:rPr>
          <w:rFonts w:ascii="Arial" w:hAnsi="Arial" w:cs="Arial"/>
          <w:b/>
          <w:sz w:val="22"/>
          <w:szCs w:val="22"/>
        </w:rPr>
        <w:t xml:space="preserve">     </w:t>
      </w:r>
      <w:r w:rsidR="000D5728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 </w:t>
      </w:r>
      <w:r w:rsidR="000D5728">
        <w:rPr>
          <w:rFonts w:ascii="Arial" w:hAnsi="Arial" w:cs="Arial"/>
          <w:b/>
          <w:sz w:val="22"/>
          <w:szCs w:val="22"/>
        </w:rPr>
        <w:t>088</w:t>
      </w:r>
      <w:r>
        <w:rPr>
          <w:rFonts w:ascii="Arial" w:hAnsi="Arial" w:cs="Arial"/>
          <w:b/>
          <w:sz w:val="22"/>
          <w:szCs w:val="22"/>
        </w:rPr>
        <w:t> </w:t>
      </w:r>
      <w:r w:rsidR="000D5728">
        <w:rPr>
          <w:rFonts w:ascii="Arial" w:hAnsi="Arial" w:cs="Arial"/>
          <w:b/>
          <w:sz w:val="22"/>
          <w:szCs w:val="22"/>
        </w:rPr>
        <w:t>432</w:t>
      </w:r>
      <w:r>
        <w:rPr>
          <w:rFonts w:ascii="Arial" w:hAnsi="Arial" w:cs="Arial"/>
          <w:b/>
          <w:sz w:val="22"/>
          <w:szCs w:val="22"/>
        </w:rPr>
        <w:t xml:space="preserve"> Sk</w:t>
        <w:tab/>
      </w:r>
    </w:p>
    <w:p w:rsidR="00EF7918" w:rsidP="00EF7918">
      <w:pPr>
        <w:spacing w:line="340" w:lineRule="exact"/>
        <w:jc w:val="both"/>
        <w:rPr>
          <w:rFonts w:ascii="Arial" w:hAnsi="Arial" w:cs="Arial"/>
        </w:rPr>
      </w:pPr>
    </w:p>
    <w:p w:rsidR="00A95D8B" w:rsidP="002614CD">
      <w:pPr>
        <w:spacing w:line="340" w:lineRule="exact"/>
        <w:jc w:val="both"/>
        <w:rPr>
          <w:rFonts w:ascii="Arial" w:hAnsi="Arial" w:cs="Arial"/>
        </w:rPr>
      </w:pPr>
    </w:p>
    <w:p w:rsidR="00EF7918" w:rsidP="002614CD">
      <w:pPr>
        <w:spacing w:line="340" w:lineRule="exact"/>
        <w:jc w:val="both"/>
        <w:rPr>
          <w:rFonts w:ascii="Arial" w:hAnsi="Arial" w:cs="Arial"/>
        </w:rPr>
      </w:pPr>
      <w:r w:rsidR="00A95D8B">
        <w:rPr>
          <w:rFonts w:ascii="Arial" w:hAnsi="Arial" w:cs="Arial"/>
        </w:rPr>
        <w:tab/>
      </w:r>
    </w:p>
    <w:p w:rsidR="00A95D8B" w:rsidP="002614CD">
      <w:pPr>
        <w:spacing w:line="3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95D8B">
        <w:rPr>
          <w:rFonts w:ascii="Arial" w:hAnsi="Arial" w:cs="Arial"/>
          <w:b/>
        </w:rPr>
        <w:t>Ministerstvo vnútra SR</w:t>
      </w:r>
    </w:p>
    <w:p w:rsidR="00A95D8B" w:rsidP="002614CD">
      <w:pPr>
        <w:spacing w:line="340" w:lineRule="exact"/>
        <w:jc w:val="both"/>
        <w:rPr>
          <w:rFonts w:ascii="Arial" w:hAnsi="Arial" w:cs="Arial"/>
          <w:b/>
        </w:rPr>
      </w:pPr>
    </w:p>
    <w:p w:rsidR="00A95D8B" w:rsidRPr="00AD67F4" w:rsidP="00A95D8B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  <w:lang w:eastAsia="cs-CZ"/>
        </w:rPr>
        <w:tab/>
      </w:r>
      <w:r w:rsidRPr="00AD67F4">
        <w:rPr>
          <w:rFonts w:ascii="Arial" w:hAnsi="Arial" w:cs="Arial"/>
          <w:sz w:val="24"/>
        </w:rPr>
        <w:t>Rozpočtové dôsledky na rok 2008</w:t>
      </w:r>
    </w:p>
    <w:p w:rsidR="00A95D8B" w:rsidRPr="00AD67F4" w:rsidP="00A95D8B">
      <w:pPr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pStyle w:val="Heading2"/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>A. Bežné výdavky</w:t>
      </w:r>
    </w:p>
    <w:p w:rsidR="00A95D8B" w:rsidRPr="00AD67F4" w:rsidP="00A95D8B">
      <w:pPr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>1) Mzdy, platy, služobné príjmy a OOV pre 9 policajtov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8. platová trieda (1 osoba x 25 883 Sk x 14 mesiacov)</w:t>
        <w:tab/>
        <w:t>362 362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6. platová trie</w:t>
      </w:r>
      <w:r w:rsidRPr="00AD67F4">
        <w:rPr>
          <w:rFonts w:ascii="Arial" w:hAnsi="Arial" w:cs="Arial"/>
          <w:sz w:val="22"/>
          <w:szCs w:val="22"/>
        </w:rPr>
        <w:t>da (8 osôb x 20 906 Sk x 14 mesiacov)                        2</w:t>
        <w:tab/>
        <w:t>341 472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5" style="position:absolute;z-index:251658240" from="252pt,4.3pt" to="405pt,4.3pt"/>
        </w:pict>
      </w:r>
      <w:r>
        <w:rPr>
          <w:rFonts w:ascii="Arial" w:hAnsi="Arial" w:cs="Arial"/>
          <w:sz w:val="22"/>
          <w:szCs w:val="22"/>
        </w:rPr>
        <w:t xml:space="preserve">  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AD67F4">
        <w:rPr>
          <w:rFonts w:ascii="Arial" w:hAnsi="Arial" w:cs="Arial"/>
          <w:b/>
          <w:bCs/>
          <w:sz w:val="22"/>
          <w:szCs w:val="22"/>
        </w:rPr>
        <w:t>Spolu                  2 703 834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>2) Poistné a príspevok do poisťovní</w:t>
      </w:r>
      <w:r w:rsidRPr="00AD67F4">
        <w:rPr>
          <w:rFonts w:ascii="Arial" w:hAnsi="Arial" w:cs="Arial"/>
          <w:sz w:val="22"/>
          <w:szCs w:val="22"/>
        </w:rPr>
        <w:t xml:space="preserve"> (32,2% z objemu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</w:t>
      </w:r>
      <w:r w:rsidRPr="00AD67F4">
        <w:rPr>
          <w:rFonts w:ascii="Arial" w:hAnsi="Arial" w:cs="Arial"/>
          <w:sz w:val="22"/>
          <w:szCs w:val="22"/>
        </w:rPr>
        <w:t xml:space="preserve">mzdových prostriedkov)     </w:t>
        <w:tab/>
      </w:r>
      <w:r w:rsidRPr="00AD67F4">
        <w:rPr>
          <w:rFonts w:ascii="Arial" w:hAnsi="Arial" w:cs="Arial"/>
          <w:b/>
          <w:bCs/>
          <w:sz w:val="22"/>
          <w:szCs w:val="22"/>
        </w:rPr>
        <w:t>870 635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>3) Tovary a služby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odevné (9 osôb x 5 000 Sk x 2)</w:t>
        <w:tab/>
        <w:t xml:space="preserve">  90 000 Sk</w:t>
        <w:tab/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stravné (9 osôb x  740 Sk x 12 mesiacov)</w:t>
        <w:tab/>
        <w:t xml:space="preserve">  79 920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6" style="position:absolute;z-index:251659264" from="252pt,6.1pt" to="405pt,6.1pt"/>
        </w:pic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AD67F4">
        <w:rPr>
          <w:rFonts w:ascii="Arial" w:hAnsi="Arial" w:cs="Arial"/>
          <w:b/>
          <w:bCs/>
          <w:sz w:val="22"/>
          <w:szCs w:val="22"/>
        </w:rPr>
        <w:t>Spol</w:t>
      </w:r>
      <w:r w:rsidRPr="00AD67F4">
        <w:rPr>
          <w:rFonts w:ascii="Arial" w:hAnsi="Arial" w:cs="Arial"/>
          <w:b/>
          <w:bCs/>
          <w:sz w:val="22"/>
          <w:szCs w:val="22"/>
        </w:rPr>
        <w:t>u</w:t>
        <w:tab/>
        <w:t>169 920 Sk</w: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</w:t>
      </w:r>
      <w:r w:rsidRPr="00AD67F4">
        <w:rPr>
          <w:rFonts w:ascii="Arial" w:hAnsi="Arial" w:cs="Arial"/>
          <w:b/>
          <w:bCs/>
          <w:sz w:val="22"/>
          <w:szCs w:val="22"/>
        </w:rPr>
        <w:t xml:space="preserve">Bežné výdavky spolu                        </w:t>
        <w:tab/>
        <w:t xml:space="preserve">                              3 744 389 Sk</w:t>
      </w:r>
      <w:r w:rsidRPr="00AD67F4">
        <w:rPr>
          <w:rFonts w:ascii="Arial" w:hAnsi="Arial" w:cs="Arial"/>
          <w:sz w:val="22"/>
          <w:szCs w:val="22"/>
        </w:rPr>
        <w:tab/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pStyle w:val="Heading2"/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>B. Kapitálové výdavky</w: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</w:t>
      </w:r>
      <w:r w:rsidRPr="00AD67F4">
        <w:rPr>
          <w:rFonts w:ascii="Arial" w:hAnsi="Arial" w:cs="Arial"/>
          <w:b/>
          <w:bCs/>
          <w:sz w:val="22"/>
          <w:szCs w:val="22"/>
        </w:rPr>
        <w:t xml:space="preserve">Výpočtová technika </w:t>
      </w:r>
      <w:r w:rsidRPr="00AD67F4">
        <w:rPr>
          <w:rFonts w:ascii="Arial" w:hAnsi="Arial" w:cs="Arial"/>
          <w:sz w:val="22"/>
          <w:szCs w:val="22"/>
        </w:rPr>
        <w:t>(9 osôb x 35 000 Sk)</w:t>
        <w:tab/>
        <w:tab/>
      </w:r>
      <w:r w:rsidRPr="00AD67F4">
        <w:rPr>
          <w:rFonts w:ascii="Arial" w:hAnsi="Arial" w:cs="Arial"/>
          <w:b/>
          <w:bCs/>
          <w:sz w:val="22"/>
          <w:szCs w:val="22"/>
        </w:rPr>
        <w:t>315 000 Sk</w:t>
        <w:tab/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 xml:space="preserve">    Výdavky   c e l k o m</w:t>
        <w:tab/>
        <w:t xml:space="preserve">                              4 059 389 </w:t>
      </w:r>
      <w:r w:rsidRPr="00AD67F4">
        <w:rPr>
          <w:rFonts w:ascii="Arial" w:hAnsi="Arial" w:cs="Arial"/>
          <w:b/>
          <w:bCs/>
          <w:sz w:val="22"/>
          <w:szCs w:val="22"/>
        </w:rPr>
        <w:t>Sk</w: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p w:rsidR="00A95D8B" w:rsidP="00A95D8B">
      <w:pPr>
        <w:pStyle w:val="Heading1"/>
        <w:rPr>
          <w:rFonts w:ascii="Arial" w:hAnsi="Arial" w:cs="Arial"/>
          <w:sz w:val="24"/>
        </w:rPr>
      </w:pPr>
    </w:p>
    <w:p w:rsidR="00A95D8B" w:rsidRPr="008C3EF5" w:rsidP="00A95D8B">
      <w:pPr>
        <w:pStyle w:val="Heading1"/>
        <w:rPr>
          <w:rFonts w:ascii="Arial" w:hAnsi="Arial" w:cs="Arial"/>
          <w:sz w:val="24"/>
        </w:rPr>
      </w:pPr>
      <w:r w:rsidRPr="008C3EF5">
        <w:rPr>
          <w:rFonts w:ascii="Arial" w:hAnsi="Arial" w:cs="Arial"/>
          <w:sz w:val="24"/>
        </w:rPr>
        <w:t>Rozpočtové dôsledky na rok 2009</w:t>
      </w:r>
    </w:p>
    <w:p w:rsidR="00A95D8B" w:rsidRPr="00AD67F4" w:rsidP="00A95D8B">
      <w:pPr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pStyle w:val="Heading2"/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>A. Bežné výdavky</w:t>
      </w:r>
    </w:p>
    <w:p w:rsidR="00A95D8B" w:rsidRPr="00AD67F4" w:rsidP="00A95D8B">
      <w:pPr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 xml:space="preserve">1) Mzdy, platy, služobné príjmy a OOV pre 9 policajtov </w:t>
      </w:r>
    </w:p>
    <w:p w:rsidR="00A95D8B" w:rsidRPr="00AD67F4" w:rsidP="00A95D8B">
      <w:pPr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(predpokladané zvýšenie o 5% v dôsledku valorizácie)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8. platová trieda (1 osoba x 27 177 Sk x 14 mesiacov)</w:t>
        <w:tab/>
        <w:t>380 478 Sk</w:t>
      </w:r>
    </w:p>
    <w:p w:rsidR="00A95D8B" w:rsidRPr="00AD67F4" w:rsidP="00A95D8B">
      <w:pPr>
        <w:tabs>
          <w:tab w:val="left" w:pos="666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6. platová tr</w:t>
      </w:r>
      <w:r w:rsidRPr="00AD67F4">
        <w:rPr>
          <w:rFonts w:ascii="Arial" w:hAnsi="Arial" w:cs="Arial"/>
          <w:sz w:val="22"/>
          <w:szCs w:val="22"/>
        </w:rPr>
        <w:t>ieda (8 osôb x 21 951 Sk x 14 mesiacov)                        2</w:t>
      </w:r>
      <w:r>
        <w:rPr>
          <w:rFonts w:ascii="Arial" w:hAnsi="Arial" w:cs="Arial"/>
          <w:sz w:val="22"/>
          <w:szCs w:val="22"/>
        </w:rPr>
        <w:t xml:space="preserve"> </w:t>
      </w:r>
      <w:r w:rsidRPr="00AD67F4">
        <w:rPr>
          <w:rFonts w:ascii="Arial" w:hAnsi="Arial" w:cs="Arial"/>
          <w:sz w:val="22"/>
          <w:szCs w:val="22"/>
        </w:rPr>
        <w:t>458 512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7" style="position:absolute;z-index:251660288" from="252pt,4.3pt" to="405pt,4.3pt"/>
        </w:pic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AD67F4">
        <w:rPr>
          <w:rFonts w:ascii="Arial" w:hAnsi="Arial" w:cs="Arial"/>
          <w:b/>
          <w:bCs/>
          <w:sz w:val="22"/>
          <w:szCs w:val="22"/>
        </w:rPr>
        <w:t>Spolu                  2 838 990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>2) Poistné a príspevok do poisťovní</w:t>
      </w:r>
      <w:r w:rsidRPr="00AD67F4">
        <w:rPr>
          <w:rFonts w:ascii="Arial" w:hAnsi="Arial" w:cs="Arial"/>
          <w:sz w:val="22"/>
          <w:szCs w:val="22"/>
        </w:rPr>
        <w:t xml:space="preserve"> (32,2% z objemu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</w:t>
      </w:r>
      <w:r w:rsidRPr="00AD67F4">
        <w:rPr>
          <w:rFonts w:ascii="Arial" w:hAnsi="Arial" w:cs="Arial"/>
          <w:sz w:val="22"/>
          <w:szCs w:val="22"/>
        </w:rPr>
        <w:t xml:space="preserve">mzdových prostriedkov)     </w:t>
        <w:tab/>
      </w:r>
      <w:r w:rsidRPr="00AD67F4">
        <w:rPr>
          <w:rFonts w:ascii="Arial" w:hAnsi="Arial" w:cs="Arial"/>
          <w:b/>
          <w:bCs/>
          <w:sz w:val="22"/>
          <w:szCs w:val="22"/>
        </w:rPr>
        <w:t>914 155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>3) Tovary a služby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odevné (9 osôb x 5 000 Sk x 2)</w:t>
        <w:tab/>
        <w:t xml:space="preserve">  90 000 Sk</w:t>
        <w:tab/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stravné (9 osôb x  740 Sk x 12 mesiacov)</w:t>
        <w:tab/>
        <w:t xml:space="preserve">  79 920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8" style="position:absolute;z-index:251661312" from="252pt,6.1pt" to="405pt,6.1pt"/>
        </w:pic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AD67F4">
        <w:rPr>
          <w:rFonts w:ascii="Arial" w:hAnsi="Arial" w:cs="Arial"/>
          <w:b/>
          <w:bCs/>
          <w:sz w:val="22"/>
          <w:szCs w:val="22"/>
        </w:rPr>
        <w:t>Spol</w:t>
      </w:r>
      <w:r w:rsidRPr="00AD67F4">
        <w:rPr>
          <w:rFonts w:ascii="Arial" w:hAnsi="Arial" w:cs="Arial"/>
          <w:b/>
          <w:bCs/>
          <w:sz w:val="22"/>
          <w:szCs w:val="22"/>
        </w:rPr>
        <w:t>u</w:t>
        <w:tab/>
        <w:t>169 920 Sk</w: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</w:t>
      </w:r>
      <w:r w:rsidRPr="00AD67F4">
        <w:rPr>
          <w:rFonts w:ascii="Arial" w:hAnsi="Arial" w:cs="Arial"/>
          <w:b/>
          <w:bCs/>
          <w:sz w:val="22"/>
          <w:szCs w:val="22"/>
        </w:rPr>
        <w:t xml:space="preserve">Bežné výdavky spolu                        </w:t>
        <w:tab/>
        <w:t xml:space="preserve">                              3 923 065 Sk</w:t>
      </w:r>
      <w:r w:rsidRPr="00AD67F4">
        <w:rPr>
          <w:rFonts w:ascii="Arial" w:hAnsi="Arial" w:cs="Arial"/>
          <w:sz w:val="22"/>
          <w:szCs w:val="22"/>
        </w:rPr>
        <w:tab/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pStyle w:val="Heading2"/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>B. Kapitálové výdavky                                                                                         0 Sk</w: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 xml:space="preserve">    Výdavky   c e l k o m</w:t>
        <w:tab/>
        <w:t xml:space="preserve">     </w:t>
      </w:r>
      <w:r w:rsidRPr="00AD67F4">
        <w:rPr>
          <w:rFonts w:ascii="Arial" w:hAnsi="Arial" w:cs="Arial"/>
          <w:b/>
          <w:bCs/>
          <w:sz w:val="22"/>
          <w:szCs w:val="22"/>
        </w:rPr>
        <w:t xml:space="preserve">                         3 923 065 Sk</w: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p w:rsidR="00A95D8B" w:rsidP="00A95D8B">
      <w:pPr>
        <w:pStyle w:val="Heading1"/>
        <w:rPr>
          <w:rFonts w:ascii="Arial" w:hAnsi="Arial" w:cs="Arial"/>
          <w:sz w:val="24"/>
        </w:rPr>
      </w:pPr>
    </w:p>
    <w:p w:rsidR="00A95D8B" w:rsidRPr="004F7013" w:rsidP="00A95D8B">
      <w:pPr>
        <w:pStyle w:val="Heading1"/>
        <w:rPr>
          <w:rFonts w:ascii="Arial" w:hAnsi="Arial" w:cs="Arial"/>
          <w:sz w:val="24"/>
        </w:rPr>
      </w:pPr>
      <w:r w:rsidRPr="004F7013">
        <w:rPr>
          <w:rFonts w:ascii="Arial" w:hAnsi="Arial" w:cs="Arial"/>
          <w:sz w:val="24"/>
        </w:rPr>
        <w:t>Rozpočtové dôsledky na rok 2010</w:t>
      </w:r>
    </w:p>
    <w:p w:rsidR="00A95D8B" w:rsidRPr="00AD67F4" w:rsidP="00A95D8B">
      <w:pPr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pStyle w:val="Heading2"/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>A. Bežné výdavky</w:t>
      </w:r>
    </w:p>
    <w:p w:rsidR="00A95D8B" w:rsidRPr="00AD67F4" w:rsidP="00A95D8B">
      <w:pPr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>1) Mzdy, platy, služobné príjmy a OOV pre 9 policajtov</w:t>
      </w:r>
    </w:p>
    <w:p w:rsidR="00A95D8B" w:rsidRPr="00AD67F4" w:rsidP="00A95D8B">
      <w:pPr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AD67F4">
        <w:rPr>
          <w:rFonts w:ascii="Arial" w:hAnsi="Arial" w:cs="Arial"/>
          <w:sz w:val="22"/>
          <w:szCs w:val="22"/>
        </w:rPr>
        <w:t xml:space="preserve"> (predpokladané zvýšenie o 5% v dôsledku valorizácie)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8. platová trieda (1 osoba x 28 536 Sk x 14 mesi</w:t>
      </w:r>
      <w:r w:rsidRPr="00AD67F4">
        <w:rPr>
          <w:rFonts w:ascii="Arial" w:hAnsi="Arial" w:cs="Arial"/>
          <w:sz w:val="22"/>
          <w:szCs w:val="22"/>
        </w:rPr>
        <w:t>acov)</w:t>
        <w:tab/>
        <w:t>399 504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6. platová trieda (8 osôb x 23 049 Sk x 14 mesiacov)                        2</w:t>
      </w:r>
      <w:r>
        <w:rPr>
          <w:rFonts w:ascii="Arial" w:hAnsi="Arial" w:cs="Arial"/>
          <w:sz w:val="22"/>
          <w:szCs w:val="22"/>
        </w:rPr>
        <w:t xml:space="preserve"> </w:t>
      </w:r>
      <w:r w:rsidRPr="00AD67F4">
        <w:rPr>
          <w:rFonts w:ascii="Arial" w:hAnsi="Arial" w:cs="Arial"/>
          <w:sz w:val="22"/>
          <w:szCs w:val="22"/>
        </w:rPr>
        <w:t>581 488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9" style="position:absolute;z-index:251662336" from="252pt,4.3pt" to="405pt,4.3pt"/>
        </w:pic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AD67F4">
        <w:rPr>
          <w:rFonts w:ascii="Arial" w:hAnsi="Arial" w:cs="Arial"/>
          <w:b/>
          <w:bCs/>
          <w:sz w:val="22"/>
          <w:szCs w:val="22"/>
        </w:rPr>
        <w:t>Spolu                  2 980 992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 xml:space="preserve">2) Poistné a príspevok </w:t>
      </w:r>
      <w:r w:rsidRPr="00AD67F4">
        <w:rPr>
          <w:rFonts w:ascii="Arial" w:hAnsi="Arial" w:cs="Arial"/>
          <w:b/>
          <w:bCs/>
          <w:sz w:val="22"/>
          <w:szCs w:val="22"/>
        </w:rPr>
        <w:t>do poisťovní</w:t>
      </w:r>
      <w:r w:rsidRPr="00AD67F4">
        <w:rPr>
          <w:rFonts w:ascii="Arial" w:hAnsi="Arial" w:cs="Arial"/>
          <w:sz w:val="22"/>
          <w:szCs w:val="22"/>
        </w:rPr>
        <w:t xml:space="preserve"> (32,2% z objemu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mzdových prostriedkov)     </w:t>
        <w:tab/>
      </w:r>
      <w:r w:rsidRPr="00AD67F4">
        <w:rPr>
          <w:rFonts w:ascii="Arial" w:hAnsi="Arial" w:cs="Arial"/>
          <w:b/>
          <w:bCs/>
          <w:sz w:val="22"/>
          <w:szCs w:val="22"/>
        </w:rPr>
        <w:t>959 879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>3) Tovary a služby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odevné (9 osôb x 5 000 Sk x 2)</w:t>
        <w:tab/>
        <w:t xml:space="preserve">  90 000 Sk</w:t>
        <w:tab/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stravné (9 osôb x  740 Sk x 12 mesiacov)</w:t>
        <w:tab/>
        <w:t xml:space="preserve">  79 920 Sk</w:t>
      </w:r>
    </w:p>
    <w:p w:rsidR="00A95D8B" w:rsidRPr="00AD67F4" w:rsidP="00A95D8B">
      <w:pPr>
        <w:tabs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30" style="position:absolute;z-index:251663360" from="252pt,6.1pt" to="405pt,6.1pt"/>
        </w:pic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AD67F4">
        <w:rPr>
          <w:rFonts w:ascii="Arial" w:hAnsi="Arial" w:cs="Arial"/>
          <w:sz w:val="22"/>
          <w:szCs w:val="22"/>
        </w:rPr>
        <w:t xml:space="preserve">                              </w:t>
      </w:r>
      <w:r w:rsidRPr="00AD67F4">
        <w:rPr>
          <w:rFonts w:ascii="Arial" w:hAnsi="Arial" w:cs="Arial"/>
          <w:b/>
          <w:bCs/>
          <w:sz w:val="22"/>
          <w:szCs w:val="22"/>
        </w:rPr>
        <w:t>Spolu</w:t>
        <w:tab/>
        <w:t>169 920 Sk</w: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  </w:t>
      </w:r>
      <w:r w:rsidRPr="00AD67F4">
        <w:rPr>
          <w:rFonts w:ascii="Arial" w:hAnsi="Arial" w:cs="Arial"/>
          <w:b/>
          <w:bCs/>
          <w:sz w:val="22"/>
          <w:szCs w:val="22"/>
        </w:rPr>
        <w:t xml:space="preserve">Bežné výdavky spolu                        </w:t>
        <w:tab/>
        <w:t xml:space="preserve">                              4 110 791 Sk</w:t>
      </w:r>
      <w:r w:rsidRPr="00AD67F4">
        <w:rPr>
          <w:rFonts w:ascii="Arial" w:hAnsi="Arial" w:cs="Arial"/>
          <w:sz w:val="22"/>
          <w:szCs w:val="22"/>
        </w:rPr>
        <w:tab/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pStyle w:val="Heading2"/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B. Kapitálové výdavky                                                                                          </w: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sz w:val="22"/>
          <w:szCs w:val="22"/>
        </w:rPr>
        <w:t xml:space="preserve">  </w:t>
      </w:r>
      <w:r w:rsidRPr="00AD67F4">
        <w:rPr>
          <w:rFonts w:ascii="Arial" w:hAnsi="Arial" w:cs="Arial"/>
          <w:sz w:val="22"/>
          <w:szCs w:val="22"/>
        </w:rPr>
        <w:t xml:space="preserve">   </w:t>
      </w:r>
      <w:r w:rsidRPr="00AD67F4">
        <w:rPr>
          <w:rFonts w:ascii="Arial" w:hAnsi="Arial" w:cs="Arial"/>
          <w:b/>
          <w:bCs/>
          <w:sz w:val="22"/>
          <w:szCs w:val="22"/>
        </w:rPr>
        <w:t xml:space="preserve">Výpočtová technika </w:t>
      </w:r>
      <w:r w:rsidRPr="00AD67F4">
        <w:rPr>
          <w:rFonts w:ascii="Arial" w:hAnsi="Arial" w:cs="Arial"/>
          <w:sz w:val="22"/>
          <w:szCs w:val="22"/>
        </w:rPr>
        <w:t>(9 osôb x 35 000 Sk)</w:t>
        <w:tab/>
        <w:tab/>
      </w:r>
      <w:r w:rsidRPr="00AD67F4">
        <w:rPr>
          <w:rFonts w:ascii="Arial" w:hAnsi="Arial" w:cs="Arial"/>
          <w:b/>
          <w:bCs/>
          <w:sz w:val="22"/>
          <w:szCs w:val="22"/>
        </w:rPr>
        <w:t>315 000 Sk</w:t>
        <w:tab/>
      </w:r>
    </w:p>
    <w:p w:rsidR="00A95D8B" w:rsidRPr="00AD67F4" w:rsidP="00A95D8B">
      <w:pPr>
        <w:rPr>
          <w:rFonts w:ascii="Arial" w:hAnsi="Arial" w:cs="Arial"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  <w:r w:rsidRPr="00AD67F4">
        <w:rPr>
          <w:rFonts w:ascii="Arial" w:hAnsi="Arial" w:cs="Arial"/>
          <w:b/>
          <w:bCs/>
          <w:sz w:val="22"/>
          <w:szCs w:val="22"/>
        </w:rPr>
        <w:t xml:space="preserve">    Výdavky   c e l k o m</w:t>
        <w:tab/>
        <w:t xml:space="preserve">                              4 425 791 Sk</w:t>
      </w:r>
    </w:p>
    <w:p w:rsidR="00A95D8B" w:rsidRPr="00AD67F4" w:rsidP="00A95D8B">
      <w:pPr>
        <w:tabs>
          <w:tab w:val="left" w:pos="5040"/>
          <w:tab w:val="left" w:pos="7020"/>
        </w:tabs>
        <w:rPr>
          <w:rFonts w:ascii="Arial" w:hAnsi="Arial" w:cs="Arial"/>
          <w:b/>
          <w:bCs/>
          <w:sz w:val="22"/>
          <w:szCs w:val="22"/>
        </w:rPr>
      </w:pPr>
    </w:p>
    <w:p w:rsidR="0087465F" w:rsidP="0087465F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</w:p>
    <w:p w:rsidR="00EF0A3F" w:rsidRPr="00D97B6B" w:rsidP="002614CD">
      <w:pPr>
        <w:numPr>
          <w:ilvl w:val="0"/>
          <w:numId w:val="1"/>
        </w:numPr>
        <w:tabs>
          <w:tab w:val="left" w:pos="360"/>
        </w:tabs>
        <w:spacing w:line="340" w:lineRule="exact"/>
        <w:jc w:val="both"/>
        <w:rPr>
          <w:rFonts w:ascii="Arial" w:hAnsi="Arial" w:cs="Arial"/>
        </w:rPr>
      </w:pPr>
      <w:r w:rsidRPr="00D97B6B">
        <w:rPr>
          <w:rFonts w:ascii="Arial" w:hAnsi="Arial" w:cs="Arial"/>
        </w:rPr>
        <w:t>Návrh zákona nebude mať ekonomický dopad na obyvateľov, hospodárenie podnikateľskej sféry a iných právnických osôb.</w:t>
      </w:r>
    </w:p>
    <w:p w:rsidR="0087465F" w:rsidRPr="00D97B6B" w:rsidP="0087465F">
      <w:pPr>
        <w:spacing w:line="340" w:lineRule="exact"/>
        <w:jc w:val="both"/>
        <w:rPr>
          <w:rFonts w:ascii="Arial" w:hAnsi="Arial" w:cs="Arial"/>
        </w:rPr>
      </w:pPr>
    </w:p>
    <w:p w:rsidR="00EF0A3F" w:rsidRPr="00D97B6B" w:rsidP="001B1B5D">
      <w:pPr>
        <w:numPr>
          <w:ilvl w:val="0"/>
          <w:numId w:val="1"/>
        </w:numPr>
        <w:tabs>
          <w:tab w:val="left" w:pos="360"/>
        </w:tabs>
        <w:spacing w:line="340" w:lineRule="exact"/>
        <w:jc w:val="both"/>
        <w:rPr>
          <w:rFonts w:ascii="Arial" w:hAnsi="Arial" w:cs="Arial"/>
        </w:rPr>
      </w:pPr>
      <w:r w:rsidRPr="00D97B6B">
        <w:rPr>
          <w:rFonts w:ascii="Arial" w:hAnsi="Arial" w:cs="Arial"/>
        </w:rPr>
        <w:t>Návrh zákona nebude mať vplyv na životné prostredie.</w:t>
      </w:r>
    </w:p>
    <w:p w:rsidR="0087465F" w:rsidRPr="00D97B6B" w:rsidP="0087465F">
      <w:pPr>
        <w:spacing w:line="340" w:lineRule="exact"/>
        <w:jc w:val="both"/>
        <w:rPr>
          <w:rFonts w:ascii="Arial" w:hAnsi="Arial" w:cs="Arial"/>
        </w:rPr>
      </w:pPr>
    </w:p>
    <w:p w:rsidR="00B02E63" w:rsidRPr="00D97B6B" w:rsidP="001B1B5D">
      <w:pPr>
        <w:numPr>
          <w:ilvl w:val="0"/>
          <w:numId w:val="1"/>
        </w:numPr>
        <w:tabs>
          <w:tab w:val="left" w:pos="360"/>
        </w:tabs>
        <w:spacing w:line="340" w:lineRule="exact"/>
        <w:jc w:val="both"/>
        <w:rPr>
          <w:rFonts w:ascii="Arial" w:hAnsi="Arial" w:cs="Arial"/>
        </w:rPr>
      </w:pPr>
      <w:r w:rsidRPr="00D97B6B" w:rsidR="00A37594">
        <w:rPr>
          <w:rFonts w:ascii="Arial" w:hAnsi="Arial" w:cs="Arial"/>
        </w:rPr>
        <w:t xml:space="preserve">Návrh zákona </w:t>
      </w:r>
      <w:r w:rsidRPr="00D97B6B" w:rsidR="00EF0A3F">
        <w:rPr>
          <w:rFonts w:ascii="Arial" w:hAnsi="Arial" w:cs="Arial"/>
        </w:rPr>
        <w:t>bude mať vplyv na zamestnanosť a vyžiada si zvýšenie počtu zamestnancov.</w:t>
      </w:r>
      <w:r w:rsidRPr="00D97B6B" w:rsidR="0087465F">
        <w:rPr>
          <w:rFonts w:ascii="Arial" w:hAnsi="Arial" w:cs="Arial"/>
        </w:rPr>
        <w:t xml:space="preserve"> </w:t>
      </w:r>
      <w:r w:rsidR="002A2D0A">
        <w:rPr>
          <w:rFonts w:ascii="Arial" w:hAnsi="Arial" w:cs="Arial"/>
        </w:rPr>
        <w:t>P</w:t>
      </w:r>
      <w:r w:rsidRPr="00D97B6B" w:rsidR="0087465F">
        <w:rPr>
          <w:rFonts w:ascii="Arial" w:hAnsi="Arial" w:cs="Arial"/>
        </w:rPr>
        <w:t xml:space="preserve">oskytovanie </w:t>
      </w:r>
      <w:r w:rsidRPr="00D97B6B">
        <w:rPr>
          <w:rFonts w:ascii="Arial" w:hAnsi="Arial" w:cs="Arial"/>
        </w:rPr>
        <w:t>a prijímanie informácií v</w:t>
      </w:r>
      <w:r w:rsidR="002A2D0A">
        <w:rPr>
          <w:rFonts w:ascii="Arial" w:hAnsi="Arial" w:cs="Arial"/>
        </w:rPr>
        <w:t> </w:t>
      </w:r>
      <w:r w:rsidRPr="00D97B6B">
        <w:rPr>
          <w:rFonts w:ascii="Arial" w:hAnsi="Arial" w:cs="Arial"/>
        </w:rPr>
        <w:t>rámci</w:t>
      </w:r>
      <w:r w:rsidR="002A2D0A">
        <w:rPr>
          <w:rFonts w:ascii="Arial" w:hAnsi="Arial" w:cs="Arial"/>
        </w:rPr>
        <w:t xml:space="preserve"> členských štátov Európskej únie a aj vybavovanie žiadostí o odpis registra trestov, ktoré budú podávať oprávnené orgány</w:t>
      </w:r>
      <w:r w:rsidR="00B86538">
        <w:rPr>
          <w:rFonts w:ascii="Arial" w:hAnsi="Arial" w:cs="Arial"/>
        </w:rPr>
        <w:t>,</w:t>
      </w:r>
      <w:r w:rsidR="002A2D0A">
        <w:rPr>
          <w:rFonts w:ascii="Arial" w:hAnsi="Arial" w:cs="Arial"/>
        </w:rPr>
        <w:t xml:space="preserve"> </w:t>
      </w:r>
      <w:r w:rsidRPr="00D97B6B">
        <w:rPr>
          <w:rFonts w:ascii="Arial" w:hAnsi="Arial" w:cs="Arial"/>
        </w:rPr>
        <w:t>si vyžiada tri štátnozamestnanecké miesta</w:t>
      </w:r>
      <w:r w:rsidR="002A2D0A">
        <w:rPr>
          <w:rFonts w:ascii="Arial" w:hAnsi="Arial" w:cs="Arial"/>
        </w:rPr>
        <w:t xml:space="preserve"> na generálnej prokuratúre</w:t>
      </w:r>
      <w:r w:rsidRPr="00D97B6B">
        <w:rPr>
          <w:rFonts w:ascii="Arial" w:hAnsi="Arial" w:cs="Arial"/>
        </w:rPr>
        <w:t>; dve na funkciách odborný referent a jedno vo funkcii radcu. Odborní referenti by mali byť zaradení na úseku spracovani</w:t>
      </w:r>
      <w:r w:rsidRPr="00D97B6B" w:rsidR="00A37594">
        <w:rPr>
          <w:rFonts w:ascii="Arial" w:hAnsi="Arial" w:cs="Arial"/>
        </w:rPr>
        <w:t>a</w:t>
      </w:r>
      <w:r w:rsidRPr="00D97B6B">
        <w:rPr>
          <w:rFonts w:ascii="Arial" w:hAnsi="Arial" w:cs="Arial"/>
        </w:rPr>
        <w:t xml:space="preserve"> žiadostí a radca by mal plniť úlohy systémového inžiniera. </w:t>
      </w:r>
    </w:p>
    <w:p w:rsidR="00B02E63" w:rsidRPr="00D97B6B" w:rsidP="00B02E63">
      <w:pPr>
        <w:spacing w:line="340" w:lineRule="exact"/>
        <w:jc w:val="both"/>
        <w:rPr>
          <w:rFonts w:ascii="Arial" w:hAnsi="Arial" w:cs="Arial"/>
        </w:rPr>
      </w:pPr>
    </w:p>
    <w:p w:rsidR="00EF0A3F" w:rsidRPr="00D97B6B" w:rsidP="00A37594">
      <w:pPr>
        <w:spacing w:line="340" w:lineRule="exact"/>
        <w:ind w:left="360"/>
        <w:jc w:val="both"/>
        <w:rPr>
          <w:rFonts w:ascii="Arial" w:hAnsi="Arial" w:cs="Arial"/>
        </w:rPr>
      </w:pPr>
      <w:r w:rsidRPr="00D97B6B" w:rsidR="00B02E63">
        <w:rPr>
          <w:rFonts w:ascii="Arial" w:hAnsi="Arial" w:cs="Arial"/>
        </w:rPr>
        <w:tab/>
        <w:t xml:space="preserve">Postupné dobudovanie siete priameho technického prepojenia registra trestov </w:t>
      </w:r>
      <w:r w:rsidR="001929C4">
        <w:rPr>
          <w:rFonts w:ascii="Arial" w:hAnsi="Arial" w:cs="Arial"/>
        </w:rPr>
        <w:t>s krajskými a okresnými</w:t>
      </w:r>
      <w:r w:rsidRPr="00D97B6B" w:rsidR="00B02E63">
        <w:rPr>
          <w:rFonts w:ascii="Arial" w:hAnsi="Arial" w:cs="Arial"/>
        </w:rPr>
        <w:t xml:space="preserve"> prokura</w:t>
      </w:r>
      <w:r w:rsidR="001929C4">
        <w:rPr>
          <w:rFonts w:ascii="Arial" w:hAnsi="Arial" w:cs="Arial"/>
        </w:rPr>
        <w:t>túrami</w:t>
      </w:r>
      <w:r w:rsidRPr="00D97B6B" w:rsidR="00B02E63">
        <w:rPr>
          <w:rFonts w:ascii="Arial" w:hAnsi="Arial" w:cs="Arial"/>
        </w:rPr>
        <w:t xml:space="preserve"> a predpoklad, že občania budú žiadosti o výpis z registra trestov podávať na prokuratúrach v sídle </w:t>
      </w:r>
      <w:r w:rsidRPr="00D97B6B" w:rsidR="00A37594">
        <w:rPr>
          <w:rFonts w:ascii="Arial" w:hAnsi="Arial" w:cs="Arial"/>
        </w:rPr>
        <w:t>k</w:t>
      </w:r>
      <w:r w:rsidRPr="00D97B6B" w:rsidR="00B02E63">
        <w:rPr>
          <w:rFonts w:ascii="Arial" w:hAnsi="Arial" w:cs="Arial"/>
        </w:rPr>
        <w:t>rajských prokuratúr</w:t>
      </w:r>
      <w:r w:rsidRPr="00D97B6B" w:rsidR="00A37594">
        <w:rPr>
          <w:rFonts w:ascii="Arial" w:hAnsi="Arial" w:cs="Arial"/>
        </w:rPr>
        <w:t>,</w:t>
      </w:r>
      <w:r w:rsidRPr="00D97B6B" w:rsidR="00B02E63">
        <w:rPr>
          <w:rFonts w:ascii="Arial" w:hAnsi="Arial" w:cs="Arial"/>
        </w:rPr>
        <w:t xml:space="preserve"> si vyžaduje posilniť tieto prokuratúry o sedem štátnozamestnaneckých miest </w:t>
      </w:r>
      <w:r w:rsidR="001929C4">
        <w:rPr>
          <w:rFonts w:ascii="Arial" w:hAnsi="Arial" w:cs="Arial"/>
        </w:rPr>
        <w:t>vo funkcii</w:t>
      </w:r>
      <w:r w:rsidRPr="00D97B6B" w:rsidR="00B02E63">
        <w:rPr>
          <w:rFonts w:ascii="Arial" w:hAnsi="Arial" w:cs="Arial"/>
        </w:rPr>
        <w:t xml:space="preserve"> odborný referent.</w:t>
      </w:r>
      <w:r w:rsidRPr="00D97B6B" w:rsidR="004D45D0">
        <w:rPr>
          <w:rFonts w:ascii="Arial" w:hAnsi="Arial" w:cs="Arial"/>
        </w:rPr>
        <w:t xml:space="preserve"> Nevznikne potreba obsadiť takéto miesto v rámci Krajskej prokuratúry Bratislava, pretože v Bratislave</w:t>
      </w:r>
      <w:r w:rsidR="001929C4">
        <w:rPr>
          <w:rFonts w:ascii="Arial" w:hAnsi="Arial" w:cs="Arial"/>
        </w:rPr>
        <w:t xml:space="preserve"> má občan možnosť </w:t>
      </w:r>
      <w:r w:rsidRPr="00D97B6B" w:rsidR="00A37594">
        <w:rPr>
          <w:rFonts w:ascii="Arial" w:hAnsi="Arial" w:cs="Arial"/>
        </w:rPr>
        <w:t>priamo</w:t>
      </w:r>
      <w:r w:rsidR="001929C4">
        <w:rPr>
          <w:rFonts w:ascii="Arial" w:hAnsi="Arial" w:cs="Arial"/>
        </w:rPr>
        <w:t xml:space="preserve"> sa</w:t>
      </w:r>
      <w:r w:rsidRPr="00D97B6B" w:rsidR="00A37594">
        <w:rPr>
          <w:rFonts w:ascii="Arial" w:hAnsi="Arial" w:cs="Arial"/>
        </w:rPr>
        <w:t xml:space="preserve"> obrátiť na register trestov. </w:t>
      </w:r>
      <w:r w:rsidR="001929C4">
        <w:rPr>
          <w:rFonts w:ascii="Arial" w:hAnsi="Arial" w:cs="Arial"/>
        </w:rPr>
        <w:t>Projekt priameho technického prepojenia je budovaný od roku 1997 a z časti boli náklady hradené z prostriedkov PHARE.</w:t>
      </w:r>
      <w:r w:rsidRPr="00D97B6B" w:rsidR="00B02E63">
        <w:rPr>
          <w:rFonts w:ascii="Arial" w:hAnsi="Arial" w:cs="Arial"/>
        </w:rPr>
        <w:t xml:space="preserve">                                         </w:t>
      </w:r>
      <w:r w:rsidRPr="00D97B6B" w:rsidR="00B02E6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65F" w:rsidP="0087465F">
      <w:pPr>
        <w:spacing w:line="340" w:lineRule="exact"/>
        <w:jc w:val="both"/>
        <w:rPr>
          <w:rFonts w:ascii="Arial" w:hAnsi="Arial" w:cs="Arial"/>
        </w:rPr>
      </w:pPr>
    </w:p>
    <w:p w:rsidR="00D276F9" w:rsidP="0003217F">
      <w:pPr>
        <w:spacing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</w:t>
      </w:r>
      <w:r>
        <w:rPr>
          <w:rFonts w:ascii="Arial" w:hAnsi="Arial" w:cs="Arial"/>
        </w:rPr>
        <w:t>ovinnosť vyžadovať odpisy registra trestov Ministerstvom vnútra SR a krajskými riaditeľstvami Policajného zboru vo veciach súkromnej bezpečnosti vyžiada personálne posilnenie príslušných útvarov. Pred</w:t>
      </w:r>
      <w:r w:rsidR="0003217F">
        <w:rPr>
          <w:rFonts w:ascii="Arial" w:hAnsi="Arial" w:cs="Arial"/>
        </w:rPr>
        <w:t>po</w:t>
      </w:r>
      <w:r>
        <w:rPr>
          <w:rFonts w:ascii="Arial" w:hAnsi="Arial" w:cs="Arial"/>
        </w:rPr>
        <w:t>kladá sa obsa</w:t>
      </w:r>
      <w:r w:rsidR="0003217F">
        <w:rPr>
          <w:rFonts w:ascii="Arial" w:hAnsi="Arial" w:cs="Arial"/>
        </w:rPr>
        <w:t xml:space="preserve">diť jedno funkčné miesto na Prezídiu Policajného zboru a po jednom mieste na krajských riaditeľstvách. Pôjde o novú agendu, v ktorej podľa platnej právnej úpravy odpisy registra trestov doteraz predkladali žiadatelia. </w:t>
      </w:r>
    </w:p>
    <w:p w:rsidR="0003217F" w:rsidRPr="00D97B6B" w:rsidP="0003217F">
      <w:pPr>
        <w:spacing w:line="340" w:lineRule="exact"/>
        <w:ind w:left="360"/>
        <w:jc w:val="both"/>
        <w:rPr>
          <w:rFonts w:ascii="Arial" w:hAnsi="Arial" w:cs="Arial"/>
        </w:rPr>
      </w:pPr>
    </w:p>
    <w:p w:rsidR="00EF0A3F" w:rsidRPr="00D97B6B" w:rsidP="001B1B5D">
      <w:pPr>
        <w:numPr>
          <w:ilvl w:val="0"/>
          <w:numId w:val="1"/>
        </w:numPr>
        <w:tabs>
          <w:tab w:val="left" w:pos="360"/>
        </w:tabs>
        <w:spacing w:line="340" w:lineRule="exact"/>
        <w:jc w:val="both"/>
        <w:rPr>
          <w:rFonts w:ascii="Arial" w:hAnsi="Arial" w:cs="Arial"/>
        </w:rPr>
      </w:pPr>
      <w:r w:rsidRPr="00D97B6B">
        <w:rPr>
          <w:rFonts w:ascii="Arial" w:hAnsi="Arial" w:cs="Arial"/>
        </w:rPr>
        <w:t xml:space="preserve">Návrh zákona bude mať </w:t>
      </w:r>
      <w:r w:rsidR="00B55945">
        <w:rPr>
          <w:rFonts w:ascii="Arial" w:hAnsi="Arial" w:cs="Arial"/>
        </w:rPr>
        <w:t xml:space="preserve">pozitívny </w:t>
      </w:r>
      <w:r w:rsidRPr="00D97B6B">
        <w:rPr>
          <w:rFonts w:ascii="Arial" w:hAnsi="Arial" w:cs="Arial"/>
        </w:rPr>
        <w:t>vp</w:t>
      </w:r>
      <w:r w:rsidR="00B55945">
        <w:rPr>
          <w:rFonts w:ascii="Arial" w:hAnsi="Arial" w:cs="Arial"/>
        </w:rPr>
        <w:t>lyv na podnikateľské prostredie v intenciác</w:t>
      </w:r>
      <w:r w:rsidR="00B55945">
        <w:rPr>
          <w:rFonts w:ascii="Arial" w:hAnsi="Arial" w:cs="Arial"/>
        </w:rPr>
        <w:t xml:space="preserve">h uznesenia vlády </w:t>
      </w:r>
      <w:r w:rsidRPr="00B55945" w:rsidR="00B55945">
        <w:rPr>
          <w:rFonts w:ascii="Arial" w:hAnsi="Arial" w:cs="Arial"/>
        </w:rPr>
        <w:t xml:space="preserve">Slovenskej republiky </w:t>
      </w:r>
      <w:r w:rsidR="00B55945">
        <w:rPr>
          <w:rFonts w:ascii="Arial" w:hAnsi="Arial" w:cs="Arial"/>
        </w:rPr>
        <w:t xml:space="preserve">č. 324 z 19. apríla 2006 preto, že umožní vyžadovanie výpisu z registra trestov miestami, v ktorých budú sústredené všetky administratívne postupy spojené s podnikaním v oblasti služieb, čím sa zjednoduší a zefektívni prístup podnikateľov na trh v rámci Európskej únie. </w:t>
      </w:r>
    </w:p>
    <w:p w:rsidR="00EF0A3F" w:rsidRPr="00D97B6B" w:rsidP="001B1B5D">
      <w:pPr>
        <w:spacing w:line="340" w:lineRule="exact"/>
        <w:jc w:val="both"/>
        <w:rPr>
          <w:rFonts w:ascii="Arial" w:hAnsi="Arial" w:cs="Arial"/>
        </w:rPr>
      </w:pPr>
    </w:p>
    <w:p w:rsidR="0041092A" w:rsidRPr="00F1131C" w:rsidP="003E7A88">
      <w:pPr>
        <w:spacing w:line="340" w:lineRule="exact"/>
        <w:jc w:val="center"/>
        <w:rPr>
          <w:rFonts w:ascii="Arial" w:hAnsi="Arial" w:cs="Arial"/>
        </w:rPr>
      </w:pPr>
      <w:r w:rsidR="003168A4">
        <w:rPr>
          <w:rFonts w:ascii="Arial" w:hAnsi="Arial" w:cs="Arial"/>
        </w:rPr>
        <w:t xml:space="preserve"> </w:t>
      </w:r>
    </w:p>
    <w:p w:rsidR="003E7A88" w:rsidRPr="0030328C" w:rsidP="003E7A88">
      <w:pPr>
        <w:spacing w:line="340" w:lineRule="exact"/>
        <w:jc w:val="center"/>
        <w:rPr>
          <w:rFonts w:ascii="Arial" w:hAnsi="Arial" w:cs="Arial"/>
          <w:b/>
        </w:rPr>
      </w:pPr>
      <w:r w:rsidRPr="0030328C">
        <w:rPr>
          <w:rFonts w:ascii="Arial" w:hAnsi="Arial" w:cs="Arial"/>
          <w:b/>
        </w:rPr>
        <w:t>Doložka zlučiteľnosti</w:t>
      </w:r>
    </w:p>
    <w:p w:rsidR="003E7A88" w:rsidRPr="0030328C" w:rsidP="003E7A88">
      <w:pPr>
        <w:spacing w:line="340" w:lineRule="exact"/>
        <w:jc w:val="both"/>
        <w:rPr>
          <w:rFonts w:ascii="Arial" w:hAnsi="Arial" w:cs="Arial"/>
          <w:b/>
        </w:rPr>
      </w:pPr>
      <w:r w:rsidRPr="0030328C">
        <w:rPr>
          <w:rFonts w:ascii="Arial" w:hAnsi="Arial" w:cs="Arial"/>
          <w:b/>
        </w:rPr>
        <w:t>právneho predpisu s právom Európskych s</w:t>
      </w:r>
      <w:r>
        <w:rPr>
          <w:rFonts w:ascii="Arial" w:hAnsi="Arial" w:cs="Arial"/>
          <w:b/>
        </w:rPr>
        <w:t xml:space="preserve">poločenstiev a právom Európskej </w:t>
      </w:r>
      <w:r w:rsidRPr="0030328C">
        <w:rPr>
          <w:rFonts w:ascii="Arial" w:hAnsi="Arial" w:cs="Arial"/>
          <w:b/>
        </w:rPr>
        <w:t>únie</w:t>
      </w:r>
    </w:p>
    <w:p w:rsidR="003E7A88" w:rsidP="003E7A88">
      <w:pPr>
        <w:spacing w:line="340" w:lineRule="exact"/>
        <w:jc w:val="both"/>
        <w:rPr>
          <w:rFonts w:ascii="Arial" w:hAnsi="Arial" w:cs="Arial"/>
        </w:rPr>
      </w:pPr>
    </w:p>
    <w:p w:rsidR="003E7A88" w:rsidRPr="001B1B5D" w:rsidP="003E7A88">
      <w:pPr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        </w:t>
      </w:r>
    </w:p>
    <w:p w:rsidR="003E7A88" w:rsidP="003E7A88">
      <w:pPr>
        <w:numPr>
          <w:ilvl w:val="0"/>
          <w:numId w:val="2"/>
        </w:numPr>
        <w:tabs>
          <w:tab w:val="left" w:pos="675"/>
        </w:tabs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Predkl</w:t>
      </w:r>
      <w:r>
        <w:rPr>
          <w:rFonts w:ascii="Arial" w:hAnsi="Arial" w:cs="Arial"/>
        </w:rPr>
        <w:t>adateľ návrhu právneho predpisu</w:t>
      </w:r>
      <w:r w:rsidRPr="001B1B5D">
        <w:rPr>
          <w:rFonts w:ascii="Arial" w:hAnsi="Arial" w:cs="Arial"/>
        </w:rPr>
        <w:t xml:space="preserve">: </w:t>
      </w:r>
    </w:p>
    <w:p w:rsidR="003E7A88" w:rsidRPr="001B1B5D" w:rsidP="003E7A88">
      <w:pPr>
        <w:spacing w:line="340" w:lineRule="exact"/>
        <w:ind w:left="315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Generálna prokuratúra Slovenskej republiky</w:t>
      </w:r>
      <w:r w:rsidRPr="001B1B5D">
        <w:rPr>
          <w:rFonts w:ascii="Arial" w:hAnsi="Arial" w:cs="Arial"/>
        </w:rPr>
        <w:t>,</w:t>
      </w:r>
    </w:p>
    <w:p w:rsidR="003E7A88" w:rsidP="003E7A88">
      <w:pPr>
        <w:numPr>
          <w:ilvl w:val="0"/>
          <w:numId w:val="2"/>
        </w:numPr>
        <w:tabs>
          <w:tab w:val="left" w:pos="675"/>
        </w:tabs>
        <w:spacing w:before="120" w:line="340" w:lineRule="exact"/>
        <w:ind w:hanging="357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Názov n</w:t>
      </w:r>
      <w:r w:rsidRPr="001B1B5D">
        <w:rPr>
          <w:rFonts w:ascii="Arial" w:hAnsi="Arial" w:cs="Arial"/>
        </w:rPr>
        <w:t xml:space="preserve">ávrhu právneho predpisu: </w:t>
      </w:r>
    </w:p>
    <w:p w:rsidR="003E7A88" w:rsidRPr="001B1B5D" w:rsidP="003E7A88">
      <w:pPr>
        <w:spacing w:line="340" w:lineRule="exact"/>
        <w:ind w:left="315" w:firstLine="360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Zákon o registri trestov a o zmene a doplnení niektorých zákonov,</w:t>
      </w:r>
    </w:p>
    <w:p w:rsidR="003E7A88" w:rsidRPr="001B1B5D" w:rsidP="003E7A88">
      <w:pPr>
        <w:numPr>
          <w:ilvl w:val="0"/>
          <w:numId w:val="2"/>
        </w:numPr>
        <w:tabs>
          <w:tab w:val="left" w:pos="675"/>
        </w:tabs>
        <w:spacing w:before="120" w:line="340" w:lineRule="exact"/>
        <w:ind w:hanging="357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Problematika návrhu zákona</w:t>
      </w:r>
    </w:p>
    <w:p w:rsidR="003E7A88" w:rsidRPr="001B1B5D" w:rsidP="003E7A88">
      <w:pPr>
        <w:numPr>
          <w:ilvl w:val="1"/>
          <w:numId w:val="2"/>
        </w:numPr>
        <w:tabs>
          <w:tab w:val="clear" w:pos="1395"/>
        </w:tabs>
        <w:spacing w:line="340" w:lineRule="exact"/>
        <w:ind w:left="1080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nie je upravená v práve Európskych spoločenstiev,</w:t>
      </w:r>
    </w:p>
    <w:p w:rsidR="003E7A88" w:rsidP="003E7A88">
      <w:pPr>
        <w:numPr>
          <w:ilvl w:val="1"/>
          <w:numId w:val="2"/>
        </w:numPr>
        <w:tabs>
          <w:tab w:val="clear" w:pos="1395"/>
        </w:tabs>
        <w:spacing w:before="120" w:line="340" w:lineRule="exact"/>
        <w:ind w:left="1077" w:hanging="357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je upravená v práve Európskej únie:</w:t>
      </w:r>
    </w:p>
    <w:p w:rsidR="003E7A88" w:rsidP="003E7A88">
      <w:pPr>
        <w:spacing w:line="340" w:lineRule="exact"/>
        <w:ind w:left="37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 primárnom:</w:t>
      </w:r>
    </w:p>
    <w:p w:rsidR="003E7A88" w:rsidP="003E7A88">
      <w:pPr>
        <w:numPr>
          <w:ilvl w:val="0"/>
          <w:numId w:val="3"/>
        </w:numPr>
        <w:tabs>
          <w:tab w:val="left" w:pos="1620"/>
        </w:tabs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Čl. 6 ods. 2 Zmluvy o Európskej únii, ktorý ustanovuje, že únia rešpektuje základné práva, ktoré zaručuje Európsky dohovor o ochrane ľudských práv a základných slobôd podpísaný v Ríme 4. novembra 1950,</w:t>
      </w:r>
    </w:p>
    <w:p w:rsidR="003E7A88" w:rsidP="003E7A88">
      <w:pPr>
        <w:numPr>
          <w:ilvl w:val="0"/>
          <w:numId w:val="3"/>
        </w:numPr>
        <w:tabs>
          <w:tab w:val="left" w:pos="162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Čl. 34 ods. 2 písm. c) Zmluvy o Európskej únii,</w:t>
      </w:r>
    </w:p>
    <w:p w:rsidR="003E7A88" w:rsidRPr="001B1B5D" w:rsidP="003E7A88">
      <w:pPr>
        <w:spacing w:before="120" w:line="340" w:lineRule="exact"/>
        <w:ind w:left="38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v sekundárnom:</w:t>
      </w:r>
    </w:p>
    <w:p w:rsidR="003E7A88" w:rsidRPr="001B1B5D" w:rsidP="003E7A88">
      <w:pPr>
        <w:numPr>
          <w:ilvl w:val="0"/>
          <w:numId w:val="3"/>
        </w:numPr>
        <w:tabs>
          <w:tab w:val="left" w:pos="1620"/>
        </w:tabs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Rozhodnutie Rady 2002/187/SVV z 28. februára 2002, ktorým sa zriaďuje Eurojust na účely posilnenia boja proti závažnej trestnej činnosti v znení rozhodnutia Rady 2003/659/SVV z 18. júna 2003 (Ú.v. Eú L 245, 23.9.2003),</w:t>
      </w:r>
    </w:p>
    <w:p w:rsidR="003E7A88" w:rsidRPr="001B1B5D" w:rsidP="003E7A88">
      <w:pPr>
        <w:numPr>
          <w:ilvl w:val="0"/>
          <w:numId w:val="3"/>
        </w:numPr>
        <w:tabs>
          <w:tab w:val="left" w:pos="1620"/>
        </w:tabs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Rozhodnutie Rady 2005/876/SVV z 21. novembra 2005 o výmene informá</w:t>
      </w:r>
      <w:r>
        <w:rPr>
          <w:rFonts w:ascii="Arial" w:hAnsi="Arial" w:cs="Arial"/>
        </w:rPr>
        <w:t>cií z registra trestov (Ú.v. Eú</w:t>
      </w:r>
      <w:r w:rsidRPr="001B1B5D">
        <w:rPr>
          <w:rFonts w:ascii="Arial" w:hAnsi="Arial" w:cs="Arial"/>
        </w:rPr>
        <w:t xml:space="preserve"> L 322, 9.12.2005),</w:t>
      </w:r>
    </w:p>
    <w:p w:rsidR="003E7A88" w:rsidRPr="001B1B5D" w:rsidP="003E7A88">
      <w:pPr>
        <w:spacing w:line="340" w:lineRule="exact"/>
        <w:ind w:left="1095"/>
        <w:jc w:val="both"/>
        <w:rPr>
          <w:rFonts w:ascii="Arial" w:hAnsi="Arial" w:cs="Arial"/>
        </w:rPr>
      </w:pPr>
    </w:p>
    <w:p w:rsidR="003E7A88" w:rsidP="003E7A88">
      <w:pPr>
        <w:numPr>
          <w:ilvl w:val="0"/>
          <w:numId w:val="2"/>
        </w:numPr>
        <w:tabs>
          <w:tab w:val="left" w:pos="675"/>
        </w:tabs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Záväzky Slovenskej republiky vo vzťahu k Európskym spoločenstvám</w:t>
      </w:r>
      <w:r>
        <w:rPr>
          <w:rFonts w:ascii="Arial" w:hAnsi="Arial" w:cs="Arial"/>
        </w:rPr>
        <w:t xml:space="preserve"> a                </w:t>
      </w:r>
      <w:r w:rsidRPr="001B1B5D">
        <w:rPr>
          <w:rFonts w:ascii="Arial" w:hAnsi="Arial" w:cs="Arial"/>
        </w:rPr>
        <w:t xml:space="preserve">Európskej únii: </w:t>
      </w:r>
    </w:p>
    <w:p w:rsidR="003E7A88" w:rsidRPr="00ED5D30" w:rsidP="003E7A88">
      <w:pPr>
        <w:numPr>
          <w:ilvl w:val="0"/>
          <w:numId w:val="8"/>
        </w:numPr>
        <w:tabs>
          <w:tab w:val="left" w:pos="1440"/>
          <w:tab w:val="left" w:pos="2895"/>
        </w:tabs>
        <w:spacing w:line="360" w:lineRule="auto"/>
        <w:jc w:val="both"/>
        <w:rPr>
          <w:rFonts w:ascii="Arial" w:hAnsi="Arial" w:cs="Arial"/>
        </w:rPr>
      </w:pPr>
      <w:r w:rsidRPr="00ED5D30">
        <w:rPr>
          <w:rFonts w:ascii="Arial" w:hAnsi="Arial" w:cs="Arial"/>
        </w:rPr>
        <w:t xml:space="preserve">z Aktu o podmienkach pristúpenia pripojenom k Zmluve o pristúpení Slovenskej republiky k Európskej </w:t>
      </w:r>
      <w:r>
        <w:rPr>
          <w:rFonts w:ascii="Arial" w:hAnsi="Arial" w:cs="Arial"/>
        </w:rPr>
        <w:t>únii nevyplývajú žiadne záväzky</w:t>
      </w:r>
      <w:r w:rsidRPr="00ED5D30">
        <w:rPr>
          <w:rFonts w:ascii="Arial" w:hAnsi="Arial" w:cs="Arial"/>
        </w:rPr>
        <w:t xml:space="preserve">, </w:t>
      </w:r>
    </w:p>
    <w:p w:rsidR="003E7A88" w:rsidRPr="00ED5D30" w:rsidP="003E7A88">
      <w:pPr>
        <w:numPr>
          <w:ilvl w:val="0"/>
          <w:numId w:val="8"/>
        </w:numPr>
        <w:tabs>
          <w:tab w:val="left" w:pos="1440"/>
          <w:tab w:val="left" w:pos="2895"/>
        </w:tabs>
        <w:spacing w:line="360" w:lineRule="auto"/>
        <w:jc w:val="both"/>
        <w:rPr>
          <w:rFonts w:ascii="Arial" w:hAnsi="Arial" w:cs="Arial"/>
        </w:rPr>
      </w:pPr>
      <w:r w:rsidRPr="00ED5D30">
        <w:rPr>
          <w:rFonts w:ascii="Arial" w:hAnsi="Arial" w:cs="Arial"/>
        </w:rPr>
        <w:t>pre uvedenú oblasť neboli ustanovené žiadne prechodné obdobia vyplývajúce z Aktu o podmienkach pristúpenia pripojenom k Zmluve o pristúpení Slovenskej republiky k Európskej únii,</w:t>
      </w:r>
    </w:p>
    <w:p w:rsidR="003E7A88" w:rsidRPr="00ED5D30" w:rsidP="003E7A88">
      <w:pPr>
        <w:numPr>
          <w:ilvl w:val="0"/>
          <w:numId w:val="8"/>
        </w:numPr>
        <w:tabs>
          <w:tab w:val="left" w:pos="1440"/>
          <w:tab w:val="left" w:pos="2895"/>
        </w:tabs>
        <w:spacing w:line="360" w:lineRule="auto"/>
        <w:jc w:val="both"/>
        <w:rPr>
          <w:rFonts w:ascii="Arial" w:hAnsi="Arial" w:cs="Arial"/>
        </w:rPr>
      </w:pPr>
      <w:r w:rsidRPr="00ED5D30">
        <w:rPr>
          <w:rFonts w:ascii="Arial" w:hAnsi="Arial" w:cs="Arial"/>
        </w:rPr>
        <w:t>lehota na implementáciu rozhodnutia</w:t>
      </w:r>
      <w:r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 xml:space="preserve">Rady 2002/187/SVV z 28. februára 2002, ktorým sa zriaďuje Eurojust na účely posilnenia boja proti závažnej trestnej činnosti v znení rozhodnutia Rady 2003/659/SVV z 18. júna 2003 </w:t>
      </w:r>
      <w:r w:rsidRPr="00ED5D30">
        <w:rPr>
          <w:rFonts w:ascii="Arial" w:hAnsi="Arial" w:cs="Arial"/>
        </w:rPr>
        <w:t xml:space="preserve"> bola splnená prijatím zákona  č. 530/2004 Z. z. </w:t>
      </w:r>
      <w:r w:rsidRPr="00ED5D30">
        <w:rPr>
          <w:rFonts w:ascii="Arial" w:hAnsi="Arial" w:cs="Arial"/>
          <w:color w:val="000000"/>
        </w:rPr>
        <w:t xml:space="preserve"> </w:t>
      </w:r>
      <w:r w:rsidR="002614CD">
        <w:rPr>
          <w:rFonts w:ascii="Arial" w:hAnsi="Arial" w:cs="Arial"/>
          <w:color w:val="000000"/>
        </w:rPr>
        <w:t xml:space="preserve">          </w:t>
      </w:r>
      <w:r w:rsidRPr="00ED5D30">
        <w:rPr>
          <w:rFonts w:ascii="Arial" w:hAnsi="Arial" w:cs="Arial"/>
          <w:color w:val="000000"/>
        </w:rPr>
        <w:t>o zastúpení Slovenskej republiky v Eurojuste a o zmene a doplnení niektorých zákonov s platnosťou od 9. 10. 2004</w:t>
      </w:r>
      <w:r>
        <w:rPr>
          <w:rFonts w:ascii="Arial" w:hAnsi="Arial" w:cs="Arial"/>
          <w:color w:val="000000"/>
        </w:rPr>
        <w:t>,</w:t>
      </w:r>
      <w:r w:rsidRPr="00ED5D30">
        <w:rPr>
          <w:rFonts w:ascii="Arial" w:hAnsi="Arial" w:cs="Arial"/>
          <w:color w:val="000000"/>
        </w:rPr>
        <w:t xml:space="preserve"> </w:t>
      </w:r>
    </w:p>
    <w:p w:rsidR="003E7A88" w:rsidP="003E7A88">
      <w:pPr>
        <w:numPr>
          <w:ilvl w:val="0"/>
          <w:numId w:val="2"/>
        </w:numPr>
        <w:tabs>
          <w:tab w:val="left" w:pos="675"/>
        </w:tabs>
        <w:spacing w:before="120" w:line="340" w:lineRule="exact"/>
        <w:ind w:hanging="357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Stupeň zlučiteľnosti návrhu právneho predpisu s právom Európskych spoloč</w:t>
      </w:r>
      <w:r>
        <w:rPr>
          <w:rFonts w:ascii="Arial" w:hAnsi="Arial" w:cs="Arial"/>
        </w:rPr>
        <w:t>enstiev a právom Európskej únie</w:t>
      </w:r>
      <w:r w:rsidRPr="001B1B5D">
        <w:rPr>
          <w:rFonts w:ascii="Arial" w:hAnsi="Arial" w:cs="Arial"/>
        </w:rPr>
        <w:t xml:space="preserve">: </w:t>
      </w:r>
    </w:p>
    <w:p w:rsidR="003E7A88" w:rsidRPr="001B1B5D" w:rsidP="003E7A88">
      <w:pPr>
        <w:spacing w:line="340" w:lineRule="exact"/>
        <w:ind w:left="318" w:firstLine="357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Úplná,</w:t>
      </w:r>
    </w:p>
    <w:p w:rsidR="003E7A88" w:rsidP="003E7A88">
      <w:pPr>
        <w:numPr>
          <w:ilvl w:val="0"/>
          <w:numId w:val="2"/>
        </w:numPr>
        <w:tabs>
          <w:tab w:val="left" w:pos="675"/>
        </w:tabs>
        <w:spacing w:before="120" w:line="340" w:lineRule="exact"/>
        <w:ind w:hanging="357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Gestor (spolupracujúce rezorty): </w:t>
      </w:r>
    </w:p>
    <w:p w:rsidR="003E7A88" w:rsidP="003E7A88">
      <w:pPr>
        <w:spacing w:line="340" w:lineRule="exact"/>
        <w:ind w:left="315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Generálna prokuratúra Sl</w:t>
      </w:r>
      <w:r>
        <w:rPr>
          <w:rFonts w:ascii="Arial" w:hAnsi="Arial" w:cs="Arial"/>
        </w:rPr>
        <w:t>ovenskej republiky</w:t>
      </w:r>
      <w:r w:rsidRPr="001B1B5D">
        <w:rPr>
          <w:rFonts w:ascii="Arial" w:hAnsi="Arial" w:cs="Arial"/>
        </w:rPr>
        <w:t>,</w:t>
      </w:r>
    </w:p>
    <w:p w:rsidR="001929C4" w:rsidRPr="001B1B5D" w:rsidP="003E7A88">
      <w:pPr>
        <w:spacing w:line="340" w:lineRule="exact"/>
        <w:ind w:left="315" w:firstLine="360"/>
        <w:jc w:val="both"/>
        <w:rPr>
          <w:rFonts w:ascii="Arial" w:hAnsi="Arial" w:cs="Arial"/>
        </w:rPr>
      </w:pPr>
      <w:r w:rsidRPr="001929C4">
        <w:rPr>
          <w:rFonts w:ascii="Arial" w:hAnsi="Arial" w:cs="Arial"/>
        </w:rPr>
        <w:t>Ministerstvo</w:t>
      </w:r>
      <w:r>
        <w:rPr>
          <w:rFonts w:ascii="Arial" w:hAnsi="Arial" w:cs="Arial"/>
        </w:rPr>
        <w:t xml:space="preserve"> </w:t>
      </w:r>
      <w:r w:rsidRPr="001929C4">
        <w:rPr>
          <w:rFonts w:ascii="Arial" w:hAnsi="Arial" w:cs="Arial"/>
        </w:rPr>
        <w:t>spravodlivosti</w:t>
      </w:r>
      <w:r>
        <w:rPr>
          <w:rFonts w:ascii="Arial" w:hAnsi="Arial" w:cs="Arial"/>
        </w:rPr>
        <w:t xml:space="preserve"> </w:t>
      </w:r>
      <w:r w:rsidRPr="001929C4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>,</w:t>
      </w:r>
    </w:p>
    <w:p w:rsidR="003E7A88" w:rsidP="003E7A88">
      <w:pPr>
        <w:numPr>
          <w:ilvl w:val="0"/>
          <w:numId w:val="2"/>
        </w:numPr>
        <w:tabs>
          <w:tab w:val="left" w:pos="675"/>
        </w:tabs>
        <w:spacing w:before="120" w:line="340" w:lineRule="exact"/>
        <w:ind w:hanging="357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Účasť expertov pri príprave návrhu zákona: </w:t>
      </w:r>
    </w:p>
    <w:p w:rsidR="003E7A88" w:rsidRPr="001B1B5D" w:rsidP="003E7A88">
      <w:pPr>
        <w:spacing w:line="340" w:lineRule="exact"/>
        <w:ind w:left="315" w:firstLine="360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Účasť expertov nebola využitá.</w:t>
      </w:r>
    </w:p>
    <w:p w:rsidR="003E7A88" w:rsidRPr="001B1B5D" w:rsidP="003E7A88">
      <w:pPr>
        <w:spacing w:line="340" w:lineRule="exact"/>
        <w:jc w:val="both"/>
        <w:rPr>
          <w:rFonts w:ascii="Arial" w:hAnsi="Arial" w:cs="Arial"/>
        </w:rPr>
      </w:pPr>
    </w:p>
    <w:p w:rsidR="003E7A88" w:rsidP="003E7A88">
      <w:pPr>
        <w:rPr>
          <w:rFonts w:ascii="Times New Roman" w:hAnsi="Times New Roman" w:cs="Times New Roman"/>
        </w:rPr>
      </w:pPr>
    </w:p>
    <w:p w:rsidR="003E7A88" w:rsidP="003E7A88">
      <w:pPr>
        <w:spacing w:line="340" w:lineRule="exact"/>
        <w:jc w:val="both"/>
        <w:rPr>
          <w:rFonts w:ascii="Arial" w:hAnsi="Arial" w:cs="Arial"/>
        </w:rPr>
      </w:pPr>
    </w:p>
    <w:p w:rsidR="0030328C" w:rsidP="001B1B5D">
      <w:pPr>
        <w:spacing w:line="340" w:lineRule="exact"/>
        <w:jc w:val="both"/>
        <w:rPr>
          <w:rFonts w:ascii="Arial" w:hAnsi="Arial" w:cs="Arial"/>
        </w:rPr>
      </w:pPr>
    </w:p>
    <w:p w:rsidR="0030328C" w:rsidP="001B1B5D">
      <w:pPr>
        <w:spacing w:line="340" w:lineRule="exact"/>
        <w:jc w:val="both"/>
        <w:rPr>
          <w:rFonts w:ascii="Arial" w:hAnsi="Arial" w:cs="Arial"/>
        </w:rPr>
      </w:pPr>
    </w:p>
    <w:p w:rsidR="0030328C" w:rsidP="001B1B5D">
      <w:pPr>
        <w:spacing w:line="340" w:lineRule="exact"/>
        <w:jc w:val="both"/>
        <w:rPr>
          <w:rFonts w:ascii="Arial" w:hAnsi="Arial" w:cs="Arial"/>
        </w:rPr>
      </w:pPr>
    </w:p>
    <w:p w:rsidR="0030328C" w:rsidP="001B1B5D">
      <w:pPr>
        <w:spacing w:line="340" w:lineRule="exact"/>
        <w:jc w:val="both"/>
        <w:rPr>
          <w:rFonts w:ascii="Arial" w:hAnsi="Arial" w:cs="Arial"/>
        </w:rPr>
      </w:pPr>
    </w:p>
    <w:p w:rsidR="0030328C" w:rsidP="001B1B5D">
      <w:pPr>
        <w:spacing w:line="340" w:lineRule="exact"/>
        <w:jc w:val="both"/>
        <w:rPr>
          <w:rFonts w:ascii="Arial" w:hAnsi="Arial" w:cs="Arial"/>
        </w:rPr>
      </w:pPr>
    </w:p>
    <w:p w:rsidR="00345D23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3E7A88" w:rsidP="001B1B5D">
      <w:pPr>
        <w:spacing w:line="340" w:lineRule="exact"/>
        <w:jc w:val="both"/>
        <w:rPr>
          <w:rFonts w:ascii="Arial" w:hAnsi="Arial" w:cs="Arial"/>
          <w:b/>
        </w:rPr>
      </w:pPr>
    </w:p>
    <w:p w:rsidR="00EF0A3F" w:rsidRPr="0030328C" w:rsidP="001B1B5D">
      <w:pPr>
        <w:spacing w:line="340" w:lineRule="exact"/>
        <w:jc w:val="both"/>
        <w:rPr>
          <w:rFonts w:ascii="Arial" w:hAnsi="Arial" w:cs="Arial"/>
          <w:b/>
        </w:rPr>
      </w:pPr>
      <w:r w:rsidRPr="0030328C">
        <w:rPr>
          <w:rFonts w:ascii="Arial" w:hAnsi="Arial" w:cs="Arial"/>
          <w:b/>
        </w:rPr>
        <w:t>Osobitná časť</w:t>
      </w:r>
    </w:p>
    <w:p w:rsidR="001E6E19" w:rsidP="001B1B5D">
      <w:pPr>
        <w:spacing w:line="340" w:lineRule="exact"/>
        <w:jc w:val="both"/>
        <w:rPr>
          <w:rFonts w:ascii="Arial" w:hAnsi="Arial" w:cs="Arial"/>
        </w:rPr>
      </w:pPr>
    </w:p>
    <w:p w:rsidR="00EF0A3F" w:rsidRPr="001B1B5D" w:rsidP="001B1B5D">
      <w:pPr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Čl. I </w:t>
      </w:r>
    </w:p>
    <w:p w:rsidR="00EF0A3F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RPr="001B1B5D" w:rsidP="001B1B5D">
      <w:pPr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K § 1 </w:t>
      </w:r>
    </w:p>
    <w:p w:rsidR="001E6E19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1E6E19">
        <w:rPr>
          <w:rFonts w:ascii="Arial" w:hAnsi="Arial" w:cs="Arial"/>
        </w:rPr>
        <w:t>V</w:t>
      </w:r>
      <w:r w:rsidRPr="001B1B5D">
        <w:rPr>
          <w:rFonts w:ascii="Arial" w:hAnsi="Arial" w:cs="Arial"/>
        </w:rPr>
        <w:t xml:space="preserve">ytvára sa zákonný predpoklad </w:t>
      </w:r>
      <w:r w:rsidR="00D42BFE">
        <w:rPr>
          <w:rFonts w:ascii="Arial" w:hAnsi="Arial" w:cs="Arial"/>
        </w:rPr>
        <w:t>na</w:t>
      </w:r>
      <w:r w:rsidR="001562E9">
        <w:rPr>
          <w:rFonts w:ascii="Arial" w:hAnsi="Arial" w:cs="Arial"/>
        </w:rPr>
        <w:t xml:space="preserve"> získavanie,</w:t>
      </w:r>
      <w:r w:rsidRPr="001B1B5D">
        <w:rPr>
          <w:rFonts w:ascii="Arial" w:hAnsi="Arial" w:cs="Arial"/>
        </w:rPr>
        <w:t xml:space="preserve"> zhromažďo</w:t>
      </w:r>
      <w:r w:rsidR="00757243">
        <w:rPr>
          <w:rFonts w:ascii="Arial" w:hAnsi="Arial" w:cs="Arial"/>
        </w:rPr>
        <w:t>vanie, spracúvanie a výmenu údajov,</w:t>
      </w:r>
      <w:r w:rsidR="001531F5">
        <w:rPr>
          <w:rFonts w:ascii="Arial" w:hAnsi="Arial" w:cs="Arial"/>
        </w:rPr>
        <w:t xml:space="preserve"> uchovávanie a </w:t>
      </w:r>
      <w:r w:rsidRPr="001B1B5D">
        <w:rPr>
          <w:rFonts w:ascii="Arial" w:hAnsi="Arial" w:cs="Arial"/>
        </w:rPr>
        <w:t xml:space="preserve">uschovávanie </w:t>
      </w:r>
      <w:r w:rsidR="00757243">
        <w:rPr>
          <w:rFonts w:ascii="Arial" w:hAnsi="Arial" w:cs="Arial"/>
        </w:rPr>
        <w:t>dokumentácie</w:t>
      </w:r>
      <w:r w:rsidR="004551D9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 xml:space="preserve">a poskytovanie informácií o osobách, ktoré boli právoplatne odsúdené súdmi v trestnom konaní, o osobách, proti ktorým bolo </w:t>
      </w:r>
      <w:r w:rsidR="005F7910">
        <w:rPr>
          <w:rFonts w:ascii="Arial" w:hAnsi="Arial" w:cs="Arial"/>
        </w:rPr>
        <w:t>súdom</w:t>
      </w:r>
      <w:r w:rsidRPr="001B1B5D">
        <w:rPr>
          <w:rFonts w:ascii="Arial" w:hAnsi="Arial" w:cs="Arial"/>
        </w:rPr>
        <w:t xml:space="preserve"> alebo </w:t>
      </w:r>
      <w:r w:rsidR="005F7910">
        <w:rPr>
          <w:rFonts w:ascii="Arial" w:hAnsi="Arial" w:cs="Arial"/>
        </w:rPr>
        <w:t>prokurátorom</w:t>
      </w:r>
      <w:r w:rsidRPr="001B1B5D">
        <w:rPr>
          <w:rFonts w:ascii="Arial" w:hAnsi="Arial" w:cs="Arial"/>
        </w:rPr>
        <w:t xml:space="preserve"> podmienečne zastavené trestné</w:t>
      </w:r>
      <w:r w:rsidRPr="001B1B5D">
        <w:rPr>
          <w:rFonts w:ascii="Arial" w:hAnsi="Arial" w:cs="Arial"/>
        </w:rPr>
        <w:t xml:space="preserve"> stíhanie, o osobách, vo veciach ktorých bol</w:t>
      </w:r>
      <w:r w:rsidR="005F7910">
        <w:rPr>
          <w:rFonts w:ascii="Arial" w:hAnsi="Arial" w:cs="Arial"/>
        </w:rPr>
        <w:t xml:space="preserve"> schválený zmier a zastavené trestné stíhanie </w:t>
      </w:r>
      <w:r w:rsidRPr="001B1B5D">
        <w:rPr>
          <w:rFonts w:ascii="Arial" w:hAnsi="Arial" w:cs="Arial"/>
        </w:rPr>
        <w:t>a o nadväzujúcich rozhodnutiach a opatreniach, ktoré súvisia s uvedenými rozhodnutiami</w:t>
      </w:r>
      <w:r w:rsidR="006C1AE2">
        <w:rPr>
          <w:rFonts w:ascii="Arial" w:hAnsi="Arial" w:cs="Arial"/>
        </w:rPr>
        <w:t xml:space="preserve"> súdov alebo</w:t>
      </w:r>
      <w:r w:rsidRPr="001B1B5D">
        <w:rPr>
          <w:rFonts w:ascii="Arial" w:hAnsi="Arial" w:cs="Arial"/>
        </w:rPr>
        <w:t xml:space="preserve"> prokurátorov</w:t>
      </w:r>
      <w:r w:rsidR="006C1AE2">
        <w:rPr>
          <w:rFonts w:ascii="Arial" w:hAnsi="Arial" w:cs="Arial"/>
        </w:rPr>
        <w:t>.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Ak ide o občana Slovenskej republiky alebo o osobu, </w:t>
      </w:r>
      <w:r w:rsidRPr="001B1B5D">
        <w:rPr>
          <w:rFonts w:ascii="Arial" w:hAnsi="Arial" w:cs="Arial"/>
        </w:rPr>
        <w:t>ktorá má na území Slovenskej republiky trvalý pobyt</w:t>
      </w:r>
      <w:r w:rsidR="002B03F6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nie je z hľadiska evidencie rozhodujúce</w:t>
      </w:r>
      <w:r w:rsidR="006069BF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či právoplatné odsúdenie vykonal súd Slovenskej republiky alebo súd</w:t>
      </w:r>
      <w:r w:rsidR="00E17F57">
        <w:rPr>
          <w:rFonts w:ascii="Arial" w:hAnsi="Arial" w:cs="Arial"/>
        </w:rPr>
        <w:t xml:space="preserve"> iného štátu </w:t>
      </w:r>
      <w:r w:rsidRPr="001B1B5D">
        <w:rPr>
          <w:rFonts w:ascii="Arial" w:hAnsi="Arial" w:cs="Arial"/>
        </w:rPr>
        <w:t xml:space="preserve"> vrátane súdov iných </w:t>
      </w:r>
      <w:r w:rsidR="00E47824">
        <w:rPr>
          <w:rFonts w:ascii="Arial" w:hAnsi="Arial" w:cs="Arial"/>
        </w:rPr>
        <w:t xml:space="preserve"> členských </w:t>
      </w:r>
      <w:r w:rsidRPr="001B1B5D">
        <w:rPr>
          <w:rFonts w:ascii="Arial" w:hAnsi="Arial" w:cs="Arial"/>
        </w:rPr>
        <w:t>štátov Európskej únie.  Ak ide o</w:t>
      </w:r>
      <w:r w:rsidR="00A83D90">
        <w:rPr>
          <w:rFonts w:ascii="Arial" w:hAnsi="Arial" w:cs="Arial"/>
        </w:rPr>
        <w:t> </w:t>
      </w:r>
      <w:r w:rsidRPr="001B1B5D">
        <w:rPr>
          <w:rFonts w:ascii="Arial" w:hAnsi="Arial" w:cs="Arial"/>
        </w:rPr>
        <w:t>cudzinca</w:t>
      </w:r>
      <w:r w:rsidR="00A83D90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predmet</w:t>
      </w:r>
      <w:r w:rsidRPr="001B1B5D">
        <w:rPr>
          <w:rFonts w:ascii="Arial" w:hAnsi="Arial" w:cs="Arial"/>
        </w:rPr>
        <w:t>om evidencie bude iba odsudzujúce rozhodnutie súdu Slo</w:t>
      </w:r>
      <w:r w:rsidR="00E17F57">
        <w:rPr>
          <w:rFonts w:ascii="Arial" w:hAnsi="Arial" w:cs="Arial"/>
        </w:rPr>
        <w:t>venskej republiky. P</w:t>
      </w:r>
      <w:r w:rsidRPr="001B1B5D">
        <w:rPr>
          <w:rFonts w:ascii="Arial" w:hAnsi="Arial" w:cs="Arial"/>
        </w:rPr>
        <w:t>rávoplatné podmienečne zastavené trestné stíhanie a</w:t>
      </w:r>
      <w:r w:rsidR="006C1AE2">
        <w:rPr>
          <w:rFonts w:ascii="Arial" w:hAnsi="Arial" w:cs="Arial"/>
        </w:rPr>
        <w:t> </w:t>
      </w:r>
      <w:r w:rsidR="00E17F57">
        <w:rPr>
          <w:rFonts w:ascii="Arial" w:hAnsi="Arial" w:cs="Arial"/>
        </w:rPr>
        <w:t>schválenie</w:t>
      </w:r>
      <w:r w:rsidR="006C1AE2">
        <w:rPr>
          <w:rFonts w:ascii="Arial" w:hAnsi="Arial" w:cs="Arial"/>
        </w:rPr>
        <w:t xml:space="preserve"> zmier</w:t>
      </w:r>
      <w:r w:rsidR="00E17F57">
        <w:rPr>
          <w:rFonts w:ascii="Arial" w:hAnsi="Arial" w:cs="Arial"/>
        </w:rPr>
        <w:t xml:space="preserve">u </w:t>
      </w:r>
      <w:r w:rsidR="003B040B">
        <w:rPr>
          <w:rFonts w:ascii="Arial" w:hAnsi="Arial" w:cs="Arial"/>
        </w:rPr>
        <w:t xml:space="preserve">                </w:t>
      </w:r>
      <w:r w:rsidR="006C1AE2">
        <w:rPr>
          <w:rFonts w:ascii="Arial" w:hAnsi="Arial" w:cs="Arial"/>
        </w:rPr>
        <w:t xml:space="preserve">a </w:t>
      </w:r>
      <w:r w:rsidRPr="001B1B5D">
        <w:rPr>
          <w:rFonts w:ascii="Arial" w:hAnsi="Arial" w:cs="Arial"/>
        </w:rPr>
        <w:t>zastavenie trestného stíhania</w:t>
      </w:r>
      <w:r w:rsidR="006C1AE2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prokurátorom prokuratúry Slovenskej republiky</w:t>
      </w:r>
      <w:r w:rsidR="00E17F57">
        <w:rPr>
          <w:rFonts w:ascii="Arial" w:hAnsi="Arial" w:cs="Arial"/>
        </w:rPr>
        <w:t xml:space="preserve"> alebo súdom </w:t>
      </w:r>
      <w:r w:rsidRPr="00E17F57" w:rsidR="00E17F57">
        <w:rPr>
          <w:rFonts w:ascii="Arial" w:hAnsi="Arial" w:cs="Arial"/>
        </w:rPr>
        <w:t>Sloven</w:t>
      </w:r>
      <w:r w:rsidRPr="00E17F57" w:rsidR="00E17F57">
        <w:rPr>
          <w:rFonts w:ascii="Arial" w:hAnsi="Arial" w:cs="Arial"/>
        </w:rPr>
        <w:t>skej republiky</w:t>
      </w:r>
      <w:r w:rsidR="00E17F57">
        <w:rPr>
          <w:rFonts w:ascii="Arial" w:hAnsi="Arial" w:cs="Arial"/>
        </w:rPr>
        <w:t xml:space="preserve"> nemajú povahu odsudzujú</w:t>
      </w:r>
      <w:r w:rsidR="00DD09CD">
        <w:rPr>
          <w:rFonts w:ascii="Arial" w:hAnsi="Arial" w:cs="Arial"/>
        </w:rPr>
        <w:t>ceho rozsudku.</w:t>
      </w:r>
      <w:r w:rsidR="00E17F57">
        <w:rPr>
          <w:rFonts w:ascii="Arial" w:hAnsi="Arial" w:cs="Arial"/>
        </w:rPr>
        <w:t xml:space="preserve"> </w:t>
      </w:r>
      <w:r w:rsidR="00DD09CD">
        <w:rPr>
          <w:rFonts w:ascii="Arial" w:hAnsi="Arial" w:cs="Arial"/>
        </w:rPr>
        <w:t>I</w:t>
      </w:r>
      <w:r w:rsidR="00E17F57">
        <w:rPr>
          <w:rFonts w:ascii="Arial" w:hAnsi="Arial" w:cs="Arial"/>
        </w:rPr>
        <w:t>ch evidencia je však potrebná pre orgány činné v trestnom konaní a súdy v prípadn</w:t>
      </w:r>
      <w:r w:rsidR="00E47824">
        <w:rPr>
          <w:rFonts w:ascii="Arial" w:hAnsi="Arial" w:cs="Arial"/>
        </w:rPr>
        <w:t>om</w:t>
      </w:r>
      <w:r w:rsidR="00E17F57">
        <w:rPr>
          <w:rFonts w:ascii="Arial" w:hAnsi="Arial" w:cs="Arial"/>
        </w:rPr>
        <w:t xml:space="preserve"> nov</w:t>
      </w:r>
      <w:r w:rsidR="00E47824">
        <w:rPr>
          <w:rFonts w:ascii="Arial" w:hAnsi="Arial" w:cs="Arial"/>
        </w:rPr>
        <w:t>om</w:t>
      </w:r>
      <w:r w:rsidR="00E17F57">
        <w:rPr>
          <w:rFonts w:ascii="Arial" w:hAnsi="Arial" w:cs="Arial"/>
        </w:rPr>
        <w:t xml:space="preserve"> trestn</w:t>
      </w:r>
      <w:r w:rsidR="00E47824">
        <w:rPr>
          <w:rFonts w:ascii="Arial" w:hAnsi="Arial" w:cs="Arial"/>
        </w:rPr>
        <w:t>om</w:t>
      </w:r>
      <w:r w:rsidR="00E17F57">
        <w:rPr>
          <w:rFonts w:ascii="Arial" w:hAnsi="Arial" w:cs="Arial"/>
        </w:rPr>
        <w:t xml:space="preserve"> stíhaní tej istej osoby a aj pre orgány posudzujúce bezúhonnosť a spoľahlivosť. </w:t>
      </w:r>
    </w:p>
    <w:p w:rsidR="001E6E19" w:rsidP="001B1B5D">
      <w:pPr>
        <w:spacing w:line="340" w:lineRule="exact"/>
        <w:jc w:val="both"/>
        <w:rPr>
          <w:rFonts w:ascii="Arial" w:hAnsi="Arial" w:cs="Arial"/>
        </w:rPr>
      </w:pPr>
    </w:p>
    <w:p w:rsidR="00EF0A3F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Schválenie dohody o v</w:t>
      </w:r>
      <w:r w:rsidRPr="001B1B5D">
        <w:rPr>
          <w:rFonts w:ascii="Arial" w:hAnsi="Arial" w:cs="Arial"/>
        </w:rPr>
        <w:t>ine a treste má povahu odsudzujúceho rozsudku</w:t>
      </w:r>
      <w:r w:rsidR="006C1AE2">
        <w:rPr>
          <w:rFonts w:ascii="Arial" w:hAnsi="Arial" w:cs="Arial"/>
        </w:rPr>
        <w:t>.</w:t>
      </w:r>
      <w:r w:rsidRPr="001B1B5D">
        <w:rPr>
          <w:rFonts w:ascii="Arial" w:hAnsi="Arial" w:cs="Arial"/>
        </w:rPr>
        <w:t xml:space="preserve">  Podmienečným zastavením trestného st</w:t>
      </w:r>
      <w:r w:rsidR="00C80973">
        <w:rPr>
          <w:rFonts w:ascii="Arial" w:hAnsi="Arial" w:cs="Arial"/>
        </w:rPr>
        <w:t>íhania sa rozumie aj podmienečné</w:t>
      </w:r>
      <w:r w:rsidRPr="001B1B5D">
        <w:rPr>
          <w:rFonts w:ascii="Arial" w:hAnsi="Arial" w:cs="Arial"/>
        </w:rPr>
        <w:t xml:space="preserve"> zastavenie trestného stíhania spolupracujúceho obvineného.</w:t>
      </w:r>
    </w:p>
    <w:p w:rsidR="005775CF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43E3D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E47824">
        <w:rPr>
          <w:rFonts w:ascii="Arial" w:hAnsi="Arial" w:cs="Arial"/>
        </w:rPr>
        <w:t xml:space="preserve">Trestný poriadok </w:t>
      </w:r>
      <w:r w:rsidRPr="001B1B5D" w:rsidR="00EF0A3F">
        <w:rPr>
          <w:rFonts w:ascii="Arial" w:hAnsi="Arial" w:cs="Arial"/>
        </w:rPr>
        <w:t>pozná mimoriadne opravné prostriedky</w:t>
      </w:r>
      <w:r w:rsidR="00C80973">
        <w:rPr>
          <w:rFonts w:ascii="Arial" w:hAnsi="Arial" w:cs="Arial"/>
        </w:rPr>
        <w:t xml:space="preserve">, </w:t>
      </w:r>
      <w:r w:rsidR="008414D1">
        <w:rPr>
          <w:rFonts w:ascii="Arial" w:hAnsi="Arial" w:cs="Arial"/>
        </w:rPr>
        <w:t xml:space="preserve">ktorých </w:t>
      </w:r>
      <w:r w:rsidR="00C80973">
        <w:rPr>
          <w:rFonts w:ascii="Arial" w:hAnsi="Arial" w:cs="Arial"/>
        </w:rPr>
        <w:t>prostredníctvom</w:t>
      </w:r>
      <w:r w:rsidR="008414D1">
        <w:rPr>
          <w:rFonts w:ascii="Arial" w:hAnsi="Arial" w:cs="Arial"/>
        </w:rPr>
        <w:t xml:space="preserve"> </w:t>
      </w:r>
      <w:r w:rsidRPr="001B1B5D" w:rsidR="00EF0A3F">
        <w:rPr>
          <w:rFonts w:ascii="Arial" w:hAnsi="Arial" w:cs="Arial"/>
        </w:rPr>
        <w:t xml:space="preserve">možno rušiť alebo meniť  právoplatné rozhodnutia. K zmenám môže </w:t>
      </w:r>
      <w:r w:rsidRPr="001B1B5D" w:rsidR="000E48A6">
        <w:rPr>
          <w:rFonts w:ascii="Arial" w:hAnsi="Arial" w:cs="Arial"/>
        </w:rPr>
        <w:t>dôjsť</w:t>
      </w:r>
      <w:r w:rsidRPr="001B1B5D" w:rsidR="00EF0A3F">
        <w:rPr>
          <w:rFonts w:ascii="Arial" w:hAnsi="Arial" w:cs="Arial"/>
        </w:rPr>
        <w:t xml:space="preserve"> aj v dôsledku práva prezidenta Slovenskej republiky udeliť milosť alebo</w:t>
      </w:r>
      <w:r w:rsidR="004551D9">
        <w:rPr>
          <w:rFonts w:ascii="Arial" w:hAnsi="Arial" w:cs="Arial"/>
        </w:rPr>
        <w:t xml:space="preserve"> vyhlásiť</w:t>
      </w:r>
      <w:r w:rsidRPr="001B1B5D" w:rsidR="00EF0A3F">
        <w:rPr>
          <w:rFonts w:ascii="Arial" w:hAnsi="Arial" w:cs="Arial"/>
        </w:rPr>
        <w:t xml:space="preserve"> amnestiu</w:t>
      </w:r>
      <w:r w:rsidR="00C62B59">
        <w:rPr>
          <w:rFonts w:ascii="Arial" w:hAnsi="Arial" w:cs="Arial"/>
        </w:rPr>
        <w:t>,</w:t>
      </w:r>
      <w:r w:rsidRPr="001B1B5D" w:rsidR="00EF0A3F">
        <w:rPr>
          <w:rFonts w:ascii="Arial" w:hAnsi="Arial" w:cs="Arial"/>
        </w:rPr>
        <w:t xml:space="preserve"> či v dôsledku upustenia od výkonu trestu, prerušenia</w:t>
      </w:r>
      <w:r w:rsidR="009A4C3E">
        <w:rPr>
          <w:rFonts w:ascii="Arial" w:hAnsi="Arial" w:cs="Arial"/>
        </w:rPr>
        <w:t>,</w:t>
      </w:r>
      <w:r w:rsidRPr="001B1B5D" w:rsidR="00EF0A3F">
        <w:rPr>
          <w:rFonts w:ascii="Arial" w:hAnsi="Arial" w:cs="Arial"/>
        </w:rPr>
        <w:t xml:space="preserve"> či podmienečného prepustenia z výkonu trestu odňatia slobody.  Preto sú predmetom evidencie aj nadväzujúce rozhodnutia a opatrenia. </w:t>
      </w:r>
    </w:p>
    <w:p w:rsidR="00143E3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E6E19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143E3D">
        <w:rPr>
          <w:rFonts w:ascii="Arial" w:hAnsi="Arial" w:cs="Arial"/>
        </w:rPr>
        <w:t xml:space="preserve">Vytvára sa zákonný predpoklad </w:t>
      </w:r>
      <w:r w:rsidR="00A07B19">
        <w:rPr>
          <w:rFonts w:ascii="Arial" w:hAnsi="Arial" w:cs="Arial"/>
        </w:rPr>
        <w:t>na</w:t>
      </w:r>
      <w:r w:rsidR="00143E3D">
        <w:rPr>
          <w:rFonts w:ascii="Arial" w:hAnsi="Arial" w:cs="Arial"/>
        </w:rPr>
        <w:t xml:space="preserve"> to, aby register trestov mohol nakladať aj s inými skutočnosťami</w:t>
      </w:r>
      <w:r w:rsidR="008414D1">
        <w:rPr>
          <w:rFonts w:ascii="Arial" w:hAnsi="Arial" w:cs="Arial"/>
        </w:rPr>
        <w:t>,</w:t>
      </w:r>
      <w:r w:rsidR="00143E3D">
        <w:rPr>
          <w:rFonts w:ascii="Arial" w:hAnsi="Arial" w:cs="Arial"/>
        </w:rPr>
        <w:t xml:space="preserve"> ale iba vtedy, ak to ustanovuje zákon, medzinárodná zmluva alebo osobitný predpis, ktorým sa rozumie právny akt Európskych spoločenstiev a Európskej únie. Dôvodne možno predpokladať</w:t>
      </w:r>
      <w:r w:rsidR="003E7A88">
        <w:rPr>
          <w:rFonts w:ascii="Arial" w:hAnsi="Arial" w:cs="Arial"/>
        </w:rPr>
        <w:t xml:space="preserve"> využitie registra trestov v systéme</w:t>
      </w:r>
      <w:r w:rsidR="00476230">
        <w:rPr>
          <w:rFonts w:ascii="Arial" w:hAnsi="Arial" w:cs="Arial"/>
        </w:rPr>
        <w:t xml:space="preserve"> opatrení  boja</w:t>
      </w:r>
      <w:r w:rsidR="00143E3D">
        <w:rPr>
          <w:rFonts w:ascii="Arial" w:hAnsi="Arial" w:cs="Arial"/>
        </w:rPr>
        <w:t xml:space="preserve"> proti medzinárodnému organizovanému zločinu, terorizmu a extrémizmu. </w:t>
      </w:r>
    </w:p>
    <w:p w:rsidR="00E47824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47824" w:rsidP="001E6E19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 sa definuje </w:t>
      </w:r>
      <w:r w:rsidR="007122D8">
        <w:rPr>
          <w:rFonts w:ascii="Arial" w:hAnsi="Arial" w:cs="Arial"/>
        </w:rPr>
        <w:t>register trestov, ktorý</w:t>
      </w:r>
      <w:r>
        <w:rPr>
          <w:rFonts w:ascii="Arial" w:hAnsi="Arial" w:cs="Arial"/>
        </w:rPr>
        <w:t xml:space="preserve"> vedie Generálna prokuratúra </w:t>
      </w:r>
      <w:r w:rsidRPr="00E47824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>(ďalej len „generálna prokuratúra“)</w:t>
      </w:r>
      <w:r w:rsidR="006F245C">
        <w:rPr>
          <w:rFonts w:ascii="Arial" w:hAnsi="Arial" w:cs="Arial"/>
        </w:rPr>
        <w:t xml:space="preserve"> v súlade so zákonom č. 428/2002 Z. z. o ochrane osobných údajov v znení neskorších predpisov. Register trestov nie je samostatným organizačným útvarom, ale iba osobitnou činnosťou generálnej prokuratúry podľa § 40 ods. 2 </w:t>
      </w:r>
      <w:r w:rsidR="00BB5108">
        <w:rPr>
          <w:rFonts w:ascii="Arial" w:hAnsi="Arial" w:cs="Arial"/>
        </w:rPr>
        <w:t xml:space="preserve">písm. d) zákona č. 153/2001 </w:t>
      </w:r>
      <w:r w:rsidR="006F245C">
        <w:rPr>
          <w:rFonts w:ascii="Arial" w:hAnsi="Arial" w:cs="Arial"/>
        </w:rPr>
        <w:t>Z. z. o prokuratúre.</w:t>
      </w:r>
    </w:p>
    <w:p w:rsidR="001E6E19" w:rsidP="002B1610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 w:rsidR="00EF0A3F">
        <w:rPr>
          <w:rFonts w:ascii="Arial" w:hAnsi="Arial" w:cs="Arial"/>
        </w:rPr>
        <w:t xml:space="preserve">                         </w:t>
      </w:r>
    </w:p>
    <w:p w:rsidR="009D244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1E6E19">
        <w:rPr>
          <w:rFonts w:ascii="Arial" w:hAnsi="Arial" w:cs="Arial"/>
        </w:rPr>
        <w:t>E</w:t>
      </w:r>
      <w:r w:rsidRPr="001B1B5D" w:rsidR="00EF0A3F">
        <w:rPr>
          <w:rFonts w:ascii="Arial" w:hAnsi="Arial" w:cs="Arial"/>
        </w:rPr>
        <w:t>videncia v </w:t>
      </w:r>
      <w:r w:rsidR="008539D1">
        <w:rPr>
          <w:rFonts w:ascii="Arial" w:hAnsi="Arial" w:cs="Arial"/>
        </w:rPr>
        <w:t>r</w:t>
      </w:r>
      <w:r w:rsidRPr="001B1B5D" w:rsidR="00EF0A3F">
        <w:rPr>
          <w:rFonts w:ascii="Arial" w:hAnsi="Arial" w:cs="Arial"/>
        </w:rPr>
        <w:t>egistri trestov nie je samoúčelná. Jej zmyslom je použitie údajov a informácií predovšetkým v praxi orgánov činných v trestnom konaní a</w:t>
      </w:r>
      <w:r w:rsidR="0053486C">
        <w:rPr>
          <w:rFonts w:ascii="Arial" w:hAnsi="Arial" w:cs="Arial"/>
        </w:rPr>
        <w:t> </w:t>
      </w:r>
      <w:r w:rsidRPr="001B1B5D" w:rsidR="00EF0A3F">
        <w:rPr>
          <w:rFonts w:ascii="Arial" w:hAnsi="Arial" w:cs="Arial"/>
        </w:rPr>
        <w:t>súdov</w:t>
      </w:r>
      <w:r w:rsidR="0053486C">
        <w:rPr>
          <w:rFonts w:ascii="Arial" w:hAnsi="Arial" w:cs="Arial"/>
        </w:rPr>
        <w:t>,</w:t>
      </w:r>
      <w:r w:rsidRPr="001B1B5D" w:rsidR="00EF0A3F">
        <w:rPr>
          <w:rFonts w:ascii="Arial" w:hAnsi="Arial" w:cs="Arial"/>
        </w:rPr>
        <w:t xml:space="preserve"> a tým aj v boji proti zločinnosti</w:t>
      </w:r>
      <w:r w:rsidR="007122D8">
        <w:rPr>
          <w:rFonts w:ascii="Arial" w:hAnsi="Arial" w:cs="Arial"/>
        </w:rPr>
        <w:t xml:space="preserve">. </w:t>
      </w:r>
      <w:r w:rsidRPr="001B1B5D" w:rsidR="00EF0A3F">
        <w:rPr>
          <w:rFonts w:ascii="Arial" w:hAnsi="Arial" w:cs="Arial"/>
        </w:rPr>
        <w:t>Poskytovanie údajov a informácií sa týka nielen orgánov Slovenskej republiky</w:t>
      </w:r>
      <w:r w:rsidR="0053486C">
        <w:rPr>
          <w:rFonts w:ascii="Arial" w:hAnsi="Arial" w:cs="Arial"/>
        </w:rPr>
        <w:t>,</w:t>
      </w:r>
      <w:r w:rsidRPr="001B1B5D" w:rsidR="00EF0A3F">
        <w:rPr>
          <w:rFonts w:ascii="Arial" w:hAnsi="Arial" w:cs="Arial"/>
        </w:rPr>
        <w:t xml:space="preserve"> ale aj </w:t>
      </w:r>
      <w:r w:rsidR="00143E3D">
        <w:rPr>
          <w:rFonts w:ascii="Arial" w:hAnsi="Arial" w:cs="Arial"/>
        </w:rPr>
        <w:t>ústredných</w:t>
      </w:r>
      <w:r w:rsidRPr="001B1B5D" w:rsidR="00EF0A3F">
        <w:rPr>
          <w:rFonts w:ascii="Arial" w:hAnsi="Arial" w:cs="Arial"/>
        </w:rPr>
        <w:t xml:space="preserve"> orgánov iných </w:t>
      </w:r>
      <w:r w:rsidR="002B1610">
        <w:rPr>
          <w:rFonts w:ascii="Arial" w:hAnsi="Arial" w:cs="Arial"/>
        </w:rPr>
        <w:t xml:space="preserve">členských </w:t>
      </w:r>
      <w:r w:rsidRPr="001B1B5D" w:rsidR="00EF0A3F">
        <w:rPr>
          <w:rFonts w:ascii="Arial" w:hAnsi="Arial" w:cs="Arial"/>
        </w:rPr>
        <w:t>štátov Európskej únie a</w:t>
      </w:r>
      <w:r w:rsidR="00152D46">
        <w:rPr>
          <w:rFonts w:ascii="Arial" w:hAnsi="Arial" w:cs="Arial"/>
        </w:rPr>
        <w:t xml:space="preserve"> justičných </w:t>
      </w:r>
      <w:r w:rsidRPr="001B1B5D" w:rsidR="00EF0A3F">
        <w:rPr>
          <w:rFonts w:ascii="Arial" w:hAnsi="Arial" w:cs="Arial"/>
        </w:rPr>
        <w:t>orgánov iných štátov, ak tak ustanovuje medzinárodn</w:t>
      </w:r>
      <w:r w:rsidR="00834A29">
        <w:rPr>
          <w:rFonts w:ascii="Arial" w:hAnsi="Arial" w:cs="Arial"/>
        </w:rPr>
        <w:t>á</w:t>
      </w:r>
      <w:r w:rsidRPr="001B1B5D" w:rsidR="00EF0A3F">
        <w:rPr>
          <w:rFonts w:ascii="Arial" w:hAnsi="Arial" w:cs="Arial"/>
        </w:rPr>
        <w:t xml:space="preserve"> zmluva, ktorou </w:t>
      </w:r>
      <w:r w:rsidR="002B1610">
        <w:rPr>
          <w:rFonts w:ascii="Arial" w:hAnsi="Arial" w:cs="Arial"/>
        </w:rPr>
        <w:t xml:space="preserve">je Slovenská republika viazaná alebo osobitný predpis. </w:t>
      </w:r>
      <w:r w:rsidR="00D71333">
        <w:rPr>
          <w:rFonts w:ascii="Arial" w:hAnsi="Arial" w:cs="Arial"/>
        </w:rPr>
        <w:t>Z praxe vyplýva, že ú</w:t>
      </w:r>
      <w:r w:rsidRPr="001B1B5D" w:rsidR="00EF0A3F">
        <w:rPr>
          <w:rFonts w:ascii="Arial" w:hAnsi="Arial" w:cs="Arial"/>
        </w:rPr>
        <w:t>daje a informácie z</w:t>
      </w:r>
      <w:r w:rsidR="00D71333">
        <w:rPr>
          <w:rFonts w:ascii="Arial" w:hAnsi="Arial" w:cs="Arial"/>
        </w:rPr>
        <w:t> registra trestov</w:t>
      </w:r>
      <w:r w:rsidRPr="001B1B5D" w:rsidR="00EF0A3F">
        <w:rPr>
          <w:rFonts w:ascii="Arial" w:hAnsi="Arial" w:cs="Arial"/>
        </w:rPr>
        <w:t xml:space="preserve"> sú potrebné aj v</w:t>
      </w:r>
      <w:r w:rsidR="00D71333">
        <w:rPr>
          <w:rFonts w:ascii="Arial" w:hAnsi="Arial" w:cs="Arial"/>
        </w:rPr>
        <w:t> občianskoprávnom konaní a v správnom konaní.</w:t>
      </w:r>
      <w:r w:rsidRPr="001B1B5D" w:rsidR="00EF0A3F">
        <w:rPr>
          <w:rFonts w:ascii="Arial" w:hAnsi="Arial" w:cs="Arial"/>
        </w:rPr>
        <w:t xml:space="preserve"> </w:t>
      </w:r>
      <w:r w:rsidR="00D71333">
        <w:rPr>
          <w:rFonts w:ascii="Arial" w:hAnsi="Arial" w:cs="Arial"/>
        </w:rPr>
        <w:t>Osobitné orgány na základe zákonov pôsobia v oblas</w:t>
      </w:r>
      <w:r>
        <w:rPr>
          <w:rFonts w:ascii="Arial" w:hAnsi="Arial" w:cs="Arial"/>
        </w:rPr>
        <w:t xml:space="preserve">ti ochrany a bezpečnosti štátu. </w:t>
      </w:r>
      <w:r w:rsidRPr="001B1B5D" w:rsidR="00EF0A3F">
        <w:rPr>
          <w:rFonts w:ascii="Arial" w:hAnsi="Arial" w:cs="Arial"/>
        </w:rPr>
        <w:t xml:space="preserve">Množstvo právnych predpisov ustanovuje povinnosť </w:t>
      </w:r>
      <w:r w:rsidR="002F490B">
        <w:rPr>
          <w:rFonts w:ascii="Arial" w:hAnsi="Arial" w:cs="Arial"/>
        </w:rPr>
        <w:t>preukazovať</w:t>
      </w:r>
      <w:r w:rsidRPr="001B1B5D" w:rsidR="00EF0A3F">
        <w:rPr>
          <w:rFonts w:ascii="Arial" w:hAnsi="Arial" w:cs="Arial"/>
        </w:rPr>
        <w:t xml:space="preserve"> bezúhonnosť alebo  spoľahlivosť fyzickej osoby prostredníctvom údajov a informácií z registr</w:t>
      </w:r>
      <w:r>
        <w:rPr>
          <w:rFonts w:ascii="Arial" w:hAnsi="Arial" w:cs="Arial"/>
        </w:rPr>
        <w:t>a</w:t>
      </w:r>
      <w:r w:rsidRPr="001B1B5D" w:rsidR="00EF0A3F">
        <w:rPr>
          <w:rFonts w:ascii="Arial" w:hAnsi="Arial" w:cs="Arial"/>
        </w:rPr>
        <w:t xml:space="preserve"> trestov.</w:t>
      </w:r>
    </w:p>
    <w:p w:rsidR="009D244F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E6E19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9D244F">
        <w:rPr>
          <w:rFonts w:ascii="Arial" w:hAnsi="Arial" w:cs="Arial"/>
        </w:rPr>
        <w:t xml:space="preserve">S ustanovením účelu poskytovania údajov a informácií z registra trestov súvisí aj potreba ustanoviť okruh subjektov, ktoré sú oprávnené údaje a informácie žiadať a ktorým ich možno poskytnúť. Osoba, ktorej sa údaje a informácie týkajú, bude oprávnená žiadať o výpis z registra trestov a bude oprávnená nahliadať do vlastnej evidencie v registri trestov. Nebude však oprávnená žiadať o vydanie odpisu registra trestov. Výpis z registra trestov budú môcť vyžadovať aj súdy, prokuratúra a orgány verejnej správy pre potreby iného ako trestného konania. Odpis registra trestov sa bude vydávať iba </w:t>
      </w:r>
      <w:r w:rsidR="00152D46">
        <w:rPr>
          <w:rFonts w:ascii="Arial" w:hAnsi="Arial" w:cs="Arial"/>
        </w:rPr>
        <w:t xml:space="preserve">orgánom </w:t>
      </w:r>
      <w:r w:rsidR="009D244F">
        <w:rPr>
          <w:rFonts w:ascii="Arial" w:hAnsi="Arial" w:cs="Arial"/>
        </w:rPr>
        <w:t xml:space="preserve">oprávneným podľa osobitného zákona. Tieto </w:t>
      </w:r>
      <w:r w:rsidR="00152D46">
        <w:rPr>
          <w:rFonts w:ascii="Arial" w:hAnsi="Arial" w:cs="Arial"/>
        </w:rPr>
        <w:t>orgány</w:t>
      </w:r>
      <w:r w:rsidR="009D244F">
        <w:rPr>
          <w:rFonts w:ascii="Arial" w:hAnsi="Arial" w:cs="Arial"/>
        </w:rPr>
        <w:t xml:space="preserve"> sú uvedené v § 14. V prípade, ak tak ustanoví medzinárodná zmluva, ktorou je Slovenská republika viazaná alebo osobitný predpis</w:t>
      </w:r>
      <w:r w:rsidR="00B726A2">
        <w:rPr>
          <w:rFonts w:ascii="Arial" w:hAnsi="Arial" w:cs="Arial"/>
        </w:rPr>
        <w:t>,</w:t>
      </w:r>
      <w:r w:rsidR="009D244F">
        <w:rPr>
          <w:rFonts w:ascii="Arial" w:hAnsi="Arial" w:cs="Arial"/>
        </w:rPr>
        <w:t xml:space="preserve"> budú údaje a informácie z registra trestov poskytnuté súdom a justičným orgánom iných štátov alebo príslušným ústredným orgánom iných členských štátov Európskej únie. </w:t>
      </w:r>
    </w:p>
    <w:p w:rsidR="009D244F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70A31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B1B5D">
      <w:pPr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K § 2 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1D67B7">
        <w:rPr>
          <w:rFonts w:ascii="Arial" w:hAnsi="Arial" w:cs="Arial"/>
        </w:rPr>
        <w:t>Z</w:t>
      </w:r>
      <w:r w:rsidRPr="001B1B5D">
        <w:rPr>
          <w:rFonts w:ascii="Arial" w:hAnsi="Arial" w:cs="Arial"/>
        </w:rPr>
        <w:t> rozhodnutia Rady 2005/876/SVV z 21. novembra 2005 o výmene informá</w:t>
      </w:r>
      <w:r w:rsidR="00476230">
        <w:rPr>
          <w:rFonts w:ascii="Arial" w:hAnsi="Arial" w:cs="Arial"/>
        </w:rPr>
        <w:t>cií z registra trestov (Ú.v. Eú</w:t>
      </w:r>
      <w:r w:rsidR="001D67B7">
        <w:rPr>
          <w:rFonts w:ascii="Arial" w:hAnsi="Arial" w:cs="Arial"/>
        </w:rPr>
        <w:t xml:space="preserve"> L 322, 9.12.2005) vyplýva požiadavka </w:t>
      </w:r>
      <w:r w:rsidR="002F490B">
        <w:rPr>
          <w:rFonts w:ascii="Arial" w:hAnsi="Arial" w:cs="Arial"/>
        </w:rPr>
        <w:t>určiť</w:t>
      </w:r>
      <w:r w:rsidR="001D67B7">
        <w:rPr>
          <w:rFonts w:ascii="Arial" w:hAnsi="Arial" w:cs="Arial"/>
        </w:rPr>
        <w:t xml:space="preserve"> ústredn</w:t>
      </w:r>
      <w:r w:rsidR="002F490B">
        <w:rPr>
          <w:rFonts w:ascii="Arial" w:hAnsi="Arial" w:cs="Arial"/>
        </w:rPr>
        <w:t>ý</w:t>
      </w:r>
      <w:r w:rsidR="001D67B7">
        <w:rPr>
          <w:rFonts w:ascii="Arial" w:hAnsi="Arial" w:cs="Arial"/>
        </w:rPr>
        <w:t xml:space="preserve"> orgán</w:t>
      </w:r>
      <w:r w:rsidR="002F490B">
        <w:rPr>
          <w:rFonts w:ascii="Arial" w:hAnsi="Arial" w:cs="Arial"/>
        </w:rPr>
        <w:t xml:space="preserve"> v Slovenskej republike</w:t>
      </w:r>
      <w:r w:rsidRPr="001B1B5D">
        <w:rPr>
          <w:rFonts w:ascii="Arial" w:hAnsi="Arial" w:cs="Arial"/>
        </w:rPr>
        <w:t xml:space="preserve">. </w:t>
      </w:r>
      <w:r w:rsidR="001D67B7">
        <w:rPr>
          <w:rFonts w:ascii="Arial" w:hAnsi="Arial" w:cs="Arial"/>
        </w:rPr>
        <w:t>G</w:t>
      </w:r>
      <w:r w:rsidRPr="001B1B5D">
        <w:rPr>
          <w:rFonts w:ascii="Arial" w:hAnsi="Arial" w:cs="Arial"/>
        </w:rPr>
        <w:t>eneráln</w:t>
      </w:r>
      <w:r w:rsidR="001D67B7">
        <w:rPr>
          <w:rFonts w:ascii="Arial" w:hAnsi="Arial" w:cs="Arial"/>
        </w:rPr>
        <w:t>a</w:t>
      </w:r>
      <w:r w:rsidRPr="001B1B5D">
        <w:rPr>
          <w:rFonts w:ascii="Arial" w:hAnsi="Arial" w:cs="Arial"/>
        </w:rPr>
        <w:t xml:space="preserve"> prokuratúr</w:t>
      </w:r>
      <w:r w:rsidR="001D67B7">
        <w:rPr>
          <w:rFonts w:ascii="Arial" w:hAnsi="Arial" w:cs="Arial"/>
        </w:rPr>
        <w:t>a</w:t>
      </w:r>
      <w:r w:rsidRPr="001B1B5D">
        <w:rPr>
          <w:rFonts w:ascii="Arial" w:hAnsi="Arial" w:cs="Arial"/>
        </w:rPr>
        <w:t xml:space="preserve"> by mal</w:t>
      </w:r>
      <w:r w:rsidR="001D67B7">
        <w:rPr>
          <w:rFonts w:ascii="Arial" w:hAnsi="Arial" w:cs="Arial"/>
        </w:rPr>
        <w:t>a</w:t>
      </w:r>
      <w:r w:rsidRPr="001B1B5D">
        <w:rPr>
          <w:rFonts w:ascii="Arial" w:hAnsi="Arial" w:cs="Arial"/>
        </w:rPr>
        <w:t xml:space="preserve"> plniť úlohu ústredného orgánu</w:t>
      </w:r>
      <w:r w:rsidR="00143E3D">
        <w:rPr>
          <w:rFonts w:ascii="Arial" w:hAnsi="Arial" w:cs="Arial"/>
        </w:rPr>
        <w:t xml:space="preserve"> na prijímanie</w:t>
      </w:r>
      <w:r w:rsidR="001D67B7">
        <w:rPr>
          <w:rFonts w:ascii="Arial" w:hAnsi="Arial" w:cs="Arial"/>
        </w:rPr>
        <w:t xml:space="preserve">,  získavanie a  </w:t>
      </w:r>
      <w:r w:rsidRPr="001B1B5D">
        <w:rPr>
          <w:rFonts w:ascii="Arial" w:hAnsi="Arial" w:cs="Arial"/>
        </w:rPr>
        <w:t>poskytovanie</w:t>
      </w:r>
      <w:r w:rsidR="001D67B7">
        <w:rPr>
          <w:rFonts w:ascii="Arial" w:hAnsi="Arial" w:cs="Arial"/>
        </w:rPr>
        <w:t xml:space="preserve"> údajov a</w:t>
      </w:r>
      <w:r w:rsidRPr="001B1B5D">
        <w:rPr>
          <w:rFonts w:ascii="Arial" w:hAnsi="Arial" w:cs="Arial"/>
        </w:rPr>
        <w:t xml:space="preserve"> informácií o odsúdeniach a nadväzujúcich rozhodnutiach alebo opatreniach príslušným</w:t>
      </w:r>
      <w:r w:rsidR="001D67B7">
        <w:rPr>
          <w:rFonts w:ascii="Arial" w:hAnsi="Arial" w:cs="Arial"/>
        </w:rPr>
        <w:t xml:space="preserve"> ústredným</w:t>
      </w:r>
      <w:r w:rsidRPr="001B1B5D">
        <w:rPr>
          <w:rFonts w:ascii="Arial" w:hAnsi="Arial" w:cs="Arial"/>
        </w:rPr>
        <w:t xml:space="preserve"> orgánom iných </w:t>
      </w:r>
      <w:r w:rsidR="001D67B7">
        <w:rPr>
          <w:rFonts w:ascii="Arial" w:hAnsi="Arial" w:cs="Arial"/>
        </w:rPr>
        <w:t xml:space="preserve"> členských </w:t>
      </w:r>
      <w:r w:rsidRPr="001B1B5D">
        <w:rPr>
          <w:rFonts w:ascii="Arial" w:hAnsi="Arial" w:cs="Arial"/>
        </w:rPr>
        <w:t>štátov Európskej únie.</w:t>
      </w:r>
      <w:r w:rsidR="001D67B7">
        <w:rPr>
          <w:rFonts w:ascii="Arial" w:hAnsi="Arial" w:cs="Arial"/>
        </w:rPr>
        <w:t xml:space="preserve"> Generálna prokuratúra </w:t>
      </w:r>
      <w:r w:rsidR="00BF446A">
        <w:rPr>
          <w:rFonts w:ascii="Arial" w:hAnsi="Arial" w:cs="Arial"/>
        </w:rPr>
        <w:t xml:space="preserve">dlhodobo plní tieto úlohy </w:t>
      </w:r>
      <w:r w:rsidR="002F490B">
        <w:rPr>
          <w:rFonts w:ascii="Arial" w:hAnsi="Arial" w:cs="Arial"/>
        </w:rPr>
        <w:t xml:space="preserve">nielen </w:t>
      </w:r>
      <w:r w:rsidR="00BF446A">
        <w:rPr>
          <w:rFonts w:ascii="Arial" w:hAnsi="Arial" w:cs="Arial"/>
        </w:rPr>
        <w:t xml:space="preserve">pre orgány </w:t>
      </w:r>
      <w:r w:rsidRPr="00BF446A" w:rsidR="00BF446A">
        <w:rPr>
          <w:rFonts w:ascii="Arial" w:hAnsi="Arial" w:cs="Arial"/>
        </w:rPr>
        <w:t>Slovenskej republiky</w:t>
      </w:r>
      <w:r w:rsidR="001D67B7">
        <w:rPr>
          <w:rFonts w:ascii="Arial" w:hAnsi="Arial" w:cs="Arial"/>
        </w:rPr>
        <w:t xml:space="preserve">. </w:t>
      </w:r>
      <w:r w:rsidR="00BF446A">
        <w:rPr>
          <w:rFonts w:ascii="Arial" w:hAnsi="Arial" w:cs="Arial"/>
        </w:rPr>
        <w:t>V </w:t>
      </w:r>
      <w:r w:rsidRPr="001B1B5D">
        <w:rPr>
          <w:rFonts w:ascii="Arial" w:hAnsi="Arial" w:cs="Arial"/>
        </w:rPr>
        <w:t>súčasnosti</w:t>
      </w:r>
      <w:r w:rsidR="00BF446A">
        <w:rPr>
          <w:rFonts w:ascii="Arial" w:hAnsi="Arial" w:cs="Arial"/>
        </w:rPr>
        <w:t xml:space="preserve"> je</w:t>
      </w:r>
      <w:r w:rsidRPr="001B1B5D">
        <w:rPr>
          <w:rFonts w:ascii="Arial" w:hAnsi="Arial" w:cs="Arial"/>
        </w:rPr>
        <w:t xml:space="preserve"> </w:t>
      </w:r>
      <w:r w:rsidR="001C726D">
        <w:rPr>
          <w:rFonts w:ascii="Arial" w:hAnsi="Arial" w:cs="Arial"/>
        </w:rPr>
        <w:t xml:space="preserve">register trestov </w:t>
      </w:r>
      <w:r w:rsidRPr="001B1B5D">
        <w:rPr>
          <w:rFonts w:ascii="Arial" w:hAnsi="Arial" w:cs="Arial"/>
        </w:rPr>
        <w:t>technicky a aj personálne vybudovaný a zabezpečený tak, že plnenie nových úloh zvládne</w:t>
      </w:r>
      <w:r w:rsidR="00BF446A">
        <w:rPr>
          <w:rFonts w:ascii="Arial" w:hAnsi="Arial" w:cs="Arial"/>
        </w:rPr>
        <w:t xml:space="preserve"> efektívnejšie</w:t>
      </w:r>
      <w:r w:rsidR="00FB7765">
        <w:rPr>
          <w:rFonts w:ascii="Arial" w:hAnsi="Arial" w:cs="Arial"/>
        </w:rPr>
        <w:t>,</w:t>
      </w:r>
      <w:r w:rsidR="00BF446A">
        <w:rPr>
          <w:rFonts w:ascii="Arial" w:hAnsi="Arial" w:cs="Arial"/>
        </w:rPr>
        <w:t xml:space="preserve"> ako keby sa mal zriaďovať nový úrad.</w:t>
      </w:r>
    </w:p>
    <w:p w:rsidR="00345D23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D67B7" w:rsidP="001D67B7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Register trestov </w:t>
      </w:r>
      <w:r w:rsidR="002F490B">
        <w:rPr>
          <w:rFonts w:ascii="Arial" w:hAnsi="Arial" w:cs="Arial"/>
        </w:rPr>
        <w:t xml:space="preserve">musí </w:t>
      </w:r>
      <w:r w:rsidRPr="001B1B5D">
        <w:rPr>
          <w:rFonts w:ascii="Arial" w:hAnsi="Arial" w:cs="Arial"/>
        </w:rPr>
        <w:t>vykonáva</w:t>
      </w:r>
      <w:r w:rsidR="002F490B">
        <w:rPr>
          <w:rFonts w:ascii="Arial" w:hAnsi="Arial" w:cs="Arial"/>
        </w:rPr>
        <w:t>ť</w:t>
      </w:r>
      <w:r w:rsidRPr="001B1B5D">
        <w:rPr>
          <w:rFonts w:ascii="Arial" w:hAnsi="Arial" w:cs="Arial"/>
        </w:rPr>
        <w:t xml:space="preserve"> svoju činnosť v súlade so zákonom č.</w:t>
      </w:r>
      <w:r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4</w:t>
      </w:r>
      <w:r>
        <w:rPr>
          <w:rFonts w:ascii="Arial" w:hAnsi="Arial" w:cs="Arial"/>
        </w:rPr>
        <w:t>28</w:t>
      </w:r>
      <w:r w:rsidR="002F490B">
        <w:rPr>
          <w:rFonts w:ascii="Arial" w:hAnsi="Arial" w:cs="Arial"/>
        </w:rPr>
        <w:t xml:space="preserve">/2002 </w:t>
      </w:r>
      <w:r w:rsidRPr="001B1B5D">
        <w:rPr>
          <w:rFonts w:ascii="Arial" w:hAnsi="Arial" w:cs="Arial"/>
        </w:rPr>
        <w:t>Z.</w:t>
      </w:r>
      <w:r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z. o ochrane osobných údajov v znení neskorších predpisov</w:t>
      </w:r>
      <w:r>
        <w:rPr>
          <w:rFonts w:ascii="Arial" w:hAnsi="Arial" w:cs="Arial"/>
        </w:rPr>
        <w:t>. V</w:t>
      </w:r>
      <w:r w:rsidRPr="001B1B5D">
        <w:rPr>
          <w:rFonts w:ascii="Arial" w:hAnsi="Arial" w:cs="Arial"/>
        </w:rPr>
        <w:t xml:space="preserve">o svojej činnosti môže využívať informačno-komunikačné technológie a v rozsahu potrebnom na plnenie úloh môže získavať údaje z evidencie obyvateľov, evidencie občianskych preukazov, evidencie cestovných dokladov a z matriky. </w:t>
      </w:r>
      <w:r>
        <w:rPr>
          <w:rFonts w:ascii="Arial" w:hAnsi="Arial" w:cs="Arial"/>
        </w:rPr>
        <w:t>Reglementuje sa tak možné</w:t>
      </w:r>
      <w:r w:rsidRPr="001B1B5D">
        <w:rPr>
          <w:rFonts w:ascii="Arial" w:hAnsi="Arial" w:cs="Arial"/>
        </w:rPr>
        <w:t xml:space="preserve"> použiti</w:t>
      </w:r>
      <w:r>
        <w:rPr>
          <w:rFonts w:ascii="Arial" w:hAnsi="Arial" w:cs="Arial"/>
        </w:rPr>
        <w:t>e</w:t>
      </w:r>
      <w:r w:rsidRPr="001B1B5D">
        <w:rPr>
          <w:rFonts w:ascii="Arial" w:hAnsi="Arial" w:cs="Arial"/>
        </w:rPr>
        <w:t xml:space="preserve"> technických prostriedkov a možn</w:t>
      </w:r>
      <w:r>
        <w:rPr>
          <w:rFonts w:ascii="Arial" w:hAnsi="Arial" w:cs="Arial"/>
        </w:rPr>
        <w:t>é zdroje</w:t>
      </w:r>
      <w:r w:rsidRPr="001B1B5D">
        <w:rPr>
          <w:rFonts w:ascii="Arial" w:hAnsi="Arial" w:cs="Arial"/>
        </w:rPr>
        <w:t xml:space="preserve"> informácií. </w:t>
      </w:r>
      <w:r>
        <w:rPr>
          <w:rFonts w:ascii="Arial" w:hAnsi="Arial" w:cs="Arial"/>
        </w:rPr>
        <w:t xml:space="preserve">Rozhodujúce údaje </w:t>
      </w:r>
      <w:r w:rsidR="00C35A5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a informácie</w:t>
      </w:r>
      <w:r w:rsidRPr="001B1B5D">
        <w:rPr>
          <w:rFonts w:ascii="Arial" w:hAnsi="Arial" w:cs="Arial"/>
        </w:rPr>
        <w:t xml:space="preserve"> však </w:t>
      </w:r>
      <w:r w:rsidR="00C35A52">
        <w:rPr>
          <w:rFonts w:ascii="Arial" w:hAnsi="Arial" w:cs="Arial"/>
        </w:rPr>
        <w:t>vyplývajú z rozhodnutí</w:t>
      </w:r>
      <w:r w:rsidRPr="001B1B5D">
        <w:rPr>
          <w:rFonts w:ascii="Arial" w:hAnsi="Arial" w:cs="Arial"/>
        </w:rPr>
        <w:t xml:space="preserve"> súdov a prokurátorov. </w:t>
      </w:r>
    </w:p>
    <w:p w:rsidR="001E6E19" w:rsidP="00C35A52">
      <w:pPr>
        <w:spacing w:line="340" w:lineRule="exact"/>
        <w:jc w:val="both"/>
        <w:rPr>
          <w:rFonts w:ascii="Arial" w:hAnsi="Arial" w:cs="Arial"/>
        </w:rPr>
      </w:pPr>
    </w:p>
    <w:p w:rsidR="00670A31" w:rsidRPr="001B1B5D" w:rsidP="00C35A52">
      <w:pPr>
        <w:spacing w:line="340" w:lineRule="exact"/>
        <w:jc w:val="both"/>
        <w:rPr>
          <w:rFonts w:ascii="Arial" w:hAnsi="Arial" w:cs="Arial"/>
        </w:rPr>
      </w:pPr>
    </w:p>
    <w:p w:rsidR="00EF0A3F" w:rsidP="001B1B5D">
      <w:pPr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K § </w:t>
      </w:r>
      <w:r w:rsidR="00C35A52">
        <w:rPr>
          <w:rFonts w:ascii="Arial" w:hAnsi="Arial" w:cs="Arial"/>
        </w:rPr>
        <w:t>3</w:t>
      </w:r>
      <w:r w:rsidRPr="001B1B5D">
        <w:rPr>
          <w:rFonts w:ascii="Arial" w:hAnsi="Arial" w:cs="Arial"/>
        </w:rPr>
        <w:t xml:space="preserve"> až </w:t>
      </w:r>
      <w:r w:rsidR="00C35A52">
        <w:rPr>
          <w:rFonts w:ascii="Arial" w:hAnsi="Arial" w:cs="Arial"/>
        </w:rPr>
        <w:t>8</w:t>
      </w:r>
      <w:r w:rsidRPr="001B1B5D">
        <w:rPr>
          <w:rFonts w:ascii="Arial" w:hAnsi="Arial" w:cs="Arial"/>
        </w:rPr>
        <w:t xml:space="preserve"> 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1E6E19">
        <w:rPr>
          <w:rFonts w:ascii="Arial" w:hAnsi="Arial" w:cs="Arial"/>
        </w:rPr>
        <w:t xml:space="preserve">V </w:t>
      </w:r>
      <w:r w:rsidRPr="001B1B5D">
        <w:rPr>
          <w:rFonts w:ascii="Arial" w:hAnsi="Arial" w:cs="Arial"/>
        </w:rPr>
        <w:t xml:space="preserve">týchto ustanoveniach sa navrhuje úprava </w:t>
      </w:r>
      <w:r w:rsidR="00C35A52">
        <w:rPr>
          <w:rFonts w:ascii="Arial" w:hAnsi="Arial" w:cs="Arial"/>
        </w:rPr>
        <w:t>podkladov</w:t>
      </w:r>
      <w:r w:rsidRPr="001B1B5D">
        <w:rPr>
          <w:rFonts w:ascii="Arial" w:hAnsi="Arial" w:cs="Arial"/>
        </w:rPr>
        <w:t xml:space="preserve"> evidencie v </w:t>
      </w:r>
      <w:r w:rsidR="00C80973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egistri trestov, náležitost</w:t>
      </w:r>
      <w:r w:rsidR="00AC3532">
        <w:rPr>
          <w:rFonts w:ascii="Arial" w:hAnsi="Arial" w:cs="Arial"/>
        </w:rPr>
        <w:t>i</w:t>
      </w:r>
      <w:r w:rsidR="003D6AE2">
        <w:rPr>
          <w:rFonts w:ascii="Arial" w:hAnsi="Arial" w:cs="Arial"/>
        </w:rPr>
        <w:t xml:space="preserve"> písomností, ktorými súd a</w:t>
      </w:r>
      <w:r w:rsidRPr="001B1B5D">
        <w:rPr>
          <w:rFonts w:ascii="Arial" w:hAnsi="Arial" w:cs="Arial"/>
        </w:rPr>
        <w:t xml:space="preserve"> prokuratúra oznamujú </w:t>
      </w:r>
      <w:r w:rsidR="008539D1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egistru t</w:t>
      </w:r>
      <w:r w:rsidR="008539D1">
        <w:rPr>
          <w:rFonts w:ascii="Arial" w:hAnsi="Arial" w:cs="Arial"/>
        </w:rPr>
        <w:t>restov údaje o trestných činoch</w:t>
      </w:r>
      <w:r w:rsidR="00C35A52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a o konkrétnych osobách, ako aj povinnosti uvedených orgánov vo vzťahu k </w:t>
      </w:r>
      <w:r w:rsidR="008539D1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 xml:space="preserve">egistru trestov. </w:t>
      </w:r>
      <w:r w:rsidR="003D6AE2">
        <w:rPr>
          <w:rFonts w:ascii="Arial" w:hAnsi="Arial" w:cs="Arial"/>
        </w:rPr>
        <w:t xml:space="preserve">Povinnosti ústredného orgánu iného členského štátu Európskej únie a justičných orgánov iných štátov vyplývajú z medzinárodnej zmluvy alebo z osobitného predpisu. 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C35A52">
        <w:rPr>
          <w:rFonts w:ascii="Arial" w:hAnsi="Arial" w:cs="Arial"/>
        </w:rPr>
        <w:t xml:space="preserve">Podkladom evidencie v </w:t>
      </w:r>
      <w:r w:rsidR="008539D1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</w:t>
      </w:r>
      <w:r w:rsidR="00C35A52">
        <w:rPr>
          <w:rFonts w:ascii="Arial" w:hAnsi="Arial" w:cs="Arial"/>
        </w:rPr>
        <w:t>i</w:t>
      </w:r>
      <w:r w:rsidRPr="001B1B5D">
        <w:rPr>
          <w:rFonts w:ascii="Arial" w:hAnsi="Arial" w:cs="Arial"/>
        </w:rPr>
        <w:t xml:space="preserve"> trestov sú trestný list súdu a jeho oznámenie o priebehu alebo o zmenách výkonu trestu, správa súdu alebo prokuratúry o podmienečnom zastavení trestného stíhania  a dodatočná správa o priebehu skúšobnej doby a správa súdu alebo prokuratúry o schválení zmieru a zastavení trestného stíhania. Tieto p</w:t>
      </w:r>
      <w:r w:rsidR="008539D1">
        <w:rPr>
          <w:rFonts w:ascii="Arial" w:hAnsi="Arial" w:cs="Arial"/>
        </w:rPr>
        <w:t>ísomnosti</w:t>
      </w:r>
      <w:r w:rsidRPr="001B1B5D">
        <w:rPr>
          <w:rFonts w:ascii="Arial" w:hAnsi="Arial" w:cs="Arial"/>
        </w:rPr>
        <w:t xml:space="preserve"> zasielajú </w:t>
      </w:r>
      <w:r w:rsidR="00C35A52">
        <w:rPr>
          <w:rFonts w:ascii="Arial" w:hAnsi="Arial" w:cs="Arial"/>
        </w:rPr>
        <w:t xml:space="preserve">do </w:t>
      </w:r>
      <w:r w:rsidR="008539D1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</w:t>
      </w:r>
      <w:r w:rsidR="00C35A52">
        <w:rPr>
          <w:rFonts w:ascii="Arial" w:hAnsi="Arial" w:cs="Arial"/>
        </w:rPr>
        <w:t>a</w:t>
      </w:r>
      <w:r w:rsidRPr="001B1B5D">
        <w:rPr>
          <w:rFonts w:ascii="Arial" w:hAnsi="Arial" w:cs="Arial"/>
        </w:rPr>
        <w:t xml:space="preserve"> trestov súdy a prokuratúry, ktoré rozhodovali v prvom stupni</w:t>
      </w:r>
      <w:r w:rsidR="006C0F63">
        <w:rPr>
          <w:rFonts w:ascii="Arial" w:hAnsi="Arial" w:cs="Arial"/>
        </w:rPr>
        <w:t xml:space="preserve"> a to</w:t>
      </w:r>
      <w:r w:rsidRPr="001B1B5D">
        <w:rPr>
          <w:rFonts w:ascii="Arial" w:hAnsi="Arial" w:cs="Arial"/>
        </w:rPr>
        <w:t xml:space="preserve"> aj vtedy, ak sa uskutočnilo konanie o riadnych alebo mimor</w:t>
      </w:r>
      <w:r w:rsidR="006C0F63">
        <w:rPr>
          <w:rFonts w:ascii="Arial" w:hAnsi="Arial" w:cs="Arial"/>
        </w:rPr>
        <w:t>iadnych opravných prostriedkoch alebo ak sa na</w:t>
      </w:r>
      <w:r w:rsidR="00476230">
        <w:rPr>
          <w:rFonts w:ascii="Arial" w:hAnsi="Arial" w:cs="Arial"/>
        </w:rPr>
        <w:t xml:space="preserve"> obvineného alebo</w:t>
      </w:r>
      <w:r w:rsidR="006C0F63">
        <w:rPr>
          <w:rFonts w:ascii="Arial" w:hAnsi="Arial" w:cs="Arial"/>
        </w:rPr>
        <w:t xml:space="preserve"> odsúdeného vzťahuje amnestia alebo mu bola udelená milosť. 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Náležitost</w:t>
      </w:r>
      <w:r w:rsidR="002E6F8B">
        <w:rPr>
          <w:rFonts w:ascii="Arial" w:hAnsi="Arial" w:cs="Arial"/>
        </w:rPr>
        <w:t>i</w:t>
      </w:r>
      <w:r w:rsidRPr="001B1B5D">
        <w:rPr>
          <w:rFonts w:ascii="Arial" w:hAnsi="Arial" w:cs="Arial"/>
        </w:rPr>
        <w:t xml:space="preserve"> uvedených písomností sa navrhuje upraviť tak, aby nemohlo </w:t>
      </w:r>
      <w:r w:rsidRPr="001B1B5D" w:rsidR="000E48A6">
        <w:rPr>
          <w:rFonts w:ascii="Arial" w:hAnsi="Arial" w:cs="Arial"/>
        </w:rPr>
        <w:t>dôjsť</w:t>
      </w:r>
      <w:r w:rsidRPr="001B1B5D">
        <w:rPr>
          <w:rFonts w:ascii="Arial" w:hAnsi="Arial" w:cs="Arial"/>
        </w:rPr>
        <w:t xml:space="preserve"> k zámene údajov o trestných činoch a o osobách.</w:t>
      </w:r>
    </w:p>
    <w:p w:rsidR="001E6E19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C13261">
        <w:rPr>
          <w:rFonts w:ascii="Arial" w:hAnsi="Arial" w:cs="Arial"/>
        </w:rPr>
        <w:t xml:space="preserve">Podkladom </w:t>
      </w:r>
      <w:r w:rsidRPr="001B1B5D">
        <w:rPr>
          <w:rFonts w:ascii="Arial" w:hAnsi="Arial" w:cs="Arial"/>
        </w:rPr>
        <w:t>evidencie je aj informácia</w:t>
      </w:r>
      <w:r w:rsidR="00C13261">
        <w:rPr>
          <w:rFonts w:ascii="Arial" w:hAnsi="Arial" w:cs="Arial"/>
        </w:rPr>
        <w:t xml:space="preserve"> </w:t>
      </w:r>
      <w:r w:rsidR="006C0F63">
        <w:rPr>
          <w:rFonts w:ascii="Arial" w:hAnsi="Arial" w:cs="Arial"/>
        </w:rPr>
        <w:t>ústredného</w:t>
      </w:r>
      <w:r w:rsidRPr="001B1B5D">
        <w:rPr>
          <w:rFonts w:ascii="Arial" w:hAnsi="Arial" w:cs="Arial"/>
        </w:rPr>
        <w:t xml:space="preserve"> orgánu iného</w:t>
      </w:r>
      <w:r w:rsidR="00C13261">
        <w:rPr>
          <w:rFonts w:ascii="Arial" w:hAnsi="Arial" w:cs="Arial"/>
        </w:rPr>
        <w:t xml:space="preserve"> členského </w:t>
      </w:r>
      <w:r w:rsidRPr="001B1B5D">
        <w:rPr>
          <w:rFonts w:ascii="Arial" w:hAnsi="Arial" w:cs="Arial"/>
        </w:rPr>
        <w:t>štátu Európskej únie o odsúdení občana Slovenskej republiky</w:t>
      </w:r>
      <w:r w:rsidR="006B782D">
        <w:rPr>
          <w:rFonts w:ascii="Arial" w:hAnsi="Arial" w:cs="Arial"/>
        </w:rPr>
        <w:t xml:space="preserve"> podľa rozhodnutia</w:t>
      </w:r>
      <w:r w:rsidRPr="001B1B5D">
        <w:rPr>
          <w:rFonts w:ascii="Arial" w:hAnsi="Arial" w:cs="Arial"/>
        </w:rPr>
        <w:t xml:space="preserve"> Rady 2005/876/SVV z 21. novembra 2005 o výmene informácií z registra trestov (Ú.v. Eú L 322, 9.12.2005)</w:t>
      </w:r>
      <w:r w:rsidR="00C80973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a</w:t>
      </w:r>
      <w:r w:rsidR="008539D1">
        <w:rPr>
          <w:rFonts w:ascii="Arial" w:hAnsi="Arial" w:cs="Arial"/>
        </w:rPr>
        <w:t>ko</w:t>
      </w:r>
      <w:r w:rsidRPr="001B1B5D">
        <w:rPr>
          <w:rFonts w:ascii="Arial" w:hAnsi="Arial" w:cs="Arial"/>
        </w:rPr>
        <w:t xml:space="preserve"> aj oznámenie súdu </w:t>
      </w:r>
      <w:r w:rsidR="0014374B">
        <w:rPr>
          <w:rFonts w:ascii="Arial" w:hAnsi="Arial" w:cs="Arial"/>
        </w:rPr>
        <w:t xml:space="preserve">iného štátu </w:t>
      </w:r>
      <w:r w:rsidRPr="001B1B5D">
        <w:rPr>
          <w:rFonts w:ascii="Arial" w:hAnsi="Arial" w:cs="Arial"/>
        </w:rPr>
        <w:t>o odsúdení občana Slovenskej republiky alebo o odsúdení osoby, ktorá má na území Slovenskej republiky trvalý pobyt</w:t>
      </w:r>
      <w:r w:rsidR="008414D1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</w:t>
      </w:r>
      <w:r w:rsidR="006B782D">
        <w:rPr>
          <w:rFonts w:ascii="Arial" w:hAnsi="Arial" w:cs="Arial"/>
        </w:rPr>
        <w:t>ak to</w:t>
      </w:r>
      <w:r w:rsidRPr="001B1B5D">
        <w:rPr>
          <w:rFonts w:ascii="Arial" w:hAnsi="Arial" w:cs="Arial"/>
        </w:rPr>
        <w:t xml:space="preserve"> vyplýva z medzinárodnej zmluvy, ktorou je Slovenská republika viazaná.       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Z dôvodov odstránenia akýchkoľvek pochybností o</w:t>
      </w:r>
      <w:r w:rsidR="002E6F8B">
        <w:rPr>
          <w:rFonts w:ascii="Arial" w:hAnsi="Arial" w:cs="Arial"/>
        </w:rPr>
        <w:t> </w:t>
      </w:r>
      <w:r w:rsidRPr="001B1B5D">
        <w:rPr>
          <w:rFonts w:ascii="Arial" w:hAnsi="Arial" w:cs="Arial"/>
        </w:rPr>
        <w:t>tom</w:t>
      </w:r>
      <w:r w:rsidR="002E6F8B">
        <w:rPr>
          <w:rFonts w:ascii="Arial" w:hAnsi="Arial" w:cs="Arial"/>
        </w:rPr>
        <w:t>,</w:t>
      </w:r>
      <w:r w:rsidR="00687CAE">
        <w:rPr>
          <w:rFonts w:ascii="Arial" w:hAnsi="Arial" w:cs="Arial"/>
        </w:rPr>
        <w:t xml:space="preserve"> aké </w:t>
      </w:r>
      <w:r w:rsidR="00C13261">
        <w:rPr>
          <w:rFonts w:ascii="Arial" w:hAnsi="Arial" w:cs="Arial"/>
        </w:rPr>
        <w:t>podklady</w:t>
      </w:r>
      <w:r w:rsidRPr="001B1B5D">
        <w:rPr>
          <w:rFonts w:ascii="Arial" w:hAnsi="Arial" w:cs="Arial"/>
        </w:rPr>
        <w:t xml:space="preserve"> majú súdy a prokuratúra zasielať</w:t>
      </w:r>
      <w:r w:rsidR="00434770">
        <w:rPr>
          <w:rFonts w:ascii="Arial" w:hAnsi="Arial" w:cs="Arial"/>
        </w:rPr>
        <w:t xml:space="preserve"> do </w:t>
      </w:r>
      <w:r w:rsidR="008539D1">
        <w:rPr>
          <w:rFonts w:ascii="Arial" w:hAnsi="Arial" w:cs="Arial"/>
        </w:rPr>
        <w:t>r</w:t>
      </w:r>
      <w:r w:rsidR="00C13261">
        <w:rPr>
          <w:rFonts w:ascii="Arial" w:hAnsi="Arial" w:cs="Arial"/>
        </w:rPr>
        <w:t>egistr</w:t>
      </w:r>
      <w:r w:rsidR="00434770">
        <w:rPr>
          <w:rFonts w:ascii="Arial" w:hAnsi="Arial" w:cs="Arial"/>
        </w:rPr>
        <w:t>a</w:t>
      </w:r>
      <w:r w:rsidR="00C13261">
        <w:rPr>
          <w:rFonts w:ascii="Arial" w:hAnsi="Arial" w:cs="Arial"/>
        </w:rPr>
        <w:t xml:space="preserve"> trestov,</w:t>
      </w:r>
      <w:r w:rsidRPr="001B1B5D">
        <w:rPr>
          <w:rFonts w:ascii="Arial" w:hAnsi="Arial" w:cs="Arial"/>
        </w:rPr>
        <w:t xml:space="preserve"> sa v § </w:t>
      </w:r>
      <w:r w:rsidR="00C13261">
        <w:rPr>
          <w:rFonts w:ascii="Arial" w:hAnsi="Arial" w:cs="Arial"/>
        </w:rPr>
        <w:t>7</w:t>
      </w:r>
      <w:r w:rsidRPr="001B1B5D">
        <w:rPr>
          <w:rFonts w:ascii="Arial" w:hAnsi="Arial" w:cs="Arial"/>
        </w:rPr>
        <w:t xml:space="preserve"> ods. 1 a 2 navrhuje ich taxatívne vymenovanie. V snahe zabezpečiť aktuálnosť evidencie sa navrhuje uložiť súdom a prokuratúre povinnosť zasielať tieto písomnost</w:t>
      </w:r>
      <w:r w:rsidR="008414D1">
        <w:rPr>
          <w:rFonts w:ascii="Arial" w:hAnsi="Arial" w:cs="Arial"/>
        </w:rPr>
        <w:t>i</w:t>
      </w:r>
      <w:r w:rsidRPr="001B1B5D">
        <w:rPr>
          <w:rFonts w:ascii="Arial" w:hAnsi="Arial" w:cs="Arial"/>
        </w:rPr>
        <w:t xml:space="preserve"> bez</w:t>
      </w:r>
      <w:r w:rsidR="00687CAE">
        <w:rPr>
          <w:rFonts w:ascii="Arial" w:hAnsi="Arial" w:cs="Arial"/>
        </w:rPr>
        <w:t xml:space="preserve">odkladne. </w:t>
      </w:r>
      <w:r w:rsidRPr="001B1B5D">
        <w:rPr>
          <w:rFonts w:ascii="Arial" w:hAnsi="Arial" w:cs="Arial"/>
        </w:rPr>
        <w:t xml:space="preserve">Pre prípad, </w:t>
      </w:r>
      <w:r w:rsidR="008414D1">
        <w:rPr>
          <w:rFonts w:ascii="Arial" w:hAnsi="Arial" w:cs="Arial"/>
        </w:rPr>
        <w:t>že</w:t>
      </w:r>
      <w:r w:rsidRPr="001B1B5D">
        <w:rPr>
          <w:rFonts w:ascii="Arial" w:hAnsi="Arial" w:cs="Arial"/>
        </w:rPr>
        <w:t xml:space="preserve"> súd alebo prokuratúra</w:t>
      </w:r>
      <w:r w:rsidR="008421D5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nesplnia povinnosť oznámiť</w:t>
      </w:r>
      <w:r w:rsidR="002E6F8B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či sa odsúdený alebo obvinený v skúšobnej dobe osvedčil</w:t>
      </w:r>
      <w:r w:rsidR="002E6F8B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navrhuje sa</w:t>
      </w:r>
      <w:r w:rsidR="008414D1">
        <w:rPr>
          <w:rFonts w:ascii="Arial" w:hAnsi="Arial" w:cs="Arial"/>
        </w:rPr>
        <w:t>,</w:t>
      </w:r>
      <w:r w:rsidR="00F829DF">
        <w:rPr>
          <w:rFonts w:ascii="Arial" w:hAnsi="Arial" w:cs="Arial"/>
        </w:rPr>
        <w:t xml:space="preserve"> </w:t>
      </w:r>
      <w:r w:rsidR="008421D5">
        <w:rPr>
          <w:rFonts w:ascii="Arial" w:hAnsi="Arial" w:cs="Arial"/>
        </w:rPr>
        <w:t xml:space="preserve">aby </w:t>
      </w:r>
      <w:r w:rsidR="003D6AE2">
        <w:rPr>
          <w:rFonts w:ascii="Arial" w:hAnsi="Arial" w:cs="Arial"/>
        </w:rPr>
        <w:t>generálna prokuratúra</w:t>
      </w:r>
      <w:r w:rsidR="008421D5">
        <w:rPr>
          <w:rFonts w:ascii="Arial" w:hAnsi="Arial" w:cs="Arial"/>
        </w:rPr>
        <w:t xml:space="preserve"> vyžiadal</w:t>
      </w:r>
      <w:r w:rsidR="003D6AE2">
        <w:rPr>
          <w:rFonts w:ascii="Arial" w:hAnsi="Arial" w:cs="Arial"/>
        </w:rPr>
        <w:t>a</w:t>
      </w:r>
      <w:r w:rsidR="008421D5">
        <w:rPr>
          <w:rFonts w:ascii="Arial" w:hAnsi="Arial" w:cs="Arial"/>
        </w:rPr>
        <w:t xml:space="preserve"> od nich správu. </w:t>
      </w:r>
      <w:r w:rsidRPr="001B1B5D">
        <w:rPr>
          <w:rFonts w:ascii="Arial" w:hAnsi="Arial" w:cs="Arial"/>
        </w:rPr>
        <w:t>Zmyslom tohto návrhu je chrániť osobu, ktorá</w:t>
      </w:r>
      <w:r w:rsidR="005B453C">
        <w:rPr>
          <w:rFonts w:ascii="Arial" w:hAnsi="Arial" w:cs="Arial"/>
        </w:rPr>
        <w:t xml:space="preserve"> splnila </w:t>
      </w:r>
      <w:r w:rsidRPr="001B1B5D">
        <w:rPr>
          <w:rFonts w:ascii="Arial" w:hAnsi="Arial" w:cs="Arial"/>
        </w:rPr>
        <w:t>zákonom stanovené podmienky pre osvedčenie</w:t>
      </w:r>
      <w:r w:rsidR="005B453C">
        <w:rPr>
          <w:rFonts w:ascii="Arial" w:hAnsi="Arial" w:cs="Arial"/>
        </w:rPr>
        <w:t xml:space="preserve"> a</w:t>
      </w:r>
      <w:r w:rsidRPr="001B1B5D">
        <w:rPr>
          <w:rFonts w:ascii="Arial" w:hAnsi="Arial" w:cs="Arial"/>
        </w:rPr>
        <w:t xml:space="preserve"> z rôznych dôvodov nebolo o jej osvedčení rozhodnuté alebo oznámenie o osvedčení nebolo zaslané </w:t>
      </w:r>
      <w:r w:rsidR="00DE0CA9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egistru trestov. Takáto úprava je potrebná aj preto, že zákon č.</w:t>
      </w:r>
      <w:r w:rsidR="000123DB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300/2005 Z.</w:t>
      </w:r>
      <w:r w:rsidR="00C13261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 xml:space="preserve">z. Trestný </w:t>
      </w:r>
      <w:r w:rsidR="00E05A1E">
        <w:rPr>
          <w:rFonts w:ascii="Arial" w:hAnsi="Arial" w:cs="Arial"/>
        </w:rPr>
        <w:t>zákon</w:t>
      </w:r>
      <w:r w:rsidRPr="001B1B5D">
        <w:rPr>
          <w:rFonts w:ascii="Arial" w:hAnsi="Arial" w:cs="Arial"/>
        </w:rPr>
        <w:t xml:space="preserve"> v § 92 ods.</w:t>
      </w:r>
      <w:r w:rsidR="000123DB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2 spojil s vykonaním všetkých druhov trestov</w:t>
      </w:r>
      <w:r w:rsidR="00DE0CA9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okrem trestu odňatia slobody</w:t>
      </w:r>
      <w:r w:rsidR="00DE0CA9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účinok zahladenia.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E6E19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8414D1">
        <w:rPr>
          <w:rFonts w:ascii="Arial" w:hAnsi="Arial" w:cs="Arial"/>
        </w:rPr>
        <w:t xml:space="preserve">Navrhuje sa tiež ustanoviť </w:t>
      </w:r>
      <w:r w:rsidR="00C13261">
        <w:rPr>
          <w:rFonts w:ascii="Arial" w:hAnsi="Arial" w:cs="Arial"/>
        </w:rPr>
        <w:t>obciam, ktoré vedú matriku</w:t>
      </w:r>
      <w:r w:rsidR="00FB7765">
        <w:rPr>
          <w:rFonts w:ascii="Arial" w:hAnsi="Arial" w:cs="Arial"/>
        </w:rPr>
        <w:t>,</w:t>
      </w:r>
      <w:r w:rsidR="008414D1">
        <w:rPr>
          <w:rFonts w:ascii="Arial" w:hAnsi="Arial" w:cs="Arial"/>
        </w:rPr>
        <w:t xml:space="preserve"> </w:t>
      </w:r>
      <w:r w:rsidRPr="001B1B5D" w:rsidR="008414D1">
        <w:rPr>
          <w:rFonts w:ascii="Arial" w:hAnsi="Arial" w:cs="Arial"/>
        </w:rPr>
        <w:t>povinnosť</w:t>
      </w:r>
      <w:r w:rsidRPr="001B1B5D" w:rsidR="00EF0A3F">
        <w:rPr>
          <w:rFonts w:ascii="Arial" w:hAnsi="Arial" w:cs="Arial"/>
        </w:rPr>
        <w:t xml:space="preserve"> oznamovať </w:t>
      </w:r>
      <w:r w:rsidR="00DE0CA9">
        <w:rPr>
          <w:rFonts w:ascii="Arial" w:hAnsi="Arial" w:cs="Arial"/>
        </w:rPr>
        <w:t>r</w:t>
      </w:r>
      <w:r w:rsidRPr="001B1B5D" w:rsidR="00EF0A3F">
        <w:rPr>
          <w:rFonts w:ascii="Arial" w:hAnsi="Arial" w:cs="Arial"/>
        </w:rPr>
        <w:t>egistru trestov každú zmenu mena alebo zmenu priezviska trestno</w:t>
      </w:r>
      <w:r w:rsidR="008414D1">
        <w:rPr>
          <w:rFonts w:ascii="Arial" w:hAnsi="Arial" w:cs="Arial"/>
        </w:rPr>
        <w:t>-</w:t>
      </w:r>
      <w:r w:rsidRPr="001B1B5D" w:rsidR="00EF0A3F">
        <w:rPr>
          <w:rFonts w:ascii="Arial" w:hAnsi="Arial" w:cs="Arial"/>
        </w:rPr>
        <w:t>právne zodpovednej osoby, ktorá bola vykonaná podľa § 6 ods. 1 zákona Národnej rady Slovenskej republiky č.</w:t>
      </w:r>
      <w:r w:rsidR="0016521F">
        <w:rPr>
          <w:rFonts w:ascii="Arial" w:hAnsi="Arial" w:cs="Arial"/>
        </w:rPr>
        <w:t xml:space="preserve"> </w:t>
      </w:r>
      <w:r w:rsidRPr="001B1B5D" w:rsidR="00EF0A3F">
        <w:rPr>
          <w:rFonts w:ascii="Arial" w:hAnsi="Arial" w:cs="Arial"/>
        </w:rPr>
        <w:t>300/1993 Z.</w:t>
      </w:r>
      <w:r w:rsidR="00293654">
        <w:rPr>
          <w:rFonts w:ascii="Arial" w:hAnsi="Arial" w:cs="Arial"/>
        </w:rPr>
        <w:t xml:space="preserve"> </w:t>
      </w:r>
      <w:r w:rsidRPr="001B1B5D" w:rsidR="00EF0A3F">
        <w:rPr>
          <w:rFonts w:ascii="Arial" w:hAnsi="Arial" w:cs="Arial"/>
        </w:rPr>
        <w:t xml:space="preserve">z. o mene a priezvisku v znení </w:t>
      </w:r>
      <w:r w:rsidR="00293654">
        <w:rPr>
          <w:rFonts w:ascii="Arial" w:hAnsi="Arial" w:cs="Arial"/>
        </w:rPr>
        <w:t>zákona č. 13/2006 Z. z.</w:t>
      </w:r>
      <w:r w:rsidR="005B453C">
        <w:rPr>
          <w:rFonts w:ascii="Arial" w:hAnsi="Arial" w:cs="Arial"/>
        </w:rPr>
        <w:t xml:space="preserve"> a aj povinnosť oznámiť úmrtie takejto osoby</w:t>
      </w:r>
      <w:r w:rsidRPr="001B1B5D" w:rsidR="00EF0A3F">
        <w:rPr>
          <w:rFonts w:ascii="Arial" w:hAnsi="Arial" w:cs="Arial"/>
        </w:rPr>
        <w:t>.</w:t>
      </w:r>
      <w:r w:rsidR="005B453C">
        <w:rPr>
          <w:rFonts w:ascii="Arial" w:hAnsi="Arial" w:cs="Arial"/>
        </w:rPr>
        <w:t xml:space="preserve"> </w:t>
      </w:r>
      <w:r w:rsidR="00293654">
        <w:rPr>
          <w:rFonts w:ascii="Arial" w:hAnsi="Arial" w:cs="Arial"/>
        </w:rPr>
        <w:t>Ak sa</w:t>
      </w:r>
      <w:r w:rsidR="005B453C">
        <w:rPr>
          <w:rFonts w:ascii="Arial" w:hAnsi="Arial" w:cs="Arial"/>
        </w:rPr>
        <w:t xml:space="preserve"> takáto osoba  v evidencii nenachádza, bude oznámenie vyradené.</w:t>
      </w:r>
      <w:r w:rsidRPr="001B1B5D" w:rsidR="00EF0A3F">
        <w:rPr>
          <w:rFonts w:ascii="Arial" w:hAnsi="Arial" w:cs="Arial"/>
        </w:rPr>
        <w:t xml:space="preserve"> </w:t>
      </w:r>
      <w:r w:rsidR="001B1C53">
        <w:rPr>
          <w:rFonts w:ascii="Arial" w:hAnsi="Arial" w:cs="Arial"/>
        </w:rPr>
        <w:t>Ustanovenie tejto povinnosti obciam je opodstatnené konštitutívnym účinkom zápisu zmeny mena alebo priezviska do matriky.</w:t>
      </w:r>
    </w:p>
    <w:p w:rsidR="006F1E23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70A31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B1B5D">
      <w:pPr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K § </w:t>
      </w:r>
      <w:r w:rsidR="00293654">
        <w:rPr>
          <w:rFonts w:ascii="Arial" w:hAnsi="Arial" w:cs="Arial"/>
        </w:rPr>
        <w:t>9</w:t>
      </w:r>
      <w:r w:rsidRPr="001B1B5D">
        <w:rPr>
          <w:rFonts w:ascii="Arial" w:hAnsi="Arial" w:cs="Arial"/>
        </w:rPr>
        <w:t xml:space="preserve"> 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1E6E19">
        <w:rPr>
          <w:rFonts w:ascii="Arial" w:hAnsi="Arial" w:cs="Arial"/>
        </w:rPr>
        <w:t>Ú</w:t>
      </w:r>
      <w:r w:rsidRPr="001B1B5D">
        <w:rPr>
          <w:rFonts w:ascii="Arial" w:hAnsi="Arial" w:cs="Arial"/>
        </w:rPr>
        <w:t>daje a informácie o fyzickej osobe sa majú v evidencii uchovávať sto rokov od jej narodenia. Vzhľadom na to, že výskyt zločinnosti osôb vyššieho veku je nízky</w:t>
      </w:r>
      <w:r w:rsidR="005F5303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bude mať evidencia týkajúca sa tejto kategórie trestaných osôb</w:t>
      </w:r>
      <w:r w:rsidR="004218F5">
        <w:rPr>
          <w:rFonts w:ascii="Arial" w:hAnsi="Arial" w:cs="Arial"/>
        </w:rPr>
        <w:t xml:space="preserve"> iba</w:t>
      </w:r>
      <w:r w:rsidRPr="001B1B5D">
        <w:rPr>
          <w:rFonts w:ascii="Arial" w:hAnsi="Arial" w:cs="Arial"/>
        </w:rPr>
        <w:t xml:space="preserve"> </w:t>
      </w:r>
      <w:r w:rsidR="00DE0CA9">
        <w:rPr>
          <w:rFonts w:ascii="Arial" w:hAnsi="Arial" w:cs="Arial"/>
        </w:rPr>
        <w:t>malý</w:t>
      </w:r>
      <w:r w:rsidR="00F3255E">
        <w:rPr>
          <w:rFonts w:ascii="Arial" w:hAnsi="Arial" w:cs="Arial"/>
        </w:rPr>
        <w:t xml:space="preserve"> význam. Z evidencie </w:t>
      </w:r>
      <w:r w:rsidRPr="001B1B5D" w:rsidR="00293654">
        <w:rPr>
          <w:rFonts w:ascii="Arial" w:hAnsi="Arial" w:cs="Arial"/>
        </w:rPr>
        <w:t>možno</w:t>
      </w:r>
      <w:r w:rsidR="00293654">
        <w:rPr>
          <w:rFonts w:ascii="Arial" w:hAnsi="Arial" w:cs="Arial"/>
        </w:rPr>
        <w:t xml:space="preserve"> </w:t>
      </w:r>
      <w:r w:rsidR="00AB52AF">
        <w:rPr>
          <w:rFonts w:ascii="Arial" w:hAnsi="Arial" w:cs="Arial"/>
        </w:rPr>
        <w:t xml:space="preserve">vyradiť také doklady súvisiace </w:t>
      </w:r>
      <w:r w:rsidRPr="001B1B5D">
        <w:rPr>
          <w:rFonts w:ascii="Arial" w:hAnsi="Arial" w:cs="Arial"/>
        </w:rPr>
        <w:t>s právoplatnými rozhodnutiami súdov a prokurátorov, ktoré boli v neskoršom konaní zrušené a aj všetky doklady o informáciách, ktoré sa týkajú zomrelých osôb. Tieto doklady sa v </w:t>
      </w:r>
      <w:r w:rsidR="00C80973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egistri trestov po vyradení</w:t>
      </w:r>
      <w:r w:rsidR="004218F5">
        <w:rPr>
          <w:rFonts w:ascii="Arial" w:hAnsi="Arial" w:cs="Arial"/>
        </w:rPr>
        <w:t xml:space="preserve"> buď</w:t>
      </w:r>
      <w:r w:rsidRPr="001B1B5D">
        <w:rPr>
          <w:rFonts w:ascii="Arial" w:hAnsi="Arial" w:cs="Arial"/>
        </w:rPr>
        <w:t xml:space="preserve"> u</w:t>
      </w:r>
      <w:r w:rsidR="003D6AE2">
        <w:rPr>
          <w:rFonts w:ascii="Arial" w:hAnsi="Arial" w:cs="Arial"/>
        </w:rPr>
        <w:t>ložia</w:t>
      </w:r>
      <w:r w:rsidRPr="001B1B5D">
        <w:rPr>
          <w:rFonts w:ascii="Arial" w:hAnsi="Arial" w:cs="Arial"/>
        </w:rPr>
        <w:t xml:space="preserve"> do úschovne dokumentácie</w:t>
      </w:r>
      <w:r w:rsidR="006F1E23">
        <w:rPr>
          <w:rFonts w:ascii="Arial" w:hAnsi="Arial" w:cs="Arial"/>
        </w:rPr>
        <w:t xml:space="preserve"> alebo budú vyradené. </w:t>
      </w:r>
      <w:r w:rsidRPr="001B1B5D">
        <w:rPr>
          <w:rFonts w:ascii="Arial" w:hAnsi="Arial" w:cs="Arial"/>
        </w:rPr>
        <w:t>Údaje z úschovne dokumentácie bude možno poskytnúť oprávneným osobám iba na ich písomnú žiadosť.</w:t>
      </w:r>
    </w:p>
    <w:p w:rsidR="001E6E19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Uchovávanie a uschovávanie dokumentácie má význam najmä pre možné</w:t>
      </w:r>
      <w:r w:rsidR="008344C3">
        <w:rPr>
          <w:rFonts w:ascii="Arial" w:hAnsi="Arial" w:cs="Arial"/>
        </w:rPr>
        <w:t xml:space="preserve"> trestné stíhanie organizovanej trestnej činnosti s väčším počtom podozrivých, či obvinených,</w:t>
      </w:r>
      <w:r w:rsidRPr="001B1B5D">
        <w:rPr>
          <w:rFonts w:ascii="Arial" w:hAnsi="Arial" w:cs="Arial"/>
        </w:rPr>
        <w:t xml:space="preserve"> obnovy trestného konania, súdne rehabilitácie</w:t>
      </w:r>
      <w:r w:rsidR="005F5303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ale aj pre spory o reštitúcie. Konečná likvidácia uvedených dokladov sa vykoná v režime zákona č.</w:t>
      </w:r>
      <w:r w:rsidR="00DE0CA9">
        <w:rPr>
          <w:rFonts w:ascii="Arial" w:hAnsi="Arial" w:cs="Arial"/>
        </w:rPr>
        <w:t xml:space="preserve"> 395/2002 Z.</w:t>
      </w:r>
      <w:r w:rsidR="00293654">
        <w:rPr>
          <w:rFonts w:ascii="Arial" w:hAnsi="Arial" w:cs="Arial"/>
        </w:rPr>
        <w:t xml:space="preserve"> </w:t>
      </w:r>
      <w:r w:rsidR="008344C3">
        <w:rPr>
          <w:rFonts w:ascii="Arial" w:hAnsi="Arial" w:cs="Arial"/>
        </w:rPr>
        <w:t xml:space="preserve">z. </w:t>
      </w:r>
      <w:r w:rsidR="00DE0CA9">
        <w:rPr>
          <w:rFonts w:ascii="Arial" w:hAnsi="Arial" w:cs="Arial"/>
        </w:rPr>
        <w:t>o </w:t>
      </w:r>
      <w:r w:rsidRPr="001B1B5D">
        <w:rPr>
          <w:rFonts w:ascii="Arial" w:hAnsi="Arial" w:cs="Arial"/>
        </w:rPr>
        <w:t>archív</w:t>
      </w:r>
      <w:r w:rsidR="00DE0CA9">
        <w:rPr>
          <w:rFonts w:ascii="Arial" w:hAnsi="Arial" w:cs="Arial"/>
        </w:rPr>
        <w:t>och a registratúrach a o doplnení niektorých zákonov</w:t>
      </w:r>
      <w:r w:rsidR="008414D1">
        <w:rPr>
          <w:rFonts w:ascii="Arial" w:hAnsi="Arial" w:cs="Arial"/>
        </w:rPr>
        <w:t xml:space="preserve"> v znení zákona č. 515/2003 Z.</w:t>
      </w:r>
      <w:r w:rsidR="00293654">
        <w:rPr>
          <w:rFonts w:ascii="Arial" w:hAnsi="Arial" w:cs="Arial"/>
        </w:rPr>
        <w:t xml:space="preserve"> </w:t>
      </w:r>
      <w:r w:rsidR="008414D1">
        <w:rPr>
          <w:rFonts w:ascii="Arial" w:hAnsi="Arial" w:cs="Arial"/>
        </w:rPr>
        <w:t>z.</w:t>
      </w:r>
      <w:r w:rsidR="00DE0CA9">
        <w:rPr>
          <w:rFonts w:ascii="Arial" w:hAnsi="Arial" w:cs="Arial"/>
        </w:rPr>
        <w:t xml:space="preserve"> </w:t>
      </w:r>
    </w:p>
    <w:p w:rsidR="001E6E19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70A31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B1B5D">
      <w:pPr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K § 1</w:t>
      </w:r>
      <w:r w:rsidR="00293654">
        <w:rPr>
          <w:rFonts w:ascii="Arial" w:hAnsi="Arial" w:cs="Arial"/>
        </w:rPr>
        <w:t>0</w:t>
      </w:r>
      <w:r w:rsidRPr="001B1B5D">
        <w:rPr>
          <w:rFonts w:ascii="Arial" w:hAnsi="Arial" w:cs="Arial"/>
        </w:rPr>
        <w:t xml:space="preserve"> až 1</w:t>
      </w:r>
      <w:r w:rsidR="00293654">
        <w:rPr>
          <w:rFonts w:ascii="Arial" w:hAnsi="Arial" w:cs="Arial"/>
        </w:rPr>
        <w:t>2</w:t>
      </w:r>
      <w:r w:rsidRPr="001B1B5D">
        <w:rPr>
          <w:rFonts w:ascii="Arial" w:hAnsi="Arial" w:cs="Arial"/>
        </w:rPr>
        <w:t xml:space="preserve"> 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5F5303">
      <w:pPr>
        <w:spacing w:line="340" w:lineRule="exact"/>
        <w:ind w:firstLine="709"/>
        <w:jc w:val="both"/>
        <w:rPr>
          <w:rFonts w:ascii="Arial" w:hAnsi="Arial" w:cs="Arial"/>
        </w:rPr>
      </w:pPr>
      <w:r w:rsidR="001E6E19">
        <w:rPr>
          <w:rFonts w:ascii="Arial" w:hAnsi="Arial" w:cs="Arial"/>
        </w:rPr>
        <w:t>P</w:t>
      </w:r>
      <w:r w:rsidRPr="001B1B5D">
        <w:rPr>
          <w:rFonts w:ascii="Arial" w:hAnsi="Arial" w:cs="Arial"/>
        </w:rPr>
        <w:t xml:space="preserve">odľa predloženého návrhu výpis z registra trestov má byť jediným dokladom, ktorý bude vydaný občanovi na jeho písomnú žiadosť a po zaplatení zákonom stanoveného poplatku. 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6F1E23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 w:rsidR="00EF0A3F">
        <w:rPr>
          <w:rFonts w:ascii="Arial" w:hAnsi="Arial" w:cs="Arial"/>
        </w:rPr>
        <w:t xml:space="preserve">Občan v žiadosti o vydanie výpisu z registra nebude povinný uvádzať účel, </w:t>
      </w:r>
      <w:r w:rsidR="00DE0CA9">
        <w:rPr>
          <w:rFonts w:ascii="Arial" w:hAnsi="Arial" w:cs="Arial"/>
        </w:rPr>
        <w:t>na</w:t>
      </w:r>
      <w:r w:rsidRPr="001B1B5D" w:rsidR="00EF0A3F">
        <w:rPr>
          <w:rFonts w:ascii="Arial" w:hAnsi="Arial" w:cs="Arial"/>
        </w:rPr>
        <w:t xml:space="preserve"> ktorý o vydanie požiadal. Najčastejšie pôjde o</w:t>
      </w:r>
      <w:r w:rsidR="002F6EF1">
        <w:rPr>
          <w:rFonts w:ascii="Arial" w:hAnsi="Arial" w:cs="Arial"/>
        </w:rPr>
        <w:t> </w:t>
      </w:r>
      <w:r w:rsidRPr="001B1B5D" w:rsidR="00EF0A3F">
        <w:rPr>
          <w:rFonts w:ascii="Arial" w:hAnsi="Arial" w:cs="Arial"/>
        </w:rPr>
        <w:t>prípady</w:t>
      </w:r>
      <w:r w:rsidR="002F6EF1">
        <w:rPr>
          <w:rFonts w:ascii="Arial" w:hAnsi="Arial" w:cs="Arial"/>
        </w:rPr>
        <w:t>,</w:t>
      </w:r>
      <w:r w:rsidR="00DE0CA9">
        <w:rPr>
          <w:rFonts w:ascii="Arial" w:hAnsi="Arial" w:cs="Arial"/>
        </w:rPr>
        <w:t xml:space="preserve"> kedy</w:t>
      </w:r>
      <w:r w:rsidRPr="001B1B5D" w:rsidR="00EF0A3F">
        <w:rPr>
          <w:rFonts w:ascii="Arial" w:hAnsi="Arial" w:cs="Arial"/>
        </w:rPr>
        <w:t xml:space="preserve"> z rôznych dôvodov mu povinnosť predložiť výpis z registra trestov ukladá právny predpis</w:t>
      </w:r>
      <w:r w:rsidR="002F6EF1">
        <w:rPr>
          <w:rFonts w:ascii="Arial" w:hAnsi="Arial" w:cs="Arial"/>
        </w:rPr>
        <w:t>,</w:t>
      </w:r>
      <w:r w:rsidRPr="001B1B5D" w:rsidR="00EF0A3F">
        <w:rPr>
          <w:rFonts w:ascii="Arial" w:hAnsi="Arial" w:cs="Arial"/>
        </w:rPr>
        <w:t xml:space="preserve"> ale nemožno vylúčiť ani prípady</w:t>
      </w:r>
      <w:r w:rsidR="002F6EF1">
        <w:rPr>
          <w:rFonts w:ascii="Arial" w:hAnsi="Arial" w:cs="Arial"/>
        </w:rPr>
        <w:t>,</w:t>
      </w:r>
      <w:r w:rsidRPr="001B1B5D" w:rsidR="00EF0A3F">
        <w:rPr>
          <w:rFonts w:ascii="Arial" w:hAnsi="Arial" w:cs="Arial"/>
        </w:rPr>
        <w:t xml:space="preserve"> keď občan tak uro</w:t>
      </w:r>
      <w:r>
        <w:rPr>
          <w:rFonts w:ascii="Arial" w:hAnsi="Arial" w:cs="Arial"/>
        </w:rPr>
        <w:t>bí z vlastnej iniciatívy</w:t>
      </w:r>
      <w:r w:rsidRPr="001B1B5D" w:rsidR="00EF0A3F">
        <w:rPr>
          <w:rFonts w:ascii="Arial" w:hAnsi="Arial" w:cs="Arial"/>
        </w:rPr>
        <w:t xml:space="preserve"> a nie pre potrebu konania orgánov štátnej správy alebo samosprávy. V žiadosti občan bude povinný uviesť iba tie osobné údaje, ktoré </w:t>
      </w:r>
      <w:r w:rsidR="00DE0CA9">
        <w:rPr>
          <w:rFonts w:ascii="Arial" w:hAnsi="Arial" w:cs="Arial"/>
        </w:rPr>
        <w:t>identifikujú jeho</w:t>
      </w:r>
      <w:r w:rsidRPr="001B1B5D" w:rsidR="00EF0A3F">
        <w:rPr>
          <w:rFonts w:ascii="Arial" w:hAnsi="Arial" w:cs="Arial"/>
        </w:rPr>
        <w:t xml:space="preserve"> osobu.</w:t>
      </w:r>
      <w:r w:rsidR="004218F5">
        <w:rPr>
          <w:rFonts w:ascii="Arial" w:hAnsi="Arial" w:cs="Arial"/>
        </w:rPr>
        <w:t xml:space="preserve"> </w:t>
      </w:r>
    </w:p>
    <w:p w:rsidR="006F1E23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E6E19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4218F5">
        <w:rPr>
          <w:rFonts w:ascii="Arial" w:hAnsi="Arial" w:cs="Arial"/>
        </w:rPr>
        <w:t>Občanovi sa umožní, aby mu vydanie výpisu z registra trestov sprostredkova</w:t>
      </w:r>
      <w:r w:rsidR="006F1E23">
        <w:rPr>
          <w:rFonts w:ascii="Arial" w:hAnsi="Arial" w:cs="Arial"/>
        </w:rPr>
        <w:t>la</w:t>
      </w:r>
      <w:r w:rsidR="004218F5">
        <w:rPr>
          <w:rFonts w:ascii="Arial" w:hAnsi="Arial" w:cs="Arial"/>
        </w:rPr>
        <w:t xml:space="preserve"> splnomocnená osoba. </w:t>
      </w:r>
    </w:p>
    <w:p w:rsidR="004218F5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Vzhľadom na význam dôsledkov súdnej beztrestnosti, ktorá sa preukazuje výpisom  z registra trestov</w:t>
      </w:r>
      <w:r w:rsidR="005D596A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výpis má mať povahu verejnej listiny a požívať jej</w:t>
      </w:r>
      <w:r w:rsidR="004218F5">
        <w:rPr>
          <w:rFonts w:ascii="Arial" w:hAnsi="Arial" w:cs="Arial"/>
        </w:rPr>
        <w:t xml:space="preserve"> trestnoprávnu ochranu </w:t>
      </w:r>
      <w:r w:rsidRPr="001B1B5D">
        <w:rPr>
          <w:rFonts w:ascii="Arial" w:hAnsi="Arial" w:cs="Arial"/>
        </w:rPr>
        <w:t>v intenciách trestného činu falšovania a pozmeňovania verejnej listiny, úradnej pečate, úradnej uzávery, úradného znaku a úradnej značky  podľa § 352 Trestného zákona.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Návrh upravuje postup pri overovaní správnosti údajov uvedených v žiadosti o výpis z registra trestov rozdielne u</w:t>
      </w:r>
      <w:r w:rsidR="004218F5">
        <w:rPr>
          <w:rFonts w:ascii="Arial" w:hAnsi="Arial" w:cs="Arial"/>
        </w:rPr>
        <w:t> </w:t>
      </w:r>
      <w:r w:rsidRPr="001B1B5D">
        <w:rPr>
          <w:rFonts w:ascii="Arial" w:hAnsi="Arial" w:cs="Arial"/>
        </w:rPr>
        <w:t>občana</w:t>
      </w:r>
      <w:r w:rsidR="004218F5">
        <w:rPr>
          <w:rFonts w:ascii="Arial" w:hAnsi="Arial" w:cs="Arial"/>
        </w:rPr>
        <w:t xml:space="preserve"> </w:t>
      </w:r>
      <w:r w:rsidRPr="004218F5" w:rsidR="004218F5">
        <w:rPr>
          <w:rFonts w:ascii="Arial" w:hAnsi="Arial" w:cs="Arial"/>
        </w:rPr>
        <w:t>Slovenskej republiky</w:t>
      </w:r>
      <w:r w:rsidR="004218F5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a u cudzinca. V konaní o vydanie výpisu z registra trestov možno použiť iba originál</w:t>
      </w:r>
      <w:r w:rsidR="004218F5">
        <w:rPr>
          <w:rFonts w:ascii="Arial" w:hAnsi="Arial" w:cs="Arial"/>
        </w:rPr>
        <w:t xml:space="preserve">y </w:t>
      </w:r>
      <w:r w:rsidRPr="001B1B5D">
        <w:rPr>
          <w:rFonts w:ascii="Arial" w:hAnsi="Arial" w:cs="Arial"/>
        </w:rPr>
        <w:t>požadovaných dokladov. Správnosť údajov</w:t>
      </w:r>
      <w:r w:rsidR="006E5D91">
        <w:rPr>
          <w:rFonts w:ascii="Arial" w:hAnsi="Arial" w:cs="Arial"/>
        </w:rPr>
        <w:t xml:space="preserve"> uvedených v žiadosti podanej na prokuratúre </w:t>
      </w:r>
      <w:r w:rsidRPr="001B1B5D">
        <w:rPr>
          <w:rFonts w:ascii="Arial" w:hAnsi="Arial" w:cs="Arial"/>
        </w:rPr>
        <w:t>môžu overiť iba organizačnými poriadkami určení zamestnanci prokuratúry</w:t>
      </w:r>
      <w:r w:rsidR="00293654">
        <w:rPr>
          <w:rFonts w:ascii="Arial" w:hAnsi="Arial" w:cs="Arial"/>
        </w:rPr>
        <w:t>.</w:t>
      </w:r>
      <w:r w:rsidRPr="001B1B5D">
        <w:rPr>
          <w:rFonts w:ascii="Arial" w:hAnsi="Arial" w:cs="Arial"/>
        </w:rPr>
        <w:t xml:space="preserve"> Zužuje sa tak počet osôb, ktoré </w:t>
      </w:r>
      <w:r w:rsidR="00293654">
        <w:rPr>
          <w:rFonts w:ascii="Arial" w:hAnsi="Arial" w:cs="Arial"/>
        </w:rPr>
        <w:t>budú</w:t>
      </w:r>
      <w:r w:rsidRPr="001B1B5D">
        <w:rPr>
          <w:rFonts w:ascii="Arial" w:hAnsi="Arial" w:cs="Arial"/>
        </w:rPr>
        <w:t xml:space="preserve"> na prokuratúre oprávnené prijímať podania a overovať ich správnosť. Ak občan podá žiadosť o výpis z registra trestov na </w:t>
      </w:r>
      <w:r w:rsidR="00293654">
        <w:rPr>
          <w:rFonts w:ascii="Arial" w:hAnsi="Arial" w:cs="Arial"/>
        </w:rPr>
        <w:t>obci, ktorá vedie matriku</w:t>
      </w:r>
      <w:r w:rsidRPr="001B1B5D">
        <w:rPr>
          <w:rFonts w:ascii="Arial" w:hAnsi="Arial" w:cs="Arial"/>
        </w:rPr>
        <w:t xml:space="preserve"> alebo v cudzine na zastupiteľskom úrade Slovenskej republiky</w:t>
      </w:r>
      <w:r w:rsidR="00C80973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správnosť údajov overia a za  overenie zodpovedajú tieto úrady.</w:t>
      </w:r>
      <w:r w:rsidR="009F5BB2">
        <w:rPr>
          <w:rFonts w:ascii="Arial" w:hAnsi="Arial" w:cs="Arial"/>
        </w:rPr>
        <w:t xml:space="preserve"> Navrhovaná úprava je totožná so súčasným právnym stavom a vychádza z doteraz overenej praxe.</w:t>
      </w:r>
    </w:p>
    <w:p w:rsidR="00660F8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60F8D" w:rsidP="001E6E19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Správnosť údajov sa u občana </w:t>
      </w:r>
      <w:r w:rsidRPr="00660F8D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 xml:space="preserve"> overuje z predloženého občianskeho preukazu a u cudzinca z rodného listu preloženého do štátneho jazyka a z predloženého cestovného dokladu. Náhradne možno použiť iný doklad preukazujúci totožnosť</w:t>
      </w:r>
      <w:r w:rsidR="006E5D9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Údaje o rodičoch žiadateľa majú iba pomocnú povahu a overujú sa iba v prípade pochybnosti o totožnosti žiadateľa. 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1E6E19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 w:rsidR="00EF0A3F">
        <w:rPr>
          <w:rFonts w:ascii="Arial" w:hAnsi="Arial" w:cs="Arial"/>
        </w:rPr>
        <w:t>V režime činnosti orgánov prokuratúry pri overovaní údajov a vyhľadaní osoby v evidencii možno použiť skenovanie identifikačného dokladu.</w:t>
      </w:r>
      <w:r w:rsidR="0092638F">
        <w:rPr>
          <w:rFonts w:ascii="Arial" w:hAnsi="Arial" w:cs="Arial"/>
        </w:rPr>
        <w:t xml:space="preserve"> Záznam, ktorý ostane v technickom zariadení</w:t>
      </w:r>
      <w:r w:rsidR="00C436EB">
        <w:rPr>
          <w:rFonts w:ascii="Arial" w:hAnsi="Arial" w:cs="Arial"/>
        </w:rPr>
        <w:t>,</w:t>
      </w:r>
      <w:r w:rsidR="0092638F">
        <w:rPr>
          <w:rFonts w:ascii="Arial" w:hAnsi="Arial" w:cs="Arial"/>
        </w:rPr>
        <w:t xml:space="preserve"> je chránený štandardným spôsobom. </w:t>
      </w:r>
      <w:r w:rsidRPr="001B1B5D" w:rsidR="00EF0A3F">
        <w:rPr>
          <w:rFonts w:ascii="Arial" w:hAnsi="Arial" w:cs="Arial"/>
        </w:rPr>
        <w:t xml:space="preserve">Žiadosti o výpis z registra trestov </w:t>
      </w:r>
      <w:r w:rsidR="001A230E">
        <w:rPr>
          <w:rFonts w:ascii="Arial" w:hAnsi="Arial" w:cs="Arial"/>
        </w:rPr>
        <w:t>zaslané</w:t>
      </w:r>
      <w:r w:rsidRPr="001B1B5D" w:rsidR="00EF0A3F">
        <w:rPr>
          <w:rFonts w:ascii="Arial" w:hAnsi="Arial" w:cs="Arial"/>
        </w:rPr>
        <w:t xml:space="preserve"> </w:t>
      </w:r>
      <w:r w:rsidR="00A1399D">
        <w:rPr>
          <w:rFonts w:ascii="Arial" w:hAnsi="Arial" w:cs="Arial"/>
        </w:rPr>
        <w:t>r</w:t>
      </w:r>
      <w:r w:rsidRPr="001B1B5D" w:rsidR="00EF0A3F">
        <w:rPr>
          <w:rFonts w:ascii="Arial" w:hAnsi="Arial" w:cs="Arial"/>
        </w:rPr>
        <w:t>egistru trestov</w:t>
      </w:r>
      <w:r w:rsidR="001A230E">
        <w:rPr>
          <w:rFonts w:ascii="Arial" w:hAnsi="Arial" w:cs="Arial"/>
        </w:rPr>
        <w:t xml:space="preserve"> elektronicky </w:t>
      </w:r>
      <w:r w:rsidR="004218F5">
        <w:rPr>
          <w:rFonts w:ascii="Arial" w:hAnsi="Arial" w:cs="Arial"/>
        </w:rPr>
        <w:t xml:space="preserve">inou organizačnou zložkou prokuratúry </w:t>
      </w:r>
      <w:r w:rsidR="001A230E">
        <w:rPr>
          <w:rFonts w:ascii="Arial" w:hAnsi="Arial" w:cs="Arial"/>
        </w:rPr>
        <w:t>sa zakladajú do osobitnej evidencie tej prokuratúry, na ktorej bola žiadosť podaná a po uplynutí troch rokov od podania sa z evidencie vyradia.</w:t>
      </w:r>
      <w:r w:rsidRPr="001B1B5D" w:rsidR="00EF0A3F">
        <w:rPr>
          <w:rFonts w:ascii="Arial" w:hAnsi="Arial" w:cs="Arial"/>
        </w:rPr>
        <w:t xml:space="preserve"> </w:t>
      </w:r>
      <w:r w:rsidR="0092638F">
        <w:rPr>
          <w:rFonts w:ascii="Arial" w:hAnsi="Arial" w:cs="Arial"/>
        </w:rPr>
        <w:t>Žiadosti o výpis z registra trestov zaslané inými oprávnenými subjektmi elektronicky</w:t>
      </w:r>
      <w:r w:rsidR="00C436EB">
        <w:rPr>
          <w:rFonts w:ascii="Arial" w:hAnsi="Arial" w:cs="Arial"/>
        </w:rPr>
        <w:t>,</w:t>
      </w:r>
      <w:r w:rsidR="0092638F">
        <w:rPr>
          <w:rFonts w:ascii="Arial" w:hAnsi="Arial" w:cs="Arial"/>
        </w:rPr>
        <w:t xml:space="preserve"> ostanú v evidencii tohto orgánu a podliehajú režimu, ktorý sa v ich činnosti uplatňuje. </w:t>
      </w:r>
    </w:p>
    <w:p w:rsidR="00FA2BFA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Vo výpise z registra trestov sa uvedú nezahladené odsúdenia vrátane údajov o priebehu výkonu uložených trestov, ochranných opatrení a primeraných obmedzení, ak sa podľa rozhodnutia súdu alebo zo zákona nehľadí na páchateľa, ako</w:t>
      </w:r>
      <w:r w:rsidR="00A1399D">
        <w:rPr>
          <w:rFonts w:ascii="Arial" w:hAnsi="Arial" w:cs="Arial"/>
        </w:rPr>
        <w:t xml:space="preserve"> ke</w:t>
      </w:r>
      <w:r w:rsidRPr="001B1B5D">
        <w:rPr>
          <w:rFonts w:ascii="Arial" w:hAnsi="Arial" w:cs="Arial"/>
        </w:rPr>
        <w:t xml:space="preserve">by nebol odsúdený. 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A1399D">
        <w:rPr>
          <w:rFonts w:ascii="Arial" w:hAnsi="Arial" w:cs="Arial"/>
        </w:rPr>
        <w:t>Okrem</w:t>
      </w:r>
      <w:r w:rsidRPr="001B1B5D">
        <w:rPr>
          <w:rFonts w:ascii="Arial" w:hAnsi="Arial" w:cs="Arial"/>
        </w:rPr>
        <w:t xml:space="preserve"> osoby, ktorej sa odsúdenie týka</w:t>
      </w:r>
      <w:r w:rsidR="00C06F2D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možno výpis z registra trestov vydať aj na žiadosť súdu alebo prokuratúry pre potrebu iného ako trestného konania napríklad pre potreby konania súdov v občianskoprávnych, obchodných</w:t>
      </w:r>
      <w:r w:rsidR="00C06F2D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či správnych veciach, prokuratúre v agende prieskumu zákonnosti rozhodnutí orgánov verejnej správy a aj na žiadosť orgánu verejnej správy pre potrebu</w:t>
      </w:r>
      <w:r w:rsidR="00660F8D">
        <w:rPr>
          <w:rFonts w:ascii="Arial" w:hAnsi="Arial" w:cs="Arial"/>
        </w:rPr>
        <w:t xml:space="preserve"> správneho</w:t>
      </w:r>
      <w:r w:rsidRPr="001B1B5D">
        <w:rPr>
          <w:rFonts w:ascii="Arial" w:hAnsi="Arial" w:cs="Arial"/>
        </w:rPr>
        <w:t xml:space="preserve"> konania</w:t>
      </w:r>
      <w:r w:rsidR="00660F8D">
        <w:rPr>
          <w:rFonts w:ascii="Arial" w:hAnsi="Arial" w:cs="Arial"/>
        </w:rPr>
        <w:t xml:space="preserve">, ak tak ustanoví osobitný zákon. </w:t>
      </w:r>
      <w:r w:rsidRPr="001B1B5D">
        <w:rPr>
          <w:rFonts w:ascii="Arial" w:hAnsi="Arial" w:cs="Arial"/>
        </w:rPr>
        <w:t xml:space="preserve">V takomto prípade súčasťou žiadosti musí byť aj presné označenie orgánu, ktorý o výpis žiada a účel, na ktorý </w:t>
      </w:r>
      <w:r w:rsidR="00120445">
        <w:rPr>
          <w:rFonts w:ascii="Arial" w:hAnsi="Arial" w:cs="Arial"/>
        </w:rPr>
        <w:t>sa výpis požaduje.</w:t>
      </w:r>
      <w:r w:rsidR="00660F8D">
        <w:rPr>
          <w:rFonts w:ascii="Arial" w:hAnsi="Arial" w:cs="Arial"/>
        </w:rPr>
        <w:t xml:space="preserve"> Overenie správnosti údajov vykoná sudca, prokurátor alebo vedúci orgánu verejnej správy. </w:t>
      </w:r>
      <w:r w:rsidR="00D87167">
        <w:rPr>
          <w:rFonts w:ascii="Arial" w:hAnsi="Arial" w:cs="Arial"/>
        </w:rPr>
        <w:t xml:space="preserve">Na základe Smernice Európskeho parlamentu a Rady </w:t>
      </w:r>
      <w:r w:rsidR="0092638F">
        <w:rPr>
          <w:rFonts w:ascii="Arial" w:hAnsi="Arial" w:cs="Arial"/>
        </w:rPr>
        <w:t xml:space="preserve">č. 2006/123/ES </w:t>
      </w:r>
      <w:r w:rsidR="00D87167">
        <w:rPr>
          <w:rFonts w:ascii="Arial" w:hAnsi="Arial" w:cs="Arial"/>
        </w:rPr>
        <w:t>o službách na vnútornom trhu má správny orgán, ktorý vydáva oprávnenie na podnikanie</w:t>
      </w:r>
      <w:r w:rsidR="002865D3">
        <w:rPr>
          <w:rFonts w:ascii="Arial" w:hAnsi="Arial" w:cs="Arial"/>
        </w:rPr>
        <w:t>,</w:t>
      </w:r>
      <w:r w:rsidR="00D87167">
        <w:rPr>
          <w:rFonts w:ascii="Arial" w:hAnsi="Arial" w:cs="Arial"/>
        </w:rPr>
        <w:t xml:space="preserve"> zabezpečiť všetky postupy a formality nevyhnutné na rozhodnutie vrátane zabezpečenia výpisu z registra trestov. </w:t>
      </w:r>
      <w:r w:rsidR="0092638F">
        <w:rPr>
          <w:rFonts w:ascii="Arial" w:hAnsi="Arial" w:cs="Arial"/>
        </w:rPr>
        <w:t>N</w:t>
      </w:r>
      <w:r w:rsidR="00D87167">
        <w:rPr>
          <w:rFonts w:ascii="Arial" w:hAnsi="Arial" w:cs="Arial"/>
        </w:rPr>
        <w:t>ávrh</w:t>
      </w:r>
      <w:r w:rsidR="0092638F">
        <w:rPr>
          <w:rFonts w:ascii="Arial" w:hAnsi="Arial" w:cs="Arial"/>
        </w:rPr>
        <w:t xml:space="preserve"> tak</w:t>
      </w:r>
      <w:r w:rsidR="00D87167">
        <w:rPr>
          <w:rFonts w:ascii="Arial" w:hAnsi="Arial" w:cs="Arial"/>
        </w:rPr>
        <w:t xml:space="preserve"> vytvára priestor na jej implementáciu</w:t>
      </w:r>
      <w:r w:rsidR="0092638F">
        <w:rPr>
          <w:rFonts w:ascii="Arial" w:hAnsi="Arial" w:cs="Arial"/>
        </w:rPr>
        <w:t xml:space="preserve"> v národnej legislatíve.</w:t>
      </w:r>
      <w:r w:rsidR="00D87167">
        <w:rPr>
          <w:rFonts w:ascii="Arial" w:hAnsi="Arial" w:cs="Arial"/>
        </w:rPr>
        <w:t xml:space="preserve"> </w:t>
      </w:r>
    </w:p>
    <w:p w:rsidR="001E6E19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70A31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B1B5D">
      <w:pPr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K § 1</w:t>
      </w:r>
      <w:r w:rsidR="00660F8D">
        <w:rPr>
          <w:rFonts w:ascii="Arial" w:hAnsi="Arial" w:cs="Arial"/>
        </w:rPr>
        <w:t>3</w:t>
      </w:r>
      <w:r w:rsidRPr="001B1B5D">
        <w:rPr>
          <w:rFonts w:ascii="Arial" w:hAnsi="Arial" w:cs="Arial"/>
        </w:rPr>
        <w:t xml:space="preserve"> 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1E6E19">
        <w:rPr>
          <w:rFonts w:ascii="Arial" w:hAnsi="Arial" w:cs="Arial"/>
        </w:rPr>
        <w:t>K</w:t>
      </w:r>
      <w:r w:rsidRPr="001B1B5D">
        <w:rPr>
          <w:rFonts w:ascii="Arial" w:hAnsi="Arial" w:cs="Arial"/>
        </w:rPr>
        <w:t xml:space="preserve">ým vo výpise z registra trestov sa uvedú </w:t>
      </w:r>
      <w:r w:rsidR="006F2970">
        <w:rPr>
          <w:rFonts w:ascii="Arial" w:hAnsi="Arial" w:cs="Arial"/>
        </w:rPr>
        <w:t>len</w:t>
      </w:r>
      <w:r w:rsidRPr="001B1B5D">
        <w:rPr>
          <w:rFonts w:ascii="Arial" w:hAnsi="Arial" w:cs="Arial"/>
        </w:rPr>
        <w:t xml:space="preserve"> nevykonané a nezahladené odsúdenia</w:t>
      </w:r>
      <w:r w:rsidR="00C06F2D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v odpise registra sa uvedú všetky údaje </w:t>
      </w:r>
      <w:r w:rsidR="002127B0">
        <w:rPr>
          <w:rFonts w:ascii="Arial" w:hAnsi="Arial" w:cs="Arial"/>
        </w:rPr>
        <w:t>a</w:t>
      </w:r>
      <w:r w:rsidR="006F2970">
        <w:rPr>
          <w:rFonts w:ascii="Arial" w:hAnsi="Arial" w:cs="Arial"/>
        </w:rPr>
        <w:t> </w:t>
      </w:r>
      <w:r w:rsidR="002127B0">
        <w:rPr>
          <w:rFonts w:ascii="Arial" w:hAnsi="Arial" w:cs="Arial"/>
        </w:rPr>
        <w:t>informácie</w:t>
      </w:r>
      <w:r w:rsidR="006F2970">
        <w:rPr>
          <w:rFonts w:ascii="Arial" w:hAnsi="Arial" w:cs="Arial"/>
        </w:rPr>
        <w:t>, ktoré sa o osobe v registri trestov vedú.</w:t>
      </w:r>
      <w:r w:rsidRPr="001B1B5D">
        <w:rPr>
          <w:rFonts w:ascii="Arial" w:hAnsi="Arial" w:cs="Arial"/>
        </w:rPr>
        <w:t xml:space="preserve"> Okrem rozhodnutí súdu, ktorým</w:t>
      </w:r>
      <w:r w:rsidR="006F2970">
        <w:rPr>
          <w:rFonts w:ascii="Arial" w:hAnsi="Arial" w:cs="Arial"/>
        </w:rPr>
        <w:t>i</w:t>
      </w:r>
      <w:r w:rsidRPr="001B1B5D">
        <w:rPr>
          <w:rFonts w:ascii="Arial" w:hAnsi="Arial" w:cs="Arial"/>
        </w:rPr>
        <w:t xml:space="preserve"> bola uznaná vina a uložený trest alebo schválená dohoda o vine a treste a s tým súvisiacich údajov</w:t>
      </w:r>
      <w:r w:rsidR="00F81D44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sa v odpise registra</w:t>
      </w:r>
      <w:r w:rsidR="00120445">
        <w:rPr>
          <w:rFonts w:ascii="Arial" w:hAnsi="Arial" w:cs="Arial"/>
        </w:rPr>
        <w:t xml:space="preserve"> trestov</w:t>
      </w:r>
      <w:r w:rsidRPr="001B1B5D">
        <w:rPr>
          <w:rFonts w:ascii="Arial" w:hAnsi="Arial" w:cs="Arial"/>
        </w:rPr>
        <w:t xml:space="preserve"> uvedú aj údaje o právoplatnom rozhodnutí súdu alebo prokurátora o podmienečnom</w:t>
      </w:r>
      <w:r w:rsidR="006F2970">
        <w:rPr>
          <w:rFonts w:ascii="Arial" w:hAnsi="Arial" w:cs="Arial"/>
        </w:rPr>
        <w:t xml:space="preserve"> zastavení trestného stíhania, </w:t>
      </w:r>
      <w:r w:rsidRPr="001B1B5D">
        <w:rPr>
          <w:rFonts w:ascii="Arial" w:hAnsi="Arial" w:cs="Arial"/>
        </w:rPr>
        <w:t>o podmienečnom zastavení trestného stíhania spolupracujúceho obvineného, o právoplatnom rozhodnutí súdu alebo prokurátora o schválení zmieru a zastavení trestného stíhania, ako aj údaje vyplývajúce z trestných listov  o právoplatnom odsúdení občana Slovenskej republiky alebo osoby, kto</w:t>
      </w:r>
      <w:r w:rsidR="00FA2BFA">
        <w:rPr>
          <w:rFonts w:ascii="Arial" w:hAnsi="Arial" w:cs="Arial"/>
        </w:rPr>
        <w:t>rá má na jej území trvalý pobyt cudzozemským súdom, ktorého rozhodnutie bolo uznané</w:t>
      </w:r>
      <w:r w:rsidR="00127988">
        <w:rPr>
          <w:rFonts w:ascii="Arial" w:hAnsi="Arial" w:cs="Arial"/>
        </w:rPr>
        <w:t xml:space="preserve"> súdom </w:t>
      </w:r>
      <w:r w:rsidRPr="00127988" w:rsidR="00127988">
        <w:rPr>
          <w:rFonts w:ascii="Arial" w:hAnsi="Arial" w:cs="Arial"/>
        </w:rPr>
        <w:t>Slovenskej republiky</w:t>
      </w:r>
      <w:r w:rsidR="00127988">
        <w:rPr>
          <w:rFonts w:ascii="Arial" w:hAnsi="Arial" w:cs="Arial"/>
        </w:rPr>
        <w:t xml:space="preserve">. 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Údaje, ktoré vypl</w:t>
      </w:r>
      <w:r w:rsidR="00502358">
        <w:rPr>
          <w:rFonts w:ascii="Arial" w:hAnsi="Arial" w:cs="Arial"/>
        </w:rPr>
        <w:t>ynú</w:t>
      </w:r>
      <w:r w:rsidRPr="001B1B5D">
        <w:rPr>
          <w:rFonts w:ascii="Arial" w:hAnsi="Arial" w:cs="Arial"/>
        </w:rPr>
        <w:t xml:space="preserve"> z informácií </w:t>
      </w:r>
      <w:r w:rsidR="00502358">
        <w:rPr>
          <w:rFonts w:ascii="Arial" w:hAnsi="Arial" w:cs="Arial"/>
        </w:rPr>
        <w:t>ústredných</w:t>
      </w:r>
      <w:r w:rsidRPr="001B1B5D">
        <w:rPr>
          <w:rFonts w:ascii="Arial" w:hAnsi="Arial" w:cs="Arial"/>
        </w:rPr>
        <w:t xml:space="preserve"> orgánov iných štátov Európskej únie</w:t>
      </w:r>
      <w:r w:rsidR="000E1A39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sa uvedú v odpise registra trestov iba vtedy, ak </w:t>
      </w:r>
      <w:r w:rsidR="00502358">
        <w:rPr>
          <w:rFonts w:ascii="Arial" w:hAnsi="Arial" w:cs="Arial"/>
        </w:rPr>
        <w:t xml:space="preserve">ide o právoplatné odsúdenie súdom iného štátu Európskej únie. 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Iné ako zákonom dovolené údaje nebudú v odpise registra</w:t>
      </w:r>
      <w:r w:rsidR="00120445">
        <w:rPr>
          <w:rFonts w:ascii="Arial" w:hAnsi="Arial" w:cs="Arial"/>
        </w:rPr>
        <w:t xml:space="preserve"> trestov</w:t>
      </w:r>
      <w:r w:rsidRPr="001B1B5D">
        <w:rPr>
          <w:rFonts w:ascii="Arial" w:hAnsi="Arial" w:cs="Arial"/>
        </w:rPr>
        <w:t xml:space="preserve"> uvedené.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Občan nebude oprávnený sám požiadať o vydanie odpisu registra trestov. Navrhuje sa takéto oprávnenie priznať iba zákonom ustanoveným </w:t>
      </w:r>
      <w:r w:rsidR="00502358">
        <w:rPr>
          <w:rFonts w:ascii="Arial" w:hAnsi="Arial" w:cs="Arial"/>
        </w:rPr>
        <w:t>orgánom</w:t>
      </w:r>
      <w:r w:rsidRPr="001B1B5D">
        <w:rPr>
          <w:rFonts w:ascii="Arial" w:hAnsi="Arial" w:cs="Arial"/>
        </w:rPr>
        <w:t xml:space="preserve"> a na zákonom ustanovený účel. Návrh obsahuje taxatívne určené náležitosti žiadosti o vydanie odpisu registra trestov. Zákonom oprávnený </w:t>
      </w:r>
      <w:r w:rsidR="00502358">
        <w:rPr>
          <w:rFonts w:ascii="Arial" w:hAnsi="Arial" w:cs="Arial"/>
        </w:rPr>
        <w:t>orgán</w:t>
      </w:r>
      <w:r w:rsidRPr="001B1B5D">
        <w:rPr>
          <w:rFonts w:ascii="Arial" w:hAnsi="Arial" w:cs="Arial"/>
        </w:rPr>
        <w:t xml:space="preserve">  bude povinný vopred písomne oznámiť </w:t>
      </w:r>
      <w:r w:rsidR="00120445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egistru trestov meno a priezvisko osoby, ktorú určil na podanie žiadosti a prevzatie odpisu registra</w:t>
      </w:r>
      <w:r w:rsidR="00120445">
        <w:rPr>
          <w:rFonts w:ascii="Arial" w:hAnsi="Arial" w:cs="Arial"/>
        </w:rPr>
        <w:t xml:space="preserve"> trestov</w:t>
      </w:r>
      <w:r w:rsidRPr="001B1B5D">
        <w:rPr>
          <w:rFonts w:ascii="Arial" w:hAnsi="Arial" w:cs="Arial"/>
        </w:rPr>
        <w:t xml:space="preserve">. Táto určená osoba bude zodpovedať za správnosť údajov uvedených v žiadosti. </w:t>
      </w:r>
      <w:r w:rsidR="0092638F">
        <w:rPr>
          <w:rFonts w:ascii="Arial" w:hAnsi="Arial" w:cs="Arial"/>
        </w:rPr>
        <w:t>Určený</w:t>
      </w:r>
      <w:r w:rsidRPr="001B1B5D">
        <w:rPr>
          <w:rFonts w:ascii="Arial" w:hAnsi="Arial" w:cs="Arial"/>
        </w:rPr>
        <w:t xml:space="preserve"> zamestnanec </w:t>
      </w:r>
      <w:r w:rsidR="00D95B36">
        <w:rPr>
          <w:rFonts w:ascii="Arial" w:hAnsi="Arial" w:cs="Arial"/>
        </w:rPr>
        <w:t>generálnej prokuratúry</w:t>
      </w:r>
      <w:r w:rsidRPr="001B1B5D">
        <w:rPr>
          <w:rFonts w:ascii="Arial" w:hAnsi="Arial" w:cs="Arial"/>
        </w:rPr>
        <w:t xml:space="preserve"> po podaní žiadosti overí oprávnenosť žiadateľa a zákonnosť účelu, na ktorý sa odpis registra</w:t>
      </w:r>
      <w:r w:rsidR="00120445">
        <w:rPr>
          <w:rFonts w:ascii="Arial" w:hAnsi="Arial" w:cs="Arial"/>
        </w:rPr>
        <w:t xml:space="preserve"> trestov</w:t>
      </w:r>
      <w:r w:rsidRPr="001B1B5D">
        <w:rPr>
          <w:rFonts w:ascii="Arial" w:hAnsi="Arial" w:cs="Arial"/>
        </w:rPr>
        <w:t xml:space="preserve"> žiada.</w:t>
      </w:r>
      <w:r w:rsidR="00D95B36">
        <w:rPr>
          <w:rFonts w:ascii="Arial" w:hAnsi="Arial" w:cs="Arial"/>
        </w:rPr>
        <w:t xml:space="preserve"> </w:t>
      </w:r>
      <w:r w:rsidR="007957D9">
        <w:rPr>
          <w:rFonts w:ascii="Arial" w:hAnsi="Arial" w:cs="Arial"/>
        </w:rPr>
        <w:t>Slovenská informačná služba</w:t>
      </w:r>
      <w:r w:rsidR="003716CF">
        <w:rPr>
          <w:rFonts w:ascii="Arial" w:hAnsi="Arial" w:cs="Arial"/>
        </w:rPr>
        <w:t xml:space="preserve"> a Vojenské spravodajstvo</w:t>
      </w:r>
      <w:r w:rsidR="007957D9">
        <w:rPr>
          <w:rFonts w:ascii="Arial" w:hAnsi="Arial" w:cs="Arial"/>
        </w:rPr>
        <w:t xml:space="preserve"> </w:t>
      </w:r>
      <w:r w:rsidR="00D95B36">
        <w:rPr>
          <w:rFonts w:ascii="Arial" w:hAnsi="Arial" w:cs="Arial"/>
        </w:rPr>
        <w:t xml:space="preserve">vzhľadom na </w:t>
      </w:r>
      <w:r w:rsidR="003716CF">
        <w:rPr>
          <w:rFonts w:ascii="Arial" w:hAnsi="Arial" w:cs="Arial"/>
        </w:rPr>
        <w:t>ich</w:t>
      </w:r>
      <w:r w:rsidR="00D95B36">
        <w:rPr>
          <w:rFonts w:ascii="Arial" w:hAnsi="Arial" w:cs="Arial"/>
        </w:rPr>
        <w:t xml:space="preserve"> špecifické postavenie neuved</w:t>
      </w:r>
      <w:r w:rsidR="003716CF">
        <w:rPr>
          <w:rFonts w:ascii="Arial" w:hAnsi="Arial" w:cs="Arial"/>
        </w:rPr>
        <w:t>ú</w:t>
      </w:r>
      <w:r w:rsidR="00D95B36">
        <w:rPr>
          <w:rFonts w:ascii="Arial" w:hAnsi="Arial" w:cs="Arial"/>
        </w:rPr>
        <w:t xml:space="preserve"> účel, na kto</w:t>
      </w:r>
      <w:r w:rsidR="003716CF">
        <w:rPr>
          <w:rFonts w:ascii="Arial" w:hAnsi="Arial" w:cs="Arial"/>
        </w:rPr>
        <w:t>rý odpis registra trestov žiadajú.</w:t>
      </w:r>
      <w:r w:rsidR="00D95B36">
        <w:rPr>
          <w:rFonts w:ascii="Arial" w:hAnsi="Arial" w:cs="Arial"/>
        </w:rPr>
        <w:t xml:space="preserve"> </w:t>
      </w:r>
    </w:p>
    <w:p w:rsidR="00D95B36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70A31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D95B36" w:rsidP="00D95B36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K § 14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Účelom</w:t>
      </w:r>
      <w:r w:rsidR="00953381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na ktorý sa žiada odpis registra</w:t>
      </w:r>
      <w:r w:rsidR="00120445">
        <w:rPr>
          <w:rFonts w:ascii="Arial" w:hAnsi="Arial" w:cs="Arial"/>
        </w:rPr>
        <w:t xml:space="preserve"> trestov</w:t>
      </w:r>
      <w:r w:rsidR="00953381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sú potreby trestného konania, plnenie úloh pri ochrane a bezpečnosti štátu podľa</w:t>
      </w:r>
      <w:r w:rsidR="00D95B36">
        <w:rPr>
          <w:rFonts w:ascii="Arial" w:hAnsi="Arial" w:cs="Arial"/>
        </w:rPr>
        <w:t xml:space="preserve"> osobitných predpisov a potreby preukazovania bezúhonnosti a spoľahlivosti, </w:t>
      </w:r>
      <w:r w:rsidRPr="001B1B5D">
        <w:rPr>
          <w:rFonts w:ascii="Arial" w:hAnsi="Arial" w:cs="Arial"/>
        </w:rPr>
        <w:t>ak to ustanovuje osobitný zákon.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0A58A0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 w:rsidR="00EF0A3F">
        <w:rPr>
          <w:rFonts w:ascii="Arial" w:hAnsi="Arial" w:cs="Arial"/>
        </w:rPr>
        <w:t xml:space="preserve">Základným právnym predpisom, ktorý ustanovuje </w:t>
      </w:r>
      <w:r w:rsidR="00502358">
        <w:rPr>
          <w:rFonts w:ascii="Arial" w:hAnsi="Arial" w:cs="Arial"/>
        </w:rPr>
        <w:t xml:space="preserve">pôsobnosť, práva a povinnosti </w:t>
      </w:r>
      <w:r w:rsidRPr="001B1B5D" w:rsidR="00EF0A3F">
        <w:rPr>
          <w:rFonts w:ascii="Arial" w:hAnsi="Arial" w:cs="Arial"/>
        </w:rPr>
        <w:t>orgánov činných v trestnom konaní a</w:t>
      </w:r>
      <w:r w:rsidR="00EF6F0F">
        <w:rPr>
          <w:rFonts w:ascii="Arial" w:hAnsi="Arial" w:cs="Arial"/>
        </w:rPr>
        <w:t> </w:t>
      </w:r>
      <w:r w:rsidRPr="001B1B5D" w:rsidR="00EF0A3F">
        <w:rPr>
          <w:rFonts w:ascii="Arial" w:hAnsi="Arial" w:cs="Arial"/>
        </w:rPr>
        <w:t>súdov</w:t>
      </w:r>
      <w:r w:rsidR="00EF6F0F">
        <w:rPr>
          <w:rFonts w:ascii="Arial" w:hAnsi="Arial" w:cs="Arial"/>
        </w:rPr>
        <w:t>,</w:t>
      </w:r>
      <w:r w:rsidRPr="001B1B5D" w:rsidR="00EF0A3F">
        <w:rPr>
          <w:rFonts w:ascii="Arial" w:hAnsi="Arial" w:cs="Arial"/>
        </w:rPr>
        <w:t xml:space="preserve"> je Trestný poriadok. </w:t>
      </w:r>
      <w:r w:rsidR="00120445">
        <w:rPr>
          <w:rFonts w:ascii="Arial" w:hAnsi="Arial" w:cs="Arial"/>
        </w:rPr>
        <w:t>Okrem</w:t>
      </w:r>
      <w:r w:rsidRPr="001B1B5D" w:rsidR="00EF0A3F">
        <w:rPr>
          <w:rFonts w:ascii="Arial" w:hAnsi="Arial" w:cs="Arial"/>
        </w:rPr>
        <w:t xml:space="preserve"> nich však v trestnom konaní majú oprávnenia aj iné orgány štátu alebo ústavní činitelia. Prezident Slovenskej republiky podľa Čl. 102 ods. 1 písm. j) Ústavy Slovenskej republiky odpúšťa a zmierňuje tresty uložené súdmi v trestnom konaní a zahladzuje odsúdenie formou individuálnej milosti alebo amnestie. Minister spravodlivosti Slovenskej republiky je oprávnený podať dovolanie, zaujať stanovisko k uplatneniu rozhodnutia o amnestii a k žiadosti o milosť, rozhodnúť o upustení od výkonu trestu odňatia slobody alebo jeho zvyšku v prípade, ak odsúdený má byť vydaný do cud</w:t>
      </w:r>
      <w:r w:rsidR="00D95B36">
        <w:rPr>
          <w:rFonts w:ascii="Arial" w:hAnsi="Arial" w:cs="Arial"/>
        </w:rPr>
        <w:t>ziny alebo ak má byť vyhostený</w:t>
      </w:r>
      <w:r w:rsidR="0092638F">
        <w:rPr>
          <w:rFonts w:ascii="Arial" w:hAnsi="Arial" w:cs="Arial"/>
        </w:rPr>
        <w:t xml:space="preserve">. </w:t>
      </w:r>
      <w:r w:rsidR="007957D9">
        <w:rPr>
          <w:rFonts w:ascii="Arial" w:hAnsi="Arial" w:cs="Arial"/>
        </w:rPr>
        <w:t>Konkrétne povinnosti a oprávnenia mu tiež vyplývajú z medzinárodných zmlúv a osobitných predpisov.</w:t>
      </w:r>
      <w:r w:rsidRPr="001B1B5D" w:rsidR="00EF0A3F">
        <w:rPr>
          <w:rFonts w:ascii="Arial" w:hAnsi="Arial" w:cs="Arial"/>
        </w:rPr>
        <w:t xml:space="preserve"> </w:t>
      </w:r>
    </w:p>
    <w:p w:rsidR="000A58A0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Plnenie oprávnení prezidenta Slovenskej republiky zabezpečuje </w:t>
      </w:r>
      <w:r w:rsidR="00120445">
        <w:rPr>
          <w:rFonts w:ascii="Arial" w:hAnsi="Arial" w:cs="Arial"/>
        </w:rPr>
        <w:t>Kancelária prezidenta republiky.</w:t>
      </w:r>
      <w:r w:rsidRPr="001B1B5D">
        <w:rPr>
          <w:rFonts w:ascii="Arial" w:hAnsi="Arial" w:cs="Arial"/>
        </w:rPr>
        <w:t xml:space="preserve"> Úlohy ministra spravodlivosti zabezpečuje príslušný útvar ministerstva. Je tak dôvodné, aby mali oprávnenie na tento účel žiadať odpis registra trestov.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Na účely posilnenia boja proti závažnej trestnej činnosti bol zriadený osobitný orgán Európskej únie Eurojust.  Národnému členovi Slovenskej republike v Eurojuste alebo osobe, ktorá ho zastupuje</w:t>
      </w:r>
      <w:r w:rsidR="00CD52DD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náleží </w:t>
      </w:r>
      <w:r w:rsidR="006B5B11">
        <w:rPr>
          <w:rFonts w:ascii="Arial" w:hAnsi="Arial" w:cs="Arial"/>
        </w:rPr>
        <w:t>na</w:t>
      </w:r>
      <w:r w:rsidRPr="001B1B5D">
        <w:rPr>
          <w:rFonts w:ascii="Arial" w:hAnsi="Arial" w:cs="Arial"/>
        </w:rPr>
        <w:t xml:space="preserve"> plnenie úloh oprávnenie žiadať o odpis registra trestov.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Skupina orgánov štátu plní pri ochrane a bezpečnosti štátu úlohy podľa osobitných predpisov v špecifických podmienkach a špecifickými formami a metódami. Útvary Policajného zboru majú pôsobnosť  napríklad v cudzineckej agende, pri previerke spoľahlivosti nositeľov strelných zbraní</w:t>
      </w:r>
      <w:r w:rsidR="00CD52DD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či pri poskytovaní služieb v oblasti súkromnej bezpečnosti. Národný bezpečnostný úrad </w:t>
      </w:r>
      <w:r w:rsidR="006B5B11">
        <w:rPr>
          <w:rFonts w:ascii="Arial" w:hAnsi="Arial" w:cs="Arial"/>
        </w:rPr>
        <w:t>okrem</w:t>
      </w:r>
      <w:r w:rsidRPr="001B1B5D">
        <w:rPr>
          <w:rFonts w:ascii="Arial" w:hAnsi="Arial" w:cs="Arial"/>
        </w:rPr>
        <w:t xml:space="preserve"> iného  vykonáva  bezpečnostné previerky fyzických osôb. Slovenská informačná služba a Vojenské spravodajstvo plnia úlohy na úseku ochrany bezpečnosti štátu a</w:t>
      </w:r>
      <w:r w:rsidR="00014CC0">
        <w:rPr>
          <w:rFonts w:ascii="Arial" w:hAnsi="Arial" w:cs="Arial"/>
        </w:rPr>
        <w:t> na tento účel</w:t>
      </w:r>
      <w:r w:rsidRPr="001B1B5D">
        <w:rPr>
          <w:rFonts w:ascii="Arial" w:hAnsi="Arial" w:cs="Arial"/>
        </w:rPr>
        <w:t xml:space="preserve"> je dôvodné im poskytovať aj informácie z registra trestov.</w:t>
      </w:r>
      <w:r w:rsidR="00613B41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 xml:space="preserve">Uvedené úlohy týmto orgánom vyplývajú z osobitných zákonov. Poskytovanie odpisu registra </w:t>
      </w:r>
      <w:r w:rsidR="00BE34B0">
        <w:rPr>
          <w:rFonts w:ascii="Arial" w:hAnsi="Arial" w:cs="Arial"/>
        </w:rPr>
        <w:t>na</w:t>
      </w:r>
      <w:r w:rsidRPr="001B1B5D">
        <w:rPr>
          <w:rFonts w:ascii="Arial" w:hAnsi="Arial" w:cs="Arial"/>
        </w:rPr>
        <w:t xml:space="preserve"> služobné úlohy je iba je</w:t>
      </w:r>
      <w:r w:rsidR="00C80973">
        <w:rPr>
          <w:rFonts w:ascii="Arial" w:hAnsi="Arial" w:cs="Arial"/>
        </w:rPr>
        <w:t xml:space="preserve">dným z prostriedkov umožňujúcich </w:t>
      </w:r>
      <w:r w:rsidRPr="001B1B5D">
        <w:rPr>
          <w:rFonts w:ascii="Arial" w:hAnsi="Arial" w:cs="Arial"/>
        </w:rPr>
        <w:t>plnenie ich zákonom uložených úloh.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Je v záujme spoločnosti a tým aj štátu, aby niektoré zákonom určené funkcie vykonávali iba osoby</w:t>
      </w:r>
      <w:r w:rsidR="007521DB">
        <w:rPr>
          <w:rFonts w:ascii="Arial" w:hAnsi="Arial" w:cs="Arial"/>
        </w:rPr>
        <w:t xml:space="preserve"> bezúhonné a spoľahlivé. T</w:t>
      </w:r>
      <w:r w:rsidRPr="001B1B5D">
        <w:rPr>
          <w:rFonts w:ascii="Arial" w:hAnsi="Arial" w:cs="Arial"/>
        </w:rPr>
        <w:t>ýka sa</w:t>
      </w:r>
      <w:r w:rsidR="007521DB">
        <w:rPr>
          <w:rFonts w:ascii="Arial" w:hAnsi="Arial" w:cs="Arial"/>
        </w:rPr>
        <w:t xml:space="preserve"> to</w:t>
      </w:r>
      <w:r w:rsidRPr="001B1B5D">
        <w:rPr>
          <w:rFonts w:ascii="Arial" w:hAnsi="Arial" w:cs="Arial"/>
        </w:rPr>
        <w:t xml:space="preserve"> sudcov Ústavného súdu Slovenskej republiky</w:t>
      </w:r>
      <w:r w:rsidR="000A58A0">
        <w:rPr>
          <w:rFonts w:ascii="Arial" w:hAnsi="Arial" w:cs="Arial"/>
        </w:rPr>
        <w:t xml:space="preserve">, </w:t>
      </w:r>
      <w:r w:rsidRPr="001B1B5D">
        <w:rPr>
          <w:rFonts w:ascii="Arial" w:hAnsi="Arial" w:cs="Arial"/>
        </w:rPr>
        <w:t xml:space="preserve"> sudcov všeobecných súdov, </w:t>
      </w:r>
      <w:r w:rsidR="007521DB">
        <w:rPr>
          <w:rFonts w:ascii="Arial" w:hAnsi="Arial" w:cs="Arial"/>
        </w:rPr>
        <w:t>právnych</w:t>
      </w:r>
      <w:r w:rsidRPr="001B1B5D">
        <w:rPr>
          <w:rFonts w:ascii="Arial" w:hAnsi="Arial" w:cs="Arial"/>
        </w:rPr>
        <w:t xml:space="preserve"> čakateľov prokuratúry a prokurátorov, funkcií v štátnej službe príslušníkov Policajného zboru, Slovenskej informačnej služby, Zboru väzenskej a justičnej stráže a Železničnej polície,</w:t>
      </w:r>
      <w:r w:rsidR="007521DB">
        <w:rPr>
          <w:rFonts w:ascii="Arial" w:hAnsi="Arial" w:cs="Arial"/>
        </w:rPr>
        <w:t xml:space="preserve"> Národného bezpečnostného úradu,</w:t>
      </w:r>
      <w:r w:rsidRPr="001B1B5D">
        <w:rPr>
          <w:rFonts w:ascii="Arial" w:hAnsi="Arial" w:cs="Arial"/>
        </w:rPr>
        <w:t xml:space="preserve"> funkcií v štátnej službe profesionálnych vojakov  ozbrojených síl Slovenskej republiky, fun</w:t>
      </w:r>
      <w:r w:rsidR="000A58A0">
        <w:rPr>
          <w:rFonts w:ascii="Arial" w:hAnsi="Arial" w:cs="Arial"/>
        </w:rPr>
        <w:t xml:space="preserve">kcií v štátnej službe colníkov, </w:t>
      </w:r>
      <w:r w:rsidRPr="001B1B5D">
        <w:rPr>
          <w:rFonts w:ascii="Arial" w:hAnsi="Arial" w:cs="Arial"/>
        </w:rPr>
        <w:t xml:space="preserve">notárov, súdnych exekútorov a advokátov. Základným predpokladom </w:t>
      </w:r>
      <w:r w:rsidR="00BE34B0">
        <w:rPr>
          <w:rFonts w:ascii="Arial" w:hAnsi="Arial" w:cs="Arial"/>
        </w:rPr>
        <w:t>na</w:t>
      </w:r>
      <w:r w:rsidRPr="001B1B5D">
        <w:rPr>
          <w:rFonts w:ascii="Arial" w:hAnsi="Arial" w:cs="Arial"/>
        </w:rPr>
        <w:t xml:space="preserve"> poskytnutie odpisu registra je ustanovenie osobitného zákona, ktorý upravuje status konkrétnej funkcie. 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Návrh zákona rešpektuje tento právny stav</w:t>
      </w:r>
      <w:r w:rsidR="000A58A0">
        <w:rPr>
          <w:rFonts w:ascii="Arial" w:hAnsi="Arial" w:cs="Arial"/>
        </w:rPr>
        <w:t>.</w:t>
      </w:r>
      <w:r w:rsidRPr="001B1B5D">
        <w:rPr>
          <w:rFonts w:ascii="Arial" w:hAnsi="Arial" w:cs="Arial"/>
        </w:rPr>
        <w:t xml:space="preserve"> </w:t>
      </w:r>
      <w:r w:rsidR="000A58A0">
        <w:rPr>
          <w:rFonts w:ascii="Arial" w:hAnsi="Arial" w:cs="Arial"/>
        </w:rPr>
        <w:t>U</w:t>
      </w:r>
      <w:r w:rsidRPr="001B1B5D">
        <w:rPr>
          <w:rFonts w:ascii="Arial" w:hAnsi="Arial" w:cs="Arial"/>
        </w:rPr>
        <w:t>možňuje</w:t>
      </w:r>
      <w:r w:rsidR="000A58A0">
        <w:rPr>
          <w:rFonts w:ascii="Arial" w:hAnsi="Arial" w:cs="Arial"/>
        </w:rPr>
        <w:t xml:space="preserve"> tiež</w:t>
      </w:r>
      <w:r w:rsidRPr="001B1B5D">
        <w:rPr>
          <w:rFonts w:ascii="Arial" w:hAnsi="Arial" w:cs="Arial"/>
        </w:rPr>
        <w:t xml:space="preserve"> vydať odpis registra na účely ustanovenia do funkcie člena Súdnej rady Slovenskej republiky subjektom, ktoré predkladajú návrh kandidátov prezidentovi Slovenskej republiky, Národnej rade Slovenskej republiky a vláde Slovenskej republiky.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Právna úprava prijímacieho alebo výberového konania</w:t>
      </w:r>
      <w:r w:rsidR="00B57E35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ako aj postup pri odvolaní z uvedených funkcií sú veľmi rozmanité. Preto sa navrhuje, aby o odpis registra mohli požiadať orgány, ktoré vykonávajú prijímacie alebo výberové konanie na niekto</w:t>
      </w:r>
      <w:r w:rsidR="006B5B11">
        <w:rPr>
          <w:rFonts w:ascii="Arial" w:hAnsi="Arial" w:cs="Arial"/>
        </w:rPr>
        <w:t>rú z uvedených funkcií a orgány</w:t>
      </w:r>
      <w:r w:rsidRPr="001B1B5D">
        <w:rPr>
          <w:rFonts w:ascii="Arial" w:hAnsi="Arial" w:cs="Arial"/>
        </w:rPr>
        <w:t>, ktoré navrhujú odvolanie z takejto funkcie.</w:t>
      </w:r>
    </w:p>
    <w:p w:rsidR="007521DB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E6E19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7521DB">
        <w:rPr>
          <w:rFonts w:ascii="Arial" w:hAnsi="Arial" w:cs="Arial"/>
        </w:rPr>
        <w:t>Preukazovanie bezúhonnosti alebo spoľahlivosti sa doteraz uvedeným nevyčerpáva.</w:t>
      </w:r>
      <w:r w:rsidR="000F6774">
        <w:rPr>
          <w:rFonts w:ascii="Arial" w:hAnsi="Arial" w:cs="Arial"/>
        </w:rPr>
        <w:t xml:space="preserve"> Prezident </w:t>
      </w:r>
      <w:r w:rsidRPr="000F6774" w:rsidR="000F6774">
        <w:rPr>
          <w:rFonts w:ascii="Arial" w:hAnsi="Arial" w:cs="Arial"/>
        </w:rPr>
        <w:t xml:space="preserve">Slovenskej republiky </w:t>
      </w:r>
      <w:r w:rsidR="000F6774">
        <w:rPr>
          <w:rFonts w:ascii="Arial" w:hAnsi="Arial" w:cs="Arial"/>
        </w:rPr>
        <w:t xml:space="preserve"> vymenúva do funkcií rôznych verejných činiteľov.</w:t>
      </w:r>
      <w:r w:rsidR="007521DB">
        <w:rPr>
          <w:rFonts w:ascii="Arial" w:hAnsi="Arial" w:cs="Arial"/>
        </w:rPr>
        <w:t xml:space="preserve"> </w:t>
      </w:r>
      <w:r w:rsidR="000F6774">
        <w:rPr>
          <w:rFonts w:ascii="Arial" w:hAnsi="Arial" w:cs="Arial"/>
        </w:rPr>
        <w:t>O</w:t>
      </w:r>
      <w:r w:rsidR="007521DB">
        <w:rPr>
          <w:rFonts w:ascii="Arial" w:hAnsi="Arial" w:cs="Arial"/>
        </w:rPr>
        <w:t xml:space="preserve">rgány verejnej správy objektívne potrebujú preverovať osoby, ktorých sa ich činnosť dotýka alebo ktoré majú ich činnosť vykonávať. </w:t>
      </w:r>
      <w:r w:rsidRPr="007521DB" w:rsidR="007521DB">
        <w:rPr>
          <w:rFonts w:ascii="Arial" w:hAnsi="Arial" w:cs="Arial"/>
        </w:rPr>
        <w:t>Ministerstvo</w:t>
      </w:r>
      <w:r w:rsidR="007521DB">
        <w:rPr>
          <w:rFonts w:ascii="Arial" w:hAnsi="Arial" w:cs="Arial"/>
        </w:rPr>
        <w:t xml:space="preserve"> vnútra </w:t>
      </w:r>
      <w:r w:rsidRPr="007521DB" w:rsidR="007521DB">
        <w:rPr>
          <w:rFonts w:ascii="Arial" w:hAnsi="Arial" w:cs="Arial"/>
        </w:rPr>
        <w:t xml:space="preserve">Slovenskej republiky </w:t>
      </w:r>
      <w:r w:rsidR="007521DB">
        <w:rPr>
          <w:rFonts w:ascii="Arial" w:hAnsi="Arial" w:cs="Arial"/>
        </w:rPr>
        <w:t>koná o udelení štátneho občianstva</w:t>
      </w:r>
      <w:r w:rsidR="000F6774">
        <w:rPr>
          <w:rFonts w:ascii="Arial" w:hAnsi="Arial" w:cs="Arial"/>
        </w:rPr>
        <w:t xml:space="preserve"> a aj vo veciach poskytovania služieb v oblasti súkromnej bezpečnosti</w:t>
      </w:r>
      <w:r w:rsidR="007521DB">
        <w:rPr>
          <w:rFonts w:ascii="Arial" w:hAnsi="Arial" w:cs="Arial"/>
        </w:rPr>
        <w:t xml:space="preserve">, Národná banka Slovenska vykonáva ochranu bankového tajomstva a dohľad, sociálnoprávnu ochranu detí a sociálnu kuratelu vykonáva </w:t>
      </w:r>
      <w:r w:rsidRPr="007521DB" w:rsidR="007521DB">
        <w:rPr>
          <w:rFonts w:ascii="Arial" w:hAnsi="Arial" w:cs="Arial"/>
        </w:rPr>
        <w:t>Ministerstvo</w:t>
      </w:r>
      <w:r w:rsidR="007521DB">
        <w:rPr>
          <w:rFonts w:ascii="Arial" w:hAnsi="Arial" w:cs="Arial"/>
        </w:rPr>
        <w:t xml:space="preserve"> práce, </w:t>
      </w:r>
      <w:r w:rsidRPr="007521DB" w:rsidR="007521DB">
        <w:rPr>
          <w:rFonts w:ascii="Arial" w:hAnsi="Arial" w:cs="Arial"/>
        </w:rPr>
        <w:t>sociálnych vecí a rodiny</w:t>
      </w:r>
      <w:r w:rsidR="007521DB">
        <w:rPr>
          <w:rFonts w:ascii="Arial" w:hAnsi="Arial" w:cs="Arial"/>
        </w:rPr>
        <w:t xml:space="preserve"> </w:t>
      </w:r>
      <w:r w:rsidR="00A14202">
        <w:rPr>
          <w:rFonts w:ascii="Arial" w:hAnsi="Arial" w:cs="Arial"/>
        </w:rPr>
        <w:t xml:space="preserve">Slovenskej republiky a určený orgán, </w:t>
      </w:r>
      <w:r w:rsidRPr="00A14202" w:rsidR="00A14202">
        <w:rPr>
          <w:rFonts w:ascii="Arial" w:hAnsi="Arial" w:cs="Arial"/>
        </w:rPr>
        <w:t>Ministerstvo</w:t>
      </w:r>
      <w:r w:rsidR="00A14202">
        <w:rPr>
          <w:rFonts w:ascii="Arial" w:hAnsi="Arial" w:cs="Arial"/>
        </w:rPr>
        <w:t xml:space="preserve"> zdravotníctva </w:t>
      </w:r>
      <w:r w:rsidRPr="00A14202" w:rsidR="00A14202">
        <w:rPr>
          <w:rFonts w:ascii="Arial" w:hAnsi="Arial" w:cs="Arial"/>
        </w:rPr>
        <w:t xml:space="preserve">Slovenskej republiky </w:t>
      </w:r>
      <w:r w:rsidR="00A14202">
        <w:rPr>
          <w:rFonts w:ascii="Arial" w:hAnsi="Arial" w:cs="Arial"/>
        </w:rPr>
        <w:t>vydáva povolenie na zaobchádzanie s omamnými a psychotropnými látkami, orgány územnej vojenskej správy rozhodujú o zaradení vojakov v zálohe do aktívnych záloh, služobný úrad Hasičského a záchranného zboru rozhoduje o vzniku a skončení služobného pomeru v tomto zbore a krajské riaditeľstvo Policajného zboru koná o udelení licencie na prevádzkovanie</w:t>
      </w:r>
      <w:r w:rsidR="000F6774">
        <w:rPr>
          <w:rFonts w:ascii="Arial" w:hAnsi="Arial" w:cs="Arial"/>
        </w:rPr>
        <w:t xml:space="preserve"> súkromnej</w:t>
      </w:r>
      <w:r w:rsidR="00A14202">
        <w:rPr>
          <w:rFonts w:ascii="Arial" w:hAnsi="Arial" w:cs="Arial"/>
        </w:rPr>
        <w:t xml:space="preserve"> bezpečnostnej služby. Ide o významné konania</w:t>
      </w:r>
      <w:r w:rsidR="0092638F">
        <w:rPr>
          <w:rFonts w:ascii="Arial" w:hAnsi="Arial" w:cs="Arial"/>
        </w:rPr>
        <w:t xml:space="preserve"> a funkcie</w:t>
      </w:r>
      <w:r w:rsidR="00A14202">
        <w:rPr>
          <w:rFonts w:ascii="Arial" w:hAnsi="Arial" w:cs="Arial"/>
        </w:rPr>
        <w:t>, s ktorými je</w:t>
      </w:r>
      <w:r w:rsidR="0092638F">
        <w:rPr>
          <w:rFonts w:ascii="Arial" w:hAnsi="Arial" w:cs="Arial"/>
        </w:rPr>
        <w:t xml:space="preserve"> podľa platnej právnej úpravy</w:t>
      </w:r>
      <w:r w:rsidR="00A14202">
        <w:rPr>
          <w:rFonts w:ascii="Arial" w:hAnsi="Arial" w:cs="Arial"/>
        </w:rPr>
        <w:t xml:space="preserve"> spojená aj previerka bezúhonnosti a spoľahlivosti. </w:t>
      </w:r>
    </w:p>
    <w:p w:rsidR="00DF2E39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70A31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DF2E39" w:rsidP="00DF2E39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K § 15</w:t>
      </w:r>
    </w:p>
    <w:p w:rsidR="00DF2E39" w:rsidP="00DF2E39">
      <w:pPr>
        <w:spacing w:line="340" w:lineRule="exact"/>
        <w:jc w:val="both"/>
        <w:rPr>
          <w:rFonts w:ascii="Arial" w:hAnsi="Arial" w:cs="Arial"/>
        </w:rPr>
      </w:pPr>
    </w:p>
    <w:p w:rsidR="00DF2E39" w:rsidP="00DF2E39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Zložitý, ale dôvodný systém preukazovania bezúhonnosti a spoľahlivosti u osôb, ktoré majú záujem o zamestnanie v bezpečnostných službách, alebo v týchto službách pôsobia</w:t>
      </w:r>
      <w:r w:rsidR="00A108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 vyžaduje osobitnú úpravu vydávania odpisu registra trestov. Navrhuje sa, aby uchádzač o zamestnanie a zamestnanec na účely preukazovania a posudzovania bezúhonnosti a spoľahlivosti bol oprávnený požiadať register trestov o vydanie odpisu. Odpis registra trestov bude vydaný občanovi iba na tento účel a pre iné potreby nebude </w:t>
      </w:r>
      <w:r w:rsidR="00F62AC4">
        <w:rPr>
          <w:rFonts w:ascii="Arial" w:hAnsi="Arial" w:cs="Arial"/>
        </w:rPr>
        <w:t xml:space="preserve">použiteľný. </w:t>
      </w:r>
    </w:p>
    <w:p w:rsidR="00A14202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70A31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A14202" w:rsidP="00A1420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K § 1</w:t>
      </w:r>
      <w:r w:rsidR="00DF2E39">
        <w:rPr>
          <w:rFonts w:ascii="Arial" w:hAnsi="Arial" w:cs="Arial"/>
        </w:rPr>
        <w:t>6</w:t>
      </w:r>
    </w:p>
    <w:p w:rsidR="00A14202" w:rsidRPr="001B1B5D" w:rsidP="00A14202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Občanovi nemožno uprieť oprávnenie mať informácie o záznamoch v </w:t>
      </w:r>
      <w:r w:rsidR="006B5B11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</w:t>
      </w:r>
      <w:r w:rsidR="00A14202">
        <w:rPr>
          <w:rFonts w:ascii="Arial" w:hAnsi="Arial" w:cs="Arial"/>
        </w:rPr>
        <w:t>i</w:t>
      </w:r>
      <w:r w:rsidRPr="001B1B5D">
        <w:rPr>
          <w:rFonts w:ascii="Arial" w:hAnsi="Arial" w:cs="Arial"/>
        </w:rPr>
        <w:t xml:space="preserve"> trestov týkajúcich sa jeho osoby. Výpis z registra trestov </w:t>
      </w:r>
      <w:r w:rsidR="00CD669E">
        <w:rPr>
          <w:rFonts w:ascii="Arial" w:hAnsi="Arial" w:cs="Arial"/>
        </w:rPr>
        <w:t>poskytuje údaje a informácie o nezahladených odsúdeniach.</w:t>
      </w:r>
      <w:r w:rsidR="00C436EB">
        <w:rPr>
          <w:rFonts w:ascii="Arial" w:hAnsi="Arial" w:cs="Arial"/>
        </w:rPr>
        <w:t xml:space="preserve"> Vyžadovanie odpisu registra trestov sa má uskutočňovať oprávneným subjektom pre potreby trestného konania, na plnenie úloh ochrany a bezpečnosti a pre potreby preukázania bezúhonnosti a spoľahlivosti.</w:t>
      </w:r>
      <w:r w:rsidR="00CD669E">
        <w:rPr>
          <w:rFonts w:ascii="Arial" w:hAnsi="Arial" w:cs="Arial"/>
        </w:rPr>
        <w:t xml:space="preserve"> N</w:t>
      </w:r>
      <w:r w:rsidRPr="001B1B5D">
        <w:rPr>
          <w:rFonts w:ascii="Arial" w:hAnsi="Arial" w:cs="Arial"/>
        </w:rPr>
        <w:t xml:space="preserve">avrhuje </w:t>
      </w:r>
      <w:r w:rsidR="00CD669E">
        <w:rPr>
          <w:rFonts w:ascii="Arial" w:hAnsi="Arial" w:cs="Arial"/>
        </w:rPr>
        <w:t>sa</w:t>
      </w:r>
      <w:r w:rsidRPr="001B1B5D">
        <w:rPr>
          <w:rFonts w:ascii="Arial" w:hAnsi="Arial" w:cs="Arial"/>
        </w:rPr>
        <w:t>, aby občan mal právo</w:t>
      </w:r>
      <w:r w:rsidR="00CD669E">
        <w:rPr>
          <w:rFonts w:ascii="Arial" w:hAnsi="Arial" w:cs="Arial"/>
        </w:rPr>
        <w:t xml:space="preserve"> bez uvedenia dôvodu</w:t>
      </w:r>
      <w:r w:rsidRPr="001B1B5D">
        <w:rPr>
          <w:rFonts w:ascii="Arial" w:hAnsi="Arial" w:cs="Arial"/>
        </w:rPr>
        <w:t xml:space="preserve"> nahliadnuť do jeho vla</w:t>
      </w:r>
      <w:r w:rsidR="00A14202">
        <w:rPr>
          <w:rFonts w:ascii="Arial" w:hAnsi="Arial" w:cs="Arial"/>
        </w:rPr>
        <w:t xml:space="preserve">stnej evidencie. O nahliadnutie bude musieť občan </w:t>
      </w:r>
      <w:r w:rsidRPr="001B1B5D">
        <w:rPr>
          <w:rFonts w:ascii="Arial" w:hAnsi="Arial" w:cs="Arial"/>
        </w:rPr>
        <w:t>písomne požiadať</w:t>
      </w:r>
      <w:r w:rsidR="00A14202">
        <w:rPr>
          <w:rFonts w:ascii="Arial" w:hAnsi="Arial" w:cs="Arial"/>
        </w:rPr>
        <w:t xml:space="preserve">. Generálna prokuratúra </w:t>
      </w:r>
      <w:r w:rsidRPr="001B1B5D">
        <w:rPr>
          <w:rFonts w:ascii="Arial" w:hAnsi="Arial" w:cs="Arial"/>
        </w:rPr>
        <w:t>nahliadnutie občanovi nemôže odmietnuť, oznámi mu iba dátum, čas a</w:t>
      </w:r>
      <w:r w:rsidR="00204FB5">
        <w:rPr>
          <w:rFonts w:ascii="Arial" w:hAnsi="Arial" w:cs="Arial"/>
        </w:rPr>
        <w:t> </w:t>
      </w:r>
      <w:r w:rsidRPr="001B1B5D">
        <w:rPr>
          <w:rFonts w:ascii="Arial" w:hAnsi="Arial" w:cs="Arial"/>
        </w:rPr>
        <w:t>miesto</w:t>
      </w:r>
      <w:r w:rsidR="00204FB5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kde sa nahliadnutie vykoná. Určený zamestnanec </w:t>
      </w:r>
      <w:r w:rsidR="006B5B11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egistra trestov výkon nahliadnutia poznamená na žiadosti.</w:t>
      </w:r>
      <w:r w:rsidR="00CD669E">
        <w:rPr>
          <w:rFonts w:ascii="Arial" w:hAnsi="Arial" w:cs="Arial"/>
        </w:rPr>
        <w:t xml:space="preserve"> Občanovi, ktorý bude mať záujem o funkciu alebo o zamestnanie s výkonom, ktorého je podľa osobitného zákona spojená podmienka bezúhonnosti a spoľahlivosti sa tak umožní, aby ešte pred podaním žiadosti sa oboznámil s aktuálnym stavom evidencie v registri trestov. Tým, že sa občanovi nevydá odpis registra trestov</w:t>
      </w:r>
      <w:r w:rsidR="00267083">
        <w:rPr>
          <w:rFonts w:ascii="Arial" w:hAnsi="Arial" w:cs="Arial"/>
        </w:rPr>
        <w:t>,</w:t>
      </w:r>
      <w:r w:rsidR="00CD669E">
        <w:rPr>
          <w:rFonts w:ascii="Arial" w:hAnsi="Arial" w:cs="Arial"/>
        </w:rPr>
        <w:t xml:space="preserve"> nie sú dotknuté jeho práva v intenciách § 20 a § 21 zákona č. 428/2002 Z. z. o ochrane osobných údajov v znení neskorších predpisov. </w:t>
      </w:r>
    </w:p>
    <w:p w:rsidR="001E6E19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70A31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A14202" w:rsidP="001B1B5D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K § 1</w:t>
      </w:r>
      <w:r w:rsidR="00F62AC4">
        <w:rPr>
          <w:rFonts w:ascii="Arial" w:hAnsi="Arial" w:cs="Arial"/>
        </w:rPr>
        <w:t>7</w:t>
      </w:r>
    </w:p>
    <w:p w:rsidR="00A14202" w:rsidP="001B1B5D">
      <w:pPr>
        <w:spacing w:line="340" w:lineRule="exact"/>
        <w:jc w:val="both"/>
        <w:rPr>
          <w:rFonts w:ascii="Arial" w:hAnsi="Arial" w:cs="Arial"/>
        </w:rPr>
      </w:pPr>
    </w:p>
    <w:p w:rsidR="00A14202" w:rsidP="001B1B5D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Generálna prokuratúra bude oprávnená vyžiadať od príslušného ústredného orgánu iného členského štátu Európskej únie informáciu o odsúdení, ak o to požiada dotknutá osoba, ktorá má alebo mala na území </w:t>
      </w:r>
      <w:r w:rsidRPr="00A14202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 xml:space="preserve">alebo na území iného členského štátu Európskej únie pobyt, alebo je alebo bola štátnym príslušníkom </w:t>
      </w:r>
      <w:r w:rsidRPr="00A14202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>alebo štátnym príslušníkom iného členského štátu Európskej únie. Oprávneným</w:t>
      </w:r>
      <w:r w:rsidR="00DC44C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orgán</w:t>
      </w:r>
      <w:r w:rsidR="00DC44CB">
        <w:rPr>
          <w:rFonts w:ascii="Arial" w:hAnsi="Arial" w:cs="Arial"/>
        </w:rPr>
        <w:t>mi na vyžadovanie informácie o odsúdení je tiež súd alebo prokuratúra na účely iného, ako trestného konania, orgán verejnej správy a</w:t>
      </w:r>
      <w:r w:rsidR="006F6286">
        <w:rPr>
          <w:rFonts w:ascii="Arial" w:hAnsi="Arial" w:cs="Arial"/>
        </w:rPr>
        <w:t> </w:t>
      </w:r>
      <w:r w:rsidR="00DC44CB">
        <w:rPr>
          <w:rFonts w:ascii="Arial" w:hAnsi="Arial" w:cs="Arial"/>
        </w:rPr>
        <w:t>oprávnen</w:t>
      </w:r>
      <w:r w:rsidR="006F6286">
        <w:rPr>
          <w:rFonts w:ascii="Arial" w:hAnsi="Arial" w:cs="Arial"/>
        </w:rPr>
        <w:t>á osoba uvedená</w:t>
      </w:r>
      <w:r w:rsidR="00DC44CB">
        <w:rPr>
          <w:rFonts w:ascii="Arial" w:hAnsi="Arial" w:cs="Arial"/>
        </w:rPr>
        <w:t xml:space="preserve"> v </w:t>
      </w:r>
      <w:r w:rsidR="006F6286">
        <w:rPr>
          <w:rFonts w:ascii="Arial" w:hAnsi="Arial" w:cs="Arial"/>
        </w:rPr>
        <w:t>§</w:t>
      </w:r>
      <w:r w:rsidR="00DC44CB">
        <w:rPr>
          <w:rFonts w:ascii="Arial" w:hAnsi="Arial" w:cs="Arial"/>
        </w:rPr>
        <w:t xml:space="preserve"> 14.</w:t>
      </w:r>
    </w:p>
    <w:p w:rsidR="00A14202" w:rsidP="001B1B5D">
      <w:pPr>
        <w:spacing w:line="340" w:lineRule="exact"/>
        <w:jc w:val="both"/>
        <w:rPr>
          <w:rFonts w:ascii="Arial" w:hAnsi="Arial" w:cs="Arial"/>
        </w:rPr>
      </w:pPr>
    </w:p>
    <w:p w:rsidR="00670A31" w:rsidP="001B1B5D">
      <w:pPr>
        <w:spacing w:line="340" w:lineRule="exact"/>
        <w:jc w:val="both"/>
        <w:rPr>
          <w:rFonts w:ascii="Arial" w:hAnsi="Arial" w:cs="Arial"/>
        </w:rPr>
      </w:pPr>
    </w:p>
    <w:p w:rsidR="00676546" w:rsidP="00676546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§ </w:t>
      </w:r>
      <w:r w:rsidR="00DC44CB">
        <w:rPr>
          <w:rFonts w:ascii="Arial" w:hAnsi="Arial" w:cs="Arial"/>
        </w:rPr>
        <w:t>1</w:t>
      </w:r>
      <w:r w:rsidR="00F62AC4">
        <w:rPr>
          <w:rFonts w:ascii="Arial" w:hAnsi="Arial" w:cs="Arial"/>
        </w:rPr>
        <w:t>8</w:t>
      </w:r>
    </w:p>
    <w:p w:rsidR="00676546" w:rsidP="00676546">
      <w:pPr>
        <w:spacing w:line="340" w:lineRule="exact"/>
        <w:jc w:val="both"/>
        <w:rPr>
          <w:rFonts w:ascii="Arial" w:hAnsi="Arial" w:cs="Arial"/>
        </w:rPr>
      </w:pPr>
    </w:p>
    <w:p w:rsidR="00676546" w:rsidP="00676546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registri trestov sú sústredené informácie z celej doby jeho existencie. </w:t>
      </w:r>
      <w:r w:rsidR="00C66301">
        <w:rPr>
          <w:rFonts w:ascii="Arial" w:hAnsi="Arial" w:cs="Arial"/>
        </w:rPr>
        <w:t xml:space="preserve">Po vzniku samostatnej </w:t>
      </w:r>
      <w:r w:rsidRPr="00C66301" w:rsidR="00C66301">
        <w:rPr>
          <w:rFonts w:ascii="Arial" w:hAnsi="Arial" w:cs="Arial"/>
        </w:rPr>
        <w:t>Slovenskej republiky</w:t>
      </w:r>
      <w:r w:rsidR="00C66301">
        <w:rPr>
          <w:rFonts w:ascii="Arial" w:hAnsi="Arial" w:cs="Arial"/>
        </w:rPr>
        <w:t xml:space="preserve"> boli v súlade s medzinárodnou zmluvou prijaté aj informácie, ktoré boli v evidencii českého registra trestov. Údaje sa týkajú občanov </w:t>
      </w:r>
      <w:r w:rsidRPr="00C66301" w:rsidR="00C66301">
        <w:rPr>
          <w:rFonts w:ascii="Arial" w:hAnsi="Arial" w:cs="Arial"/>
        </w:rPr>
        <w:t>Slovenskej republiky</w:t>
      </w:r>
      <w:r w:rsidR="00C66301">
        <w:rPr>
          <w:rFonts w:ascii="Arial" w:hAnsi="Arial" w:cs="Arial"/>
        </w:rPr>
        <w:t xml:space="preserve">, ktorí boli odsúdení súdmi Českej republiky. Vytvára sa tak zákonný rámec </w:t>
      </w:r>
      <w:r w:rsidR="00C965E2">
        <w:rPr>
          <w:rFonts w:ascii="Arial" w:hAnsi="Arial" w:cs="Arial"/>
        </w:rPr>
        <w:t>na</w:t>
      </w:r>
      <w:r w:rsidR="00C66301">
        <w:rPr>
          <w:rFonts w:ascii="Arial" w:hAnsi="Arial" w:cs="Arial"/>
        </w:rPr>
        <w:t xml:space="preserve"> poskytovanie informácií aj o týchto odsúdeniach. </w:t>
      </w:r>
    </w:p>
    <w:p w:rsidR="00C66301" w:rsidP="00676546">
      <w:pPr>
        <w:spacing w:line="340" w:lineRule="exact"/>
        <w:jc w:val="both"/>
        <w:rPr>
          <w:rFonts w:ascii="Arial" w:hAnsi="Arial" w:cs="Arial"/>
        </w:rPr>
      </w:pPr>
    </w:p>
    <w:p w:rsidR="00C66301" w:rsidRPr="001B1B5D" w:rsidP="00676546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C44CB">
        <w:rPr>
          <w:rFonts w:ascii="Arial" w:hAnsi="Arial" w:cs="Arial"/>
        </w:rPr>
        <w:t>Generálna prokuratúra objektívne nebude schopná</w:t>
      </w:r>
      <w:r>
        <w:rPr>
          <w:rFonts w:ascii="Arial" w:hAnsi="Arial" w:cs="Arial"/>
        </w:rPr>
        <w:t xml:space="preserve"> vybaviť všetky podania ku dňu účinnosti nového zákona</w:t>
      </w:r>
      <w:r w:rsidR="00DC44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Preto sa ustanovuje, že žiadosti podané pred účinnosťou nového zákona bud</w:t>
      </w:r>
      <w:r w:rsidR="00DC44CB">
        <w:rPr>
          <w:rFonts w:ascii="Arial" w:hAnsi="Arial" w:cs="Arial"/>
        </w:rPr>
        <w:t>ú vybavené v režime, ktorý vyplynie</w:t>
      </w:r>
      <w:r>
        <w:rPr>
          <w:rFonts w:ascii="Arial" w:hAnsi="Arial" w:cs="Arial"/>
        </w:rPr>
        <w:t xml:space="preserve"> z nového zákona. </w:t>
      </w:r>
    </w:p>
    <w:p w:rsidR="001E6E19" w:rsidP="00676546">
      <w:pPr>
        <w:spacing w:line="340" w:lineRule="exact"/>
        <w:jc w:val="both"/>
        <w:rPr>
          <w:rFonts w:ascii="Arial" w:hAnsi="Arial" w:cs="Arial"/>
        </w:rPr>
      </w:pPr>
    </w:p>
    <w:p w:rsidR="00670A31" w:rsidP="00676546">
      <w:pPr>
        <w:spacing w:line="340" w:lineRule="exact"/>
        <w:jc w:val="both"/>
        <w:rPr>
          <w:rFonts w:ascii="Arial" w:hAnsi="Arial" w:cs="Arial"/>
        </w:rPr>
      </w:pPr>
    </w:p>
    <w:p w:rsidR="00670A31" w:rsidP="00676546">
      <w:pPr>
        <w:spacing w:line="340" w:lineRule="exact"/>
        <w:jc w:val="both"/>
        <w:rPr>
          <w:rFonts w:ascii="Arial" w:hAnsi="Arial" w:cs="Arial"/>
        </w:rPr>
      </w:pPr>
    </w:p>
    <w:p w:rsidR="00670A31" w:rsidRPr="001B1B5D" w:rsidP="00676546">
      <w:pPr>
        <w:spacing w:line="340" w:lineRule="exact"/>
        <w:jc w:val="both"/>
        <w:rPr>
          <w:rFonts w:ascii="Arial" w:hAnsi="Arial" w:cs="Arial"/>
        </w:rPr>
      </w:pPr>
    </w:p>
    <w:p w:rsidR="00EF0A3F" w:rsidP="001B1B5D">
      <w:pPr>
        <w:spacing w:line="340" w:lineRule="exact"/>
        <w:jc w:val="both"/>
        <w:rPr>
          <w:rFonts w:ascii="Arial" w:hAnsi="Arial" w:cs="Arial"/>
        </w:rPr>
      </w:pPr>
      <w:r w:rsidR="00EE172B">
        <w:rPr>
          <w:rFonts w:ascii="Arial" w:hAnsi="Arial" w:cs="Arial"/>
        </w:rPr>
        <w:t xml:space="preserve">K § </w:t>
      </w:r>
      <w:r w:rsidR="00DC44CB">
        <w:rPr>
          <w:rFonts w:ascii="Arial" w:hAnsi="Arial" w:cs="Arial"/>
        </w:rPr>
        <w:t>1</w:t>
      </w:r>
      <w:r w:rsidR="00F62AC4">
        <w:rPr>
          <w:rFonts w:ascii="Arial" w:hAnsi="Arial" w:cs="Arial"/>
        </w:rPr>
        <w:t>9</w:t>
      </w:r>
      <w:r w:rsidRPr="001B1B5D">
        <w:rPr>
          <w:rFonts w:ascii="Arial" w:hAnsi="Arial" w:cs="Arial"/>
        </w:rPr>
        <w:t xml:space="preserve"> 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="001E6E19">
        <w:rPr>
          <w:rFonts w:ascii="Arial" w:hAnsi="Arial" w:cs="Arial"/>
        </w:rPr>
        <w:t>N</w:t>
      </w:r>
      <w:r w:rsidRPr="001B1B5D">
        <w:rPr>
          <w:rFonts w:ascii="Arial" w:hAnsi="Arial" w:cs="Arial"/>
        </w:rPr>
        <w:t>avrhuje sa upraviť poplatkové povinnosti súvisiace s vydaním údajov z </w:t>
      </w:r>
      <w:r w:rsidR="006B5B11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egistra trestov. Poplatkové povinnosti za overenie správnosti údajov uvedených v žiadosti o výpis z registra trestov bude mať každý</w:t>
      </w:r>
      <w:r w:rsidR="007F69C6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kto podá žiadosť na matričnom úrade alebo v cudzine na zastupiteľskom úrade Slovenskej republiky</w:t>
      </w:r>
      <w:r w:rsidR="00DC44CB">
        <w:rPr>
          <w:rFonts w:ascii="Arial" w:hAnsi="Arial" w:cs="Arial"/>
        </w:rPr>
        <w:t>. Osobitný poplatok sa navrhuje</w:t>
      </w:r>
      <w:r w:rsidRPr="001B1B5D">
        <w:rPr>
          <w:rFonts w:ascii="Arial" w:hAnsi="Arial" w:cs="Arial"/>
        </w:rPr>
        <w:t xml:space="preserve"> za vydanie výpisu z registra trestov, za poskytnutie údajov z úschovne dokumentácie</w:t>
      </w:r>
      <w:r w:rsidR="00BE0D9A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> za vydanie odpisu registra trestov neštátnym orgánom</w:t>
      </w:r>
      <w:r w:rsidR="006B5B11">
        <w:rPr>
          <w:rFonts w:ascii="Arial" w:hAnsi="Arial" w:cs="Arial"/>
        </w:rPr>
        <w:t>, t.j.</w:t>
      </w:r>
      <w:r w:rsidRPr="001B1B5D">
        <w:rPr>
          <w:rFonts w:ascii="Arial" w:hAnsi="Arial" w:cs="Arial"/>
        </w:rPr>
        <w:t xml:space="preserve"> Notárskej komore, Komore súdnych exekútorov</w:t>
      </w:r>
      <w:r w:rsidR="00DC44CB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</w:t>
      </w:r>
      <w:r w:rsidR="00BE0D9A">
        <w:rPr>
          <w:rFonts w:ascii="Arial" w:hAnsi="Arial" w:cs="Arial"/>
        </w:rPr>
        <w:t>Slovenskej advokátskej komore</w:t>
      </w:r>
      <w:r w:rsidR="00F62AC4">
        <w:rPr>
          <w:rFonts w:ascii="Arial" w:hAnsi="Arial" w:cs="Arial"/>
        </w:rPr>
        <w:t>, oprávnenej osobe uvedenej v § 15</w:t>
      </w:r>
      <w:r w:rsidR="0015627D">
        <w:rPr>
          <w:rFonts w:ascii="Arial" w:hAnsi="Arial" w:cs="Arial"/>
        </w:rPr>
        <w:t xml:space="preserve"> </w:t>
      </w:r>
      <w:r w:rsidR="00BE0D9A">
        <w:rPr>
          <w:rFonts w:ascii="Arial" w:hAnsi="Arial" w:cs="Arial"/>
        </w:rPr>
        <w:t>a za vyžiadanie informácie o odsúdení z ústredného orgánu iného</w:t>
      </w:r>
      <w:r w:rsidR="0061440C">
        <w:rPr>
          <w:rFonts w:ascii="Arial" w:hAnsi="Arial" w:cs="Arial"/>
        </w:rPr>
        <w:t xml:space="preserve"> členského</w:t>
      </w:r>
      <w:r w:rsidR="00BE0D9A">
        <w:rPr>
          <w:rFonts w:ascii="Arial" w:hAnsi="Arial" w:cs="Arial"/>
        </w:rPr>
        <w:t xml:space="preserve"> štátu Európskej únie fyzickou osobou.</w:t>
      </w:r>
      <w:r w:rsidRPr="001B1B5D">
        <w:rPr>
          <w:rFonts w:ascii="Arial" w:hAnsi="Arial" w:cs="Arial"/>
        </w:rPr>
        <w:t xml:space="preserve"> Štátne orgány Slovenskej republiky, ktoré požiadajú o odpis registra trestov </w:t>
      </w:r>
      <w:r w:rsidR="0015627D">
        <w:rPr>
          <w:rFonts w:ascii="Arial" w:hAnsi="Arial" w:cs="Arial"/>
        </w:rPr>
        <w:t xml:space="preserve">alebo o </w:t>
      </w:r>
      <w:r w:rsidR="00A726A2">
        <w:rPr>
          <w:rFonts w:ascii="Arial" w:hAnsi="Arial" w:cs="Arial"/>
        </w:rPr>
        <w:t>výpis z registra trestov</w:t>
      </w:r>
      <w:r w:rsidR="0061440C">
        <w:rPr>
          <w:rFonts w:ascii="Arial" w:hAnsi="Arial" w:cs="Arial"/>
        </w:rPr>
        <w:t xml:space="preserve"> a </w:t>
      </w:r>
      <w:r w:rsidRPr="001B1B5D">
        <w:rPr>
          <w:rFonts w:ascii="Arial" w:hAnsi="Arial" w:cs="Arial"/>
        </w:rPr>
        <w:t>o poskytnutie údajov z úschovne dokumentácie</w:t>
      </w:r>
      <w:r w:rsidR="0076533F">
        <w:rPr>
          <w:rFonts w:ascii="Arial" w:hAnsi="Arial" w:cs="Arial"/>
        </w:rPr>
        <w:t>,</w:t>
      </w:r>
      <w:r w:rsidRPr="001B1B5D">
        <w:rPr>
          <w:rFonts w:ascii="Arial" w:hAnsi="Arial" w:cs="Arial"/>
        </w:rPr>
        <w:t xml:space="preserve"> budú od poplatkovej povinnosti oslobodené. Od poplatkových povinností sú oslobodené aj justičné orgány cudzích štátov a </w:t>
      </w:r>
      <w:r w:rsidR="00A7650B">
        <w:rPr>
          <w:rFonts w:ascii="Arial" w:hAnsi="Arial" w:cs="Arial"/>
        </w:rPr>
        <w:t>ústredné</w:t>
      </w:r>
      <w:r w:rsidRPr="001B1B5D">
        <w:rPr>
          <w:rFonts w:ascii="Arial" w:hAnsi="Arial" w:cs="Arial"/>
        </w:rPr>
        <w:t xml:space="preserve"> orgány iných štátov Európskej únie. Výmena informácii z registra trestov tu prebieha na základe vzájomnosti vyplývajúcej z medzinárodných zmlúv, ktorými je Slovenská republika viazaná alebo</w:t>
      </w:r>
      <w:r w:rsidR="0061440C">
        <w:rPr>
          <w:rFonts w:ascii="Arial" w:hAnsi="Arial" w:cs="Arial"/>
        </w:rPr>
        <w:t xml:space="preserve"> z</w:t>
      </w:r>
      <w:r w:rsidRPr="001B1B5D">
        <w:rPr>
          <w:rFonts w:ascii="Arial" w:hAnsi="Arial" w:cs="Arial"/>
        </w:rPr>
        <w:t xml:space="preserve"> rozhodnutí príslušných orgánov Európskej únie.</w:t>
      </w:r>
    </w:p>
    <w:p w:rsidR="001E6E19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EF0A3F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 xml:space="preserve">Návrh rieši aj používanie informačno-komunikačných technológií vo vzájomnom styku medzi </w:t>
      </w:r>
      <w:r w:rsidR="006B5B11">
        <w:rPr>
          <w:rFonts w:ascii="Arial" w:hAnsi="Arial" w:cs="Arial"/>
        </w:rPr>
        <w:t>r</w:t>
      </w:r>
      <w:r w:rsidRPr="001B1B5D">
        <w:rPr>
          <w:rFonts w:ascii="Arial" w:hAnsi="Arial" w:cs="Arial"/>
        </w:rPr>
        <w:t>egistrom trestov a príslušnými orgánmi Slovenskej republiky alebo príslušnými cudzozemskými orgánmi.</w:t>
      </w:r>
    </w:p>
    <w:p w:rsidR="001E6E19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EF0A3F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Návrh ukladá generálnej prokuratúre zabezpečiť jednotné tlačivá na podávanie žiadosti a na odovzdávanie údajov.</w:t>
      </w:r>
    </w:p>
    <w:p w:rsidR="00EF0A3F" w:rsidP="001B1B5D">
      <w:pPr>
        <w:spacing w:line="340" w:lineRule="exact"/>
        <w:jc w:val="both"/>
        <w:rPr>
          <w:rFonts w:ascii="Arial" w:hAnsi="Arial" w:cs="Arial"/>
        </w:rPr>
      </w:pPr>
    </w:p>
    <w:p w:rsidR="00670A31" w:rsidRPr="001B1B5D" w:rsidP="001B1B5D">
      <w:pPr>
        <w:spacing w:line="340" w:lineRule="exact"/>
        <w:jc w:val="both"/>
        <w:rPr>
          <w:rFonts w:ascii="Arial" w:hAnsi="Arial" w:cs="Arial"/>
        </w:rPr>
      </w:pPr>
    </w:p>
    <w:p w:rsidR="001E6E19" w:rsidP="001B1B5D">
      <w:pPr>
        <w:spacing w:line="340" w:lineRule="exact"/>
        <w:jc w:val="both"/>
        <w:rPr>
          <w:rFonts w:ascii="Arial" w:hAnsi="Arial" w:cs="Arial"/>
        </w:rPr>
      </w:pPr>
      <w:r w:rsidR="00A7650B">
        <w:rPr>
          <w:rFonts w:ascii="Arial" w:hAnsi="Arial" w:cs="Arial"/>
        </w:rPr>
        <w:t xml:space="preserve">K § </w:t>
      </w:r>
      <w:r w:rsidR="00F62AC4">
        <w:rPr>
          <w:rFonts w:ascii="Arial" w:hAnsi="Arial" w:cs="Arial"/>
        </w:rPr>
        <w:t>20</w:t>
      </w:r>
    </w:p>
    <w:p w:rsidR="001E6E19" w:rsidP="001B1B5D">
      <w:pPr>
        <w:spacing w:line="340" w:lineRule="exact"/>
        <w:jc w:val="both"/>
        <w:rPr>
          <w:rFonts w:ascii="Arial" w:hAnsi="Arial" w:cs="Arial"/>
        </w:rPr>
      </w:pPr>
    </w:p>
    <w:p w:rsidR="00EF0A3F" w:rsidRPr="001B1B5D" w:rsidP="001E6E19">
      <w:pPr>
        <w:spacing w:line="340" w:lineRule="exact"/>
        <w:ind w:firstLine="708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Navrhuje sa dňom účinnosti nového zákona zrušiť zákon č. 311/1999 Z.</w:t>
      </w:r>
      <w:r w:rsidR="0061440C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z. o registri trestov v znení zákona č. 48/2002 Z.</w:t>
      </w:r>
      <w:r w:rsidR="0061440C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z., zákona č. 418/2002 Z.</w:t>
      </w:r>
      <w:r w:rsidR="0061440C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>z. a zákona č. 530/2004 Z.</w:t>
      </w:r>
      <w:r w:rsidR="0061440C">
        <w:rPr>
          <w:rFonts w:ascii="Arial" w:hAnsi="Arial" w:cs="Arial"/>
        </w:rPr>
        <w:t xml:space="preserve"> </w:t>
      </w:r>
      <w:r w:rsidRPr="001B1B5D">
        <w:rPr>
          <w:rFonts w:ascii="Arial" w:hAnsi="Arial" w:cs="Arial"/>
        </w:rPr>
        <w:t xml:space="preserve">z..  </w:t>
      </w:r>
    </w:p>
    <w:p w:rsidR="00670A31" w:rsidP="008425BC">
      <w:pPr>
        <w:spacing w:line="340" w:lineRule="exact"/>
        <w:jc w:val="both"/>
        <w:rPr>
          <w:rFonts w:ascii="Arial" w:hAnsi="Arial" w:cs="Arial"/>
        </w:rPr>
      </w:pPr>
    </w:p>
    <w:p w:rsidR="008425BC" w:rsidP="008425BC">
      <w:pPr>
        <w:spacing w:line="340" w:lineRule="exact"/>
        <w:jc w:val="both"/>
        <w:rPr>
          <w:rFonts w:ascii="Arial" w:hAnsi="Arial" w:cs="Arial"/>
        </w:rPr>
      </w:pPr>
      <w:r w:rsidR="000A6EBF">
        <w:rPr>
          <w:rFonts w:ascii="Arial" w:hAnsi="Arial" w:cs="Arial"/>
        </w:rPr>
        <w:t xml:space="preserve"> </w:t>
      </w:r>
    </w:p>
    <w:p w:rsidR="008425BC" w:rsidP="008425BC">
      <w:pPr>
        <w:spacing w:line="340" w:lineRule="exact"/>
        <w:jc w:val="both"/>
        <w:rPr>
          <w:rFonts w:ascii="Arial" w:hAnsi="Arial" w:cs="Arial"/>
        </w:rPr>
      </w:pPr>
      <w:r w:rsidRPr="001B1B5D">
        <w:rPr>
          <w:rFonts w:ascii="Arial" w:hAnsi="Arial" w:cs="Arial"/>
        </w:rPr>
        <w:t>K Čl. II až X</w:t>
      </w:r>
      <w:r>
        <w:rPr>
          <w:rFonts w:ascii="Arial" w:hAnsi="Arial" w:cs="Arial"/>
        </w:rPr>
        <w:t>X</w:t>
      </w:r>
      <w:r w:rsidR="00101E70">
        <w:rPr>
          <w:rFonts w:ascii="Arial" w:hAnsi="Arial" w:cs="Arial"/>
        </w:rPr>
        <w:t>III</w:t>
      </w:r>
    </w:p>
    <w:p w:rsidR="008425BC" w:rsidP="008425BC">
      <w:pPr>
        <w:spacing w:line="340" w:lineRule="exact"/>
        <w:jc w:val="both"/>
        <w:rPr>
          <w:rFonts w:ascii="Arial" w:hAnsi="Arial" w:cs="Arial"/>
        </w:rPr>
      </w:pPr>
    </w:p>
    <w:p w:rsidR="00E802A5" w:rsidP="008425BC">
      <w:pPr>
        <w:spacing w:line="340" w:lineRule="exact"/>
        <w:jc w:val="both"/>
        <w:rPr>
          <w:rFonts w:ascii="Arial" w:hAnsi="Arial" w:cs="Arial"/>
        </w:rPr>
      </w:pPr>
      <w:r w:rsidR="008425BC">
        <w:rPr>
          <w:rFonts w:ascii="Arial" w:hAnsi="Arial" w:cs="Arial"/>
        </w:rPr>
        <w:tab/>
        <w:t>So zreteľom na dôvody uvedené vo  všeobecnej časti bolo potrebné navrhnúť zmeny v zákonoch, podľa ktorých sa doteraz bezúhonnosť preukazuje odpisom registra trestov a nejde o prípady ustanovené v § 1</w:t>
      </w:r>
      <w:r w:rsidR="00101E70">
        <w:rPr>
          <w:rFonts w:ascii="Arial" w:hAnsi="Arial" w:cs="Arial"/>
        </w:rPr>
        <w:t>4</w:t>
      </w:r>
      <w:r w:rsidR="008425BC">
        <w:rPr>
          <w:rFonts w:ascii="Arial" w:hAnsi="Arial" w:cs="Arial"/>
        </w:rPr>
        <w:t xml:space="preserve">. </w:t>
      </w:r>
      <w:r w:rsidR="00101E70">
        <w:rPr>
          <w:rFonts w:ascii="Arial" w:hAnsi="Arial" w:cs="Arial"/>
        </w:rPr>
        <w:t>Novelou príslušných zákonov sa teda preukázanie bezúhonnosti a prípadne aj spoľahlivosti prenáša z odpisu registra trestov na výpis z registra trestov. V tomto prípade ide o návrh novely zákona Slovenskej národnej rady č. 369/1990 Zb. o obecnom zriadení v znení neskorších predpisov v čl. II (funkcia hlavného kontrolóra)</w:t>
      </w:r>
      <w:r w:rsidR="003F6AB5">
        <w:rPr>
          <w:rFonts w:ascii="Arial" w:hAnsi="Arial" w:cs="Arial"/>
        </w:rPr>
        <w:t>,</w:t>
      </w:r>
      <w:r w:rsidR="00101E70">
        <w:rPr>
          <w:rFonts w:ascii="Arial" w:hAnsi="Arial" w:cs="Arial"/>
        </w:rPr>
        <w:t xml:space="preserve"> návrh novely zákona Národnej rady </w:t>
      </w:r>
      <w:r w:rsidRPr="00101E70" w:rsidR="00101E70">
        <w:rPr>
          <w:rFonts w:ascii="Arial" w:hAnsi="Arial" w:cs="Arial"/>
        </w:rPr>
        <w:t xml:space="preserve">Slovenskej republiky </w:t>
      </w:r>
      <w:r w:rsidR="00101E70">
        <w:rPr>
          <w:rFonts w:ascii="Arial" w:hAnsi="Arial" w:cs="Arial"/>
        </w:rPr>
        <w:t xml:space="preserve"> č. 164/1996 Z. z. o dráhach a o zmene zákona č. 455/1991 Zb. v živnostenskom podnikaní (živnostenský zákon) v znení neskorších predpisov </w:t>
      </w:r>
      <w:r w:rsidR="00940613">
        <w:rPr>
          <w:rFonts w:ascii="Arial" w:hAnsi="Arial" w:cs="Arial"/>
        </w:rPr>
        <w:t xml:space="preserve"> v </w:t>
      </w:r>
      <w:r w:rsidR="00101E70">
        <w:rPr>
          <w:rFonts w:ascii="Arial" w:hAnsi="Arial" w:cs="Arial"/>
        </w:rPr>
        <w:t>čl. IV, návrh novely zákona č. 302/2001 Z. z. o samospráve vyšších územných celkov (zákon o samosprávnych krajoch) v znení neskorších predpisov</w:t>
      </w:r>
      <w:r w:rsidR="00940613">
        <w:rPr>
          <w:rFonts w:ascii="Arial" w:hAnsi="Arial" w:cs="Arial"/>
        </w:rPr>
        <w:t xml:space="preserve"> v</w:t>
      </w:r>
      <w:r w:rsidR="00101E70">
        <w:rPr>
          <w:rFonts w:ascii="Arial" w:hAnsi="Arial" w:cs="Arial"/>
        </w:rPr>
        <w:t xml:space="preserve"> čl. VII, návrh novely zákona č. 548/2003 Z. z. o Justičnej akadémii a o zmene a doplnení niektorých zákonov</w:t>
      </w:r>
      <w:r w:rsidR="00940613">
        <w:rPr>
          <w:rFonts w:ascii="Arial" w:hAnsi="Arial" w:cs="Arial"/>
        </w:rPr>
        <w:t xml:space="preserve"> v</w:t>
      </w:r>
      <w:r w:rsidR="00101E70">
        <w:rPr>
          <w:rFonts w:ascii="Arial" w:hAnsi="Arial" w:cs="Arial"/>
        </w:rPr>
        <w:t xml:space="preserve"> čl. X, návrh novely zákona č. 549/2003 Z. z. o súdnych úradníkoch </w:t>
      </w:r>
      <w:r w:rsidR="00940613">
        <w:rPr>
          <w:rFonts w:ascii="Arial" w:hAnsi="Arial" w:cs="Arial"/>
        </w:rPr>
        <w:t xml:space="preserve">v </w:t>
      </w:r>
      <w:r w:rsidR="00101E70">
        <w:rPr>
          <w:rFonts w:ascii="Arial" w:hAnsi="Arial" w:cs="Arial"/>
        </w:rPr>
        <w:t>čl. XI, návrh novely zákona č. 552/2003 Z. z. o výkone práce vo verejnom záujme</w:t>
      </w:r>
      <w:r w:rsidR="00940613">
        <w:rPr>
          <w:rFonts w:ascii="Arial" w:hAnsi="Arial" w:cs="Arial"/>
        </w:rPr>
        <w:t xml:space="preserve"> v</w:t>
      </w:r>
      <w:r w:rsidR="00101E70">
        <w:rPr>
          <w:rFonts w:ascii="Arial" w:hAnsi="Arial" w:cs="Arial"/>
        </w:rPr>
        <w:t xml:space="preserve"> čl. XII, návrh novely </w:t>
      </w:r>
      <w:r w:rsidR="003F6AB5">
        <w:rPr>
          <w:rFonts w:ascii="Arial" w:hAnsi="Arial" w:cs="Arial"/>
        </w:rPr>
        <w:t xml:space="preserve">zákona </w:t>
      </w:r>
      <w:r w:rsidR="00101E70">
        <w:rPr>
          <w:rFonts w:ascii="Arial" w:hAnsi="Arial" w:cs="Arial"/>
        </w:rPr>
        <w:t>č. 344/2004 Z. z. o patentových zástupcoch a o zmene zákona č.</w:t>
      </w:r>
      <w:r>
        <w:rPr>
          <w:rFonts w:ascii="Arial" w:hAnsi="Arial" w:cs="Arial"/>
        </w:rPr>
        <w:t xml:space="preserve"> 444/2002 Z. z. o dizajnoch a zákona č. 55/1</w:t>
      </w:r>
      <w:r w:rsidR="00940613">
        <w:rPr>
          <w:rFonts w:ascii="Arial" w:hAnsi="Arial" w:cs="Arial"/>
        </w:rPr>
        <w:t xml:space="preserve">997 Z. z. o ochranných známkach v </w:t>
      </w:r>
      <w:r>
        <w:rPr>
          <w:rFonts w:ascii="Arial" w:hAnsi="Arial" w:cs="Arial"/>
        </w:rPr>
        <w:t>čl. XIV, návrh novely zákona č. 578/2004 Z. z. o poskytovateľoch zdravotnej starostlivost</w:t>
      </w:r>
      <w:r w:rsidR="006B5422">
        <w:rPr>
          <w:rFonts w:ascii="Arial" w:hAnsi="Arial" w:cs="Arial"/>
        </w:rPr>
        <w:t xml:space="preserve">i, zdravotníckych </w:t>
      </w:r>
      <w:r>
        <w:rPr>
          <w:rFonts w:ascii="Arial" w:hAnsi="Arial" w:cs="Arial"/>
        </w:rPr>
        <w:t xml:space="preserve">pracovníkoch, stavovských organizáciách v zdravotníctve a o zmene a doplnení niektorých zákonov v znení neskorších predpisov </w:t>
      </w:r>
      <w:r w:rsidR="0094061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čl. XV, návrh novely zákona č. 581/2004 Z. z. o zdravotných poisťovniach, dohľade nad zdravotnou starostlivosťou a o zmene a doplnení niektorých zákonov v znení neskorších zákonov </w:t>
      </w:r>
      <w:r w:rsidR="0094061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čl. XVI, návrh novely zákona č. 8/2005 Z. z. o správcoch a o zmene a doplnení niektorých zákonov</w:t>
      </w:r>
      <w:r w:rsidR="00940613">
        <w:rPr>
          <w:rFonts w:ascii="Arial" w:hAnsi="Arial" w:cs="Arial"/>
        </w:rPr>
        <w:t xml:space="preserve"> v čl. XVII, návrh</w:t>
      </w:r>
      <w:r>
        <w:rPr>
          <w:rFonts w:ascii="Arial" w:hAnsi="Arial" w:cs="Arial"/>
        </w:rPr>
        <w:t xml:space="preserve"> novely zákona č. 15/2005 Z. z. o ochrane druhov voľne žijúcich živoč</w:t>
      </w:r>
      <w:r w:rsidR="0051576E">
        <w:rPr>
          <w:rFonts w:ascii="Arial" w:hAnsi="Arial" w:cs="Arial"/>
        </w:rPr>
        <w:t>íchov a voľne rastúcich rastlín</w:t>
      </w:r>
      <w:r>
        <w:rPr>
          <w:rFonts w:ascii="Arial" w:hAnsi="Arial" w:cs="Arial"/>
        </w:rPr>
        <w:t xml:space="preserve"> reguláciou obchodu s nimi a o zmene a doplnení niektorých zákonov</w:t>
      </w:r>
      <w:r w:rsidR="00940613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 čl. XVIII.</w:t>
      </w:r>
    </w:p>
    <w:p w:rsidR="00E802A5" w:rsidP="008425BC">
      <w:pPr>
        <w:spacing w:line="340" w:lineRule="exact"/>
        <w:jc w:val="both"/>
        <w:rPr>
          <w:rFonts w:ascii="Arial" w:hAnsi="Arial" w:cs="Arial"/>
        </w:rPr>
      </w:pPr>
    </w:p>
    <w:p w:rsidR="00E802A5" w:rsidP="008425BC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Výpis z registra trestov je postačujúci vzhľadom na zákonom chránený záujem štátu premietnutý vo vyššie uvedených zákonoch. Navrhovanými novelami sa súčasne odstraňuje kontraproduktívnosť</w:t>
      </w:r>
      <w:r w:rsidR="00FD71CD">
        <w:rPr>
          <w:rFonts w:ascii="Arial" w:hAnsi="Arial" w:cs="Arial"/>
        </w:rPr>
        <w:t xml:space="preserve"> ich </w:t>
      </w:r>
      <w:r>
        <w:rPr>
          <w:rFonts w:ascii="Arial" w:hAnsi="Arial" w:cs="Arial"/>
        </w:rPr>
        <w:t xml:space="preserve">doterajšieho znenia k ustanoveniu § 93 ods. 1 zákona č. 300/2005 Z. z. Trestný zákon o zahladení odsúdenia. </w:t>
      </w:r>
    </w:p>
    <w:p w:rsidR="00E802A5" w:rsidP="008425BC">
      <w:pPr>
        <w:spacing w:line="340" w:lineRule="exact"/>
        <w:jc w:val="both"/>
        <w:rPr>
          <w:rFonts w:ascii="Arial" w:hAnsi="Arial" w:cs="Arial"/>
        </w:rPr>
      </w:pPr>
    </w:p>
    <w:p w:rsidR="004819E2" w:rsidP="008425BC">
      <w:pPr>
        <w:spacing w:line="340" w:lineRule="exact"/>
        <w:jc w:val="both"/>
        <w:rPr>
          <w:rFonts w:ascii="Arial" w:hAnsi="Arial" w:cs="Arial"/>
        </w:rPr>
      </w:pPr>
      <w:r w:rsidR="00E802A5">
        <w:rPr>
          <w:rFonts w:ascii="Arial" w:hAnsi="Arial" w:cs="Arial"/>
        </w:rPr>
        <w:tab/>
        <w:t xml:space="preserve">Ďalšiu skupinu navrhovaných noviel zákonov predstavujú zákony korešpondujúce s čl. I § 14 návrhu zákona. V týchto novelách sa premieta základný predpoklad vydávania odpisu registra trestov a to, že odpis sa zásadne vydáva orgánu ustanovenému zákonom a na účel taktiež ustanovený zákonom. Ide o čl. V, VI, VIII, IX a XIX až XXIII. </w:t>
      </w:r>
      <w:r>
        <w:rPr>
          <w:rFonts w:ascii="Arial" w:hAnsi="Arial" w:cs="Arial"/>
        </w:rPr>
        <w:t>Touto zmenou by sa malo zabrániť zneužívaniu odpis</w:t>
      </w:r>
      <w:r w:rsidR="007F4916">
        <w:rPr>
          <w:rFonts w:ascii="Arial" w:hAnsi="Arial" w:cs="Arial"/>
        </w:rPr>
        <w:t>ov registra trestov a získavaniu</w:t>
      </w:r>
      <w:r>
        <w:rPr>
          <w:rFonts w:ascii="Arial" w:hAnsi="Arial" w:cs="Arial"/>
        </w:rPr>
        <w:t xml:space="preserve"> informácií o osobách v prípadoch, kedy takýto rozsah informácií nie je potrebný. </w:t>
      </w:r>
    </w:p>
    <w:p w:rsidR="004819E2" w:rsidP="008425BC">
      <w:pPr>
        <w:spacing w:line="340" w:lineRule="exact"/>
        <w:jc w:val="both"/>
        <w:rPr>
          <w:rFonts w:ascii="Arial" w:hAnsi="Arial" w:cs="Arial"/>
        </w:rPr>
      </w:pPr>
    </w:p>
    <w:p w:rsidR="004819E2" w:rsidP="008425BC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Osobitne bolo nutné upraviť podľa návrhu Národ</w:t>
      </w:r>
      <w:r w:rsidR="007F4916">
        <w:rPr>
          <w:rFonts w:ascii="Arial" w:hAnsi="Arial" w:cs="Arial"/>
        </w:rPr>
        <w:t xml:space="preserve">ného bezpečnostného úradu návrh novely </w:t>
      </w:r>
      <w:r>
        <w:rPr>
          <w:rFonts w:ascii="Arial" w:hAnsi="Arial" w:cs="Arial"/>
        </w:rPr>
        <w:t xml:space="preserve">zákona č. 215/2004 Z. z. o ochrane utajovaných skutočností v čl. XIII vo vzťahu k bezpečnostnej previerke I. stupňa, ku ktorej je postačujúci výpis z registra trestov. </w:t>
      </w:r>
    </w:p>
    <w:p w:rsidR="004819E2" w:rsidP="008425BC">
      <w:pPr>
        <w:spacing w:line="340" w:lineRule="exact"/>
        <w:jc w:val="both"/>
        <w:rPr>
          <w:rFonts w:ascii="Arial" w:hAnsi="Arial" w:cs="Arial"/>
        </w:rPr>
      </w:pPr>
    </w:p>
    <w:p w:rsidR="008425BC" w:rsidP="008425BC">
      <w:pPr>
        <w:spacing w:line="340" w:lineRule="exact"/>
        <w:jc w:val="both"/>
        <w:rPr>
          <w:rFonts w:ascii="Arial" w:hAnsi="Arial" w:cs="Arial"/>
        </w:rPr>
      </w:pPr>
      <w:r w:rsidR="004819E2">
        <w:rPr>
          <w:rFonts w:ascii="Arial" w:hAnsi="Arial" w:cs="Arial"/>
        </w:rPr>
        <w:tab/>
        <w:t xml:space="preserve">Navrhované zmeny zákona sa premietli aj do zmeny zákona č. 71/1992 Zb. o súdnych poplatkoch a poplatku za výpis z registra trestov čl. III a týka sa najmä možnosti vyžiadať informácie o odsúdení z členského štátu Európskej únie. </w:t>
      </w:r>
      <w:r w:rsidR="00E802A5">
        <w:rPr>
          <w:rFonts w:ascii="Arial" w:hAnsi="Arial" w:cs="Arial"/>
        </w:rPr>
        <w:t xml:space="preserve"> </w:t>
      </w:r>
    </w:p>
    <w:p w:rsidR="008425BC" w:rsidP="008425BC">
      <w:pPr>
        <w:spacing w:line="340" w:lineRule="exact"/>
        <w:jc w:val="both"/>
        <w:rPr>
          <w:rFonts w:ascii="Arial" w:hAnsi="Arial" w:cs="Arial"/>
        </w:rPr>
      </w:pPr>
    </w:p>
    <w:p w:rsidR="00B21743" w:rsidP="008425BC">
      <w:pPr>
        <w:spacing w:line="340" w:lineRule="exact"/>
        <w:jc w:val="both"/>
        <w:rPr>
          <w:rFonts w:ascii="Arial" w:hAnsi="Arial" w:cs="Arial"/>
        </w:rPr>
      </w:pPr>
    </w:p>
    <w:p w:rsidR="007E1586" w:rsidP="001B1B5D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čl. </w:t>
      </w:r>
      <w:r w:rsidR="00133BC0">
        <w:rPr>
          <w:rFonts w:ascii="Arial" w:hAnsi="Arial" w:cs="Arial"/>
        </w:rPr>
        <w:t>XX</w:t>
      </w:r>
      <w:r w:rsidR="00A7650B">
        <w:rPr>
          <w:rFonts w:ascii="Arial" w:hAnsi="Arial" w:cs="Arial"/>
        </w:rPr>
        <w:t>I</w:t>
      </w:r>
      <w:r w:rsidR="00101E70">
        <w:rPr>
          <w:rFonts w:ascii="Arial" w:hAnsi="Arial" w:cs="Arial"/>
        </w:rPr>
        <w:t>V</w:t>
      </w:r>
    </w:p>
    <w:p w:rsidR="00A82B2B" w:rsidP="001B1B5D">
      <w:pPr>
        <w:spacing w:line="340" w:lineRule="exact"/>
        <w:jc w:val="both"/>
        <w:rPr>
          <w:rFonts w:ascii="Arial" w:hAnsi="Arial" w:cs="Arial"/>
        </w:rPr>
      </w:pPr>
    </w:p>
    <w:p w:rsidR="00A7650B" w:rsidP="001B1B5D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669E">
        <w:rPr>
          <w:rFonts w:ascii="Arial" w:hAnsi="Arial" w:cs="Arial"/>
        </w:rPr>
        <w:t>Navrhuje sa</w:t>
      </w:r>
      <w:r w:rsidR="0051576E">
        <w:rPr>
          <w:rFonts w:ascii="Arial" w:hAnsi="Arial" w:cs="Arial"/>
        </w:rPr>
        <w:t>,</w:t>
      </w:r>
      <w:r w:rsidR="00CD669E">
        <w:rPr>
          <w:rFonts w:ascii="Arial" w:hAnsi="Arial" w:cs="Arial"/>
        </w:rPr>
        <w:t xml:space="preserve"> aby zákon nadobudol účinnosť 1. januára 2008. V </w:t>
      </w:r>
      <w:r w:rsidR="002B47EA">
        <w:rPr>
          <w:rFonts w:ascii="Arial" w:hAnsi="Arial" w:cs="Arial"/>
        </w:rPr>
        <w:t>čase</w:t>
      </w:r>
      <w:r w:rsidR="00CD669E">
        <w:rPr>
          <w:rFonts w:ascii="Arial" w:hAnsi="Arial" w:cs="Arial"/>
        </w:rPr>
        <w:t xml:space="preserve"> od nadobudnutia platnosti zákona do jeho účinnosti bude nevyhnutné osvojiť si novú právnu úpravu a prijať organizačné a aj legislatívne zmeny noriem nižšej právnej sily v dôsledku zmien uvedených najmä v čl. II a</w:t>
      </w:r>
      <w:r w:rsidR="0051576E">
        <w:rPr>
          <w:rFonts w:ascii="Arial" w:hAnsi="Arial" w:cs="Arial"/>
        </w:rPr>
        <w:t xml:space="preserve">ž </w:t>
      </w:r>
      <w:r w:rsidR="00CD669E">
        <w:rPr>
          <w:rFonts w:ascii="Arial" w:hAnsi="Arial" w:cs="Arial"/>
        </w:rPr>
        <w:t> XXIII</w:t>
      </w:r>
      <w:r w:rsidR="002B47EA">
        <w:rPr>
          <w:rFonts w:ascii="Arial" w:hAnsi="Arial" w:cs="Arial"/>
        </w:rPr>
        <w:t>.</w:t>
      </w:r>
      <w:r w:rsidR="00CD669E">
        <w:rPr>
          <w:rFonts w:ascii="Arial" w:hAnsi="Arial" w:cs="Arial"/>
        </w:rPr>
        <w:t xml:space="preserve"> </w:t>
      </w:r>
    </w:p>
    <w:p w:rsidR="00A7650B" w:rsidP="001B1B5D">
      <w:pPr>
        <w:spacing w:line="340" w:lineRule="exact"/>
        <w:jc w:val="both"/>
        <w:rPr>
          <w:rFonts w:ascii="Arial" w:hAnsi="Arial" w:cs="Arial"/>
        </w:rPr>
      </w:pPr>
    </w:p>
    <w:p w:rsidR="00A7650B" w:rsidP="001B1B5D">
      <w:pPr>
        <w:spacing w:line="340" w:lineRule="exact"/>
        <w:jc w:val="both"/>
        <w:rPr>
          <w:rFonts w:ascii="Arial" w:hAnsi="Arial" w:cs="Arial"/>
        </w:rPr>
      </w:pPr>
      <w:r w:rsidR="00670A31">
        <w:rPr>
          <w:rFonts w:ascii="Arial" w:hAnsi="Arial" w:cs="Arial"/>
        </w:rPr>
        <w:t>V Bratislave, 18. apríla 2007</w:t>
      </w:r>
    </w:p>
    <w:p w:rsidR="00670A31" w:rsidP="001B1B5D">
      <w:pPr>
        <w:spacing w:line="340" w:lineRule="exact"/>
        <w:jc w:val="both"/>
        <w:rPr>
          <w:rFonts w:ascii="Arial" w:hAnsi="Arial" w:cs="Arial"/>
        </w:rPr>
      </w:pPr>
    </w:p>
    <w:p w:rsidR="00670A31" w:rsidP="001B1B5D">
      <w:pPr>
        <w:spacing w:line="340" w:lineRule="exact"/>
        <w:jc w:val="both"/>
        <w:rPr>
          <w:rFonts w:ascii="Arial" w:hAnsi="Arial" w:cs="Arial"/>
        </w:rPr>
      </w:pPr>
    </w:p>
    <w:p w:rsidR="000245D6" w:rsidP="001B1B5D">
      <w:pPr>
        <w:spacing w:line="340" w:lineRule="exact"/>
        <w:jc w:val="both"/>
        <w:rPr>
          <w:rFonts w:ascii="Arial" w:hAnsi="Arial" w:cs="Arial"/>
        </w:rPr>
      </w:pPr>
    </w:p>
    <w:p w:rsidR="000245D6" w:rsidRPr="00670A31" w:rsidP="000245D6">
      <w:pPr>
        <w:spacing w:line="3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Robert Fic</w:t>
      </w:r>
      <w:r w:rsidRPr="00670A3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, v. r.</w:t>
      </w:r>
    </w:p>
    <w:p w:rsidR="000245D6" w:rsidP="000245D6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vlády </w:t>
      </w:r>
    </w:p>
    <w:p w:rsidR="000245D6" w:rsidP="000245D6">
      <w:pPr>
        <w:spacing w:line="340" w:lineRule="exact"/>
        <w:jc w:val="center"/>
        <w:rPr>
          <w:rFonts w:ascii="Arial" w:hAnsi="Arial" w:cs="Arial"/>
        </w:rPr>
      </w:pPr>
      <w:r w:rsidRPr="00670A31">
        <w:rPr>
          <w:rFonts w:ascii="Arial" w:hAnsi="Arial" w:cs="Arial"/>
        </w:rPr>
        <w:t xml:space="preserve">Slovenskej republiky </w:t>
      </w:r>
    </w:p>
    <w:p w:rsidR="000245D6" w:rsidP="000245D6">
      <w:pPr>
        <w:spacing w:line="340" w:lineRule="exact"/>
        <w:jc w:val="center"/>
        <w:rPr>
          <w:rFonts w:ascii="Arial" w:hAnsi="Arial" w:cs="Arial"/>
        </w:rPr>
      </w:pPr>
    </w:p>
    <w:p w:rsidR="000245D6" w:rsidP="000245D6">
      <w:pPr>
        <w:spacing w:line="340" w:lineRule="exact"/>
        <w:jc w:val="center"/>
        <w:rPr>
          <w:rFonts w:ascii="Arial" w:hAnsi="Arial" w:cs="Arial"/>
        </w:rPr>
      </w:pPr>
    </w:p>
    <w:p w:rsidR="000245D6" w:rsidP="000245D6">
      <w:pPr>
        <w:spacing w:line="340" w:lineRule="exact"/>
        <w:jc w:val="center"/>
        <w:rPr>
          <w:rFonts w:ascii="Arial" w:hAnsi="Arial" w:cs="Arial"/>
        </w:rPr>
      </w:pPr>
    </w:p>
    <w:p w:rsidR="000245D6" w:rsidRPr="00670A31" w:rsidP="000245D6">
      <w:pPr>
        <w:spacing w:line="340" w:lineRule="exact"/>
        <w:jc w:val="center"/>
        <w:rPr>
          <w:rFonts w:ascii="Arial" w:hAnsi="Arial" w:cs="Arial"/>
          <w:b/>
        </w:rPr>
      </w:pPr>
      <w:r w:rsidRPr="00670A31">
        <w:rPr>
          <w:rFonts w:ascii="Arial" w:hAnsi="Arial" w:cs="Arial"/>
          <w:b/>
        </w:rPr>
        <w:t>Štef</w:t>
      </w:r>
      <w:r>
        <w:rPr>
          <w:rFonts w:ascii="Arial" w:hAnsi="Arial" w:cs="Arial"/>
          <w:b/>
        </w:rPr>
        <w:t>an Harab</w:t>
      </w:r>
      <w:r w:rsidRPr="00670A31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, v. r.</w:t>
      </w:r>
    </w:p>
    <w:p w:rsidR="000245D6" w:rsidP="000245D6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podpredseda vlády</w:t>
      </w:r>
    </w:p>
    <w:p w:rsidR="000245D6" w:rsidP="000245D6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 minister </w:t>
      </w:r>
      <w:r w:rsidRPr="00670A31">
        <w:rPr>
          <w:rFonts w:ascii="Arial" w:hAnsi="Arial" w:cs="Arial"/>
        </w:rPr>
        <w:t>spravodlivosti</w:t>
      </w:r>
    </w:p>
    <w:p w:rsidR="000245D6" w:rsidP="000245D6">
      <w:pPr>
        <w:spacing w:line="340" w:lineRule="exact"/>
        <w:jc w:val="center"/>
        <w:rPr>
          <w:rFonts w:ascii="Arial" w:hAnsi="Arial" w:cs="Arial"/>
        </w:rPr>
      </w:pPr>
      <w:r w:rsidRPr="00670A31">
        <w:rPr>
          <w:rFonts w:ascii="Arial" w:hAnsi="Arial" w:cs="Arial"/>
        </w:rPr>
        <w:t xml:space="preserve">Slovenskej republiky </w:t>
      </w:r>
    </w:p>
    <w:p w:rsidR="000245D6" w:rsidP="000245D6">
      <w:pPr>
        <w:spacing w:line="340" w:lineRule="exact"/>
        <w:jc w:val="center"/>
        <w:rPr>
          <w:rFonts w:ascii="Arial" w:hAnsi="Arial" w:cs="Arial"/>
        </w:rPr>
      </w:pPr>
    </w:p>
    <w:p w:rsidR="000245D6" w:rsidP="000245D6">
      <w:pPr>
        <w:spacing w:line="340" w:lineRule="exact"/>
        <w:jc w:val="center"/>
        <w:rPr>
          <w:rFonts w:ascii="Arial" w:hAnsi="Arial" w:cs="Arial"/>
        </w:rPr>
      </w:pPr>
    </w:p>
    <w:p w:rsidR="000245D6" w:rsidP="000245D6">
      <w:pPr>
        <w:spacing w:line="340" w:lineRule="exact"/>
        <w:jc w:val="center"/>
        <w:rPr>
          <w:rFonts w:ascii="Arial" w:hAnsi="Arial" w:cs="Arial"/>
        </w:rPr>
      </w:pPr>
    </w:p>
    <w:p w:rsidR="000245D6" w:rsidRPr="00670A31" w:rsidP="000245D6">
      <w:pPr>
        <w:spacing w:line="3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Dobroslav Trnka, v. r.</w:t>
      </w:r>
    </w:p>
    <w:p w:rsidR="000245D6" w:rsidP="000245D6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generálny prokurátor</w:t>
      </w:r>
    </w:p>
    <w:p w:rsidR="000245D6" w:rsidP="000245D6">
      <w:pPr>
        <w:spacing w:line="340" w:lineRule="exact"/>
        <w:jc w:val="center"/>
        <w:rPr>
          <w:rFonts w:ascii="Arial" w:hAnsi="Arial" w:cs="Arial"/>
        </w:rPr>
      </w:pPr>
      <w:r w:rsidRPr="00670A31">
        <w:rPr>
          <w:rFonts w:ascii="Arial" w:hAnsi="Arial" w:cs="Arial"/>
        </w:rPr>
        <w:t xml:space="preserve">Slovenskej republiky </w:t>
      </w:r>
    </w:p>
    <w:p w:rsidR="00670A31" w:rsidP="00670A31">
      <w:pPr>
        <w:spacing w:line="340" w:lineRule="exact"/>
        <w:jc w:val="center"/>
        <w:rPr>
          <w:rFonts w:ascii="Arial" w:hAnsi="Arial" w:cs="Arial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43" w:rsidP="005501E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2174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43" w:rsidRPr="001F06DC" w:rsidP="005501EE">
    <w:pPr>
      <w:pStyle w:val="Footer"/>
      <w:framePr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1F06DC">
      <w:rPr>
        <w:rStyle w:val="PageNumber"/>
        <w:rFonts w:ascii="Arial" w:hAnsi="Arial" w:cs="Arial"/>
        <w:sz w:val="22"/>
        <w:szCs w:val="22"/>
      </w:rPr>
      <w:fldChar w:fldCharType="begin"/>
    </w:r>
    <w:r w:rsidRPr="001F06DC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F06DC">
      <w:rPr>
        <w:rStyle w:val="PageNumber"/>
        <w:rFonts w:ascii="Arial" w:hAnsi="Arial" w:cs="Arial"/>
        <w:sz w:val="22"/>
        <w:szCs w:val="22"/>
      </w:rPr>
      <w:fldChar w:fldCharType="separate"/>
    </w:r>
    <w:r w:rsidR="002E3B8A">
      <w:rPr>
        <w:rStyle w:val="PageNumber"/>
        <w:rFonts w:ascii="Arial" w:hAnsi="Arial" w:cs="Arial"/>
        <w:noProof/>
        <w:sz w:val="22"/>
        <w:szCs w:val="22"/>
      </w:rPr>
      <w:t>25</w:t>
    </w:r>
    <w:r w:rsidRPr="001F06DC">
      <w:rPr>
        <w:rStyle w:val="PageNumber"/>
        <w:rFonts w:ascii="Arial" w:hAnsi="Arial" w:cs="Arial"/>
        <w:sz w:val="22"/>
        <w:szCs w:val="22"/>
      </w:rPr>
      <w:fldChar w:fldCharType="end"/>
    </w:r>
  </w:p>
  <w:p w:rsidR="00B2174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4832"/>
    <w:multiLevelType w:val="hybridMultilevel"/>
    <w:tmpl w:val="0F6633E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92B20"/>
    <w:multiLevelType w:val="hybridMultilevel"/>
    <w:tmpl w:val="88686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D04E81"/>
    <w:multiLevelType w:val="hybridMultilevel"/>
    <w:tmpl w:val="A1223F8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B0846"/>
    <w:multiLevelType w:val="hybridMultilevel"/>
    <w:tmpl w:val="13F2A4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660A19"/>
    <w:multiLevelType w:val="hybridMultilevel"/>
    <w:tmpl w:val="CC82447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>
      <w:start w:val="1"/>
      <w:numFmt w:val="lowerLetter"/>
      <w:lvlText w:val="%2)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5">
    <w:nsid w:val="5630284E"/>
    <w:multiLevelType w:val="hybridMultilevel"/>
    <w:tmpl w:val="DA3E22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525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/>
        <w:rtl w:val="0"/>
      </w:rPr>
    </w:lvl>
  </w:abstractNum>
  <w:abstractNum w:abstractNumId="6">
    <w:nsid w:val="5FC12E3F"/>
    <w:multiLevelType w:val="hybridMultilevel"/>
    <w:tmpl w:val="BD90D6D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493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23E3BD4"/>
    <w:multiLevelType w:val="hybridMultilevel"/>
    <w:tmpl w:val="60D66CA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E11C15"/>
    <w:multiLevelType w:val="hybridMultilevel"/>
    <w:tmpl w:val="FB4E7D52"/>
    <w:lvl w:ilvl="0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23DB"/>
    <w:rsid w:val="00014CC0"/>
    <w:rsid w:val="0002346B"/>
    <w:rsid w:val="000245D6"/>
    <w:rsid w:val="0003217F"/>
    <w:rsid w:val="00072E2E"/>
    <w:rsid w:val="00072EFD"/>
    <w:rsid w:val="000A58A0"/>
    <w:rsid w:val="000A6EBF"/>
    <w:rsid w:val="000D5728"/>
    <w:rsid w:val="000E1A39"/>
    <w:rsid w:val="000E48A6"/>
    <w:rsid w:val="000F06CA"/>
    <w:rsid w:val="000F6774"/>
    <w:rsid w:val="00101E70"/>
    <w:rsid w:val="00112D24"/>
    <w:rsid w:val="00120445"/>
    <w:rsid w:val="00127988"/>
    <w:rsid w:val="00133BC0"/>
    <w:rsid w:val="0014374B"/>
    <w:rsid w:val="00143E3D"/>
    <w:rsid w:val="00152D46"/>
    <w:rsid w:val="001531F5"/>
    <w:rsid w:val="0015627D"/>
    <w:rsid w:val="001562E9"/>
    <w:rsid w:val="0016521F"/>
    <w:rsid w:val="001929C4"/>
    <w:rsid w:val="00192D98"/>
    <w:rsid w:val="001A230E"/>
    <w:rsid w:val="001B1B5D"/>
    <w:rsid w:val="001B1C53"/>
    <w:rsid w:val="001C37B0"/>
    <w:rsid w:val="001C726D"/>
    <w:rsid w:val="001D0321"/>
    <w:rsid w:val="001D67B7"/>
    <w:rsid w:val="001E6E19"/>
    <w:rsid w:val="001F06DC"/>
    <w:rsid w:val="00204FB5"/>
    <w:rsid w:val="0020557E"/>
    <w:rsid w:val="002127B0"/>
    <w:rsid w:val="00216AC7"/>
    <w:rsid w:val="002614CD"/>
    <w:rsid w:val="00264C69"/>
    <w:rsid w:val="00267083"/>
    <w:rsid w:val="00271FB3"/>
    <w:rsid w:val="002865D3"/>
    <w:rsid w:val="00293654"/>
    <w:rsid w:val="002A2D0A"/>
    <w:rsid w:val="002B03F6"/>
    <w:rsid w:val="002B1610"/>
    <w:rsid w:val="002B47EA"/>
    <w:rsid w:val="002D454C"/>
    <w:rsid w:val="002E3B8A"/>
    <w:rsid w:val="002E6F8B"/>
    <w:rsid w:val="002F4357"/>
    <w:rsid w:val="002F490B"/>
    <w:rsid w:val="002F6EF1"/>
    <w:rsid w:val="00300CAC"/>
    <w:rsid w:val="0030328C"/>
    <w:rsid w:val="003072F2"/>
    <w:rsid w:val="00312F99"/>
    <w:rsid w:val="003168A4"/>
    <w:rsid w:val="003214E8"/>
    <w:rsid w:val="0033357B"/>
    <w:rsid w:val="0033703E"/>
    <w:rsid w:val="00342295"/>
    <w:rsid w:val="00345D23"/>
    <w:rsid w:val="003716CF"/>
    <w:rsid w:val="003735BE"/>
    <w:rsid w:val="003B040B"/>
    <w:rsid w:val="003D6AE2"/>
    <w:rsid w:val="003E7A88"/>
    <w:rsid w:val="003F6AB5"/>
    <w:rsid w:val="0041092A"/>
    <w:rsid w:val="004218F5"/>
    <w:rsid w:val="00434770"/>
    <w:rsid w:val="004551D9"/>
    <w:rsid w:val="00473C8D"/>
    <w:rsid w:val="00476230"/>
    <w:rsid w:val="00480040"/>
    <w:rsid w:val="004819E2"/>
    <w:rsid w:val="004A0FB8"/>
    <w:rsid w:val="004A58B6"/>
    <w:rsid w:val="004B0064"/>
    <w:rsid w:val="004D2E10"/>
    <w:rsid w:val="004D45D0"/>
    <w:rsid w:val="004F7013"/>
    <w:rsid w:val="00502352"/>
    <w:rsid w:val="00502358"/>
    <w:rsid w:val="0051576E"/>
    <w:rsid w:val="00516A17"/>
    <w:rsid w:val="00523842"/>
    <w:rsid w:val="0053337F"/>
    <w:rsid w:val="0053486C"/>
    <w:rsid w:val="005501EE"/>
    <w:rsid w:val="005775CF"/>
    <w:rsid w:val="005B453C"/>
    <w:rsid w:val="005D0E48"/>
    <w:rsid w:val="005D596A"/>
    <w:rsid w:val="005F5303"/>
    <w:rsid w:val="005F7910"/>
    <w:rsid w:val="006069BF"/>
    <w:rsid w:val="00613B41"/>
    <w:rsid w:val="0061440C"/>
    <w:rsid w:val="006252F0"/>
    <w:rsid w:val="00645487"/>
    <w:rsid w:val="00660F8D"/>
    <w:rsid w:val="00670A31"/>
    <w:rsid w:val="00676546"/>
    <w:rsid w:val="0068415C"/>
    <w:rsid w:val="00687CAE"/>
    <w:rsid w:val="00694D94"/>
    <w:rsid w:val="006B31F2"/>
    <w:rsid w:val="006B5422"/>
    <w:rsid w:val="006B5B11"/>
    <w:rsid w:val="006B782D"/>
    <w:rsid w:val="006C0F63"/>
    <w:rsid w:val="006C1AE2"/>
    <w:rsid w:val="006E5D91"/>
    <w:rsid w:val="006E7554"/>
    <w:rsid w:val="006F1E23"/>
    <w:rsid w:val="006F245C"/>
    <w:rsid w:val="006F2970"/>
    <w:rsid w:val="006F6286"/>
    <w:rsid w:val="00705605"/>
    <w:rsid w:val="007122D8"/>
    <w:rsid w:val="007521DB"/>
    <w:rsid w:val="00757243"/>
    <w:rsid w:val="0076533F"/>
    <w:rsid w:val="007957D9"/>
    <w:rsid w:val="007E1586"/>
    <w:rsid w:val="007F4916"/>
    <w:rsid w:val="007F69C6"/>
    <w:rsid w:val="00800A8F"/>
    <w:rsid w:val="0080439A"/>
    <w:rsid w:val="00824F6C"/>
    <w:rsid w:val="008344C3"/>
    <w:rsid w:val="00834A29"/>
    <w:rsid w:val="00836012"/>
    <w:rsid w:val="0084006C"/>
    <w:rsid w:val="008414D1"/>
    <w:rsid w:val="008421D5"/>
    <w:rsid w:val="008425BC"/>
    <w:rsid w:val="008474A3"/>
    <w:rsid w:val="008539D1"/>
    <w:rsid w:val="0087285D"/>
    <w:rsid w:val="0087465F"/>
    <w:rsid w:val="008C3EF5"/>
    <w:rsid w:val="00922AA9"/>
    <w:rsid w:val="0092540A"/>
    <w:rsid w:val="0092638F"/>
    <w:rsid w:val="00940613"/>
    <w:rsid w:val="00953381"/>
    <w:rsid w:val="009947A8"/>
    <w:rsid w:val="009A2FE7"/>
    <w:rsid w:val="009A4C3E"/>
    <w:rsid w:val="009D244F"/>
    <w:rsid w:val="009D49FE"/>
    <w:rsid w:val="009E20F2"/>
    <w:rsid w:val="009F5BB2"/>
    <w:rsid w:val="00A07B19"/>
    <w:rsid w:val="00A10894"/>
    <w:rsid w:val="00A1399D"/>
    <w:rsid w:val="00A14202"/>
    <w:rsid w:val="00A303EB"/>
    <w:rsid w:val="00A37594"/>
    <w:rsid w:val="00A512CE"/>
    <w:rsid w:val="00A726A2"/>
    <w:rsid w:val="00A7650B"/>
    <w:rsid w:val="00A82B2B"/>
    <w:rsid w:val="00A83D90"/>
    <w:rsid w:val="00A843F4"/>
    <w:rsid w:val="00A95D8B"/>
    <w:rsid w:val="00AB52AF"/>
    <w:rsid w:val="00AC3532"/>
    <w:rsid w:val="00AD26A0"/>
    <w:rsid w:val="00AD67F4"/>
    <w:rsid w:val="00B02E63"/>
    <w:rsid w:val="00B1550E"/>
    <w:rsid w:val="00B21743"/>
    <w:rsid w:val="00B50CCC"/>
    <w:rsid w:val="00B55945"/>
    <w:rsid w:val="00B57E35"/>
    <w:rsid w:val="00B726A2"/>
    <w:rsid w:val="00B7543F"/>
    <w:rsid w:val="00B86538"/>
    <w:rsid w:val="00BB2A9B"/>
    <w:rsid w:val="00BB5108"/>
    <w:rsid w:val="00BC38C5"/>
    <w:rsid w:val="00BE0D9A"/>
    <w:rsid w:val="00BE34B0"/>
    <w:rsid w:val="00BE7372"/>
    <w:rsid w:val="00BF446A"/>
    <w:rsid w:val="00C06F2D"/>
    <w:rsid w:val="00C13261"/>
    <w:rsid w:val="00C30E93"/>
    <w:rsid w:val="00C35A52"/>
    <w:rsid w:val="00C436EB"/>
    <w:rsid w:val="00C62B59"/>
    <w:rsid w:val="00C66301"/>
    <w:rsid w:val="00C73A81"/>
    <w:rsid w:val="00C80973"/>
    <w:rsid w:val="00C965E2"/>
    <w:rsid w:val="00CD52DD"/>
    <w:rsid w:val="00CD669E"/>
    <w:rsid w:val="00CF5D13"/>
    <w:rsid w:val="00D075C4"/>
    <w:rsid w:val="00D276F9"/>
    <w:rsid w:val="00D42BFE"/>
    <w:rsid w:val="00D60DA8"/>
    <w:rsid w:val="00D71333"/>
    <w:rsid w:val="00D87167"/>
    <w:rsid w:val="00D95B36"/>
    <w:rsid w:val="00D97B6B"/>
    <w:rsid w:val="00DA3A98"/>
    <w:rsid w:val="00DC44CB"/>
    <w:rsid w:val="00DD09CD"/>
    <w:rsid w:val="00DD1F2D"/>
    <w:rsid w:val="00DE0CA9"/>
    <w:rsid w:val="00DF2E39"/>
    <w:rsid w:val="00E05A1E"/>
    <w:rsid w:val="00E17F57"/>
    <w:rsid w:val="00E44B6B"/>
    <w:rsid w:val="00E47824"/>
    <w:rsid w:val="00E60965"/>
    <w:rsid w:val="00E745D7"/>
    <w:rsid w:val="00E802A5"/>
    <w:rsid w:val="00EA098C"/>
    <w:rsid w:val="00EA6333"/>
    <w:rsid w:val="00ED5D30"/>
    <w:rsid w:val="00EE172B"/>
    <w:rsid w:val="00EF0A3F"/>
    <w:rsid w:val="00EF6F0F"/>
    <w:rsid w:val="00EF7918"/>
    <w:rsid w:val="00F0494F"/>
    <w:rsid w:val="00F1131C"/>
    <w:rsid w:val="00F3255E"/>
    <w:rsid w:val="00F46C8B"/>
    <w:rsid w:val="00F5294C"/>
    <w:rsid w:val="00F60DF4"/>
    <w:rsid w:val="00F62AC4"/>
    <w:rsid w:val="00F81D44"/>
    <w:rsid w:val="00F829DF"/>
    <w:rsid w:val="00FA2BFA"/>
    <w:rsid w:val="00FB7765"/>
    <w:rsid w:val="00FD71CD"/>
    <w:rsid w:val="00FE466F"/>
    <w:rsid w:val="00FF47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95D8B"/>
    <w:pPr>
      <w:keepNext/>
      <w:jc w:val="left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A95D8B"/>
    <w:pPr>
      <w:keepNext/>
      <w:jc w:val="lef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1B1B5D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F06D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F06DC"/>
  </w:style>
  <w:style w:type="paragraph" w:styleId="Header">
    <w:name w:val="header"/>
    <w:basedOn w:val="Normal"/>
    <w:rsid w:val="001F06DC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25</Pages>
  <Words>8448</Words>
  <Characters>48160</Characters>
  <Application>Microsoft Office Word</Application>
  <DocSecurity>0</DocSecurity>
  <Lines>0</Lines>
  <Paragraphs>0</Paragraphs>
  <ScaleCrop>false</ScaleCrop>
  <Company>GP SR</Company>
  <LinksUpToDate>false</LinksUpToDate>
  <CharactersWithSpaces>56496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JUDr. Milan Hanzel</dc:creator>
  <cp:lastModifiedBy>Ľudmila Dugovičová</cp:lastModifiedBy>
  <cp:revision>2</cp:revision>
  <cp:lastPrinted>2007-04-19T11:16:00Z</cp:lastPrinted>
  <dcterms:created xsi:type="dcterms:W3CDTF">2007-04-23T12:18:00Z</dcterms:created>
  <dcterms:modified xsi:type="dcterms:W3CDTF">2007-04-23T12:18:00Z</dcterms:modified>
</cp:coreProperties>
</file>