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numPr>
          <w:numId w:val="0"/>
        </w:numPr>
        <w:rPr>
          <w:rFonts w:cs="Times New Roman"/>
          <w:noProof/>
          <w:sz w:val="22"/>
          <w:szCs w:val="22"/>
        </w:rPr>
      </w:pPr>
      <w:bookmarkStart w:id="0" w:name="_Toc162664295"/>
      <w:bookmarkStart w:id="1" w:name="_Toc162664504"/>
      <w:bookmarkStart w:id="2" w:name="_Toc162666974"/>
      <w:bookmarkStart w:id="3" w:name="_Toc162670647"/>
      <w:bookmarkStart w:id="4" w:name="_Toc162694152"/>
      <w:bookmarkStart w:id="5" w:name="_Toc162707200"/>
      <w:bookmarkStart w:id="6" w:name="_Toc162707453"/>
      <w:r>
        <w:rPr>
          <w:rStyle w:val="Odsek1Char"/>
          <w:rFonts w:cs="Times New Roman"/>
          <w:sz w:val="28"/>
          <w:szCs w:val="28"/>
        </w:rPr>
        <w:t>OBSAH</w:t>
      </w:r>
      <w:bookmarkEnd w:id="0"/>
      <w:bookmarkEnd w:id="1"/>
      <w:bookmarkEnd w:id="2"/>
      <w:bookmarkEnd w:id="3"/>
      <w:bookmarkEnd w:id="4"/>
      <w:bookmarkEnd w:id="5"/>
      <w:bookmarkEnd w:id="6"/>
      <w:r>
        <w:rPr>
          <w:rFonts w:cs="Times New Roman"/>
          <w:noProof/>
          <w:sz w:val="22"/>
          <w:szCs w:val="22"/>
        </w:rPr>
        <w:fldChar w:fldCharType="begin"/>
      </w:r>
      <w:r>
        <w:rPr>
          <w:rFonts w:cs="Times New Roman"/>
          <w:noProof/>
          <w:sz w:val="22"/>
          <w:szCs w:val="22"/>
        </w:rPr>
        <w:instrText xml:space="preserve"> TOC \o "1-3" \h \z \t "Štýl 6;4;OBSAH;4" </w:instrText>
      </w:r>
      <w:r>
        <w:rPr>
          <w:rFonts w:cs="Times New Roman"/>
          <w:noProof/>
          <w:sz w:val="22"/>
          <w:szCs w:val="22"/>
        </w:rPr>
        <w:fldChar w:fldCharType="separate"/>
      </w:r>
    </w:p>
    <w:p>
      <w:pPr>
        <w:pStyle w:val="TOC1"/>
        <w:rPr>
          <w:rFonts w:cs="Times New Roman"/>
          <w:b w:val="0"/>
          <w:szCs w:val="22"/>
        </w:rPr>
      </w:pPr>
      <w:hyperlink w:anchor="_Toc162707454" w:history="1">
        <w:r>
          <w:rPr>
            <w:rStyle w:val="Hyperlink"/>
            <w:rFonts w:cs="Times New Roman"/>
            <w:szCs w:val="22"/>
          </w:rPr>
          <w:t>I.</w:t>
        </w:r>
        <w:r>
          <w:rPr>
            <w:rFonts w:cs="Times New Roman"/>
            <w:b w:val="0"/>
            <w:szCs w:val="22"/>
          </w:rPr>
          <w:tab/>
        </w:r>
        <w:r>
          <w:rPr>
            <w:rStyle w:val="Hyperlink"/>
            <w:rFonts w:cs="Times New Roman"/>
            <w:szCs w:val="22"/>
          </w:rPr>
          <w:t xml:space="preserve">Časť </w:t>
          <w:br/>
          <w:t xml:space="preserve">Rada pre </w:t>
        </w:r>
        <w:r>
          <w:rPr>
            <w:rStyle w:val="Hyperlink"/>
            <w:rFonts w:cs="Times New Roman"/>
            <w:color w:val="auto"/>
            <w:szCs w:val="22"/>
          </w:rPr>
          <w:t>vysielanie</w:t>
        </w:r>
        <w:r>
          <w:rPr>
            <w:rStyle w:val="Hyperlink"/>
            <w:rFonts w:cs="Times New Roman"/>
            <w:szCs w:val="22"/>
          </w:rPr>
          <w:t xml:space="preserve"> a retransmisiu</w:t>
        </w:r>
        <w:r>
          <w:rPr>
            <w:rFonts w:cs="Times New Roman"/>
            <w:szCs w:val="22"/>
          </w:rPr>
          <w:tab/>
        </w:r>
        <w:r>
          <w:rPr>
            <w:rFonts w:cs="Times New Roman"/>
            <w:szCs w:val="22"/>
          </w:rPr>
          <w:fldChar w:fldCharType="begin"/>
        </w:r>
        <w:r>
          <w:rPr>
            <w:rFonts w:cs="Times New Roman"/>
            <w:szCs w:val="22"/>
          </w:rPr>
          <w:instrText xml:space="preserve"> PAGEREF _Toc162707454 \h </w:instrText>
        </w:r>
        <w:r>
          <w:rPr>
            <w:rFonts w:cs="Times New Roman"/>
            <w:szCs w:val="22"/>
          </w:rPr>
          <w:fldChar w:fldCharType="separate"/>
        </w:r>
        <w:r>
          <w:rPr>
            <w:rFonts w:cs="Times New Roman"/>
            <w:szCs w:val="22"/>
          </w:rPr>
          <w:t>3</w:t>
        </w:r>
        <w:r>
          <w:rPr>
            <w:rFonts w:cs="Times New Roman"/>
            <w:szCs w:val="22"/>
          </w:rPr>
          <w:fldChar w:fldCharType="end"/>
        </w:r>
      </w:hyperlink>
    </w:p>
    <w:p>
      <w:pPr>
        <w:pStyle w:val="TOC2"/>
        <w:rPr>
          <w:rFonts w:ascii="Trebuchet MS" w:hAnsi="Trebuchet MS" w:cs="Times New Roman"/>
          <w:noProof/>
          <w:sz w:val="22"/>
          <w:szCs w:val="22"/>
        </w:rPr>
      </w:pPr>
      <w:hyperlink w:anchor="_Toc162707455" w:history="1">
        <w:r>
          <w:rPr>
            <w:rStyle w:val="Hyperlink"/>
            <w:rFonts w:ascii="Trebuchet MS" w:hAnsi="Trebuchet MS" w:cs="Times New Roman"/>
            <w:noProof/>
            <w:sz w:val="22"/>
            <w:szCs w:val="22"/>
          </w:rPr>
          <w:t>I.1.</w:t>
        </w:r>
        <w:r>
          <w:rPr>
            <w:rFonts w:ascii="Trebuchet MS" w:hAnsi="Trebuchet MS" w:cs="Times New Roman"/>
            <w:noProof/>
            <w:sz w:val="22"/>
            <w:szCs w:val="22"/>
          </w:rPr>
          <w:tab/>
        </w:r>
        <w:r>
          <w:rPr>
            <w:rStyle w:val="Hyperlink"/>
            <w:rFonts w:ascii="Trebuchet MS" w:hAnsi="Trebuchet MS" w:cs="Times New Roman"/>
            <w:noProof/>
            <w:sz w:val="22"/>
            <w:szCs w:val="22"/>
          </w:rPr>
          <w:t>Zloženie a činnosť Rady</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_Toc162707455 \h </w:instrText>
        </w:r>
        <w:r>
          <w:rPr>
            <w:rFonts w:ascii="Trebuchet MS" w:hAnsi="Trebuchet MS" w:cs="Times New Roman"/>
            <w:noProof/>
            <w:sz w:val="22"/>
            <w:szCs w:val="22"/>
          </w:rPr>
          <w:fldChar w:fldCharType="separate"/>
        </w:r>
        <w:r>
          <w:rPr>
            <w:rFonts w:ascii="Trebuchet MS" w:hAnsi="Trebuchet MS" w:cs="Times New Roman"/>
            <w:noProof/>
            <w:sz w:val="22"/>
            <w:szCs w:val="22"/>
          </w:rPr>
          <w:t>3</w:t>
        </w:r>
        <w:r>
          <w:rPr>
            <w:rFonts w:ascii="Trebuchet MS" w:hAnsi="Trebuchet MS" w:cs="Times New Roman"/>
            <w:noProof/>
            <w:sz w:val="22"/>
            <w:szCs w:val="22"/>
          </w:rPr>
          <w:fldChar w:fldCharType="end"/>
        </w:r>
      </w:hyperlink>
    </w:p>
    <w:p>
      <w:pPr>
        <w:pStyle w:val="TOC2"/>
        <w:rPr>
          <w:rFonts w:ascii="Trebuchet MS" w:hAnsi="Trebuchet MS" w:cs="Times New Roman"/>
          <w:noProof/>
          <w:sz w:val="22"/>
          <w:szCs w:val="22"/>
        </w:rPr>
      </w:pPr>
      <w:hyperlink w:anchor="_Toc162707456" w:history="1">
        <w:r>
          <w:rPr>
            <w:rStyle w:val="Hyperlink"/>
            <w:rFonts w:ascii="Trebuchet MS" w:hAnsi="Trebuchet MS" w:cs="Times New Roman"/>
            <w:noProof/>
            <w:sz w:val="22"/>
            <w:szCs w:val="22"/>
          </w:rPr>
          <w:t>I.2.</w:t>
        </w:r>
        <w:r>
          <w:rPr>
            <w:rFonts w:ascii="Trebuchet MS" w:hAnsi="Trebuchet MS" w:cs="Times New Roman"/>
            <w:noProof/>
            <w:sz w:val="22"/>
            <w:szCs w:val="22"/>
          </w:rPr>
          <w:tab/>
        </w:r>
        <w:r>
          <w:rPr>
            <w:rStyle w:val="Hyperlink"/>
            <w:rFonts w:ascii="Trebuchet MS" w:hAnsi="Trebuchet MS" w:cs="Times New Roman"/>
            <w:noProof/>
            <w:sz w:val="22"/>
            <w:szCs w:val="22"/>
          </w:rPr>
          <w:t>Zloženie a činnosť Kancelárie Rady</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_Toc162707456 \h </w:instrText>
        </w:r>
        <w:r>
          <w:rPr>
            <w:rFonts w:ascii="Trebuchet MS" w:hAnsi="Trebuchet MS" w:cs="Times New Roman"/>
            <w:noProof/>
            <w:sz w:val="22"/>
            <w:szCs w:val="22"/>
          </w:rPr>
          <w:fldChar w:fldCharType="separate"/>
        </w:r>
        <w:r>
          <w:rPr>
            <w:rFonts w:ascii="Trebuchet MS" w:hAnsi="Trebuchet MS" w:cs="Times New Roman"/>
            <w:noProof/>
            <w:sz w:val="22"/>
            <w:szCs w:val="22"/>
          </w:rPr>
          <w:t>4</w:t>
        </w:r>
        <w:r>
          <w:rPr>
            <w:rFonts w:ascii="Trebuchet MS" w:hAnsi="Trebuchet MS" w:cs="Times New Roman"/>
            <w:noProof/>
            <w:sz w:val="22"/>
            <w:szCs w:val="22"/>
          </w:rPr>
          <w:fldChar w:fldCharType="end"/>
        </w:r>
      </w:hyperlink>
    </w:p>
    <w:p>
      <w:pPr>
        <w:pStyle w:val="TOC2"/>
        <w:rPr>
          <w:rFonts w:ascii="Trebuchet MS" w:hAnsi="Trebuchet MS" w:cs="Times New Roman"/>
          <w:noProof/>
          <w:sz w:val="22"/>
          <w:szCs w:val="22"/>
        </w:rPr>
      </w:pPr>
      <w:hyperlink w:anchor="_Toc162707457" w:history="1">
        <w:r>
          <w:rPr>
            <w:rStyle w:val="Hyperlink"/>
            <w:rFonts w:ascii="Trebuchet MS" w:hAnsi="Trebuchet MS" w:cs="Times New Roman"/>
            <w:noProof/>
            <w:sz w:val="22"/>
            <w:szCs w:val="22"/>
          </w:rPr>
          <w:t>I.3.</w:t>
        </w:r>
        <w:r>
          <w:rPr>
            <w:rFonts w:ascii="Trebuchet MS" w:hAnsi="Trebuchet MS" w:cs="Times New Roman"/>
            <w:noProof/>
            <w:sz w:val="22"/>
            <w:szCs w:val="22"/>
          </w:rPr>
          <w:tab/>
        </w:r>
        <w:r>
          <w:rPr>
            <w:rStyle w:val="Hyperlink"/>
            <w:rFonts w:ascii="Trebuchet MS" w:hAnsi="Trebuchet MS" w:cs="Times New Roman"/>
            <w:noProof/>
            <w:sz w:val="22"/>
            <w:szCs w:val="22"/>
          </w:rPr>
          <w:t>Hospodárenie Rady v roku 2006</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_Toc162707457 \h </w:instrText>
        </w:r>
        <w:r>
          <w:rPr>
            <w:rFonts w:ascii="Trebuchet MS" w:hAnsi="Trebuchet MS" w:cs="Times New Roman"/>
            <w:noProof/>
            <w:sz w:val="22"/>
            <w:szCs w:val="22"/>
          </w:rPr>
          <w:fldChar w:fldCharType="separate"/>
        </w:r>
        <w:r>
          <w:rPr>
            <w:rFonts w:ascii="Trebuchet MS" w:hAnsi="Trebuchet MS" w:cs="Times New Roman"/>
            <w:noProof/>
            <w:sz w:val="22"/>
            <w:szCs w:val="22"/>
          </w:rPr>
          <w:t>5</w:t>
        </w:r>
        <w:r>
          <w:rPr>
            <w:rFonts w:ascii="Trebuchet MS" w:hAnsi="Trebuchet MS" w:cs="Times New Roman"/>
            <w:noProof/>
            <w:sz w:val="22"/>
            <w:szCs w:val="22"/>
          </w:rPr>
          <w:fldChar w:fldCharType="end"/>
        </w:r>
      </w:hyperlink>
    </w:p>
    <w:p>
      <w:pPr>
        <w:pStyle w:val="TOC2"/>
        <w:rPr>
          <w:rFonts w:ascii="Trebuchet MS" w:hAnsi="Trebuchet MS" w:cs="Times New Roman"/>
          <w:noProof/>
          <w:sz w:val="22"/>
          <w:szCs w:val="22"/>
        </w:rPr>
      </w:pPr>
      <w:hyperlink w:anchor="_Toc162707458" w:history="1">
        <w:r>
          <w:rPr>
            <w:rStyle w:val="Hyperlink"/>
            <w:rFonts w:ascii="Trebuchet MS" w:hAnsi="Trebuchet MS" w:cs="Times New Roman"/>
            <w:noProof/>
            <w:sz w:val="22"/>
            <w:szCs w:val="22"/>
          </w:rPr>
          <w:t>I.4.</w:t>
        </w:r>
        <w:r>
          <w:rPr>
            <w:rFonts w:ascii="Trebuchet MS" w:hAnsi="Trebuchet MS" w:cs="Times New Roman"/>
            <w:noProof/>
            <w:sz w:val="22"/>
            <w:szCs w:val="22"/>
          </w:rPr>
          <w:tab/>
        </w:r>
        <w:r>
          <w:rPr>
            <w:rStyle w:val="Hyperlink"/>
            <w:rFonts w:ascii="Trebuchet MS" w:hAnsi="Trebuchet MS" w:cs="Times New Roman"/>
            <w:noProof/>
            <w:sz w:val="22"/>
            <w:szCs w:val="22"/>
          </w:rPr>
          <w:t>Zhrnutie čin</w:t>
        </w:r>
        <w:r>
          <w:rPr>
            <w:rStyle w:val="Hyperlink"/>
            <w:rFonts w:ascii="Trebuchet MS" w:hAnsi="Trebuchet MS" w:cs="Times New Roman"/>
            <w:noProof/>
            <w:sz w:val="22"/>
            <w:szCs w:val="22"/>
          </w:rPr>
          <w:t>nosti Rady za rok 2006 a hlavné úlohy na rok 2007</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_Toc162707458 \h </w:instrText>
        </w:r>
        <w:r>
          <w:rPr>
            <w:rFonts w:ascii="Trebuchet MS" w:hAnsi="Trebuchet MS" w:cs="Times New Roman"/>
            <w:noProof/>
            <w:sz w:val="22"/>
            <w:szCs w:val="22"/>
          </w:rPr>
          <w:fldChar w:fldCharType="separate"/>
        </w:r>
        <w:r>
          <w:rPr>
            <w:rFonts w:ascii="Trebuchet MS" w:hAnsi="Trebuchet MS" w:cs="Times New Roman"/>
            <w:noProof/>
            <w:sz w:val="22"/>
            <w:szCs w:val="22"/>
          </w:rPr>
          <w:t>17</w:t>
        </w:r>
        <w:r>
          <w:rPr>
            <w:rFonts w:ascii="Trebuchet MS" w:hAnsi="Trebuchet MS" w:cs="Times New Roman"/>
            <w:noProof/>
            <w:sz w:val="22"/>
            <w:szCs w:val="22"/>
          </w:rPr>
          <w:fldChar w:fldCharType="end"/>
        </w:r>
      </w:hyperlink>
    </w:p>
    <w:p>
      <w:pPr>
        <w:pStyle w:val="TOC1"/>
        <w:rPr>
          <w:rStyle w:val="Hyperlink"/>
          <w:rFonts w:cs="Times New Roman"/>
          <w:szCs w:val="22"/>
        </w:rPr>
      </w:pPr>
    </w:p>
    <w:p>
      <w:pPr>
        <w:pStyle w:val="TOC1"/>
        <w:rPr>
          <w:rFonts w:cs="Times New Roman"/>
          <w:b w:val="0"/>
          <w:szCs w:val="22"/>
        </w:rPr>
      </w:pPr>
      <w:hyperlink w:anchor="_Toc162707459" w:history="1">
        <w:r>
          <w:rPr>
            <w:rStyle w:val="Hyperlink"/>
            <w:rFonts w:cs="Times New Roman"/>
            <w:szCs w:val="22"/>
          </w:rPr>
          <w:t>II.</w:t>
        </w:r>
        <w:r>
          <w:rPr>
            <w:rFonts w:cs="Times New Roman"/>
            <w:b w:val="0"/>
            <w:szCs w:val="22"/>
          </w:rPr>
          <w:tab/>
        </w:r>
        <w:r>
          <w:rPr>
            <w:rStyle w:val="Hyperlink"/>
            <w:rFonts w:cs="Times New Roman"/>
            <w:szCs w:val="22"/>
          </w:rPr>
          <w:t xml:space="preserve">Časť  </w:t>
          <w:br/>
          <w:t>Stav rozhlasového a televízneho vysielania v Slovenskej republike</w:t>
        </w:r>
        <w:r>
          <w:rPr>
            <w:rFonts w:cs="Times New Roman"/>
            <w:szCs w:val="22"/>
          </w:rPr>
          <w:tab/>
        </w:r>
        <w:r>
          <w:rPr>
            <w:rFonts w:cs="Times New Roman"/>
            <w:szCs w:val="22"/>
          </w:rPr>
          <w:fldChar w:fldCharType="begin"/>
        </w:r>
        <w:r>
          <w:rPr>
            <w:rFonts w:cs="Times New Roman"/>
            <w:szCs w:val="22"/>
          </w:rPr>
          <w:instrText xml:space="preserve"> PAGEREF _Toc162707459 \h </w:instrText>
        </w:r>
        <w:r>
          <w:rPr>
            <w:rFonts w:cs="Times New Roman"/>
            <w:szCs w:val="22"/>
          </w:rPr>
          <w:fldChar w:fldCharType="separate"/>
        </w:r>
        <w:r>
          <w:rPr>
            <w:rFonts w:cs="Times New Roman"/>
            <w:szCs w:val="22"/>
          </w:rPr>
          <w:t>19</w:t>
        </w:r>
        <w:r>
          <w:rPr>
            <w:rFonts w:cs="Times New Roman"/>
            <w:szCs w:val="22"/>
          </w:rPr>
          <w:fldChar w:fldCharType="end"/>
        </w:r>
      </w:hyperlink>
    </w:p>
    <w:p>
      <w:pPr>
        <w:pStyle w:val="TOC2"/>
        <w:rPr>
          <w:rFonts w:ascii="Trebuchet MS" w:hAnsi="Trebuchet MS" w:cs="Times New Roman"/>
          <w:noProof/>
          <w:sz w:val="22"/>
          <w:szCs w:val="22"/>
        </w:rPr>
      </w:pPr>
      <w:hyperlink w:anchor="_Toc162707460" w:history="1">
        <w:r>
          <w:rPr>
            <w:rStyle w:val="Hyperlink"/>
            <w:rFonts w:ascii="Trebuchet MS" w:hAnsi="Trebuchet MS" w:cs="Times New Roman"/>
            <w:noProof/>
            <w:sz w:val="22"/>
            <w:szCs w:val="22"/>
          </w:rPr>
          <w:t>II.1.</w:t>
        </w:r>
        <w:r>
          <w:rPr>
            <w:rFonts w:ascii="Trebuchet MS" w:hAnsi="Trebuchet MS" w:cs="Times New Roman"/>
            <w:noProof/>
            <w:sz w:val="22"/>
            <w:szCs w:val="22"/>
          </w:rPr>
          <w:tab/>
        </w:r>
        <w:r>
          <w:rPr>
            <w:rStyle w:val="Hyperlink"/>
            <w:rFonts w:ascii="Trebuchet MS" w:hAnsi="Trebuchet MS" w:cs="Times New Roman"/>
            <w:noProof/>
            <w:sz w:val="22"/>
            <w:szCs w:val="22"/>
          </w:rPr>
          <w:t>Legislatívny rámec</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_Toc162707460 \h </w:instrText>
        </w:r>
        <w:r>
          <w:rPr>
            <w:rFonts w:ascii="Trebuchet MS" w:hAnsi="Trebuchet MS" w:cs="Times New Roman"/>
            <w:noProof/>
            <w:sz w:val="22"/>
            <w:szCs w:val="22"/>
          </w:rPr>
          <w:fldChar w:fldCharType="separate"/>
        </w:r>
        <w:r>
          <w:rPr>
            <w:rFonts w:ascii="Trebuchet MS" w:hAnsi="Trebuchet MS" w:cs="Times New Roman"/>
            <w:noProof/>
            <w:sz w:val="22"/>
            <w:szCs w:val="22"/>
          </w:rPr>
          <w:t>19</w:t>
        </w:r>
        <w:r>
          <w:rPr>
            <w:rFonts w:ascii="Trebuchet MS" w:hAnsi="Trebuchet MS" w:cs="Times New Roman"/>
            <w:noProof/>
            <w:sz w:val="22"/>
            <w:szCs w:val="22"/>
          </w:rPr>
          <w:fldChar w:fldCharType="end"/>
        </w:r>
      </w:hyperlink>
    </w:p>
    <w:p>
      <w:pPr>
        <w:pStyle w:val="TOC2"/>
        <w:rPr>
          <w:rFonts w:ascii="Trebuchet MS" w:hAnsi="Trebuchet MS" w:cs="Times New Roman"/>
          <w:noProof/>
          <w:sz w:val="22"/>
          <w:szCs w:val="22"/>
        </w:rPr>
      </w:pPr>
      <w:hyperlink w:anchor="_Toc162707461" w:history="1">
        <w:r>
          <w:rPr>
            <w:rStyle w:val="Hyperlink"/>
            <w:rFonts w:ascii="Trebuchet MS" w:hAnsi="Trebuchet MS" w:cs="Times New Roman"/>
            <w:noProof/>
            <w:sz w:val="22"/>
            <w:szCs w:val="22"/>
          </w:rPr>
          <w:t>II.2.</w:t>
        </w:r>
        <w:r>
          <w:rPr>
            <w:rFonts w:ascii="Trebuchet MS" w:hAnsi="Trebuchet MS" w:cs="Times New Roman"/>
            <w:noProof/>
            <w:sz w:val="22"/>
            <w:szCs w:val="22"/>
          </w:rPr>
          <w:tab/>
        </w:r>
        <w:r>
          <w:rPr>
            <w:rStyle w:val="Hyperlink"/>
            <w:rFonts w:ascii="Trebuchet MS" w:hAnsi="Trebuchet MS" w:cs="Times New Roman"/>
            <w:noProof/>
            <w:sz w:val="22"/>
            <w:szCs w:val="22"/>
          </w:rPr>
          <w:t>Rozhlasové a televízne vysielanie</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_Toc162707461 \h </w:instrText>
        </w:r>
        <w:r>
          <w:rPr>
            <w:rFonts w:ascii="Trebuchet MS" w:hAnsi="Trebuchet MS" w:cs="Times New Roman"/>
            <w:noProof/>
            <w:sz w:val="22"/>
            <w:szCs w:val="22"/>
          </w:rPr>
          <w:fldChar w:fldCharType="separate"/>
        </w:r>
        <w:r>
          <w:rPr>
            <w:rFonts w:ascii="Trebuchet MS" w:hAnsi="Trebuchet MS" w:cs="Times New Roman"/>
            <w:noProof/>
            <w:sz w:val="22"/>
            <w:szCs w:val="22"/>
          </w:rPr>
          <w:t>21</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62" w:history="1">
        <w:r>
          <w:rPr>
            <w:rStyle w:val="Hyperlink"/>
            <w:rFonts w:ascii="Trebuchet MS" w:hAnsi="Trebuchet MS" w:cs="Times New Roman"/>
            <w:noProof/>
            <w:sz w:val="22"/>
            <w:szCs w:val="22"/>
          </w:rPr>
          <w:t>II.2.1.</w:t>
        </w:r>
        <w:r>
          <w:rPr>
            <w:rFonts w:ascii="Trebuchet MS" w:hAnsi="Trebuchet MS" w:cs="Times New Roman"/>
            <w:noProof/>
            <w:sz w:val="22"/>
            <w:szCs w:val="22"/>
          </w:rPr>
          <w:tab/>
        </w:r>
        <w:r>
          <w:rPr>
            <w:rStyle w:val="Hyperlink"/>
            <w:rFonts w:ascii="Trebuchet MS" w:hAnsi="Trebuchet MS" w:cs="Times New Roman"/>
            <w:noProof/>
            <w:sz w:val="22"/>
            <w:szCs w:val="22"/>
          </w:rPr>
          <w:t>Vysielatelia na základe zákona</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_Toc162707462 \h </w:instrText>
        </w:r>
        <w:r>
          <w:rPr>
            <w:rFonts w:ascii="Trebuchet MS" w:hAnsi="Trebuchet MS" w:cs="Times New Roman"/>
            <w:noProof/>
            <w:sz w:val="22"/>
            <w:szCs w:val="22"/>
          </w:rPr>
          <w:fldChar w:fldCharType="separate"/>
        </w:r>
        <w:r>
          <w:rPr>
            <w:rFonts w:ascii="Trebuchet MS" w:hAnsi="Trebuchet MS" w:cs="Times New Roman"/>
            <w:noProof/>
            <w:sz w:val="22"/>
            <w:szCs w:val="22"/>
          </w:rPr>
          <w:t>21</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63" w:history="1">
        <w:r>
          <w:rPr>
            <w:rStyle w:val="Hyperlink"/>
            <w:rFonts w:ascii="Trebuchet MS" w:hAnsi="Trebuchet MS" w:cs="Times New Roman"/>
            <w:noProof/>
            <w:sz w:val="22"/>
            <w:szCs w:val="22"/>
          </w:rPr>
          <w:t>II.2.2.</w:t>
        </w:r>
        <w:r>
          <w:rPr>
            <w:rFonts w:ascii="Trebuchet MS" w:hAnsi="Trebuchet MS" w:cs="Times New Roman"/>
            <w:noProof/>
            <w:sz w:val="22"/>
            <w:szCs w:val="22"/>
          </w:rPr>
          <w:tab/>
        </w:r>
        <w:r>
          <w:rPr>
            <w:rStyle w:val="Hyperlink"/>
            <w:rFonts w:ascii="Trebuchet MS" w:hAnsi="Trebuchet MS" w:cs="Times New Roman"/>
            <w:noProof/>
            <w:sz w:val="22"/>
            <w:szCs w:val="22"/>
          </w:rPr>
          <w:t>Vysielatelia na základe licencie</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_Toc162707463 \h </w:instrText>
        </w:r>
        <w:r>
          <w:rPr>
            <w:rFonts w:ascii="Trebuchet MS" w:hAnsi="Trebuchet MS" w:cs="Times New Roman"/>
            <w:noProof/>
            <w:sz w:val="22"/>
            <w:szCs w:val="22"/>
          </w:rPr>
          <w:fldChar w:fldCharType="separate"/>
        </w:r>
        <w:r>
          <w:rPr>
            <w:rFonts w:ascii="Trebuchet MS" w:hAnsi="Trebuchet MS" w:cs="Times New Roman"/>
            <w:noProof/>
            <w:sz w:val="22"/>
            <w:szCs w:val="22"/>
          </w:rPr>
          <w:t>28</w:t>
        </w:r>
        <w:r>
          <w:rPr>
            <w:rFonts w:ascii="Trebuchet MS" w:hAnsi="Trebuchet MS" w:cs="Times New Roman"/>
            <w:noProof/>
            <w:sz w:val="22"/>
            <w:szCs w:val="22"/>
          </w:rPr>
          <w:fldChar w:fldCharType="end"/>
        </w:r>
      </w:hyperlink>
    </w:p>
    <w:p>
      <w:pPr>
        <w:pStyle w:val="TOC2"/>
        <w:rPr>
          <w:rFonts w:ascii="Trebuchet MS" w:hAnsi="Trebuchet MS" w:cs="Times New Roman"/>
          <w:noProof/>
          <w:sz w:val="22"/>
          <w:szCs w:val="22"/>
        </w:rPr>
      </w:pPr>
      <w:hyperlink w:anchor="_Toc162707464" w:history="1">
        <w:r>
          <w:rPr>
            <w:rStyle w:val="Hyperlink"/>
            <w:rFonts w:ascii="Trebuchet MS" w:hAnsi="Trebuchet MS" w:cs="Times New Roman"/>
            <w:noProof/>
            <w:sz w:val="22"/>
            <w:szCs w:val="22"/>
          </w:rPr>
          <w:t>II.3.</w:t>
        </w:r>
        <w:r>
          <w:rPr>
            <w:rFonts w:ascii="Trebuchet MS" w:hAnsi="Trebuchet MS" w:cs="Times New Roman"/>
            <w:noProof/>
            <w:sz w:val="22"/>
            <w:szCs w:val="22"/>
          </w:rPr>
          <w:tab/>
        </w:r>
        <w:r>
          <w:rPr>
            <w:rStyle w:val="Hyperlink"/>
            <w:rFonts w:ascii="Trebuchet MS" w:hAnsi="Trebuchet MS" w:cs="Times New Roman"/>
            <w:noProof/>
            <w:sz w:val="22"/>
            <w:szCs w:val="22"/>
          </w:rPr>
          <w:t>Vysielanie teletextu</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_Toc162707464 \h </w:instrText>
        </w:r>
        <w:r>
          <w:rPr>
            <w:rFonts w:ascii="Trebuchet MS" w:hAnsi="Trebuchet MS" w:cs="Times New Roman"/>
            <w:noProof/>
            <w:sz w:val="22"/>
            <w:szCs w:val="22"/>
          </w:rPr>
          <w:fldChar w:fldCharType="separate"/>
        </w:r>
        <w:r>
          <w:rPr>
            <w:rFonts w:ascii="Trebuchet MS" w:hAnsi="Trebuchet MS" w:cs="Times New Roman"/>
            <w:noProof/>
            <w:sz w:val="22"/>
            <w:szCs w:val="22"/>
          </w:rPr>
          <w:t>35</w:t>
        </w:r>
        <w:r>
          <w:rPr>
            <w:rFonts w:ascii="Trebuchet MS" w:hAnsi="Trebuchet MS" w:cs="Times New Roman"/>
            <w:noProof/>
            <w:sz w:val="22"/>
            <w:szCs w:val="22"/>
          </w:rPr>
          <w:fldChar w:fldCharType="end"/>
        </w:r>
      </w:hyperlink>
    </w:p>
    <w:p>
      <w:pPr>
        <w:pStyle w:val="TOC2"/>
        <w:rPr>
          <w:rFonts w:ascii="Trebuchet MS" w:hAnsi="Trebuchet MS" w:cs="Times New Roman"/>
          <w:noProof/>
          <w:sz w:val="22"/>
          <w:szCs w:val="22"/>
        </w:rPr>
      </w:pPr>
      <w:hyperlink w:anchor="_Toc162707465" w:history="1">
        <w:r>
          <w:rPr>
            <w:rStyle w:val="Hyperlink"/>
            <w:rFonts w:ascii="Trebuchet MS" w:hAnsi="Trebuchet MS" w:cs="Times New Roman"/>
            <w:noProof/>
            <w:sz w:val="22"/>
            <w:szCs w:val="22"/>
          </w:rPr>
          <w:t>II.4.</w:t>
        </w:r>
        <w:r>
          <w:rPr>
            <w:rFonts w:ascii="Trebuchet MS" w:hAnsi="Trebuchet MS" w:cs="Times New Roman"/>
            <w:noProof/>
            <w:sz w:val="22"/>
            <w:szCs w:val="22"/>
          </w:rPr>
          <w:tab/>
        </w:r>
        <w:r>
          <w:rPr>
            <w:rStyle w:val="Hyperlink"/>
            <w:rFonts w:ascii="Trebuchet MS" w:hAnsi="Trebuchet MS" w:cs="Times New Roman"/>
            <w:noProof/>
            <w:sz w:val="22"/>
            <w:szCs w:val="22"/>
          </w:rPr>
          <w:t>Retransmisia programových služieb</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_Toc162707465 \h </w:instrText>
        </w:r>
        <w:r>
          <w:rPr>
            <w:rFonts w:ascii="Trebuchet MS" w:hAnsi="Trebuchet MS" w:cs="Times New Roman"/>
            <w:noProof/>
            <w:sz w:val="22"/>
            <w:szCs w:val="22"/>
          </w:rPr>
          <w:fldChar w:fldCharType="separate"/>
        </w:r>
        <w:r>
          <w:rPr>
            <w:rFonts w:ascii="Trebuchet MS" w:hAnsi="Trebuchet MS" w:cs="Times New Roman"/>
            <w:noProof/>
            <w:sz w:val="22"/>
            <w:szCs w:val="22"/>
          </w:rPr>
          <w:t>36</w:t>
        </w:r>
        <w:r>
          <w:rPr>
            <w:rFonts w:ascii="Trebuchet MS" w:hAnsi="Trebuchet MS" w:cs="Times New Roman"/>
            <w:noProof/>
            <w:sz w:val="22"/>
            <w:szCs w:val="22"/>
          </w:rPr>
          <w:fldChar w:fldCharType="end"/>
        </w:r>
      </w:hyperlink>
    </w:p>
    <w:p>
      <w:pPr>
        <w:pStyle w:val="TOC1"/>
        <w:rPr>
          <w:rStyle w:val="Hyperlink"/>
          <w:rFonts w:cs="Times New Roman"/>
          <w:szCs w:val="22"/>
        </w:rPr>
      </w:pPr>
    </w:p>
    <w:p>
      <w:pPr>
        <w:pStyle w:val="TOC1"/>
        <w:rPr>
          <w:rFonts w:cs="Times New Roman"/>
          <w:b w:val="0"/>
          <w:szCs w:val="22"/>
        </w:rPr>
      </w:pPr>
      <w:hyperlink w:anchor="_Toc162707466" w:history="1">
        <w:r>
          <w:rPr>
            <w:rStyle w:val="Hyperlink"/>
            <w:rFonts w:cs="Times New Roman"/>
            <w:szCs w:val="22"/>
          </w:rPr>
          <w:t>III.</w:t>
        </w:r>
        <w:r>
          <w:rPr>
            <w:rFonts w:cs="Times New Roman"/>
            <w:b w:val="0"/>
            <w:szCs w:val="22"/>
          </w:rPr>
          <w:tab/>
        </w:r>
        <w:r>
          <w:rPr>
            <w:rStyle w:val="Hyperlink"/>
            <w:rFonts w:cs="Times New Roman"/>
            <w:szCs w:val="22"/>
          </w:rPr>
          <w:t xml:space="preserve">Časť </w:t>
          <w:br/>
          <w:t>Regulačná činnosť Rady</w:t>
        </w:r>
        <w:r>
          <w:rPr>
            <w:rFonts w:cs="Times New Roman"/>
            <w:szCs w:val="22"/>
          </w:rPr>
          <w:tab/>
        </w:r>
        <w:r>
          <w:rPr>
            <w:rFonts w:cs="Times New Roman"/>
            <w:szCs w:val="22"/>
          </w:rPr>
          <w:fldChar w:fldCharType="begin"/>
        </w:r>
        <w:r>
          <w:rPr>
            <w:rFonts w:cs="Times New Roman"/>
            <w:szCs w:val="22"/>
          </w:rPr>
          <w:instrText xml:space="preserve"> PAGEREF _Toc162707466 \h </w:instrText>
        </w:r>
        <w:r>
          <w:rPr>
            <w:rFonts w:cs="Times New Roman"/>
            <w:szCs w:val="22"/>
          </w:rPr>
          <w:fldChar w:fldCharType="separate"/>
        </w:r>
        <w:r>
          <w:rPr>
            <w:rFonts w:cs="Times New Roman"/>
            <w:szCs w:val="22"/>
          </w:rPr>
          <w:t>38</w:t>
        </w:r>
        <w:r>
          <w:rPr>
            <w:rFonts w:cs="Times New Roman"/>
            <w:szCs w:val="22"/>
          </w:rPr>
          <w:fldChar w:fldCharType="end"/>
        </w:r>
      </w:hyperlink>
    </w:p>
    <w:p>
      <w:pPr>
        <w:pStyle w:val="TOC2"/>
        <w:rPr>
          <w:rFonts w:ascii="Trebuchet MS" w:hAnsi="Trebuchet MS" w:cs="Times New Roman"/>
          <w:noProof/>
          <w:sz w:val="22"/>
          <w:szCs w:val="22"/>
        </w:rPr>
      </w:pPr>
      <w:hyperlink w:anchor="_Toc162707467" w:history="1">
        <w:r>
          <w:rPr>
            <w:rStyle w:val="Hyperlink"/>
            <w:rFonts w:ascii="Trebuchet MS" w:hAnsi="Trebuchet MS" w:cs="Times New Roman"/>
            <w:noProof/>
            <w:sz w:val="22"/>
            <w:szCs w:val="22"/>
          </w:rPr>
          <w:t>III.1.</w:t>
        </w:r>
        <w:r>
          <w:rPr>
            <w:rFonts w:ascii="Trebuchet MS" w:hAnsi="Trebuchet MS" w:cs="Times New Roman"/>
            <w:noProof/>
            <w:sz w:val="22"/>
            <w:szCs w:val="22"/>
          </w:rPr>
          <w:tab/>
        </w:r>
        <w:r>
          <w:rPr>
            <w:rStyle w:val="Hyperlink"/>
            <w:rFonts w:ascii="Trebuchet MS" w:hAnsi="Trebuchet MS" w:cs="Times New Roman"/>
            <w:noProof/>
            <w:sz w:val="22"/>
            <w:szCs w:val="22"/>
          </w:rPr>
          <w:t>Činnosť Rady v oblasti licencií a regis</w:t>
        </w:r>
        <w:r>
          <w:rPr>
            <w:rStyle w:val="Hyperlink"/>
            <w:rFonts w:ascii="Trebuchet MS" w:hAnsi="Trebuchet MS" w:cs="Times New Roman"/>
            <w:noProof/>
            <w:sz w:val="22"/>
            <w:szCs w:val="22"/>
          </w:rPr>
          <w:t>trácií</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_Toc162707467 \h </w:instrText>
        </w:r>
        <w:r>
          <w:rPr>
            <w:rFonts w:ascii="Trebuchet MS" w:hAnsi="Trebuchet MS" w:cs="Times New Roman"/>
            <w:noProof/>
            <w:sz w:val="22"/>
            <w:szCs w:val="22"/>
          </w:rPr>
          <w:fldChar w:fldCharType="separate"/>
        </w:r>
        <w:r>
          <w:rPr>
            <w:rFonts w:ascii="Trebuchet MS" w:hAnsi="Trebuchet MS" w:cs="Times New Roman"/>
            <w:noProof/>
            <w:sz w:val="22"/>
            <w:szCs w:val="22"/>
          </w:rPr>
          <w:t>38</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68" w:history="1">
        <w:r>
          <w:rPr>
            <w:rStyle w:val="Hyperlink"/>
            <w:rFonts w:ascii="Trebuchet MS" w:hAnsi="Trebuchet MS" w:cs="Times New Roman"/>
            <w:noProof/>
            <w:sz w:val="22"/>
            <w:szCs w:val="22"/>
          </w:rPr>
          <w:t>III.1.1.</w:t>
        </w:r>
        <w:r>
          <w:rPr>
            <w:rFonts w:ascii="Trebuchet MS" w:hAnsi="Trebuchet MS" w:cs="Times New Roman"/>
            <w:noProof/>
            <w:sz w:val="22"/>
            <w:szCs w:val="22"/>
          </w:rPr>
          <w:tab/>
        </w:r>
        <w:r>
          <w:rPr>
            <w:rStyle w:val="Hyperlink"/>
            <w:rFonts w:ascii="Trebuchet MS" w:hAnsi="Trebuchet MS" w:cs="Times New Roman"/>
            <w:noProof/>
            <w:sz w:val="22"/>
            <w:szCs w:val="22"/>
          </w:rPr>
          <w:t>Rozhlasové vysielanie</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_Toc162707468 \h </w:instrText>
        </w:r>
        <w:r>
          <w:rPr>
            <w:rFonts w:ascii="Trebuchet MS" w:hAnsi="Trebuchet MS" w:cs="Times New Roman"/>
            <w:noProof/>
            <w:sz w:val="22"/>
            <w:szCs w:val="22"/>
          </w:rPr>
          <w:fldChar w:fldCharType="separate"/>
        </w:r>
        <w:r>
          <w:rPr>
            <w:rFonts w:ascii="Trebuchet MS" w:hAnsi="Trebuchet MS" w:cs="Times New Roman"/>
            <w:noProof/>
            <w:sz w:val="22"/>
            <w:szCs w:val="22"/>
          </w:rPr>
          <w:t>38</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69" w:history="1">
        <w:r>
          <w:rPr>
            <w:rStyle w:val="Hyperlink"/>
            <w:rFonts w:ascii="Trebuchet MS" w:hAnsi="Trebuchet MS" w:cs="Times New Roman"/>
            <w:noProof/>
            <w:sz w:val="22"/>
            <w:szCs w:val="22"/>
          </w:rPr>
          <w:t>III.1.2.</w:t>
        </w:r>
        <w:r>
          <w:rPr>
            <w:rFonts w:ascii="Trebuchet MS" w:hAnsi="Trebuchet MS" w:cs="Times New Roman"/>
            <w:noProof/>
            <w:sz w:val="22"/>
            <w:szCs w:val="22"/>
          </w:rPr>
          <w:tab/>
        </w:r>
        <w:r>
          <w:rPr>
            <w:rStyle w:val="Hyperlink"/>
            <w:rFonts w:ascii="Trebuchet MS" w:hAnsi="Trebuchet MS" w:cs="Times New Roman"/>
            <w:noProof/>
            <w:sz w:val="22"/>
            <w:szCs w:val="22"/>
          </w:rPr>
          <w:t>Televízne vysielanie</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_Toc162707469 \h </w:instrText>
        </w:r>
        <w:r>
          <w:rPr>
            <w:rFonts w:ascii="Trebuchet MS" w:hAnsi="Trebuchet MS" w:cs="Times New Roman"/>
            <w:noProof/>
            <w:sz w:val="22"/>
            <w:szCs w:val="22"/>
          </w:rPr>
          <w:fldChar w:fldCharType="separate"/>
        </w:r>
        <w:r>
          <w:rPr>
            <w:rFonts w:ascii="Trebuchet MS" w:hAnsi="Trebuchet MS" w:cs="Times New Roman"/>
            <w:noProof/>
            <w:sz w:val="22"/>
            <w:szCs w:val="22"/>
          </w:rPr>
          <w:t>44</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70" w:history="1">
        <w:r>
          <w:rPr>
            <w:rStyle w:val="Hyperlink"/>
            <w:rFonts w:ascii="Trebuchet MS" w:hAnsi="Trebuchet MS" w:cs="Times New Roman"/>
            <w:noProof/>
            <w:sz w:val="22"/>
            <w:szCs w:val="22"/>
          </w:rPr>
          <w:t>III.1.3.</w:t>
        </w:r>
        <w:r>
          <w:rPr>
            <w:rFonts w:ascii="Trebuchet MS" w:hAnsi="Trebuchet MS" w:cs="Times New Roman"/>
            <w:noProof/>
            <w:sz w:val="22"/>
            <w:szCs w:val="22"/>
          </w:rPr>
          <w:tab/>
        </w:r>
        <w:r>
          <w:rPr>
            <w:rStyle w:val="Hyperlink"/>
            <w:rFonts w:ascii="Trebuchet MS" w:hAnsi="Trebuchet MS" w:cs="Times New Roman"/>
            <w:noProof/>
            <w:sz w:val="22"/>
            <w:szCs w:val="22"/>
          </w:rPr>
          <w:t>Registrácia retransmisie programových služieb</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_Toc162707470 \h </w:instrText>
        </w:r>
        <w:r>
          <w:rPr>
            <w:rFonts w:ascii="Trebuchet MS" w:hAnsi="Trebuchet MS" w:cs="Times New Roman"/>
            <w:noProof/>
            <w:sz w:val="22"/>
            <w:szCs w:val="22"/>
          </w:rPr>
          <w:fldChar w:fldCharType="separate"/>
        </w:r>
        <w:r>
          <w:rPr>
            <w:rFonts w:ascii="Trebuchet MS" w:hAnsi="Trebuchet MS" w:cs="Times New Roman"/>
            <w:noProof/>
            <w:sz w:val="22"/>
            <w:szCs w:val="22"/>
          </w:rPr>
          <w:t>51</w:t>
        </w:r>
        <w:r>
          <w:rPr>
            <w:rFonts w:ascii="Trebuchet MS" w:hAnsi="Trebuchet MS" w:cs="Times New Roman"/>
            <w:noProof/>
            <w:sz w:val="22"/>
            <w:szCs w:val="22"/>
          </w:rPr>
          <w:fldChar w:fldCharType="end"/>
        </w:r>
      </w:hyperlink>
    </w:p>
    <w:p>
      <w:pPr>
        <w:pStyle w:val="TOC3"/>
        <w:ind w:left="708" w:hanging="708"/>
        <w:rPr>
          <w:rFonts w:ascii="Trebuchet MS" w:hAnsi="Trebuchet MS" w:cs="Times New Roman"/>
          <w:noProof/>
          <w:sz w:val="22"/>
          <w:szCs w:val="22"/>
        </w:rPr>
      </w:pPr>
      <w:hyperlink w:anchor="_Toc162707471" w:history="1">
        <w:r>
          <w:rPr>
            <w:rStyle w:val="Hyperlink"/>
            <w:rFonts w:ascii="Trebuchet MS" w:hAnsi="Trebuchet MS" w:cs="Times New Roman"/>
            <w:noProof/>
            <w:sz w:val="22"/>
            <w:szCs w:val="22"/>
          </w:rPr>
          <w:t>III.1.4.</w:t>
        </w:r>
        <w:r>
          <w:rPr>
            <w:rFonts w:ascii="Trebuchet MS" w:hAnsi="Trebuchet MS" w:cs="Times New Roman"/>
            <w:noProof/>
            <w:sz w:val="22"/>
            <w:szCs w:val="22"/>
          </w:rPr>
          <w:tab/>
        </w:r>
        <w:r>
          <w:rPr>
            <w:rStyle w:val="Hyperlink"/>
            <w:rFonts w:ascii="Trebuchet MS" w:hAnsi="Trebuchet MS" w:cs="Times New Roman"/>
            <w:noProof/>
            <w:sz w:val="22"/>
            <w:szCs w:val="22"/>
          </w:rPr>
          <w:t>Registrácie retransmisie programových služieb v súvislosti s autorskými a príbuznými právami</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_Toc162707471 \h </w:instrText>
        </w:r>
        <w:r>
          <w:rPr>
            <w:rFonts w:ascii="Trebuchet MS" w:hAnsi="Trebuchet MS" w:cs="Times New Roman"/>
            <w:noProof/>
            <w:sz w:val="22"/>
            <w:szCs w:val="22"/>
          </w:rPr>
          <w:fldChar w:fldCharType="separate"/>
        </w:r>
        <w:r>
          <w:rPr>
            <w:rFonts w:ascii="Trebuchet MS" w:hAnsi="Trebuchet MS" w:cs="Times New Roman"/>
            <w:noProof/>
            <w:sz w:val="22"/>
            <w:szCs w:val="22"/>
          </w:rPr>
          <w:t>53</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72" w:history="1">
        <w:r>
          <w:rPr>
            <w:rStyle w:val="Hyperlink"/>
            <w:rFonts w:ascii="Trebuchet MS" w:hAnsi="Trebuchet MS" w:cs="Times New Roman"/>
            <w:noProof/>
            <w:sz w:val="22"/>
            <w:szCs w:val="22"/>
          </w:rPr>
          <w:t>III.1.5.</w:t>
        </w:r>
        <w:r>
          <w:rPr>
            <w:rFonts w:ascii="Trebuchet MS" w:hAnsi="Trebuchet MS" w:cs="Times New Roman"/>
            <w:noProof/>
            <w:sz w:val="22"/>
            <w:szCs w:val="22"/>
          </w:rPr>
          <w:tab/>
        </w:r>
        <w:r>
          <w:rPr>
            <w:rStyle w:val="Hyperlink"/>
            <w:rFonts w:ascii="Trebuchet MS" w:hAnsi="Trebuchet MS" w:cs="Times New Roman"/>
            <w:noProof/>
            <w:sz w:val="22"/>
            <w:szCs w:val="22"/>
          </w:rPr>
          <w:t>Povinný prenos programových služieb („MUST - CARRY“)</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_Toc162707472 \h </w:instrText>
        </w:r>
        <w:r>
          <w:rPr>
            <w:rFonts w:ascii="Trebuchet MS" w:hAnsi="Trebuchet MS" w:cs="Times New Roman"/>
            <w:noProof/>
            <w:sz w:val="22"/>
            <w:szCs w:val="22"/>
          </w:rPr>
          <w:fldChar w:fldCharType="separate"/>
        </w:r>
        <w:r>
          <w:rPr>
            <w:rFonts w:ascii="Trebuchet MS" w:hAnsi="Trebuchet MS" w:cs="Times New Roman"/>
            <w:noProof/>
            <w:sz w:val="22"/>
            <w:szCs w:val="22"/>
          </w:rPr>
          <w:t>55</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73" w:history="1">
        <w:r>
          <w:rPr>
            <w:rStyle w:val="Hyperlink"/>
            <w:rFonts w:ascii="Trebuchet MS" w:hAnsi="Trebuchet MS" w:cs="Times New Roman"/>
            <w:noProof/>
            <w:sz w:val="22"/>
            <w:szCs w:val="22"/>
          </w:rPr>
          <w:t>III.1.6.</w:t>
        </w:r>
        <w:r>
          <w:rPr>
            <w:rFonts w:ascii="Trebuchet MS" w:hAnsi="Trebuchet MS" w:cs="Times New Roman"/>
            <w:noProof/>
            <w:sz w:val="22"/>
            <w:szCs w:val="22"/>
          </w:rPr>
          <w:tab/>
        </w:r>
        <w:r>
          <w:rPr>
            <w:rStyle w:val="Hyperlink"/>
            <w:rFonts w:ascii="Trebuchet MS" w:hAnsi="Trebuchet MS" w:cs="Times New Roman"/>
            <w:noProof/>
            <w:sz w:val="22"/>
            <w:szCs w:val="22"/>
          </w:rPr>
          <w:t>Neoprávnená retransmisia</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_Toc162707473 \h </w:instrText>
        </w:r>
        <w:r>
          <w:rPr>
            <w:rFonts w:ascii="Trebuchet MS" w:hAnsi="Trebuchet MS" w:cs="Times New Roman"/>
            <w:noProof/>
            <w:sz w:val="22"/>
            <w:szCs w:val="22"/>
          </w:rPr>
          <w:fldChar w:fldCharType="separate"/>
        </w:r>
        <w:r>
          <w:rPr>
            <w:rFonts w:ascii="Trebuchet MS" w:hAnsi="Trebuchet MS" w:cs="Times New Roman"/>
            <w:noProof/>
            <w:sz w:val="22"/>
            <w:szCs w:val="22"/>
          </w:rPr>
          <w:t>57</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74" w:history="1">
        <w:r>
          <w:rPr>
            <w:rStyle w:val="Hyperlink"/>
            <w:rFonts w:ascii="Trebuchet MS" w:hAnsi="Trebuchet MS" w:cs="Times New Roman"/>
            <w:noProof/>
            <w:sz w:val="22"/>
            <w:szCs w:val="22"/>
          </w:rPr>
          <w:t>III.1.7.</w:t>
        </w:r>
        <w:r>
          <w:rPr>
            <w:rFonts w:ascii="Trebuchet MS" w:hAnsi="Trebuchet MS" w:cs="Times New Roman"/>
            <w:noProof/>
            <w:sz w:val="22"/>
            <w:szCs w:val="22"/>
          </w:rPr>
          <w:tab/>
        </w:r>
        <w:r>
          <w:rPr>
            <w:rStyle w:val="Hyperlink"/>
            <w:rFonts w:ascii="Trebuchet MS" w:hAnsi="Trebuchet MS" w:cs="Times New Roman"/>
            <w:noProof/>
            <w:sz w:val="22"/>
            <w:szCs w:val="22"/>
          </w:rPr>
          <w:t>Prehľad uložených sankcií v oblasti licencií a registrácií retransmisie</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_Toc162707474 \h </w:instrText>
        </w:r>
        <w:r>
          <w:rPr>
            <w:rFonts w:ascii="Trebuchet MS" w:hAnsi="Trebuchet MS" w:cs="Times New Roman"/>
            <w:noProof/>
            <w:sz w:val="22"/>
            <w:szCs w:val="22"/>
          </w:rPr>
          <w:fldChar w:fldCharType="separate"/>
        </w:r>
        <w:r>
          <w:rPr>
            <w:rFonts w:ascii="Trebuchet MS" w:hAnsi="Trebuchet MS" w:cs="Times New Roman"/>
            <w:noProof/>
            <w:sz w:val="22"/>
            <w:szCs w:val="22"/>
          </w:rPr>
          <w:t>60</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75" w:history="1">
        <w:r>
          <w:rPr>
            <w:rStyle w:val="Hyperlink"/>
            <w:rFonts w:ascii="Trebuchet MS" w:hAnsi="Trebuchet MS" w:cs="Times New Roman"/>
            <w:noProof/>
            <w:sz w:val="22"/>
            <w:szCs w:val="22"/>
          </w:rPr>
          <w:t>III.1.8.</w:t>
        </w:r>
        <w:r>
          <w:rPr>
            <w:rFonts w:ascii="Trebuchet MS" w:hAnsi="Trebuchet MS" w:cs="Times New Roman"/>
            <w:noProof/>
            <w:sz w:val="22"/>
            <w:szCs w:val="22"/>
          </w:rPr>
          <w:tab/>
        </w:r>
        <w:r>
          <w:rPr>
            <w:rStyle w:val="Hyperlink"/>
            <w:rFonts w:ascii="Trebuchet MS" w:hAnsi="Trebuchet MS" w:cs="Times New Roman"/>
            <w:noProof/>
            <w:sz w:val="22"/>
            <w:szCs w:val="22"/>
          </w:rPr>
          <w:t>Prehľad vydaných rozhodnutí Rady v oblasti licencií a registrácií</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_Toc162707475 \h </w:instrText>
        </w:r>
        <w:r>
          <w:rPr>
            <w:rFonts w:ascii="Trebuchet MS" w:hAnsi="Trebuchet MS" w:cs="Times New Roman"/>
            <w:noProof/>
            <w:sz w:val="22"/>
            <w:szCs w:val="22"/>
          </w:rPr>
          <w:fldChar w:fldCharType="separate"/>
        </w:r>
        <w:r>
          <w:rPr>
            <w:rFonts w:ascii="Trebuchet MS" w:hAnsi="Trebuchet MS" w:cs="Times New Roman"/>
            <w:noProof/>
            <w:sz w:val="22"/>
            <w:szCs w:val="22"/>
          </w:rPr>
          <w:t>62</w:t>
        </w:r>
        <w:r>
          <w:rPr>
            <w:rFonts w:ascii="Trebuchet MS" w:hAnsi="Trebuchet MS" w:cs="Times New Roman"/>
            <w:noProof/>
            <w:sz w:val="22"/>
            <w:szCs w:val="22"/>
          </w:rPr>
          <w:fldChar w:fldCharType="end"/>
        </w:r>
      </w:hyperlink>
    </w:p>
    <w:p>
      <w:pPr>
        <w:pStyle w:val="TOC2"/>
        <w:ind w:left="708" w:hanging="708"/>
        <w:rPr>
          <w:rFonts w:ascii="Trebuchet MS" w:hAnsi="Trebuchet MS" w:cs="Times New Roman"/>
          <w:noProof/>
          <w:sz w:val="22"/>
          <w:szCs w:val="22"/>
        </w:rPr>
      </w:pPr>
      <w:hyperlink w:anchor="_Toc162707476" w:history="1">
        <w:r>
          <w:rPr>
            <w:rStyle w:val="Hyperlink"/>
            <w:rFonts w:ascii="Trebuchet MS" w:hAnsi="Trebuchet MS" w:cs="Times New Roman"/>
            <w:noProof/>
            <w:sz w:val="22"/>
            <w:szCs w:val="22"/>
          </w:rPr>
          <w:t>III.2.</w:t>
        </w:r>
        <w:r>
          <w:rPr>
            <w:rFonts w:ascii="Trebuchet MS" w:hAnsi="Trebuchet MS" w:cs="Times New Roman"/>
            <w:noProof/>
            <w:sz w:val="22"/>
            <w:szCs w:val="22"/>
          </w:rPr>
          <w:tab/>
        </w:r>
        <w:r>
          <w:rPr>
            <w:rStyle w:val="Hyperlink"/>
            <w:rFonts w:ascii="Trebuchet MS" w:hAnsi="Trebuchet MS" w:cs="Times New Roman"/>
            <w:noProof/>
            <w:sz w:val="22"/>
            <w:szCs w:val="22"/>
          </w:rPr>
          <w:t>Dohľad nad dodržiavaním právnych predpisov vo vzťahu k obsahu vysielaných programov</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_Toc162707476 \h </w:instrText>
        </w:r>
        <w:r>
          <w:rPr>
            <w:rFonts w:ascii="Trebuchet MS" w:hAnsi="Trebuchet MS" w:cs="Times New Roman"/>
            <w:noProof/>
            <w:sz w:val="22"/>
            <w:szCs w:val="22"/>
          </w:rPr>
          <w:fldChar w:fldCharType="separate"/>
        </w:r>
        <w:r>
          <w:rPr>
            <w:rFonts w:ascii="Trebuchet MS" w:hAnsi="Trebuchet MS" w:cs="Times New Roman"/>
            <w:noProof/>
            <w:sz w:val="22"/>
            <w:szCs w:val="22"/>
          </w:rPr>
          <w:t>63</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77" w:history="1">
        <w:r>
          <w:rPr>
            <w:rStyle w:val="Hyperlink"/>
            <w:rFonts w:ascii="Trebuchet MS" w:hAnsi="Trebuchet MS" w:cs="Times New Roman"/>
            <w:noProof/>
            <w:sz w:val="22"/>
            <w:szCs w:val="22"/>
          </w:rPr>
          <w:t>III.2.1.</w:t>
        </w:r>
        <w:r>
          <w:rPr>
            <w:rFonts w:ascii="Trebuchet MS" w:hAnsi="Trebuchet MS" w:cs="Times New Roman"/>
            <w:noProof/>
            <w:sz w:val="22"/>
            <w:szCs w:val="22"/>
          </w:rPr>
          <w:tab/>
        </w:r>
        <w:r>
          <w:rPr>
            <w:rStyle w:val="Hyperlink"/>
            <w:rFonts w:ascii="Trebuchet MS" w:hAnsi="Trebuchet MS" w:cs="Times New Roman"/>
            <w:noProof/>
            <w:sz w:val="22"/>
            <w:szCs w:val="22"/>
          </w:rPr>
          <w:t>Rozhlasové vysielanie</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_Toc162707477 \h </w:instrText>
        </w:r>
        <w:r>
          <w:rPr>
            <w:rFonts w:ascii="Trebuchet MS" w:hAnsi="Trebuchet MS" w:cs="Times New Roman"/>
            <w:noProof/>
            <w:sz w:val="22"/>
            <w:szCs w:val="22"/>
          </w:rPr>
          <w:fldChar w:fldCharType="separate"/>
        </w:r>
        <w:r>
          <w:rPr>
            <w:rFonts w:ascii="Trebuchet MS" w:hAnsi="Trebuchet MS" w:cs="Times New Roman"/>
            <w:noProof/>
            <w:sz w:val="22"/>
            <w:szCs w:val="22"/>
          </w:rPr>
          <w:t>65</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78" w:history="1">
        <w:r>
          <w:rPr>
            <w:rStyle w:val="Hyperlink"/>
            <w:rFonts w:ascii="Trebuchet MS" w:hAnsi="Trebuchet MS" w:cs="Times New Roman"/>
            <w:noProof/>
            <w:sz w:val="22"/>
            <w:szCs w:val="22"/>
          </w:rPr>
          <w:t>III.2.2.</w:t>
        </w:r>
        <w:r>
          <w:rPr>
            <w:rFonts w:ascii="Trebuchet MS" w:hAnsi="Trebuchet MS" w:cs="Times New Roman"/>
            <w:noProof/>
            <w:sz w:val="22"/>
            <w:szCs w:val="22"/>
          </w:rPr>
          <w:tab/>
        </w:r>
        <w:r>
          <w:rPr>
            <w:rStyle w:val="Hyperlink"/>
            <w:rFonts w:ascii="Trebuchet MS" w:hAnsi="Trebuchet MS" w:cs="Times New Roman"/>
            <w:noProof/>
            <w:sz w:val="22"/>
            <w:szCs w:val="22"/>
          </w:rPr>
          <w:t>Televízne vysielanie</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_Toc162707478 \h </w:instrText>
        </w:r>
        <w:r>
          <w:rPr>
            <w:rFonts w:ascii="Trebuchet MS" w:hAnsi="Trebuchet MS" w:cs="Times New Roman"/>
            <w:noProof/>
            <w:sz w:val="22"/>
            <w:szCs w:val="22"/>
          </w:rPr>
          <w:fldChar w:fldCharType="separate"/>
        </w:r>
        <w:r>
          <w:rPr>
            <w:rFonts w:ascii="Trebuchet MS" w:hAnsi="Trebuchet MS" w:cs="Times New Roman"/>
            <w:noProof/>
            <w:sz w:val="22"/>
            <w:szCs w:val="22"/>
          </w:rPr>
          <w:t>71</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79" w:history="1">
        <w:r>
          <w:rPr>
            <w:rStyle w:val="Hyperlink"/>
            <w:rFonts w:ascii="Trebuchet MS" w:hAnsi="Trebuchet MS" w:cs="Times New Roman"/>
            <w:noProof/>
            <w:sz w:val="22"/>
            <w:szCs w:val="22"/>
          </w:rPr>
          <w:t>III.2.3.</w:t>
        </w:r>
        <w:r>
          <w:rPr>
            <w:rFonts w:ascii="Trebuchet MS" w:hAnsi="Trebuchet MS" w:cs="Times New Roman"/>
            <w:noProof/>
            <w:sz w:val="22"/>
            <w:szCs w:val="22"/>
          </w:rPr>
          <w:tab/>
        </w:r>
        <w:r>
          <w:rPr>
            <w:rStyle w:val="Hyperlink"/>
            <w:rFonts w:ascii="Trebuchet MS" w:hAnsi="Trebuchet MS" w:cs="Times New Roman"/>
            <w:noProof/>
            <w:sz w:val="22"/>
            <w:szCs w:val="22"/>
          </w:rPr>
          <w:t>Špecifické monitoringy</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_Toc162707479 \h </w:instrText>
        </w:r>
        <w:r>
          <w:rPr>
            <w:rFonts w:ascii="Trebuchet MS" w:hAnsi="Trebuchet MS" w:cs="Times New Roman"/>
            <w:noProof/>
            <w:sz w:val="22"/>
            <w:szCs w:val="22"/>
          </w:rPr>
          <w:fldChar w:fldCharType="separate"/>
        </w:r>
        <w:r>
          <w:rPr>
            <w:rFonts w:ascii="Trebuchet MS" w:hAnsi="Trebuchet MS" w:cs="Times New Roman"/>
            <w:noProof/>
            <w:sz w:val="22"/>
            <w:szCs w:val="22"/>
          </w:rPr>
          <w:t>114</w:t>
        </w:r>
        <w:r>
          <w:rPr>
            <w:rFonts w:ascii="Trebuchet MS" w:hAnsi="Trebuchet MS" w:cs="Times New Roman"/>
            <w:noProof/>
            <w:sz w:val="22"/>
            <w:szCs w:val="22"/>
          </w:rPr>
          <w:fldChar w:fldCharType="end"/>
        </w:r>
      </w:hyperlink>
    </w:p>
    <w:p>
      <w:pPr>
        <w:pStyle w:val="TOC3"/>
        <w:ind w:left="708" w:hanging="708"/>
        <w:rPr>
          <w:rFonts w:ascii="Trebuchet MS" w:hAnsi="Trebuchet MS" w:cs="Times New Roman"/>
          <w:noProof/>
          <w:sz w:val="22"/>
          <w:szCs w:val="22"/>
        </w:rPr>
      </w:pPr>
      <w:hyperlink w:anchor="_Toc162707480" w:history="1">
        <w:r>
          <w:rPr>
            <w:rStyle w:val="Hyperlink"/>
            <w:rFonts w:ascii="Trebuchet MS" w:hAnsi="Trebuchet MS" w:cs="Times New Roman"/>
            <w:noProof/>
            <w:sz w:val="22"/>
            <w:szCs w:val="22"/>
          </w:rPr>
          <w:t>III.2.4.</w:t>
        </w:r>
        <w:r>
          <w:rPr>
            <w:rFonts w:ascii="Trebuchet MS" w:hAnsi="Trebuchet MS" w:cs="Times New Roman"/>
            <w:noProof/>
            <w:sz w:val="22"/>
            <w:szCs w:val="22"/>
          </w:rPr>
          <w:tab/>
        </w:r>
        <w:r>
          <w:rPr>
            <w:rStyle w:val="Hyperlink"/>
            <w:rFonts w:ascii="Trebuchet MS" w:hAnsi="Trebuchet MS" w:cs="Times New Roman"/>
            <w:noProof/>
            <w:sz w:val="22"/>
            <w:szCs w:val="22"/>
          </w:rPr>
          <w:t xml:space="preserve">Vysielanie európskych diel a nezávislej produkcie v televíznych programových </w:t>
        </w:r>
        <w:r>
          <w:rPr>
            <w:rStyle w:val="Hyperlink"/>
            <w:rFonts w:ascii="Trebuchet MS" w:hAnsi="Trebuchet MS" w:cs="Times New Roman"/>
            <w:noProof/>
            <w:sz w:val="22"/>
            <w:szCs w:val="22"/>
          </w:rPr>
          <w:t>službách</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_Toc162707480 \h </w:instrText>
        </w:r>
        <w:r>
          <w:rPr>
            <w:rFonts w:ascii="Trebuchet MS" w:hAnsi="Trebuchet MS" w:cs="Times New Roman"/>
            <w:noProof/>
            <w:sz w:val="22"/>
            <w:szCs w:val="22"/>
          </w:rPr>
          <w:fldChar w:fldCharType="separate"/>
        </w:r>
        <w:r>
          <w:rPr>
            <w:rFonts w:ascii="Trebuchet MS" w:hAnsi="Trebuchet MS" w:cs="Times New Roman"/>
            <w:noProof/>
            <w:sz w:val="22"/>
            <w:szCs w:val="22"/>
          </w:rPr>
          <w:t>119</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81" w:history="1">
        <w:r>
          <w:rPr>
            <w:rStyle w:val="Hyperlink"/>
            <w:rFonts w:ascii="Trebuchet MS" w:hAnsi="Trebuchet MS" w:cs="Times New Roman"/>
            <w:noProof/>
            <w:sz w:val="22"/>
            <w:szCs w:val="22"/>
          </w:rPr>
          <w:t>III.2.5.</w:t>
        </w:r>
        <w:r>
          <w:rPr>
            <w:rFonts w:ascii="Trebuchet MS" w:hAnsi="Trebuchet MS" w:cs="Times New Roman"/>
            <w:noProof/>
            <w:sz w:val="22"/>
            <w:szCs w:val="22"/>
          </w:rPr>
          <w:tab/>
        </w:r>
        <w:r>
          <w:rPr>
            <w:rStyle w:val="Hyperlink"/>
            <w:rFonts w:ascii="Trebuchet MS" w:hAnsi="Trebuchet MS" w:cs="Times New Roman"/>
            <w:noProof/>
            <w:sz w:val="22"/>
            <w:szCs w:val="22"/>
          </w:rPr>
          <w:t>Štatistika o odvysielanom programe</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_Toc162707481 \h </w:instrText>
        </w:r>
        <w:r>
          <w:rPr>
            <w:rFonts w:ascii="Trebuchet MS" w:hAnsi="Trebuchet MS" w:cs="Times New Roman"/>
            <w:noProof/>
            <w:sz w:val="22"/>
            <w:szCs w:val="22"/>
          </w:rPr>
          <w:fldChar w:fldCharType="separate"/>
        </w:r>
        <w:r>
          <w:rPr>
            <w:rFonts w:ascii="Trebuchet MS" w:hAnsi="Trebuchet MS" w:cs="Times New Roman"/>
            <w:noProof/>
            <w:sz w:val="22"/>
            <w:szCs w:val="22"/>
          </w:rPr>
          <w:t>120</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82" w:history="1">
        <w:r>
          <w:rPr>
            <w:rStyle w:val="Hyperlink"/>
            <w:rFonts w:ascii="Trebuchet MS" w:hAnsi="Trebuchet MS" w:cs="Times New Roman"/>
            <w:noProof/>
            <w:sz w:val="22"/>
            <w:szCs w:val="22"/>
          </w:rPr>
          <w:t>III.2.6.</w:t>
        </w:r>
        <w:r>
          <w:rPr>
            <w:rFonts w:ascii="Trebuchet MS" w:hAnsi="Trebuchet MS" w:cs="Times New Roman"/>
            <w:noProof/>
            <w:sz w:val="22"/>
            <w:szCs w:val="22"/>
          </w:rPr>
          <w:tab/>
        </w:r>
        <w:r>
          <w:rPr>
            <w:rStyle w:val="Hyperlink"/>
            <w:rFonts w:ascii="Trebuchet MS" w:hAnsi="Trebuchet MS" w:cs="Times New Roman"/>
            <w:noProof/>
            <w:sz w:val="22"/>
            <w:szCs w:val="22"/>
          </w:rPr>
          <w:t>Prehľad uznesení a rozhodnutí Rady v oblasti monitorovania</w:t>
        </w:r>
        <w:r>
          <w:rPr>
            <w:rStyle w:val="Hyperlink"/>
            <w:rFonts w:ascii="Trebuchet MS" w:hAnsi="Trebuchet MS" w:cs="Times New Roman"/>
            <w:noProof/>
            <w:sz w:val="22"/>
            <w:szCs w:val="22"/>
          </w:rPr>
          <w:t xml:space="preserve"> a analýz</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_Toc162707482 \h </w:instrText>
        </w:r>
        <w:r>
          <w:rPr>
            <w:rFonts w:ascii="Trebuchet MS" w:hAnsi="Trebuchet MS" w:cs="Times New Roman"/>
            <w:noProof/>
            <w:sz w:val="22"/>
            <w:szCs w:val="22"/>
          </w:rPr>
          <w:fldChar w:fldCharType="separate"/>
        </w:r>
        <w:r>
          <w:rPr>
            <w:rFonts w:ascii="Trebuchet MS" w:hAnsi="Trebuchet MS" w:cs="Times New Roman"/>
            <w:noProof/>
            <w:sz w:val="22"/>
            <w:szCs w:val="22"/>
          </w:rPr>
          <w:t>121</w:t>
        </w:r>
        <w:r>
          <w:rPr>
            <w:rFonts w:ascii="Trebuchet MS" w:hAnsi="Trebuchet MS" w:cs="Times New Roman"/>
            <w:noProof/>
            <w:sz w:val="22"/>
            <w:szCs w:val="22"/>
          </w:rPr>
          <w:fldChar w:fldCharType="end"/>
        </w:r>
      </w:hyperlink>
    </w:p>
    <w:p>
      <w:pPr>
        <w:pStyle w:val="TOC2"/>
        <w:ind w:left="708" w:hanging="708"/>
        <w:rPr>
          <w:rFonts w:ascii="Trebuchet MS" w:hAnsi="Trebuchet MS" w:cs="Times New Roman"/>
          <w:noProof/>
          <w:sz w:val="22"/>
          <w:szCs w:val="22"/>
        </w:rPr>
      </w:pPr>
      <w:hyperlink w:anchor="_Toc162707483" w:history="1">
        <w:r>
          <w:rPr>
            <w:rStyle w:val="Hyperlink"/>
            <w:rFonts w:ascii="Trebuchet MS" w:hAnsi="Trebuchet MS" w:cs="Times New Roman"/>
            <w:noProof/>
            <w:sz w:val="22"/>
            <w:szCs w:val="22"/>
          </w:rPr>
          <w:t>III.3.</w:t>
        </w:r>
        <w:r>
          <w:rPr>
            <w:rFonts w:ascii="Trebuchet MS" w:hAnsi="Trebuchet MS" w:cs="Times New Roman"/>
            <w:noProof/>
            <w:sz w:val="22"/>
            <w:szCs w:val="22"/>
          </w:rPr>
          <w:tab/>
        </w:r>
        <w:r>
          <w:rPr>
            <w:rStyle w:val="Hyperlink"/>
            <w:rFonts w:ascii="Trebuchet MS" w:hAnsi="Trebuchet MS" w:cs="Times New Roman"/>
            <w:noProof/>
            <w:sz w:val="22"/>
            <w:szCs w:val="22"/>
          </w:rPr>
          <w:t>Súdne spory a konania o opravných prostriedkoch podaných proti rozhodnutiam Rady</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_Toc162707483 \h </w:instrText>
        </w:r>
        <w:r>
          <w:rPr>
            <w:rFonts w:ascii="Trebuchet MS" w:hAnsi="Trebuchet MS" w:cs="Times New Roman"/>
            <w:noProof/>
            <w:sz w:val="22"/>
            <w:szCs w:val="22"/>
          </w:rPr>
          <w:fldChar w:fldCharType="separate"/>
        </w:r>
        <w:r>
          <w:rPr>
            <w:rFonts w:ascii="Trebuchet MS" w:hAnsi="Trebuchet MS" w:cs="Times New Roman"/>
            <w:noProof/>
            <w:sz w:val="22"/>
            <w:szCs w:val="22"/>
          </w:rPr>
          <w:t>123</w:t>
        </w:r>
        <w:r>
          <w:rPr>
            <w:rFonts w:ascii="Trebuchet MS" w:hAnsi="Trebuchet MS" w:cs="Times New Roman"/>
            <w:noProof/>
            <w:sz w:val="22"/>
            <w:szCs w:val="22"/>
          </w:rPr>
          <w:fldChar w:fldCharType="end"/>
        </w:r>
      </w:hyperlink>
    </w:p>
    <w:p>
      <w:pPr>
        <w:pStyle w:val="TOC3"/>
        <w:ind w:left="708" w:hanging="708"/>
        <w:rPr>
          <w:rFonts w:ascii="Trebuchet MS" w:hAnsi="Trebuchet MS" w:cs="Times New Roman"/>
          <w:noProof/>
          <w:sz w:val="22"/>
          <w:szCs w:val="22"/>
        </w:rPr>
      </w:pPr>
      <w:hyperlink w:anchor="_Toc162707484" w:history="1">
        <w:r>
          <w:rPr>
            <w:rStyle w:val="Hyperlink"/>
            <w:rFonts w:ascii="Trebuchet MS" w:hAnsi="Trebuchet MS" w:cs="Times New Roman"/>
            <w:noProof/>
            <w:sz w:val="22"/>
            <w:szCs w:val="22"/>
          </w:rPr>
          <w:t>III.3.1.</w:t>
        </w:r>
        <w:r>
          <w:rPr>
            <w:rFonts w:ascii="Trebuchet MS" w:hAnsi="Trebuchet MS" w:cs="Times New Roman"/>
            <w:noProof/>
            <w:sz w:val="22"/>
            <w:szCs w:val="22"/>
          </w:rPr>
          <w:tab/>
        </w:r>
        <w:r>
          <w:rPr>
            <w:rStyle w:val="Hyperlink"/>
            <w:rFonts w:ascii="Trebuchet MS" w:hAnsi="Trebuchet MS" w:cs="Times New Roman"/>
            <w:noProof/>
            <w:sz w:val="22"/>
            <w:szCs w:val="22"/>
          </w:rPr>
          <w:t>Konania pred NS SR o opravných prostriedkoch podaných proti rozhodnutiam Rady vo veciach týkajúcich sa obsahu vysielania</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_Toc162707484 \h </w:instrText>
        </w:r>
        <w:r>
          <w:rPr>
            <w:rFonts w:ascii="Trebuchet MS" w:hAnsi="Trebuchet MS" w:cs="Times New Roman"/>
            <w:noProof/>
            <w:sz w:val="22"/>
            <w:szCs w:val="22"/>
          </w:rPr>
          <w:fldChar w:fldCharType="separate"/>
        </w:r>
        <w:r>
          <w:rPr>
            <w:rFonts w:ascii="Trebuchet MS" w:hAnsi="Trebuchet MS" w:cs="Times New Roman"/>
            <w:noProof/>
            <w:sz w:val="22"/>
            <w:szCs w:val="22"/>
          </w:rPr>
          <w:t>123</w:t>
        </w:r>
        <w:r>
          <w:rPr>
            <w:rFonts w:ascii="Trebuchet MS" w:hAnsi="Trebuchet MS" w:cs="Times New Roman"/>
            <w:noProof/>
            <w:sz w:val="22"/>
            <w:szCs w:val="22"/>
          </w:rPr>
          <w:fldChar w:fldCharType="end"/>
        </w:r>
      </w:hyperlink>
    </w:p>
    <w:p>
      <w:pPr>
        <w:pStyle w:val="TOC3"/>
        <w:ind w:left="708" w:hanging="708"/>
        <w:rPr>
          <w:rFonts w:ascii="Trebuchet MS" w:hAnsi="Trebuchet MS" w:cs="Times New Roman"/>
          <w:noProof/>
          <w:sz w:val="22"/>
          <w:szCs w:val="22"/>
        </w:rPr>
      </w:pPr>
      <w:hyperlink w:anchor="_Toc162707485" w:history="1">
        <w:r>
          <w:rPr>
            <w:rStyle w:val="Hyperlink"/>
            <w:rFonts w:ascii="Trebuchet MS" w:hAnsi="Trebuchet MS" w:cs="Times New Roman"/>
            <w:noProof/>
            <w:sz w:val="22"/>
            <w:szCs w:val="22"/>
          </w:rPr>
          <w:t>III.3.2.</w:t>
        </w:r>
        <w:r>
          <w:rPr>
            <w:rFonts w:ascii="Trebuchet MS" w:hAnsi="Trebuchet MS" w:cs="Times New Roman"/>
            <w:noProof/>
            <w:sz w:val="22"/>
            <w:szCs w:val="22"/>
          </w:rPr>
          <w:tab/>
        </w:r>
        <w:r>
          <w:rPr>
            <w:rStyle w:val="Hyperlink"/>
            <w:rFonts w:ascii="Trebuchet MS" w:hAnsi="Trebuchet MS" w:cs="Times New Roman"/>
            <w:noProof/>
            <w:sz w:val="22"/>
            <w:szCs w:val="22"/>
          </w:rPr>
          <w:t>Konania pred NS SR o opravných prostriedkoch podaných proti rozhodnutia</w:t>
        </w:r>
        <w:r>
          <w:rPr>
            <w:rStyle w:val="Hyperlink"/>
            <w:rFonts w:ascii="Trebuchet MS" w:hAnsi="Trebuchet MS" w:cs="Times New Roman"/>
            <w:noProof/>
            <w:sz w:val="22"/>
            <w:szCs w:val="22"/>
          </w:rPr>
          <w:t>m Rady vo veciach licenčných</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_Toc162707485 \h </w:instrText>
        </w:r>
        <w:r>
          <w:rPr>
            <w:rFonts w:ascii="Trebuchet MS" w:hAnsi="Trebuchet MS" w:cs="Times New Roman"/>
            <w:noProof/>
            <w:sz w:val="22"/>
            <w:szCs w:val="22"/>
          </w:rPr>
          <w:fldChar w:fldCharType="separate"/>
        </w:r>
        <w:r>
          <w:rPr>
            <w:rFonts w:ascii="Trebuchet MS" w:hAnsi="Trebuchet MS" w:cs="Times New Roman"/>
            <w:noProof/>
            <w:sz w:val="22"/>
            <w:szCs w:val="22"/>
          </w:rPr>
          <w:t>136</w:t>
        </w:r>
        <w:r>
          <w:rPr>
            <w:rFonts w:ascii="Trebuchet MS" w:hAnsi="Trebuchet MS" w:cs="Times New Roman"/>
            <w:noProof/>
            <w:sz w:val="22"/>
            <w:szCs w:val="22"/>
          </w:rPr>
          <w:fldChar w:fldCharType="end"/>
        </w:r>
      </w:hyperlink>
    </w:p>
    <w:p>
      <w:pPr>
        <w:pStyle w:val="TOC2"/>
        <w:rPr>
          <w:rFonts w:ascii="Trebuchet MS" w:hAnsi="Trebuchet MS" w:cs="Times New Roman"/>
          <w:noProof/>
          <w:sz w:val="22"/>
          <w:szCs w:val="22"/>
        </w:rPr>
      </w:pPr>
      <w:hyperlink w:anchor="_Toc162707486" w:history="1">
        <w:r>
          <w:rPr>
            <w:rStyle w:val="Hyperlink"/>
            <w:rFonts w:ascii="Trebuchet MS" w:hAnsi="Trebuchet MS" w:cs="Times New Roman"/>
            <w:noProof/>
            <w:sz w:val="22"/>
            <w:szCs w:val="22"/>
          </w:rPr>
          <w:t>III.4.</w:t>
        </w:r>
        <w:r>
          <w:rPr>
            <w:rFonts w:ascii="Trebuchet MS" w:hAnsi="Trebuchet MS" w:cs="Times New Roman"/>
            <w:noProof/>
            <w:sz w:val="22"/>
            <w:szCs w:val="22"/>
          </w:rPr>
          <w:tab/>
        </w:r>
        <w:r>
          <w:rPr>
            <w:rStyle w:val="Hyperlink"/>
            <w:rFonts w:ascii="Trebuchet MS" w:hAnsi="Trebuchet MS" w:cs="Times New Roman"/>
            <w:noProof/>
            <w:sz w:val="22"/>
            <w:szCs w:val="22"/>
          </w:rPr>
          <w:t>Plán frekvenčného spektra a stav využitia frekvencií</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_Toc162707486 \h </w:instrText>
        </w:r>
        <w:r>
          <w:rPr>
            <w:rFonts w:ascii="Trebuchet MS" w:hAnsi="Trebuchet MS" w:cs="Times New Roman"/>
            <w:noProof/>
            <w:sz w:val="22"/>
            <w:szCs w:val="22"/>
          </w:rPr>
          <w:fldChar w:fldCharType="separate"/>
        </w:r>
        <w:r>
          <w:rPr>
            <w:rFonts w:ascii="Trebuchet MS" w:hAnsi="Trebuchet MS" w:cs="Times New Roman"/>
            <w:noProof/>
            <w:sz w:val="22"/>
            <w:szCs w:val="22"/>
          </w:rPr>
          <w:t>137</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87" w:history="1">
        <w:r>
          <w:rPr>
            <w:rStyle w:val="Hyperlink"/>
            <w:rFonts w:ascii="Trebuchet MS" w:hAnsi="Trebuchet MS" w:cs="Times New Roman"/>
            <w:noProof/>
            <w:sz w:val="22"/>
            <w:szCs w:val="22"/>
          </w:rPr>
          <w:t>III.4.1.</w:t>
        </w:r>
        <w:r>
          <w:rPr>
            <w:rFonts w:ascii="Trebuchet MS" w:hAnsi="Trebuchet MS" w:cs="Times New Roman"/>
            <w:noProof/>
            <w:sz w:val="22"/>
            <w:szCs w:val="22"/>
          </w:rPr>
          <w:tab/>
        </w:r>
        <w:r>
          <w:rPr>
            <w:rStyle w:val="Hyperlink"/>
            <w:rFonts w:ascii="Trebuchet MS" w:hAnsi="Trebuchet MS" w:cs="Times New Roman"/>
            <w:noProof/>
            <w:sz w:val="22"/>
            <w:szCs w:val="22"/>
          </w:rPr>
          <w:t>Rozhlasová služba</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w:instrText>
        </w:r>
        <w:r>
          <w:rPr>
            <w:rFonts w:ascii="Trebuchet MS" w:hAnsi="Trebuchet MS" w:cs="Times New Roman"/>
            <w:noProof/>
            <w:sz w:val="22"/>
            <w:szCs w:val="22"/>
          </w:rPr>
          <w:instrText xml:space="preserve">GEREF _Toc162707487 \h </w:instrText>
        </w:r>
        <w:r>
          <w:rPr>
            <w:rFonts w:ascii="Trebuchet MS" w:hAnsi="Trebuchet MS" w:cs="Times New Roman"/>
            <w:noProof/>
            <w:sz w:val="22"/>
            <w:szCs w:val="22"/>
          </w:rPr>
          <w:fldChar w:fldCharType="separate"/>
        </w:r>
        <w:r>
          <w:rPr>
            <w:rFonts w:ascii="Trebuchet MS" w:hAnsi="Trebuchet MS" w:cs="Times New Roman"/>
            <w:noProof/>
            <w:sz w:val="22"/>
            <w:szCs w:val="22"/>
          </w:rPr>
          <w:t>138</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88" w:history="1">
        <w:r>
          <w:rPr>
            <w:rStyle w:val="Hyperlink"/>
            <w:rFonts w:ascii="Trebuchet MS" w:hAnsi="Trebuchet MS" w:cs="Times New Roman"/>
            <w:noProof/>
            <w:sz w:val="22"/>
            <w:szCs w:val="22"/>
          </w:rPr>
          <w:t>III.4.2.</w:t>
        </w:r>
        <w:r>
          <w:rPr>
            <w:rFonts w:ascii="Trebuchet MS" w:hAnsi="Trebuchet MS" w:cs="Times New Roman"/>
            <w:noProof/>
            <w:sz w:val="22"/>
            <w:szCs w:val="22"/>
          </w:rPr>
          <w:tab/>
        </w:r>
        <w:r>
          <w:rPr>
            <w:rStyle w:val="Hyperlink"/>
            <w:rFonts w:ascii="Trebuchet MS" w:hAnsi="Trebuchet MS" w:cs="Times New Roman"/>
            <w:noProof/>
            <w:sz w:val="22"/>
            <w:szCs w:val="22"/>
          </w:rPr>
          <w:t>Televízna služba</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_Toc162707488 \h </w:instrText>
        </w:r>
        <w:r>
          <w:rPr>
            <w:rFonts w:ascii="Trebuchet MS" w:hAnsi="Trebuchet MS" w:cs="Times New Roman"/>
            <w:noProof/>
            <w:sz w:val="22"/>
            <w:szCs w:val="22"/>
          </w:rPr>
          <w:fldChar w:fldCharType="separate"/>
        </w:r>
        <w:r>
          <w:rPr>
            <w:rFonts w:ascii="Trebuchet MS" w:hAnsi="Trebuchet MS" w:cs="Times New Roman"/>
            <w:noProof/>
            <w:sz w:val="22"/>
            <w:szCs w:val="22"/>
          </w:rPr>
          <w:t>147</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89" w:history="1">
        <w:r>
          <w:rPr>
            <w:rStyle w:val="Hyperlink"/>
            <w:rFonts w:ascii="Trebuchet MS" w:hAnsi="Trebuchet MS" w:cs="Times New Roman"/>
            <w:noProof/>
            <w:sz w:val="22"/>
            <w:szCs w:val="22"/>
          </w:rPr>
          <w:t>III.4.3.</w:t>
        </w:r>
        <w:r>
          <w:rPr>
            <w:rFonts w:ascii="Trebuchet MS" w:hAnsi="Trebuchet MS" w:cs="Times New Roman"/>
            <w:noProof/>
            <w:sz w:val="22"/>
            <w:szCs w:val="22"/>
          </w:rPr>
          <w:tab/>
        </w:r>
        <w:r>
          <w:rPr>
            <w:rStyle w:val="Hyperlink"/>
            <w:rFonts w:ascii="Trebuchet MS" w:hAnsi="Trebuchet MS" w:cs="Times New Roman"/>
            <w:noProof/>
            <w:sz w:val="22"/>
            <w:szCs w:val="22"/>
          </w:rPr>
          <w:t>Voľné frekvencie</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_Toc162707489 \h </w:instrText>
        </w:r>
        <w:r>
          <w:rPr>
            <w:rFonts w:ascii="Trebuchet MS" w:hAnsi="Trebuchet MS" w:cs="Times New Roman"/>
            <w:noProof/>
            <w:sz w:val="22"/>
            <w:szCs w:val="22"/>
          </w:rPr>
          <w:fldChar w:fldCharType="separate"/>
        </w:r>
        <w:r>
          <w:rPr>
            <w:rFonts w:ascii="Trebuchet MS" w:hAnsi="Trebuchet MS" w:cs="Times New Roman"/>
            <w:noProof/>
            <w:sz w:val="22"/>
            <w:szCs w:val="22"/>
          </w:rPr>
          <w:t>153</w:t>
        </w:r>
        <w:r>
          <w:rPr>
            <w:rFonts w:ascii="Trebuchet MS" w:hAnsi="Trebuchet MS" w:cs="Times New Roman"/>
            <w:noProof/>
            <w:sz w:val="22"/>
            <w:szCs w:val="22"/>
          </w:rPr>
          <w:fldChar w:fldCharType="end"/>
        </w:r>
      </w:hyperlink>
    </w:p>
    <w:p>
      <w:pPr>
        <w:pStyle w:val="TOC1"/>
        <w:rPr>
          <w:rStyle w:val="Hyperlink"/>
          <w:rFonts w:cs="Times New Roman"/>
          <w:szCs w:val="22"/>
        </w:rPr>
      </w:pPr>
    </w:p>
    <w:p>
      <w:pPr>
        <w:pStyle w:val="TOC1"/>
        <w:rPr>
          <w:rFonts w:cs="Times New Roman"/>
          <w:b w:val="0"/>
          <w:szCs w:val="22"/>
        </w:rPr>
      </w:pPr>
      <w:hyperlink w:anchor="_Toc162707490" w:history="1">
        <w:r>
          <w:rPr>
            <w:rStyle w:val="Hyperlink"/>
            <w:rFonts w:cs="Times New Roman"/>
            <w:szCs w:val="22"/>
          </w:rPr>
          <w:t>IV.</w:t>
        </w:r>
        <w:r>
          <w:rPr>
            <w:rFonts w:cs="Times New Roman"/>
            <w:b w:val="0"/>
            <w:szCs w:val="22"/>
          </w:rPr>
          <w:tab/>
        </w:r>
        <w:r>
          <w:rPr>
            <w:rStyle w:val="Hyperlink"/>
            <w:rFonts w:cs="Times New Roman"/>
            <w:szCs w:val="22"/>
          </w:rPr>
          <w:t>Časť</w:t>
          <w:br/>
          <w:t>Vzťahy Rady  pre vysielanie a retransmisiu a verejnosti</w:t>
        </w:r>
        <w:r>
          <w:rPr>
            <w:rFonts w:cs="Times New Roman"/>
            <w:szCs w:val="22"/>
          </w:rPr>
          <w:tab/>
        </w:r>
        <w:r>
          <w:rPr>
            <w:rFonts w:cs="Times New Roman"/>
            <w:szCs w:val="22"/>
          </w:rPr>
          <w:fldChar w:fldCharType="begin"/>
        </w:r>
        <w:r>
          <w:rPr>
            <w:rFonts w:cs="Times New Roman"/>
            <w:szCs w:val="22"/>
          </w:rPr>
          <w:instrText xml:space="preserve"> PAGEREF _Toc162707490 \h </w:instrText>
        </w:r>
        <w:r>
          <w:rPr>
            <w:rFonts w:cs="Times New Roman"/>
            <w:szCs w:val="22"/>
          </w:rPr>
          <w:fldChar w:fldCharType="separate"/>
        </w:r>
        <w:r>
          <w:rPr>
            <w:rFonts w:cs="Times New Roman"/>
            <w:szCs w:val="22"/>
          </w:rPr>
          <w:t>154</w:t>
        </w:r>
        <w:r>
          <w:rPr>
            <w:rFonts w:cs="Times New Roman"/>
            <w:szCs w:val="22"/>
          </w:rPr>
          <w:fldChar w:fldCharType="end"/>
        </w:r>
      </w:hyperlink>
    </w:p>
    <w:p>
      <w:pPr>
        <w:pStyle w:val="TOC1"/>
        <w:rPr>
          <w:rStyle w:val="Hyperlink"/>
          <w:rFonts w:cs="Times New Roman"/>
          <w:szCs w:val="22"/>
        </w:rPr>
      </w:pPr>
    </w:p>
    <w:p>
      <w:pPr>
        <w:pStyle w:val="TOC1"/>
        <w:rPr>
          <w:rFonts w:cs="Times New Roman"/>
          <w:b w:val="0"/>
          <w:szCs w:val="22"/>
        </w:rPr>
      </w:pPr>
      <w:hyperlink w:anchor="_Toc162707491" w:history="1">
        <w:r>
          <w:rPr>
            <w:rStyle w:val="Hyperlink"/>
            <w:rFonts w:cs="Times New Roman"/>
            <w:szCs w:val="22"/>
          </w:rPr>
          <w:t>V.</w:t>
        </w:r>
        <w:r>
          <w:rPr>
            <w:rFonts w:cs="Times New Roman"/>
            <w:b w:val="0"/>
            <w:szCs w:val="22"/>
          </w:rPr>
          <w:tab/>
        </w:r>
        <w:r>
          <w:rPr>
            <w:rStyle w:val="Hyperlink"/>
            <w:rFonts w:cs="Times New Roman"/>
            <w:szCs w:val="22"/>
          </w:rPr>
          <w:t xml:space="preserve">Časť </w:t>
          <w:br/>
          <w:t>Činnosť Rady v medzinárodnom kontexte</w:t>
        </w:r>
        <w:r>
          <w:rPr>
            <w:rFonts w:cs="Times New Roman"/>
            <w:szCs w:val="22"/>
          </w:rPr>
          <w:tab/>
        </w:r>
        <w:r>
          <w:rPr>
            <w:rFonts w:cs="Times New Roman"/>
            <w:szCs w:val="22"/>
          </w:rPr>
          <w:fldChar w:fldCharType="begin"/>
        </w:r>
        <w:r>
          <w:rPr>
            <w:rFonts w:cs="Times New Roman"/>
            <w:szCs w:val="22"/>
          </w:rPr>
          <w:instrText xml:space="preserve"> PAGEREF _Toc162707491 \h </w:instrText>
        </w:r>
        <w:r>
          <w:rPr>
            <w:rFonts w:cs="Times New Roman"/>
            <w:szCs w:val="22"/>
          </w:rPr>
          <w:fldChar w:fldCharType="separate"/>
        </w:r>
        <w:r>
          <w:rPr>
            <w:rFonts w:cs="Times New Roman"/>
            <w:szCs w:val="22"/>
          </w:rPr>
          <w:t>156</w:t>
        </w:r>
        <w:r>
          <w:rPr>
            <w:rFonts w:cs="Times New Roman"/>
            <w:szCs w:val="22"/>
          </w:rPr>
          <w:fldChar w:fldCharType="end"/>
        </w:r>
      </w:hyperlink>
    </w:p>
    <w:p>
      <w:pPr>
        <w:pStyle w:val="TOC2"/>
        <w:ind w:left="708" w:hanging="708"/>
        <w:rPr>
          <w:rFonts w:ascii="Trebuchet MS" w:hAnsi="Trebuchet MS" w:cs="Times New Roman"/>
          <w:noProof/>
          <w:sz w:val="22"/>
          <w:szCs w:val="22"/>
        </w:rPr>
      </w:pPr>
      <w:hyperlink w:anchor="_Toc162707492" w:history="1">
        <w:r>
          <w:rPr>
            <w:rStyle w:val="Hyperlink"/>
            <w:rFonts w:ascii="Trebuchet MS" w:hAnsi="Trebuchet MS" w:cs="Times New Roman"/>
            <w:noProof/>
            <w:sz w:val="22"/>
            <w:szCs w:val="22"/>
          </w:rPr>
          <w:t>V.1.</w:t>
        </w:r>
        <w:r>
          <w:rPr>
            <w:rFonts w:ascii="Trebuchet MS" w:hAnsi="Trebuchet MS" w:cs="Times New Roman"/>
            <w:noProof/>
            <w:sz w:val="22"/>
            <w:szCs w:val="22"/>
          </w:rPr>
          <w:tab/>
        </w:r>
        <w:r>
          <w:rPr>
            <w:rStyle w:val="Hyperlink"/>
            <w:rFonts w:ascii="Trebuchet MS" w:hAnsi="Trebuchet MS" w:cs="Times New Roman"/>
            <w:noProof/>
            <w:sz w:val="22"/>
            <w:szCs w:val="22"/>
          </w:rPr>
          <w:t>Smern</w:t>
        </w:r>
        <w:r>
          <w:rPr>
            <w:rStyle w:val="Hyperlink"/>
            <w:rFonts w:ascii="Trebuchet MS" w:hAnsi="Trebuchet MS" w:cs="Times New Roman"/>
            <w:noProof/>
            <w:sz w:val="22"/>
            <w:szCs w:val="22"/>
          </w:rPr>
          <w:t xml:space="preserve">ica Európskej komisie </w:t>
        </w:r>
        <w:r>
          <w:rPr>
            <w:rStyle w:val="Hyperlink"/>
            <w:rFonts w:ascii="Trebuchet MS" w:hAnsi="Trebuchet MS" w:cs="Times New Roman"/>
            <w:i/>
            <w:noProof/>
            <w:sz w:val="22"/>
            <w:szCs w:val="22"/>
          </w:rPr>
          <w:t>Televízia bez hraníc</w:t>
        </w:r>
        <w:r>
          <w:rPr>
            <w:rStyle w:val="Hyperlink"/>
            <w:rFonts w:ascii="Trebuchet MS" w:hAnsi="Trebuchet MS" w:cs="Times New Roman"/>
            <w:noProof/>
            <w:sz w:val="22"/>
            <w:szCs w:val="22"/>
          </w:rPr>
          <w:t xml:space="preserve"> č. 89/552/EEC v znení zmeny vykonanej Smernicou č. 97/36/EC</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_Toc162707492 \h </w:instrText>
        </w:r>
        <w:r>
          <w:rPr>
            <w:rFonts w:ascii="Trebuchet MS" w:hAnsi="Trebuchet MS" w:cs="Times New Roman"/>
            <w:noProof/>
            <w:sz w:val="22"/>
            <w:szCs w:val="22"/>
          </w:rPr>
          <w:fldChar w:fldCharType="separate"/>
        </w:r>
        <w:r>
          <w:rPr>
            <w:rFonts w:ascii="Trebuchet MS" w:hAnsi="Trebuchet MS" w:cs="Times New Roman"/>
            <w:noProof/>
            <w:sz w:val="22"/>
            <w:szCs w:val="22"/>
          </w:rPr>
          <w:t>156</w:t>
        </w:r>
        <w:r>
          <w:rPr>
            <w:rFonts w:ascii="Trebuchet MS" w:hAnsi="Trebuchet MS" w:cs="Times New Roman"/>
            <w:noProof/>
            <w:sz w:val="22"/>
            <w:szCs w:val="22"/>
          </w:rPr>
          <w:fldChar w:fldCharType="end"/>
        </w:r>
      </w:hyperlink>
    </w:p>
    <w:p>
      <w:pPr>
        <w:pStyle w:val="TOC2"/>
        <w:rPr>
          <w:rFonts w:ascii="Trebuchet MS" w:hAnsi="Trebuchet MS" w:cs="Times New Roman"/>
          <w:noProof/>
          <w:sz w:val="22"/>
          <w:szCs w:val="22"/>
        </w:rPr>
      </w:pPr>
      <w:hyperlink w:anchor="_Toc162707493" w:history="1">
        <w:r>
          <w:rPr>
            <w:rStyle w:val="Hyperlink"/>
            <w:rFonts w:ascii="Trebuchet MS" w:hAnsi="Trebuchet MS" w:cs="Times New Roman"/>
            <w:noProof/>
            <w:sz w:val="22"/>
            <w:szCs w:val="22"/>
          </w:rPr>
          <w:t>V.2.</w:t>
        </w:r>
        <w:r>
          <w:rPr>
            <w:rFonts w:ascii="Trebuchet MS" w:hAnsi="Trebuchet MS" w:cs="Times New Roman"/>
            <w:noProof/>
            <w:sz w:val="22"/>
            <w:szCs w:val="22"/>
          </w:rPr>
          <w:tab/>
        </w:r>
        <w:r>
          <w:rPr>
            <w:rStyle w:val="Hyperlink"/>
            <w:rFonts w:ascii="Trebuchet MS" w:hAnsi="Trebuchet MS" w:cs="Times New Roman"/>
            <w:noProof/>
            <w:sz w:val="22"/>
            <w:szCs w:val="22"/>
          </w:rPr>
          <w:t>Európsky  Dohovor  o cezhraničnej televízii</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_Toc162707493 \h </w:instrText>
        </w:r>
        <w:r>
          <w:rPr>
            <w:rFonts w:ascii="Trebuchet MS" w:hAnsi="Trebuchet MS" w:cs="Times New Roman"/>
            <w:noProof/>
            <w:sz w:val="22"/>
            <w:szCs w:val="22"/>
          </w:rPr>
          <w:fldChar w:fldCharType="separate"/>
        </w:r>
        <w:r>
          <w:rPr>
            <w:rFonts w:ascii="Trebuchet MS" w:hAnsi="Trebuchet MS" w:cs="Times New Roman"/>
            <w:noProof/>
            <w:sz w:val="22"/>
            <w:szCs w:val="22"/>
          </w:rPr>
          <w:t>157</w:t>
        </w:r>
        <w:r>
          <w:rPr>
            <w:rFonts w:ascii="Trebuchet MS" w:hAnsi="Trebuchet MS" w:cs="Times New Roman"/>
            <w:noProof/>
            <w:sz w:val="22"/>
            <w:szCs w:val="22"/>
          </w:rPr>
          <w:fldChar w:fldCharType="end"/>
        </w:r>
      </w:hyperlink>
    </w:p>
    <w:p>
      <w:pPr>
        <w:pStyle w:val="TOC2"/>
        <w:rPr>
          <w:rFonts w:ascii="Trebuchet MS" w:hAnsi="Trebuchet MS" w:cs="Times New Roman"/>
          <w:noProof/>
          <w:sz w:val="22"/>
          <w:szCs w:val="22"/>
        </w:rPr>
      </w:pPr>
      <w:hyperlink w:anchor="_Toc162707494" w:history="1">
        <w:r>
          <w:rPr>
            <w:rStyle w:val="Hyperlink"/>
            <w:rFonts w:ascii="Trebuchet MS" w:hAnsi="Trebuchet MS" w:cs="Times New Roman"/>
            <w:noProof/>
            <w:sz w:val="22"/>
            <w:szCs w:val="22"/>
          </w:rPr>
          <w:t>V.3.</w:t>
        </w:r>
        <w:r>
          <w:rPr>
            <w:rFonts w:ascii="Trebuchet MS" w:hAnsi="Trebuchet MS" w:cs="Times New Roman"/>
            <w:noProof/>
            <w:sz w:val="22"/>
            <w:szCs w:val="22"/>
          </w:rPr>
          <w:tab/>
        </w:r>
        <w:r>
          <w:rPr>
            <w:rStyle w:val="Hyperlink"/>
            <w:rFonts w:ascii="Trebuchet MS" w:hAnsi="Trebuchet MS" w:cs="Times New Roman"/>
            <w:noProof/>
            <w:sz w:val="22"/>
            <w:szCs w:val="22"/>
          </w:rPr>
          <w:t>Európska  platforma  regulačných orgánov</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_Toc162707494 \h </w:instrText>
        </w:r>
        <w:r>
          <w:rPr>
            <w:rFonts w:ascii="Trebuchet MS" w:hAnsi="Trebuchet MS" w:cs="Times New Roman"/>
            <w:noProof/>
            <w:sz w:val="22"/>
            <w:szCs w:val="22"/>
          </w:rPr>
          <w:fldChar w:fldCharType="separate"/>
        </w:r>
        <w:r>
          <w:rPr>
            <w:rFonts w:ascii="Trebuchet MS" w:hAnsi="Trebuchet MS" w:cs="Times New Roman"/>
            <w:noProof/>
            <w:sz w:val="22"/>
            <w:szCs w:val="22"/>
          </w:rPr>
          <w:t>157</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95" w:history="1">
        <w:r>
          <w:rPr>
            <w:rStyle w:val="Hyperlink"/>
            <w:rFonts w:ascii="Trebuchet MS" w:hAnsi="Trebuchet MS" w:cs="Times New Roman"/>
            <w:noProof/>
            <w:sz w:val="22"/>
            <w:szCs w:val="22"/>
          </w:rPr>
          <w:t>V.3.1.</w:t>
        </w:r>
        <w:r>
          <w:rPr>
            <w:rFonts w:ascii="Trebuchet MS" w:hAnsi="Trebuchet MS" w:cs="Times New Roman"/>
            <w:noProof/>
            <w:sz w:val="22"/>
            <w:szCs w:val="22"/>
          </w:rPr>
          <w:tab/>
        </w:r>
        <w:r>
          <w:rPr>
            <w:rStyle w:val="Hyperlink"/>
            <w:rFonts w:ascii="Trebuchet MS" w:hAnsi="Trebuchet MS" w:cs="Times New Roman"/>
            <w:noProof/>
            <w:sz w:val="22"/>
            <w:szCs w:val="22"/>
          </w:rPr>
          <w:t>Bilaterálne kontakty regulačných orgánov</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_Toc162707495 \h </w:instrText>
        </w:r>
        <w:r>
          <w:rPr>
            <w:rFonts w:ascii="Trebuchet MS" w:hAnsi="Trebuchet MS" w:cs="Times New Roman"/>
            <w:noProof/>
            <w:sz w:val="22"/>
            <w:szCs w:val="22"/>
          </w:rPr>
          <w:fldChar w:fldCharType="separate"/>
        </w:r>
        <w:r>
          <w:rPr>
            <w:rFonts w:ascii="Trebuchet MS" w:hAnsi="Trebuchet MS" w:cs="Times New Roman"/>
            <w:noProof/>
            <w:sz w:val="22"/>
            <w:szCs w:val="22"/>
          </w:rPr>
          <w:t>158</w:t>
        </w:r>
        <w:r>
          <w:rPr>
            <w:rFonts w:ascii="Trebuchet MS" w:hAnsi="Trebuchet MS" w:cs="Times New Roman"/>
            <w:noProof/>
            <w:sz w:val="22"/>
            <w:szCs w:val="22"/>
          </w:rPr>
          <w:fldChar w:fldCharType="end"/>
        </w:r>
      </w:hyperlink>
    </w:p>
    <w:p>
      <w:pPr>
        <w:pStyle w:val="TOC2"/>
        <w:ind w:left="708" w:hanging="708"/>
        <w:rPr>
          <w:rFonts w:ascii="Trebuchet MS" w:hAnsi="Trebuchet MS" w:cs="Times New Roman"/>
          <w:noProof/>
          <w:sz w:val="22"/>
          <w:szCs w:val="22"/>
        </w:rPr>
      </w:pPr>
      <w:hyperlink w:anchor="_Toc162707496" w:history="1">
        <w:r>
          <w:rPr>
            <w:rStyle w:val="Hyperlink"/>
            <w:rFonts w:ascii="Trebuchet MS" w:hAnsi="Trebuchet MS" w:cs="Times New Roman"/>
            <w:noProof/>
            <w:sz w:val="22"/>
            <w:szCs w:val="22"/>
          </w:rPr>
          <w:t>V.4.</w:t>
        </w:r>
        <w:r>
          <w:rPr>
            <w:rFonts w:ascii="Trebuchet MS" w:hAnsi="Trebuchet MS" w:cs="Times New Roman"/>
            <w:noProof/>
            <w:sz w:val="22"/>
            <w:szCs w:val="22"/>
          </w:rPr>
          <w:tab/>
        </w:r>
        <w:r>
          <w:rPr>
            <w:rStyle w:val="Hyperlink"/>
            <w:rFonts w:ascii="Trebuchet MS" w:hAnsi="Trebuchet MS" w:cs="Times New Roman"/>
            <w:noProof/>
            <w:sz w:val="22"/>
            <w:szCs w:val="22"/>
          </w:rPr>
          <w:t>Prehľad podujatí v zahraničí, na  ktorých sa zúčastnili členovia  Rady a pracovníci Kancelárie v roku 2006</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_Toc162707496 \h </w:instrText>
        </w:r>
        <w:r>
          <w:rPr>
            <w:rFonts w:ascii="Trebuchet MS" w:hAnsi="Trebuchet MS" w:cs="Times New Roman"/>
            <w:noProof/>
            <w:sz w:val="22"/>
            <w:szCs w:val="22"/>
          </w:rPr>
          <w:fldChar w:fldCharType="separate"/>
        </w:r>
        <w:r>
          <w:rPr>
            <w:rFonts w:ascii="Trebuchet MS" w:hAnsi="Trebuchet MS" w:cs="Times New Roman"/>
            <w:noProof/>
            <w:sz w:val="22"/>
            <w:szCs w:val="22"/>
          </w:rPr>
          <w:t>158</w:t>
        </w:r>
        <w:r>
          <w:rPr>
            <w:rFonts w:ascii="Trebuchet MS" w:hAnsi="Trebuchet MS" w:cs="Times New Roman"/>
            <w:noProof/>
            <w:sz w:val="22"/>
            <w:szCs w:val="22"/>
          </w:rPr>
          <w:fldChar w:fldCharType="end"/>
        </w:r>
      </w:hyperlink>
    </w:p>
    <w:p>
      <w:pPr>
        <w:pStyle w:val="TOC1"/>
        <w:rPr>
          <w:rStyle w:val="Hyperlink"/>
          <w:rFonts w:cs="Times New Roman"/>
          <w:szCs w:val="22"/>
        </w:rPr>
      </w:pPr>
    </w:p>
    <w:p>
      <w:pPr>
        <w:pStyle w:val="TOC1"/>
        <w:rPr>
          <w:rFonts w:cs="Times New Roman"/>
          <w:b w:val="0"/>
          <w:szCs w:val="22"/>
        </w:rPr>
      </w:pPr>
      <w:hyperlink w:anchor="_Toc162707497" w:history="1">
        <w:r>
          <w:rPr>
            <w:rStyle w:val="Hyperlink"/>
            <w:rFonts w:cs="Times New Roman"/>
            <w:szCs w:val="22"/>
          </w:rPr>
          <w:t>VI.</w:t>
        </w:r>
        <w:r>
          <w:rPr>
            <w:rFonts w:cs="Times New Roman"/>
            <w:b w:val="0"/>
            <w:szCs w:val="22"/>
          </w:rPr>
          <w:tab/>
        </w:r>
        <w:r>
          <w:rPr>
            <w:rStyle w:val="Hyperlink"/>
            <w:rFonts w:cs="Times New Roman"/>
            <w:szCs w:val="22"/>
          </w:rPr>
          <w:t xml:space="preserve">Časť </w:t>
          <w:br/>
          <w:t>Vybrané problémy za rok 2006</w:t>
        </w:r>
        <w:r>
          <w:rPr>
            <w:rFonts w:cs="Times New Roman"/>
            <w:szCs w:val="22"/>
          </w:rPr>
          <w:tab/>
        </w:r>
        <w:r>
          <w:rPr>
            <w:rFonts w:cs="Times New Roman"/>
            <w:szCs w:val="22"/>
          </w:rPr>
          <w:fldChar w:fldCharType="begin"/>
        </w:r>
        <w:r>
          <w:rPr>
            <w:rFonts w:cs="Times New Roman"/>
            <w:szCs w:val="22"/>
          </w:rPr>
          <w:instrText xml:space="preserve"> PAGEREF _Toc162707497 \h </w:instrText>
        </w:r>
        <w:r>
          <w:rPr>
            <w:rFonts w:cs="Times New Roman"/>
            <w:szCs w:val="22"/>
          </w:rPr>
          <w:fldChar w:fldCharType="separate"/>
        </w:r>
        <w:r>
          <w:rPr>
            <w:rFonts w:cs="Times New Roman"/>
            <w:szCs w:val="22"/>
          </w:rPr>
          <w:t>1</w:t>
        </w:r>
        <w:r>
          <w:rPr>
            <w:rFonts w:cs="Times New Roman"/>
            <w:szCs w:val="22"/>
          </w:rPr>
          <w:t>59</w:t>
        </w:r>
        <w:r>
          <w:rPr>
            <w:rFonts w:cs="Times New Roman"/>
            <w:szCs w:val="22"/>
          </w:rPr>
          <w:fldChar w:fldCharType="end"/>
        </w:r>
      </w:hyperlink>
    </w:p>
    <w:p>
      <w:pPr>
        <w:pStyle w:val="TOC2"/>
        <w:rPr>
          <w:rFonts w:ascii="Trebuchet MS" w:hAnsi="Trebuchet MS" w:cs="Times New Roman"/>
          <w:noProof/>
          <w:sz w:val="22"/>
          <w:szCs w:val="22"/>
        </w:rPr>
      </w:pPr>
      <w:hyperlink w:anchor="_Toc162707498" w:history="1">
        <w:r>
          <w:rPr>
            <w:rStyle w:val="Hyperlink"/>
            <w:rFonts w:ascii="Trebuchet MS" w:hAnsi="Trebuchet MS" w:cs="Times New Roman"/>
            <w:noProof/>
            <w:sz w:val="22"/>
            <w:szCs w:val="22"/>
          </w:rPr>
          <w:t>VI.1.</w:t>
        </w:r>
        <w:r>
          <w:rPr>
            <w:rFonts w:ascii="Trebuchet MS" w:hAnsi="Trebuchet MS" w:cs="Times New Roman"/>
            <w:noProof/>
            <w:sz w:val="22"/>
            <w:szCs w:val="22"/>
          </w:rPr>
          <w:tab/>
        </w:r>
        <w:r>
          <w:rPr>
            <w:rStyle w:val="Hyperlink"/>
            <w:rFonts w:ascii="Trebuchet MS" w:hAnsi="Trebuchet MS" w:cs="Times New Roman"/>
            <w:noProof/>
            <w:sz w:val="22"/>
            <w:szCs w:val="22"/>
          </w:rPr>
          <w:t>Digitálne vysielanie</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_Toc162707498 \h </w:instrText>
        </w:r>
        <w:r>
          <w:rPr>
            <w:rFonts w:ascii="Trebuchet MS" w:hAnsi="Trebuchet MS" w:cs="Times New Roman"/>
            <w:noProof/>
            <w:sz w:val="22"/>
            <w:szCs w:val="22"/>
          </w:rPr>
          <w:fldChar w:fldCharType="separate"/>
        </w:r>
        <w:r>
          <w:rPr>
            <w:rFonts w:ascii="Trebuchet MS" w:hAnsi="Trebuchet MS" w:cs="Times New Roman"/>
            <w:noProof/>
            <w:sz w:val="22"/>
            <w:szCs w:val="22"/>
          </w:rPr>
          <w:t>159</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499" w:history="1">
        <w:r>
          <w:rPr>
            <w:rStyle w:val="Hyperlink"/>
            <w:rFonts w:ascii="Trebuchet MS" w:hAnsi="Trebuchet MS" w:cs="Times New Roman"/>
            <w:noProof/>
            <w:sz w:val="22"/>
            <w:szCs w:val="22"/>
          </w:rPr>
          <w:t>VI.1.1.</w:t>
        </w:r>
        <w:r>
          <w:rPr>
            <w:rFonts w:ascii="Trebuchet MS" w:hAnsi="Trebuchet MS" w:cs="Times New Roman"/>
            <w:noProof/>
            <w:sz w:val="22"/>
            <w:szCs w:val="22"/>
          </w:rPr>
          <w:tab/>
        </w:r>
        <w:r>
          <w:rPr>
            <w:rStyle w:val="Hyperlink"/>
            <w:rFonts w:ascii="Trebuchet MS" w:hAnsi="Trebuchet MS" w:cs="Times New Roman"/>
            <w:noProof/>
            <w:sz w:val="22"/>
            <w:szCs w:val="22"/>
          </w:rPr>
          <w:t>Čiastkové problémy digitalizácie z pohľadu Rady</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_Toc162707499 \h </w:instrText>
        </w:r>
        <w:r>
          <w:rPr>
            <w:rFonts w:ascii="Trebuchet MS" w:hAnsi="Trebuchet MS" w:cs="Times New Roman"/>
            <w:noProof/>
            <w:sz w:val="22"/>
            <w:szCs w:val="22"/>
          </w:rPr>
          <w:fldChar w:fldCharType="separate"/>
        </w:r>
        <w:r>
          <w:rPr>
            <w:rFonts w:ascii="Trebuchet MS" w:hAnsi="Trebuchet MS" w:cs="Times New Roman"/>
            <w:noProof/>
            <w:sz w:val="22"/>
            <w:szCs w:val="22"/>
          </w:rPr>
          <w:t>159</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500" w:history="1">
        <w:r>
          <w:rPr>
            <w:rStyle w:val="Hyperlink"/>
            <w:rFonts w:ascii="Trebuchet MS" w:hAnsi="Trebuchet MS" w:cs="Times New Roman"/>
            <w:noProof/>
            <w:sz w:val="22"/>
            <w:szCs w:val="22"/>
          </w:rPr>
          <w:t>VI.1.2.</w:t>
        </w:r>
        <w:r>
          <w:rPr>
            <w:rFonts w:ascii="Trebuchet MS" w:hAnsi="Trebuchet MS" w:cs="Times New Roman"/>
            <w:noProof/>
            <w:sz w:val="22"/>
            <w:szCs w:val="22"/>
          </w:rPr>
          <w:tab/>
        </w:r>
        <w:r>
          <w:rPr>
            <w:rStyle w:val="Hyperlink"/>
            <w:rFonts w:ascii="Trebuchet MS" w:hAnsi="Trebuchet MS" w:cs="Times New Roman"/>
            <w:noProof/>
            <w:sz w:val="22"/>
            <w:szCs w:val="22"/>
          </w:rPr>
          <w:t>Prínos digitálneho vysielania</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_Toc162707500 \h </w:instrText>
        </w:r>
        <w:r>
          <w:rPr>
            <w:rFonts w:ascii="Trebuchet MS" w:hAnsi="Trebuchet MS" w:cs="Times New Roman"/>
            <w:noProof/>
            <w:sz w:val="22"/>
            <w:szCs w:val="22"/>
          </w:rPr>
          <w:fldChar w:fldCharType="separate"/>
        </w:r>
        <w:r>
          <w:rPr>
            <w:rFonts w:ascii="Trebuchet MS" w:hAnsi="Trebuchet MS" w:cs="Times New Roman"/>
            <w:noProof/>
            <w:sz w:val="22"/>
            <w:szCs w:val="22"/>
          </w:rPr>
          <w:t>161</w:t>
        </w:r>
        <w:r>
          <w:rPr>
            <w:rFonts w:ascii="Trebuchet MS" w:hAnsi="Trebuchet MS" w:cs="Times New Roman"/>
            <w:noProof/>
            <w:sz w:val="22"/>
            <w:szCs w:val="22"/>
          </w:rPr>
          <w:fldChar w:fldCharType="end"/>
        </w:r>
      </w:hyperlink>
    </w:p>
    <w:p>
      <w:pPr>
        <w:pStyle w:val="TOC3"/>
        <w:rPr>
          <w:rFonts w:ascii="Trebuchet MS" w:hAnsi="Trebuchet MS" w:cs="Times New Roman"/>
          <w:noProof/>
          <w:sz w:val="22"/>
          <w:szCs w:val="22"/>
        </w:rPr>
      </w:pPr>
      <w:hyperlink w:anchor="_Toc162707501" w:history="1">
        <w:r>
          <w:rPr>
            <w:rStyle w:val="Hyperlink"/>
            <w:rFonts w:ascii="Trebuchet MS" w:hAnsi="Trebuchet MS" w:cs="Times New Roman"/>
            <w:noProof/>
            <w:sz w:val="22"/>
            <w:szCs w:val="22"/>
          </w:rPr>
          <w:t>VI.1.3.</w:t>
        </w:r>
        <w:r>
          <w:rPr>
            <w:rFonts w:ascii="Trebuchet MS" w:hAnsi="Trebuchet MS" w:cs="Times New Roman"/>
            <w:noProof/>
            <w:sz w:val="22"/>
            <w:szCs w:val="22"/>
          </w:rPr>
          <w:tab/>
        </w:r>
        <w:r>
          <w:rPr>
            <w:rStyle w:val="Hyperlink"/>
            <w:rFonts w:ascii="Trebuchet MS" w:hAnsi="Trebuchet MS" w:cs="Times New Roman"/>
            <w:noProof/>
            <w:sz w:val="22"/>
            <w:szCs w:val="22"/>
          </w:rPr>
          <w:t>Stav digitalizácie vysielania v Slovenskej republike</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_Toc162707501 \h </w:instrText>
        </w:r>
        <w:r>
          <w:rPr>
            <w:rFonts w:ascii="Trebuchet MS" w:hAnsi="Trebuchet MS" w:cs="Times New Roman"/>
            <w:noProof/>
            <w:sz w:val="22"/>
            <w:szCs w:val="22"/>
          </w:rPr>
          <w:fldChar w:fldCharType="separate"/>
        </w:r>
        <w:r>
          <w:rPr>
            <w:rFonts w:ascii="Trebuchet MS" w:hAnsi="Trebuchet MS" w:cs="Times New Roman"/>
            <w:noProof/>
            <w:sz w:val="22"/>
            <w:szCs w:val="22"/>
          </w:rPr>
          <w:t>162</w:t>
        </w:r>
        <w:r>
          <w:rPr>
            <w:rFonts w:ascii="Trebuchet MS" w:hAnsi="Trebuchet MS" w:cs="Times New Roman"/>
            <w:noProof/>
            <w:sz w:val="22"/>
            <w:szCs w:val="22"/>
          </w:rPr>
          <w:fldChar w:fldCharType="end"/>
        </w:r>
      </w:hyperlink>
    </w:p>
    <w:p>
      <w:pPr>
        <w:pStyle w:val="TOC2"/>
        <w:ind w:left="708" w:hanging="708"/>
        <w:rPr>
          <w:rFonts w:ascii="Trebuchet MS" w:hAnsi="Trebuchet MS" w:cs="Times New Roman"/>
          <w:noProof/>
          <w:sz w:val="22"/>
          <w:szCs w:val="22"/>
        </w:rPr>
      </w:pPr>
      <w:hyperlink w:anchor="_Toc162707502" w:history="1">
        <w:r>
          <w:rPr>
            <w:rStyle w:val="Hyperlink"/>
            <w:rFonts w:ascii="Trebuchet MS" w:hAnsi="Trebuchet MS" w:cs="Times New Roman"/>
            <w:noProof/>
            <w:sz w:val="22"/>
            <w:szCs w:val="22"/>
          </w:rPr>
          <w:t>VI.2.</w:t>
        </w:r>
        <w:r>
          <w:rPr>
            <w:rFonts w:ascii="Trebuchet MS" w:hAnsi="Trebuchet MS" w:cs="Times New Roman"/>
            <w:noProof/>
            <w:sz w:val="22"/>
            <w:szCs w:val="22"/>
          </w:rPr>
          <w:tab/>
        </w:r>
        <w:r>
          <w:rPr>
            <w:rStyle w:val="Hyperlink"/>
            <w:rFonts w:ascii="Trebuchet MS" w:hAnsi="Trebuchet MS" w:cs="Times New Roman"/>
            <w:noProof/>
            <w:sz w:val="22"/>
            <w:szCs w:val="22"/>
          </w:rPr>
          <w:t>Problematika zar</w:t>
        </w:r>
        <w:r>
          <w:rPr>
            <w:rStyle w:val="Hyperlink"/>
            <w:rFonts w:ascii="Trebuchet MS" w:hAnsi="Trebuchet MS" w:cs="Times New Roman"/>
            <w:noProof/>
            <w:sz w:val="22"/>
            <w:szCs w:val="22"/>
          </w:rPr>
          <w:t>aďovania reklamy Slovenskou televíziou, vysielateľom na základe zákona počas vysielania programov</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_Toc162707502 \h </w:instrText>
        </w:r>
        <w:r>
          <w:rPr>
            <w:rFonts w:ascii="Trebuchet MS" w:hAnsi="Trebuchet MS" w:cs="Times New Roman"/>
            <w:noProof/>
            <w:sz w:val="22"/>
            <w:szCs w:val="22"/>
          </w:rPr>
          <w:fldChar w:fldCharType="separate"/>
        </w:r>
        <w:r>
          <w:rPr>
            <w:rFonts w:ascii="Trebuchet MS" w:hAnsi="Trebuchet MS" w:cs="Times New Roman"/>
            <w:noProof/>
            <w:sz w:val="22"/>
            <w:szCs w:val="22"/>
          </w:rPr>
          <w:t>168</w:t>
        </w:r>
        <w:r>
          <w:rPr>
            <w:rFonts w:ascii="Trebuchet MS" w:hAnsi="Trebuchet MS" w:cs="Times New Roman"/>
            <w:noProof/>
            <w:sz w:val="22"/>
            <w:szCs w:val="22"/>
          </w:rPr>
          <w:fldChar w:fldCharType="end"/>
        </w:r>
      </w:hyperlink>
    </w:p>
    <w:p>
      <w:pPr>
        <w:pStyle w:val="TOC2"/>
        <w:rPr>
          <w:rFonts w:ascii="Trebuchet MS" w:hAnsi="Trebuchet MS" w:cs="Times New Roman"/>
          <w:noProof/>
          <w:sz w:val="22"/>
          <w:szCs w:val="22"/>
        </w:rPr>
      </w:pPr>
      <w:hyperlink w:anchor="_Toc162707503" w:history="1">
        <w:r>
          <w:rPr>
            <w:rStyle w:val="Hyperlink"/>
            <w:rFonts w:ascii="Trebuchet MS" w:hAnsi="Trebuchet MS" w:cs="Times New Roman"/>
            <w:noProof/>
            <w:sz w:val="22"/>
            <w:szCs w:val="22"/>
          </w:rPr>
          <w:t>VI.3.</w:t>
        </w:r>
        <w:r>
          <w:rPr>
            <w:rFonts w:ascii="Trebuchet MS" w:hAnsi="Trebuchet MS" w:cs="Times New Roman"/>
            <w:noProof/>
            <w:sz w:val="22"/>
            <w:szCs w:val="22"/>
          </w:rPr>
          <w:tab/>
        </w:r>
        <w:r>
          <w:rPr>
            <w:rStyle w:val="Hyperlink"/>
            <w:rFonts w:ascii="Trebuchet MS" w:hAnsi="Trebuchet MS" w:cs="Times New Roman"/>
            <w:noProof/>
            <w:sz w:val="22"/>
            <w:szCs w:val="22"/>
          </w:rPr>
          <w:t>Vysielanie reklamy prostredníctvom delenej obrazovky – split-screen</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w:instrText>
        </w:r>
        <w:r>
          <w:rPr>
            <w:rFonts w:ascii="Trebuchet MS" w:hAnsi="Trebuchet MS" w:cs="Times New Roman"/>
            <w:noProof/>
            <w:sz w:val="22"/>
            <w:szCs w:val="22"/>
          </w:rPr>
          <w:instrText xml:space="preserve">2707503 \h </w:instrText>
        </w:r>
        <w:r>
          <w:rPr>
            <w:rFonts w:ascii="Trebuchet MS" w:hAnsi="Trebuchet MS" w:cs="Times New Roman"/>
            <w:noProof/>
            <w:sz w:val="22"/>
            <w:szCs w:val="22"/>
          </w:rPr>
          <w:fldChar w:fldCharType="separate"/>
        </w:r>
        <w:r>
          <w:rPr>
            <w:rFonts w:ascii="Trebuchet MS" w:hAnsi="Trebuchet MS" w:cs="Times New Roman"/>
            <w:noProof/>
            <w:sz w:val="22"/>
            <w:szCs w:val="22"/>
          </w:rPr>
          <w:t>171</w:t>
        </w:r>
        <w:r>
          <w:rPr>
            <w:rFonts w:ascii="Trebuchet MS" w:hAnsi="Trebuchet MS" w:cs="Times New Roman"/>
            <w:noProof/>
            <w:sz w:val="22"/>
            <w:szCs w:val="22"/>
          </w:rPr>
          <w:fldChar w:fldCharType="end"/>
        </w:r>
      </w:hyperlink>
    </w:p>
    <w:p>
      <w:pPr>
        <w:pStyle w:val="TOC4"/>
        <w:rPr>
          <w:rStyle w:val="Hyperlink"/>
          <w:rFonts w:cs="Times New Roman"/>
          <w:sz w:val="22"/>
          <w:szCs w:val="22"/>
        </w:rPr>
      </w:pPr>
    </w:p>
    <w:p>
      <w:pPr>
        <w:pStyle w:val="TOC4"/>
        <w:rPr>
          <w:rFonts w:cs="Times New Roman"/>
          <w:b w:val="0"/>
          <w:caps w:val="0"/>
          <w:sz w:val="22"/>
          <w:szCs w:val="22"/>
        </w:rPr>
      </w:pPr>
      <w:hyperlink w:anchor="_Toc162707504" w:history="1">
        <w:r>
          <w:rPr>
            <w:rStyle w:val="Hyperlink"/>
            <w:rFonts w:cs="Times New Roman"/>
            <w:sz w:val="22"/>
            <w:szCs w:val="22"/>
          </w:rPr>
          <w:t>Zoznam tabuliek</w:t>
        </w:r>
        <w:r>
          <w:rPr>
            <w:rFonts w:cs="Times New Roman"/>
            <w:sz w:val="22"/>
            <w:szCs w:val="22"/>
          </w:rPr>
          <w:tab/>
        </w:r>
        <w:r>
          <w:rPr>
            <w:rFonts w:cs="Times New Roman"/>
            <w:sz w:val="22"/>
            <w:szCs w:val="22"/>
          </w:rPr>
          <w:fldChar w:fldCharType="begin"/>
        </w:r>
        <w:r>
          <w:rPr>
            <w:rFonts w:cs="Times New Roman"/>
            <w:sz w:val="22"/>
            <w:szCs w:val="22"/>
          </w:rPr>
          <w:instrText xml:space="preserve"> PAGEREF _Toc162707504 \h </w:instrText>
        </w:r>
        <w:r>
          <w:rPr>
            <w:rFonts w:cs="Times New Roman"/>
            <w:sz w:val="22"/>
            <w:szCs w:val="22"/>
          </w:rPr>
          <w:fldChar w:fldCharType="separate"/>
        </w:r>
        <w:r>
          <w:rPr>
            <w:rFonts w:cs="Times New Roman"/>
            <w:sz w:val="22"/>
            <w:szCs w:val="22"/>
          </w:rPr>
          <w:t>175</w:t>
        </w:r>
        <w:r>
          <w:rPr>
            <w:rFonts w:cs="Times New Roman"/>
            <w:sz w:val="22"/>
            <w:szCs w:val="22"/>
          </w:rPr>
          <w:fldChar w:fldCharType="end"/>
        </w:r>
      </w:hyperlink>
    </w:p>
    <w:p>
      <w:pPr>
        <w:pStyle w:val="TOC4"/>
        <w:rPr>
          <w:rStyle w:val="Hyperlink"/>
          <w:rFonts w:cs="Times New Roman"/>
          <w:sz w:val="22"/>
          <w:szCs w:val="22"/>
        </w:rPr>
      </w:pPr>
    </w:p>
    <w:p>
      <w:pPr>
        <w:pStyle w:val="TOC4"/>
        <w:rPr>
          <w:rFonts w:cs="Times New Roman"/>
          <w:b w:val="0"/>
          <w:caps w:val="0"/>
          <w:sz w:val="22"/>
          <w:szCs w:val="22"/>
        </w:rPr>
      </w:pPr>
      <w:hyperlink w:anchor="_Toc162707505" w:history="1">
        <w:r>
          <w:rPr>
            <w:rStyle w:val="Hyperlink"/>
            <w:rFonts w:cs="Times New Roman"/>
            <w:sz w:val="22"/>
            <w:szCs w:val="22"/>
          </w:rPr>
          <w:t>Prílohy</w:t>
        </w:r>
        <w:bookmarkStart w:id="7" w:name="_Hlt162763253"/>
        <w:bookmarkStart w:id="8" w:name="_Hlt162763254"/>
        <w:r>
          <w:rPr>
            <w:rFonts w:cs="Times New Roman"/>
            <w:sz w:val="22"/>
            <w:szCs w:val="22"/>
          </w:rPr>
          <w:tab/>
        </w:r>
        <w:bookmarkEnd w:id="7"/>
        <w:bookmarkEnd w:id="8"/>
        <w:r>
          <w:rPr>
            <w:rFonts w:cs="Times New Roman"/>
            <w:sz w:val="22"/>
            <w:szCs w:val="22"/>
          </w:rPr>
          <w:fldChar w:fldCharType="begin"/>
        </w:r>
        <w:r>
          <w:rPr>
            <w:rFonts w:cs="Times New Roman"/>
            <w:sz w:val="22"/>
            <w:szCs w:val="22"/>
          </w:rPr>
          <w:instrText xml:space="preserve"> PAGEREF _Toc162707505 \h </w:instrText>
        </w:r>
        <w:r>
          <w:rPr>
            <w:rFonts w:cs="Times New Roman"/>
            <w:sz w:val="22"/>
            <w:szCs w:val="22"/>
          </w:rPr>
          <w:fldChar w:fldCharType="separate"/>
        </w:r>
        <w:r>
          <w:rPr>
            <w:rFonts w:cs="Times New Roman"/>
            <w:sz w:val="22"/>
            <w:szCs w:val="22"/>
          </w:rPr>
          <w:t>177</w:t>
        </w:r>
        <w:r>
          <w:rPr>
            <w:rFonts w:cs="Times New Roman"/>
            <w:sz w:val="22"/>
            <w:szCs w:val="22"/>
          </w:rPr>
          <w:fldChar w:fldCharType="end"/>
        </w:r>
      </w:hyperlink>
    </w:p>
    <w:p>
      <w:pPr>
        <w:keepNext/>
        <w:numPr>
          <w:ilvl w:val="0"/>
        </w:numPr>
        <w:tabs>
          <w:tab w:val="left" w:pos="360"/>
          <w:tab w:val="left" w:pos="1148"/>
        </w:tabs>
        <w:spacing w:after="567"/>
        <w:ind w:firstLine="0"/>
        <w:outlineLvl w:val="0"/>
        <w:rPr>
          <w:rFonts w:ascii="Trebuchet MS" w:hAnsi="Trebuchet MS" w:cs="Times New Roman"/>
          <w:b/>
          <w:sz w:val="20"/>
          <w:szCs w:val="20"/>
        </w:rPr>
      </w:pPr>
      <w:r>
        <w:rPr>
          <w:rFonts w:cs="Times New Roman"/>
          <w:noProof/>
          <w:sz w:val="22"/>
          <w:szCs w:val="22"/>
        </w:rPr>
        <w:fldChar w:fldCharType="end"/>
      </w:r>
    </w:p>
    <w:p>
      <w:pPr>
        <w:pStyle w:val="Heading1"/>
        <w:tabs>
          <w:tab w:val="clear" w:pos="360"/>
        </w:tabs>
        <w:ind w:left="0" w:firstLine="0"/>
        <w:rPr>
          <w:rFonts w:cs="Times New Roman"/>
        </w:rPr>
      </w:pPr>
      <w:bookmarkStart w:id="9" w:name="_Toc162707454"/>
      <w:r>
        <w:rPr>
          <w:rFonts w:cs="Times New Roman"/>
        </w:rPr>
        <w:br w:type="page"/>
        <w:t>Časť</w:t>
        <w:br/>
        <w:tab/>
      </w:r>
      <w:r>
        <w:rPr>
          <w:rFonts w:cs="Times New Roman"/>
          <w:szCs w:val="28"/>
        </w:rPr>
        <w:t>Rada pre vysielanie a retransmisiu</w:t>
      </w:r>
      <w:bookmarkEnd w:id="9"/>
    </w:p>
    <w:p>
      <w:pPr>
        <w:pStyle w:val="Heading2"/>
        <w:tabs>
          <w:tab w:val="left" w:pos="567"/>
        </w:tabs>
        <w:rPr>
          <w:rFonts w:cs="Times New Roman"/>
        </w:rPr>
      </w:pPr>
      <w:bookmarkStart w:id="10" w:name="_Toc162707455"/>
      <w:r>
        <w:rPr>
          <w:rFonts w:cs="Times New Roman"/>
        </w:rPr>
        <w:t>Zloženie a činnosť Rady</w:t>
      </w:r>
      <w:bookmarkEnd w:id="10"/>
    </w:p>
    <w:p>
      <w:pPr>
        <w:pStyle w:val="Odsek1"/>
        <w:rPr>
          <w:rFonts w:cs="Times New Roman"/>
        </w:rPr>
      </w:pPr>
      <w:r>
        <w:rPr>
          <w:rFonts w:cs="Times New Roman"/>
        </w:rPr>
        <w:t xml:space="preserve">Rada Slovenskej republiky pre rozhlasové a televízne vysielanie vznikla na základe zákona č. 294/1992 Zb. o Rade Slovenskej republiky pre rozhlasové a televízne vysielanie, ktorý bol v ďalších rokoch viackrát novelizovaný. Od 4.10.2000 postavenie a úlohy Rady upravuje zákon č. 308/2000 Z.z. o vysielaní a retransmisii a o zmene zákona č. 195/2000 Z.z. o telekomunikáciách (ďalej len "zákon č. 308/2000 Z.z."), ktorý zároveň zmenil aj pôvodný názov Rady Slovenskej republiky pre rozhlasové a televízne vysielanie na nový názov - Rada pre vysielanie a retransmisiu (ďalej len "Rada"). </w:t>
      </w:r>
    </w:p>
    <w:p>
      <w:pPr>
        <w:pStyle w:val="Odsek1"/>
        <w:rPr>
          <w:rFonts w:cs="Times New Roman"/>
        </w:rPr>
      </w:pPr>
      <w:r>
        <w:rPr>
          <w:rFonts w:cs="Times New Roman"/>
        </w:rPr>
        <w:t>Činnosť Rady upravuje Štatút Rady pre vysielanie a retransmisiu  schválený rozhodnutím predsedu NR SR č. 1114 zo dňa  4.5.2001 v znení rozhodnutia predsedu NR SR č. 625 zo dňa 3.3.2004 a Rokovací poriadok Rady pre vysielanie a retransmisiu, schválený predsedom NR SR rozhodnutím č. 1115 zo dňa  4.5.2001.</w:t>
      </w:r>
    </w:p>
    <w:p>
      <w:pPr>
        <w:pStyle w:val="Odsek1"/>
        <w:rPr>
          <w:rFonts w:cs="Times New Roman"/>
        </w:rPr>
      </w:pPr>
      <w:r>
        <w:rPr>
          <w:rFonts w:cs="Times New Roman"/>
        </w:rPr>
        <w:t xml:space="preserve">Rada zasadala v roku 2006 22-krát a celkovo prijala 960 uznesení. </w:t>
      </w:r>
    </w:p>
    <w:p>
      <w:pPr>
        <w:autoSpaceDN/>
        <w:rPr>
          <w:rFonts w:ascii="Times New Roman" w:hAnsi="Times New Roman" w:cs="Times New Roman"/>
        </w:rPr>
      </w:pPr>
    </w:p>
    <w:p>
      <w:pPr>
        <w:pStyle w:val="Odsek1"/>
        <w:rPr>
          <w:rFonts w:cs="Times New Roman"/>
        </w:rPr>
      </w:pPr>
      <w:r>
        <w:rPr>
          <w:rFonts w:cs="Times New Roman"/>
        </w:rPr>
        <w:t xml:space="preserve">V roku 2006 Rada pracovala v tomto zložení: </w:t>
      </w:r>
    </w:p>
    <w:p>
      <w:pPr>
        <w:pStyle w:val="Odsek1"/>
        <w:rPr>
          <w:rFonts w:cs="Times New Roman"/>
        </w:rPr>
      </w:pPr>
    </w:p>
    <w:p>
      <w:pPr>
        <w:numPr>
          <w:ilvl w:val="0"/>
          <w:numId w:val="5"/>
        </w:numPr>
        <w:tabs>
          <w:tab w:val="left" w:pos="454"/>
        </w:tabs>
        <w:autoSpaceDN/>
        <w:rPr>
          <w:rFonts w:ascii="Times New Roman" w:hAnsi="Times New Roman" w:cs="Times New Roman"/>
        </w:rPr>
      </w:pPr>
      <w:r>
        <w:rPr>
          <w:rStyle w:val="cislovanie-odsekCharChar"/>
          <w:rFonts w:cs="Times New Roman"/>
        </w:rPr>
        <w:t>Valéria AGÓCS, predsedníčka</w:t>
      </w:r>
      <w:r>
        <w:rPr>
          <w:rStyle w:val="cislovanie-odsekCharChar"/>
          <w:rFonts w:cs="Times New Roman"/>
        </w:rPr>
        <w:t xml:space="preserve">  </w:t>
        <w:br/>
      </w:r>
      <w:r>
        <w:rPr>
          <w:rStyle w:val="Odsek1Char"/>
          <w:rFonts w:cs="Times New Roman"/>
        </w:rPr>
        <w:t xml:space="preserve">novinárka </w:t>
        <w:br/>
        <w:t>členka Rady od roku 2003</w:t>
        <w:br/>
        <w:t>funkčné obdobie: do 13.1.2009</w:t>
        <w:br/>
      </w:r>
    </w:p>
    <w:p>
      <w:pPr>
        <w:pStyle w:val="cislovanie-odsek"/>
        <w:numPr>
          <w:ilvl w:val="0"/>
          <w:numId w:val="5"/>
        </w:numPr>
        <w:tabs>
          <w:tab w:val="left" w:pos="454"/>
        </w:tabs>
        <w:rPr>
          <w:rFonts w:cs="Times New Roman"/>
          <w:bCs/>
        </w:rPr>
      </w:pPr>
      <w:r>
        <w:rPr>
          <w:rStyle w:val="cislovanie-odsekCharChar"/>
          <w:rFonts w:cs="Times New Roman"/>
        </w:rPr>
        <w:t>J</w:t>
      </w:r>
      <w:r>
        <w:rPr>
          <w:rFonts w:cs="Times New Roman"/>
        </w:rPr>
        <w:t>UDr. Jozef BRÁZDIL, podpredseda</w:t>
        <w:br/>
      </w:r>
      <w:r>
        <w:rPr>
          <w:rFonts w:cs="Times New Roman"/>
          <w:b w:val="0"/>
        </w:rPr>
        <w:t>advokát</w:t>
        <w:br/>
        <w:t>člen Rady od roku 2002</w:t>
        <w:br/>
      </w:r>
      <w:r>
        <w:rPr>
          <w:rFonts w:cs="Times New Roman"/>
          <w:bCs/>
        </w:rPr>
        <w:t>funkčné obdobie: do 16.12.2008</w:t>
      </w:r>
    </w:p>
    <w:p>
      <w:pPr>
        <w:pStyle w:val="cislovanie-odsek"/>
        <w:numPr>
          <w:ilvl w:val="0"/>
          <w:numId w:val="0"/>
        </w:numPr>
        <w:rPr>
          <w:rFonts w:cs="Times New Roman"/>
          <w:bCs/>
        </w:rPr>
      </w:pPr>
    </w:p>
    <w:p>
      <w:pPr>
        <w:pStyle w:val="Odsek1"/>
        <w:numPr>
          <w:ilvl w:val="0"/>
          <w:numId w:val="5"/>
        </w:numPr>
        <w:tabs>
          <w:tab w:val="left" w:pos="454"/>
        </w:tabs>
        <w:jc w:val="left"/>
        <w:rPr>
          <w:rFonts w:cs="Times New Roman"/>
          <w:b/>
        </w:rPr>
      </w:pPr>
      <w:r>
        <w:rPr>
          <w:rStyle w:val="cislovanie-odsekCharChar"/>
          <w:rFonts w:cs="Times New Roman"/>
        </w:rPr>
        <w:t>Ing. Vladimír MASÁR</w:t>
        <w:br/>
      </w:r>
      <w:r>
        <w:rPr>
          <w:rFonts w:cs="Times New Roman"/>
        </w:rPr>
        <w:t xml:space="preserve">prezident Deloitte &amp;Touche </w:t>
        <w:br/>
        <w:t>člen Rady od roku 2001</w:t>
        <w:br/>
      </w:r>
      <w:r>
        <w:rPr>
          <w:rFonts w:cs="Times New Roman"/>
          <w:b/>
          <w:bCs/>
        </w:rPr>
        <w:t>funkčné obdobie: do</w:t>
      </w:r>
      <w:r>
        <w:rPr>
          <w:rFonts w:cs="Times New Roman"/>
          <w:b/>
          <w:bCs/>
        </w:rPr>
        <w:t xml:space="preserve"> 26.1.2007 </w:t>
      </w:r>
    </w:p>
    <w:p>
      <w:pPr>
        <w:tabs>
          <w:tab w:val="left" w:pos="284"/>
        </w:tabs>
        <w:rPr>
          <w:rFonts w:ascii="Times New Roman" w:hAnsi="Times New Roman" w:cs="Times New Roman"/>
        </w:rPr>
      </w:pPr>
    </w:p>
    <w:p>
      <w:pPr>
        <w:numPr>
          <w:ilvl w:val="0"/>
          <w:numId w:val="5"/>
        </w:numPr>
        <w:tabs>
          <w:tab w:val="left" w:pos="454"/>
        </w:tabs>
        <w:rPr>
          <w:rStyle w:val="Odsek1Char"/>
          <w:rFonts w:ascii="Times New Roman" w:hAnsi="Times New Roman" w:cs="Times New Roman"/>
          <w:sz w:val="24"/>
        </w:rPr>
      </w:pPr>
      <w:r>
        <w:rPr>
          <w:rStyle w:val="cislovanie-odsekCharChar"/>
          <w:rFonts w:cs="Times New Roman"/>
        </w:rPr>
        <w:t>prof. JUDr. Peter ŠKULTÉTY, DrSc.</w:t>
        <w:br/>
      </w:r>
      <w:r>
        <w:rPr>
          <w:rStyle w:val="Odsek1Char"/>
          <w:rFonts w:cs="Times New Roman"/>
        </w:rPr>
        <w:t>prodekan, vedúci Katedry správneho a environmentálneho práva</w:t>
        <w:br/>
        <w:t xml:space="preserve">Právnickej fakulty UK </w:t>
        <w:br/>
        <w:t>člen Rady od roku 2002</w:t>
        <w:br/>
      </w:r>
      <w:r>
        <w:rPr>
          <w:rStyle w:val="Odsek1Char"/>
          <w:rFonts w:cs="Times New Roman"/>
          <w:b/>
        </w:rPr>
        <w:t>funkčné obdobie: do 16.12.2008</w:t>
      </w:r>
    </w:p>
    <w:p>
      <w:pPr>
        <w:rPr>
          <w:rStyle w:val="cislovanie-odsekCharChar"/>
          <w:rFonts w:cs="Times New Roman"/>
        </w:rPr>
      </w:pPr>
    </w:p>
    <w:p>
      <w:pPr>
        <w:numPr>
          <w:ilvl w:val="0"/>
          <w:numId w:val="5"/>
        </w:numPr>
        <w:tabs>
          <w:tab w:val="left" w:pos="454"/>
        </w:tabs>
        <w:rPr>
          <w:rStyle w:val="Odsek1Char"/>
          <w:rFonts w:cs="Times New Roman"/>
          <w:b/>
        </w:rPr>
      </w:pPr>
      <w:r>
        <w:rPr>
          <w:rStyle w:val="cislovanie-odsekCharChar"/>
          <w:rFonts w:cs="Times New Roman"/>
        </w:rPr>
        <w:t>Tibor VARGA</w:t>
        <w:br/>
      </w:r>
      <w:r>
        <w:rPr>
          <w:rStyle w:val="Odsek1Char"/>
          <w:rFonts w:cs="Times New Roman"/>
        </w:rPr>
        <w:t xml:space="preserve">kameraman </w:t>
        <w:br/>
        <w:t>člen Rady od roku 1999 na dvojročné funkčné obd</w:t>
      </w:r>
      <w:r>
        <w:rPr>
          <w:rStyle w:val="Odsek1Char"/>
          <w:rFonts w:cs="Times New Roman"/>
        </w:rPr>
        <w:t xml:space="preserve">obie </w:t>
        <w:br/>
        <w:t xml:space="preserve">opätovne zvolený v roku 2000 </w:t>
        <w:br/>
      </w:r>
      <w:r>
        <w:rPr>
          <w:rStyle w:val="Odsek1Char"/>
          <w:rFonts w:cs="Times New Roman"/>
          <w:b/>
        </w:rPr>
        <w:t xml:space="preserve">druhé funkčné obdobie: do 15.12.2006 </w:t>
      </w:r>
    </w:p>
    <w:p>
      <w:pPr>
        <w:rPr>
          <w:rStyle w:val="cislovanie-odsekCharChar"/>
          <w:rFonts w:cs="Times New Roman"/>
        </w:rPr>
      </w:pPr>
    </w:p>
    <w:p>
      <w:pPr>
        <w:numPr>
          <w:ilvl w:val="0"/>
          <w:numId w:val="5"/>
        </w:numPr>
        <w:tabs>
          <w:tab w:val="left" w:pos="454"/>
        </w:tabs>
        <w:rPr>
          <w:rStyle w:val="Odsek1Char"/>
          <w:rFonts w:cs="Times New Roman"/>
          <w:b/>
        </w:rPr>
      </w:pPr>
      <w:r>
        <w:rPr>
          <w:rStyle w:val="cislovanie-odsekCharChar"/>
          <w:rFonts w:cs="Times New Roman"/>
        </w:rPr>
        <w:t>Mgr. Jana ŽITŇANSKÁ</w:t>
        <w:br/>
      </w:r>
      <w:r>
        <w:rPr>
          <w:rStyle w:val="Odsek1Char"/>
          <w:rFonts w:cs="Times New Roman"/>
        </w:rPr>
        <w:t xml:space="preserve">novinárka </w:t>
        <w:br/>
        <w:t>členka Rady od roku 2001</w:t>
        <w:br/>
      </w:r>
      <w:r>
        <w:rPr>
          <w:rStyle w:val="Odsek1Char"/>
          <w:rFonts w:cs="Times New Roman"/>
          <w:b/>
        </w:rPr>
        <w:t xml:space="preserve">funkčné obdobie: do 26.1.2007 </w:t>
      </w:r>
    </w:p>
    <w:p>
      <w:pPr>
        <w:rPr>
          <w:rFonts w:ascii="Times New Roman" w:hAnsi="Times New Roman" w:cs="Times New Roman"/>
          <w:b/>
          <w:bCs/>
        </w:rPr>
      </w:pPr>
    </w:p>
    <w:p>
      <w:pPr>
        <w:pStyle w:val="cislovanie-odsek"/>
        <w:numPr>
          <w:ilvl w:val="0"/>
          <w:numId w:val="5"/>
        </w:numPr>
        <w:tabs>
          <w:tab w:val="left" w:pos="454"/>
        </w:tabs>
        <w:rPr>
          <w:rFonts w:cs="Times New Roman"/>
        </w:rPr>
      </w:pPr>
      <w:r>
        <w:rPr>
          <w:rFonts w:cs="Times New Roman"/>
        </w:rPr>
        <w:t>Ing. Peter ABRAHÁM</w:t>
        <w:br/>
      </w:r>
      <w:r>
        <w:rPr>
          <w:rStyle w:val="Odsek1Char"/>
          <w:rFonts w:cs="Times New Roman"/>
          <w:b w:val="0"/>
        </w:rPr>
        <w:t>ekonóm</w:t>
        <w:br/>
        <w:t>člen Rady od roku 2005</w:t>
        <w:br/>
      </w:r>
      <w:r>
        <w:rPr>
          <w:rFonts w:cs="Times New Roman"/>
          <w:bCs/>
        </w:rPr>
        <w:t>funkčné obdobie : do 16.2.2011</w:t>
      </w:r>
      <w:r>
        <w:rPr>
          <w:rFonts w:cs="Times New Roman"/>
        </w:rPr>
        <w:tab/>
        <w:tab/>
        <w:tab/>
        <w:tab/>
        <w:tab/>
      </w:r>
    </w:p>
    <w:p>
      <w:pPr>
        <w:tabs>
          <w:tab w:val="left" w:pos="284"/>
        </w:tabs>
        <w:rPr>
          <w:rFonts w:ascii="Times New Roman" w:hAnsi="Times New Roman" w:cs="Times New Roman"/>
        </w:rPr>
      </w:pPr>
    </w:p>
    <w:p>
      <w:pPr>
        <w:pStyle w:val="cislovanie-odsek"/>
        <w:numPr>
          <w:ilvl w:val="0"/>
          <w:numId w:val="5"/>
        </w:numPr>
        <w:tabs>
          <w:tab w:val="left" w:pos="454"/>
        </w:tabs>
        <w:rPr>
          <w:rFonts w:cs="Times New Roman"/>
        </w:rPr>
      </w:pPr>
      <w:r>
        <w:rPr>
          <w:rFonts w:cs="Times New Roman"/>
        </w:rPr>
        <w:t>Doc. Ph</w:t>
      </w:r>
      <w:r>
        <w:rPr>
          <w:rFonts w:cs="Times New Roman"/>
        </w:rPr>
        <w:t>Dr. Miloš MISTRÍK, DrSc.</w:t>
        <w:br/>
      </w:r>
      <w:r>
        <w:rPr>
          <w:rStyle w:val="Odsek1Char"/>
          <w:rFonts w:cs="Times New Roman"/>
          <w:b w:val="0"/>
        </w:rPr>
        <w:t>divadelný teoretik</w:t>
        <w:br/>
        <w:t>člen Rady od roku 2005</w:t>
        <w:br/>
      </w:r>
      <w:r>
        <w:rPr>
          <w:rFonts w:cs="Times New Roman"/>
          <w:bCs/>
        </w:rPr>
        <w:t>funkčné obdobie : do 16.2.2011</w:t>
      </w:r>
      <w:r>
        <w:rPr>
          <w:rFonts w:cs="Times New Roman"/>
        </w:rPr>
        <w:tab/>
        <w:tab/>
        <w:br/>
      </w:r>
    </w:p>
    <w:p>
      <w:pPr>
        <w:pStyle w:val="cislovanie-odsek"/>
        <w:numPr>
          <w:ilvl w:val="0"/>
          <w:numId w:val="5"/>
        </w:numPr>
        <w:tabs>
          <w:tab w:val="left" w:pos="454"/>
        </w:tabs>
        <w:rPr>
          <w:rFonts w:cs="Times New Roman"/>
          <w:bCs/>
        </w:rPr>
      </w:pPr>
      <w:r>
        <w:rPr>
          <w:rFonts w:cs="Times New Roman"/>
        </w:rPr>
        <w:t>Doc. Ing. Ladislav ŠTIBRÁNYI, CSc.</w:t>
        <w:br/>
      </w:r>
      <w:r>
        <w:rPr>
          <w:rStyle w:val="Odsek1Char"/>
          <w:rFonts w:cs="Times New Roman"/>
          <w:b w:val="0"/>
        </w:rPr>
        <w:t>vysokoškolský pedagóg</w:t>
        <w:br/>
        <w:t>člen Rady od roku 2005</w:t>
        <w:br/>
      </w:r>
      <w:r>
        <w:rPr>
          <w:rFonts w:cs="Times New Roman"/>
          <w:bCs/>
        </w:rPr>
        <w:t>funkčné obdobie : do 30.6.2011</w:t>
      </w:r>
    </w:p>
    <w:p>
      <w:pPr>
        <w:tabs>
          <w:tab w:val="left" w:pos="284"/>
        </w:tabs>
        <w:rPr>
          <w:rFonts w:ascii="Times New Roman" w:hAnsi="Times New Roman" w:cs="Times New Roman"/>
          <w:b/>
          <w:bCs/>
        </w:rPr>
      </w:pPr>
    </w:p>
    <w:p>
      <w:pPr>
        <w:pStyle w:val="cislovanie-odsek"/>
        <w:numPr>
          <w:ilvl w:val="0"/>
          <w:numId w:val="5"/>
        </w:numPr>
        <w:tabs>
          <w:tab w:val="left" w:pos="454"/>
        </w:tabs>
        <w:rPr>
          <w:rFonts w:cs="Times New Roman"/>
        </w:rPr>
      </w:pPr>
      <w:r>
        <w:rPr>
          <w:rFonts w:cs="Times New Roman"/>
        </w:rPr>
        <w:t>PhDr. Dana PODRACKÁ</w:t>
        <w:br/>
      </w:r>
      <w:r>
        <w:rPr>
          <w:rStyle w:val="Odsek1Char"/>
          <w:rFonts w:cs="Times New Roman"/>
          <w:b w:val="0"/>
        </w:rPr>
        <w:t>literárna analytička</w:t>
        <w:br/>
        <w:t>čl</w:t>
      </w:r>
      <w:r>
        <w:rPr>
          <w:rStyle w:val="Odsek1Char"/>
          <w:rFonts w:cs="Times New Roman"/>
          <w:b w:val="0"/>
        </w:rPr>
        <w:t>enka Rady od 16.12.2006</w:t>
        <w:br/>
      </w:r>
      <w:r>
        <w:rPr>
          <w:rFonts w:cs="Times New Roman"/>
          <w:bCs/>
        </w:rPr>
        <w:t>funkčné obdobie : do 15.12.2012</w:t>
      </w:r>
    </w:p>
    <w:p>
      <w:pPr>
        <w:autoSpaceDN/>
        <w:jc w:val="both"/>
        <w:rPr>
          <w:rFonts w:ascii="Times New Roman" w:hAnsi="Times New Roman" w:cs="Times New Roman"/>
          <w:b/>
          <w:bCs/>
          <w:sz w:val="32"/>
          <w:szCs w:val="32"/>
        </w:rPr>
      </w:pPr>
    </w:p>
    <w:p>
      <w:pPr>
        <w:pStyle w:val="Odsek-tucne"/>
        <w:rPr>
          <w:rFonts w:cs="Times New Roman"/>
        </w:rPr>
      </w:pPr>
      <w:r>
        <w:rPr>
          <w:rFonts w:cs="Times New Roman"/>
        </w:rPr>
        <w:t>Funkčné obdobie 1 člena Rady skončilo dňa 15.12.2006.</w:t>
      </w:r>
    </w:p>
    <w:p>
      <w:pPr>
        <w:pStyle w:val="Odsek1"/>
        <w:rPr>
          <w:rFonts w:cs="Times New Roman"/>
        </w:rPr>
      </w:pPr>
    </w:p>
    <w:p>
      <w:pPr>
        <w:pStyle w:val="Odsek1"/>
        <w:rPr>
          <w:rFonts w:cs="Times New Roman"/>
        </w:rPr>
      </w:pPr>
      <w:r>
        <w:rPr>
          <w:rFonts w:cs="Times New Roman"/>
        </w:rPr>
        <w:t xml:space="preserve">Uznesením Národnej Rady Slovenskej republiky č. 201 zo dňa 15.12.2006 boli zvolení traja noví členovia Rady pre vysielanie a retransmisiu na  6–ročné obdobie. Dňom 16.12.2006 začalo plynúť p. PhDr. Dane Podrackej a dňom 27.1.2007 p. Milanovi Vendrinskému a Vladimírovi Holanovi.   </w:t>
      </w:r>
    </w:p>
    <w:p>
      <w:pPr>
        <w:keepNext/>
        <w:jc w:val="both"/>
        <w:outlineLvl w:val="2"/>
        <w:rPr>
          <w:rFonts w:ascii="Times New Roman" w:hAnsi="Times New Roman" w:cs="Times New Roman"/>
          <w:b/>
          <w:sz w:val="28"/>
          <w:szCs w:val="28"/>
        </w:rPr>
      </w:pPr>
    </w:p>
    <w:p>
      <w:pPr>
        <w:keepNext/>
        <w:jc w:val="both"/>
        <w:outlineLvl w:val="2"/>
        <w:rPr>
          <w:rFonts w:ascii="Times New Roman" w:hAnsi="Times New Roman" w:cs="Times New Roman"/>
          <w:b/>
          <w:sz w:val="28"/>
          <w:szCs w:val="28"/>
        </w:rPr>
      </w:pPr>
    </w:p>
    <w:p>
      <w:pPr>
        <w:pStyle w:val="Heading2"/>
        <w:tabs>
          <w:tab w:val="left" w:pos="567"/>
        </w:tabs>
        <w:rPr>
          <w:rFonts w:cs="Times New Roman"/>
        </w:rPr>
      </w:pPr>
      <w:bookmarkStart w:id="11" w:name="_Toc162707456"/>
      <w:r>
        <w:rPr>
          <w:rFonts w:cs="Times New Roman"/>
        </w:rPr>
        <w:t>Zloženie a činnosť Kancelárie Rady</w:t>
      </w:r>
      <w:bookmarkEnd w:id="11"/>
    </w:p>
    <w:p>
      <w:pPr>
        <w:pStyle w:val="Odsek1"/>
        <w:rPr>
          <w:rFonts w:cs="Times New Roman"/>
        </w:rPr>
      </w:pPr>
      <w:r>
        <w:rPr>
          <w:rFonts w:cs="Times New Roman"/>
        </w:rPr>
        <w:t>Úlohy spojené s organizačným, personálnym, administratívnym a technickým zabezpečením činnosti Rady a výkon rozhodnutí Rady zabezpečuje v zmysle § 13 ods. 1 zákona č. 308/2000 Z.z. Kancelária Rady.</w:t>
      </w:r>
    </w:p>
    <w:p>
      <w:pPr>
        <w:pStyle w:val="Odsek1"/>
        <w:rPr>
          <w:rFonts w:cs="Times New Roman"/>
        </w:rPr>
      </w:pPr>
      <w:r>
        <w:rPr>
          <w:rFonts w:cs="Times New Roman"/>
        </w:rPr>
        <w:t>Zloženie, organizáciu a  kompetencie Kancelárie Rady upravuje Štatút Rady, Organizačný poriadok a Pracovný poriadok Kancelárie Rady.</w:t>
      </w:r>
    </w:p>
    <w:p>
      <w:pPr>
        <w:pStyle w:val="Odsek1"/>
        <w:rPr>
          <w:rFonts w:cs="Times New Roman"/>
        </w:rPr>
      </w:pPr>
      <w:r>
        <w:rPr>
          <w:rFonts w:cs="Times New Roman"/>
        </w:rPr>
        <w:t>Priemerný prepočítaný stav pracovníkov Kancelárie Rady v roku 2006 bol 28,8 osôb, fyzický stav pracovníkov k 31.12.2006 bol 29 osôb.</w:t>
      </w:r>
    </w:p>
    <w:p>
      <w:pPr>
        <w:pStyle w:val="Odsek1"/>
        <w:rPr>
          <w:rFonts w:cs="Times New Roman"/>
        </w:rPr>
      </w:pPr>
      <w:r>
        <w:rPr>
          <w:rFonts w:cs="Times New Roman"/>
        </w:rPr>
        <w:t xml:space="preserve">Kanceláriu riadi riaditeľ Kancelárie Rady, ktorého menuje a odvoláva Rada. </w:t>
      </w:r>
    </w:p>
    <w:p>
      <w:pPr>
        <w:pStyle w:val="Odsek-tucne"/>
        <w:rPr>
          <w:rFonts w:cs="Times New Roman"/>
        </w:rPr>
      </w:pPr>
    </w:p>
    <w:p>
      <w:pPr>
        <w:pStyle w:val="Odsek-tucne"/>
        <w:rPr>
          <w:rFonts w:cs="Times New Roman"/>
        </w:rPr>
      </w:pPr>
      <w:r>
        <w:rPr>
          <w:rFonts w:cs="Times New Roman"/>
        </w:rPr>
        <w:t>V roku 2006 sa Kancelária Rady členila na nasledovné</w:t>
      </w:r>
      <w:r>
        <w:rPr>
          <w:rFonts w:cs="Times New Roman"/>
        </w:rPr>
        <w:t xml:space="preserve"> odbory:</w:t>
      </w:r>
    </w:p>
    <w:p>
      <w:pPr>
        <w:jc w:val="both"/>
        <w:rPr>
          <w:rFonts w:ascii="Times New Roman" w:hAnsi="Times New Roman" w:cs="Times New Roman"/>
          <w:bCs/>
          <w:szCs w:val="20"/>
        </w:rPr>
      </w:pPr>
    </w:p>
    <w:p>
      <w:pPr>
        <w:pStyle w:val="Odsek-tucne"/>
        <w:rPr>
          <w:rFonts w:cs="Times New Roman"/>
        </w:rPr>
      </w:pPr>
      <w:r>
        <w:rPr>
          <w:rFonts w:cs="Times New Roman"/>
        </w:rPr>
        <w:t>Riaditeľ Kancelárie Rady</w:t>
      </w:r>
    </w:p>
    <w:p>
      <w:pPr>
        <w:pStyle w:val="Odsek1"/>
        <w:rPr>
          <w:rFonts w:cs="Times New Roman"/>
        </w:rPr>
      </w:pPr>
      <w:r>
        <w:rPr>
          <w:rFonts w:cs="Times New Roman"/>
        </w:rPr>
        <w:t>počet pracovníkov k 31.12.2006:</w:t>
        <w:tab/>
        <w:tab/>
        <w:tab/>
        <w:t>1</w:t>
      </w:r>
    </w:p>
    <w:p>
      <w:pPr>
        <w:pStyle w:val="Odsek1"/>
        <w:rPr>
          <w:rFonts w:cs="Times New Roman"/>
        </w:rPr>
      </w:pPr>
      <w:r>
        <w:rPr>
          <w:rFonts w:cs="Times New Roman"/>
        </w:rPr>
        <w:t>riaditeľ Kancelárie:</w:t>
        <w:tab/>
        <w:t>JUDr. Andrej HOLÁK</w:t>
        <w:tab/>
        <w:tab/>
        <w:t>do 31.8.2006</w:t>
      </w:r>
    </w:p>
    <w:p>
      <w:pPr>
        <w:pStyle w:val="Odsek1"/>
        <w:rPr>
          <w:rFonts w:cs="Times New Roman"/>
        </w:rPr>
      </w:pPr>
      <w:r>
        <w:rPr>
          <w:rFonts w:cs="Times New Roman"/>
        </w:rPr>
        <w:tab/>
        <w:tab/>
        <w:tab/>
        <w:t>Mgr. Ľuboš KUKLIŠ</w:t>
        <w:tab/>
        <w:tab/>
        <w:t>dňom 1.9.2006 menovaný do funkcie</w:t>
      </w:r>
    </w:p>
    <w:p>
      <w:pPr>
        <w:ind w:left="1416" w:firstLine="708"/>
        <w:jc w:val="both"/>
        <w:rPr>
          <w:rFonts w:ascii="Times New Roman" w:hAnsi="Times New Roman" w:cs="Times New Roman"/>
          <w:bCs/>
          <w:szCs w:val="20"/>
        </w:rPr>
      </w:pPr>
      <w:r>
        <w:rPr>
          <w:rFonts w:ascii="Times New Roman" w:hAnsi="Times New Roman" w:cs="Times New Roman"/>
          <w:bCs/>
          <w:szCs w:val="20"/>
        </w:rPr>
        <w:tab/>
      </w:r>
    </w:p>
    <w:p>
      <w:pPr>
        <w:ind w:left="1416" w:firstLine="708"/>
        <w:jc w:val="both"/>
        <w:rPr>
          <w:rFonts w:ascii="Times New Roman" w:hAnsi="Times New Roman" w:cs="Times New Roman"/>
          <w:bCs/>
          <w:szCs w:val="20"/>
        </w:rPr>
      </w:pPr>
      <w:r>
        <w:rPr>
          <w:rFonts w:ascii="Times New Roman" w:hAnsi="Times New Roman" w:cs="Times New Roman"/>
          <w:bCs/>
          <w:szCs w:val="20"/>
        </w:rPr>
        <w:tab/>
      </w:r>
    </w:p>
    <w:p>
      <w:pPr>
        <w:pStyle w:val="Odsek-tucne"/>
        <w:rPr>
          <w:rFonts w:cs="Times New Roman"/>
        </w:rPr>
      </w:pPr>
      <w:r>
        <w:rPr>
          <w:rFonts w:cs="Times New Roman"/>
        </w:rPr>
        <w:t xml:space="preserve">Odbor ekonomiky a vonkajších vzťahov  </w:t>
      </w:r>
    </w:p>
    <w:p>
      <w:pPr>
        <w:pStyle w:val="Odsek1"/>
        <w:rPr>
          <w:rFonts w:cs="Times New Roman"/>
        </w:rPr>
      </w:pPr>
      <w:r>
        <w:rPr>
          <w:rFonts w:cs="Times New Roman"/>
        </w:rPr>
        <w:t>počet pracovníkov  k  31.12.2006</w:t>
      </w:r>
      <w:r>
        <w:rPr>
          <w:rFonts w:cs="Times New Roman"/>
        </w:rPr>
        <w:t>:</w:t>
        <w:tab/>
        <w:tab/>
        <w:tab/>
        <w:t>6,5</w:t>
      </w:r>
    </w:p>
    <w:p>
      <w:pPr>
        <w:pStyle w:val="Odsek1"/>
        <w:rPr>
          <w:rFonts w:cs="Times New Roman"/>
        </w:rPr>
      </w:pPr>
      <w:r>
        <w:rPr>
          <w:rFonts w:cs="Times New Roman"/>
        </w:rPr>
        <w:t>vedúci odboru:</w:t>
        <w:tab/>
        <w:t>Ing. Ľubomír DUBEŇ</w:t>
        <w:tab/>
      </w:r>
    </w:p>
    <w:p>
      <w:pPr>
        <w:tabs>
          <w:tab w:val="left" w:pos="1701"/>
        </w:tabs>
        <w:jc w:val="both"/>
        <w:rPr>
          <w:rFonts w:ascii="Times New Roman" w:hAnsi="Times New Roman" w:cs="Times New Roman"/>
          <w:bCs/>
          <w:szCs w:val="20"/>
        </w:rPr>
      </w:pPr>
    </w:p>
    <w:p>
      <w:pPr>
        <w:pStyle w:val="Odsek-tucne"/>
        <w:rPr>
          <w:rFonts w:cs="Times New Roman"/>
        </w:rPr>
      </w:pPr>
      <w:r>
        <w:rPr>
          <w:rFonts w:cs="Times New Roman"/>
        </w:rPr>
        <w:t>Licenčný odbor</w:t>
      </w:r>
    </w:p>
    <w:p>
      <w:pPr>
        <w:pStyle w:val="Odsek1"/>
        <w:rPr>
          <w:rFonts w:cs="Times New Roman"/>
        </w:rPr>
      </w:pPr>
      <w:r>
        <w:rPr>
          <w:rFonts w:cs="Times New Roman"/>
        </w:rPr>
        <w:t>počet pracovníkov  k 31.12.2006:</w:t>
        <w:tab/>
        <w:tab/>
        <w:tab/>
        <w:t>4</w:t>
      </w:r>
    </w:p>
    <w:p>
      <w:pPr>
        <w:pStyle w:val="Odsek1"/>
        <w:rPr>
          <w:rFonts w:cs="Times New Roman"/>
        </w:rPr>
      </w:pPr>
      <w:r>
        <w:rPr>
          <w:rFonts w:cs="Times New Roman"/>
        </w:rPr>
        <w:t xml:space="preserve">vedúci odboru: </w:t>
        <w:tab/>
        <w:t>JUDr. Igor CHOVAN</w:t>
        <w:tab/>
      </w:r>
    </w:p>
    <w:p>
      <w:pPr>
        <w:jc w:val="both"/>
        <w:rPr>
          <w:rFonts w:ascii="Times New Roman" w:hAnsi="Times New Roman" w:cs="Times New Roman"/>
          <w:bCs/>
          <w:szCs w:val="20"/>
        </w:rPr>
      </w:pPr>
    </w:p>
    <w:p>
      <w:pPr>
        <w:jc w:val="both"/>
        <w:rPr>
          <w:rFonts w:ascii="Times New Roman" w:hAnsi="Times New Roman" w:cs="Times New Roman"/>
          <w:bCs/>
          <w:szCs w:val="20"/>
        </w:rPr>
      </w:pPr>
    </w:p>
    <w:p>
      <w:pPr>
        <w:pStyle w:val="Odsek-tucne"/>
        <w:rPr>
          <w:rFonts w:cs="Times New Roman"/>
        </w:rPr>
      </w:pPr>
      <w:r>
        <w:rPr>
          <w:rFonts w:cs="Times New Roman"/>
        </w:rPr>
        <w:t>Programový odbor</w:t>
      </w:r>
    </w:p>
    <w:p>
      <w:pPr>
        <w:pStyle w:val="Odsek1"/>
        <w:rPr>
          <w:rFonts w:cs="Times New Roman"/>
        </w:rPr>
      </w:pPr>
      <w:r>
        <w:rPr>
          <w:rFonts w:cs="Times New Roman"/>
        </w:rPr>
        <w:t>počet pracovníkov k 31.12.2006:</w:t>
        <w:tab/>
        <w:tab/>
        <w:tab/>
        <w:t>12</w:t>
      </w:r>
    </w:p>
    <w:p>
      <w:pPr>
        <w:pStyle w:val="Odsek1"/>
        <w:rPr>
          <w:rFonts w:cs="Times New Roman"/>
        </w:rPr>
      </w:pPr>
      <w:r>
        <w:rPr>
          <w:rFonts w:cs="Times New Roman"/>
        </w:rPr>
        <w:t>vedúci odboru:</w:t>
        <w:tab/>
        <w:t xml:space="preserve">Mgr. Margita CAFÍKOVÁ </w:t>
        <w:tab/>
      </w:r>
    </w:p>
    <w:p>
      <w:pPr>
        <w:tabs>
          <w:tab w:val="left" w:pos="1701"/>
          <w:tab w:val="left" w:pos="4820"/>
        </w:tabs>
        <w:jc w:val="both"/>
        <w:rPr>
          <w:rFonts w:ascii="Times New Roman" w:hAnsi="Times New Roman" w:cs="Times New Roman"/>
          <w:bCs/>
          <w:szCs w:val="20"/>
        </w:rPr>
      </w:pPr>
    </w:p>
    <w:p>
      <w:pPr>
        <w:tabs>
          <w:tab w:val="left" w:pos="1701"/>
          <w:tab w:val="left" w:pos="4820"/>
        </w:tabs>
        <w:jc w:val="both"/>
        <w:rPr>
          <w:rFonts w:ascii="Times New Roman" w:hAnsi="Times New Roman" w:cs="Times New Roman"/>
          <w:bCs/>
          <w:szCs w:val="20"/>
        </w:rPr>
      </w:pPr>
      <w:r>
        <w:rPr>
          <w:rFonts w:ascii="Times New Roman" w:hAnsi="Times New Roman" w:cs="Times New Roman"/>
          <w:bCs/>
          <w:szCs w:val="20"/>
        </w:rPr>
        <w:tab/>
        <w:tab/>
      </w:r>
    </w:p>
    <w:p>
      <w:pPr>
        <w:pStyle w:val="Odsek-tucne"/>
        <w:rPr>
          <w:rFonts w:cs="Times New Roman"/>
        </w:rPr>
      </w:pPr>
      <w:r>
        <w:rPr>
          <w:rFonts w:cs="Times New Roman"/>
        </w:rPr>
        <w:t xml:space="preserve">Právny a kontrolný odbor </w:t>
        <w:tab/>
      </w:r>
      <w:r>
        <w:rPr>
          <w:rFonts w:cs="Times New Roman"/>
        </w:rPr>
        <w:t xml:space="preserve"> </w:t>
      </w:r>
    </w:p>
    <w:p>
      <w:pPr>
        <w:pStyle w:val="Odsek1"/>
        <w:rPr>
          <w:rFonts w:cs="Times New Roman"/>
        </w:rPr>
      </w:pPr>
      <w:r>
        <w:rPr>
          <w:rFonts w:cs="Times New Roman"/>
        </w:rPr>
        <w:t xml:space="preserve">počet pracovníkov  k 31.12.2006: </w:t>
        <w:tab/>
        <w:tab/>
        <w:tab/>
        <w:t>5,5</w:t>
      </w:r>
    </w:p>
    <w:p>
      <w:pPr>
        <w:pStyle w:val="Odsek1"/>
        <w:rPr>
          <w:rFonts w:cs="Times New Roman"/>
        </w:rPr>
      </w:pPr>
      <w:r>
        <w:rPr>
          <w:rFonts w:cs="Times New Roman"/>
        </w:rPr>
        <w:t>vedúci odboru:</w:t>
        <w:tab/>
        <w:t>Mgr. Ľuboš KUKLIŠ</w:t>
        <w:tab/>
        <w:tab/>
        <w:t>do 31.8.2006</w:t>
      </w:r>
    </w:p>
    <w:p>
      <w:pPr>
        <w:pStyle w:val="Odsek1"/>
        <w:rPr>
          <w:rFonts w:cs="Times New Roman"/>
        </w:rPr>
      </w:pPr>
      <w:r>
        <w:rPr>
          <w:rFonts w:cs="Times New Roman"/>
        </w:rPr>
        <w:tab/>
        <w:tab/>
        <w:tab/>
        <w:t xml:space="preserve">Mgr. Barbora PAULÍNYOVÁ </w:t>
        <w:tab/>
        <w:t>od 1.9.2006</w:t>
        <w:tab/>
      </w:r>
    </w:p>
    <w:p>
      <w:pPr>
        <w:keepNext/>
        <w:jc w:val="both"/>
        <w:outlineLvl w:val="2"/>
        <w:rPr>
          <w:rFonts w:ascii="Times New Roman" w:hAnsi="Times New Roman" w:cs="Times New Roman"/>
          <w:b/>
          <w:sz w:val="28"/>
          <w:szCs w:val="28"/>
        </w:rPr>
      </w:pPr>
    </w:p>
    <w:p>
      <w:pPr>
        <w:keepNext/>
        <w:jc w:val="both"/>
        <w:outlineLvl w:val="2"/>
        <w:rPr>
          <w:rFonts w:ascii="Times New Roman" w:hAnsi="Times New Roman" w:cs="Times New Roman"/>
          <w:b/>
          <w:sz w:val="28"/>
          <w:szCs w:val="28"/>
        </w:rPr>
      </w:pPr>
    </w:p>
    <w:p>
      <w:pPr>
        <w:pStyle w:val="Heading2"/>
        <w:tabs>
          <w:tab w:val="left" w:pos="567"/>
        </w:tabs>
        <w:rPr>
          <w:rFonts w:cs="Times New Roman"/>
        </w:rPr>
      </w:pPr>
      <w:bookmarkStart w:id="12" w:name="_Toc162707457"/>
      <w:r>
        <w:rPr>
          <w:rFonts w:cs="Times New Roman"/>
        </w:rPr>
        <w:t>Hospodárenie Rady v roku 2006</w:t>
      </w:r>
      <w:bookmarkEnd w:id="12"/>
    </w:p>
    <w:p>
      <w:pPr>
        <w:pStyle w:val="Odsek1"/>
        <w:rPr>
          <w:rFonts w:cs="Times New Roman"/>
          <w:lang w:eastAsia="cs-CZ"/>
        </w:rPr>
      </w:pPr>
      <w:r>
        <w:rPr>
          <w:rFonts w:cs="Times New Roman"/>
          <w:lang w:eastAsia="cs-CZ"/>
        </w:rPr>
        <w:t>Rada pre vysielanie a retransmisiu hospodári podľa § 12 ods. 1 zákona č. 308/2000 Z. z. o vysielaní a retransmisiu s vlastným rozpočtom podľa osobitného predpisu, pričom rozpočet Rady sa vedie v kapitole Všeobecná pokladničná správa. Výdavky na činnosť Rady sa uhrádzajú zo štátneho rozpočtu a príjmy Rady sú príjmami štátneho rozpočtu.</w:t>
      </w:r>
    </w:p>
    <w:p>
      <w:pPr>
        <w:pStyle w:val="Odsek1"/>
        <w:rPr>
          <w:rFonts w:cs="Times New Roman"/>
          <w:lang w:eastAsia="cs-CZ"/>
        </w:rPr>
      </w:pPr>
      <w:r>
        <w:rPr>
          <w:rFonts w:cs="Times New Roman"/>
          <w:lang w:eastAsia="cs-CZ"/>
        </w:rPr>
        <w:t>Ministerstvo financií SR listom zn. MF/030039/2005-441 zo dňa 2.1.2006 zaslalo schválený rozpočet verejnej správy na rok 2006 a oznámilo záväzné ukazovatele štátneho rozpočtu pre Radu pre vysielanie a retransmisiu na rok 2006, v zmysle ktorého boli rozpísané finančné p</w:t>
      </w:r>
      <w:r>
        <w:rPr>
          <w:rFonts w:cs="Times New Roman"/>
          <w:lang w:eastAsia="cs-CZ"/>
        </w:rPr>
        <w:t xml:space="preserve">rostriedky na hospodárenie Rady.   </w:t>
      </w:r>
    </w:p>
    <w:p>
      <w:pPr>
        <w:pStyle w:val="Odsek1"/>
        <w:rPr>
          <w:rFonts w:cs="Times New Roman"/>
          <w:lang w:eastAsia="cs-CZ"/>
        </w:rPr>
      </w:pPr>
    </w:p>
    <w:p>
      <w:pPr>
        <w:pStyle w:val="Odsek-tucne"/>
        <w:rPr>
          <w:rFonts w:cs="Times New Roman"/>
        </w:rPr>
      </w:pPr>
      <w:r>
        <w:rPr>
          <w:rFonts w:cs="Times New Roman"/>
        </w:rPr>
        <w:t>Schválený rozpočet  na rok 2006</w:t>
        <w:tab/>
        <w:t xml:space="preserve">   </w:t>
        <w:tab/>
        <w:tab/>
        <w:t>23.875 tis. Sk</w:t>
      </w:r>
    </w:p>
    <w:p>
      <w:pPr>
        <w:pStyle w:val="Odsek-tucne"/>
        <w:rPr>
          <w:rFonts w:cs="Times New Roman"/>
          <w:lang w:eastAsia="cs-CZ"/>
        </w:rPr>
      </w:pPr>
      <w:r>
        <w:rPr>
          <w:rFonts w:cs="Times New Roman"/>
          <w:lang w:eastAsia="cs-CZ"/>
        </w:rPr>
        <w:t xml:space="preserve">z toho: </w:t>
        <w:tab/>
        <w:t>bežné výdavky</w:t>
        <w:tab/>
        <w:t xml:space="preserve">   </w:t>
        <w:tab/>
        <w:tab/>
        <w:t>21.575 tis. Sk</w:t>
      </w:r>
    </w:p>
    <w:p>
      <w:pPr>
        <w:pStyle w:val="Odsek-tucne"/>
        <w:rPr>
          <w:rFonts w:cs="Times New Roman"/>
          <w:lang w:eastAsia="cs-CZ"/>
        </w:rPr>
      </w:pPr>
      <w:r>
        <w:rPr>
          <w:rFonts w:cs="Times New Roman"/>
          <w:lang w:eastAsia="cs-CZ"/>
        </w:rPr>
        <w:tab/>
        <w:tab/>
        <w:t>kapitálové výdavky</w:t>
        <w:tab/>
        <w:tab/>
        <w:tab/>
        <w:t xml:space="preserve">  2.300 tis. Sk</w:t>
      </w:r>
    </w:p>
    <w:p>
      <w:pPr>
        <w:jc w:val="both"/>
        <w:rPr>
          <w:rFonts w:ascii="Times New Roman" w:hAnsi="Times New Roman" w:cs="Times New Roman"/>
          <w:szCs w:val="20"/>
          <w:lang w:eastAsia="cs-CZ"/>
        </w:rPr>
      </w:pPr>
    </w:p>
    <w:p>
      <w:pPr>
        <w:pStyle w:val="Odsek1"/>
        <w:rPr>
          <w:rFonts w:cs="Times New Roman"/>
          <w:lang w:eastAsia="cs-CZ"/>
        </w:rPr>
      </w:pPr>
      <w:r>
        <w:rPr>
          <w:rFonts w:cs="Times New Roman"/>
          <w:lang w:eastAsia="cs-CZ"/>
        </w:rPr>
        <w:t>V priebehu roka 2006 bolo vykonaných zo strany Ministerstva financií SR 20 rozpočtov</w:t>
      </w:r>
      <w:r>
        <w:rPr>
          <w:rFonts w:cs="Times New Roman"/>
          <w:lang w:eastAsia="cs-CZ"/>
        </w:rPr>
        <w:t>ých opatrení.</w:t>
      </w:r>
    </w:p>
    <w:p>
      <w:pPr>
        <w:pStyle w:val="Odsek1"/>
        <w:rPr>
          <w:rFonts w:cs="Times New Roman"/>
          <w:lang w:eastAsia="cs-CZ"/>
        </w:rPr>
      </w:pPr>
    </w:p>
    <w:p>
      <w:pPr>
        <w:pStyle w:val="Odsek-tucne"/>
        <w:rPr>
          <w:rFonts w:cs="Times New Roman"/>
          <w:lang w:eastAsia="cs-CZ"/>
        </w:rPr>
      </w:pPr>
      <w:r>
        <w:rPr>
          <w:rFonts w:cs="Times New Roman"/>
          <w:lang w:eastAsia="cs-CZ"/>
        </w:rPr>
        <w:t>Rozpočtové opatrenie č. 1 – povolené prekročenie limitu výdavkov</w:t>
      </w:r>
    </w:p>
    <w:p>
      <w:pPr>
        <w:pStyle w:val="Odsek-tucne"/>
        <w:rPr>
          <w:rFonts w:cs="Times New Roman"/>
          <w:lang w:eastAsia="cs-CZ"/>
        </w:rPr>
      </w:pPr>
    </w:p>
    <w:p>
      <w:pPr>
        <w:pStyle w:val="Odsek1"/>
        <w:rPr>
          <w:rFonts w:cs="Times New Roman"/>
          <w:lang w:eastAsia="cs-CZ"/>
        </w:rPr>
      </w:pPr>
      <w:r>
        <w:rPr>
          <w:rFonts w:cs="Times New Roman"/>
          <w:lang w:eastAsia="cs-CZ"/>
        </w:rPr>
        <w:t>Ministerstvo financií SR listom zn. MF/007837/2006-441 zo dňa 1.2.2006  vyhovelo žiadosti Kancelárii Rady a v nadväznosti na rozpočtové opatrenie č. 11 z roku 2005 povolilo prekročenie limitu výdavkov o zdroje z predchádzajúceho roka. Upravilo záväzné ukazovatele štátneho rozpočtu nasledovne:</w:t>
      </w:r>
    </w:p>
    <w:p>
      <w:pPr>
        <w:pStyle w:val="Odsek1"/>
        <w:rPr>
          <w:rFonts w:cs="Times New Roman"/>
          <w:lang w:eastAsia="cs-CZ"/>
        </w:rPr>
      </w:pPr>
    </w:p>
    <w:p>
      <w:pPr>
        <w:pStyle w:val="Odsek-tucne"/>
        <w:rPr>
          <w:rFonts w:cs="Times New Roman"/>
          <w:lang w:eastAsia="cs-CZ"/>
        </w:rPr>
      </w:pPr>
      <w:r>
        <w:rPr>
          <w:rFonts w:cs="Times New Roman"/>
          <w:lang w:eastAsia="cs-CZ"/>
        </w:rPr>
        <w:t>Oddiel 08, skupina 3, trieda 0</w:t>
      </w:r>
    </w:p>
    <w:p>
      <w:pPr>
        <w:pStyle w:val="Odsek-tucne"/>
        <w:rPr>
          <w:rFonts w:cs="Times New Roman"/>
          <w:lang w:eastAsia="cs-CZ"/>
        </w:rPr>
      </w:pPr>
      <w:r>
        <w:rPr>
          <w:rFonts w:cs="Times New Roman"/>
          <w:lang w:eastAsia="cs-CZ"/>
        </w:rPr>
        <w:t>VÝDAVKY ORGANIZÁCIE CELKOM (kód zdroja 13)</w:t>
        <w:tab/>
        <w:tab/>
        <w:tab/>
        <w:tab/>
        <w:t xml:space="preserve">+ 1.124.100 Sk       </w:t>
      </w:r>
    </w:p>
    <w:p>
      <w:pPr>
        <w:pStyle w:val="Odsek-tucne"/>
        <w:rPr>
          <w:rFonts w:cs="Times New Roman"/>
          <w:lang w:eastAsia="cs-CZ"/>
        </w:rPr>
      </w:pPr>
      <w:r>
        <w:rPr>
          <w:rFonts w:cs="Times New Roman"/>
          <w:lang w:eastAsia="cs-CZ"/>
        </w:rPr>
        <w:t>700 Kapitálové výdavky (kód zdroja 13</w:t>
      </w:r>
      <w:r>
        <w:rPr>
          <w:rFonts w:cs="Times New Roman"/>
          <w:lang w:eastAsia="cs-CZ"/>
        </w:rPr>
        <w:t>1)</w:t>
        <w:tab/>
        <w:tab/>
        <w:tab/>
        <w:tab/>
        <w:tab/>
        <w:t xml:space="preserve">+ 1.124.100 Sk </w:t>
      </w:r>
    </w:p>
    <w:p>
      <w:pPr>
        <w:pStyle w:val="Odsek-tucne"/>
        <w:tabs>
          <w:tab w:val="left" w:pos="540"/>
        </w:tabs>
        <w:rPr>
          <w:rFonts w:cs="Times New Roman"/>
          <w:lang w:eastAsia="cs-CZ"/>
        </w:rPr>
      </w:pPr>
      <w:r>
        <w:rPr>
          <w:rFonts w:cs="Times New Roman"/>
          <w:lang w:eastAsia="cs-CZ"/>
        </w:rPr>
        <w:tab/>
        <w:t>710 Obstarávanie kapitálových aktív</w:t>
        <w:tab/>
        <w:tab/>
        <w:tab/>
        <w:tab/>
        <w:t xml:space="preserve">+ 1.124.100 Sk </w:t>
      </w:r>
    </w:p>
    <w:p>
      <w:pPr>
        <w:pStyle w:val="Odsek1"/>
        <w:tabs>
          <w:tab w:val="left" w:pos="1080"/>
        </w:tabs>
        <w:rPr>
          <w:rFonts w:cs="Times New Roman"/>
          <w:lang w:eastAsia="cs-CZ"/>
        </w:rPr>
      </w:pPr>
      <w:r>
        <w:rPr>
          <w:rFonts w:cs="Times New Roman"/>
          <w:lang w:eastAsia="cs-CZ"/>
        </w:rPr>
        <w:tab/>
        <w:t>711 Nákup pozemkov a nehmotných aktív</w:t>
        <w:tab/>
        <w:tab/>
        <w:tab/>
        <w:t xml:space="preserve">+       69.100 Sk </w:t>
      </w:r>
    </w:p>
    <w:p>
      <w:pPr>
        <w:pStyle w:val="Odsek1"/>
        <w:tabs>
          <w:tab w:val="left" w:pos="1440"/>
        </w:tabs>
        <w:rPr>
          <w:rFonts w:cs="Times New Roman"/>
          <w:szCs w:val="20"/>
        </w:rPr>
      </w:pPr>
      <w:r>
        <w:rPr>
          <w:rFonts w:cs="Times New Roman"/>
          <w:szCs w:val="20"/>
        </w:rPr>
        <w:tab/>
        <w:t>711 003 Softvéru</w:t>
      </w:r>
      <w:r>
        <w:rPr>
          <w:rFonts w:cs="Times New Roman"/>
        </w:rPr>
        <w:tab/>
        <w:tab/>
        <w:tab/>
        <w:tab/>
        <w:tab/>
        <w:tab/>
      </w:r>
      <w:r>
        <w:rPr>
          <w:rFonts w:cs="Times New Roman"/>
          <w:szCs w:val="20"/>
        </w:rPr>
        <w:t xml:space="preserve">+ </w:t>
      </w:r>
      <w:r>
        <w:rPr>
          <w:rFonts w:cs="Times New Roman"/>
        </w:rPr>
        <w:t xml:space="preserve">      69.</w:t>
      </w:r>
      <w:r>
        <w:rPr>
          <w:rFonts w:cs="Times New Roman"/>
          <w:szCs w:val="20"/>
        </w:rPr>
        <w:t xml:space="preserve">100 Sk </w:t>
      </w:r>
    </w:p>
    <w:p>
      <w:pPr>
        <w:pStyle w:val="Odsek-tucne"/>
        <w:tabs>
          <w:tab w:val="left" w:pos="1080"/>
        </w:tabs>
        <w:rPr>
          <w:rFonts w:cs="Times New Roman"/>
          <w:b w:val="0"/>
          <w:lang w:eastAsia="cs-CZ"/>
        </w:rPr>
      </w:pPr>
      <w:r>
        <w:rPr>
          <w:rFonts w:cs="Times New Roman"/>
          <w:b w:val="0"/>
          <w:lang w:eastAsia="cs-CZ"/>
        </w:rPr>
        <w:tab/>
        <w:t>713 Nákup strojov, prístrojov, zariadení, techniky...</w:t>
        <w:tab/>
        <w:tab/>
        <w:t xml:space="preserve">+ 1.055.000 Sk </w:t>
      </w:r>
    </w:p>
    <w:p>
      <w:pPr>
        <w:pStyle w:val="Odsek1"/>
        <w:tabs>
          <w:tab w:val="left" w:pos="1440"/>
        </w:tabs>
        <w:rPr>
          <w:rFonts w:cs="Times New Roman"/>
          <w:lang w:eastAsia="cs-CZ"/>
        </w:rPr>
      </w:pPr>
      <w:r>
        <w:rPr>
          <w:rFonts w:cs="Times New Roman"/>
          <w:lang w:eastAsia="cs-CZ"/>
        </w:rPr>
        <w:tab/>
        <w:t>71</w:t>
      </w:r>
      <w:r>
        <w:rPr>
          <w:rFonts w:cs="Times New Roman"/>
          <w:lang w:eastAsia="cs-CZ"/>
        </w:rPr>
        <w:t>3 002 Výpočtovej techniky</w:t>
        <w:tab/>
        <w:tab/>
        <w:tab/>
        <w:tab/>
        <w:t xml:space="preserve">+     400.000 Sk </w:t>
      </w:r>
    </w:p>
    <w:p>
      <w:pPr>
        <w:pStyle w:val="Odsek1"/>
        <w:tabs>
          <w:tab w:val="left" w:pos="1440"/>
        </w:tabs>
        <w:rPr>
          <w:rFonts w:cs="Times New Roman"/>
          <w:lang w:eastAsia="cs-CZ"/>
        </w:rPr>
      </w:pPr>
      <w:r>
        <w:rPr>
          <w:rFonts w:cs="Times New Roman"/>
          <w:lang w:eastAsia="cs-CZ"/>
        </w:rPr>
        <w:tab/>
        <w:t>713 003 Telekomunikačnej techniky</w:t>
        <w:tab/>
        <w:tab/>
        <w:tab/>
        <w:t xml:space="preserve">+       50.000 Sk </w:t>
      </w:r>
    </w:p>
    <w:p>
      <w:pPr>
        <w:pStyle w:val="Odsek1"/>
        <w:tabs>
          <w:tab w:val="left" w:pos="1440"/>
        </w:tabs>
        <w:rPr>
          <w:rFonts w:cs="Times New Roman"/>
          <w:lang w:eastAsia="cs-CZ"/>
        </w:rPr>
      </w:pPr>
      <w:r>
        <w:rPr>
          <w:rFonts w:cs="Times New Roman"/>
          <w:lang w:eastAsia="cs-CZ"/>
        </w:rPr>
        <w:tab/>
        <w:t xml:space="preserve">713 004 Prevádzkových strojov, prístrojov, zariadení ... </w:t>
        <w:tab/>
        <w:t>+     605.000 Sk</w:t>
      </w:r>
    </w:p>
    <w:p>
      <w:pPr>
        <w:tabs>
          <w:tab w:val="left" w:pos="851"/>
          <w:tab w:val="right" w:pos="7938"/>
        </w:tabs>
        <w:jc w:val="both"/>
        <w:rPr>
          <w:rFonts w:ascii="Times New Roman" w:hAnsi="Times New Roman" w:cs="Times New Roman"/>
          <w:szCs w:val="20"/>
          <w:lang w:eastAsia="cs-CZ"/>
        </w:rPr>
      </w:pPr>
      <w:r>
        <w:rPr>
          <w:rFonts w:ascii="Times New Roman" w:hAnsi="Times New Roman" w:cs="Times New Roman"/>
          <w:szCs w:val="20"/>
          <w:lang w:eastAsia="cs-CZ"/>
        </w:rPr>
        <w:tab/>
      </w:r>
    </w:p>
    <w:p>
      <w:pPr>
        <w:pStyle w:val="Odsek-tucne"/>
        <w:rPr>
          <w:rFonts w:cs="Times New Roman"/>
          <w:lang w:eastAsia="cs-CZ"/>
        </w:rPr>
      </w:pPr>
    </w:p>
    <w:p>
      <w:pPr>
        <w:pStyle w:val="Odsek-tucne"/>
        <w:rPr>
          <w:rFonts w:cs="Times New Roman"/>
          <w:lang w:eastAsia="cs-CZ"/>
        </w:rPr>
      </w:pPr>
      <w:r>
        <w:rPr>
          <w:rFonts w:cs="Times New Roman"/>
          <w:lang w:eastAsia="cs-CZ"/>
        </w:rPr>
        <w:t>Rozpočtové opatrenie č. 2 – viazanie rozpočtových prostriedkov</w:t>
      </w:r>
    </w:p>
    <w:p>
      <w:pPr>
        <w:pStyle w:val="Odsek-tucne"/>
        <w:rPr>
          <w:rFonts w:cs="Times New Roman"/>
          <w:lang w:eastAsia="cs-CZ"/>
        </w:rPr>
      </w:pPr>
    </w:p>
    <w:p>
      <w:pPr>
        <w:pStyle w:val="Odsek1"/>
        <w:rPr>
          <w:rFonts w:cs="Times New Roman"/>
          <w:lang w:eastAsia="cs-CZ"/>
        </w:rPr>
      </w:pPr>
      <w:r>
        <w:rPr>
          <w:rFonts w:cs="Times New Roman"/>
          <w:lang w:eastAsia="cs-CZ"/>
        </w:rPr>
        <w:t>Ministerstvo financií SR listom zn. MF/013036/2006-441 zo dňa 10.3.2006 povolilo</w:t>
      </w:r>
      <w:r>
        <w:rPr>
          <w:rFonts w:ascii="Symbol" w:hAnsi="Symbol" w:cs="Times New Roman"/>
          <w:lang w:eastAsia="cs-CZ"/>
        </w:rPr>
        <w:sym w:font="Symbol" w:char="F020"/>
      </w:r>
      <w:r>
        <w:rPr>
          <w:rFonts w:cs="Times New Roman"/>
          <w:lang w:eastAsia="cs-CZ"/>
        </w:rPr>
        <w:t>Kancelárii Rady viazanie kapitálových výdavkov Rady a ich presun do bežných výdavkov na ten istý účel použitia, zároveň upravilo záväzné ukazovatele štátneho rozpočtu nasledovne:</w:t>
      </w:r>
    </w:p>
    <w:p>
      <w:pPr>
        <w:pStyle w:val="Odsek1"/>
        <w:rPr>
          <w:rFonts w:cs="Times New Roman"/>
          <w:lang w:eastAsia="cs-CZ"/>
        </w:rPr>
      </w:pPr>
    </w:p>
    <w:p>
      <w:pPr>
        <w:pStyle w:val="Odsek-tucne"/>
        <w:rPr>
          <w:rFonts w:cs="Times New Roman"/>
          <w:lang w:eastAsia="cs-CZ"/>
        </w:rPr>
      </w:pPr>
      <w:r>
        <w:rPr>
          <w:rFonts w:cs="Times New Roman"/>
          <w:lang w:eastAsia="cs-CZ"/>
        </w:rPr>
        <w:t>Oddie</w:t>
      </w:r>
      <w:r>
        <w:rPr>
          <w:rFonts w:cs="Times New Roman"/>
          <w:lang w:eastAsia="cs-CZ"/>
        </w:rPr>
        <w:t>l 08, skupina 3, trieda 0</w:t>
      </w:r>
    </w:p>
    <w:p>
      <w:pPr>
        <w:pStyle w:val="Odsek-tucne"/>
        <w:rPr>
          <w:rFonts w:cs="Times New Roman"/>
          <w:lang w:eastAsia="cs-CZ"/>
        </w:rPr>
      </w:pPr>
      <w:r>
        <w:rPr>
          <w:rFonts w:cs="Times New Roman"/>
          <w:lang w:eastAsia="cs-CZ"/>
        </w:rPr>
        <w:t>VÝDAVKY ORGANIZÁCIE CELKOM (kód zdroja 11)</w:t>
        <w:tab/>
        <w:t xml:space="preserve">  </w:t>
        <w:tab/>
        <w:tab/>
        <w:tab/>
        <w:tab/>
        <w:t xml:space="preserve">   0 Sk </w:t>
      </w:r>
    </w:p>
    <w:p>
      <w:pPr>
        <w:pStyle w:val="Odsek-tucne"/>
        <w:rPr>
          <w:rFonts w:cs="Times New Roman"/>
          <w:lang w:eastAsia="cs-CZ"/>
        </w:rPr>
      </w:pPr>
      <w:r>
        <w:rPr>
          <w:rFonts w:cs="Times New Roman"/>
          <w:lang w:eastAsia="cs-CZ"/>
        </w:rPr>
        <w:t>600 Bežné výdavky</w:t>
        <w:tab/>
        <w:tab/>
        <w:tab/>
        <w:tab/>
        <w:tab/>
        <w:tab/>
        <w:tab/>
        <w:tab/>
        <w:t xml:space="preserve">+ 530.000 Sk </w:t>
      </w:r>
    </w:p>
    <w:p>
      <w:pPr>
        <w:pStyle w:val="Odsek-tucne"/>
        <w:tabs>
          <w:tab w:val="left" w:pos="540"/>
        </w:tabs>
        <w:rPr>
          <w:rFonts w:cs="Times New Roman"/>
          <w:lang w:eastAsia="cs-CZ"/>
        </w:rPr>
      </w:pPr>
      <w:r>
        <w:rPr>
          <w:rFonts w:cs="Times New Roman"/>
          <w:lang w:eastAsia="cs-CZ"/>
        </w:rPr>
        <w:tab/>
        <w:t>630 Tovary a služby</w:t>
        <w:tab/>
        <w:tab/>
        <w:tab/>
        <w:tab/>
        <w:tab/>
        <w:tab/>
        <w:tab/>
        <w:t xml:space="preserve">+ 530.000 Sk </w:t>
      </w:r>
    </w:p>
    <w:p>
      <w:pPr>
        <w:pStyle w:val="Odsek1"/>
        <w:tabs>
          <w:tab w:val="left" w:pos="1080"/>
        </w:tabs>
        <w:rPr>
          <w:rFonts w:cs="Times New Roman"/>
          <w:lang w:eastAsia="cs-CZ"/>
        </w:rPr>
      </w:pPr>
      <w:r>
        <w:rPr>
          <w:rFonts w:cs="Times New Roman"/>
          <w:lang w:eastAsia="cs-CZ"/>
        </w:rPr>
        <w:tab/>
        <w:t>633 Materiál</w:t>
        <w:tab/>
        <w:tab/>
        <w:tab/>
        <w:tab/>
        <w:tab/>
        <w:tab/>
        <w:tab/>
        <w:t xml:space="preserve">+ 530.000 Sk </w:t>
      </w:r>
    </w:p>
    <w:p>
      <w:pPr>
        <w:pStyle w:val="Odsek1"/>
        <w:tabs>
          <w:tab w:val="left" w:pos="1440"/>
        </w:tabs>
        <w:rPr>
          <w:rFonts w:cs="Times New Roman"/>
          <w:lang w:eastAsia="cs-CZ"/>
        </w:rPr>
      </w:pPr>
      <w:r>
        <w:rPr>
          <w:rFonts w:cs="Times New Roman"/>
          <w:lang w:eastAsia="cs-CZ"/>
        </w:rPr>
        <w:tab/>
        <w:t>633 013 Softvér a licencie</w:t>
        <w:tab/>
        <w:tab/>
        <w:tab/>
        <w:tab/>
        <w:tab/>
        <w:t xml:space="preserve">+ 530.000 Sk </w:t>
      </w:r>
    </w:p>
    <w:p>
      <w:pPr>
        <w:pStyle w:val="Odsek-tucne"/>
        <w:rPr>
          <w:rFonts w:cs="Times New Roman"/>
          <w:lang w:eastAsia="cs-CZ"/>
        </w:rPr>
      </w:pPr>
      <w:r>
        <w:rPr>
          <w:rFonts w:cs="Times New Roman"/>
          <w:lang w:eastAsia="cs-CZ"/>
        </w:rPr>
        <w:t>700 Kapitálo</w:t>
      </w:r>
      <w:r>
        <w:rPr>
          <w:rFonts w:cs="Times New Roman"/>
          <w:lang w:eastAsia="cs-CZ"/>
        </w:rPr>
        <w:t>vé výdavky (kód zdroja 111)</w:t>
        <w:tab/>
        <w:tab/>
        <w:tab/>
        <w:tab/>
        <w:tab/>
        <w:t xml:space="preserve">- 530.000 Sk </w:t>
      </w:r>
    </w:p>
    <w:p>
      <w:pPr>
        <w:pStyle w:val="Odsek-tucne"/>
        <w:tabs>
          <w:tab w:val="left" w:pos="540"/>
        </w:tabs>
        <w:rPr>
          <w:rFonts w:cs="Times New Roman"/>
          <w:lang w:eastAsia="cs-CZ"/>
        </w:rPr>
      </w:pPr>
      <w:r>
        <w:rPr>
          <w:rFonts w:cs="Times New Roman"/>
          <w:lang w:eastAsia="cs-CZ"/>
        </w:rPr>
        <w:tab/>
        <w:t>710 Obstarávanie kapitálových aktív</w:t>
        <w:tab/>
        <w:tab/>
        <w:tab/>
        <w:tab/>
        <w:t xml:space="preserve">- 530.000 Sk </w:t>
      </w:r>
    </w:p>
    <w:p>
      <w:pPr>
        <w:pStyle w:val="Odsek1"/>
        <w:tabs>
          <w:tab w:val="left" w:pos="1080"/>
        </w:tabs>
        <w:rPr>
          <w:rFonts w:cs="Times New Roman"/>
          <w:lang w:eastAsia="cs-CZ"/>
        </w:rPr>
      </w:pPr>
      <w:r>
        <w:rPr>
          <w:rFonts w:cs="Times New Roman"/>
          <w:lang w:eastAsia="cs-CZ"/>
        </w:rPr>
        <w:tab/>
        <w:t>711 Nákup pozemkov a nehmotných aktív</w:t>
        <w:tab/>
        <w:tab/>
        <w:tab/>
        <w:t xml:space="preserve">- 530.000 Sk </w:t>
      </w:r>
    </w:p>
    <w:p>
      <w:pPr>
        <w:pStyle w:val="Odsek1"/>
        <w:tabs>
          <w:tab w:val="left" w:pos="1440"/>
        </w:tabs>
        <w:rPr>
          <w:rFonts w:cs="Times New Roman"/>
          <w:lang w:eastAsia="cs-CZ"/>
        </w:rPr>
      </w:pPr>
      <w:r>
        <w:rPr>
          <w:rFonts w:cs="Times New Roman"/>
          <w:lang w:eastAsia="cs-CZ"/>
        </w:rPr>
        <w:tab/>
        <w:t>711 003 Softvéru</w:t>
        <w:tab/>
        <w:tab/>
        <w:tab/>
        <w:tab/>
        <w:tab/>
        <w:tab/>
        <w:t xml:space="preserve">- 530.000 Sk </w:t>
      </w:r>
    </w:p>
    <w:p>
      <w:pPr>
        <w:jc w:val="both"/>
        <w:rPr>
          <w:rFonts w:ascii="Times New Roman" w:hAnsi="Times New Roman" w:cs="Times New Roman"/>
          <w:sz w:val="20"/>
          <w:szCs w:val="20"/>
          <w:lang w:eastAsia="cs-CZ"/>
        </w:rPr>
      </w:pPr>
    </w:p>
    <w:p>
      <w:pPr>
        <w:jc w:val="both"/>
        <w:rPr>
          <w:rFonts w:ascii="Times New Roman" w:hAnsi="Times New Roman" w:cs="Times New Roman"/>
          <w:sz w:val="20"/>
          <w:szCs w:val="20"/>
          <w:lang w:eastAsia="cs-CZ"/>
        </w:rPr>
      </w:pPr>
    </w:p>
    <w:p>
      <w:pPr>
        <w:pStyle w:val="Odsek-tucne"/>
        <w:rPr>
          <w:rFonts w:cs="Times New Roman"/>
          <w:lang w:eastAsia="cs-CZ"/>
        </w:rPr>
      </w:pPr>
      <w:r>
        <w:rPr>
          <w:rFonts w:cs="Times New Roman"/>
          <w:lang w:eastAsia="cs-CZ"/>
        </w:rPr>
        <w:t>Rozpočtové opatrenie č. 3 – povolené prekročenie limitu výdavk</w:t>
      </w:r>
      <w:r>
        <w:rPr>
          <w:rFonts w:cs="Times New Roman"/>
          <w:lang w:eastAsia="cs-CZ"/>
        </w:rPr>
        <w:t>ov</w:t>
      </w:r>
    </w:p>
    <w:p>
      <w:pPr>
        <w:pStyle w:val="Odsek-tucne"/>
        <w:rPr>
          <w:rFonts w:cs="Times New Roman"/>
          <w:lang w:eastAsia="cs-CZ"/>
        </w:rPr>
      </w:pPr>
    </w:p>
    <w:p>
      <w:pPr>
        <w:pStyle w:val="Odsek1"/>
        <w:rPr>
          <w:rFonts w:cs="Times New Roman"/>
          <w:lang w:eastAsia="cs-CZ"/>
        </w:rPr>
      </w:pPr>
      <w:r>
        <w:rPr>
          <w:rFonts w:cs="Times New Roman"/>
          <w:lang w:eastAsia="cs-CZ"/>
        </w:rPr>
        <w:t>V nadväznosti na úpravu platu poslanca NR SR od 1.1.2006 podľa § 2 zákona NR SR č. 120/1993 Z.z. o platových pomeroch niektorých ústavných činiteľov SR v znení neskorších predpisov, v nadväznosti na §10 zákona č. 308/2000 Z.z. o vysielaní a retransmisii a o zmene zákona č. 195/2000 Z.z. o telekomunikáciách v znení neskorších predpisov a Štatútu Rady pre vysielanie a retransmisiu, schváleného rozhodnutím predsedu NR SR č. 1114 zo dňa 4. mája 2001 v znení rozhodnutia predsedu NR SR č. 625 zo dňa 3. marca 2004 Ministerstvo financií SR listom zn. MF/014266/2006-441 zo dňa 10.4.2006 povolilo prekročiť limit výdavkov na odmeny členom Rady a upravilo záväzné ukazovatele štátneho rozpočtu:</w:t>
      </w:r>
    </w:p>
    <w:p>
      <w:pPr>
        <w:pStyle w:val="Odsek1"/>
        <w:rPr>
          <w:rFonts w:cs="Times New Roman"/>
          <w:lang w:eastAsia="cs-CZ"/>
        </w:rPr>
      </w:pPr>
    </w:p>
    <w:p>
      <w:pPr>
        <w:pStyle w:val="Odsek-tucne"/>
        <w:rPr>
          <w:rFonts w:cs="Times New Roman"/>
          <w:lang w:eastAsia="cs-CZ"/>
        </w:rPr>
      </w:pPr>
      <w:r>
        <w:rPr>
          <w:rFonts w:cs="Times New Roman"/>
          <w:lang w:eastAsia="cs-CZ"/>
        </w:rPr>
        <w:t>Oddiel 08, skupina 3, trieda 0</w:t>
      </w:r>
    </w:p>
    <w:p>
      <w:pPr>
        <w:pStyle w:val="Odsek-tucne"/>
        <w:rPr>
          <w:rFonts w:cs="Times New Roman"/>
          <w:lang w:eastAsia="cs-CZ"/>
        </w:rPr>
      </w:pPr>
      <w:r>
        <w:rPr>
          <w:rFonts w:cs="Times New Roman"/>
          <w:lang w:eastAsia="cs-CZ"/>
        </w:rPr>
        <w:t>VÝDAVKY ORGANIZÁCIE CELKOM (kód zdroja 11</w:t>
      </w:r>
      <w:r>
        <w:rPr>
          <w:rFonts w:cs="Times New Roman"/>
          <w:lang w:eastAsia="cs-CZ"/>
        </w:rPr>
        <w:t>)</w:t>
        <w:tab/>
        <w:tab/>
        <w:tab/>
        <w:tab/>
        <w:t>+ 322.500 Sk</w:t>
      </w:r>
    </w:p>
    <w:p>
      <w:pPr>
        <w:pStyle w:val="Odsek-tucne"/>
        <w:rPr>
          <w:rFonts w:cs="Times New Roman"/>
          <w:lang w:eastAsia="cs-CZ"/>
        </w:rPr>
      </w:pPr>
      <w:r>
        <w:rPr>
          <w:rFonts w:cs="Times New Roman"/>
          <w:lang w:eastAsia="cs-CZ"/>
        </w:rPr>
        <w:t>600 Bežné výdavky</w:t>
        <w:tab/>
        <w:tab/>
        <w:tab/>
        <w:tab/>
        <w:tab/>
        <w:tab/>
        <w:tab/>
        <w:tab/>
        <w:t>+ 322.500 Sk</w:t>
      </w:r>
    </w:p>
    <w:p>
      <w:pPr>
        <w:pStyle w:val="Odsek-tucne"/>
        <w:tabs>
          <w:tab w:val="left" w:pos="540"/>
        </w:tabs>
        <w:rPr>
          <w:rFonts w:cs="Times New Roman"/>
          <w:lang w:eastAsia="cs-CZ"/>
        </w:rPr>
      </w:pPr>
      <w:r>
        <w:rPr>
          <w:rFonts w:cs="Times New Roman"/>
          <w:lang w:eastAsia="cs-CZ"/>
        </w:rPr>
        <w:tab/>
        <w:t>630 Tovary a služby</w:t>
        <w:tab/>
        <w:tab/>
        <w:tab/>
        <w:tab/>
        <w:tab/>
        <w:tab/>
        <w:tab/>
        <w:t>+ 322.500 Sk</w:t>
      </w:r>
    </w:p>
    <w:p>
      <w:pPr>
        <w:pStyle w:val="Odsek1"/>
        <w:tabs>
          <w:tab w:val="left" w:pos="900"/>
        </w:tabs>
        <w:rPr>
          <w:rFonts w:cs="Times New Roman"/>
          <w:lang w:eastAsia="cs-CZ"/>
        </w:rPr>
      </w:pPr>
      <w:r>
        <w:rPr>
          <w:rFonts w:cs="Times New Roman"/>
          <w:lang w:eastAsia="cs-CZ"/>
        </w:rPr>
        <w:tab/>
        <w:t>637 Služby</w:t>
        <w:tab/>
        <w:tab/>
        <w:tab/>
        <w:tab/>
        <w:tab/>
        <w:tab/>
        <w:tab/>
        <w:tab/>
        <w:t>+ 322.500 Sk</w:t>
      </w:r>
    </w:p>
    <w:p>
      <w:pPr>
        <w:pStyle w:val="Odsek1"/>
        <w:tabs>
          <w:tab w:val="left" w:pos="900"/>
        </w:tabs>
        <w:rPr>
          <w:rFonts w:cs="Times New Roman"/>
          <w:lang w:eastAsia="cs-CZ"/>
        </w:rPr>
      </w:pPr>
      <w:r>
        <w:rPr>
          <w:rFonts w:cs="Times New Roman"/>
          <w:lang w:eastAsia="cs-CZ"/>
        </w:rPr>
        <w:tab/>
        <w:t>637 026 Odmeny a príspevky</w:t>
        <w:tab/>
        <w:tab/>
        <w:tab/>
        <w:tab/>
        <w:tab/>
        <w:t>+ 322.500 Sk</w:t>
      </w:r>
    </w:p>
    <w:p>
      <w:pPr>
        <w:jc w:val="both"/>
        <w:rPr>
          <w:rFonts w:ascii="Times New Roman" w:hAnsi="Times New Roman" w:cs="Times New Roman"/>
        </w:rPr>
      </w:pPr>
    </w:p>
    <w:p>
      <w:pPr>
        <w:jc w:val="both"/>
        <w:rPr>
          <w:rFonts w:ascii="Times New Roman" w:hAnsi="Times New Roman" w:cs="Times New Roman"/>
        </w:rPr>
      </w:pPr>
    </w:p>
    <w:p>
      <w:pPr>
        <w:pStyle w:val="Odsek-tucne"/>
        <w:rPr>
          <w:rFonts w:cs="Times New Roman"/>
          <w:lang w:eastAsia="cs-CZ"/>
        </w:rPr>
      </w:pPr>
      <w:r>
        <w:rPr>
          <w:rFonts w:cs="Times New Roman"/>
          <w:lang w:eastAsia="cs-CZ"/>
        </w:rPr>
        <w:t>Rozpočtové opatrenie č. 4 – povolené prekročenie limitu výdavkov</w:t>
      </w:r>
    </w:p>
    <w:p>
      <w:pPr>
        <w:pStyle w:val="Odsek-tucne"/>
        <w:rPr>
          <w:rFonts w:cs="Times New Roman"/>
          <w:lang w:eastAsia="cs-CZ"/>
        </w:rPr>
      </w:pPr>
    </w:p>
    <w:p>
      <w:pPr>
        <w:pStyle w:val="Odsek1"/>
        <w:rPr>
          <w:rFonts w:cs="Times New Roman"/>
          <w:lang w:eastAsia="cs-CZ"/>
        </w:rPr>
      </w:pPr>
      <w:r>
        <w:rPr>
          <w:rFonts w:cs="Times New Roman"/>
          <w:lang w:eastAsia="cs-CZ"/>
        </w:rPr>
        <w:t>Kancelária Rady v súvislosti so zmenou jej sídla žiadala Ministerstvo financií SR o zabezpečenie financovania zvýšených bežných a kapitálových výdavkov organizácie. Ministerstvo financií SR listom zn. MF-2/014474/2006-441 zo dňa 10.5.2006 povolilo prekročiť limit výdavkov a upravilo záväzné ukazovatele štátneho rozpočtu nasledovne:</w:t>
      </w:r>
    </w:p>
    <w:p>
      <w:pPr>
        <w:pStyle w:val="Odsek1"/>
        <w:rPr>
          <w:rFonts w:cs="Times New Roman"/>
          <w:lang w:eastAsia="cs-CZ"/>
        </w:rPr>
      </w:pPr>
    </w:p>
    <w:p>
      <w:pPr>
        <w:pStyle w:val="Odsek-tucne"/>
        <w:rPr>
          <w:rFonts w:cs="Times New Roman"/>
          <w:lang w:eastAsia="cs-CZ"/>
        </w:rPr>
      </w:pPr>
      <w:r>
        <w:rPr>
          <w:rFonts w:cs="Times New Roman"/>
          <w:lang w:eastAsia="cs-CZ"/>
        </w:rPr>
        <w:t>Oddiel 08, skupina 3, trieda 0</w:t>
      </w:r>
    </w:p>
    <w:p>
      <w:pPr>
        <w:pStyle w:val="Odsek-tucne"/>
        <w:rPr>
          <w:rFonts w:cs="Times New Roman"/>
          <w:lang w:eastAsia="cs-CZ"/>
        </w:rPr>
      </w:pPr>
      <w:r>
        <w:rPr>
          <w:rFonts w:cs="Times New Roman"/>
          <w:lang w:eastAsia="cs-CZ"/>
        </w:rPr>
        <w:t>VÝDAVKY ORGANIZÁCIE CELKOM (kód zdroja 11)</w:t>
        <w:tab/>
        <w:tab/>
        <w:tab/>
        <w:tab/>
        <w:t>+ 4.080.000 Sk</w:t>
      </w:r>
    </w:p>
    <w:p>
      <w:pPr>
        <w:pStyle w:val="Odsek-tucne"/>
        <w:rPr>
          <w:rFonts w:cs="Times New Roman"/>
          <w:lang w:eastAsia="cs-CZ"/>
        </w:rPr>
      </w:pPr>
      <w:r>
        <w:rPr>
          <w:rFonts w:cs="Times New Roman"/>
          <w:lang w:eastAsia="cs-CZ"/>
        </w:rPr>
        <w:t>600 Bežné výdavky</w:t>
        <w:tab/>
        <w:tab/>
        <w:tab/>
        <w:tab/>
        <w:tab/>
        <w:tab/>
        <w:tab/>
        <w:tab/>
        <w:t>+ 2.930.000 Sk</w:t>
      </w:r>
    </w:p>
    <w:p>
      <w:pPr>
        <w:pStyle w:val="Odsek-tucne"/>
        <w:tabs>
          <w:tab w:val="left" w:pos="540"/>
        </w:tabs>
        <w:rPr>
          <w:rFonts w:cs="Times New Roman"/>
          <w:lang w:eastAsia="cs-CZ"/>
        </w:rPr>
      </w:pPr>
      <w:r>
        <w:rPr>
          <w:rFonts w:cs="Times New Roman"/>
          <w:lang w:eastAsia="cs-CZ"/>
        </w:rPr>
        <w:t xml:space="preserve">   </w:t>
        <w:tab/>
        <w:t>630 Tovary a služby</w:t>
        <w:tab/>
        <w:tab/>
        <w:tab/>
        <w:tab/>
        <w:tab/>
        <w:tab/>
        <w:tab/>
        <w:t>+ 2.930.000 Sk</w:t>
      </w:r>
    </w:p>
    <w:p>
      <w:pPr>
        <w:pStyle w:val="Odsek1"/>
        <w:tabs>
          <w:tab w:val="left" w:pos="1080"/>
        </w:tabs>
        <w:rPr>
          <w:rFonts w:cs="Times New Roman"/>
          <w:lang w:eastAsia="cs-CZ"/>
        </w:rPr>
      </w:pPr>
      <w:r>
        <w:rPr>
          <w:rFonts w:cs="Times New Roman"/>
          <w:lang w:eastAsia="cs-CZ"/>
        </w:rPr>
        <w:tab/>
        <w:t>633 Materiál</w:t>
        <w:tab/>
        <w:tab/>
      </w:r>
      <w:r>
        <w:rPr>
          <w:rFonts w:cs="Times New Roman"/>
          <w:lang w:eastAsia="cs-CZ"/>
        </w:rPr>
        <w:tab/>
        <w:tab/>
        <w:tab/>
        <w:tab/>
        <w:tab/>
        <w:t>+     250.000 Sk</w:t>
      </w:r>
    </w:p>
    <w:p>
      <w:pPr>
        <w:pStyle w:val="Odsek1"/>
        <w:tabs>
          <w:tab w:val="left" w:pos="1620"/>
        </w:tabs>
        <w:rPr>
          <w:rFonts w:cs="Times New Roman"/>
          <w:lang w:eastAsia="cs-CZ"/>
        </w:rPr>
      </w:pPr>
      <w:r>
        <w:rPr>
          <w:rFonts w:cs="Times New Roman"/>
          <w:lang w:eastAsia="cs-CZ"/>
        </w:rPr>
        <w:tab/>
        <w:t>633 001 Interiérové vybavenie</w:t>
        <w:tab/>
        <w:tab/>
        <w:tab/>
        <w:tab/>
        <w:t>+     150.000 Sk</w:t>
      </w:r>
    </w:p>
    <w:p>
      <w:pPr>
        <w:pStyle w:val="Odsek1"/>
        <w:tabs>
          <w:tab w:val="left" w:pos="1620"/>
        </w:tabs>
        <w:rPr>
          <w:rFonts w:cs="Times New Roman"/>
          <w:lang w:eastAsia="cs-CZ"/>
        </w:rPr>
      </w:pPr>
      <w:r>
        <w:rPr>
          <w:rFonts w:cs="Times New Roman"/>
          <w:lang w:eastAsia="cs-CZ"/>
        </w:rPr>
        <w:tab/>
        <w:t>633 003 Telekomunikačná technika</w:t>
        <w:tab/>
        <w:tab/>
        <w:tab/>
        <w:t>+     100.000 Sk</w:t>
      </w:r>
    </w:p>
    <w:p>
      <w:pPr>
        <w:pStyle w:val="Odsek1"/>
        <w:tabs>
          <w:tab w:val="left" w:pos="1080"/>
        </w:tabs>
        <w:rPr>
          <w:rFonts w:cs="Times New Roman"/>
          <w:lang w:eastAsia="cs-CZ"/>
        </w:rPr>
      </w:pPr>
      <w:r>
        <w:rPr>
          <w:rFonts w:cs="Times New Roman"/>
          <w:lang w:eastAsia="cs-CZ"/>
        </w:rPr>
        <w:tab/>
        <w:t>636 Nájomné za nájom</w:t>
        <w:tab/>
        <w:tab/>
        <w:tab/>
        <w:tab/>
        <w:tab/>
        <w:tab/>
        <w:t>+ 1.520.000 Sk</w:t>
      </w:r>
    </w:p>
    <w:p>
      <w:pPr>
        <w:pStyle w:val="Odsek1"/>
        <w:tabs>
          <w:tab w:val="left" w:pos="1620"/>
        </w:tabs>
        <w:rPr>
          <w:rFonts w:cs="Times New Roman"/>
          <w:lang w:eastAsia="cs-CZ"/>
        </w:rPr>
      </w:pPr>
      <w:r>
        <w:rPr>
          <w:rFonts w:cs="Times New Roman"/>
          <w:lang w:eastAsia="cs-CZ"/>
        </w:rPr>
        <w:tab/>
        <w:t>636 001 Budov, objektov alebo ich časti</w:t>
        <w:tab/>
        <w:tab/>
        <w:tab/>
        <w:t>+ 1.520.000 Sk</w:t>
      </w:r>
    </w:p>
    <w:p>
      <w:pPr>
        <w:pStyle w:val="Odsek1"/>
        <w:tabs>
          <w:tab w:val="left" w:pos="1080"/>
        </w:tabs>
        <w:rPr>
          <w:rFonts w:cs="Times New Roman"/>
          <w:lang w:eastAsia="cs-CZ"/>
        </w:rPr>
      </w:pPr>
      <w:r>
        <w:rPr>
          <w:rFonts w:cs="Times New Roman"/>
          <w:lang w:eastAsia="cs-CZ"/>
        </w:rPr>
        <w:tab/>
        <w:t>637 Služby</w:t>
        <w:tab/>
        <w:tab/>
        <w:tab/>
        <w:tab/>
        <w:tab/>
        <w:tab/>
        <w:tab/>
        <w:tab/>
        <w:t>+ 1.160.000</w:t>
      </w:r>
      <w:r>
        <w:rPr>
          <w:rFonts w:cs="Times New Roman"/>
          <w:lang w:eastAsia="cs-CZ"/>
        </w:rPr>
        <w:t xml:space="preserve"> Sk</w:t>
      </w:r>
    </w:p>
    <w:p>
      <w:pPr>
        <w:pStyle w:val="Odsek1"/>
        <w:tabs>
          <w:tab w:val="left" w:pos="1620"/>
        </w:tabs>
        <w:rPr>
          <w:rFonts w:cs="Times New Roman"/>
          <w:lang w:eastAsia="cs-CZ"/>
        </w:rPr>
      </w:pPr>
      <w:r>
        <w:rPr>
          <w:rFonts w:cs="Times New Roman"/>
          <w:lang w:eastAsia="cs-CZ"/>
        </w:rPr>
        <w:tab/>
        <w:t>637 004 Všeobecné služby</w:t>
        <w:tab/>
        <w:tab/>
        <w:tab/>
        <w:tab/>
        <w:tab/>
        <w:t>+ 1.160.000 Sk</w:t>
      </w:r>
    </w:p>
    <w:p>
      <w:pPr>
        <w:pStyle w:val="Odsek-tucne"/>
        <w:rPr>
          <w:rFonts w:cs="Times New Roman"/>
          <w:lang w:eastAsia="cs-CZ"/>
        </w:rPr>
      </w:pPr>
      <w:r>
        <w:rPr>
          <w:rFonts w:cs="Times New Roman"/>
          <w:lang w:eastAsia="cs-CZ"/>
        </w:rPr>
        <w:t>700 Kapitálové výdavky</w:t>
        <w:tab/>
        <w:tab/>
        <w:tab/>
        <w:tab/>
        <w:tab/>
        <w:tab/>
        <w:tab/>
        <w:t>+ 1.150.000 Sk</w:t>
      </w:r>
    </w:p>
    <w:p>
      <w:pPr>
        <w:pStyle w:val="Odsek-tucne"/>
        <w:tabs>
          <w:tab w:val="left" w:pos="540"/>
        </w:tabs>
        <w:rPr>
          <w:rFonts w:cs="Times New Roman"/>
          <w:lang w:eastAsia="cs-CZ"/>
        </w:rPr>
      </w:pPr>
      <w:r>
        <w:rPr>
          <w:rFonts w:cs="Times New Roman"/>
          <w:lang w:eastAsia="cs-CZ"/>
        </w:rPr>
        <w:tab/>
        <w:t>710 Obstarávanie kapitálových aktív</w:t>
        <w:tab/>
        <w:tab/>
        <w:tab/>
        <w:tab/>
        <w:t>+ 1.150.000 Sk</w:t>
      </w:r>
    </w:p>
    <w:p>
      <w:pPr>
        <w:pStyle w:val="Odsek1"/>
        <w:tabs>
          <w:tab w:val="left" w:pos="1080"/>
        </w:tabs>
        <w:rPr>
          <w:rFonts w:cs="Times New Roman"/>
          <w:lang w:eastAsia="cs-CZ"/>
        </w:rPr>
      </w:pPr>
      <w:r>
        <w:rPr>
          <w:rFonts w:cs="Times New Roman"/>
          <w:lang w:eastAsia="cs-CZ"/>
        </w:rPr>
        <w:tab/>
        <w:t>713 Nákup strojov, prístrojov, zariadení, techniky...</w:t>
        <w:tab/>
        <w:tab/>
        <w:t>+ 1.150.000 Sk</w:t>
      </w:r>
    </w:p>
    <w:p>
      <w:pPr>
        <w:pStyle w:val="Odsek1"/>
        <w:tabs>
          <w:tab w:val="left" w:pos="1620"/>
        </w:tabs>
        <w:rPr>
          <w:rFonts w:cs="Times New Roman"/>
          <w:lang w:eastAsia="cs-CZ"/>
        </w:rPr>
      </w:pPr>
      <w:r>
        <w:rPr>
          <w:rFonts w:cs="Times New Roman"/>
          <w:lang w:eastAsia="cs-CZ"/>
        </w:rPr>
        <w:tab/>
        <w:t>713 001 Interiérového vybavenia</w:t>
        <w:tab/>
        <w:tab/>
        <w:tab/>
        <w:tab/>
        <w:t>+</w:t>
      </w:r>
      <w:r>
        <w:rPr>
          <w:rFonts w:cs="Times New Roman"/>
          <w:lang w:eastAsia="cs-CZ"/>
        </w:rPr>
        <w:t xml:space="preserve"> 1.150.000 Sk</w:t>
      </w:r>
    </w:p>
    <w:p>
      <w:pPr>
        <w:tabs>
          <w:tab w:val="right" w:pos="7938"/>
        </w:tabs>
        <w:jc w:val="both"/>
        <w:rPr>
          <w:rFonts w:ascii="Times New Roman" w:hAnsi="Times New Roman" w:cs="Times New Roman"/>
          <w:sz w:val="22"/>
          <w:szCs w:val="20"/>
          <w:lang w:eastAsia="cs-CZ"/>
        </w:rPr>
      </w:pPr>
      <w:r>
        <w:rPr>
          <w:rFonts w:ascii="Times New Roman" w:hAnsi="Times New Roman" w:cs="Times New Roman"/>
          <w:sz w:val="22"/>
          <w:szCs w:val="20"/>
          <w:lang w:eastAsia="cs-CZ"/>
        </w:rPr>
        <w:tab/>
      </w:r>
    </w:p>
    <w:p>
      <w:pPr>
        <w:tabs>
          <w:tab w:val="right" w:pos="7938"/>
        </w:tabs>
        <w:jc w:val="both"/>
        <w:rPr>
          <w:rFonts w:ascii="Times New Roman" w:hAnsi="Times New Roman" w:cs="Times New Roman"/>
          <w:b/>
          <w:bCs/>
          <w:szCs w:val="20"/>
          <w:u w:val="single"/>
          <w:lang w:eastAsia="cs-CZ"/>
        </w:rPr>
      </w:pPr>
    </w:p>
    <w:p>
      <w:pPr>
        <w:pStyle w:val="Odsek-tucne"/>
        <w:rPr>
          <w:rFonts w:cs="Times New Roman"/>
          <w:lang w:eastAsia="cs-CZ"/>
        </w:rPr>
      </w:pPr>
      <w:r>
        <w:rPr>
          <w:rFonts w:cs="Times New Roman"/>
          <w:lang w:eastAsia="cs-CZ"/>
        </w:rPr>
        <w:t>Rozpočtové opatrenie č. 5 – viazanie rozpočtových prostriedkov</w:t>
      </w:r>
    </w:p>
    <w:p>
      <w:pPr>
        <w:pStyle w:val="Odsek-tucne"/>
        <w:rPr>
          <w:rFonts w:cs="Times New Roman"/>
          <w:lang w:eastAsia="cs-CZ"/>
        </w:rPr>
      </w:pPr>
    </w:p>
    <w:p>
      <w:pPr>
        <w:pStyle w:val="Odsek1"/>
        <w:rPr>
          <w:rFonts w:cs="Times New Roman"/>
          <w:lang w:eastAsia="cs-CZ"/>
        </w:rPr>
      </w:pPr>
      <w:r>
        <w:rPr>
          <w:rFonts w:cs="Times New Roman"/>
          <w:lang w:eastAsia="cs-CZ"/>
        </w:rPr>
        <w:t>V zmysle žiadosti Kancelárie Rady Ministerstvo financií SR listom zn. MF/017165/2006-441 zo dňa 26.5.2006 povolilo viazanie kapitálových výdavkov a ich presun do bežných výdavkov za účelom zabezpečenia financovania údržby výpočtovej techniky, zároveň povolilo i presuny v rámci bežných výdavkov bez vplyvu na záväzné ukazovatele rozpočtu organizácie nasledovne:</w:t>
      </w:r>
    </w:p>
    <w:p>
      <w:pPr>
        <w:pStyle w:val="Odsek1"/>
        <w:rPr>
          <w:rFonts w:cs="Times New Roman"/>
          <w:lang w:eastAsia="cs-CZ"/>
        </w:rPr>
      </w:pPr>
    </w:p>
    <w:p>
      <w:pPr>
        <w:pStyle w:val="Odsek-tucne"/>
        <w:rPr>
          <w:rFonts w:cs="Times New Roman"/>
          <w:lang w:eastAsia="cs-CZ"/>
        </w:rPr>
      </w:pPr>
      <w:r>
        <w:rPr>
          <w:rFonts w:cs="Times New Roman"/>
          <w:lang w:eastAsia="cs-CZ"/>
        </w:rPr>
        <w:t>Oddiel 08, skupina 3, trieda 0</w:t>
      </w:r>
    </w:p>
    <w:p>
      <w:pPr>
        <w:pStyle w:val="Odsek-tucne"/>
        <w:rPr>
          <w:rFonts w:cs="Times New Roman"/>
          <w:lang w:eastAsia="cs-CZ"/>
        </w:rPr>
      </w:pPr>
      <w:r>
        <w:rPr>
          <w:rFonts w:cs="Times New Roman"/>
          <w:lang w:eastAsia="cs-CZ"/>
        </w:rPr>
        <w:t>VÝDAVKY ORGANIZÁCIE CELKOM (kód zdroj</w:t>
      </w:r>
      <w:r>
        <w:rPr>
          <w:rFonts w:cs="Times New Roman"/>
          <w:lang w:eastAsia="cs-CZ"/>
        </w:rPr>
        <w:t>a 11)</w:t>
        <w:tab/>
        <w:t xml:space="preserve"> </w:t>
        <w:tab/>
        <w:tab/>
        <w:tab/>
        <w:t xml:space="preserve">                0 Sk</w:t>
      </w:r>
    </w:p>
    <w:p>
      <w:pPr>
        <w:pStyle w:val="Odsek-tucne"/>
        <w:rPr>
          <w:rFonts w:cs="Times New Roman"/>
          <w:lang w:eastAsia="cs-CZ"/>
        </w:rPr>
      </w:pPr>
      <w:r>
        <w:rPr>
          <w:rFonts w:cs="Times New Roman"/>
          <w:lang w:eastAsia="cs-CZ"/>
        </w:rPr>
        <w:t>600 Bežné výdavky</w:t>
        <w:tab/>
        <w:tab/>
        <w:tab/>
        <w:tab/>
        <w:tab/>
        <w:tab/>
        <w:tab/>
        <w:tab/>
        <w:t>+   110.000 Sk</w:t>
      </w:r>
    </w:p>
    <w:p>
      <w:pPr>
        <w:pStyle w:val="Odsek-tucne"/>
        <w:tabs>
          <w:tab w:val="left" w:pos="540"/>
        </w:tabs>
        <w:rPr>
          <w:rFonts w:cs="Times New Roman"/>
          <w:lang w:eastAsia="cs-CZ"/>
        </w:rPr>
      </w:pPr>
      <w:r>
        <w:rPr>
          <w:rFonts w:cs="Times New Roman"/>
          <w:lang w:eastAsia="cs-CZ"/>
        </w:rPr>
        <w:tab/>
        <w:t>610 Mzdy, platy, služobné príjmy a ostatné osobné vyrovnania</w:t>
        <w:tab/>
        <w:t xml:space="preserve">      </w:t>
        <w:tab/>
        <w:t xml:space="preserve">     0 Sk</w:t>
      </w:r>
    </w:p>
    <w:p>
      <w:pPr>
        <w:pStyle w:val="Odsek1"/>
        <w:tabs>
          <w:tab w:val="left" w:pos="900"/>
        </w:tabs>
        <w:rPr>
          <w:rFonts w:cs="Times New Roman"/>
          <w:szCs w:val="20"/>
          <w:lang w:eastAsia="cs-CZ"/>
        </w:rPr>
      </w:pPr>
      <w:r>
        <w:rPr>
          <w:rFonts w:cs="Times New Roman"/>
          <w:szCs w:val="20"/>
          <w:lang w:eastAsia="cs-CZ"/>
        </w:rPr>
        <w:tab/>
        <w:t>611 Tarifné platy</w:t>
        <w:tab/>
        <w:t xml:space="preserve">     </w:t>
        <w:tab/>
        <w:tab/>
        <w:tab/>
        <w:tab/>
        <w:tab/>
        <w:tab/>
        <w:t>-     190.000 Sk</w:t>
      </w:r>
    </w:p>
    <w:p>
      <w:pPr>
        <w:pStyle w:val="Odsek1"/>
        <w:tabs>
          <w:tab w:val="left" w:pos="900"/>
        </w:tabs>
        <w:rPr>
          <w:rFonts w:cs="Times New Roman"/>
          <w:szCs w:val="20"/>
          <w:lang w:eastAsia="cs-CZ"/>
        </w:rPr>
      </w:pPr>
      <w:r>
        <w:rPr>
          <w:rFonts w:cs="Times New Roman"/>
          <w:szCs w:val="20"/>
          <w:lang w:eastAsia="cs-CZ"/>
        </w:rPr>
        <w:tab/>
        <w:t>612 Príplatky</w:t>
        <w:tab/>
        <w:tab/>
        <w:tab/>
        <w:tab/>
        <w:tab/>
        <w:tab/>
        <w:tab/>
        <w:t>-       10.000 Sk</w:t>
      </w:r>
    </w:p>
    <w:p>
      <w:pPr>
        <w:pStyle w:val="Odsek1"/>
        <w:tabs>
          <w:tab w:val="left" w:pos="900"/>
        </w:tabs>
        <w:rPr>
          <w:rFonts w:cs="Times New Roman"/>
          <w:szCs w:val="20"/>
          <w:lang w:eastAsia="cs-CZ"/>
        </w:rPr>
      </w:pPr>
      <w:r>
        <w:rPr>
          <w:rFonts w:cs="Times New Roman"/>
          <w:szCs w:val="20"/>
          <w:lang w:eastAsia="cs-CZ"/>
        </w:rPr>
        <w:tab/>
        <w:t>614 Odmeny</w:t>
        <w:tab/>
        <w:tab/>
        <w:tab/>
        <w:tab/>
        <w:tab/>
        <w:tab/>
        <w:tab/>
        <w:tab/>
        <w:t>+</w:t>
      </w:r>
      <w:r>
        <w:rPr>
          <w:rFonts w:cs="Times New Roman"/>
          <w:szCs w:val="20"/>
          <w:lang w:eastAsia="cs-CZ"/>
        </w:rPr>
        <w:t xml:space="preserve">     200.000 Sk</w:t>
      </w:r>
    </w:p>
    <w:p>
      <w:pPr>
        <w:pStyle w:val="Odsek-tucne"/>
        <w:tabs>
          <w:tab w:val="left" w:pos="540"/>
        </w:tabs>
        <w:rPr>
          <w:rFonts w:cs="Times New Roman"/>
          <w:lang w:eastAsia="cs-CZ"/>
        </w:rPr>
      </w:pPr>
      <w:r>
        <w:rPr>
          <w:rFonts w:cs="Times New Roman"/>
          <w:lang w:eastAsia="cs-CZ"/>
        </w:rPr>
        <w:t xml:space="preserve"> </w:t>
        <w:tab/>
        <w:t>620 Poistné a príspevok do poisťovní</w:t>
        <w:tab/>
        <w:tab/>
        <w:tab/>
        <w:tab/>
        <w:t>-      40.000 Sk</w:t>
      </w:r>
    </w:p>
    <w:p>
      <w:pPr>
        <w:pStyle w:val="Odsek1"/>
        <w:tabs>
          <w:tab w:val="left" w:pos="900"/>
        </w:tabs>
        <w:rPr>
          <w:rFonts w:cs="Times New Roman"/>
          <w:lang w:eastAsia="cs-CZ"/>
        </w:rPr>
      </w:pPr>
      <w:r>
        <w:rPr>
          <w:rFonts w:cs="Times New Roman"/>
          <w:lang w:eastAsia="cs-CZ"/>
        </w:rPr>
        <w:tab/>
        <w:t>625 Poistné do Sociálnej poisťovni</w:t>
        <w:tab/>
        <w:tab/>
        <w:tab/>
        <w:tab/>
        <w:t>-       40.000 Sk</w:t>
      </w:r>
    </w:p>
    <w:p>
      <w:pPr>
        <w:pStyle w:val="Odsek1"/>
        <w:tabs>
          <w:tab w:val="left" w:pos="900"/>
        </w:tabs>
        <w:rPr>
          <w:rFonts w:cs="Times New Roman"/>
          <w:lang w:eastAsia="cs-CZ"/>
        </w:rPr>
      </w:pPr>
      <w:r>
        <w:rPr>
          <w:rFonts w:cs="Times New Roman"/>
          <w:lang w:eastAsia="cs-CZ"/>
        </w:rPr>
        <w:tab/>
        <w:t>625 002 Na starobné poistenie</w:t>
        <w:tab/>
        <w:tab/>
        <w:tab/>
        <w:tab/>
        <w:tab/>
        <w:t>-       40.000 Sk</w:t>
      </w:r>
    </w:p>
    <w:p>
      <w:pPr>
        <w:pStyle w:val="Odsek-tucne"/>
        <w:tabs>
          <w:tab w:val="left" w:pos="540"/>
        </w:tabs>
        <w:rPr>
          <w:rStyle w:val="Odsek-tucneChar"/>
          <w:rFonts w:cs="Times New Roman"/>
        </w:rPr>
      </w:pPr>
      <w:r>
        <w:rPr>
          <w:rStyle w:val="Odsek-tucneChar"/>
          <w:rFonts w:cs="Times New Roman"/>
        </w:rPr>
        <w:tab/>
        <w:t>630 Tovary a</w:t>
      </w:r>
      <w:r>
        <w:rPr>
          <w:rFonts w:cs="Times New Roman"/>
        </w:rPr>
        <w:t> </w:t>
      </w:r>
      <w:r>
        <w:rPr>
          <w:rStyle w:val="Odsek-tucneChar"/>
          <w:rFonts w:cs="Times New Roman"/>
        </w:rPr>
        <w:t>služby</w:t>
      </w:r>
      <w:r>
        <w:rPr>
          <w:rFonts w:cs="Times New Roman"/>
        </w:rPr>
        <w:tab/>
        <w:tab/>
        <w:tab/>
        <w:tab/>
        <w:tab/>
        <w:tab/>
        <w:tab/>
      </w:r>
      <w:r>
        <w:rPr>
          <w:rStyle w:val="Odsek-tucneChar"/>
          <w:rFonts w:cs="Times New Roman"/>
        </w:rPr>
        <w:t xml:space="preserve">+ </w:t>
      </w:r>
      <w:r>
        <w:rPr>
          <w:rFonts w:cs="Times New Roman"/>
        </w:rPr>
        <w:t xml:space="preserve"> </w:t>
      </w:r>
      <w:r>
        <w:rPr>
          <w:rStyle w:val="Odsek-tucneChar"/>
          <w:rFonts w:cs="Times New Roman"/>
        </w:rPr>
        <w:t>147</w:t>
      </w:r>
      <w:r>
        <w:rPr>
          <w:rFonts w:cs="Times New Roman"/>
        </w:rPr>
        <w:t>.</w:t>
      </w:r>
      <w:r>
        <w:rPr>
          <w:rStyle w:val="Odsek-tucneChar"/>
          <w:rFonts w:cs="Times New Roman"/>
        </w:rPr>
        <w:t>000 Sk</w:t>
      </w:r>
    </w:p>
    <w:p>
      <w:pPr>
        <w:pStyle w:val="Odsek-tucne"/>
        <w:tabs>
          <w:tab w:val="left" w:pos="900"/>
        </w:tabs>
        <w:rPr>
          <w:rFonts w:cs="Times New Roman"/>
          <w:b w:val="0"/>
          <w:lang w:eastAsia="cs-CZ"/>
        </w:rPr>
      </w:pPr>
      <w:r>
        <w:rPr>
          <w:rStyle w:val="Odsek-tucneChar"/>
          <w:rFonts w:cs="Times New Roman"/>
        </w:rPr>
        <w:tab/>
      </w:r>
      <w:r>
        <w:rPr>
          <w:rFonts w:cs="Times New Roman"/>
          <w:b w:val="0"/>
          <w:lang w:eastAsia="cs-CZ"/>
        </w:rPr>
        <w:t>633 Materiál</w:t>
        <w:tab/>
        <w:t xml:space="preserve">              </w:t>
        <w:tab/>
        <w:tab/>
      </w:r>
      <w:r>
        <w:rPr>
          <w:rFonts w:cs="Times New Roman"/>
          <w:b w:val="0"/>
          <w:lang w:eastAsia="cs-CZ"/>
        </w:rPr>
        <w:tab/>
        <w:tab/>
        <w:tab/>
        <w:tab/>
        <w:t>-        9.000 Sk</w:t>
      </w:r>
    </w:p>
    <w:p>
      <w:pPr>
        <w:pStyle w:val="Odsek1"/>
        <w:tabs>
          <w:tab w:val="left" w:pos="1260"/>
        </w:tabs>
        <w:rPr>
          <w:rFonts w:cs="Times New Roman"/>
          <w:lang w:eastAsia="cs-CZ"/>
        </w:rPr>
      </w:pPr>
      <w:r>
        <w:rPr>
          <w:rFonts w:cs="Times New Roman"/>
          <w:lang w:eastAsia="cs-CZ"/>
        </w:rPr>
        <w:tab/>
        <w:t>633 001 Interiérové vybavenie</w:t>
        <w:tab/>
        <w:t xml:space="preserve">  </w:t>
        <w:tab/>
        <w:tab/>
        <w:tab/>
        <w:tab/>
        <w:t>-        6.000 Sk</w:t>
      </w:r>
    </w:p>
    <w:p>
      <w:pPr>
        <w:pStyle w:val="Odsek1"/>
        <w:tabs>
          <w:tab w:val="left" w:pos="1260"/>
        </w:tabs>
        <w:rPr>
          <w:rFonts w:cs="Times New Roman"/>
          <w:lang w:eastAsia="cs-CZ"/>
        </w:rPr>
      </w:pPr>
      <w:r>
        <w:rPr>
          <w:rFonts w:cs="Times New Roman"/>
          <w:lang w:eastAsia="cs-CZ"/>
        </w:rPr>
        <w:tab/>
        <w:t>633 004 Prevádzkové stroje, prístroje, zariadenie</w:t>
        <w:tab/>
        <w:tab/>
        <w:t xml:space="preserve">-        3.000 Sk  </w:t>
      </w:r>
    </w:p>
    <w:p>
      <w:pPr>
        <w:pStyle w:val="Odsek1"/>
        <w:tabs>
          <w:tab w:val="left" w:pos="900"/>
        </w:tabs>
        <w:rPr>
          <w:rFonts w:cs="Times New Roman"/>
          <w:lang w:eastAsia="cs-CZ"/>
        </w:rPr>
      </w:pPr>
      <w:r>
        <w:rPr>
          <w:rFonts w:cs="Times New Roman"/>
          <w:lang w:eastAsia="cs-CZ"/>
        </w:rPr>
        <w:tab/>
        <w:t>635 Rutinná a štandardná údržba</w:t>
        <w:tab/>
        <w:tab/>
        <w:tab/>
        <w:tab/>
        <w:tab/>
        <w:t>+    150.000 Sk</w:t>
      </w:r>
    </w:p>
    <w:p>
      <w:pPr>
        <w:pStyle w:val="Odsek1"/>
        <w:tabs>
          <w:tab w:val="left" w:pos="1260"/>
        </w:tabs>
        <w:rPr>
          <w:rFonts w:cs="Times New Roman"/>
          <w:lang w:eastAsia="cs-CZ"/>
        </w:rPr>
      </w:pPr>
      <w:r>
        <w:rPr>
          <w:rFonts w:cs="Times New Roman"/>
          <w:lang w:eastAsia="cs-CZ"/>
        </w:rPr>
        <w:tab/>
        <w:t>635 002 Výpočtovej techniky</w:t>
        <w:tab/>
        <w:tab/>
        <w:tab/>
        <w:tab/>
        <w:tab/>
        <w:t>+    150.000 Sk</w:t>
      </w:r>
    </w:p>
    <w:p>
      <w:pPr>
        <w:pStyle w:val="Odsek1"/>
        <w:tabs>
          <w:tab w:val="left" w:pos="900"/>
        </w:tabs>
        <w:rPr>
          <w:rFonts w:cs="Times New Roman"/>
          <w:lang w:eastAsia="cs-CZ"/>
        </w:rPr>
      </w:pPr>
      <w:r>
        <w:rPr>
          <w:rFonts w:cs="Times New Roman"/>
          <w:lang w:eastAsia="cs-CZ"/>
        </w:rPr>
        <w:tab/>
        <w:t>637 Služby</w:t>
        <w:tab/>
        <w:tab/>
        <w:tab/>
        <w:tab/>
        <w:tab/>
        <w:tab/>
        <w:tab/>
        <w:tab/>
        <w:t>+       6.000 Sk</w:t>
      </w:r>
    </w:p>
    <w:p>
      <w:pPr>
        <w:pStyle w:val="Odsek1"/>
        <w:tabs>
          <w:tab w:val="left" w:pos="1260"/>
        </w:tabs>
        <w:rPr>
          <w:rFonts w:cs="Times New Roman"/>
          <w:lang w:eastAsia="cs-CZ"/>
        </w:rPr>
      </w:pPr>
      <w:r>
        <w:rPr>
          <w:rFonts w:cs="Times New Roman"/>
          <w:lang w:eastAsia="cs-CZ"/>
        </w:rPr>
        <w:tab/>
        <w:t>637 012 Poplatky a odvody</w:t>
        <w:tab/>
        <w:tab/>
        <w:tab/>
        <w:tab/>
        <w:tab/>
        <w:t>+       6.000 Sk</w:t>
      </w:r>
    </w:p>
    <w:p>
      <w:pPr>
        <w:pStyle w:val="Odsek-tucne"/>
        <w:tabs>
          <w:tab w:val="left" w:pos="540"/>
        </w:tabs>
        <w:rPr>
          <w:rFonts w:cs="Times New Roman"/>
          <w:lang w:eastAsia="cs-CZ"/>
        </w:rPr>
      </w:pPr>
      <w:r>
        <w:rPr>
          <w:rFonts w:cs="Times New Roman"/>
          <w:lang w:eastAsia="cs-CZ"/>
        </w:rPr>
        <w:tab/>
        <w:t>640 Bežné transfery</w:t>
        <w:tab/>
        <w:tab/>
        <w:tab/>
        <w:tab/>
        <w:tab/>
        <w:tab/>
        <w:tab/>
        <w:t>+      3.000 Sk</w:t>
      </w:r>
    </w:p>
    <w:p>
      <w:pPr>
        <w:pStyle w:val="Odsek1"/>
        <w:tabs>
          <w:tab w:val="left" w:pos="900"/>
        </w:tabs>
        <w:rPr>
          <w:rFonts w:cs="Times New Roman"/>
          <w:lang w:eastAsia="cs-CZ"/>
        </w:rPr>
      </w:pPr>
      <w:r>
        <w:rPr>
          <w:rFonts w:cs="Times New Roman"/>
          <w:lang w:eastAsia="cs-CZ"/>
        </w:rPr>
        <w:tab/>
        <w:t>642 Transfery jednotlivcom a neziskovým práv. osobám</w:t>
        <w:tab/>
        <w:t xml:space="preserve"> </w:t>
        <w:tab/>
        <w:t>+       6.000 Sk</w:t>
      </w:r>
    </w:p>
    <w:p>
      <w:pPr>
        <w:pStyle w:val="Odsek1"/>
        <w:tabs>
          <w:tab w:val="left" w:pos="1260"/>
        </w:tabs>
        <w:rPr>
          <w:rFonts w:cs="Times New Roman"/>
          <w:lang w:eastAsia="cs-CZ"/>
        </w:rPr>
      </w:pPr>
      <w:r>
        <w:rPr>
          <w:rFonts w:cs="Times New Roman"/>
          <w:lang w:eastAsia="cs-CZ"/>
        </w:rPr>
        <w:tab/>
        <w:t>642 015 0Na nemocenské dávky</w:t>
        <w:tab/>
        <w:tab/>
        <w:tab/>
        <w:tab/>
        <w:t>+       6.000 Sk</w:t>
      </w:r>
    </w:p>
    <w:p>
      <w:pPr>
        <w:pStyle w:val="Odsek1"/>
        <w:tabs>
          <w:tab w:val="left" w:pos="900"/>
        </w:tabs>
        <w:rPr>
          <w:rFonts w:cs="Times New Roman"/>
          <w:lang w:eastAsia="cs-CZ"/>
        </w:rPr>
      </w:pPr>
      <w:r>
        <w:rPr>
          <w:rFonts w:cs="Times New Roman"/>
          <w:lang w:eastAsia="cs-CZ"/>
        </w:rPr>
        <w:tab/>
        <w:t xml:space="preserve">649 Transfery do zahraničia </w:t>
        <w:tab/>
        <w:tab/>
        <w:tab/>
        <w:tab/>
        <w:tab/>
        <w:t>-        3.000 Sk</w:t>
      </w:r>
    </w:p>
    <w:p>
      <w:pPr>
        <w:pStyle w:val="Odsek1"/>
        <w:tabs>
          <w:tab w:val="left" w:pos="1260"/>
        </w:tabs>
        <w:rPr>
          <w:rFonts w:cs="Times New Roman"/>
          <w:lang w:eastAsia="cs-CZ"/>
        </w:rPr>
      </w:pPr>
      <w:r>
        <w:rPr>
          <w:rFonts w:cs="Times New Roman"/>
          <w:lang w:eastAsia="cs-CZ"/>
        </w:rPr>
        <w:tab/>
        <w:t>649 003 Medzinárodnej organizácii</w:t>
        <w:tab/>
        <w:tab/>
        <w:tab/>
        <w:tab/>
        <w:t>-        3.000 Sk</w:t>
      </w:r>
    </w:p>
    <w:p>
      <w:pPr>
        <w:pStyle w:val="Odsek-tucne"/>
        <w:rPr>
          <w:rFonts w:cs="Times New Roman"/>
          <w:lang w:eastAsia="cs-CZ"/>
        </w:rPr>
      </w:pPr>
      <w:r>
        <w:rPr>
          <w:rFonts w:cs="Times New Roman"/>
          <w:lang w:eastAsia="cs-CZ"/>
        </w:rPr>
        <w:t>700 Kapitálové výdavky (kód zdroja 111)</w:t>
        <w:tab/>
        <w:tab/>
        <w:tab/>
        <w:tab/>
        <w:tab/>
        <w:t>-   110.000 Sk</w:t>
      </w:r>
    </w:p>
    <w:p>
      <w:pPr>
        <w:pStyle w:val="Odsek-tucne"/>
        <w:tabs>
          <w:tab w:val="left" w:pos="540"/>
        </w:tabs>
        <w:rPr>
          <w:rFonts w:cs="Times New Roman"/>
          <w:lang w:eastAsia="cs-CZ"/>
        </w:rPr>
      </w:pPr>
      <w:r>
        <w:rPr>
          <w:rFonts w:cs="Times New Roman"/>
          <w:lang w:eastAsia="cs-CZ"/>
        </w:rPr>
        <w:tab/>
        <w:t>710 Obstarávanie kapitálových aktív</w:t>
        <w:tab/>
        <w:tab/>
        <w:tab/>
        <w:tab/>
        <w:t>-   110.000 Sk</w:t>
      </w:r>
    </w:p>
    <w:p>
      <w:pPr>
        <w:pStyle w:val="Odsek1"/>
        <w:tabs>
          <w:tab w:val="left" w:pos="1080"/>
        </w:tabs>
        <w:rPr>
          <w:rFonts w:cs="Times New Roman"/>
          <w:lang w:eastAsia="cs-CZ"/>
        </w:rPr>
      </w:pPr>
      <w:r>
        <w:rPr>
          <w:rFonts w:cs="Times New Roman"/>
          <w:lang w:eastAsia="cs-CZ"/>
        </w:rPr>
        <w:tab/>
        <w:t>711 Nákup pozemkov a nehmotných aktív</w:t>
        <w:tab/>
        <w:tab/>
        <w:tab/>
        <w:t xml:space="preserve">-   </w:t>
      </w:r>
      <w:r>
        <w:rPr>
          <w:rFonts w:cs="Times New Roman"/>
          <w:lang w:eastAsia="cs-CZ"/>
        </w:rPr>
        <w:t xml:space="preserve"> 110.000 Sk</w:t>
      </w:r>
    </w:p>
    <w:p>
      <w:pPr>
        <w:pStyle w:val="Odsek1"/>
        <w:tabs>
          <w:tab w:val="left" w:pos="1440"/>
        </w:tabs>
        <w:rPr>
          <w:rFonts w:cs="Times New Roman"/>
          <w:lang w:eastAsia="cs-CZ"/>
        </w:rPr>
      </w:pPr>
      <w:r>
        <w:rPr>
          <w:rFonts w:cs="Times New Roman"/>
          <w:lang w:eastAsia="cs-CZ"/>
        </w:rPr>
        <w:tab/>
        <w:t>711 003 Softvéru</w:t>
        <w:tab/>
        <w:tab/>
        <w:tab/>
        <w:tab/>
        <w:tab/>
        <w:tab/>
        <w:t>-    110.000 Sk</w:t>
        <w:tab/>
        <w:tab/>
      </w:r>
    </w:p>
    <w:p>
      <w:pPr>
        <w:pStyle w:val="Odsek1"/>
        <w:rPr>
          <w:rFonts w:cs="Times New Roman"/>
          <w:lang w:eastAsia="cs-CZ"/>
        </w:rPr>
      </w:pPr>
      <w:r>
        <w:rPr>
          <w:rFonts w:cs="Times New Roman"/>
          <w:lang w:eastAsia="cs-CZ"/>
        </w:rPr>
        <w:tab/>
        <w:tab/>
      </w:r>
    </w:p>
    <w:p>
      <w:pPr>
        <w:pStyle w:val="Odsek-tucne"/>
        <w:rPr>
          <w:rFonts w:cs="Times New Roman"/>
          <w:lang w:eastAsia="cs-CZ"/>
        </w:rPr>
      </w:pPr>
      <w:r>
        <w:rPr>
          <w:rFonts w:cs="Times New Roman"/>
          <w:lang w:eastAsia="cs-CZ"/>
        </w:rPr>
        <w:t>Rozpočtové opatrenie č. 6 – povolené prekročenie limitu výdavkov</w:t>
      </w:r>
    </w:p>
    <w:p>
      <w:pPr>
        <w:pStyle w:val="Odsek-tucne"/>
        <w:rPr>
          <w:rFonts w:cs="Times New Roman"/>
          <w:lang w:eastAsia="cs-CZ"/>
        </w:rPr>
      </w:pPr>
    </w:p>
    <w:p>
      <w:pPr>
        <w:pStyle w:val="Odsek1"/>
        <w:rPr>
          <w:rFonts w:cs="Times New Roman"/>
          <w:lang w:eastAsia="cs-CZ"/>
        </w:rPr>
      </w:pPr>
      <w:r>
        <w:rPr>
          <w:rFonts w:cs="Times New Roman"/>
          <w:lang w:eastAsia="cs-CZ"/>
        </w:rPr>
        <w:t>Listom Ministerstva financií SR zn. MF/017895/2006-413 zo dňa 12.6.2006, v súlade s ustanovením § 5 zákona č. 655/2005 Z.z. o štátnom rozpočte na rok 2006, uzatvorenou Kolektívnou zmluvou vyššieho stupňa na rok 2006 a nariadením vlády SR č. 316/2006, ktorým sa vydávajú stupnice platových taríf zamestnancov pri výkone práce vo verejnom záujme uvoľnilo finančné prostriedky súvisiace so zvýšením stupníc a platových taríf zamestnancov Rady. Súčasne  rozpočtovým opatrením boli zabezpečené i prostriedky na poistné a príspevok zamestnávateľa do poisťovní.</w:t>
      </w:r>
    </w:p>
    <w:p>
      <w:pPr>
        <w:pStyle w:val="Odsek1"/>
        <w:rPr>
          <w:rFonts w:cs="Times New Roman"/>
          <w:lang w:eastAsia="cs-CZ"/>
        </w:rPr>
      </w:pPr>
    </w:p>
    <w:p>
      <w:pPr>
        <w:pStyle w:val="Odsek-tucne"/>
        <w:rPr>
          <w:rFonts w:cs="Times New Roman"/>
          <w:lang w:eastAsia="cs-CZ"/>
        </w:rPr>
      </w:pPr>
      <w:r>
        <w:rPr>
          <w:rFonts w:cs="Times New Roman"/>
          <w:lang w:eastAsia="cs-CZ"/>
        </w:rPr>
        <w:t>Oddiel 08, skupina 3, trieda 0</w:t>
      </w:r>
    </w:p>
    <w:p>
      <w:pPr>
        <w:pStyle w:val="Odsek-tucne"/>
        <w:rPr>
          <w:rFonts w:cs="Times New Roman"/>
          <w:lang w:eastAsia="cs-CZ"/>
        </w:rPr>
      </w:pPr>
      <w:r>
        <w:rPr>
          <w:rFonts w:cs="Times New Roman"/>
          <w:lang w:eastAsia="cs-CZ"/>
        </w:rPr>
        <w:t>VÝDAVKY ORGANIZÁCIE CELKOM</w:t>
        <w:tab/>
        <w:t xml:space="preserve"> </w:t>
        <w:tab/>
        <w:tab/>
        <w:tab/>
        <w:tab/>
        <w:tab/>
        <w:t>+   327.000 Sk</w:t>
      </w:r>
    </w:p>
    <w:p>
      <w:pPr>
        <w:pStyle w:val="Odsek-tucne"/>
        <w:rPr>
          <w:rFonts w:cs="Times New Roman"/>
          <w:lang w:eastAsia="cs-CZ"/>
        </w:rPr>
      </w:pPr>
      <w:r>
        <w:rPr>
          <w:rFonts w:cs="Times New Roman"/>
          <w:lang w:eastAsia="cs-CZ"/>
        </w:rPr>
        <w:t>600 Bežné v</w:t>
      </w:r>
      <w:r>
        <w:rPr>
          <w:rFonts w:cs="Times New Roman"/>
          <w:lang w:eastAsia="cs-CZ"/>
        </w:rPr>
        <w:t>ýdavky</w:t>
        <w:tab/>
        <w:tab/>
        <w:tab/>
        <w:tab/>
        <w:tab/>
        <w:tab/>
        <w:tab/>
        <w:tab/>
        <w:t>+   327.000 Sk</w:t>
      </w:r>
    </w:p>
    <w:p>
      <w:pPr>
        <w:pStyle w:val="Odsek-tucne"/>
        <w:tabs>
          <w:tab w:val="left" w:pos="540"/>
        </w:tabs>
        <w:rPr>
          <w:rFonts w:cs="Times New Roman"/>
          <w:lang w:eastAsia="cs-CZ"/>
        </w:rPr>
      </w:pPr>
      <w:r>
        <w:rPr>
          <w:rFonts w:cs="Times New Roman"/>
          <w:lang w:eastAsia="cs-CZ"/>
        </w:rPr>
        <w:tab/>
        <w:t>610 Mzdy, platy, služobné príjmy a ostatné osob. vyrovnania</w:t>
        <w:tab/>
        <w:t>+   242.000 Sk</w:t>
      </w:r>
    </w:p>
    <w:p>
      <w:pPr>
        <w:pStyle w:val="Odsek1"/>
        <w:tabs>
          <w:tab w:val="left" w:pos="1080"/>
        </w:tabs>
        <w:rPr>
          <w:rFonts w:cs="Times New Roman"/>
          <w:lang w:eastAsia="cs-CZ"/>
        </w:rPr>
      </w:pPr>
      <w:r>
        <w:rPr>
          <w:rFonts w:cs="Times New Roman"/>
          <w:lang w:eastAsia="cs-CZ"/>
        </w:rPr>
        <w:tab/>
        <w:t>620 Poistné a príspevok do poisťovní</w:t>
        <w:tab/>
        <w:t xml:space="preserve">          </w:t>
        <w:tab/>
        <w:tab/>
        <w:tab/>
        <w:t>+      85.000 Sk</w:t>
      </w:r>
    </w:p>
    <w:p>
      <w:pPr>
        <w:tabs>
          <w:tab w:val="right" w:pos="7938"/>
        </w:tabs>
        <w:jc w:val="both"/>
        <w:rPr>
          <w:rFonts w:ascii="Times New Roman" w:hAnsi="Times New Roman" w:cs="Times New Roman"/>
          <w:b/>
          <w:bCs/>
          <w:szCs w:val="20"/>
          <w:u w:val="single"/>
          <w:lang w:eastAsia="cs-CZ"/>
        </w:rPr>
      </w:pPr>
    </w:p>
    <w:p>
      <w:pPr>
        <w:tabs>
          <w:tab w:val="right" w:pos="7938"/>
        </w:tabs>
        <w:jc w:val="both"/>
        <w:rPr>
          <w:rFonts w:ascii="Times New Roman" w:hAnsi="Times New Roman" w:cs="Times New Roman"/>
          <w:b/>
          <w:bCs/>
          <w:szCs w:val="20"/>
          <w:u w:val="single"/>
          <w:lang w:eastAsia="cs-CZ"/>
        </w:rPr>
      </w:pPr>
    </w:p>
    <w:p>
      <w:pPr>
        <w:pStyle w:val="Odsek-tucne"/>
        <w:rPr>
          <w:rFonts w:cs="Times New Roman"/>
          <w:lang w:eastAsia="cs-CZ"/>
        </w:rPr>
      </w:pPr>
      <w:r>
        <w:rPr>
          <w:rFonts w:cs="Times New Roman"/>
          <w:lang w:eastAsia="cs-CZ"/>
        </w:rPr>
        <w:t>Rozpočtové opatrenie č. 7 – viazanie rozpočtových prostriedkov</w:t>
      </w:r>
    </w:p>
    <w:p>
      <w:pPr>
        <w:pStyle w:val="Odsek-tucne"/>
        <w:rPr>
          <w:rFonts w:cs="Times New Roman"/>
          <w:lang w:eastAsia="cs-CZ"/>
        </w:rPr>
      </w:pPr>
    </w:p>
    <w:p>
      <w:pPr>
        <w:pStyle w:val="Odsek1"/>
        <w:rPr>
          <w:rFonts w:cs="Times New Roman"/>
          <w:lang w:eastAsia="cs-CZ"/>
        </w:rPr>
      </w:pPr>
      <w:r>
        <w:rPr>
          <w:rFonts w:cs="Times New Roman"/>
          <w:lang w:eastAsia="cs-CZ"/>
        </w:rPr>
        <w:t>Listom Ministerstva financií SR zn. MF/018897/2006-441 zo dňa 3.7.2006 bolo uskutočnené viazanie kapitálových výdavkov a ich  presun do bežných výdavkov na zabezpečenie financovania interiérového vybavenia Kancelárie Rady súvisiace so zmenou sídla Rady, zároveň MF SR povolilo i presuny v rámci bežných výdavkov bez vplyvu na záväzné ukazovatele rozpočtu organizácie nasledovne:</w:t>
      </w:r>
    </w:p>
    <w:p>
      <w:pPr>
        <w:pStyle w:val="Odsek1"/>
        <w:rPr>
          <w:rFonts w:cs="Times New Roman"/>
          <w:lang w:eastAsia="cs-CZ"/>
        </w:rPr>
      </w:pPr>
    </w:p>
    <w:p>
      <w:pPr>
        <w:pStyle w:val="Odsek-tucne"/>
        <w:rPr>
          <w:rFonts w:cs="Times New Roman"/>
          <w:lang w:eastAsia="cs-CZ"/>
        </w:rPr>
      </w:pPr>
      <w:r>
        <w:rPr>
          <w:rFonts w:cs="Times New Roman"/>
          <w:lang w:eastAsia="cs-CZ"/>
        </w:rPr>
        <w:t>Oddiel 08, skupina 3, trieda 0</w:t>
      </w:r>
    </w:p>
    <w:p>
      <w:pPr>
        <w:pStyle w:val="Odsek-tucne"/>
        <w:rPr>
          <w:rFonts w:cs="Times New Roman"/>
          <w:lang w:eastAsia="cs-CZ"/>
        </w:rPr>
      </w:pPr>
      <w:r>
        <w:rPr>
          <w:rFonts w:cs="Times New Roman"/>
          <w:lang w:eastAsia="cs-CZ"/>
        </w:rPr>
        <w:t>VÝDAVKY ORGANIZÁCIE CELKOM (kód zdroja 11)</w:t>
        <w:tab/>
        <w:t xml:space="preserve">             </w:t>
        <w:tab/>
        <w:tab/>
        <w:tab/>
        <w:t xml:space="preserve">    0 Sk</w:t>
        <w:tab/>
      </w:r>
    </w:p>
    <w:p>
      <w:pPr>
        <w:pStyle w:val="Odsek-tucne"/>
        <w:rPr>
          <w:rFonts w:cs="Times New Roman"/>
          <w:lang w:eastAsia="cs-CZ"/>
        </w:rPr>
      </w:pPr>
      <w:r>
        <w:rPr>
          <w:rFonts w:cs="Times New Roman"/>
          <w:lang w:eastAsia="cs-CZ"/>
        </w:rPr>
        <w:t>600 Bežné výdavky</w:t>
        <w:tab/>
        <w:tab/>
        <w:tab/>
        <w:tab/>
        <w:tab/>
        <w:tab/>
        <w:tab/>
        <w:tab/>
        <w:t>+  200.000 Sk</w:t>
      </w:r>
    </w:p>
    <w:p>
      <w:pPr>
        <w:pStyle w:val="Odsek-tucne"/>
        <w:tabs>
          <w:tab w:val="left" w:pos="540"/>
        </w:tabs>
        <w:rPr>
          <w:rFonts w:cs="Times New Roman"/>
          <w:lang w:eastAsia="cs-CZ"/>
        </w:rPr>
      </w:pPr>
      <w:r>
        <w:rPr>
          <w:rFonts w:cs="Times New Roman"/>
          <w:lang w:eastAsia="cs-CZ"/>
        </w:rPr>
        <w:tab/>
        <w:t>620 Poistné a príspevok do poisťovní</w:t>
        <w:tab/>
        <w:tab/>
        <w:tab/>
        <w:tab/>
        <w:t>-   100.000 Sk</w:t>
      </w:r>
    </w:p>
    <w:p>
      <w:pPr>
        <w:pStyle w:val="Odsek1"/>
        <w:tabs>
          <w:tab w:val="left" w:pos="1080"/>
        </w:tabs>
        <w:rPr>
          <w:rFonts w:cs="Times New Roman"/>
          <w:lang w:eastAsia="cs-CZ"/>
        </w:rPr>
      </w:pPr>
      <w:r>
        <w:rPr>
          <w:rFonts w:cs="Times New Roman"/>
          <w:lang w:eastAsia="cs-CZ"/>
        </w:rPr>
        <w:tab/>
        <w:t>625 Poistné do Sociálnej poisťovni</w:t>
        <w:tab/>
        <w:tab/>
        <w:tab/>
        <w:tab/>
        <w:t>-   100.000 Sk</w:t>
      </w:r>
    </w:p>
    <w:p>
      <w:pPr>
        <w:pStyle w:val="Odsek1"/>
        <w:tabs>
          <w:tab w:val="left" w:pos="1620"/>
        </w:tabs>
        <w:rPr>
          <w:rFonts w:cs="Times New Roman"/>
          <w:lang w:eastAsia="cs-CZ"/>
        </w:rPr>
      </w:pPr>
      <w:r>
        <w:rPr>
          <w:rFonts w:cs="Times New Roman"/>
          <w:lang w:eastAsia="cs-CZ"/>
        </w:rPr>
        <w:tab/>
        <w:t>625 001 Na nemocenské poistenie</w:t>
        <w:tab/>
        <w:tab/>
        <w:tab/>
        <w:tab/>
        <w:t>-     10.000 Sk</w:t>
      </w:r>
    </w:p>
    <w:p>
      <w:pPr>
        <w:pStyle w:val="Odsek1"/>
        <w:tabs>
          <w:tab w:val="left" w:pos="1620"/>
        </w:tabs>
        <w:rPr>
          <w:rFonts w:cs="Times New Roman"/>
          <w:lang w:eastAsia="cs-CZ"/>
        </w:rPr>
      </w:pPr>
      <w:r>
        <w:rPr>
          <w:rFonts w:cs="Times New Roman"/>
          <w:lang w:eastAsia="cs-CZ"/>
        </w:rPr>
        <w:tab/>
        <w:t>625 002 Na starobné poistenie</w:t>
        <w:tab/>
        <w:tab/>
        <w:tab/>
        <w:tab/>
        <w:t>-     70.000 Sk</w:t>
      </w:r>
    </w:p>
    <w:p>
      <w:pPr>
        <w:pStyle w:val="Odsek1"/>
        <w:tabs>
          <w:tab w:val="left" w:pos="1620"/>
        </w:tabs>
        <w:rPr>
          <w:rFonts w:cs="Times New Roman"/>
          <w:lang w:eastAsia="cs-CZ"/>
        </w:rPr>
      </w:pPr>
      <w:r>
        <w:rPr>
          <w:rFonts w:cs="Times New Roman"/>
          <w:lang w:eastAsia="cs-CZ"/>
        </w:rPr>
        <w:tab/>
        <w:t>625 004 Na invalidné poistenie</w:t>
        <w:tab/>
        <w:tab/>
        <w:tab/>
        <w:tab/>
        <w:t>-     15.000 Sk</w:t>
      </w:r>
    </w:p>
    <w:p>
      <w:pPr>
        <w:pStyle w:val="Odsek1"/>
        <w:tabs>
          <w:tab w:val="left" w:pos="1620"/>
        </w:tabs>
        <w:rPr>
          <w:rFonts w:cs="Times New Roman"/>
          <w:lang w:eastAsia="cs-CZ"/>
        </w:rPr>
      </w:pPr>
      <w:r>
        <w:rPr>
          <w:rFonts w:cs="Times New Roman"/>
          <w:lang w:eastAsia="cs-CZ"/>
        </w:rPr>
        <w:tab/>
        <w:t>62</w:t>
      </w:r>
      <w:r>
        <w:rPr>
          <w:rFonts w:cs="Times New Roman"/>
          <w:lang w:eastAsia="cs-CZ"/>
        </w:rPr>
        <w:t>5 007 Na poistenie do rezervného fondu solidarity</w:t>
        <w:tab/>
        <w:t>-       5.000 Sk</w:t>
      </w:r>
    </w:p>
    <w:p>
      <w:pPr>
        <w:pStyle w:val="Odsek-tucne"/>
        <w:tabs>
          <w:tab w:val="left" w:pos="540"/>
        </w:tabs>
        <w:rPr>
          <w:rFonts w:cs="Times New Roman"/>
          <w:lang w:eastAsia="cs-CZ"/>
        </w:rPr>
      </w:pPr>
      <w:r>
        <w:rPr>
          <w:rFonts w:cs="Times New Roman"/>
          <w:lang w:eastAsia="cs-CZ"/>
        </w:rPr>
        <w:tab/>
        <w:t>630 Tovary a služby</w:t>
        <w:tab/>
        <w:tab/>
        <w:tab/>
        <w:tab/>
        <w:tab/>
        <w:tab/>
        <w:tab/>
        <w:t>+   300.000 Sk</w:t>
      </w:r>
    </w:p>
    <w:p>
      <w:pPr>
        <w:pStyle w:val="Odsek1"/>
        <w:tabs>
          <w:tab w:val="left" w:pos="1080"/>
        </w:tabs>
        <w:rPr>
          <w:rFonts w:cs="Times New Roman"/>
          <w:szCs w:val="20"/>
        </w:rPr>
      </w:pPr>
      <w:r>
        <w:rPr>
          <w:rFonts w:cs="Times New Roman"/>
          <w:szCs w:val="20"/>
        </w:rPr>
        <w:tab/>
        <w:t>631 Cestovné náhrady</w:t>
        <w:tab/>
        <w:tab/>
        <w:tab/>
        <w:tab/>
        <w:tab/>
        <w:tab/>
        <w:t>+   200.000 Sk</w:t>
      </w:r>
    </w:p>
    <w:p>
      <w:pPr>
        <w:pStyle w:val="Odsek1"/>
        <w:tabs>
          <w:tab w:val="left" w:pos="1440"/>
        </w:tabs>
        <w:rPr>
          <w:rFonts w:cs="Times New Roman"/>
          <w:szCs w:val="20"/>
        </w:rPr>
      </w:pPr>
      <w:r>
        <w:rPr>
          <w:rFonts w:cs="Times New Roman"/>
          <w:szCs w:val="20"/>
        </w:rPr>
        <w:tab/>
        <w:t>631 002 Zahraničné</w:t>
        <w:tab/>
        <w:tab/>
        <w:tab/>
        <w:tab/>
        <w:tab/>
        <w:tab/>
        <w:t>+   200.000 Sk</w:t>
      </w:r>
    </w:p>
    <w:p>
      <w:pPr>
        <w:pStyle w:val="Odsek1"/>
        <w:tabs>
          <w:tab w:val="left" w:pos="1080"/>
        </w:tabs>
        <w:rPr>
          <w:rFonts w:cs="Times New Roman"/>
          <w:szCs w:val="20"/>
        </w:rPr>
      </w:pPr>
      <w:r>
        <w:rPr>
          <w:rFonts w:cs="Times New Roman"/>
          <w:szCs w:val="20"/>
        </w:rPr>
        <w:tab/>
        <w:t>633 Materiál</w:t>
        <w:tab/>
        <w:tab/>
        <w:tab/>
        <w:tab/>
        <w:tab/>
        <w:tab/>
        <w:tab/>
        <w:t>+   620.000 Sk</w:t>
      </w:r>
    </w:p>
    <w:p>
      <w:pPr>
        <w:pStyle w:val="Odsek1"/>
        <w:tabs>
          <w:tab w:val="left" w:pos="1440"/>
        </w:tabs>
        <w:rPr>
          <w:rFonts w:cs="Times New Roman"/>
          <w:szCs w:val="20"/>
        </w:rPr>
      </w:pPr>
      <w:r>
        <w:rPr>
          <w:rFonts w:cs="Times New Roman"/>
          <w:szCs w:val="20"/>
        </w:rPr>
        <w:tab/>
        <w:t>633 001 Interiérové vybavenie</w:t>
      </w:r>
      <w:r>
        <w:rPr>
          <w:rFonts w:cs="Times New Roman"/>
          <w:szCs w:val="20"/>
        </w:rPr>
        <w:tab/>
        <w:tab/>
        <w:tab/>
        <w:tab/>
        <w:t>+   620.000 Sk</w:t>
      </w:r>
    </w:p>
    <w:p>
      <w:pPr>
        <w:pStyle w:val="Odsek1"/>
        <w:tabs>
          <w:tab w:val="left" w:pos="1080"/>
        </w:tabs>
        <w:rPr>
          <w:rFonts w:cs="Times New Roman"/>
          <w:szCs w:val="20"/>
        </w:rPr>
      </w:pPr>
      <w:r>
        <w:rPr>
          <w:rFonts w:cs="Times New Roman"/>
          <w:szCs w:val="20"/>
        </w:rPr>
        <w:tab/>
        <w:t>636 Nájomné za nájom</w:t>
        <w:tab/>
        <w:tab/>
        <w:tab/>
        <w:tab/>
        <w:tab/>
        <w:tab/>
        <w:t>-     20.000 Sk</w:t>
      </w:r>
    </w:p>
    <w:p>
      <w:pPr>
        <w:pStyle w:val="Odsek1"/>
        <w:tabs>
          <w:tab w:val="left" w:pos="1440"/>
        </w:tabs>
        <w:rPr>
          <w:rFonts w:cs="Times New Roman"/>
          <w:szCs w:val="20"/>
        </w:rPr>
      </w:pPr>
      <w:r>
        <w:rPr>
          <w:rFonts w:cs="Times New Roman"/>
          <w:szCs w:val="20"/>
        </w:rPr>
        <w:tab/>
        <w:t xml:space="preserve">636001 Budov, objektov alebo ich častí </w:t>
        <w:tab/>
        <w:tab/>
        <w:tab/>
        <w:t>-     20.000 Sk</w:t>
      </w:r>
    </w:p>
    <w:p>
      <w:pPr>
        <w:pStyle w:val="Odsek1"/>
        <w:tabs>
          <w:tab w:val="left" w:pos="1080"/>
        </w:tabs>
        <w:rPr>
          <w:rFonts w:cs="Times New Roman"/>
          <w:szCs w:val="20"/>
        </w:rPr>
      </w:pPr>
      <w:r>
        <w:rPr>
          <w:rFonts w:cs="Times New Roman"/>
          <w:szCs w:val="20"/>
        </w:rPr>
        <w:tab/>
        <w:t>637 Služby</w:t>
        <w:tab/>
        <w:t xml:space="preserve"> </w:t>
        <w:tab/>
        <w:tab/>
        <w:tab/>
        <w:tab/>
        <w:tab/>
        <w:tab/>
        <w:tab/>
        <w:t>-   500.000 Sk</w:t>
      </w:r>
    </w:p>
    <w:p>
      <w:pPr>
        <w:pStyle w:val="Odsek1"/>
        <w:tabs>
          <w:tab w:val="left" w:pos="1440"/>
        </w:tabs>
        <w:rPr>
          <w:rFonts w:cs="Times New Roman"/>
          <w:szCs w:val="20"/>
        </w:rPr>
      </w:pPr>
      <w:r>
        <w:rPr>
          <w:rFonts w:cs="Times New Roman"/>
          <w:szCs w:val="20"/>
        </w:rPr>
        <w:tab/>
        <w:t>637 004 Všeobecné služby</w:t>
        <w:tab/>
        <w:tab/>
        <w:tab/>
        <w:tab/>
        <w:tab/>
        <w:t>-   500.000 Sk</w:t>
      </w:r>
    </w:p>
    <w:p>
      <w:pPr>
        <w:pStyle w:val="Odsek-tucne"/>
        <w:rPr>
          <w:rFonts w:cs="Times New Roman"/>
          <w:lang w:eastAsia="cs-CZ"/>
        </w:rPr>
      </w:pPr>
      <w:r>
        <w:rPr>
          <w:rFonts w:cs="Times New Roman"/>
          <w:lang w:eastAsia="cs-CZ"/>
        </w:rPr>
        <w:t xml:space="preserve">700 Kapitálové výdavky (kód zdroja 111)  </w:t>
        <w:tab/>
        <w:tab/>
        <w:tab/>
        <w:tab/>
        <w:t>-   200.00</w:t>
      </w:r>
      <w:r>
        <w:rPr>
          <w:rFonts w:cs="Times New Roman"/>
          <w:lang w:eastAsia="cs-CZ"/>
        </w:rPr>
        <w:t>0 Sk</w:t>
      </w:r>
    </w:p>
    <w:p>
      <w:pPr>
        <w:pStyle w:val="Odsek-tucne"/>
        <w:tabs>
          <w:tab w:val="left" w:pos="540"/>
        </w:tabs>
        <w:rPr>
          <w:rFonts w:cs="Times New Roman"/>
          <w:lang w:eastAsia="cs-CZ"/>
        </w:rPr>
      </w:pPr>
      <w:r>
        <w:rPr>
          <w:rFonts w:cs="Times New Roman"/>
          <w:lang w:eastAsia="cs-CZ"/>
        </w:rPr>
        <w:tab/>
        <w:t>710 Obstarávanie kapitálových aktív</w:t>
        <w:tab/>
        <w:t>- 200 000 Sk</w:t>
      </w:r>
    </w:p>
    <w:p>
      <w:pPr>
        <w:pStyle w:val="Odsek1"/>
        <w:tabs>
          <w:tab w:val="left" w:pos="1080"/>
        </w:tabs>
        <w:rPr>
          <w:rFonts w:cs="Times New Roman"/>
          <w:lang w:eastAsia="cs-CZ"/>
        </w:rPr>
      </w:pPr>
      <w:r>
        <w:rPr>
          <w:rFonts w:cs="Times New Roman"/>
          <w:lang w:eastAsia="cs-CZ"/>
        </w:rPr>
        <w:tab/>
        <w:t>713 Nákup strojov, prístrojov, zariadení, techniky ...</w:t>
        <w:tab/>
        <w:tab/>
        <w:t>-   200.000 Sk</w:t>
      </w:r>
    </w:p>
    <w:p>
      <w:pPr>
        <w:pStyle w:val="Odsek1"/>
        <w:tabs>
          <w:tab w:val="left" w:pos="1440"/>
        </w:tabs>
        <w:rPr>
          <w:rFonts w:cs="Times New Roman"/>
          <w:lang w:eastAsia="cs-CZ"/>
        </w:rPr>
      </w:pPr>
      <w:r>
        <w:rPr>
          <w:rFonts w:cs="Times New Roman"/>
          <w:lang w:eastAsia="cs-CZ"/>
        </w:rPr>
        <w:tab/>
        <w:t>713 001 Interiérového vybavenia</w:t>
        <w:tab/>
        <w:tab/>
        <w:tab/>
        <w:tab/>
        <w:t>-   450.000 Sk</w:t>
      </w:r>
    </w:p>
    <w:p>
      <w:pPr>
        <w:pStyle w:val="Odsek1"/>
        <w:tabs>
          <w:tab w:val="left" w:pos="1440"/>
        </w:tabs>
        <w:rPr>
          <w:rFonts w:cs="Times New Roman"/>
          <w:lang w:eastAsia="cs-CZ"/>
        </w:rPr>
      </w:pPr>
      <w:r>
        <w:rPr>
          <w:rFonts w:cs="Times New Roman"/>
          <w:lang w:eastAsia="cs-CZ"/>
        </w:rPr>
        <w:tab/>
        <w:t>713 002 Výpočtovej techniky</w:t>
        <w:tab/>
        <w:tab/>
        <w:tab/>
        <w:tab/>
        <w:t>+   250.000 Sk</w:t>
      </w:r>
    </w:p>
    <w:p>
      <w:pPr>
        <w:rPr>
          <w:rFonts w:ascii="Times New Roman" w:hAnsi="Times New Roman" w:cs="Times New Roman"/>
        </w:rPr>
      </w:pPr>
    </w:p>
    <w:p>
      <w:pPr>
        <w:rPr>
          <w:rFonts w:ascii="Times New Roman" w:hAnsi="Times New Roman" w:cs="Times New Roman"/>
        </w:rPr>
      </w:pPr>
    </w:p>
    <w:p>
      <w:pPr>
        <w:pStyle w:val="Odsek-tucne"/>
        <w:rPr>
          <w:rFonts w:cs="Times New Roman"/>
          <w:lang w:eastAsia="cs-CZ"/>
        </w:rPr>
      </w:pPr>
      <w:r>
        <w:rPr>
          <w:rFonts w:cs="Times New Roman"/>
          <w:lang w:eastAsia="cs-CZ"/>
        </w:rPr>
        <w:t>Rozpočtové opatrenie č. 8 - presuny rozpočtových prostriedkov</w:t>
      </w:r>
    </w:p>
    <w:p>
      <w:pPr>
        <w:pStyle w:val="Odsek-tucne"/>
        <w:rPr>
          <w:rFonts w:cs="Times New Roman"/>
          <w:lang w:eastAsia="cs-CZ"/>
        </w:rPr>
      </w:pPr>
    </w:p>
    <w:p>
      <w:pPr>
        <w:pStyle w:val="Odsek1"/>
        <w:rPr>
          <w:rFonts w:cs="Times New Roman"/>
          <w:lang w:eastAsia="cs-CZ"/>
        </w:rPr>
      </w:pPr>
      <w:r>
        <w:rPr>
          <w:rFonts w:cs="Times New Roman"/>
          <w:lang w:eastAsia="cs-CZ"/>
        </w:rPr>
        <w:t xml:space="preserve">Ministerstvo financií SR listom zn. MF/020533/2006-441 zo dňa 26.7.2006 povolilo presuny rozpočtových prostriedkov v rámci rozpočtu organizácie bez zmeny záväzných ukazovateľov štátneho rozpočtu nasledovne: </w:t>
      </w:r>
    </w:p>
    <w:p>
      <w:pPr>
        <w:pStyle w:val="Odsek1"/>
        <w:rPr>
          <w:rFonts w:cs="Times New Roman"/>
          <w:lang w:eastAsia="cs-CZ"/>
        </w:rPr>
      </w:pPr>
    </w:p>
    <w:p>
      <w:pPr>
        <w:pStyle w:val="Odsek-tucne"/>
        <w:rPr>
          <w:rFonts w:cs="Times New Roman"/>
          <w:lang w:eastAsia="cs-CZ"/>
        </w:rPr>
      </w:pPr>
      <w:r>
        <w:rPr>
          <w:rFonts w:cs="Times New Roman"/>
          <w:lang w:eastAsia="cs-CZ"/>
        </w:rPr>
        <w:t>Oddiel 08, sk</w:t>
      </w:r>
      <w:r>
        <w:rPr>
          <w:rFonts w:cs="Times New Roman"/>
          <w:lang w:eastAsia="cs-CZ"/>
        </w:rPr>
        <w:t>upina 3, trieda 0</w:t>
      </w:r>
    </w:p>
    <w:p>
      <w:pPr>
        <w:pStyle w:val="Odsek-tucne"/>
        <w:rPr>
          <w:rFonts w:cs="Times New Roman"/>
          <w:lang w:eastAsia="cs-CZ"/>
        </w:rPr>
      </w:pPr>
      <w:r>
        <w:rPr>
          <w:rFonts w:cs="Times New Roman"/>
          <w:lang w:eastAsia="cs-CZ"/>
        </w:rPr>
        <w:t>VÝDAVKY ORGANIZÁCIE CELKOM  (kód zdroja 11)</w:t>
        <w:tab/>
        <w:tab/>
        <w:tab/>
        <w:tab/>
        <w:t xml:space="preserve">   0 Sk</w:t>
      </w:r>
    </w:p>
    <w:p>
      <w:pPr>
        <w:pStyle w:val="Odsek-tucne"/>
        <w:rPr>
          <w:rFonts w:cs="Times New Roman"/>
          <w:lang w:eastAsia="cs-CZ"/>
        </w:rPr>
      </w:pPr>
      <w:r>
        <w:rPr>
          <w:rFonts w:cs="Times New Roman"/>
          <w:lang w:eastAsia="cs-CZ"/>
        </w:rPr>
        <w:t>600 Bežné výdavky</w:t>
        <w:tab/>
        <w:t>0 Sk</w:t>
      </w:r>
    </w:p>
    <w:p>
      <w:pPr>
        <w:pStyle w:val="Odsek-tucne"/>
        <w:tabs>
          <w:tab w:val="left" w:pos="540"/>
        </w:tabs>
        <w:rPr>
          <w:rFonts w:cs="Times New Roman"/>
          <w:lang w:eastAsia="cs-CZ"/>
        </w:rPr>
      </w:pPr>
      <w:r>
        <w:rPr>
          <w:rFonts w:cs="Times New Roman"/>
          <w:lang w:eastAsia="cs-CZ"/>
        </w:rPr>
        <w:tab/>
        <w:t>610 Mzdy, platy, služobné príjmy a ostatné osobné vyrovnania</w:t>
        <w:tab/>
        <w:tab/>
        <w:t xml:space="preserve">   0 Sk</w:t>
      </w:r>
    </w:p>
    <w:p>
      <w:pPr>
        <w:pStyle w:val="Odsek1"/>
        <w:tabs>
          <w:tab w:val="left" w:pos="1080"/>
        </w:tabs>
        <w:rPr>
          <w:rFonts w:cs="Times New Roman"/>
          <w:lang w:eastAsia="cs-CZ"/>
        </w:rPr>
      </w:pPr>
      <w:r>
        <w:rPr>
          <w:rFonts w:cs="Times New Roman"/>
          <w:lang w:eastAsia="cs-CZ"/>
        </w:rPr>
        <w:tab/>
        <w:t>611 Tarifný plat, osobný plat, základný plat ....</w:t>
        <w:tab/>
        <w:tab/>
        <w:t>-   130.000 Sk</w:t>
      </w:r>
    </w:p>
    <w:p>
      <w:pPr>
        <w:pStyle w:val="Odsek1"/>
        <w:tabs>
          <w:tab w:val="left" w:pos="1080"/>
        </w:tabs>
        <w:rPr>
          <w:rFonts w:cs="Times New Roman"/>
          <w:lang w:eastAsia="cs-CZ"/>
        </w:rPr>
      </w:pPr>
      <w:r>
        <w:rPr>
          <w:rFonts w:cs="Times New Roman"/>
          <w:lang w:eastAsia="cs-CZ"/>
        </w:rPr>
        <w:tab/>
        <w:t>614 Odmeny</w:t>
        <w:tab/>
        <w:tab/>
        <w:tab/>
        <w:tab/>
        <w:tab/>
        <w:tab/>
        <w:tab/>
        <w:t>+  1</w:t>
      </w:r>
      <w:r>
        <w:rPr>
          <w:rFonts w:cs="Times New Roman"/>
          <w:lang w:eastAsia="cs-CZ"/>
        </w:rPr>
        <w:t>30.000 Sk</w:t>
      </w:r>
    </w:p>
    <w:p>
      <w:pPr>
        <w:pStyle w:val="Odsek-tucne"/>
        <w:tabs>
          <w:tab w:val="left" w:pos="540"/>
        </w:tabs>
        <w:rPr>
          <w:rFonts w:cs="Times New Roman"/>
          <w:lang w:eastAsia="cs-CZ"/>
        </w:rPr>
      </w:pPr>
      <w:r>
        <w:rPr>
          <w:rFonts w:cs="Times New Roman"/>
          <w:lang w:eastAsia="cs-CZ"/>
        </w:rPr>
        <w:tab/>
        <w:t>630 Tovary a služby</w:t>
        <w:tab/>
        <w:t>0 Sk</w:t>
      </w:r>
    </w:p>
    <w:p>
      <w:pPr>
        <w:pStyle w:val="Odsek1"/>
        <w:tabs>
          <w:tab w:val="left" w:pos="1080"/>
        </w:tabs>
        <w:rPr>
          <w:rFonts w:cs="Times New Roman"/>
          <w:lang w:eastAsia="cs-CZ"/>
        </w:rPr>
      </w:pPr>
      <w:r>
        <w:rPr>
          <w:rFonts w:cs="Times New Roman"/>
          <w:lang w:eastAsia="cs-CZ"/>
        </w:rPr>
        <w:tab/>
        <w:t>637 Služby</w:t>
        <w:tab/>
        <w:t xml:space="preserve"> </w:t>
        <w:tab/>
        <w:tab/>
        <w:tab/>
        <w:tab/>
        <w:tab/>
        <w:tab/>
        <w:tab/>
        <w:tab/>
        <w:t xml:space="preserve">   0 Sk</w:t>
      </w:r>
    </w:p>
    <w:p>
      <w:pPr>
        <w:pStyle w:val="Odsek1"/>
        <w:tabs>
          <w:tab w:val="left" w:pos="1440"/>
        </w:tabs>
        <w:rPr>
          <w:rFonts w:cs="Times New Roman"/>
          <w:lang w:eastAsia="cs-CZ"/>
        </w:rPr>
      </w:pPr>
      <w:r>
        <w:rPr>
          <w:rFonts w:cs="Times New Roman"/>
          <w:lang w:eastAsia="cs-CZ"/>
        </w:rPr>
        <w:tab/>
        <w:t>637 004 Všeobecné služby</w:t>
        <w:tab/>
        <w:tab/>
        <w:tab/>
        <w:tab/>
        <w:tab/>
        <w:t>-     46.000 Sk</w:t>
      </w:r>
    </w:p>
    <w:p>
      <w:pPr>
        <w:pStyle w:val="Odsek1"/>
        <w:tabs>
          <w:tab w:val="left" w:pos="1440"/>
        </w:tabs>
        <w:rPr>
          <w:rFonts w:cs="Times New Roman"/>
          <w:lang w:eastAsia="cs-CZ"/>
        </w:rPr>
      </w:pPr>
      <w:r>
        <w:rPr>
          <w:rFonts w:cs="Times New Roman"/>
          <w:lang w:eastAsia="cs-CZ"/>
        </w:rPr>
        <w:tab/>
        <w:t>637 012 Poplatky a odvody</w:t>
        <w:tab/>
        <w:t xml:space="preserve"> </w:t>
        <w:tab/>
        <w:tab/>
        <w:tab/>
        <w:tab/>
        <w:t>+    10.000 Sk</w:t>
      </w:r>
    </w:p>
    <w:p>
      <w:pPr>
        <w:pStyle w:val="Odsek1"/>
        <w:tabs>
          <w:tab w:val="left" w:pos="1440"/>
        </w:tabs>
        <w:rPr>
          <w:rFonts w:cs="Times New Roman"/>
          <w:lang w:eastAsia="cs-CZ"/>
        </w:rPr>
      </w:pPr>
      <w:r>
        <w:rPr>
          <w:rFonts w:cs="Times New Roman"/>
          <w:lang w:eastAsia="cs-CZ"/>
        </w:rPr>
        <w:tab/>
        <w:t>637 014 Stravovanie</w:t>
        <w:tab/>
        <w:tab/>
        <w:tab/>
        <w:tab/>
        <w:tab/>
        <w:tab/>
        <w:t>+    36.000 Sk</w:t>
      </w:r>
    </w:p>
    <w:p>
      <w:pPr>
        <w:pStyle w:val="Odsek1"/>
        <w:rPr>
          <w:rFonts w:cs="Times New Roman"/>
        </w:rPr>
      </w:pPr>
    </w:p>
    <w:p>
      <w:pPr>
        <w:pStyle w:val="Odsek1"/>
        <w:rPr>
          <w:rFonts w:cs="Times New Roman"/>
        </w:rPr>
      </w:pPr>
    </w:p>
    <w:p>
      <w:pPr>
        <w:pStyle w:val="Odsek-tucne"/>
        <w:rPr>
          <w:rFonts w:cs="Times New Roman"/>
          <w:lang w:eastAsia="cs-CZ"/>
        </w:rPr>
      </w:pPr>
      <w:r>
        <w:rPr>
          <w:rFonts w:cs="Times New Roman"/>
          <w:lang w:eastAsia="cs-CZ"/>
        </w:rPr>
        <w:t>Rozpočtové opatrenie č. 9 – viazanie rozpočtových prost</w:t>
      </w:r>
      <w:r>
        <w:rPr>
          <w:rFonts w:cs="Times New Roman"/>
          <w:lang w:eastAsia="cs-CZ"/>
        </w:rPr>
        <w:t>riedkov</w:t>
      </w:r>
    </w:p>
    <w:p>
      <w:pPr>
        <w:pStyle w:val="Odsek-tucne"/>
        <w:rPr>
          <w:rFonts w:cs="Times New Roman"/>
          <w:lang w:eastAsia="cs-CZ"/>
        </w:rPr>
      </w:pPr>
    </w:p>
    <w:p>
      <w:pPr>
        <w:pStyle w:val="Odsek1"/>
        <w:rPr>
          <w:rFonts w:cs="Times New Roman"/>
          <w:lang w:eastAsia="cs-CZ"/>
        </w:rPr>
      </w:pPr>
      <w:r>
        <w:rPr>
          <w:rFonts w:cs="Times New Roman"/>
          <w:lang w:eastAsia="cs-CZ"/>
        </w:rPr>
        <w:t>Listom Ministerstva financií SR zn. MF/021900/2006-441 zo dňa 22.8.2006 povolilo viazanie kapitálových výdavkov a ich následný presun do bežných výdavkov na žiadosť Rady na zabezpečenie financovania interiérového vybavenia Kancelárie Rady. Zároveň MF SR povolilo i presuny v rámci bežných výdavkov bez vplyvu na záväzné ukazovatele rozpočtu organizácie nasledovne:</w:t>
      </w:r>
    </w:p>
    <w:p>
      <w:pPr>
        <w:pStyle w:val="Odsek1"/>
        <w:rPr>
          <w:rFonts w:cs="Times New Roman"/>
          <w:lang w:eastAsia="cs-CZ"/>
        </w:rPr>
      </w:pPr>
    </w:p>
    <w:p>
      <w:pPr>
        <w:pStyle w:val="Odsek-tucne"/>
        <w:rPr>
          <w:rFonts w:cs="Times New Roman"/>
          <w:lang w:eastAsia="cs-CZ"/>
        </w:rPr>
      </w:pPr>
      <w:r>
        <w:rPr>
          <w:rFonts w:cs="Times New Roman"/>
          <w:lang w:eastAsia="cs-CZ"/>
        </w:rPr>
        <w:t>Oddiel 08, skupina 3, trieda 0</w:t>
      </w:r>
    </w:p>
    <w:p>
      <w:pPr>
        <w:pStyle w:val="Odsek-tucne"/>
        <w:rPr>
          <w:rFonts w:cs="Times New Roman"/>
          <w:lang w:eastAsia="cs-CZ"/>
        </w:rPr>
      </w:pPr>
      <w:r>
        <w:rPr>
          <w:rFonts w:cs="Times New Roman"/>
          <w:lang w:eastAsia="cs-CZ"/>
        </w:rPr>
        <w:t>VÝDAVKY ORGANIZÁCIE CELKOM (kód zdroja 11)</w:t>
        <w:tab/>
        <w:tab/>
        <w:tab/>
        <w:tab/>
        <w:tab/>
        <w:t xml:space="preserve">   0 Sk</w:t>
      </w:r>
    </w:p>
    <w:p>
      <w:pPr>
        <w:pStyle w:val="Odsek-tucne"/>
        <w:rPr>
          <w:rFonts w:cs="Times New Roman"/>
          <w:lang w:eastAsia="cs-CZ"/>
        </w:rPr>
      </w:pPr>
      <w:r>
        <w:rPr>
          <w:rFonts w:cs="Times New Roman"/>
          <w:lang w:eastAsia="cs-CZ"/>
        </w:rPr>
        <w:t>600 Bežné výdavky</w:t>
        <w:tab/>
        <w:t xml:space="preserve">         </w:t>
        <w:tab/>
        <w:tab/>
        <w:tab/>
        <w:tab/>
        <w:tab/>
        <w:tab/>
        <w:tab/>
        <w:t>+ 400.000 Sk</w:t>
      </w:r>
    </w:p>
    <w:p>
      <w:pPr>
        <w:pStyle w:val="Odsek-tucne"/>
        <w:tabs>
          <w:tab w:val="left" w:pos="540"/>
        </w:tabs>
        <w:ind w:firstLine="540"/>
        <w:rPr>
          <w:rFonts w:cs="Times New Roman"/>
          <w:lang w:eastAsia="cs-CZ"/>
        </w:rPr>
      </w:pPr>
      <w:r>
        <w:rPr>
          <w:rFonts w:cs="Times New Roman"/>
          <w:lang w:eastAsia="cs-CZ"/>
        </w:rPr>
        <w:t>630 Tovary a služby</w:t>
        <w:tab/>
        <w:tab/>
        <w:tab/>
        <w:tab/>
        <w:tab/>
        <w:tab/>
        <w:tab/>
        <w:t>+ 400.000 Sk</w:t>
      </w:r>
    </w:p>
    <w:p>
      <w:pPr>
        <w:pStyle w:val="Odsek1"/>
        <w:tabs>
          <w:tab w:val="left" w:pos="1080"/>
        </w:tabs>
        <w:ind w:left="1080"/>
        <w:rPr>
          <w:rFonts w:cs="Times New Roman"/>
          <w:lang w:eastAsia="cs-CZ"/>
        </w:rPr>
      </w:pPr>
      <w:r>
        <w:rPr>
          <w:rFonts w:cs="Times New Roman"/>
          <w:lang w:eastAsia="cs-CZ"/>
        </w:rPr>
        <w:t>631 Cestovné náhrady</w:t>
        <w:tab/>
        <w:tab/>
        <w:tab/>
        <w:tab/>
        <w:tab/>
        <w:tab/>
        <w:t>+ 100.000 Sk</w:t>
      </w:r>
    </w:p>
    <w:p>
      <w:pPr>
        <w:pStyle w:val="Odsek1"/>
        <w:tabs>
          <w:tab w:val="left" w:pos="1440"/>
        </w:tabs>
        <w:ind w:left="1080"/>
        <w:rPr>
          <w:rFonts w:cs="Times New Roman"/>
          <w:lang w:eastAsia="cs-CZ"/>
        </w:rPr>
      </w:pPr>
      <w:r>
        <w:rPr>
          <w:rFonts w:cs="Times New Roman"/>
          <w:lang w:eastAsia="cs-CZ"/>
        </w:rPr>
        <w:tab/>
        <w:t>631 002 Zahraničné</w:t>
        <w:tab/>
        <w:tab/>
        <w:tab/>
        <w:tab/>
        <w:tab/>
        <w:tab/>
        <w:t>+ 100.000 Sk</w:t>
      </w:r>
    </w:p>
    <w:p>
      <w:pPr>
        <w:pStyle w:val="Odsek1"/>
        <w:tabs>
          <w:tab w:val="left" w:pos="1080"/>
        </w:tabs>
        <w:rPr>
          <w:rFonts w:cs="Times New Roman"/>
          <w:lang w:eastAsia="cs-CZ"/>
        </w:rPr>
      </w:pPr>
      <w:r>
        <w:rPr>
          <w:rFonts w:cs="Times New Roman"/>
          <w:lang w:eastAsia="cs-CZ"/>
        </w:rPr>
        <w:tab/>
        <w:t>633 Materiál</w:t>
        <w:tab/>
        <w:tab/>
        <w:tab/>
        <w:tab/>
        <w:tab/>
        <w:tab/>
        <w:tab/>
        <w:t>+ 400.000 Sk</w:t>
      </w:r>
    </w:p>
    <w:p>
      <w:pPr>
        <w:pStyle w:val="Odsek1"/>
        <w:tabs>
          <w:tab w:val="left" w:pos="1440"/>
        </w:tabs>
        <w:ind w:left="1416"/>
        <w:rPr>
          <w:rFonts w:cs="Times New Roman"/>
          <w:lang w:eastAsia="cs-CZ"/>
        </w:rPr>
      </w:pPr>
      <w:r>
        <w:rPr>
          <w:rFonts w:cs="Times New Roman"/>
          <w:lang w:eastAsia="cs-CZ"/>
        </w:rPr>
        <w:t>633 001 Interiérové vybavenie</w:t>
        <w:tab/>
        <w:tab/>
        <w:tab/>
        <w:tab/>
        <w:t>+ 400.000 Sk</w:t>
      </w:r>
    </w:p>
    <w:p>
      <w:pPr>
        <w:pStyle w:val="Odsek1"/>
        <w:tabs>
          <w:tab w:val="left" w:pos="1440"/>
        </w:tabs>
        <w:ind w:left="1416"/>
        <w:rPr>
          <w:rFonts w:cs="Times New Roman"/>
          <w:lang w:eastAsia="cs-CZ"/>
        </w:rPr>
      </w:pPr>
      <w:r>
        <w:rPr>
          <w:rFonts w:cs="Times New Roman"/>
          <w:lang w:eastAsia="cs-CZ"/>
        </w:rPr>
        <w:t>633 003 Telekomunikačná technika</w:t>
        <w:tab/>
        <w:tab/>
        <w:tab/>
        <w:tab/>
        <w:t>-   30.000 Sk</w:t>
      </w:r>
    </w:p>
    <w:p>
      <w:pPr>
        <w:pStyle w:val="Odsek1"/>
        <w:tabs>
          <w:tab w:val="left" w:pos="1440"/>
        </w:tabs>
        <w:ind w:left="1416"/>
        <w:rPr>
          <w:rFonts w:cs="Times New Roman"/>
          <w:lang w:eastAsia="cs-CZ"/>
        </w:rPr>
      </w:pPr>
      <w:r>
        <w:rPr>
          <w:rFonts w:cs="Times New Roman"/>
          <w:lang w:eastAsia="cs-CZ"/>
        </w:rPr>
        <w:t>633 004 Prevádz</w:t>
      </w:r>
      <w:r>
        <w:rPr>
          <w:rFonts w:cs="Times New Roman"/>
          <w:lang w:eastAsia="cs-CZ"/>
        </w:rPr>
        <w:t>kové stroje, prístroje, zariadenie...</w:t>
        <w:tab/>
        <w:t>+   20.000 Sk</w:t>
      </w:r>
    </w:p>
    <w:p>
      <w:pPr>
        <w:pStyle w:val="Odsek1"/>
        <w:tabs>
          <w:tab w:val="left" w:pos="1440"/>
        </w:tabs>
        <w:ind w:left="1416"/>
        <w:rPr>
          <w:rFonts w:cs="Times New Roman"/>
          <w:lang w:eastAsia="cs-CZ"/>
        </w:rPr>
      </w:pPr>
      <w:r>
        <w:rPr>
          <w:rFonts w:cs="Times New Roman"/>
          <w:lang w:eastAsia="cs-CZ"/>
        </w:rPr>
        <w:t>633 011 Potraviny</w:t>
        <w:tab/>
        <w:tab/>
        <w:tab/>
        <w:tab/>
        <w:tab/>
        <w:tab/>
        <w:t>+   10.000 Sk</w:t>
      </w:r>
    </w:p>
    <w:p>
      <w:pPr>
        <w:pStyle w:val="Odsek1"/>
        <w:tabs>
          <w:tab w:val="left" w:pos="1080"/>
        </w:tabs>
        <w:rPr>
          <w:rFonts w:cs="Times New Roman"/>
          <w:lang w:eastAsia="cs-CZ"/>
        </w:rPr>
      </w:pPr>
      <w:r>
        <w:rPr>
          <w:rFonts w:cs="Times New Roman"/>
          <w:lang w:eastAsia="cs-CZ"/>
        </w:rPr>
        <w:tab/>
        <w:t>635 Rutinná a štandardná údržba</w:t>
        <w:tab/>
        <w:tab/>
        <w:tab/>
        <w:tab/>
        <w:t>+   70.000 Sk</w:t>
      </w:r>
    </w:p>
    <w:p>
      <w:pPr>
        <w:pStyle w:val="Odsek1"/>
        <w:tabs>
          <w:tab w:val="left" w:pos="1440"/>
        </w:tabs>
        <w:rPr>
          <w:rFonts w:cs="Times New Roman"/>
          <w:lang w:eastAsia="cs-CZ"/>
        </w:rPr>
      </w:pPr>
      <w:r>
        <w:rPr>
          <w:rFonts w:cs="Times New Roman"/>
          <w:lang w:eastAsia="cs-CZ"/>
        </w:rPr>
        <w:tab/>
        <w:t>635 002 Výpočtovej techniky</w:t>
        <w:tab/>
        <w:tab/>
        <w:tab/>
        <w:tab/>
        <w:t>+   40.000 Sk</w:t>
      </w:r>
    </w:p>
    <w:p>
      <w:pPr>
        <w:pStyle w:val="Odsek1"/>
        <w:tabs>
          <w:tab w:val="left" w:pos="1440"/>
        </w:tabs>
        <w:rPr>
          <w:rFonts w:cs="Times New Roman"/>
          <w:lang w:eastAsia="cs-CZ"/>
        </w:rPr>
      </w:pPr>
      <w:r>
        <w:rPr>
          <w:rFonts w:cs="Times New Roman"/>
          <w:lang w:eastAsia="cs-CZ"/>
        </w:rPr>
        <w:tab/>
        <w:t>635 004 Prevádzkových strojov, prístrojov, zariadení ...</w:t>
        <w:tab/>
        <w:t>+   30.000 Sk</w:t>
      </w:r>
    </w:p>
    <w:p>
      <w:pPr>
        <w:pStyle w:val="Odsek1"/>
        <w:tabs>
          <w:tab w:val="left" w:pos="1080"/>
        </w:tabs>
        <w:rPr>
          <w:rFonts w:cs="Times New Roman"/>
          <w:lang w:eastAsia="cs-CZ"/>
        </w:rPr>
      </w:pPr>
      <w:r>
        <w:rPr>
          <w:rFonts w:cs="Times New Roman"/>
          <w:lang w:eastAsia="cs-CZ"/>
        </w:rPr>
        <w:tab/>
        <w:t>637 Služby</w:t>
        <w:tab/>
        <w:tab/>
        <w:tab/>
        <w:tab/>
        <w:tab/>
        <w:tab/>
        <w:tab/>
        <w:tab/>
        <w:t>-  170.000 Sk</w:t>
      </w:r>
    </w:p>
    <w:p>
      <w:pPr>
        <w:pStyle w:val="Odsek1"/>
        <w:tabs>
          <w:tab w:val="left" w:pos="1440"/>
        </w:tabs>
        <w:ind w:left="1416"/>
        <w:rPr>
          <w:rFonts w:cs="Times New Roman"/>
          <w:lang w:eastAsia="cs-CZ"/>
        </w:rPr>
      </w:pPr>
      <w:r>
        <w:rPr>
          <w:rFonts w:cs="Times New Roman"/>
          <w:lang w:eastAsia="cs-CZ"/>
        </w:rPr>
        <w:t>637 004 Všeobecné služby</w:t>
        <w:tab/>
        <w:tab/>
        <w:tab/>
        <w:tab/>
        <w:tab/>
        <w:t>-  240.000 Sk</w:t>
      </w:r>
    </w:p>
    <w:p>
      <w:pPr>
        <w:pStyle w:val="Odsek1"/>
        <w:tabs>
          <w:tab w:val="left" w:pos="1440"/>
        </w:tabs>
        <w:ind w:left="1416"/>
        <w:rPr>
          <w:rFonts w:cs="Times New Roman"/>
          <w:lang w:eastAsia="cs-CZ"/>
        </w:rPr>
      </w:pPr>
      <w:r>
        <w:rPr>
          <w:rFonts w:cs="Times New Roman"/>
          <w:lang w:eastAsia="cs-CZ"/>
        </w:rPr>
        <w:t>637 005 Špeciálne služby</w:t>
        <w:tab/>
        <w:tab/>
        <w:tab/>
        <w:tab/>
        <w:tab/>
        <w:t>+   60.000 Sk</w:t>
      </w:r>
    </w:p>
    <w:p>
      <w:pPr>
        <w:pStyle w:val="Odsek1"/>
        <w:tabs>
          <w:tab w:val="left" w:pos="1440"/>
        </w:tabs>
        <w:ind w:left="1416"/>
        <w:rPr>
          <w:rFonts w:cs="Times New Roman"/>
          <w:lang w:eastAsia="cs-CZ"/>
        </w:rPr>
      </w:pPr>
      <w:r>
        <w:rPr>
          <w:rFonts w:cs="Times New Roman"/>
          <w:lang w:eastAsia="cs-CZ"/>
        </w:rPr>
        <w:t>637 024 Vyrovnanie kurzových rozdielov</w:t>
        <w:tab/>
        <w:tab/>
        <w:tab/>
        <w:t>+   10.000 Sk</w:t>
      </w:r>
    </w:p>
    <w:p>
      <w:pPr>
        <w:pStyle w:val="Odsek-tucne"/>
        <w:rPr>
          <w:rFonts w:cs="Times New Roman"/>
          <w:lang w:eastAsia="cs-CZ"/>
        </w:rPr>
      </w:pPr>
      <w:r>
        <w:rPr>
          <w:rFonts w:cs="Times New Roman"/>
          <w:lang w:eastAsia="cs-CZ"/>
        </w:rPr>
        <w:t>700 Kapitálové výdavky (kód zdroja 111)</w:t>
        <w:tab/>
        <w:tab/>
        <w:tab/>
        <w:tab/>
        <w:tab/>
        <w:t>- 400.000 Sk</w:t>
      </w:r>
    </w:p>
    <w:p>
      <w:pPr>
        <w:pStyle w:val="Odsek-tucne"/>
        <w:tabs>
          <w:tab w:val="left" w:pos="540"/>
        </w:tabs>
        <w:rPr>
          <w:rFonts w:cs="Times New Roman"/>
          <w:lang w:eastAsia="cs-CZ"/>
        </w:rPr>
      </w:pPr>
      <w:r>
        <w:rPr>
          <w:rFonts w:cs="Times New Roman"/>
          <w:lang w:eastAsia="cs-CZ"/>
        </w:rPr>
        <w:tab/>
        <w:t>710 Obstarávanie kapitá</w:t>
      </w:r>
      <w:r>
        <w:rPr>
          <w:rFonts w:cs="Times New Roman"/>
          <w:lang w:eastAsia="cs-CZ"/>
        </w:rPr>
        <w:t>lových aktív</w:t>
        <w:tab/>
        <w:tab/>
        <w:tab/>
        <w:tab/>
        <w:t>- 400.000 Sk</w:t>
      </w:r>
    </w:p>
    <w:p>
      <w:pPr>
        <w:pStyle w:val="Odsek1"/>
        <w:tabs>
          <w:tab w:val="left" w:pos="1080"/>
        </w:tabs>
        <w:rPr>
          <w:rFonts w:cs="Times New Roman"/>
          <w:lang w:eastAsia="cs-CZ"/>
        </w:rPr>
      </w:pPr>
      <w:r>
        <w:rPr>
          <w:rFonts w:cs="Times New Roman"/>
          <w:lang w:eastAsia="cs-CZ"/>
        </w:rPr>
        <w:tab/>
        <w:t>713 Nákup strojov, prístrojov, zariadení, techniky ...</w:t>
        <w:tab/>
        <w:tab/>
        <w:t>- 400.000 Sk</w:t>
      </w:r>
    </w:p>
    <w:p>
      <w:pPr>
        <w:pStyle w:val="Odsek1"/>
        <w:tabs>
          <w:tab w:val="left" w:pos="1440"/>
        </w:tabs>
        <w:ind w:firstLine="1080"/>
        <w:rPr>
          <w:rFonts w:cs="Times New Roman"/>
          <w:b/>
          <w:bCs/>
          <w:lang w:eastAsia="cs-CZ"/>
        </w:rPr>
      </w:pPr>
      <w:r>
        <w:rPr>
          <w:rFonts w:cs="Times New Roman"/>
          <w:lang w:eastAsia="cs-CZ"/>
        </w:rPr>
        <w:tab/>
        <w:t>713 001 Interiérového vybavenia</w:t>
        <w:tab/>
        <w:tab/>
        <w:tab/>
        <w:tab/>
        <w:t>- 400.000 Sk</w:t>
      </w:r>
      <w:r>
        <w:rPr>
          <w:rFonts w:cs="Times New Roman"/>
          <w:b/>
          <w:bCs/>
          <w:lang w:eastAsia="cs-CZ"/>
        </w:rPr>
        <w:tab/>
      </w:r>
    </w:p>
    <w:p>
      <w:pPr>
        <w:tabs>
          <w:tab w:val="left" w:pos="567"/>
          <w:tab w:val="right" w:pos="7938"/>
        </w:tabs>
        <w:jc w:val="both"/>
        <w:rPr>
          <w:rFonts w:ascii="Times New Roman" w:hAnsi="Times New Roman" w:cs="Times New Roman"/>
          <w:szCs w:val="20"/>
          <w:lang w:eastAsia="cs-CZ"/>
        </w:rPr>
      </w:pPr>
    </w:p>
    <w:p>
      <w:pPr>
        <w:pStyle w:val="Odsek-tucne"/>
        <w:rPr>
          <w:rFonts w:cs="Times New Roman"/>
          <w:lang w:eastAsia="cs-CZ"/>
        </w:rPr>
      </w:pPr>
      <w:r>
        <w:rPr>
          <w:rFonts w:cs="Times New Roman"/>
          <w:lang w:eastAsia="cs-CZ"/>
        </w:rPr>
        <w:t>Rozpočtové opatrenie č. 10 - presuny rozpočtových prostriedkov</w:t>
      </w:r>
    </w:p>
    <w:p>
      <w:pPr>
        <w:pStyle w:val="Odsek-tucne"/>
        <w:rPr>
          <w:rFonts w:cs="Times New Roman"/>
          <w:lang w:eastAsia="cs-CZ"/>
        </w:rPr>
      </w:pPr>
    </w:p>
    <w:p>
      <w:pPr>
        <w:pStyle w:val="Odsek1"/>
        <w:rPr>
          <w:rFonts w:cs="Times New Roman"/>
          <w:lang w:eastAsia="cs-CZ"/>
        </w:rPr>
      </w:pPr>
      <w:r>
        <w:rPr>
          <w:rFonts w:cs="Times New Roman"/>
          <w:lang w:eastAsia="cs-CZ"/>
        </w:rPr>
        <w:t>Ministerstvo financií SR listom zn. MF/023638/2006-441 zo dňa 28.9.2006 povolilo Kancelárii Rady presuny rozpočtových prostriedkov v rámci rozpočtu organizácie bez zmeny záväzných ukazovateľov štátneho rozpočtu nasledovne:</w:t>
      </w:r>
    </w:p>
    <w:p>
      <w:pPr>
        <w:pStyle w:val="Odsek1"/>
        <w:rPr>
          <w:rFonts w:cs="Times New Roman"/>
          <w:lang w:eastAsia="cs-CZ"/>
        </w:rPr>
      </w:pPr>
    </w:p>
    <w:p>
      <w:pPr>
        <w:pStyle w:val="Odsek-tucne"/>
        <w:rPr>
          <w:rFonts w:cs="Times New Roman"/>
          <w:lang w:eastAsia="cs-CZ"/>
        </w:rPr>
      </w:pPr>
      <w:r>
        <w:rPr>
          <w:rFonts w:cs="Times New Roman"/>
          <w:lang w:eastAsia="cs-CZ"/>
        </w:rPr>
        <w:t>Oddiel 08, skupina 3, trieda 0</w:t>
      </w:r>
    </w:p>
    <w:p>
      <w:pPr>
        <w:pStyle w:val="Odsek-tucne"/>
        <w:rPr>
          <w:rFonts w:cs="Times New Roman"/>
          <w:lang w:eastAsia="cs-CZ"/>
        </w:rPr>
      </w:pPr>
      <w:r>
        <w:rPr>
          <w:rFonts w:cs="Times New Roman"/>
          <w:lang w:eastAsia="cs-CZ"/>
        </w:rPr>
        <w:t>VÝDAVKY ORGANIZÁCIE CELKOM (kód zdroja 11)</w:t>
        <w:tab/>
      </w:r>
      <w:r>
        <w:rPr>
          <w:rFonts w:cs="Times New Roman"/>
          <w:lang w:eastAsia="cs-CZ"/>
        </w:rPr>
        <w:tab/>
        <w:tab/>
        <w:tab/>
        <w:tab/>
        <w:t>0 Sk</w:t>
      </w:r>
    </w:p>
    <w:p>
      <w:pPr>
        <w:pStyle w:val="Odsek-tucne"/>
        <w:rPr>
          <w:rFonts w:cs="Times New Roman"/>
          <w:lang w:eastAsia="cs-CZ"/>
        </w:rPr>
      </w:pPr>
      <w:r>
        <w:rPr>
          <w:rFonts w:cs="Times New Roman"/>
          <w:lang w:eastAsia="cs-CZ"/>
        </w:rPr>
        <w:t>600 Bežné výdavky</w:t>
        <w:tab/>
        <w:tab/>
        <w:tab/>
        <w:tab/>
        <w:tab/>
        <w:tab/>
        <w:tab/>
        <w:tab/>
        <w:tab/>
        <w:t>0 Sk</w:t>
      </w:r>
    </w:p>
    <w:p>
      <w:pPr>
        <w:pStyle w:val="Odsek-tucne"/>
        <w:tabs>
          <w:tab w:val="left" w:pos="540"/>
        </w:tabs>
        <w:rPr>
          <w:rFonts w:cs="Times New Roman"/>
          <w:lang w:eastAsia="cs-CZ"/>
        </w:rPr>
      </w:pPr>
      <w:r>
        <w:rPr>
          <w:rFonts w:cs="Times New Roman"/>
          <w:lang w:eastAsia="cs-CZ"/>
        </w:rPr>
        <w:tab/>
        <w:t>630 Tovary a služby</w:t>
        <w:tab/>
        <w:tab/>
        <w:tab/>
        <w:tab/>
        <w:tab/>
        <w:tab/>
        <w:tab/>
        <w:tab/>
        <w:t>0 Sk</w:t>
      </w:r>
    </w:p>
    <w:p>
      <w:pPr>
        <w:pStyle w:val="Odsek1"/>
        <w:tabs>
          <w:tab w:val="left" w:pos="1080"/>
        </w:tabs>
        <w:rPr>
          <w:rFonts w:cs="Times New Roman"/>
          <w:lang w:eastAsia="cs-CZ"/>
        </w:rPr>
      </w:pPr>
      <w:r>
        <w:rPr>
          <w:rFonts w:cs="Times New Roman"/>
          <w:b/>
          <w:bCs/>
          <w:lang w:eastAsia="cs-CZ"/>
        </w:rPr>
        <w:t xml:space="preserve">     </w:t>
        <w:tab/>
      </w:r>
      <w:r>
        <w:rPr>
          <w:rFonts w:cs="Times New Roman"/>
          <w:lang w:eastAsia="cs-CZ"/>
        </w:rPr>
        <w:t>631 Cestovné náhrady</w:t>
        <w:tab/>
        <w:tab/>
        <w:tab/>
        <w:tab/>
        <w:tab/>
        <w:tab/>
        <w:t>+  70.000 Sk</w:t>
      </w:r>
    </w:p>
    <w:p>
      <w:pPr>
        <w:pStyle w:val="Odsek1"/>
        <w:tabs>
          <w:tab w:val="left" w:pos="1440"/>
        </w:tabs>
        <w:rPr>
          <w:rFonts w:cs="Times New Roman"/>
          <w:lang w:eastAsia="cs-CZ"/>
        </w:rPr>
      </w:pPr>
      <w:r>
        <w:rPr>
          <w:rFonts w:cs="Times New Roman"/>
          <w:lang w:eastAsia="cs-CZ"/>
        </w:rPr>
        <w:t xml:space="preserve">     </w:t>
        <w:tab/>
        <w:t>631 001 Tuzemské</w:t>
        <w:tab/>
        <w:t xml:space="preserve"> </w:t>
        <w:tab/>
        <w:tab/>
        <w:tab/>
        <w:tab/>
        <w:tab/>
        <w:t>-  10.000 Sk</w:t>
      </w:r>
    </w:p>
    <w:p>
      <w:pPr>
        <w:pStyle w:val="Odsek1"/>
        <w:tabs>
          <w:tab w:val="left" w:pos="1440"/>
        </w:tabs>
        <w:rPr>
          <w:rFonts w:cs="Times New Roman"/>
          <w:lang w:eastAsia="cs-CZ"/>
        </w:rPr>
      </w:pPr>
      <w:r>
        <w:rPr>
          <w:rFonts w:cs="Times New Roman"/>
          <w:lang w:eastAsia="cs-CZ"/>
        </w:rPr>
        <w:t xml:space="preserve">    </w:t>
        <w:tab/>
        <w:t>631 002 Zahraničné</w:t>
        <w:tab/>
        <w:tab/>
        <w:tab/>
        <w:tab/>
        <w:tab/>
        <w:tab/>
        <w:t>+  80.000 Sk</w:t>
      </w:r>
    </w:p>
    <w:p>
      <w:pPr>
        <w:pStyle w:val="Odsek1"/>
        <w:tabs>
          <w:tab w:val="left" w:pos="1080"/>
        </w:tabs>
        <w:rPr>
          <w:rFonts w:cs="Times New Roman"/>
          <w:lang w:eastAsia="cs-CZ"/>
        </w:rPr>
      </w:pPr>
      <w:r>
        <w:rPr>
          <w:rFonts w:cs="Times New Roman"/>
          <w:lang w:eastAsia="cs-CZ"/>
        </w:rPr>
        <w:t xml:space="preserve">     </w:t>
        <w:tab/>
        <w:t>633 Materiál</w:t>
        <w:tab/>
        <w:t xml:space="preserve"> </w:t>
        <w:tab/>
        <w:tab/>
        <w:tab/>
        <w:tab/>
        <w:tab/>
        <w:tab/>
        <w:t>+    5.000 Sk</w:t>
      </w:r>
    </w:p>
    <w:p>
      <w:pPr>
        <w:pStyle w:val="Odsek1"/>
        <w:tabs>
          <w:tab w:val="left" w:pos="1440"/>
        </w:tabs>
        <w:rPr>
          <w:rFonts w:cs="Times New Roman"/>
          <w:lang w:eastAsia="cs-CZ"/>
        </w:rPr>
      </w:pPr>
      <w:r>
        <w:rPr>
          <w:rFonts w:cs="Times New Roman"/>
          <w:lang w:eastAsia="cs-CZ"/>
        </w:rPr>
        <w:t xml:space="preserve">     </w:t>
        <w:tab/>
        <w:t xml:space="preserve">633 001 </w:t>
      </w:r>
      <w:r>
        <w:rPr>
          <w:rFonts w:cs="Times New Roman"/>
          <w:lang w:eastAsia="cs-CZ"/>
        </w:rPr>
        <w:t>Interiérové vybavenie</w:t>
        <w:tab/>
        <w:tab/>
        <w:tab/>
        <w:tab/>
        <w:t>+  40.000 Sk</w:t>
      </w:r>
    </w:p>
    <w:p>
      <w:pPr>
        <w:pStyle w:val="Odsek1"/>
        <w:tabs>
          <w:tab w:val="left" w:pos="1440"/>
        </w:tabs>
        <w:ind w:left="708"/>
        <w:rPr>
          <w:rFonts w:cs="Times New Roman"/>
          <w:lang w:eastAsia="cs-CZ"/>
        </w:rPr>
      </w:pPr>
      <w:r>
        <w:rPr>
          <w:rFonts w:cs="Times New Roman"/>
          <w:lang w:eastAsia="cs-CZ"/>
        </w:rPr>
        <w:t xml:space="preserve">     </w:t>
        <w:tab/>
        <w:t>633 002 Výpočtová technika</w:t>
        <w:tab/>
        <w:t xml:space="preserve"> </w:t>
        <w:tab/>
        <w:tab/>
        <w:tab/>
        <w:tab/>
        <w:t>-  30.000 Sk</w:t>
      </w:r>
    </w:p>
    <w:p>
      <w:pPr>
        <w:pStyle w:val="Odsek1"/>
        <w:tabs>
          <w:tab w:val="left" w:pos="1440"/>
        </w:tabs>
        <w:ind w:left="708"/>
        <w:rPr>
          <w:rFonts w:cs="Times New Roman"/>
          <w:lang w:eastAsia="cs-CZ"/>
        </w:rPr>
      </w:pPr>
      <w:r>
        <w:rPr>
          <w:rFonts w:cs="Times New Roman"/>
          <w:lang w:eastAsia="cs-CZ"/>
        </w:rPr>
        <w:t xml:space="preserve">     </w:t>
        <w:tab/>
        <w:t>633 004 Prevádzkové stroje, prístroje, zariadenie ...</w:t>
        <w:tab/>
        <w:t>-    5.000 Sk</w:t>
      </w:r>
    </w:p>
    <w:p>
      <w:pPr>
        <w:pStyle w:val="Odsek1"/>
        <w:tabs>
          <w:tab w:val="left" w:pos="1080"/>
        </w:tabs>
        <w:rPr>
          <w:rFonts w:cs="Times New Roman"/>
          <w:b/>
          <w:bCs/>
          <w:lang w:eastAsia="cs-CZ"/>
        </w:rPr>
      </w:pPr>
      <w:r>
        <w:rPr>
          <w:rFonts w:cs="Times New Roman"/>
          <w:lang w:eastAsia="cs-CZ"/>
        </w:rPr>
        <w:t xml:space="preserve">     </w:t>
        <w:tab/>
        <w:t>634 Dopravné</w:t>
        <w:tab/>
        <w:t xml:space="preserve">   </w:t>
        <w:tab/>
        <w:tab/>
        <w:tab/>
        <w:tab/>
        <w:tab/>
        <w:tab/>
        <w:t>-    5.000 Sk</w:t>
      </w:r>
      <w:r>
        <w:rPr>
          <w:rFonts w:cs="Times New Roman"/>
          <w:b/>
          <w:bCs/>
          <w:lang w:eastAsia="cs-CZ"/>
        </w:rPr>
        <w:t xml:space="preserve">  </w:t>
      </w:r>
    </w:p>
    <w:p>
      <w:pPr>
        <w:pStyle w:val="Odsek1"/>
        <w:tabs>
          <w:tab w:val="left" w:pos="1440"/>
        </w:tabs>
        <w:rPr>
          <w:rFonts w:cs="Times New Roman"/>
          <w:lang w:eastAsia="cs-CZ"/>
        </w:rPr>
      </w:pPr>
      <w:r>
        <w:rPr>
          <w:rFonts w:cs="Times New Roman"/>
          <w:b/>
          <w:bCs/>
          <w:lang w:eastAsia="cs-CZ"/>
        </w:rPr>
        <w:t xml:space="preserve">     </w:t>
        <w:tab/>
      </w:r>
      <w:r>
        <w:rPr>
          <w:rFonts w:cs="Times New Roman"/>
          <w:lang w:eastAsia="cs-CZ"/>
        </w:rPr>
        <w:t>634 001 Palivá, mazivá, oleje, špeciálne kv</w:t>
      </w:r>
      <w:r>
        <w:rPr>
          <w:rFonts w:cs="Times New Roman"/>
          <w:lang w:eastAsia="cs-CZ"/>
        </w:rPr>
        <w:t>apaliny</w:t>
        <w:tab/>
        <w:t>-    5.000 Sk</w:t>
      </w:r>
    </w:p>
    <w:p>
      <w:pPr>
        <w:pStyle w:val="Odsek1"/>
        <w:tabs>
          <w:tab w:val="left" w:pos="1080"/>
        </w:tabs>
        <w:rPr>
          <w:rFonts w:cs="Times New Roman"/>
          <w:lang w:eastAsia="cs-CZ"/>
        </w:rPr>
      </w:pPr>
      <w:r>
        <w:rPr>
          <w:rFonts w:cs="Times New Roman"/>
          <w:lang w:eastAsia="cs-CZ"/>
        </w:rPr>
        <w:t xml:space="preserve">     </w:t>
        <w:tab/>
        <w:t>637 Služby</w:t>
        <w:tab/>
        <w:tab/>
        <w:tab/>
        <w:tab/>
        <w:tab/>
        <w:tab/>
        <w:tab/>
        <w:tab/>
        <w:t>-  70.000 Sk</w:t>
      </w:r>
    </w:p>
    <w:p>
      <w:pPr>
        <w:pStyle w:val="Odsek1"/>
        <w:tabs>
          <w:tab w:val="left" w:pos="1440"/>
        </w:tabs>
        <w:rPr>
          <w:rFonts w:cs="Times New Roman"/>
          <w:lang w:eastAsia="cs-CZ"/>
        </w:rPr>
      </w:pPr>
      <w:r>
        <w:rPr>
          <w:rFonts w:cs="Times New Roman"/>
          <w:lang w:eastAsia="cs-CZ"/>
        </w:rPr>
        <w:t xml:space="preserve">     </w:t>
        <w:tab/>
        <w:t>637 001 Školenia, kurzy, semináre, porady, konferencie..-  40.000 Sk</w:t>
      </w:r>
    </w:p>
    <w:p>
      <w:pPr>
        <w:pStyle w:val="Odsek1"/>
        <w:tabs>
          <w:tab w:val="left" w:pos="1440"/>
        </w:tabs>
        <w:rPr>
          <w:rFonts w:cs="Times New Roman"/>
          <w:lang w:eastAsia="cs-CZ"/>
        </w:rPr>
      </w:pPr>
      <w:r>
        <w:rPr>
          <w:rFonts w:cs="Times New Roman"/>
          <w:lang w:eastAsia="cs-CZ"/>
        </w:rPr>
        <w:t xml:space="preserve">     </w:t>
        <w:tab/>
        <w:t>637 004 Všeobecné služby</w:t>
        <w:tab/>
        <w:t xml:space="preserve"> </w:t>
        <w:tab/>
        <w:tab/>
        <w:tab/>
        <w:tab/>
        <w:t>-  10.000 Sk</w:t>
      </w:r>
    </w:p>
    <w:p>
      <w:pPr>
        <w:pStyle w:val="Odsek1"/>
        <w:tabs>
          <w:tab w:val="left" w:pos="1440"/>
        </w:tabs>
        <w:rPr>
          <w:rFonts w:cs="Times New Roman"/>
          <w:lang w:eastAsia="cs-CZ"/>
        </w:rPr>
      </w:pPr>
      <w:r>
        <w:rPr>
          <w:rFonts w:cs="Times New Roman"/>
          <w:lang w:eastAsia="cs-CZ"/>
        </w:rPr>
        <w:t xml:space="preserve">     </w:t>
        <w:tab/>
        <w:t>637 005 Špeciálne služby</w:t>
        <w:tab/>
        <w:t xml:space="preserve"> </w:t>
        <w:tab/>
        <w:tab/>
        <w:tab/>
        <w:tab/>
        <w:t>-  20.000 Sk</w:t>
      </w:r>
    </w:p>
    <w:p>
      <w:pPr>
        <w:tabs>
          <w:tab w:val="right" w:pos="7938"/>
        </w:tabs>
        <w:jc w:val="both"/>
        <w:rPr>
          <w:rFonts w:ascii="Times New Roman" w:hAnsi="Times New Roman" w:cs="Times New Roman"/>
          <w:b/>
          <w:bCs/>
          <w:szCs w:val="20"/>
          <w:u w:val="single"/>
          <w:lang w:eastAsia="cs-CZ"/>
        </w:rPr>
      </w:pPr>
    </w:p>
    <w:p>
      <w:pPr>
        <w:tabs>
          <w:tab w:val="right" w:pos="7938"/>
        </w:tabs>
        <w:jc w:val="both"/>
        <w:rPr>
          <w:rFonts w:ascii="Times New Roman" w:hAnsi="Times New Roman" w:cs="Times New Roman"/>
          <w:b/>
          <w:bCs/>
          <w:szCs w:val="20"/>
          <w:u w:val="single"/>
          <w:lang w:eastAsia="cs-CZ"/>
        </w:rPr>
      </w:pPr>
    </w:p>
    <w:p>
      <w:pPr>
        <w:pStyle w:val="Odsek-tucne"/>
        <w:rPr>
          <w:rFonts w:cs="Times New Roman"/>
          <w:lang w:eastAsia="cs-CZ"/>
        </w:rPr>
      </w:pPr>
      <w:r>
        <w:rPr>
          <w:rFonts w:cs="Times New Roman"/>
          <w:lang w:eastAsia="cs-CZ"/>
        </w:rPr>
        <w:t>Rozpočtové opatrenie č. 11 - presuny rozpočtových prostriedkov</w:t>
      </w:r>
    </w:p>
    <w:p>
      <w:pPr>
        <w:pStyle w:val="Odsek-tucne"/>
        <w:rPr>
          <w:rFonts w:cs="Times New Roman"/>
          <w:lang w:eastAsia="cs-CZ"/>
        </w:rPr>
      </w:pPr>
    </w:p>
    <w:p>
      <w:pPr>
        <w:pStyle w:val="Odsek1"/>
        <w:rPr>
          <w:rFonts w:cs="Times New Roman"/>
          <w:lang w:eastAsia="cs-CZ"/>
        </w:rPr>
      </w:pPr>
      <w:r>
        <w:rPr>
          <w:rFonts w:cs="Times New Roman"/>
          <w:lang w:eastAsia="cs-CZ"/>
        </w:rPr>
        <w:t xml:space="preserve">V nadväznosti na žiadosť Kancelárie Rady, Ministerstvo financií SR listom zn. MF/024229/2006-441 zo dňa 11.10.2006 povolilo presuny rozpočtových prostriedkov v rámci rozpočtu organizácie bez zmeny záväzných ukazovateľov nasledovne: </w:t>
      </w:r>
    </w:p>
    <w:p>
      <w:pPr>
        <w:pStyle w:val="Odsek1"/>
        <w:rPr>
          <w:rFonts w:cs="Times New Roman"/>
          <w:lang w:eastAsia="cs-CZ"/>
        </w:rPr>
      </w:pPr>
    </w:p>
    <w:p>
      <w:pPr>
        <w:pStyle w:val="Odsek-tucne"/>
        <w:rPr>
          <w:rFonts w:cs="Times New Roman"/>
          <w:lang w:eastAsia="cs-CZ"/>
        </w:rPr>
      </w:pPr>
      <w:r>
        <w:rPr>
          <w:rFonts w:cs="Times New Roman"/>
          <w:lang w:eastAsia="cs-CZ"/>
        </w:rPr>
        <w:t>Oddiel 08, skupina 3, trieda 0</w:t>
      </w:r>
    </w:p>
    <w:p>
      <w:pPr>
        <w:pStyle w:val="Odsek1"/>
        <w:rPr>
          <w:rFonts w:cs="Times New Roman"/>
          <w:b/>
          <w:bCs/>
          <w:spacing w:val="10"/>
          <w:lang w:eastAsia="cs-CZ"/>
        </w:rPr>
      </w:pPr>
      <w:r>
        <w:rPr>
          <w:rFonts w:cs="Times New Roman"/>
          <w:b/>
          <w:bCs/>
          <w:spacing w:val="10"/>
          <w:lang w:eastAsia="cs-CZ"/>
        </w:rPr>
        <w:t>VÝDAVKY ORGANIZÁCIE CELKOM (kód zdroja 11)</w:t>
        <w:tab/>
        <w:tab/>
        <w:tab/>
        <w:tab/>
        <w:t>0 Sk</w:t>
        <w:tab/>
      </w:r>
    </w:p>
    <w:p>
      <w:pPr>
        <w:pStyle w:val="Odsek1"/>
        <w:rPr>
          <w:rFonts w:cs="Times New Roman"/>
          <w:b/>
          <w:bCs/>
          <w:spacing w:val="10"/>
          <w:lang w:eastAsia="cs-CZ"/>
        </w:rPr>
      </w:pPr>
      <w:r>
        <w:rPr>
          <w:rFonts w:cs="Times New Roman"/>
          <w:b/>
          <w:bCs/>
          <w:spacing w:val="10"/>
          <w:lang w:eastAsia="cs-CZ"/>
        </w:rPr>
        <w:t>700 Kapitálové výdavky (kód zdroja 111)</w:t>
        <w:tab/>
        <w:tab/>
        <w:tab/>
        <w:tab/>
        <w:tab/>
        <w:t>0 Sk</w:t>
      </w:r>
    </w:p>
    <w:p>
      <w:pPr>
        <w:pStyle w:val="Odsek-tucne"/>
        <w:rPr>
          <w:rFonts w:cs="Times New Roman"/>
          <w:lang w:eastAsia="cs-CZ"/>
        </w:rPr>
      </w:pPr>
      <w:r>
        <w:rPr>
          <w:rFonts w:cs="Times New Roman"/>
          <w:lang w:eastAsia="cs-CZ"/>
        </w:rPr>
        <w:t xml:space="preserve">      710 Obstarávanie kapitálových aktív</w:t>
        <w:tab/>
        <w:tab/>
        <w:tab/>
        <w:tab/>
        <w:tab/>
        <w:tab/>
        <w:t>0 Sk</w:t>
      </w:r>
    </w:p>
    <w:p>
      <w:pPr>
        <w:pStyle w:val="Odsek1"/>
        <w:rPr>
          <w:rFonts w:cs="Times New Roman"/>
          <w:lang w:eastAsia="cs-CZ"/>
        </w:rPr>
      </w:pPr>
      <w:r>
        <w:rPr>
          <w:rFonts w:cs="Times New Roman"/>
          <w:b/>
          <w:bCs/>
          <w:lang w:eastAsia="cs-CZ"/>
        </w:rPr>
        <w:t xml:space="preserve">        </w:t>
        <w:tab/>
      </w:r>
      <w:r>
        <w:rPr>
          <w:rFonts w:cs="Times New Roman"/>
          <w:lang w:eastAsia="cs-CZ"/>
        </w:rPr>
        <w:t xml:space="preserve">711 Nákup pozemkov a nehmotných aktív </w:t>
        <w:tab/>
        <w:tab/>
        <w:tab/>
        <w:tab/>
        <w:t>-</w:t>
      </w:r>
      <w:r>
        <w:rPr>
          <w:rFonts w:cs="Times New Roman"/>
          <w:lang w:eastAsia="cs-CZ"/>
        </w:rPr>
        <w:t xml:space="preserve">  70.200 Sk</w:t>
      </w:r>
    </w:p>
    <w:p>
      <w:pPr>
        <w:pStyle w:val="Odsek1"/>
        <w:rPr>
          <w:rFonts w:cs="Times New Roman"/>
          <w:lang w:eastAsia="cs-CZ"/>
        </w:rPr>
      </w:pPr>
      <w:r>
        <w:rPr>
          <w:rFonts w:cs="Times New Roman"/>
          <w:lang w:eastAsia="cs-CZ"/>
        </w:rPr>
        <w:tab/>
        <w:t>711 03 Softvéru</w:t>
        <w:tab/>
        <w:tab/>
        <w:tab/>
        <w:tab/>
        <w:tab/>
        <w:tab/>
        <w:tab/>
        <w:t>-  70.200 Sk</w:t>
      </w:r>
    </w:p>
    <w:p>
      <w:pPr>
        <w:pStyle w:val="Odsek1"/>
        <w:rPr>
          <w:rFonts w:cs="Times New Roman"/>
          <w:lang w:eastAsia="cs-CZ"/>
        </w:rPr>
      </w:pPr>
      <w:r>
        <w:rPr>
          <w:rFonts w:cs="Times New Roman"/>
          <w:lang w:eastAsia="cs-CZ"/>
        </w:rPr>
        <w:tab/>
        <w:t>713 Nákup strojov, prístrojov, zariadení, techniky...</w:t>
        <w:tab/>
        <w:tab/>
        <w:t>+  70.200 Sk</w:t>
      </w:r>
    </w:p>
    <w:p>
      <w:pPr>
        <w:pStyle w:val="Odsek1"/>
        <w:rPr>
          <w:rFonts w:cs="Times New Roman"/>
          <w:lang w:eastAsia="cs-CZ"/>
        </w:rPr>
      </w:pPr>
      <w:r>
        <w:rPr>
          <w:rFonts w:cs="Times New Roman"/>
          <w:lang w:eastAsia="cs-CZ"/>
        </w:rPr>
        <w:t xml:space="preserve">           </w:t>
        <w:tab/>
        <w:t xml:space="preserve">713 003 Telekomunikačnej techniky </w:t>
        <w:tab/>
        <w:tab/>
        <w:tab/>
        <w:t>- 125.000 Sk</w:t>
      </w:r>
    </w:p>
    <w:p>
      <w:pPr>
        <w:pStyle w:val="Odsek1"/>
        <w:rPr>
          <w:rFonts w:cs="Times New Roman"/>
          <w:lang w:eastAsia="cs-CZ"/>
        </w:rPr>
      </w:pPr>
      <w:r>
        <w:rPr>
          <w:rFonts w:cs="Times New Roman"/>
          <w:lang w:eastAsia="cs-CZ"/>
        </w:rPr>
        <w:t xml:space="preserve">           </w:t>
        <w:tab/>
        <w:t>713 004 Prevádzkových strojov, prístrojov, zariadení...</w:t>
        <w:tab/>
        <w:t>-   65.00</w:t>
      </w:r>
      <w:r>
        <w:rPr>
          <w:rFonts w:cs="Times New Roman"/>
          <w:lang w:eastAsia="cs-CZ"/>
        </w:rPr>
        <w:t>0 Sk</w:t>
      </w:r>
    </w:p>
    <w:p>
      <w:pPr>
        <w:pStyle w:val="Odsek1"/>
        <w:rPr>
          <w:rFonts w:cs="Times New Roman"/>
          <w:szCs w:val="20"/>
          <w:lang w:eastAsia="cs-CZ"/>
        </w:rPr>
      </w:pPr>
      <w:r>
        <w:rPr>
          <w:rFonts w:cs="Times New Roman"/>
          <w:szCs w:val="20"/>
          <w:lang w:eastAsia="cs-CZ"/>
        </w:rPr>
        <w:t xml:space="preserve">             </w:t>
        <w:tab/>
        <w:t>713 005 Špeciálnych strojov, prístrojov, zariadení ....</w:t>
        <w:tab/>
        <w:t xml:space="preserve">+ 260.200 Sk </w:t>
        <w:tab/>
        <w:tab/>
      </w:r>
    </w:p>
    <w:p>
      <w:pPr>
        <w:pStyle w:val="Odsek-tucne"/>
        <w:rPr>
          <w:rFonts w:cs="Times New Roman"/>
          <w:lang w:eastAsia="cs-CZ"/>
        </w:rPr>
      </w:pPr>
    </w:p>
    <w:p>
      <w:pPr>
        <w:pStyle w:val="Odsek-tucne"/>
        <w:rPr>
          <w:rFonts w:cs="Times New Roman"/>
          <w:lang w:eastAsia="cs-CZ"/>
        </w:rPr>
      </w:pPr>
      <w:r>
        <w:rPr>
          <w:rFonts w:cs="Times New Roman"/>
          <w:lang w:eastAsia="cs-CZ"/>
        </w:rPr>
        <w:t>Rozpočtové opatrenie č. 12 – povolené prekročenie limitu výdavkov</w:t>
      </w:r>
    </w:p>
    <w:p>
      <w:pPr>
        <w:pStyle w:val="Odsek-tucne"/>
        <w:rPr>
          <w:rFonts w:cs="Times New Roman"/>
          <w:lang w:eastAsia="cs-CZ"/>
        </w:rPr>
      </w:pPr>
    </w:p>
    <w:p>
      <w:pPr>
        <w:pStyle w:val="Odsek1"/>
        <w:rPr>
          <w:rFonts w:cs="Times New Roman"/>
          <w:lang w:eastAsia="cs-CZ"/>
        </w:rPr>
      </w:pPr>
      <w:r>
        <w:rPr>
          <w:rFonts w:cs="Times New Roman"/>
          <w:lang w:eastAsia="cs-CZ"/>
        </w:rPr>
        <w:t xml:space="preserve">V nadväznosti na žiadosť Ministerstva práce, sociálnych vecí a rodiny Ministerstvo financií SR povolilo listom zn. MF/024279/2006-441 zo dňa 3.11.2006 prekročenie limitu výdavkov Kancelárie Rady o 200 960 Sk (kód zdroja 136), z toho prostriedky na spolufinancovanie v sume 100.480,- Sk (kód zdroja 1362) a prostriedky z rozpočtu EÚ (kód zdroja 1361) v sume 100.480,- Sk. Kancelária Rady použila rozpočtové prostriedky na financovanie projektu vzdelávania. </w:t>
      </w:r>
    </w:p>
    <w:p>
      <w:pPr>
        <w:pStyle w:val="Odsek1"/>
        <w:rPr>
          <w:rFonts w:cs="Times New Roman"/>
          <w:lang w:eastAsia="cs-CZ"/>
        </w:rPr>
      </w:pPr>
    </w:p>
    <w:p>
      <w:pPr>
        <w:pStyle w:val="Odsek-tucne"/>
        <w:rPr>
          <w:rFonts w:cs="Times New Roman"/>
          <w:lang w:eastAsia="cs-CZ"/>
        </w:rPr>
      </w:pPr>
      <w:r>
        <w:rPr>
          <w:rFonts w:cs="Times New Roman"/>
          <w:lang w:eastAsia="cs-CZ"/>
        </w:rPr>
        <w:t>VÝDAVKY ORGANIZÁCIE CELKOM (kód zdroja 13)</w:t>
        <w:tab/>
        <w:tab/>
        <w:tab/>
        <w:tab/>
        <w:t>+ 200.960 Sk</w:t>
      </w:r>
    </w:p>
    <w:p>
      <w:pPr>
        <w:pStyle w:val="Odsek-tucne"/>
        <w:rPr>
          <w:rFonts w:cs="Times New Roman"/>
          <w:lang w:eastAsia="cs-CZ"/>
        </w:rPr>
      </w:pPr>
      <w:r>
        <w:rPr>
          <w:rFonts w:cs="Times New Roman"/>
          <w:lang w:eastAsia="cs-CZ"/>
        </w:rPr>
        <w:t xml:space="preserve">A. Výdavky spolu bez prostriedkov z rozpočtu EÚ </w:t>
        <w:tab/>
        <w:tab/>
        <w:tab/>
        <w:t>+ 100.480 Sk</w:t>
        <w:tab/>
      </w:r>
    </w:p>
    <w:p>
      <w:pPr>
        <w:pStyle w:val="Odsek1"/>
        <w:tabs>
          <w:tab w:val="left" w:pos="360"/>
        </w:tabs>
        <w:rPr>
          <w:rFonts w:cs="Times New Roman"/>
          <w:lang w:eastAsia="cs-CZ"/>
        </w:rPr>
      </w:pPr>
      <w:r>
        <w:rPr>
          <w:rFonts w:cs="Times New Roman"/>
          <w:lang w:eastAsia="cs-CZ"/>
        </w:rPr>
        <w:tab/>
        <w:t>A.1. prostriedky na spoluf</w:t>
      </w:r>
      <w:r>
        <w:rPr>
          <w:rFonts w:cs="Times New Roman"/>
          <w:lang w:eastAsia="cs-CZ"/>
        </w:rPr>
        <w:t>inancovanie (kód zdroja 1362)</w:t>
        <w:tab/>
        <w:tab/>
        <w:t>+ 100.480 Sk</w:t>
      </w:r>
    </w:p>
    <w:p>
      <w:pPr>
        <w:pStyle w:val="Odsek-tucne"/>
        <w:rPr>
          <w:rFonts w:cs="Times New Roman"/>
        </w:rPr>
      </w:pPr>
      <w:r>
        <w:rPr>
          <w:rFonts w:cs="Times New Roman"/>
        </w:rPr>
        <w:t xml:space="preserve">B. Prostriedky z rozpočtu EÚ (kód zdroja 1361)                        </w:t>
        <w:tab/>
        <w:t>+ 100.480 Sk</w:t>
      </w:r>
    </w:p>
    <w:p>
      <w:pPr>
        <w:tabs>
          <w:tab w:val="right" w:pos="7938"/>
        </w:tabs>
        <w:jc w:val="both"/>
        <w:rPr>
          <w:rFonts w:ascii="Times New Roman" w:hAnsi="Times New Roman" w:cs="Times New Roman"/>
          <w:szCs w:val="20"/>
          <w:lang w:eastAsia="cs-CZ"/>
        </w:rPr>
      </w:pPr>
    </w:p>
    <w:p>
      <w:pPr>
        <w:tabs>
          <w:tab w:val="right" w:pos="7938"/>
        </w:tabs>
        <w:jc w:val="both"/>
        <w:rPr>
          <w:rFonts w:ascii="Times New Roman" w:hAnsi="Times New Roman" w:cs="Times New Roman"/>
          <w:b/>
          <w:bCs/>
          <w:szCs w:val="20"/>
          <w:lang w:eastAsia="cs-CZ"/>
        </w:rPr>
      </w:pPr>
      <w:r>
        <w:rPr>
          <w:rFonts w:ascii="Times New Roman" w:hAnsi="Times New Roman" w:cs="Times New Roman"/>
          <w:szCs w:val="20"/>
          <w:lang w:eastAsia="cs-CZ"/>
        </w:rPr>
        <w:tab/>
        <w:tab/>
      </w:r>
    </w:p>
    <w:p>
      <w:pPr>
        <w:pStyle w:val="Odsek-tucne"/>
        <w:rPr>
          <w:rFonts w:cs="Times New Roman"/>
          <w:lang w:eastAsia="cs-CZ"/>
        </w:rPr>
      </w:pPr>
      <w:r>
        <w:rPr>
          <w:rFonts w:cs="Times New Roman"/>
          <w:lang w:eastAsia="cs-CZ"/>
        </w:rPr>
        <w:t>Rozpočtové opatrenie č. 13 – povolené prekročenie limitu výdavkov</w:t>
      </w:r>
    </w:p>
    <w:p>
      <w:pPr>
        <w:pStyle w:val="Odsek-tucne"/>
        <w:rPr>
          <w:rFonts w:cs="Times New Roman"/>
          <w:lang w:eastAsia="cs-CZ"/>
        </w:rPr>
      </w:pPr>
    </w:p>
    <w:p>
      <w:pPr>
        <w:pStyle w:val="Odsek1"/>
        <w:rPr>
          <w:rFonts w:cs="Times New Roman"/>
          <w:lang w:eastAsia="cs-CZ"/>
        </w:rPr>
      </w:pPr>
      <w:r>
        <w:rPr>
          <w:rFonts w:cs="Times New Roman"/>
          <w:lang w:eastAsia="cs-CZ"/>
        </w:rPr>
        <w:t>Ministerstvo financií SR listom zn. MF/024847/2006-441 zo dňa 24.10.2006 povolilo prekročenie limitu kapitálových výdavkov na základe presunu rozpočtových výdavkov z bežných výdavkov, v rámci limitu výdavkov upraveného rozpočtu Rady, na zabezpečenie financovanie výdavkov organizácie na prípravnú a projektovú dok</w:t>
      </w:r>
      <w:r>
        <w:rPr>
          <w:rFonts w:cs="Times New Roman"/>
          <w:lang w:eastAsia="cs-CZ"/>
        </w:rPr>
        <w:t>umentáciu a na stavebné úpravy v novom sídle organizácie na Kolárskej 6, Bratislava nasledovne:</w:t>
      </w:r>
    </w:p>
    <w:p>
      <w:pPr>
        <w:pStyle w:val="Odsek1"/>
        <w:rPr>
          <w:rFonts w:cs="Times New Roman"/>
          <w:lang w:eastAsia="cs-CZ"/>
        </w:rPr>
      </w:pPr>
    </w:p>
    <w:p>
      <w:pPr>
        <w:pStyle w:val="Odsek-tucne"/>
        <w:rPr>
          <w:rFonts w:cs="Times New Roman"/>
          <w:lang w:eastAsia="cs-CZ"/>
        </w:rPr>
      </w:pPr>
      <w:r>
        <w:rPr>
          <w:rFonts w:cs="Times New Roman"/>
          <w:lang w:eastAsia="cs-CZ"/>
        </w:rPr>
        <w:t>Oddiel 08, skupina 3, trieda 0</w:t>
      </w:r>
    </w:p>
    <w:p>
      <w:pPr>
        <w:pStyle w:val="Odsek-tucne"/>
        <w:rPr>
          <w:rFonts w:cs="Times New Roman"/>
          <w:lang w:eastAsia="cs-CZ"/>
        </w:rPr>
      </w:pPr>
      <w:r>
        <w:rPr>
          <w:rFonts w:cs="Times New Roman"/>
          <w:lang w:eastAsia="cs-CZ"/>
        </w:rPr>
        <w:t>VÝDAVKY ORGANIZÁCIE CELKOM (kód zdroja 11)</w:t>
        <w:tab/>
        <w:t xml:space="preserve">             </w:t>
        <w:tab/>
        <w:tab/>
        <w:tab/>
        <w:t>0 Sk</w:t>
      </w:r>
    </w:p>
    <w:p>
      <w:pPr>
        <w:pStyle w:val="Odsek-tucne"/>
        <w:rPr>
          <w:rFonts w:cs="Times New Roman"/>
          <w:lang w:eastAsia="cs-CZ"/>
        </w:rPr>
      </w:pPr>
      <w:r>
        <w:rPr>
          <w:rFonts w:cs="Times New Roman"/>
          <w:lang w:eastAsia="cs-CZ"/>
        </w:rPr>
        <w:t>600 Bežné výdavky</w:t>
        <w:tab/>
        <w:tab/>
        <w:tab/>
        <w:tab/>
        <w:tab/>
        <w:tab/>
        <w:tab/>
        <w:t xml:space="preserve">-  414.967,24 Sk            </w:t>
      </w:r>
    </w:p>
    <w:p>
      <w:pPr>
        <w:pStyle w:val="Odsek-tucne"/>
        <w:rPr>
          <w:rFonts w:cs="Times New Roman"/>
          <w:lang w:eastAsia="cs-CZ"/>
        </w:rPr>
      </w:pPr>
      <w:r>
        <w:rPr>
          <w:rFonts w:cs="Times New Roman"/>
          <w:lang w:eastAsia="cs-CZ"/>
        </w:rPr>
        <w:tab/>
        <w:t>630 Tovary a služby</w:t>
        <w:tab/>
        <w:tab/>
        <w:tab/>
        <w:tab/>
        <w:tab/>
        <w:tab/>
        <w:t>-  414.967,24 Sk</w:t>
      </w:r>
    </w:p>
    <w:p>
      <w:pPr>
        <w:pStyle w:val="Odsek1"/>
        <w:tabs>
          <w:tab w:val="left" w:pos="1260"/>
        </w:tabs>
        <w:rPr>
          <w:rFonts w:cs="Times New Roman"/>
          <w:lang w:eastAsia="cs-CZ"/>
        </w:rPr>
      </w:pPr>
      <w:r>
        <w:rPr>
          <w:rFonts w:cs="Times New Roman"/>
          <w:lang w:eastAsia="cs-CZ"/>
        </w:rPr>
        <w:tab/>
        <w:t>633 Materiál</w:t>
        <w:tab/>
        <w:tab/>
        <w:tab/>
        <w:tab/>
        <w:tab/>
        <w:tab/>
        <w:t xml:space="preserve">-    93.180,00 Sk </w:t>
      </w:r>
    </w:p>
    <w:p>
      <w:pPr>
        <w:pStyle w:val="Odsek1"/>
        <w:tabs>
          <w:tab w:val="left" w:pos="1620"/>
        </w:tabs>
        <w:rPr>
          <w:rFonts w:cs="Times New Roman"/>
          <w:lang w:eastAsia="cs-CZ"/>
        </w:rPr>
      </w:pPr>
      <w:r>
        <w:rPr>
          <w:rFonts w:cs="Times New Roman"/>
          <w:lang w:eastAsia="cs-CZ"/>
        </w:rPr>
        <w:t xml:space="preserve">     </w:t>
        <w:tab/>
        <w:t>633 002 Výpočtová technika</w:t>
        <w:tab/>
        <w:tab/>
        <w:tab/>
        <w:t>-      9.180,00 Sk</w:t>
      </w:r>
    </w:p>
    <w:p>
      <w:pPr>
        <w:pStyle w:val="Odsek1"/>
        <w:tabs>
          <w:tab w:val="left" w:pos="1620"/>
        </w:tabs>
        <w:rPr>
          <w:rFonts w:cs="Times New Roman"/>
          <w:lang w:eastAsia="cs-CZ"/>
        </w:rPr>
      </w:pPr>
      <w:r>
        <w:rPr>
          <w:rFonts w:cs="Times New Roman"/>
          <w:lang w:eastAsia="cs-CZ"/>
        </w:rPr>
        <w:t xml:space="preserve">      </w:t>
        <w:tab/>
        <w:t>633 003 Telekomunikačná technika</w:t>
        <w:tab/>
        <w:tab/>
        <w:t>-    84.000,00 Sk</w:t>
      </w:r>
    </w:p>
    <w:p>
      <w:pPr>
        <w:pStyle w:val="Odsek1"/>
        <w:tabs>
          <w:tab w:val="left" w:pos="1260"/>
        </w:tabs>
        <w:rPr>
          <w:rFonts w:cs="Times New Roman"/>
          <w:lang w:eastAsia="cs-CZ"/>
        </w:rPr>
      </w:pPr>
      <w:r>
        <w:rPr>
          <w:rFonts w:cs="Times New Roman"/>
          <w:lang w:eastAsia="cs-CZ"/>
        </w:rPr>
        <w:tab/>
        <w:t>636 Nájomné za nájom</w:t>
        <w:tab/>
        <w:tab/>
        <w:tab/>
        <w:tab/>
        <w:tab/>
        <w:t>-  321.787,24 Sk</w:t>
      </w:r>
    </w:p>
    <w:p>
      <w:pPr>
        <w:pStyle w:val="Odsek1"/>
        <w:tabs>
          <w:tab w:val="left" w:pos="1620"/>
        </w:tabs>
        <w:rPr>
          <w:rFonts w:cs="Times New Roman"/>
          <w:lang w:eastAsia="cs-CZ"/>
        </w:rPr>
      </w:pPr>
      <w:r>
        <w:rPr>
          <w:rFonts w:cs="Times New Roman"/>
          <w:lang w:eastAsia="cs-CZ"/>
        </w:rPr>
        <w:tab/>
        <w:t>636 001 Budov, objektov alebo ich časti</w:t>
        <w:tab/>
        <w:tab/>
        <w:t>-  321.787,24 Sk</w:t>
      </w:r>
    </w:p>
    <w:p>
      <w:pPr>
        <w:pStyle w:val="Odsek-tucne"/>
        <w:rPr>
          <w:rFonts w:cs="Times New Roman"/>
          <w:lang w:eastAsia="cs-CZ"/>
        </w:rPr>
      </w:pPr>
      <w:r>
        <w:rPr>
          <w:rFonts w:cs="Times New Roman"/>
          <w:lang w:eastAsia="cs-CZ"/>
        </w:rPr>
        <w:t>700 Kapitálové výdavky</w:t>
        <w:tab/>
        <w:tab/>
        <w:tab/>
        <w:tab/>
        <w:tab/>
        <w:tab/>
        <w:t>+  414.967,24 Sk</w:t>
      </w:r>
    </w:p>
    <w:p>
      <w:pPr>
        <w:pStyle w:val="Odsek-tucne"/>
        <w:rPr>
          <w:rFonts w:cs="Times New Roman"/>
          <w:lang w:eastAsia="cs-CZ"/>
        </w:rPr>
      </w:pPr>
      <w:r>
        <w:rPr>
          <w:rFonts w:cs="Times New Roman"/>
          <w:lang w:eastAsia="cs-CZ"/>
        </w:rPr>
        <w:tab/>
        <w:t>710 Obstarávanie kapitálových aktív</w:t>
        <w:tab/>
        <w:tab/>
        <w:tab/>
        <w:t>+  414.967,24 Sk</w:t>
      </w:r>
    </w:p>
    <w:p>
      <w:pPr>
        <w:pStyle w:val="Odsek1"/>
        <w:tabs>
          <w:tab w:val="left" w:pos="1260"/>
        </w:tabs>
        <w:rPr>
          <w:rFonts w:cs="Times New Roman"/>
          <w:lang w:eastAsia="cs-CZ"/>
        </w:rPr>
      </w:pPr>
      <w:r>
        <w:rPr>
          <w:rFonts w:cs="Times New Roman"/>
          <w:lang w:eastAsia="cs-CZ"/>
        </w:rPr>
        <w:tab/>
        <w:t>713 Nákup strojov, prístrojov, zariadení...</w:t>
        <w:tab/>
        <w:tab/>
        <w:t>-   364.231,66 Sk</w:t>
      </w:r>
    </w:p>
    <w:p>
      <w:pPr>
        <w:pStyle w:val="Odsek1"/>
        <w:tabs>
          <w:tab w:val="left" w:pos="1620"/>
        </w:tabs>
        <w:rPr>
          <w:rFonts w:cs="Times New Roman"/>
          <w:lang w:eastAsia="cs-CZ"/>
        </w:rPr>
      </w:pPr>
      <w:r>
        <w:rPr>
          <w:rFonts w:cs="Times New Roman"/>
          <w:lang w:eastAsia="cs-CZ"/>
        </w:rPr>
        <w:tab/>
        <w:t xml:space="preserve">713 001 Interiérového vybavenia </w:t>
        <w:tab/>
        <w:tab/>
        <w:tab/>
        <w:t>-   364.231,66 Sk</w:t>
      </w:r>
    </w:p>
    <w:p>
      <w:pPr>
        <w:pStyle w:val="Odsek1"/>
        <w:tabs>
          <w:tab w:val="left" w:pos="1260"/>
        </w:tabs>
        <w:rPr>
          <w:rFonts w:cs="Times New Roman"/>
          <w:lang w:eastAsia="cs-CZ"/>
        </w:rPr>
      </w:pPr>
      <w:r>
        <w:rPr>
          <w:rFonts w:cs="Times New Roman"/>
          <w:lang w:eastAsia="cs-CZ"/>
        </w:rPr>
        <w:tab/>
        <w:t>716 Prí</w:t>
      </w:r>
      <w:r>
        <w:rPr>
          <w:rFonts w:cs="Times New Roman"/>
          <w:lang w:eastAsia="cs-CZ"/>
        </w:rPr>
        <w:t>pravná a projektová dokumentácia</w:t>
        <w:tab/>
        <w:tab/>
        <w:t>+  119.000,00 Sk</w:t>
      </w:r>
    </w:p>
    <w:p>
      <w:pPr>
        <w:pStyle w:val="Odsek1"/>
        <w:tabs>
          <w:tab w:val="left" w:pos="1260"/>
        </w:tabs>
        <w:rPr>
          <w:rFonts w:cs="Times New Roman"/>
          <w:lang w:eastAsia="cs-CZ"/>
        </w:rPr>
      </w:pPr>
      <w:r>
        <w:rPr>
          <w:rFonts w:cs="Times New Roman"/>
          <w:lang w:eastAsia="cs-CZ"/>
        </w:rPr>
        <w:tab/>
        <w:t>717 Realizácia stavieb a ich technického zhodnotenia + 660.198,90 Sk</w:t>
      </w:r>
    </w:p>
    <w:p>
      <w:pPr>
        <w:pStyle w:val="Odsek1"/>
        <w:tabs>
          <w:tab w:val="left" w:pos="1620"/>
        </w:tabs>
        <w:ind w:firstLine="1620"/>
        <w:rPr>
          <w:rFonts w:cs="Times New Roman"/>
          <w:lang w:eastAsia="cs-CZ"/>
        </w:rPr>
      </w:pPr>
      <w:r>
        <w:rPr>
          <w:rFonts w:cs="Times New Roman"/>
          <w:lang w:eastAsia="cs-CZ"/>
        </w:rPr>
        <w:t>717 003 Prístavby, nadstavby, stavebné úpravy     + 660.198,90 Sk</w:t>
      </w:r>
    </w:p>
    <w:p>
      <w:pPr>
        <w:autoSpaceDE/>
        <w:autoSpaceDN/>
        <w:rPr>
          <w:rFonts w:ascii="Times New Roman" w:hAnsi="Times New Roman" w:cs="Times New Roman"/>
          <w:color w:val="FF0000"/>
          <w:sz w:val="22"/>
        </w:rPr>
      </w:pPr>
    </w:p>
    <w:p>
      <w:pPr>
        <w:autoSpaceDE/>
        <w:autoSpaceDN/>
        <w:rPr>
          <w:rFonts w:ascii="Times New Roman" w:hAnsi="Times New Roman" w:cs="Times New Roman"/>
          <w:color w:val="FF0000"/>
          <w:sz w:val="22"/>
        </w:rPr>
      </w:pPr>
    </w:p>
    <w:p>
      <w:pPr>
        <w:pStyle w:val="Odsek-tucne"/>
        <w:rPr>
          <w:rFonts w:cs="Times New Roman"/>
          <w:lang w:eastAsia="cs-CZ"/>
        </w:rPr>
      </w:pPr>
      <w:r>
        <w:rPr>
          <w:rFonts w:cs="Times New Roman"/>
          <w:lang w:eastAsia="cs-CZ"/>
        </w:rPr>
        <w:t>Rozpočtové opatrenie č. 14 – presuny rozpočtových prostriedkov</w:t>
      </w:r>
    </w:p>
    <w:p>
      <w:pPr>
        <w:pStyle w:val="Odsek-tucne"/>
        <w:rPr>
          <w:rFonts w:cs="Times New Roman"/>
          <w:lang w:eastAsia="cs-CZ"/>
        </w:rPr>
      </w:pPr>
    </w:p>
    <w:p>
      <w:pPr>
        <w:pStyle w:val="Odsek1"/>
        <w:rPr>
          <w:rFonts w:cs="Times New Roman"/>
          <w:lang w:eastAsia="cs-CZ"/>
        </w:rPr>
      </w:pPr>
      <w:r>
        <w:rPr>
          <w:rFonts w:cs="Times New Roman"/>
          <w:lang w:eastAsia="cs-CZ"/>
        </w:rPr>
        <w:t>Ministerstvo financií SR listom zn. MF/025227/2006-441 zo dňa 25.10.2006 povolilo zrealizovať rozpočtové opatrenie presunmi v rámci bežných výdavkov na zabezpečenie financovania potrieb organizácie bez vplyvu na záväzné ukazovatele rozpočtu organizácie nasled</w:t>
      </w:r>
      <w:r>
        <w:rPr>
          <w:rFonts w:cs="Times New Roman"/>
          <w:lang w:eastAsia="cs-CZ"/>
        </w:rPr>
        <w:t>ovne:</w:t>
      </w:r>
    </w:p>
    <w:p>
      <w:pPr>
        <w:pStyle w:val="Odsek1"/>
        <w:rPr>
          <w:rFonts w:cs="Times New Roman"/>
          <w:lang w:eastAsia="cs-CZ"/>
        </w:rPr>
      </w:pPr>
    </w:p>
    <w:p>
      <w:pPr>
        <w:pStyle w:val="Odsek-tucne"/>
        <w:rPr>
          <w:rFonts w:cs="Times New Roman"/>
          <w:lang w:eastAsia="cs-CZ"/>
        </w:rPr>
      </w:pPr>
      <w:r>
        <w:rPr>
          <w:rFonts w:cs="Times New Roman"/>
          <w:lang w:eastAsia="cs-CZ"/>
        </w:rPr>
        <w:t>Oddiel 08, skupina 3, trieda 0</w:t>
      </w:r>
    </w:p>
    <w:p>
      <w:pPr>
        <w:pStyle w:val="Odsek-tucne"/>
        <w:rPr>
          <w:rFonts w:cs="Times New Roman"/>
          <w:lang w:eastAsia="cs-CZ"/>
        </w:rPr>
      </w:pPr>
      <w:r>
        <w:rPr>
          <w:rFonts w:cs="Times New Roman"/>
          <w:lang w:eastAsia="cs-CZ"/>
        </w:rPr>
        <w:t>VÝDAVKY ORGANIZÁCIE CELKOM (kód zdroja 11)</w:t>
        <w:tab/>
        <w:tab/>
        <w:tab/>
        <w:tab/>
        <w:tab/>
        <w:t>0 Sk</w:t>
      </w:r>
    </w:p>
    <w:p>
      <w:pPr>
        <w:pStyle w:val="Odsek-tucne"/>
        <w:rPr>
          <w:rFonts w:cs="Times New Roman"/>
          <w:lang w:eastAsia="cs-CZ"/>
        </w:rPr>
      </w:pPr>
      <w:r>
        <w:rPr>
          <w:rFonts w:cs="Times New Roman"/>
          <w:lang w:eastAsia="cs-CZ"/>
        </w:rPr>
        <w:t>600 Bežné výdavky (kód zdroja 111)</w:t>
        <w:tab/>
        <w:tab/>
        <w:tab/>
        <w:tab/>
        <w:tab/>
        <w:tab/>
        <w:t>0 Sk</w:t>
      </w:r>
    </w:p>
    <w:p>
      <w:pPr>
        <w:pStyle w:val="Odsek-tucne"/>
        <w:rPr>
          <w:rFonts w:cs="Times New Roman"/>
          <w:lang w:eastAsia="cs-CZ"/>
        </w:rPr>
      </w:pPr>
      <w:r>
        <w:rPr>
          <w:rFonts w:cs="Times New Roman"/>
          <w:lang w:eastAsia="cs-CZ"/>
        </w:rPr>
        <w:t xml:space="preserve">    630 Tovary a služby</w:t>
        <w:tab/>
        <w:tab/>
        <w:tab/>
        <w:tab/>
        <w:tab/>
        <w:tab/>
        <w:tab/>
        <w:tab/>
        <w:t>0 Sk</w:t>
      </w:r>
    </w:p>
    <w:p>
      <w:pPr>
        <w:pStyle w:val="Odsek1"/>
        <w:tabs>
          <w:tab w:val="left" w:pos="720"/>
        </w:tabs>
        <w:ind w:left="708"/>
        <w:rPr>
          <w:rFonts w:cs="Times New Roman"/>
          <w:lang w:eastAsia="cs-CZ"/>
        </w:rPr>
      </w:pPr>
      <w:r>
        <w:rPr>
          <w:rFonts w:cs="Times New Roman"/>
          <w:lang w:eastAsia="cs-CZ"/>
        </w:rPr>
        <w:t>633 Materiál</w:t>
        <w:tab/>
        <w:tab/>
        <w:tab/>
        <w:tab/>
        <w:tab/>
        <w:tab/>
        <w:tab/>
        <w:tab/>
        <w:t>-  40.000 Sk</w:t>
      </w:r>
    </w:p>
    <w:p>
      <w:pPr>
        <w:pStyle w:val="Odsek1"/>
        <w:tabs>
          <w:tab w:val="left" w:pos="1080"/>
        </w:tabs>
        <w:rPr>
          <w:rFonts w:cs="Times New Roman"/>
          <w:lang w:eastAsia="cs-CZ"/>
        </w:rPr>
      </w:pPr>
      <w:r>
        <w:rPr>
          <w:rFonts w:cs="Times New Roman"/>
          <w:lang w:eastAsia="cs-CZ"/>
        </w:rPr>
        <w:tab/>
        <w:t>633 004 Prevádzkové stroje, prístroje, zariadenie..</w:t>
      </w:r>
      <w:r>
        <w:rPr>
          <w:rFonts w:cs="Times New Roman"/>
          <w:lang w:eastAsia="cs-CZ"/>
        </w:rPr>
        <w:t>.</w:t>
        <w:tab/>
        <w:tab/>
        <w:t>-  40.000 Sk</w:t>
      </w:r>
    </w:p>
    <w:p>
      <w:pPr>
        <w:pStyle w:val="Odsek1"/>
        <w:tabs>
          <w:tab w:val="left" w:pos="720"/>
        </w:tabs>
        <w:ind w:left="708"/>
        <w:rPr>
          <w:rFonts w:cs="Times New Roman"/>
          <w:lang w:eastAsia="cs-CZ"/>
        </w:rPr>
      </w:pPr>
      <w:r>
        <w:rPr>
          <w:rFonts w:cs="Times New Roman"/>
          <w:lang w:eastAsia="cs-CZ"/>
        </w:rPr>
        <w:tab/>
        <w:t>634 Dopravné</w:t>
        <w:tab/>
        <w:tab/>
        <w:tab/>
        <w:tab/>
        <w:tab/>
        <w:tab/>
        <w:tab/>
        <w:tab/>
        <w:t>+  15.000 Sk</w:t>
      </w:r>
    </w:p>
    <w:p>
      <w:pPr>
        <w:pStyle w:val="Odsek1"/>
        <w:tabs>
          <w:tab w:val="left" w:pos="1080"/>
        </w:tabs>
        <w:rPr>
          <w:rFonts w:cs="Times New Roman"/>
          <w:lang w:eastAsia="cs-CZ"/>
        </w:rPr>
      </w:pPr>
      <w:r>
        <w:rPr>
          <w:rFonts w:cs="Times New Roman"/>
          <w:lang w:eastAsia="cs-CZ"/>
        </w:rPr>
        <w:tab/>
        <w:t>634 001 Palivá, mazivá, oleje, špeciálne kvapaliny</w:t>
        <w:tab/>
        <w:tab/>
        <w:t>+  10.000 Sk</w:t>
      </w:r>
    </w:p>
    <w:p>
      <w:pPr>
        <w:pStyle w:val="Odsek1"/>
        <w:tabs>
          <w:tab w:val="left" w:pos="1080"/>
        </w:tabs>
        <w:rPr>
          <w:rFonts w:cs="Times New Roman"/>
          <w:lang w:eastAsia="cs-CZ"/>
        </w:rPr>
      </w:pPr>
      <w:r>
        <w:rPr>
          <w:rFonts w:cs="Times New Roman"/>
          <w:lang w:eastAsia="cs-CZ"/>
        </w:rPr>
        <w:tab/>
        <w:t>634 002 Servis, údržba, opravy a výdavky s tým spojené</w:t>
        <w:tab/>
        <w:t>+    5.000 Sk</w:t>
      </w:r>
    </w:p>
    <w:p>
      <w:pPr>
        <w:pStyle w:val="Odsek1"/>
        <w:tabs>
          <w:tab w:val="left" w:pos="720"/>
        </w:tabs>
        <w:ind w:left="708"/>
        <w:rPr>
          <w:rFonts w:cs="Times New Roman"/>
          <w:lang w:eastAsia="cs-CZ"/>
        </w:rPr>
      </w:pPr>
      <w:r>
        <w:rPr>
          <w:rFonts w:cs="Times New Roman"/>
          <w:lang w:eastAsia="cs-CZ"/>
        </w:rPr>
        <w:tab/>
        <w:t>635 Rutinná a štandardná údržba</w:t>
        <w:tab/>
        <w:t xml:space="preserve">           </w:t>
        <w:tab/>
        <w:tab/>
        <w:tab/>
        <w:t>+  15.000 Sk</w:t>
      </w:r>
    </w:p>
    <w:p>
      <w:pPr>
        <w:pStyle w:val="Odsek1"/>
        <w:tabs>
          <w:tab w:val="left" w:pos="1080"/>
        </w:tabs>
        <w:rPr>
          <w:rFonts w:cs="Times New Roman"/>
          <w:lang w:eastAsia="cs-CZ"/>
        </w:rPr>
      </w:pPr>
      <w:r>
        <w:rPr>
          <w:rFonts w:cs="Times New Roman"/>
          <w:lang w:eastAsia="cs-CZ"/>
        </w:rPr>
        <w:tab/>
        <w:t>635 004 P</w:t>
      </w:r>
      <w:r>
        <w:rPr>
          <w:rFonts w:cs="Times New Roman"/>
          <w:lang w:eastAsia="cs-CZ"/>
        </w:rPr>
        <w:t>revádzkových strojov, prístrojov, zariadení...</w:t>
        <w:tab/>
        <w:t>+  15.000 Sk</w:t>
      </w:r>
    </w:p>
    <w:p>
      <w:pPr>
        <w:pStyle w:val="Odsek1"/>
        <w:tabs>
          <w:tab w:val="left" w:pos="720"/>
        </w:tabs>
        <w:ind w:left="708"/>
        <w:rPr>
          <w:rFonts w:cs="Times New Roman"/>
          <w:lang w:eastAsia="cs-CZ"/>
        </w:rPr>
      </w:pPr>
      <w:r>
        <w:rPr>
          <w:rFonts w:cs="Times New Roman"/>
          <w:lang w:eastAsia="cs-CZ"/>
        </w:rPr>
        <w:tab/>
        <w:t>637 Služby</w:t>
        <w:tab/>
        <w:tab/>
        <w:tab/>
        <w:tab/>
        <w:tab/>
        <w:tab/>
        <w:tab/>
        <w:tab/>
        <w:t>+  10.000 Sk</w:t>
      </w:r>
    </w:p>
    <w:p>
      <w:pPr>
        <w:pStyle w:val="Odsek1"/>
        <w:tabs>
          <w:tab w:val="left" w:pos="1080"/>
        </w:tabs>
        <w:rPr>
          <w:rFonts w:cs="Times New Roman"/>
          <w:lang w:eastAsia="cs-CZ"/>
        </w:rPr>
      </w:pPr>
      <w:r>
        <w:rPr>
          <w:rFonts w:cs="Times New Roman"/>
          <w:lang w:eastAsia="cs-CZ"/>
        </w:rPr>
        <w:tab/>
        <w:t>637 001 Školenia, kurzy, semináre, porady, konferencie...</w:t>
        <w:tab/>
        <w:t>-  40.000 Sk</w:t>
      </w:r>
    </w:p>
    <w:p>
      <w:pPr>
        <w:pStyle w:val="Odsek1"/>
        <w:tabs>
          <w:tab w:val="left" w:pos="1080"/>
        </w:tabs>
        <w:rPr>
          <w:rFonts w:cs="Times New Roman"/>
          <w:lang w:eastAsia="cs-CZ"/>
        </w:rPr>
      </w:pPr>
      <w:r>
        <w:rPr>
          <w:rFonts w:cs="Times New Roman"/>
          <w:lang w:eastAsia="cs-CZ"/>
        </w:rPr>
        <w:tab/>
        <w:t>637 003 Propagácia, reklama a inzercia</w:t>
        <w:tab/>
        <w:t xml:space="preserve"> </w:t>
        <w:tab/>
        <w:tab/>
        <w:tab/>
        <w:t>+ 10.000 Sk</w:t>
      </w:r>
    </w:p>
    <w:p>
      <w:pPr>
        <w:pStyle w:val="Odsek1"/>
        <w:tabs>
          <w:tab w:val="left" w:pos="1080"/>
        </w:tabs>
        <w:rPr>
          <w:rFonts w:cs="Times New Roman"/>
          <w:lang w:eastAsia="cs-CZ"/>
        </w:rPr>
      </w:pPr>
      <w:r>
        <w:rPr>
          <w:rFonts w:cs="Times New Roman"/>
          <w:lang w:eastAsia="cs-CZ"/>
        </w:rPr>
        <w:tab/>
        <w:t>637 014 Stravovanie</w:t>
        <w:tab/>
        <w:tab/>
        <w:tab/>
        <w:tab/>
        <w:tab/>
        <w:tab/>
        <w:t xml:space="preserve">+  87.000 </w:t>
      </w:r>
      <w:r>
        <w:rPr>
          <w:rFonts w:cs="Times New Roman"/>
          <w:lang w:eastAsia="cs-CZ"/>
        </w:rPr>
        <w:t>Sk</w:t>
      </w:r>
    </w:p>
    <w:p>
      <w:pPr>
        <w:pStyle w:val="Odsek1"/>
        <w:tabs>
          <w:tab w:val="left" w:pos="1080"/>
        </w:tabs>
        <w:rPr>
          <w:rFonts w:cs="Times New Roman"/>
          <w:lang w:eastAsia="cs-CZ"/>
        </w:rPr>
      </w:pPr>
      <w:r>
        <w:rPr>
          <w:rFonts w:cs="Times New Roman"/>
          <w:lang w:eastAsia="cs-CZ"/>
        </w:rPr>
        <w:tab/>
        <w:t>637 016 Prídel do sociálneho fondu</w:t>
        <w:tab/>
        <w:tab/>
        <w:tab/>
        <w:tab/>
        <w:t>-  20. 000 Sk</w:t>
      </w:r>
    </w:p>
    <w:p>
      <w:pPr>
        <w:pStyle w:val="Odsek1"/>
        <w:tabs>
          <w:tab w:val="left" w:pos="1080"/>
        </w:tabs>
        <w:rPr>
          <w:rFonts w:cs="Times New Roman"/>
          <w:lang w:eastAsia="cs-CZ"/>
        </w:rPr>
      </w:pPr>
      <w:r>
        <w:rPr>
          <w:rFonts w:cs="Times New Roman"/>
          <w:lang w:eastAsia="cs-CZ"/>
        </w:rPr>
        <w:tab/>
        <w:t>637 027 Odmeny zamestnancov mimopracovného pomeru</w:t>
        <w:tab/>
        <w:t>-  27.000 Sk</w:t>
      </w:r>
    </w:p>
    <w:p>
      <w:pPr>
        <w:pStyle w:val="Odsek1"/>
        <w:rPr>
          <w:rFonts w:cs="Times New Roman"/>
          <w:b/>
          <w:bCs/>
          <w:u w:val="single"/>
          <w:lang w:eastAsia="cs-CZ"/>
        </w:rPr>
      </w:pPr>
    </w:p>
    <w:p>
      <w:pPr>
        <w:tabs>
          <w:tab w:val="left" w:pos="0"/>
          <w:tab w:val="right" w:pos="7938"/>
        </w:tabs>
        <w:jc w:val="both"/>
        <w:rPr>
          <w:rFonts w:ascii="Times New Roman" w:hAnsi="Times New Roman" w:cs="Times New Roman"/>
          <w:b/>
          <w:bCs/>
          <w:szCs w:val="20"/>
          <w:u w:val="single"/>
          <w:lang w:eastAsia="cs-CZ"/>
        </w:rPr>
      </w:pPr>
    </w:p>
    <w:p>
      <w:pPr>
        <w:pStyle w:val="Odsek-tucne"/>
        <w:rPr>
          <w:rFonts w:cs="Times New Roman"/>
          <w:lang w:eastAsia="cs-CZ"/>
        </w:rPr>
      </w:pPr>
      <w:r>
        <w:rPr>
          <w:rFonts w:cs="Times New Roman"/>
          <w:lang w:eastAsia="cs-CZ"/>
        </w:rPr>
        <w:t>Rozpočtové opatrenie č. 15 – presuny rozpočtových prostriedkov</w:t>
      </w:r>
    </w:p>
    <w:p>
      <w:pPr>
        <w:pStyle w:val="Odsek-tucne"/>
        <w:rPr>
          <w:rFonts w:cs="Times New Roman"/>
          <w:lang w:eastAsia="cs-CZ"/>
        </w:rPr>
      </w:pPr>
    </w:p>
    <w:p>
      <w:pPr>
        <w:pStyle w:val="Odsek1"/>
        <w:rPr>
          <w:rFonts w:cs="Times New Roman"/>
          <w:lang w:eastAsia="cs-CZ"/>
        </w:rPr>
      </w:pPr>
      <w:r>
        <w:rPr>
          <w:rFonts w:cs="Times New Roman"/>
          <w:lang w:eastAsia="cs-CZ"/>
        </w:rPr>
        <w:t>V nadväznosti na žiadosť Kancelárie Rady Ministerstvo financií SR listom zn. MF/026609/2006-441 zo dňa 20.11.2006 povolilo rozpočtové opatrenie na zabezpečenie financovania bežných a investičných potrieb organizácie bez vplyvu na záväzné ukazovatele rozpočtu organizácie vrátane financovania projektu ESF.</w:t>
      </w:r>
    </w:p>
    <w:p>
      <w:pPr>
        <w:pStyle w:val="Odsek1"/>
        <w:rPr>
          <w:rFonts w:cs="Times New Roman"/>
          <w:lang w:eastAsia="cs-CZ"/>
        </w:rPr>
      </w:pPr>
    </w:p>
    <w:p>
      <w:pPr>
        <w:pStyle w:val="Odsek-tucne"/>
        <w:rPr>
          <w:rFonts w:cs="Times New Roman"/>
          <w:lang w:eastAsia="cs-CZ"/>
        </w:rPr>
      </w:pPr>
      <w:r>
        <w:rPr>
          <w:rFonts w:cs="Times New Roman"/>
          <w:lang w:eastAsia="cs-CZ"/>
        </w:rPr>
        <w:t xml:space="preserve">Oddiel 08, skupina </w:t>
      </w:r>
      <w:r>
        <w:rPr>
          <w:rFonts w:cs="Times New Roman"/>
          <w:lang w:eastAsia="cs-CZ"/>
        </w:rPr>
        <w:t>3, trieda 0</w:t>
      </w:r>
    </w:p>
    <w:p>
      <w:pPr>
        <w:pStyle w:val="Odsek-tucne"/>
        <w:rPr>
          <w:rFonts w:cs="Times New Roman"/>
          <w:lang w:eastAsia="cs-CZ"/>
        </w:rPr>
      </w:pPr>
      <w:r>
        <w:rPr>
          <w:rFonts w:cs="Times New Roman"/>
          <w:lang w:eastAsia="cs-CZ"/>
        </w:rPr>
        <w:t>I. VÝDAVKY ORGANIZÁCIE CELKOM (kód zdroja 11)</w:t>
        <w:tab/>
        <w:tab/>
        <w:tab/>
        <w:tab/>
        <w:t>0 Sk</w:t>
      </w:r>
    </w:p>
    <w:p>
      <w:pPr>
        <w:pStyle w:val="Odsek-tucne"/>
        <w:rPr>
          <w:rFonts w:cs="Times New Roman"/>
          <w:lang w:eastAsia="cs-CZ"/>
        </w:rPr>
      </w:pPr>
      <w:r>
        <w:rPr>
          <w:rFonts w:cs="Times New Roman"/>
          <w:lang w:eastAsia="cs-CZ"/>
        </w:rPr>
        <w:t>600 Bežné výdavky (kód zdroja 111)</w:t>
        <w:tab/>
        <w:tab/>
        <w:tab/>
        <w:tab/>
        <w:tab/>
        <w:tab/>
        <w:t>0 Sk</w:t>
      </w:r>
    </w:p>
    <w:p>
      <w:pPr>
        <w:pStyle w:val="Odsek-tucne"/>
        <w:tabs>
          <w:tab w:val="left" w:pos="540"/>
        </w:tabs>
        <w:rPr>
          <w:rFonts w:cs="Times New Roman"/>
          <w:lang w:eastAsia="cs-CZ"/>
        </w:rPr>
      </w:pPr>
      <w:r>
        <w:rPr>
          <w:rFonts w:cs="Times New Roman"/>
          <w:lang w:eastAsia="cs-CZ"/>
        </w:rPr>
        <w:tab/>
        <w:t>620 Poistné a príspevky do poisťovní</w:t>
        <w:tab/>
        <w:tab/>
        <w:tab/>
        <w:t xml:space="preserve">        - 516.000 Sk</w:t>
      </w:r>
    </w:p>
    <w:p>
      <w:pPr>
        <w:pStyle w:val="Odsek1"/>
        <w:tabs>
          <w:tab w:val="left" w:pos="1080"/>
        </w:tabs>
        <w:rPr>
          <w:rFonts w:cs="Times New Roman"/>
          <w:lang w:eastAsia="cs-CZ"/>
        </w:rPr>
      </w:pPr>
      <w:r>
        <w:rPr>
          <w:rFonts w:cs="Times New Roman"/>
          <w:lang w:eastAsia="cs-CZ"/>
        </w:rPr>
        <w:tab/>
        <w:t>621 Poistné do Všeobecnej zdravotnej poisťovne</w:t>
        <w:tab/>
        <w:t xml:space="preserve">        -    22.000 Sk</w:t>
      </w:r>
    </w:p>
    <w:p>
      <w:pPr>
        <w:pStyle w:val="Odsek1"/>
        <w:tabs>
          <w:tab w:val="left" w:pos="1080"/>
        </w:tabs>
        <w:rPr>
          <w:rFonts w:cs="Times New Roman"/>
          <w:lang w:eastAsia="cs-CZ"/>
        </w:rPr>
      </w:pPr>
      <w:r>
        <w:rPr>
          <w:rFonts w:cs="Times New Roman"/>
          <w:lang w:eastAsia="cs-CZ"/>
        </w:rPr>
        <w:tab/>
        <w:t>622 Poistné do Spoločnej zdravotnej poisťovne</w:t>
        <w:tab/>
        <w:t xml:space="preserve">        +    83.000 Sk</w:t>
      </w:r>
    </w:p>
    <w:p>
      <w:pPr>
        <w:pStyle w:val="Odsek1"/>
        <w:tabs>
          <w:tab w:val="left" w:pos="1080"/>
        </w:tabs>
        <w:rPr>
          <w:rFonts w:cs="Times New Roman"/>
          <w:lang w:eastAsia="cs-CZ"/>
        </w:rPr>
      </w:pPr>
      <w:r>
        <w:rPr>
          <w:rFonts w:cs="Times New Roman"/>
          <w:lang w:eastAsia="cs-CZ"/>
        </w:rPr>
        <w:tab/>
        <w:t>623 Poistné do ostatných zdravotných poisťovní</w:t>
        <w:tab/>
        <w:t xml:space="preserve">        -     26.000 Sk</w:t>
      </w:r>
    </w:p>
    <w:p>
      <w:pPr>
        <w:pStyle w:val="Odsek1"/>
        <w:tabs>
          <w:tab w:val="left" w:pos="1080"/>
        </w:tabs>
        <w:rPr>
          <w:rFonts w:cs="Times New Roman"/>
          <w:lang w:eastAsia="cs-CZ"/>
        </w:rPr>
      </w:pPr>
      <w:r>
        <w:rPr>
          <w:rFonts w:cs="Times New Roman"/>
          <w:lang w:eastAsia="cs-CZ"/>
        </w:rPr>
        <w:tab/>
        <w:t>625 Poistné do Sociálnej poisťovne</w:t>
        <w:tab/>
        <w:tab/>
        <w:tab/>
        <w:t xml:space="preserve">        -   554.000 Sk</w:t>
      </w:r>
    </w:p>
    <w:p>
      <w:pPr>
        <w:pStyle w:val="Odsek1"/>
        <w:tabs>
          <w:tab w:val="left" w:pos="1440"/>
        </w:tabs>
        <w:rPr>
          <w:rFonts w:cs="Times New Roman"/>
          <w:lang w:eastAsia="cs-CZ"/>
        </w:rPr>
      </w:pPr>
      <w:r>
        <w:rPr>
          <w:rFonts w:cs="Times New Roman"/>
          <w:lang w:eastAsia="cs-CZ"/>
        </w:rPr>
        <w:tab/>
        <w:t>625 001 Na nemocenské poistenie</w:t>
        <w:tab/>
        <w:tab/>
        <w:tab/>
        <w:t xml:space="preserve">        -     32.000 Sk</w:t>
      </w:r>
    </w:p>
    <w:p>
      <w:pPr>
        <w:pStyle w:val="Odsek1"/>
        <w:tabs>
          <w:tab w:val="left" w:pos="1440"/>
        </w:tabs>
        <w:rPr>
          <w:rFonts w:cs="Times New Roman"/>
          <w:lang w:eastAsia="cs-CZ"/>
        </w:rPr>
      </w:pPr>
      <w:r>
        <w:rPr>
          <w:rFonts w:cs="Times New Roman"/>
          <w:lang w:eastAsia="cs-CZ"/>
        </w:rPr>
        <w:tab/>
        <w:t>625 00</w:t>
      </w:r>
      <w:r>
        <w:rPr>
          <w:rFonts w:cs="Times New Roman"/>
          <w:lang w:eastAsia="cs-CZ"/>
        </w:rPr>
        <w:t>2 Na starobné poistenie</w:t>
        <w:tab/>
        <w:tab/>
        <w:tab/>
        <w:t xml:space="preserve">        -   304.000 Sk</w:t>
      </w:r>
    </w:p>
    <w:p>
      <w:pPr>
        <w:pStyle w:val="Odsek1"/>
        <w:tabs>
          <w:tab w:val="left" w:pos="1440"/>
        </w:tabs>
        <w:rPr>
          <w:rFonts w:cs="Times New Roman"/>
          <w:lang w:eastAsia="cs-CZ"/>
        </w:rPr>
      </w:pPr>
      <w:r>
        <w:rPr>
          <w:rFonts w:cs="Times New Roman"/>
          <w:lang w:eastAsia="cs-CZ"/>
        </w:rPr>
        <w:tab/>
        <w:t>625 003 Na úrazové poistenie</w:t>
        <w:tab/>
        <w:tab/>
        <w:tab/>
        <w:t xml:space="preserve">        -    17.000 Sk</w:t>
      </w:r>
    </w:p>
    <w:p>
      <w:pPr>
        <w:pStyle w:val="Odsek1"/>
        <w:tabs>
          <w:tab w:val="left" w:pos="1440"/>
        </w:tabs>
        <w:rPr>
          <w:rFonts w:cs="Times New Roman"/>
          <w:lang w:eastAsia="cs-CZ"/>
        </w:rPr>
      </w:pPr>
      <w:r>
        <w:rPr>
          <w:rFonts w:cs="Times New Roman"/>
          <w:lang w:eastAsia="cs-CZ"/>
        </w:rPr>
        <w:tab/>
        <w:t>625 004 Na invalidné poistenie</w:t>
        <w:tab/>
        <w:tab/>
        <w:tab/>
        <w:t xml:space="preserve">        -    70. 000 Sk</w:t>
      </w:r>
    </w:p>
    <w:p>
      <w:pPr>
        <w:pStyle w:val="Odsek1"/>
        <w:tabs>
          <w:tab w:val="left" w:pos="1440"/>
        </w:tabs>
        <w:rPr>
          <w:rFonts w:cs="Times New Roman"/>
          <w:lang w:eastAsia="cs-CZ"/>
        </w:rPr>
      </w:pPr>
      <w:r>
        <w:rPr>
          <w:rFonts w:cs="Times New Roman"/>
          <w:lang w:eastAsia="cs-CZ"/>
        </w:rPr>
        <w:tab/>
        <w:t>625 005 Na poistenie v nezamestnanosti</w:t>
        <w:tab/>
        <w:tab/>
        <w:t xml:space="preserve">        -    28.000 Sk</w:t>
      </w:r>
    </w:p>
    <w:p>
      <w:pPr>
        <w:pStyle w:val="Odsek1"/>
        <w:tabs>
          <w:tab w:val="left" w:pos="1440"/>
        </w:tabs>
        <w:rPr>
          <w:rFonts w:cs="Times New Roman"/>
          <w:lang w:eastAsia="cs-CZ"/>
        </w:rPr>
      </w:pPr>
      <w:r>
        <w:rPr>
          <w:rFonts w:cs="Times New Roman"/>
          <w:lang w:eastAsia="cs-CZ"/>
        </w:rPr>
        <w:tab/>
        <w:t>625 007 Na poistenie do rezervného fondu solidarity     -  103.000 Sk</w:t>
      </w:r>
    </w:p>
    <w:p>
      <w:pPr>
        <w:pStyle w:val="Odsek1"/>
        <w:tabs>
          <w:tab w:val="left" w:pos="1080"/>
        </w:tabs>
        <w:rPr>
          <w:rFonts w:cs="Times New Roman"/>
          <w:lang w:eastAsia="cs-CZ"/>
        </w:rPr>
      </w:pPr>
      <w:r>
        <w:rPr>
          <w:rFonts w:cs="Times New Roman"/>
          <w:lang w:eastAsia="cs-CZ"/>
        </w:rPr>
        <w:tab/>
        <w:t>627 Príspevok do dop</w:t>
      </w:r>
      <w:r>
        <w:rPr>
          <w:rFonts w:cs="Times New Roman"/>
          <w:lang w:eastAsia="cs-CZ"/>
        </w:rPr>
        <w:t>lnkových dôchodkových poisťovní       +     3.000 Sk</w:t>
      </w:r>
    </w:p>
    <w:p>
      <w:pPr>
        <w:pStyle w:val="Odsek-tucne"/>
        <w:tabs>
          <w:tab w:val="left" w:pos="540"/>
        </w:tabs>
        <w:rPr>
          <w:rFonts w:cs="Times New Roman"/>
          <w:lang w:eastAsia="cs-CZ"/>
        </w:rPr>
      </w:pPr>
      <w:r>
        <w:rPr>
          <w:rFonts w:cs="Times New Roman"/>
          <w:lang w:eastAsia="cs-CZ"/>
        </w:rPr>
        <w:tab/>
        <w:t>630 Tovary a služby</w:t>
        <w:tab/>
        <w:tab/>
        <w:tab/>
        <w:tab/>
        <w:tab/>
        <w:tab/>
        <w:t xml:space="preserve">        + 514.000 Sk</w:t>
      </w:r>
    </w:p>
    <w:p>
      <w:pPr>
        <w:pStyle w:val="Odsek1"/>
        <w:tabs>
          <w:tab w:val="left" w:pos="1080"/>
        </w:tabs>
        <w:ind w:left="1080"/>
        <w:rPr>
          <w:rFonts w:cs="Times New Roman"/>
          <w:lang w:eastAsia="cs-CZ"/>
        </w:rPr>
      </w:pPr>
      <w:r>
        <w:rPr>
          <w:rFonts w:cs="Times New Roman"/>
          <w:lang w:eastAsia="cs-CZ"/>
        </w:rPr>
        <w:t>631 Cestovné náhrady</w:t>
        <w:tab/>
        <w:t xml:space="preserve">           </w:t>
        <w:tab/>
        <w:tab/>
        <w:tab/>
        <w:t xml:space="preserve">        +    80.000 Sk</w:t>
      </w:r>
    </w:p>
    <w:p>
      <w:pPr>
        <w:pStyle w:val="Odsek1"/>
        <w:tabs>
          <w:tab w:val="left" w:pos="1440"/>
        </w:tabs>
        <w:ind w:left="1080"/>
        <w:rPr>
          <w:rFonts w:cs="Times New Roman"/>
          <w:lang w:eastAsia="cs-CZ"/>
        </w:rPr>
      </w:pPr>
      <w:r>
        <w:rPr>
          <w:rFonts w:cs="Times New Roman"/>
          <w:lang w:eastAsia="cs-CZ"/>
        </w:rPr>
        <w:tab/>
        <w:t>631 002 Zahraničné</w:t>
        <w:tab/>
        <w:tab/>
        <w:tab/>
        <w:tab/>
        <w:tab/>
        <w:t xml:space="preserve">        +    80.000 Sk</w:t>
      </w:r>
    </w:p>
    <w:p>
      <w:pPr>
        <w:pStyle w:val="Odsek1"/>
        <w:tabs>
          <w:tab w:val="left" w:pos="1080"/>
        </w:tabs>
        <w:ind w:left="1080"/>
        <w:rPr>
          <w:rFonts w:cs="Times New Roman"/>
          <w:lang w:eastAsia="cs-CZ"/>
        </w:rPr>
      </w:pPr>
      <w:r>
        <w:rPr>
          <w:rFonts w:cs="Times New Roman"/>
          <w:lang w:eastAsia="cs-CZ"/>
        </w:rPr>
        <w:t>633 Materiál</w:t>
        <w:tab/>
        <w:tab/>
        <w:tab/>
        <w:tab/>
        <w:tab/>
        <w:tab/>
        <w:t xml:space="preserve">        +   251.000 Sk</w:t>
      </w:r>
    </w:p>
    <w:p>
      <w:pPr>
        <w:pStyle w:val="Odsek1"/>
        <w:tabs>
          <w:tab w:val="left" w:pos="1440"/>
        </w:tabs>
        <w:ind w:left="1416"/>
        <w:rPr>
          <w:rFonts w:cs="Times New Roman"/>
          <w:lang w:eastAsia="cs-CZ"/>
        </w:rPr>
      </w:pPr>
      <w:r>
        <w:rPr>
          <w:rFonts w:cs="Times New Roman"/>
          <w:lang w:eastAsia="cs-CZ"/>
        </w:rPr>
        <w:t>633 006 Vš</w:t>
      </w:r>
      <w:r>
        <w:rPr>
          <w:rFonts w:cs="Times New Roman"/>
          <w:lang w:eastAsia="cs-CZ"/>
        </w:rPr>
        <w:t>eobecný materiál</w:t>
        <w:tab/>
        <w:tab/>
        <w:tab/>
        <w:tab/>
        <w:t xml:space="preserve">        +   231.000 Sk</w:t>
      </w:r>
    </w:p>
    <w:p>
      <w:pPr>
        <w:pStyle w:val="Odsek1"/>
        <w:tabs>
          <w:tab w:val="left" w:pos="1440"/>
        </w:tabs>
        <w:ind w:left="1416"/>
        <w:rPr>
          <w:rFonts w:cs="Times New Roman"/>
          <w:lang w:eastAsia="cs-CZ"/>
        </w:rPr>
      </w:pPr>
      <w:r>
        <w:rPr>
          <w:rFonts w:cs="Times New Roman"/>
          <w:lang w:eastAsia="cs-CZ"/>
        </w:rPr>
        <w:t>633 016 Reprezentačné</w:t>
        <w:tab/>
        <w:tab/>
        <w:tab/>
        <w:tab/>
        <w:t xml:space="preserve">        +    20.000 Sk</w:t>
      </w:r>
    </w:p>
    <w:p>
      <w:pPr>
        <w:pStyle w:val="Odsek1"/>
        <w:tabs>
          <w:tab w:val="left" w:pos="1080"/>
        </w:tabs>
        <w:ind w:left="1080"/>
        <w:rPr>
          <w:rFonts w:cs="Times New Roman"/>
          <w:lang w:eastAsia="cs-CZ"/>
        </w:rPr>
      </w:pPr>
      <w:r>
        <w:rPr>
          <w:rFonts w:cs="Times New Roman"/>
          <w:lang w:eastAsia="cs-CZ"/>
        </w:rPr>
        <w:t>634 Dopravné</w:t>
        <w:tab/>
        <w:tab/>
        <w:tab/>
        <w:tab/>
        <w:tab/>
        <w:tab/>
        <w:t xml:space="preserve">        +      8.000 Sk</w:t>
      </w:r>
    </w:p>
    <w:p>
      <w:pPr>
        <w:pStyle w:val="Odsek1"/>
        <w:tabs>
          <w:tab w:val="left" w:pos="1440"/>
        </w:tabs>
        <w:ind w:left="1416"/>
        <w:rPr>
          <w:rFonts w:cs="Times New Roman"/>
          <w:lang w:eastAsia="cs-CZ"/>
        </w:rPr>
      </w:pPr>
      <w:r>
        <w:rPr>
          <w:rFonts w:cs="Times New Roman"/>
          <w:lang w:eastAsia="cs-CZ"/>
        </w:rPr>
        <w:t>634 001 Palivá, mazivá, oleje, špeciálne kvapaliny        +      4.000 Sk</w:t>
      </w:r>
    </w:p>
    <w:p>
      <w:pPr>
        <w:pStyle w:val="Odsek1"/>
        <w:tabs>
          <w:tab w:val="left" w:pos="1440"/>
        </w:tabs>
        <w:ind w:left="1416"/>
        <w:rPr>
          <w:rFonts w:cs="Times New Roman"/>
          <w:lang w:eastAsia="cs-CZ"/>
        </w:rPr>
      </w:pPr>
      <w:r>
        <w:rPr>
          <w:rFonts w:cs="Times New Roman"/>
          <w:lang w:eastAsia="cs-CZ"/>
        </w:rPr>
        <w:t>634 002 Servis, údržba, opravy a výdavky s tým sp</w:t>
      </w:r>
      <w:r>
        <w:rPr>
          <w:rFonts w:cs="Times New Roman"/>
          <w:lang w:eastAsia="cs-CZ"/>
        </w:rPr>
        <w:t>ojené +     4.000 Sk</w:t>
      </w:r>
    </w:p>
    <w:p>
      <w:pPr>
        <w:pStyle w:val="Odsek1"/>
        <w:tabs>
          <w:tab w:val="left" w:pos="1080"/>
        </w:tabs>
        <w:ind w:left="1080"/>
        <w:rPr>
          <w:rFonts w:cs="Times New Roman"/>
          <w:lang w:eastAsia="cs-CZ"/>
        </w:rPr>
      </w:pPr>
      <w:r>
        <w:rPr>
          <w:rFonts w:cs="Times New Roman"/>
          <w:lang w:eastAsia="cs-CZ"/>
        </w:rPr>
        <w:t>637 Služby</w:t>
        <w:tab/>
        <w:tab/>
        <w:tab/>
        <w:tab/>
        <w:tab/>
        <w:tab/>
        <w:tab/>
        <w:t xml:space="preserve">        +  175.000 Sk</w:t>
      </w:r>
    </w:p>
    <w:p>
      <w:pPr>
        <w:pStyle w:val="Odsek1"/>
        <w:tabs>
          <w:tab w:val="left" w:pos="1440"/>
        </w:tabs>
        <w:ind w:left="1416"/>
        <w:rPr>
          <w:rFonts w:cs="Times New Roman"/>
          <w:lang w:eastAsia="cs-CZ"/>
        </w:rPr>
      </w:pPr>
      <w:r>
        <w:rPr>
          <w:rFonts w:cs="Times New Roman"/>
          <w:lang w:eastAsia="cs-CZ"/>
        </w:rPr>
        <w:t>637 001 Školenia, kurzy, semináre, porady, konferencie... + 10.000 Sk</w:t>
      </w:r>
    </w:p>
    <w:p>
      <w:pPr>
        <w:pStyle w:val="Odsek1"/>
        <w:tabs>
          <w:tab w:val="left" w:pos="1440"/>
        </w:tabs>
        <w:ind w:left="1416"/>
        <w:rPr>
          <w:rFonts w:cs="Times New Roman"/>
          <w:lang w:eastAsia="cs-CZ"/>
        </w:rPr>
      </w:pPr>
      <w:r>
        <w:rPr>
          <w:rFonts w:cs="Times New Roman"/>
          <w:lang w:eastAsia="cs-CZ"/>
        </w:rPr>
        <w:t>637 003 Propagácia, reklama a inzercia</w:t>
        <w:tab/>
        <w:tab/>
        <w:t xml:space="preserve">        +    25.000 Sk</w:t>
      </w:r>
    </w:p>
    <w:p>
      <w:pPr>
        <w:pStyle w:val="Odsek1"/>
        <w:tabs>
          <w:tab w:val="left" w:pos="1440"/>
        </w:tabs>
        <w:ind w:left="1416"/>
        <w:rPr>
          <w:rFonts w:cs="Times New Roman"/>
          <w:lang w:eastAsia="cs-CZ"/>
        </w:rPr>
      </w:pPr>
      <w:r>
        <w:rPr>
          <w:rFonts w:cs="Times New Roman"/>
          <w:lang w:eastAsia="cs-CZ"/>
        </w:rPr>
        <w:t>637 004 Všeobecné služby</w:t>
        <w:tab/>
        <w:tab/>
        <w:tab/>
        <w:tab/>
        <w:t xml:space="preserve">        +  150.000 Sk</w:t>
      </w:r>
    </w:p>
    <w:p>
      <w:pPr>
        <w:pStyle w:val="Odsek1"/>
        <w:tabs>
          <w:tab w:val="left" w:pos="1440"/>
        </w:tabs>
        <w:ind w:left="1416"/>
        <w:rPr>
          <w:rFonts w:cs="Times New Roman"/>
          <w:lang w:eastAsia="cs-CZ"/>
        </w:rPr>
      </w:pPr>
      <w:r>
        <w:rPr>
          <w:rFonts w:cs="Times New Roman"/>
          <w:lang w:eastAsia="cs-CZ"/>
        </w:rPr>
        <w:t>637 027 Odmen</w:t>
      </w:r>
      <w:r>
        <w:rPr>
          <w:rFonts w:cs="Times New Roman"/>
          <w:lang w:eastAsia="cs-CZ"/>
        </w:rPr>
        <w:t>y zamestnancov mimopracovného pomeru</w:t>
        <w:tab/>
        <w:t xml:space="preserve"> - 10.000 Sk</w:t>
      </w:r>
    </w:p>
    <w:p>
      <w:pPr>
        <w:pStyle w:val="Odsek-tucne"/>
        <w:tabs>
          <w:tab w:val="left" w:pos="540"/>
        </w:tabs>
        <w:ind w:firstLine="540"/>
        <w:rPr>
          <w:rFonts w:cs="Times New Roman"/>
          <w:lang w:eastAsia="cs-CZ"/>
        </w:rPr>
      </w:pPr>
      <w:r>
        <w:rPr>
          <w:rFonts w:cs="Times New Roman"/>
          <w:lang w:eastAsia="cs-CZ"/>
        </w:rPr>
        <w:t>640 Bežné transfery</w:t>
        <w:tab/>
        <w:t xml:space="preserve"> </w:t>
        <w:tab/>
        <w:tab/>
        <w:tab/>
        <w:tab/>
        <w:tab/>
        <w:t xml:space="preserve">        +     2.000 Sk</w:t>
      </w:r>
    </w:p>
    <w:p>
      <w:pPr>
        <w:pStyle w:val="Odsek1"/>
        <w:tabs>
          <w:tab w:val="left" w:pos="1080"/>
        </w:tabs>
        <w:ind w:firstLine="1080"/>
        <w:rPr>
          <w:rFonts w:cs="Times New Roman"/>
          <w:lang w:eastAsia="cs-CZ"/>
        </w:rPr>
      </w:pPr>
      <w:r>
        <w:rPr>
          <w:rFonts w:cs="Times New Roman"/>
          <w:lang w:eastAsia="cs-CZ"/>
        </w:rPr>
        <w:t xml:space="preserve">642 Transfery jednotlivcom a neziskovým práv.osobám      +      2.000 Sk            </w:t>
      </w:r>
    </w:p>
    <w:p>
      <w:pPr>
        <w:pStyle w:val="Odsek1"/>
        <w:tabs>
          <w:tab w:val="left" w:pos="1440"/>
        </w:tabs>
        <w:ind w:firstLine="1440"/>
        <w:rPr>
          <w:rFonts w:cs="Times New Roman"/>
          <w:lang w:eastAsia="cs-CZ"/>
        </w:rPr>
      </w:pPr>
      <w:r>
        <w:rPr>
          <w:rFonts w:cs="Times New Roman"/>
          <w:lang w:eastAsia="cs-CZ"/>
        </w:rPr>
        <w:t>642 015 Na nemocenské dávky</w:t>
        <w:tab/>
        <w:tab/>
        <w:tab/>
        <w:t xml:space="preserve">        +      2.000 Sk</w:t>
      </w:r>
    </w:p>
    <w:p>
      <w:pPr>
        <w:pStyle w:val="Odsek-tucne"/>
        <w:rPr>
          <w:rFonts w:cs="Times New Roman"/>
          <w:lang w:eastAsia="cs-CZ"/>
        </w:rPr>
      </w:pPr>
      <w:r>
        <w:rPr>
          <w:rFonts w:cs="Times New Roman"/>
          <w:lang w:eastAsia="cs-CZ"/>
        </w:rPr>
        <w:t>700 Kapitálové výd</w:t>
      </w:r>
      <w:r>
        <w:rPr>
          <w:rFonts w:cs="Times New Roman"/>
          <w:lang w:eastAsia="cs-CZ"/>
        </w:rPr>
        <w:t>avky</w:t>
        <w:tab/>
        <w:tab/>
        <w:tab/>
        <w:tab/>
        <w:tab/>
        <w:tab/>
        <w:tab/>
        <w:tab/>
        <w:t>0 Sk</w:t>
      </w:r>
    </w:p>
    <w:p>
      <w:pPr>
        <w:pStyle w:val="Odsek-tucne"/>
        <w:tabs>
          <w:tab w:val="left" w:pos="540"/>
        </w:tabs>
        <w:ind w:firstLine="540"/>
        <w:rPr>
          <w:rFonts w:cs="Times New Roman"/>
          <w:lang w:eastAsia="cs-CZ"/>
        </w:rPr>
      </w:pPr>
      <w:r>
        <w:rPr>
          <w:rFonts w:cs="Times New Roman"/>
          <w:lang w:eastAsia="cs-CZ"/>
        </w:rPr>
        <w:t>710 Obstarávanie kapitálových aktív</w:t>
        <w:tab/>
        <w:tab/>
        <w:tab/>
        <w:tab/>
        <w:tab/>
        <w:t>0 Sk</w:t>
      </w:r>
    </w:p>
    <w:p>
      <w:pPr>
        <w:pStyle w:val="Odsek1"/>
        <w:tabs>
          <w:tab w:val="left" w:pos="1080"/>
        </w:tabs>
        <w:ind w:firstLine="708"/>
        <w:rPr>
          <w:rFonts w:cs="Times New Roman"/>
          <w:lang w:eastAsia="cs-CZ"/>
        </w:rPr>
      </w:pPr>
      <w:r>
        <w:rPr>
          <w:rFonts w:cs="Times New Roman"/>
          <w:lang w:eastAsia="cs-CZ"/>
        </w:rPr>
        <w:t>713 Nákup strojov, prístrojov, zariadení, techniky a náradia</w:t>
        <w:tab/>
        <w:tab/>
        <w:t>0 Sk</w:t>
      </w:r>
    </w:p>
    <w:p>
      <w:pPr>
        <w:pStyle w:val="Odsek1"/>
        <w:tabs>
          <w:tab w:val="left" w:pos="1080"/>
        </w:tabs>
        <w:rPr>
          <w:rFonts w:cs="Times New Roman"/>
          <w:lang w:eastAsia="cs-CZ"/>
        </w:rPr>
      </w:pPr>
      <w:r>
        <w:rPr>
          <w:rFonts w:cs="Times New Roman"/>
          <w:lang w:eastAsia="cs-CZ"/>
        </w:rPr>
        <w:tab/>
        <w:t>713 002 Výpočtovej techniky</w:t>
        <w:tab/>
        <w:t xml:space="preserve"> </w:t>
        <w:tab/>
        <w:tab/>
        <w:tab/>
        <w:t xml:space="preserve">        -    31.773 Sk</w:t>
      </w:r>
    </w:p>
    <w:p>
      <w:pPr>
        <w:pStyle w:val="Odsek1"/>
        <w:tabs>
          <w:tab w:val="left" w:pos="1260"/>
        </w:tabs>
        <w:ind w:left="1080"/>
        <w:rPr>
          <w:rFonts w:cs="Times New Roman"/>
          <w:lang w:eastAsia="cs-CZ"/>
        </w:rPr>
      </w:pPr>
      <w:r>
        <w:rPr>
          <w:rFonts w:cs="Times New Roman"/>
          <w:lang w:eastAsia="cs-CZ"/>
        </w:rPr>
        <w:t>713 004 Prevádzkových strojov, prístrojov, zariadení ...     +   31.773</w:t>
      </w:r>
      <w:r>
        <w:rPr>
          <w:rFonts w:cs="Times New Roman"/>
          <w:lang w:eastAsia="cs-CZ"/>
        </w:rPr>
        <w:t xml:space="preserve"> Sk</w:t>
      </w:r>
    </w:p>
    <w:p>
      <w:pPr>
        <w:tabs>
          <w:tab w:val="right" w:pos="7938"/>
        </w:tabs>
        <w:jc w:val="both"/>
        <w:rPr>
          <w:rFonts w:ascii="Times New Roman" w:hAnsi="Times New Roman" w:cs="Times New Roman"/>
          <w:szCs w:val="20"/>
          <w:lang w:eastAsia="cs-CZ"/>
        </w:rPr>
      </w:pPr>
    </w:p>
    <w:p>
      <w:pPr>
        <w:pStyle w:val="Odsek-tucne"/>
        <w:rPr>
          <w:rFonts w:cs="Times New Roman"/>
          <w:lang w:eastAsia="cs-CZ"/>
        </w:rPr>
      </w:pPr>
      <w:r>
        <w:rPr>
          <w:rFonts w:cs="Times New Roman"/>
          <w:lang w:eastAsia="cs-CZ"/>
        </w:rPr>
        <w:t>II. VÝDAVKY ORGANIZÁCIE CELKOM (kód zdroja 13)</w:t>
        <w:tab/>
        <w:tab/>
        <w:tab/>
        <w:tab/>
        <w:t>0 Sk</w:t>
      </w:r>
    </w:p>
    <w:p>
      <w:pPr>
        <w:pStyle w:val="Odsek-tucne"/>
        <w:rPr>
          <w:rFonts w:cs="Times New Roman"/>
          <w:lang w:eastAsia="cs-CZ"/>
        </w:rPr>
      </w:pPr>
      <w:r>
        <w:rPr>
          <w:rFonts w:cs="Times New Roman"/>
          <w:lang w:eastAsia="cs-CZ"/>
        </w:rPr>
        <w:t>600 Bežné výdavky (kód zdroja 136)</w:t>
        <w:tab/>
        <w:tab/>
        <w:tab/>
        <w:tab/>
        <w:tab/>
        <w:tab/>
        <w:t>0 Sk</w:t>
      </w:r>
    </w:p>
    <w:p>
      <w:pPr>
        <w:pStyle w:val="Odsek-tucne"/>
        <w:tabs>
          <w:tab w:val="left" w:pos="540"/>
        </w:tabs>
        <w:rPr>
          <w:rFonts w:cs="Times New Roman"/>
          <w:lang w:eastAsia="cs-CZ"/>
        </w:rPr>
      </w:pPr>
      <w:r>
        <w:rPr>
          <w:rFonts w:cs="Times New Roman"/>
          <w:lang w:eastAsia="cs-CZ"/>
        </w:rPr>
        <w:tab/>
        <w:t>630 Tovary a služby</w:t>
        <w:tab/>
        <w:tab/>
        <w:tab/>
        <w:tab/>
        <w:tab/>
        <w:tab/>
        <w:tab/>
        <w:tab/>
        <w:t>0 Sk</w:t>
      </w:r>
    </w:p>
    <w:p>
      <w:pPr>
        <w:pStyle w:val="Odsek1"/>
        <w:tabs>
          <w:tab w:val="left" w:pos="1080"/>
        </w:tabs>
        <w:rPr>
          <w:rFonts w:cs="Times New Roman"/>
          <w:lang w:eastAsia="cs-CZ"/>
        </w:rPr>
      </w:pPr>
      <w:r>
        <w:rPr>
          <w:rFonts w:cs="Times New Roman"/>
          <w:lang w:eastAsia="cs-CZ"/>
        </w:rPr>
        <w:tab/>
        <w:t>633 Materiál</w:t>
        <w:tab/>
        <w:t xml:space="preserve">           </w:t>
        <w:tab/>
        <w:tab/>
        <w:tab/>
        <w:tab/>
        <w:t xml:space="preserve">       + 88.558,20 Sk</w:t>
      </w:r>
    </w:p>
    <w:p>
      <w:pPr>
        <w:pStyle w:val="Odsek1"/>
        <w:tabs>
          <w:tab w:val="left" w:pos="1440"/>
        </w:tabs>
        <w:rPr>
          <w:rFonts w:cs="Times New Roman"/>
          <w:lang w:eastAsia="cs-CZ"/>
        </w:rPr>
      </w:pPr>
      <w:r>
        <w:rPr>
          <w:rFonts w:cs="Times New Roman"/>
          <w:lang w:eastAsia="cs-CZ"/>
        </w:rPr>
        <w:tab/>
        <w:t>633 002 Výpočtová technika (kód zdroja 1361)</w:t>
        <w:tab/>
        <w:t xml:space="preserve">       + 33.791,85 Sk</w:t>
      </w:r>
    </w:p>
    <w:p>
      <w:pPr>
        <w:pStyle w:val="Odsek1"/>
        <w:tabs>
          <w:tab w:val="left" w:pos="1440"/>
        </w:tabs>
        <w:rPr>
          <w:rFonts w:cs="Times New Roman"/>
          <w:lang w:eastAsia="cs-CZ"/>
        </w:rPr>
      </w:pPr>
      <w:r>
        <w:rPr>
          <w:rFonts w:cs="Times New Roman"/>
          <w:lang w:eastAsia="cs-CZ"/>
        </w:rPr>
        <w:tab/>
        <w:t>633 002 Výpočtová technika (kód zdroja 1362)</w:t>
        <w:tab/>
        <w:t xml:space="preserve">       + 33.791,85 Sk</w:t>
      </w:r>
    </w:p>
    <w:p>
      <w:pPr>
        <w:pStyle w:val="Odsek1"/>
        <w:tabs>
          <w:tab w:val="left" w:pos="1440"/>
        </w:tabs>
        <w:rPr>
          <w:rFonts w:cs="Times New Roman"/>
          <w:lang w:eastAsia="cs-CZ"/>
        </w:rPr>
      </w:pPr>
      <w:r>
        <w:rPr>
          <w:rFonts w:cs="Times New Roman"/>
          <w:lang w:eastAsia="cs-CZ"/>
        </w:rPr>
        <w:tab/>
        <w:t>633 013 Softvér a licencie (kód zdroja 1361)</w:t>
        <w:tab/>
        <w:t xml:space="preserve">       + 10.487,25 Sk</w:t>
      </w:r>
    </w:p>
    <w:p>
      <w:pPr>
        <w:pStyle w:val="Odsek1"/>
        <w:tabs>
          <w:tab w:val="left" w:pos="1440"/>
        </w:tabs>
        <w:rPr>
          <w:rFonts w:cs="Times New Roman"/>
          <w:lang w:eastAsia="cs-CZ"/>
        </w:rPr>
      </w:pPr>
      <w:r>
        <w:rPr>
          <w:rFonts w:cs="Times New Roman"/>
          <w:lang w:eastAsia="cs-CZ"/>
        </w:rPr>
        <w:tab/>
        <w:t>633 013 Softvér a licencie (kód zdroja 1362)</w:t>
        <w:tab/>
        <w:t xml:space="preserve">       + 10.487,25 Sk</w:t>
      </w:r>
    </w:p>
    <w:p>
      <w:pPr>
        <w:pStyle w:val="Odsek1"/>
        <w:tabs>
          <w:tab w:val="left" w:pos="1080"/>
        </w:tabs>
        <w:rPr>
          <w:rFonts w:cs="Times New Roman"/>
          <w:lang w:eastAsia="cs-CZ"/>
        </w:rPr>
      </w:pPr>
      <w:r>
        <w:rPr>
          <w:rFonts w:cs="Times New Roman"/>
          <w:lang w:eastAsia="cs-CZ"/>
        </w:rPr>
        <w:tab/>
        <w:t>637 Služby</w:t>
        <w:tab/>
        <w:tab/>
        <w:tab/>
        <w:tab/>
        <w:tab/>
        <w:tab/>
        <w:tab/>
        <w:t xml:space="preserve">       -  88.558,20 Sk</w:t>
      </w:r>
    </w:p>
    <w:p>
      <w:pPr>
        <w:pStyle w:val="Odsek1"/>
        <w:tabs>
          <w:tab w:val="left" w:pos="1440"/>
        </w:tabs>
        <w:rPr>
          <w:rFonts w:cs="Times New Roman"/>
          <w:lang w:eastAsia="cs-CZ"/>
        </w:rPr>
      </w:pPr>
      <w:r>
        <w:rPr>
          <w:rFonts w:cs="Times New Roman"/>
          <w:lang w:eastAsia="cs-CZ"/>
        </w:rPr>
        <w:tab/>
        <w:t>637 003 P</w:t>
      </w:r>
      <w:r>
        <w:rPr>
          <w:rFonts w:cs="Times New Roman"/>
          <w:lang w:eastAsia="cs-CZ"/>
        </w:rPr>
        <w:t>ropagácia, reklama a inzercia (kód zdroja 1361)+ 2 924,50 Sk</w:t>
      </w:r>
    </w:p>
    <w:p>
      <w:pPr>
        <w:pStyle w:val="Odsek1"/>
        <w:tabs>
          <w:tab w:val="left" w:pos="1440"/>
        </w:tabs>
        <w:rPr>
          <w:rFonts w:cs="Times New Roman"/>
          <w:lang w:eastAsia="cs-CZ"/>
        </w:rPr>
      </w:pPr>
      <w:r>
        <w:rPr>
          <w:rFonts w:cs="Times New Roman"/>
          <w:lang w:eastAsia="cs-CZ"/>
        </w:rPr>
        <w:tab/>
        <w:t>637 003 Propagácia, reklama a inzercia (kód zdroja 1362)+ 2 924,50 Sk</w:t>
      </w:r>
    </w:p>
    <w:p>
      <w:pPr>
        <w:pStyle w:val="Odsek1"/>
        <w:tabs>
          <w:tab w:val="left" w:pos="1440"/>
        </w:tabs>
        <w:rPr>
          <w:rFonts w:cs="Times New Roman"/>
          <w:lang w:eastAsia="cs-CZ"/>
        </w:rPr>
      </w:pPr>
      <w:r>
        <w:rPr>
          <w:rFonts w:cs="Times New Roman"/>
          <w:lang w:eastAsia="cs-CZ"/>
        </w:rPr>
        <w:tab/>
        <w:t>637 033 Zálohy na projekty ESF (1361)</w:t>
        <w:tab/>
        <w:tab/>
        <w:t xml:space="preserve">       - 47.203,60 Sk</w:t>
      </w:r>
    </w:p>
    <w:p>
      <w:pPr>
        <w:pStyle w:val="Odsek1"/>
        <w:tabs>
          <w:tab w:val="left" w:pos="1440"/>
        </w:tabs>
        <w:rPr>
          <w:rFonts w:cs="Times New Roman"/>
          <w:lang w:eastAsia="cs-CZ"/>
        </w:rPr>
      </w:pPr>
      <w:r>
        <w:rPr>
          <w:rFonts w:cs="Times New Roman"/>
          <w:lang w:eastAsia="cs-CZ"/>
        </w:rPr>
        <w:tab/>
        <w:t>637 033 Zálohy na projekty ESF(1362)</w:t>
        <w:tab/>
        <w:tab/>
        <w:t xml:space="preserve">       - 47.203,60 Sk</w:t>
      </w:r>
    </w:p>
    <w:p>
      <w:pPr>
        <w:pStyle w:val="Odsek1"/>
        <w:rPr>
          <w:rFonts w:cs="Times New Roman"/>
          <w:b/>
          <w:bCs/>
          <w:u w:val="single"/>
          <w:lang w:eastAsia="cs-CZ"/>
        </w:rPr>
      </w:pPr>
    </w:p>
    <w:p>
      <w:pPr>
        <w:jc w:val="both"/>
        <w:rPr>
          <w:rFonts w:ascii="Times New Roman" w:hAnsi="Times New Roman" w:cs="Times New Roman"/>
          <w:b/>
          <w:bCs/>
          <w:szCs w:val="20"/>
          <w:u w:val="single"/>
          <w:lang w:eastAsia="cs-CZ"/>
        </w:rPr>
      </w:pPr>
    </w:p>
    <w:p>
      <w:pPr>
        <w:pStyle w:val="Odsek-tucne"/>
        <w:rPr>
          <w:rFonts w:cs="Times New Roman"/>
          <w:lang w:eastAsia="cs-CZ"/>
        </w:rPr>
      </w:pPr>
      <w:r>
        <w:rPr>
          <w:rFonts w:cs="Times New Roman"/>
          <w:lang w:eastAsia="cs-CZ"/>
        </w:rPr>
        <w:t>Rozpočtové opatrenie č. 16 – viazanie rozpočtových prostriedkov</w:t>
      </w:r>
    </w:p>
    <w:p>
      <w:pPr>
        <w:pStyle w:val="Odsek-tucne"/>
        <w:rPr>
          <w:rFonts w:cs="Times New Roman"/>
          <w:lang w:eastAsia="cs-CZ"/>
        </w:rPr>
      </w:pPr>
    </w:p>
    <w:p>
      <w:pPr>
        <w:pStyle w:val="Odsek1"/>
        <w:rPr>
          <w:rFonts w:cs="Times New Roman"/>
          <w:lang w:eastAsia="cs-CZ"/>
        </w:rPr>
      </w:pPr>
      <w:r>
        <w:rPr>
          <w:rFonts w:cs="Times New Roman"/>
          <w:lang w:eastAsia="cs-CZ"/>
        </w:rPr>
        <w:t>Ministerstvo financií SR listom zn. MF/026734/2006-441 zo dňa 24.11.2006 v nadväznosti na  ustanovenia § 8 ods. 6 zákona č. 523/2004 Z.z. o rozpočtových pravidlách na žiadosť Rady viazalo rozpočtové prostriedky na kapitálových výdavkoch a upravilo záväzné ukazovatele rozpočtu Rady. Viazané rozpočtové prostriedky budú použité Radou v nasledujúcom rozpočtovom roku na nákup softvéru.</w:t>
      </w:r>
    </w:p>
    <w:p>
      <w:pPr>
        <w:pStyle w:val="Odsek1"/>
        <w:rPr>
          <w:rFonts w:cs="Times New Roman"/>
          <w:lang w:eastAsia="cs-CZ"/>
        </w:rPr>
      </w:pPr>
    </w:p>
    <w:p>
      <w:pPr>
        <w:pStyle w:val="Odsek-tucne"/>
        <w:rPr>
          <w:rFonts w:cs="Times New Roman"/>
          <w:lang w:eastAsia="cs-CZ"/>
        </w:rPr>
      </w:pPr>
      <w:r>
        <w:rPr>
          <w:rFonts w:cs="Times New Roman"/>
          <w:lang w:eastAsia="cs-CZ"/>
        </w:rPr>
        <w:t>Oddiel 08, skupina 3, trieda 0</w:t>
      </w:r>
    </w:p>
    <w:p>
      <w:pPr>
        <w:pStyle w:val="Odsek-tucne"/>
        <w:rPr>
          <w:rFonts w:cs="Times New Roman"/>
          <w:lang w:eastAsia="cs-CZ"/>
        </w:rPr>
      </w:pPr>
      <w:r>
        <w:rPr>
          <w:rFonts w:cs="Times New Roman"/>
          <w:lang w:eastAsia="cs-CZ"/>
        </w:rPr>
        <w:t>VÝDAVKY ORGANIZÁCIE CELKOM (kód</w:t>
      </w:r>
      <w:r>
        <w:rPr>
          <w:rFonts w:cs="Times New Roman"/>
          <w:lang w:eastAsia="cs-CZ"/>
        </w:rPr>
        <w:t xml:space="preserve"> zdroja 11)</w:t>
        <w:tab/>
        <w:tab/>
        <w:tab/>
        <w:tab/>
        <w:t>-  308.948,50 Sk</w:t>
      </w:r>
    </w:p>
    <w:p>
      <w:pPr>
        <w:pStyle w:val="Odsek-tucne"/>
        <w:rPr>
          <w:rFonts w:cs="Times New Roman"/>
          <w:lang w:eastAsia="cs-CZ"/>
        </w:rPr>
      </w:pPr>
      <w:r>
        <w:rPr>
          <w:rFonts w:cs="Times New Roman"/>
          <w:lang w:eastAsia="cs-CZ"/>
        </w:rPr>
        <w:t>700 Kapitálové výdavky (kód zdroja 111)</w:t>
        <w:tab/>
        <w:tab/>
        <w:tab/>
        <w:tab/>
        <w:tab/>
        <w:t>-  308.948,50 Sk</w:t>
      </w:r>
    </w:p>
    <w:p>
      <w:pPr>
        <w:pStyle w:val="Odsek-tucne"/>
        <w:tabs>
          <w:tab w:val="left" w:pos="540"/>
        </w:tabs>
        <w:rPr>
          <w:rFonts w:cs="Times New Roman"/>
          <w:lang w:eastAsia="cs-CZ"/>
        </w:rPr>
      </w:pPr>
      <w:r>
        <w:rPr>
          <w:rFonts w:cs="Times New Roman"/>
          <w:lang w:eastAsia="cs-CZ"/>
        </w:rPr>
        <w:tab/>
        <w:t>710 Obstarávanie kapitálových aktív</w:t>
        <w:tab/>
        <w:tab/>
        <w:tab/>
        <w:tab/>
        <w:t>-  308.948,50 Sk</w:t>
      </w:r>
    </w:p>
    <w:p>
      <w:pPr>
        <w:pStyle w:val="Odsek1"/>
        <w:tabs>
          <w:tab w:val="left" w:pos="1080"/>
        </w:tabs>
        <w:rPr>
          <w:rFonts w:cs="Times New Roman"/>
          <w:lang w:eastAsia="cs-CZ"/>
        </w:rPr>
      </w:pPr>
      <w:r>
        <w:rPr>
          <w:rFonts w:cs="Times New Roman"/>
          <w:lang w:eastAsia="cs-CZ"/>
        </w:rPr>
        <w:tab/>
        <w:t>711 Nákup pozemkov a nehmotných aktív</w:t>
        <w:tab/>
        <w:tab/>
        <w:tab/>
        <w:t>-   308.948,50 Sk</w:t>
      </w:r>
    </w:p>
    <w:p>
      <w:pPr>
        <w:pStyle w:val="Odsek1"/>
        <w:tabs>
          <w:tab w:val="left" w:pos="1440"/>
        </w:tabs>
        <w:rPr>
          <w:rFonts w:cs="Times New Roman"/>
          <w:lang w:eastAsia="cs-CZ"/>
        </w:rPr>
      </w:pPr>
      <w:r>
        <w:rPr>
          <w:rFonts w:cs="Times New Roman"/>
          <w:lang w:eastAsia="cs-CZ"/>
        </w:rPr>
        <w:tab/>
        <w:t>711 003 Softvéru</w:t>
        <w:tab/>
        <w:tab/>
        <w:tab/>
        <w:tab/>
        <w:tab/>
        <w:tab/>
        <w:t>-   308.948,50 Sk</w:t>
      </w:r>
    </w:p>
    <w:p>
      <w:pPr>
        <w:jc w:val="both"/>
        <w:rPr>
          <w:rFonts w:ascii="Times New Roman" w:hAnsi="Times New Roman" w:cs="Times New Roman"/>
          <w:szCs w:val="20"/>
          <w:lang w:eastAsia="cs-CZ"/>
        </w:rPr>
      </w:pPr>
    </w:p>
    <w:p>
      <w:pPr>
        <w:jc w:val="both"/>
        <w:rPr>
          <w:rFonts w:ascii="Times New Roman" w:hAnsi="Times New Roman" w:cs="Times New Roman"/>
          <w:szCs w:val="20"/>
          <w:lang w:eastAsia="cs-CZ"/>
        </w:rPr>
      </w:pPr>
    </w:p>
    <w:p>
      <w:pPr>
        <w:pStyle w:val="Odsek-tucne"/>
        <w:rPr>
          <w:rFonts w:cs="Times New Roman"/>
          <w:lang w:eastAsia="cs-CZ"/>
        </w:rPr>
      </w:pPr>
      <w:r>
        <w:rPr>
          <w:rFonts w:cs="Times New Roman"/>
          <w:lang w:eastAsia="cs-CZ"/>
        </w:rPr>
        <w:t>Rozp</w:t>
      </w:r>
      <w:r>
        <w:rPr>
          <w:rFonts w:cs="Times New Roman"/>
          <w:lang w:eastAsia="cs-CZ"/>
        </w:rPr>
        <w:t>očtové opatrenie č. 17 – presuny rozpočtových prostriedkov</w:t>
      </w:r>
    </w:p>
    <w:p>
      <w:pPr>
        <w:pStyle w:val="Odsek-tucne"/>
        <w:rPr>
          <w:rFonts w:cs="Times New Roman"/>
          <w:lang w:eastAsia="cs-CZ"/>
        </w:rPr>
      </w:pPr>
    </w:p>
    <w:p>
      <w:pPr>
        <w:pStyle w:val="Odsek1"/>
        <w:rPr>
          <w:rFonts w:cs="Times New Roman"/>
          <w:lang w:eastAsia="cs-CZ"/>
        </w:rPr>
      </w:pPr>
      <w:r>
        <w:rPr>
          <w:rFonts w:cs="Times New Roman"/>
          <w:lang w:eastAsia="cs-CZ"/>
        </w:rPr>
        <w:t>Na základe žiadosti Kancelárie Rady Ministerstvo financií SR listom zn. MF/027068/2006-441 zo dňa 24.11.2006 povolilo presuny rozpočtových prostriedkov v rámci rozpočtu organizácie bez zmeny záväzných ukazovateľov štátneho rozpočtu na zabezpečenie financovania projektu Európskeho sociálneho fondu v súlade s plánovaným čerpaním finančných prostriedkov nasledovne:</w:t>
      </w:r>
    </w:p>
    <w:p>
      <w:pPr>
        <w:pStyle w:val="Odsek1"/>
        <w:rPr>
          <w:rFonts w:cs="Times New Roman"/>
          <w:lang w:eastAsia="cs-CZ"/>
        </w:rPr>
      </w:pPr>
    </w:p>
    <w:p>
      <w:pPr>
        <w:pStyle w:val="Odsek-tucne"/>
        <w:rPr>
          <w:rFonts w:cs="Times New Roman"/>
          <w:lang w:eastAsia="cs-CZ"/>
        </w:rPr>
      </w:pPr>
      <w:r>
        <w:rPr>
          <w:rFonts w:cs="Times New Roman"/>
          <w:lang w:eastAsia="cs-CZ"/>
        </w:rPr>
        <w:t>Oddiel 08, skupina 3, trieda 0</w:t>
      </w:r>
    </w:p>
    <w:p>
      <w:pPr>
        <w:pStyle w:val="Odsek-tucne"/>
        <w:rPr>
          <w:rFonts w:cs="Times New Roman"/>
          <w:lang w:eastAsia="cs-CZ"/>
        </w:rPr>
      </w:pPr>
      <w:r>
        <w:rPr>
          <w:rFonts w:cs="Times New Roman"/>
          <w:lang w:eastAsia="cs-CZ"/>
        </w:rPr>
        <w:t>VÝDAVKY ORGANIZÁCIE CELKOM (kód zdroja 13)</w:t>
        <w:tab/>
        <w:tab/>
        <w:tab/>
        <w:tab/>
        <w:tab/>
        <w:t>0 Sk</w:t>
      </w:r>
    </w:p>
    <w:p>
      <w:pPr>
        <w:pStyle w:val="Odsek-tucne"/>
        <w:rPr>
          <w:rFonts w:cs="Times New Roman"/>
          <w:lang w:eastAsia="cs-CZ"/>
        </w:rPr>
      </w:pPr>
      <w:r>
        <w:rPr>
          <w:rFonts w:cs="Times New Roman"/>
          <w:lang w:eastAsia="cs-CZ"/>
        </w:rPr>
        <w:t>600 Bežné výdavky (kód zdroja 136)</w:t>
        <w:tab/>
        <w:tab/>
        <w:tab/>
        <w:tab/>
        <w:tab/>
        <w:tab/>
        <w:t>0 Sk</w:t>
      </w:r>
    </w:p>
    <w:p>
      <w:pPr>
        <w:pStyle w:val="Odsek-tucne"/>
        <w:rPr>
          <w:rFonts w:cs="Times New Roman"/>
          <w:lang w:eastAsia="cs-CZ"/>
        </w:rPr>
      </w:pPr>
      <w:r>
        <w:rPr>
          <w:rFonts w:cs="Times New Roman"/>
          <w:lang w:eastAsia="cs-CZ"/>
        </w:rPr>
        <w:tab/>
        <w:t>630 Tovary a služby</w:t>
        <w:tab/>
        <w:tab/>
        <w:tab/>
        <w:tab/>
        <w:tab/>
        <w:tab/>
        <w:tab/>
        <w:tab/>
        <w:t>0 Sk</w:t>
      </w:r>
    </w:p>
    <w:p>
      <w:pPr>
        <w:pStyle w:val="Odsek1"/>
        <w:rPr>
          <w:rFonts w:cs="Times New Roman"/>
          <w:lang w:eastAsia="cs-CZ"/>
        </w:rPr>
      </w:pPr>
      <w:r>
        <w:rPr>
          <w:rFonts w:cs="Times New Roman"/>
          <w:lang w:eastAsia="cs-CZ"/>
        </w:rPr>
        <w:tab/>
        <w:t>637 Služby</w:t>
        <w:tab/>
        <w:tab/>
        <w:tab/>
        <w:tab/>
        <w:tab/>
        <w:tab/>
        <w:tab/>
        <w:tab/>
        <w:tab/>
        <w:t>0 Sk</w:t>
      </w:r>
    </w:p>
    <w:p>
      <w:pPr>
        <w:pStyle w:val="Odsek1"/>
        <w:rPr>
          <w:rFonts w:cs="Times New Roman"/>
          <w:lang w:eastAsia="cs-CZ"/>
        </w:rPr>
      </w:pPr>
      <w:r>
        <w:rPr>
          <w:rFonts w:cs="Times New Roman"/>
          <w:lang w:eastAsia="cs-CZ"/>
        </w:rPr>
        <w:tab/>
        <w:t>637 001 Školenia, kurzy, semináre...(kód zdroja 1361)</w:t>
        <w:tab/>
        <w:tab/>
        <w:t>+  53 000 Sk</w:t>
      </w:r>
    </w:p>
    <w:p>
      <w:pPr>
        <w:pStyle w:val="Odsek1"/>
        <w:rPr>
          <w:rFonts w:cs="Times New Roman"/>
          <w:lang w:eastAsia="cs-CZ"/>
        </w:rPr>
      </w:pPr>
      <w:r>
        <w:rPr>
          <w:rFonts w:cs="Times New Roman"/>
          <w:lang w:eastAsia="cs-CZ"/>
        </w:rPr>
        <w:tab/>
        <w:t>637 001 Školenia, kurzy, semináre...(kód zdroja 1362)</w:t>
        <w:tab/>
        <w:tab/>
        <w:t xml:space="preserve">+  53 000 Sk </w:t>
      </w:r>
    </w:p>
    <w:p>
      <w:pPr>
        <w:pStyle w:val="Odsek1"/>
        <w:rPr>
          <w:rFonts w:cs="Times New Roman"/>
          <w:lang w:eastAsia="cs-CZ"/>
        </w:rPr>
      </w:pPr>
      <w:r>
        <w:rPr>
          <w:rFonts w:cs="Times New Roman"/>
          <w:lang w:eastAsia="cs-CZ"/>
        </w:rPr>
        <w:t xml:space="preserve">      </w:t>
        <w:tab/>
        <w:t>637 033 Zá</w:t>
      </w:r>
      <w:r>
        <w:rPr>
          <w:rFonts w:cs="Times New Roman"/>
          <w:lang w:eastAsia="cs-CZ"/>
        </w:rPr>
        <w:t>lohy na projekty ESF (1361)</w:t>
        <w:tab/>
        <w:tab/>
        <w:tab/>
        <w:tab/>
        <w:t>-  53 000 Sk</w:t>
      </w:r>
    </w:p>
    <w:p>
      <w:pPr>
        <w:pStyle w:val="Odsek1"/>
        <w:rPr>
          <w:rFonts w:cs="Times New Roman"/>
          <w:lang w:eastAsia="cs-CZ"/>
        </w:rPr>
      </w:pPr>
      <w:r>
        <w:rPr>
          <w:rFonts w:cs="Times New Roman"/>
          <w:lang w:eastAsia="cs-CZ"/>
        </w:rPr>
        <w:tab/>
        <w:t>637 033 Zálohy na projekty ESF (1362)</w:t>
        <w:tab/>
        <w:tab/>
        <w:tab/>
        <w:tab/>
        <w:t>-  53 000 Sk</w:t>
      </w:r>
    </w:p>
    <w:p>
      <w:pPr>
        <w:rPr>
          <w:rFonts w:ascii="Times New Roman" w:hAnsi="Times New Roman" w:cs="Times New Roman"/>
          <w:b/>
          <w:bCs/>
          <w:color w:val="FF0000"/>
          <w:szCs w:val="20"/>
        </w:rPr>
      </w:pPr>
      <w:r>
        <w:rPr>
          <w:rFonts w:ascii="Times New Roman" w:hAnsi="Times New Roman" w:cs="Times New Roman"/>
          <w:color w:val="FF0000"/>
          <w:szCs w:val="20"/>
        </w:rPr>
        <w:tab/>
      </w:r>
      <w:r>
        <w:rPr>
          <w:rFonts w:ascii="Times New Roman" w:hAnsi="Times New Roman" w:cs="Times New Roman"/>
          <w:b/>
          <w:bCs/>
          <w:color w:val="FF0000"/>
          <w:szCs w:val="20"/>
        </w:rPr>
        <w:tab/>
        <w:tab/>
        <w:tab/>
        <w:tab/>
        <w:tab/>
        <w:tab/>
        <w:tab/>
        <w:t xml:space="preserve">   </w:t>
      </w:r>
    </w:p>
    <w:p>
      <w:pPr>
        <w:rPr>
          <w:rFonts w:ascii="Times New Roman" w:hAnsi="Times New Roman" w:cs="Times New Roman"/>
          <w:b/>
          <w:bCs/>
          <w:color w:val="FF0000"/>
          <w:szCs w:val="20"/>
        </w:rPr>
      </w:pPr>
      <w:r>
        <w:rPr>
          <w:rFonts w:ascii="Times New Roman" w:hAnsi="Times New Roman" w:cs="Times New Roman"/>
          <w:b/>
          <w:bCs/>
          <w:color w:val="FF0000"/>
          <w:szCs w:val="20"/>
        </w:rPr>
        <w:t xml:space="preserve">         </w:t>
        <w:tab/>
        <w:tab/>
        <w:tab/>
      </w:r>
    </w:p>
    <w:p>
      <w:pPr>
        <w:pStyle w:val="Odsek-tucne"/>
        <w:rPr>
          <w:rFonts w:cs="Times New Roman"/>
          <w:lang w:eastAsia="cs-CZ"/>
        </w:rPr>
      </w:pPr>
      <w:r>
        <w:rPr>
          <w:rFonts w:cs="Times New Roman"/>
          <w:lang w:eastAsia="cs-CZ"/>
        </w:rPr>
        <w:t>Rozpočtové opatrenie č. 18 – presuny rozpočtových prostriedkov</w:t>
      </w:r>
    </w:p>
    <w:p>
      <w:pPr>
        <w:pStyle w:val="Odsek-tucne"/>
        <w:rPr>
          <w:rFonts w:cs="Times New Roman"/>
          <w:lang w:eastAsia="cs-CZ"/>
        </w:rPr>
      </w:pPr>
    </w:p>
    <w:p>
      <w:pPr>
        <w:pStyle w:val="Odsek1"/>
        <w:rPr>
          <w:rFonts w:cs="Times New Roman"/>
          <w:lang w:eastAsia="cs-CZ"/>
        </w:rPr>
      </w:pPr>
      <w:r>
        <w:rPr>
          <w:rFonts w:cs="Times New Roman"/>
          <w:lang w:eastAsia="cs-CZ"/>
        </w:rPr>
        <w:t>Rozpočtovým opatrením sa doplnila a upresnila príloha č. 1 rozpočtového opatrenia č. 15/2006, ktorým boli schválené presuny rozpočtových prostriedkov na zabezpečenie financovania bežných a investičných potrieb organizácie bez vplyvu na záväzné ukazovatele rozpočtu organizácie vrátane financovania projektu Európskeho sociálneho fondu. Ministerstvo financií SR listom zn. MF/028212/2006-441 zo dňa 11.12.2006 povolilo presuny rozpočtových prostriedkov nasledovne:</w:t>
      </w:r>
    </w:p>
    <w:p>
      <w:pPr>
        <w:pStyle w:val="Odsek1"/>
        <w:rPr>
          <w:rFonts w:cs="Times New Roman"/>
          <w:lang w:eastAsia="cs-CZ"/>
        </w:rPr>
      </w:pPr>
    </w:p>
    <w:p>
      <w:pPr>
        <w:pStyle w:val="Odsek-tucne"/>
        <w:rPr>
          <w:rFonts w:cs="Times New Roman"/>
          <w:lang w:eastAsia="cs-CZ"/>
        </w:rPr>
      </w:pPr>
      <w:r>
        <w:rPr>
          <w:rFonts w:cs="Times New Roman"/>
          <w:lang w:eastAsia="cs-CZ"/>
        </w:rPr>
        <w:t xml:space="preserve">VÝDAVKY ORGANIZÁCIE CELKOM </w:t>
        <w:tab/>
        <w:tab/>
        <w:tab/>
        <w:tab/>
        <w:tab/>
        <w:tab/>
        <w:tab/>
        <w:t>0 Sk</w:t>
      </w:r>
    </w:p>
    <w:p>
      <w:pPr>
        <w:pStyle w:val="Odsek-tucne"/>
        <w:rPr>
          <w:rFonts w:cs="Times New Roman"/>
          <w:lang w:eastAsia="cs-CZ"/>
        </w:rPr>
      </w:pPr>
      <w:r>
        <w:rPr>
          <w:rFonts w:cs="Times New Roman"/>
          <w:lang w:eastAsia="cs-CZ"/>
        </w:rPr>
        <w:t>Oddiel 04, skupina 1, trieda 2</w:t>
      </w:r>
    </w:p>
    <w:p>
      <w:pPr>
        <w:pStyle w:val="Odsek-tucne"/>
        <w:rPr>
          <w:rFonts w:cs="Times New Roman"/>
          <w:lang w:eastAsia="cs-CZ"/>
        </w:rPr>
      </w:pPr>
      <w:r>
        <w:rPr>
          <w:rFonts w:cs="Times New Roman"/>
          <w:lang w:eastAsia="cs-CZ"/>
        </w:rPr>
        <w:t xml:space="preserve">I.   VÝDAVKY ORGANIZÁCIE CELKOM </w:t>
      </w:r>
    </w:p>
    <w:p>
      <w:pPr>
        <w:pStyle w:val="Odsek-tucne"/>
        <w:rPr>
          <w:rFonts w:cs="Times New Roman"/>
          <w:lang w:eastAsia="cs-CZ"/>
        </w:rPr>
      </w:pPr>
      <w:r>
        <w:rPr>
          <w:rFonts w:cs="Times New Roman"/>
          <w:lang w:eastAsia="cs-CZ"/>
        </w:rPr>
        <w:t xml:space="preserve">     (kód zd</w:t>
      </w:r>
      <w:r>
        <w:rPr>
          <w:rFonts w:cs="Times New Roman"/>
          <w:lang w:eastAsia="cs-CZ"/>
        </w:rPr>
        <w:t>roja 13, funkcia 0412)</w:t>
        <w:tab/>
        <w:tab/>
        <w:tab/>
        <w:tab/>
        <w:tab/>
        <w:tab/>
        <w:t>- 94.407,20 Sk</w:t>
      </w:r>
    </w:p>
    <w:p>
      <w:pPr>
        <w:pStyle w:val="Odsek-tucne"/>
        <w:rPr>
          <w:rFonts w:cs="Times New Roman"/>
          <w:lang w:eastAsia="cs-CZ"/>
        </w:rPr>
      </w:pPr>
      <w:r>
        <w:rPr>
          <w:rFonts w:cs="Times New Roman"/>
          <w:lang w:eastAsia="cs-CZ"/>
        </w:rPr>
        <w:t>600 Bežné výdavky (kód zdroja 136, funkcia 0412)</w:t>
        <w:tab/>
        <w:tab/>
        <w:tab/>
        <w:t>- 94.407,20 Sk</w:t>
      </w:r>
    </w:p>
    <w:p>
      <w:pPr>
        <w:pStyle w:val="Odsek-tucne"/>
        <w:tabs>
          <w:tab w:val="left" w:pos="540"/>
        </w:tabs>
        <w:rPr>
          <w:rFonts w:cs="Times New Roman"/>
          <w:lang w:eastAsia="cs-CZ"/>
        </w:rPr>
      </w:pPr>
      <w:r>
        <w:rPr>
          <w:rFonts w:cs="Times New Roman"/>
          <w:lang w:eastAsia="cs-CZ"/>
        </w:rPr>
        <w:tab/>
        <w:t>630 Tovary a služby (kód zdroja 136, funkcia 0412)</w:t>
        <w:tab/>
        <w:tab/>
        <w:t>- 94.407,20 Sk</w:t>
      </w:r>
    </w:p>
    <w:p>
      <w:pPr>
        <w:pStyle w:val="Odsek1"/>
        <w:tabs>
          <w:tab w:val="left" w:pos="1080"/>
        </w:tabs>
        <w:rPr>
          <w:rFonts w:cs="Times New Roman"/>
          <w:lang w:eastAsia="cs-CZ"/>
        </w:rPr>
      </w:pPr>
      <w:r>
        <w:rPr>
          <w:rFonts w:cs="Times New Roman"/>
          <w:lang w:eastAsia="cs-CZ"/>
        </w:rPr>
        <w:tab/>
        <w:t>633  Materiál (kód zdroja 136, funkcia 0412)</w:t>
      </w:r>
      <w:r>
        <w:rPr>
          <w:rFonts w:cs="Times New Roman"/>
          <w:b/>
          <w:lang w:eastAsia="cs-CZ"/>
        </w:rPr>
        <w:t xml:space="preserve"> </w:t>
      </w:r>
      <w:r>
        <w:rPr>
          <w:rFonts w:cs="Times New Roman"/>
          <w:lang w:eastAsia="cs-CZ"/>
        </w:rPr>
        <w:tab/>
        <w:tab/>
        <w:tab/>
        <w:t>- 88.558,20 Sk</w:t>
      </w:r>
    </w:p>
    <w:p>
      <w:pPr>
        <w:pStyle w:val="Odsek1"/>
        <w:tabs>
          <w:tab w:val="left" w:pos="1080"/>
        </w:tabs>
        <w:rPr>
          <w:rFonts w:cs="Times New Roman"/>
          <w:lang w:eastAsia="cs-CZ"/>
        </w:rPr>
      </w:pPr>
      <w:r>
        <w:rPr>
          <w:rFonts w:cs="Times New Roman"/>
          <w:lang w:eastAsia="cs-CZ"/>
        </w:rPr>
        <w:tab/>
        <w:t>637 Služby</w:t>
        <w:tab/>
        <w:t xml:space="preserve"> </w:t>
        <w:tab/>
        <w:tab/>
      </w:r>
      <w:r>
        <w:rPr>
          <w:rFonts w:cs="Times New Roman"/>
          <w:lang w:eastAsia="cs-CZ"/>
        </w:rPr>
        <w:tab/>
        <w:tab/>
        <w:tab/>
        <w:tab/>
        <w:tab/>
        <w:t>-    5.849 Sk</w:t>
        <w:tab/>
      </w:r>
    </w:p>
    <w:p>
      <w:pPr>
        <w:pStyle w:val="Odsek1"/>
        <w:tabs>
          <w:tab w:val="left" w:pos="1440"/>
        </w:tabs>
        <w:rPr>
          <w:rFonts w:cs="Times New Roman"/>
          <w:lang w:eastAsia="cs-CZ"/>
        </w:rPr>
      </w:pPr>
      <w:r>
        <w:rPr>
          <w:rFonts w:cs="Times New Roman"/>
          <w:lang w:eastAsia="cs-CZ"/>
        </w:rPr>
        <w:tab/>
        <w:t>633 002 Výp.technika (kód zdroja 1361, funkcia 0412)</w:t>
        <w:tab/>
        <w:t>- 33.791,85 Sk</w:t>
      </w:r>
    </w:p>
    <w:p>
      <w:pPr>
        <w:pStyle w:val="Odsek1"/>
        <w:tabs>
          <w:tab w:val="left" w:pos="1440"/>
        </w:tabs>
        <w:rPr>
          <w:rFonts w:cs="Times New Roman"/>
          <w:lang w:eastAsia="cs-CZ"/>
        </w:rPr>
      </w:pPr>
      <w:r>
        <w:rPr>
          <w:rFonts w:cs="Times New Roman"/>
          <w:lang w:eastAsia="cs-CZ"/>
        </w:rPr>
        <w:tab/>
        <w:t>633 002 Výp.technika (kód zdroja 1362, funkcia 0412)</w:t>
        <w:tab/>
        <w:t>- 33.791,85 Sk</w:t>
      </w:r>
    </w:p>
    <w:p>
      <w:pPr>
        <w:pStyle w:val="Odsek1"/>
        <w:tabs>
          <w:tab w:val="left" w:pos="1440"/>
        </w:tabs>
        <w:rPr>
          <w:rFonts w:cs="Times New Roman"/>
          <w:lang w:eastAsia="cs-CZ"/>
        </w:rPr>
      </w:pPr>
      <w:r>
        <w:rPr>
          <w:rFonts w:cs="Times New Roman"/>
          <w:lang w:eastAsia="cs-CZ"/>
        </w:rPr>
        <w:tab/>
        <w:t>633 013 Softvér a licencie (kód zdr.1361, funkcia 0412)</w:t>
        <w:tab/>
        <w:t>- 10.487,25 Sk</w:t>
      </w:r>
    </w:p>
    <w:p>
      <w:pPr>
        <w:pStyle w:val="Odsek1"/>
        <w:tabs>
          <w:tab w:val="left" w:pos="1440"/>
        </w:tabs>
        <w:rPr>
          <w:rFonts w:cs="Times New Roman"/>
          <w:lang w:eastAsia="cs-CZ"/>
        </w:rPr>
      </w:pPr>
      <w:r>
        <w:rPr>
          <w:rFonts w:cs="Times New Roman"/>
          <w:lang w:eastAsia="cs-CZ"/>
        </w:rPr>
        <w:tab/>
        <w:t>633 013 Softvér a licencie (kód zdr.1362, funkcia 0412)</w:t>
        <w:tab/>
        <w:t>- 10.487,25 Sk</w:t>
      </w:r>
    </w:p>
    <w:p>
      <w:pPr>
        <w:pStyle w:val="Odsek1"/>
        <w:tabs>
          <w:tab w:val="left" w:pos="1440"/>
        </w:tabs>
        <w:jc w:val="left"/>
        <w:rPr>
          <w:rFonts w:cs="Times New Roman"/>
          <w:lang w:eastAsia="cs-CZ"/>
        </w:rPr>
      </w:pPr>
      <w:r>
        <w:rPr>
          <w:rFonts w:cs="Times New Roman"/>
          <w:lang w:eastAsia="cs-CZ"/>
        </w:rPr>
        <w:t xml:space="preserve">      </w:t>
        <w:tab/>
        <w:t>637 003 Propag., reklama a inzercia (kód zdr.1361, funkcia 0412)</w:t>
      </w:r>
    </w:p>
    <w:p>
      <w:pPr>
        <w:pStyle w:val="Odsek1"/>
        <w:tabs>
          <w:tab w:val="left" w:pos="1440"/>
        </w:tabs>
        <w:jc w:val="left"/>
        <w:rPr>
          <w:rFonts w:cs="Times New Roman"/>
          <w:lang w:eastAsia="cs-CZ"/>
        </w:rPr>
      </w:pPr>
      <w:r>
        <w:rPr>
          <w:rFonts w:cs="Times New Roman"/>
          <w:lang w:eastAsia="cs-CZ"/>
        </w:rPr>
        <w:tab/>
        <w:tab/>
        <w:tab/>
        <w:tab/>
        <w:tab/>
        <w:tab/>
        <w:tab/>
        <w:tab/>
        <w:tab/>
        <w:t>-   2.924,50 Sk</w:t>
      </w:r>
    </w:p>
    <w:p>
      <w:pPr>
        <w:pStyle w:val="Odsek1"/>
        <w:tabs>
          <w:tab w:val="left" w:pos="1440"/>
        </w:tabs>
        <w:rPr>
          <w:rFonts w:cs="Times New Roman"/>
          <w:lang w:eastAsia="cs-CZ"/>
        </w:rPr>
      </w:pPr>
      <w:r>
        <w:rPr>
          <w:rFonts w:cs="Times New Roman"/>
          <w:lang w:eastAsia="cs-CZ"/>
        </w:rPr>
        <w:t xml:space="preserve">      </w:t>
        <w:tab/>
        <w:t>637 003 Propag., reklama a inzercia (kód zdr.1362, funkcia 0412)</w:t>
      </w:r>
    </w:p>
    <w:p>
      <w:pPr>
        <w:pStyle w:val="Odsek1"/>
        <w:tabs>
          <w:tab w:val="left" w:pos="1440"/>
        </w:tabs>
        <w:ind w:left="4956" w:firstLine="2124"/>
        <w:rPr>
          <w:rFonts w:cs="Times New Roman"/>
          <w:lang w:eastAsia="cs-CZ"/>
        </w:rPr>
      </w:pPr>
      <w:r>
        <w:rPr>
          <w:rFonts w:cs="Times New Roman"/>
          <w:lang w:eastAsia="cs-CZ"/>
        </w:rPr>
        <w:t>-   2.924,50 Sk</w:t>
      </w:r>
    </w:p>
    <w:p>
      <w:pPr>
        <w:pStyle w:val="Odsek-tucne"/>
        <w:rPr>
          <w:rFonts w:cs="Times New Roman"/>
          <w:lang w:eastAsia="cs-CZ"/>
        </w:rPr>
      </w:pPr>
    </w:p>
    <w:p>
      <w:pPr>
        <w:pStyle w:val="Odsek-tucne"/>
        <w:rPr>
          <w:rFonts w:cs="Times New Roman"/>
          <w:lang w:eastAsia="cs-CZ"/>
        </w:rPr>
      </w:pPr>
      <w:r>
        <w:rPr>
          <w:rFonts w:cs="Times New Roman"/>
          <w:lang w:eastAsia="cs-CZ"/>
        </w:rPr>
        <w:t>Oddiel 08, skupina 3, tr</w:t>
      </w:r>
      <w:r>
        <w:rPr>
          <w:rFonts w:cs="Times New Roman"/>
          <w:lang w:eastAsia="cs-CZ"/>
        </w:rPr>
        <w:t>ieda 0</w:t>
      </w:r>
    </w:p>
    <w:p>
      <w:pPr>
        <w:pStyle w:val="Odsek-tucne"/>
        <w:rPr>
          <w:rFonts w:cs="Times New Roman"/>
          <w:lang w:eastAsia="cs-CZ"/>
        </w:rPr>
      </w:pPr>
      <w:r>
        <w:rPr>
          <w:rFonts w:cs="Times New Roman"/>
          <w:lang w:eastAsia="cs-CZ"/>
        </w:rPr>
        <w:t>II. VÝDAVKY ORGANIZÁCIE CELKOM</w:t>
      </w:r>
    </w:p>
    <w:p>
      <w:pPr>
        <w:pStyle w:val="Odsek1"/>
        <w:rPr>
          <w:rFonts w:cs="Times New Roman"/>
          <w:b/>
          <w:bCs/>
          <w:spacing w:val="10"/>
          <w:lang w:eastAsia="cs-CZ"/>
        </w:rPr>
      </w:pPr>
      <w:r>
        <w:rPr>
          <w:rFonts w:cs="Times New Roman"/>
          <w:b/>
          <w:bCs/>
          <w:spacing w:val="10"/>
          <w:lang w:eastAsia="cs-CZ"/>
        </w:rPr>
        <w:t>(kód zdroja 13, funkcia 0830)</w:t>
        <w:tab/>
        <w:tab/>
        <w:tab/>
        <w:tab/>
        <w:tab/>
        <w:tab/>
        <w:t>+ 94.407,20 Sk</w:t>
      </w:r>
    </w:p>
    <w:p>
      <w:pPr>
        <w:pStyle w:val="Odsek-tucne"/>
        <w:rPr>
          <w:rFonts w:cs="Times New Roman"/>
          <w:lang w:eastAsia="cs-CZ"/>
        </w:rPr>
      </w:pPr>
      <w:r>
        <w:rPr>
          <w:rFonts w:cs="Times New Roman"/>
          <w:lang w:eastAsia="cs-CZ"/>
        </w:rPr>
        <w:t>600 Bežné výdavky (kód zdroja 136, funkcia 0830)</w:t>
        <w:tab/>
        <w:tab/>
        <w:tab/>
        <w:t>+ 94.407,20 Sk</w:t>
      </w:r>
    </w:p>
    <w:p>
      <w:pPr>
        <w:pStyle w:val="Odsek-tucne"/>
        <w:rPr>
          <w:rFonts w:cs="Times New Roman"/>
          <w:lang w:eastAsia="cs-CZ"/>
        </w:rPr>
      </w:pPr>
      <w:r>
        <w:rPr>
          <w:rFonts w:cs="Times New Roman"/>
          <w:lang w:eastAsia="cs-CZ"/>
        </w:rPr>
        <w:t xml:space="preserve">      630 Tovary a služby (kód zdroja 136, funkcia 0830)</w:t>
        <w:tab/>
        <w:tab/>
        <w:t>+ 94.407,20 Sk</w:t>
      </w:r>
    </w:p>
    <w:p>
      <w:pPr>
        <w:pStyle w:val="Odsek1"/>
        <w:tabs>
          <w:tab w:val="left" w:pos="900"/>
        </w:tabs>
        <w:rPr>
          <w:rFonts w:cs="Times New Roman"/>
          <w:lang w:eastAsia="cs-CZ"/>
        </w:rPr>
      </w:pPr>
      <w:r>
        <w:rPr>
          <w:rFonts w:cs="Times New Roman"/>
          <w:lang w:eastAsia="cs-CZ"/>
        </w:rPr>
        <w:tab/>
        <w:t>633  Materiál (kód zdroja 13</w:t>
      </w:r>
      <w:r>
        <w:rPr>
          <w:rFonts w:cs="Times New Roman"/>
          <w:lang w:eastAsia="cs-CZ"/>
        </w:rPr>
        <w:t>6, funkcia 0830)</w:t>
      </w:r>
      <w:r>
        <w:rPr>
          <w:rFonts w:cs="Times New Roman"/>
          <w:b/>
          <w:lang w:eastAsia="cs-CZ"/>
        </w:rPr>
        <w:t xml:space="preserve"> </w:t>
      </w:r>
      <w:r>
        <w:rPr>
          <w:rFonts w:cs="Times New Roman"/>
          <w:lang w:eastAsia="cs-CZ"/>
        </w:rPr>
        <w:tab/>
        <w:tab/>
        <w:tab/>
        <w:t>+ 88.558,20 Sk</w:t>
      </w:r>
    </w:p>
    <w:p>
      <w:pPr>
        <w:pStyle w:val="Odsek1"/>
        <w:tabs>
          <w:tab w:val="left" w:pos="1260"/>
        </w:tabs>
        <w:rPr>
          <w:rFonts w:cs="Times New Roman"/>
          <w:lang w:eastAsia="cs-CZ"/>
        </w:rPr>
      </w:pPr>
      <w:r>
        <w:rPr>
          <w:rFonts w:cs="Times New Roman"/>
          <w:lang w:eastAsia="cs-CZ"/>
        </w:rPr>
        <w:tab/>
        <w:t>633 002 Výp.technika (kód zdroja 1361, funkcia 0830)</w:t>
        <w:tab/>
        <w:t>+ 33.791,85 Sk</w:t>
      </w:r>
    </w:p>
    <w:p>
      <w:pPr>
        <w:pStyle w:val="Odsek1"/>
        <w:tabs>
          <w:tab w:val="left" w:pos="1260"/>
        </w:tabs>
        <w:rPr>
          <w:rFonts w:cs="Times New Roman"/>
          <w:lang w:eastAsia="cs-CZ"/>
        </w:rPr>
      </w:pPr>
      <w:r>
        <w:rPr>
          <w:rFonts w:cs="Times New Roman"/>
          <w:lang w:eastAsia="cs-CZ"/>
        </w:rPr>
        <w:tab/>
        <w:t>633 002 Výp.technika (kód zdroja 1362, funkcia 0830)</w:t>
        <w:tab/>
        <w:t>+ 33.791,85 Sk</w:t>
      </w:r>
    </w:p>
    <w:p>
      <w:pPr>
        <w:pStyle w:val="Odsek1"/>
        <w:tabs>
          <w:tab w:val="left" w:pos="1260"/>
        </w:tabs>
        <w:rPr>
          <w:rFonts w:cs="Times New Roman"/>
          <w:lang w:eastAsia="cs-CZ"/>
        </w:rPr>
      </w:pPr>
      <w:r>
        <w:rPr>
          <w:rFonts w:cs="Times New Roman"/>
          <w:lang w:eastAsia="cs-CZ"/>
        </w:rPr>
        <w:tab/>
        <w:t>633 013 Softvér a licencie (kód zdr.1361, funkcia 0830)</w:t>
        <w:tab/>
        <w:t>+ 10.487,25 Sk</w:t>
      </w:r>
    </w:p>
    <w:p>
      <w:pPr>
        <w:pStyle w:val="Odsek1"/>
        <w:tabs>
          <w:tab w:val="left" w:pos="1260"/>
        </w:tabs>
        <w:rPr>
          <w:rFonts w:cs="Times New Roman"/>
          <w:lang w:eastAsia="cs-CZ"/>
        </w:rPr>
      </w:pPr>
      <w:r>
        <w:rPr>
          <w:rFonts w:cs="Times New Roman"/>
          <w:lang w:eastAsia="cs-CZ"/>
        </w:rPr>
        <w:tab/>
        <w:t>633 013 Softvér a licencie (kód zdr.1362, funkcia 0830)</w:t>
        <w:tab/>
        <w:t>+ 10.487,25 Sk</w:t>
      </w:r>
    </w:p>
    <w:p>
      <w:pPr>
        <w:pStyle w:val="Odsek1"/>
        <w:tabs>
          <w:tab w:val="left" w:pos="900"/>
        </w:tabs>
        <w:rPr>
          <w:rFonts w:cs="Times New Roman"/>
          <w:lang w:eastAsia="cs-CZ"/>
        </w:rPr>
      </w:pPr>
      <w:r>
        <w:rPr>
          <w:rFonts w:cs="Times New Roman"/>
          <w:lang w:eastAsia="cs-CZ"/>
        </w:rPr>
        <w:tab/>
        <w:t>637 Služby</w:t>
        <w:tab/>
        <w:tab/>
        <w:tab/>
        <w:tab/>
        <w:tab/>
        <w:tab/>
        <w:tab/>
        <w:tab/>
        <w:t>+   5.849 Sk</w:t>
      </w:r>
    </w:p>
    <w:p>
      <w:pPr>
        <w:pStyle w:val="Odsek1"/>
        <w:tabs>
          <w:tab w:val="left" w:pos="1260"/>
        </w:tabs>
        <w:rPr>
          <w:rFonts w:cs="Times New Roman"/>
          <w:lang w:eastAsia="cs-CZ"/>
        </w:rPr>
      </w:pPr>
      <w:r>
        <w:rPr>
          <w:rFonts w:cs="Times New Roman"/>
          <w:lang w:eastAsia="cs-CZ"/>
        </w:rPr>
        <w:t xml:space="preserve">      </w:t>
        <w:tab/>
        <w:t>637 003 Propag., reklama a inzercia (kód zdr.1361, funkcia 0830)</w:t>
      </w:r>
    </w:p>
    <w:p>
      <w:pPr>
        <w:pStyle w:val="Odsek1"/>
        <w:tabs>
          <w:tab w:val="left" w:pos="1260"/>
        </w:tabs>
        <w:rPr>
          <w:rFonts w:cs="Times New Roman"/>
          <w:lang w:eastAsia="cs-CZ"/>
        </w:rPr>
      </w:pPr>
      <w:r>
        <w:rPr>
          <w:rFonts w:cs="Times New Roman"/>
          <w:lang w:eastAsia="cs-CZ"/>
        </w:rPr>
        <w:tab/>
        <w:tab/>
        <w:tab/>
        <w:tab/>
        <w:tab/>
        <w:tab/>
        <w:tab/>
        <w:tab/>
        <w:tab/>
        <w:tab/>
        <w:t>+   2.924,50 Sk</w:t>
      </w:r>
    </w:p>
    <w:p>
      <w:pPr>
        <w:pStyle w:val="Odsek1"/>
        <w:tabs>
          <w:tab w:val="left" w:pos="1260"/>
        </w:tabs>
        <w:rPr>
          <w:rFonts w:cs="Times New Roman"/>
          <w:lang w:eastAsia="cs-CZ"/>
        </w:rPr>
      </w:pPr>
      <w:r>
        <w:rPr>
          <w:rFonts w:cs="Times New Roman"/>
          <w:lang w:eastAsia="cs-CZ"/>
        </w:rPr>
        <w:t xml:space="preserve">      </w:t>
        <w:tab/>
        <w:t>637 003 Propag., reklama a inzercia (kód zdr.1362, funkcia 0830)</w:t>
      </w:r>
    </w:p>
    <w:p>
      <w:pPr>
        <w:pStyle w:val="Odsek1"/>
        <w:tabs>
          <w:tab w:val="left" w:pos="1260"/>
        </w:tabs>
        <w:rPr>
          <w:rFonts w:cs="Times New Roman"/>
          <w:lang w:eastAsia="cs-CZ"/>
        </w:rPr>
      </w:pPr>
      <w:r>
        <w:rPr>
          <w:rFonts w:cs="Times New Roman"/>
          <w:lang w:eastAsia="cs-CZ"/>
        </w:rPr>
        <w:tab/>
        <w:tab/>
        <w:tab/>
        <w:tab/>
        <w:tab/>
        <w:tab/>
        <w:tab/>
        <w:tab/>
        <w:tab/>
        <w:tab/>
        <w:t>+   2.924,50 Sk</w:t>
      </w:r>
    </w:p>
    <w:p>
      <w:pPr>
        <w:pStyle w:val="Odsek1"/>
        <w:rPr>
          <w:rFonts w:cs="Times New Roman"/>
          <w:b/>
          <w:u w:val="single"/>
          <w:lang w:eastAsia="cs-CZ"/>
        </w:rPr>
      </w:pPr>
    </w:p>
    <w:p>
      <w:pPr>
        <w:jc w:val="both"/>
        <w:rPr>
          <w:rFonts w:ascii="Times New Roman" w:hAnsi="Times New Roman" w:cs="Times New Roman"/>
          <w:b/>
          <w:bCs/>
          <w:szCs w:val="20"/>
          <w:u w:val="single"/>
          <w:lang w:eastAsia="cs-CZ"/>
        </w:rPr>
      </w:pPr>
    </w:p>
    <w:p>
      <w:pPr>
        <w:pStyle w:val="Odsek-tucne"/>
        <w:rPr>
          <w:rFonts w:cs="Times New Roman"/>
          <w:lang w:eastAsia="cs-CZ"/>
        </w:rPr>
      </w:pPr>
      <w:r>
        <w:rPr>
          <w:rFonts w:cs="Times New Roman"/>
          <w:lang w:eastAsia="cs-CZ"/>
        </w:rPr>
        <w:t>Rozpočtové opatrenie č. 19 – viazanie rozpočtových prostriedkov</w:t>
      </w:r>
    </w:p>
    <w:p>
      <w:pPr>
        <w:pStyle w:val="Odsek-tucne"/>
        <w:rPr>
          <w:rFonts w:cs="Times New Roman"/>
          <w:lang w:eastAsia="cs-CZ"/>
        </w:rPr>
      </w:pPr>
    </w:p>
    <w:p>
      <w:pPr>
        <w:pStyle w:val="Odsek1"/>
        <w:rPr>
          <w:rFonts w:cs="Times New Roman"/>
          <w:lang w:eastAsia="cs-CZ"/>
        </w:rPr>
      </w:pPr>
      <w:r>
        <w:rPr>
          <w:rFonts w:cs="Times New Roman"/>
          <w:lang w:eastAsia="cs-CZ"/>
        </w:rPr>
        <w:t>Ministerstvo financií SR listom zn. MF/028682/2006-441 zo dňa 21.12.2006 viazalo rozpočtové prostriedky v nadväznosti na  ustanovenia § 8 ods. 6 zákona č. 523/2004 Z.z. o rozpočtových pravidlách. Viazané prostriedky Rada použije v nasledujúcom rozpočtovom roku na dofinancovanie projektu Európskeho sociálneho fondu.</w:t>
      </w:r>
    </w:p>
    <w:p>
      <w:pPr>
        <w:pStyle w:val="Odsek1"/>
        <w:rPr>
          <w:rFonts w:cs="Times New Roman"/>
          <w:lang w:eastAsia="cs-CZ"/>
        </w:rPr>
      </w:pPr>
    </w:p>
    <w:p>
      <w:pPr>
        <w:pStyle w:val="Odsek-tucne"/>
        <w:rPr>
          <w:rFonts w:cs="Times New Roman"/>
          <w:lang w:eastAsia="cs-CZ"/>
        </w:rPr>
      </w:pPr>
      <w:r>
        <w:rPr>
          <w:rFonts w:cs="Times New Roman"/>
          <w:lang w:eastAsia="cs-CZ"/>
        </w:rPr>
        <w:t>Oddiel 04, skupina 1, trieda 2</w:t>
      </w:r>
    </w:p>
    <w:p>
      <w:pPr>
        <w:pStyle w:val="Odsek-tucne"/>
        <w:rPr>
          <w:rFonts w:cs="Times New Roman"/>
          <w:lang w:eastAsia="cs-CZ"/>
        </w:rPr>
      </w:pPr>
      <w:r>
        <w:rPr>
          <w:rFonts w:cs="Times New Roman"/>
          <w:lang w:eastAsia="cs-CZ"/>
        </w:rPr>
        <w:t>VÝDAVKY ORGANIZÁCIE CELKOM (kód zdroja 13)</w:t>
        <w:tab/>
        <w:t xml:space="preserve">  </w:t>
        <w:tab/>
        <w:tab/>
        <w:tab/>
        <w:t>-      552,80 Sk</w:t>
      </w:r>
    </w:p>
    <w:p>
      <w:pPr>
        <w:pStyle w:val="Odsek-tucne"/>
        <w:rPr>
          <w:rFonts w:cs="Times New Roman"/>
          <w:lang w:eastAsia="cs-CZ"/>
        </w:rPr>
      </w:pPr>
      <w:r>
        <w:rPr>
          <w:rFonts w:cs="Times New Roman"/>
          <w:lang w:eastAsia="cs-CZ"/>
        </w:rPr>
        <w:t>600 Bežné výdavky (kód zdroja 136)</w:t>
        <w:tab/>
        <w:tab/>
        <w:tab/>
        <w:tab/>
        <w:tab/>
        <w:t>-      552,80 Sk</w:t>
      </w:r>
    </w:p>
    <w:p>
      <w:pPr>
        <w:pStyle w:val="Odsek-tucne"/>
        <w:tabs>
          <w:tab w:val="left" w:pos="360"/>
        </w:tabs>
        <w:rPr>
          <w:rFonts w:cs="Times New Roman"/>
          <w:lang w:eastAsia="cs-CZ"/>
        </w:rPr>
      </w:pPr>
      <w:r>
        <w:rPr>
          <w:rFonts w:cs="Times New Roman"/>
          <w:lang w:eastAsia="cs-CZ"/>
        </w:rPr>
        <w:tab/>
        <w:t>630 Tovary a služby</w:t>
        <w:tab/>
        <w:tab/>
        <w:tab/>
        <w:tab/>
        <w:tab/>
        <w:tab/>
        <w:tab/>
        <w:t>-      552,80 Sk</w:t>
      </w:r>
    </w:p>
    <w:p>
      <w:pPr>
        <w:pStyle w:val="Odsek1"/>
        <w:tabs>
          <w:tab w:val="left" w:pos="900"/>
        </w:tabs>
        <w:rPr>
          <w:rFonts w:cs="Times New Roman"/>
          <w:lang w:eastAsia="cs-CZ"/>
        </w:rPr>
      </w:pPr>
      <w:r>
        <w:rPr>
          <w:rFonts w:cs="Times New Roman"/>
          <w:lang w:eastAsia="cs-CZ"/>
        </w:rPr>
        <w:tab/>
        <w:t>637 Služby</w:t>
        <w:tab/>
        <w:tab/>
        <w:tab/>
        <w:tab/>
        <w:tab/>
        <w:tab/>
        <w:tab/>
        <w:tab/>
        <w:t>-      552,80 Sk</w:t>
      </w:r>
    </w:p>
    <w:p>
      <w:pPr>
        <w:pStyle w:val="Odsek1"/>
        <w:tabs>
          <w:tab w:val="left" w:pos="1260"/>
        </w:tabs>
        <w:rPr>
          <w:rFonts w:cs="Times New Roman"/>
          <w:lang w:eastAsia="cs-CZ"/>
        </w:rPr>
      </w:pPr>
      <w:r>
        <w:rPr>
          <w:rFonts w:cs="Times New Roman"/>
          <w:lang w:eastAsia="cs-CZ"/>
        </w:rPr>
        <w:tab/>
        <w:t>637 033 Zálohy na projekty ESF - prostriedky EÚ (1361)</w:t>
        <w:tab/>
        <w:t>-      276,40 Sk</w:t>
      </w:r>
    </w:p>
    <w:p>
      <w:pPr>
        <w:pStyle w:val="Odsek1"/>
        <w:tabs>
          <w:tab w:val="left" w:pos="1260"/>
        </w:tabs>
        <w:rPr>
          <w:rFonts w:cs="Times New Roman"/>
          <w:lang w:eastAsia="cs-CZ"/>
        </w:rPr>
      </w:pPr>
      <w:r>
        <w:rPr>
          <w:rFonts w:cs="Times New Roman"/>
          <w:lang w:eastAsia="cs-CZ"/>
        </w:rPr>
        <w:tab/>
        <w:t xml:space="preserve">637 033 Zálohy na projekty ESF - spolufinancovanie zo ŠR (1362) </w:t>
      </w:r>
    </w:p>
    <w:p>
      <w:pPr>
        <w:pStyle w:val="Odsek1"/>
        <w:tabs>
          <w:tab w:val="left" w:pos="1440"/>
        </w:tabs>
        <w:rPr>
          <w:rFonts w:cs="Times New Roman"/>
          <w:lang w:eastAsia="cs-CZ"/>
        </w:rPr>
      </w:pPr>
      <w:r>
        <w:rPr>
          <w:rFonts w:cs="Times New Roman"/>
          <w:lang w:eastAsia="cs-CZ"/>
        </w:rPr>
        <w:tab/>
        <w:tab/>
        <w:tab/>
        <w:tab/>
        <w:tab/>
        <w:tab/>
        <w:tab/>
        <w:tab/>
        <w:tab/>
        <w:t>-      276,40 Sk</w:t>
      </w:r>
    </w:p>
    <w:p>
      <w:pPr>
        <w:rPr>
          <w:rFonts w:ascii="Times New Roman" w:hAnsi="Times New Roman" w:cs="Times New Roman"/>
          <w:color w:val="FF0000"/>
          <w:szCs w:val="20"/>
        </w:rPr>
      </w:pPr>
    </w:p>
    <w:p>
      <w:pPr>
        <w:rPr>
          <w:rFonts w:ascii="Times New Roman" w:hAnsi="Times New Roman" w:cs="Times New Roman"/>
          <w:color w:val="FF0000"/>
          <w:szCs w:val="20"/>
        </w:rPr>
      </w:pPr>
    </w:p>
    <w:p>
      <w:pPr>
        <w:pStyle w:val="Odsek-tucne"/>
        <w:rPr>
          <w:rFonts w:cs="Times New Roman"/>
          <w:lang w:eastAsia="cs-CZ"/>
        </w:rPr>
      </w:pPr>
      <w:r>
        <w:rPr>
          <w:rFonts w:cs="Times New Roman"/>
          <w:lang w:eastAsia="cs-CZ"/>
        </w:rPr>
        <w:t>Rozpočtové opatrenie č. 20 – presuny rozpočtových prostriedkov</w:t>
      </w:r>
    </w:p>
    <w:p>
      <w:pPr>
        <w:pStyle w:val="Odsek-tucne"/>
        <w:rPr>
          <w:rFonts w:cs="Times New Roman"/>
          <w:lang w:eastAsia="cs-CZ"/>
        </w:rPr>
      </w:pPr>
    </w:p>
    <w:p>
      <w:pPr>
        <w:pStyle w:val="Odsek1"/>
        <w:rPr>
          <w:rFonts w:cs="Times New Roman"/>
          <w:lang w:eastAsia="cs-CZ"/>
        </w:rPr>
      </w:pPr>
      <w:r>
        <w:rPr>
          <w:rFonts w:cs="Times New Roman"/>
          <w:lang w:eastAsia="cs-CZ"/>
        </w:rPr>
        <w:t>Rozpočtovým opatrením na žiadosť Rady bolo zabezpečené finančné krytie bežných a investičných potrieb organizácie bez vplyvu na záväzné ukazovatele rozpočtu organizácie. Ministerstvo financií SR listom zn. MF/028951/2006-441 zo dňa 21.12.2006 vyhovelo žiadosti Kancelárie Rady a povolilo presuny v rámci bežných a kapitálových výdavkov nasledovne:</w:t>
      </w:r>
    </w:p>
    <w:p>
      <w:pPr>
        <w:pStyle w:val="Odsek1"/>
        <w:rPr>
          <w:rFonts w:cs="Times New Roman"/>
          <w:lang w:eastAsia="cs-CZ"/>
        </w:rPr>
      </w:pPr>
    </w:p>
    <w:p>
      <w:pPr>
        <w:pStyle w:val="Odsek-tucne"/>
        <w:rPr>
          <w:rFonts w:cs="Times New Roman"/>
          <w:lang w:eastAsia="cs-CZ"/>
        </w:rPr>
      </w:pPr>
      <w:r>
        <w:rPr>
          <w:rFonts w:cs="Times New Roman"/>
          <w:lang w:eastAsia="cs-CZ"/>
        </w:rPr>
        <w:t>Oddiel 08, skupina 3, trieda 0</w:t>
      </w:r>
    </w:p>
    <w:p>
      <w:pPr>
        <w:pStyle w:val="Odsek-tucne"/>
        <w:rPr>
          <w:rFonts w:cs="Times New Roman"/>
          <w:lang w:eastAsia="cs-CZ"/>
        </w:rPr>
      </w:pPr>
      <w:r>
        <w:rPr>
          <w:rFonts w:cs="Times New Roman"/>
          <w:lang w:eastAsia="cs-CZ"/>
        </w:rPr>
        <w:t>VÝDAVKY ORGANIZÁCIE CELKOM (kód zdroja 11)</w:t>
        <w:tab/>
        <w:tab/>
        <w:tab/>
        <w:tab/>
        <w:tab/>
        <w:t>0 Sk</w:t>
      </w:r>
    </w:p>
    <w:p>
      <w:pPr>
        <w:pStyle w:val="Odsek-tucne"/>
        <w:rPr>
          <w:rFonts w:cs="Times New Roman"/>
          <w:lang w:eastAsia="cs-CZ"/>
        </w:rPr>
      </w:pPr>
      <w:r>
        <w:rPr>
          <w:rFonts w:cs="Times New Roman"/>
          <w:lang w:eastAsia="cs-CZ"/>
        </w:rPr>
        <w:t>600 Bežné výdavky (kód zdroj</w:t>
      </w:r>
      <w:r>
        <w:rPr>
          <w:rFonts w:cs="Times New Roman"/>
          <w:lang w:eastAsia="cs-CZ"/>
        </w:rPr>
        <w:t>a 111)</w:t>
        <w:tab/>
        <w:tab/>
        <w:tab/>
        <w:tab/>
        <w:tab/>
        <w:tab/>
        <w:t>0 Sk</w:t>
      </w:r>
    </w:p>
    <w:p>
      <w:pPr>
        <w:pStyle w:val="Odsek-tucne"/>
        <w:tabs>
          <w:tab w:val="left" w:pos="540"/>
        </w:tabs>
        <w:rPr>
          <w:rFonts w:cs="Times New Roman"/>
          <w:lang w:eastAsia="cs-CZ"/>
        </w:rPr>
      </w:pPr>
      <w:r>
        <w:rPr>
          <w:rFonts w:cs="Times New Roman"/>
          <w:lang w:eastAsia="cs-CZ"/>
        </w:rPr>
        <w:tab/>
        <w:t>610 Mzdy, platy, služobné príjmy a ostatné osobné vyrovnania</w:t>
        <w:tab/>
        <w:tab/>
        <w:t>0 Sk</w:t>
      </w:r>
    </w:p>
    <w:p>
      <w:pPr>
        <w:pStyle w:val="Odsek1"/>
        <w:tabs>
          <w:tab w:val="left" w:pos="1080"/>
        </w:tabs>
        <w:rPr>
          <w:rFonts w:cs="Times New Roman"/>
          <w:lang w:eastAsia="cs-CZ"/>
        </w:rPr>
      </w:pPr>
      <w:r>
        <w:rPr>
          <w:rFonts w:cs="Times New Roman"/>
          <w:lang w:eastAsia="cs-CZ"/>
        </w:rPr>
        <w:t xml:space="preserve">     </w:t>
        <w:tab/>
        <w:t>611 Tarifný plat, osobný plat, základný plat</w:t>
        <w:tab/>
        <w:tab/>
        <w:tab/>
        <w:t>-   84.000 Sk</w:t>
      </w:r>
    </w:p>
    <w:p>
      <w:pPr>
        <w:pStyle w:val="Odsek1"/>
        <w:tabs>
          <w:tab w:val="left" w:pos="1080"/>
        </w:tabs>
        <w:rPr>
          <w:rFonts w:cs="Times New Roman"/>
          <w:lang w:eastAsia="cs-CZ"/>
        </w:rPr>
      </w:pPr>
      <w:r>
        <w:rPr>
          <w:rFonts w:cs="Times New Roman"/>
          <w:lang w:eastAsia="cs-CZ"/>
        </w:rPr>
        <w:t xml:space="preserve">     </w:t>
        <w:tab/>
        <w:t>612 Príplatky</w:t>
        <w:tab/>
        <w:tab/>
        <w:tab/>
        <w:tab/>
        <w:tab/>
        <w:tab/>
        <w:tab/>
        <w:t>-   36.000 Sk</w:t>
      </w:r>
    </w:p>
    <w:p>
      <w:pPr>
        <w:pStyle w:val="Odsek1"/>
        <w:tabs>
          <w:tab w:val="left" w:pos="1080"/>
        </w:tabs>
        <w:rPr>
          <w:rFonts w:cs="Times New Roman"/>
          <w:lang w:eastAsia="cs-CZ"/>
        </w:rPr>
      </w:pPr>
      <w:r>
        <w:rPr>
          <w:rFonts w:cs="Times New Roman"/>
          <w:lang w:eastAsia="cs-CZ"/>
        </w:rPr>
        <w:t xml:space="preserve">      </w:t>
        <w:tab/>
        <w:t>614 Odmeny</w:t>
        <w:tab/>
        <w:tab/>
        <w:tab/>
        <w:tab/>
        <w:tab/>
        <w:tab/>
        <w:tab/>
        <w:t>+ 120.000 Sk</w:t>
      </w:r>
    </w:p>
    <w:p>
      <w:pPr>
        <w:pStyle w:val="Odsek1"/>
        <w:tabs>
          <w:tab w:val="left" w:pos="540"/>
        </w:tabs>
        <w:rPr>
          <w:rFonts w:cs="Times New Roman"/>
          <w:b/>
          <w:bCs/>
          <w:spacing w:val="10"/>
          <w:lang w:eastAsia="cs-CZ"/>
        </w:rPr>
      </w:pPr>
      <w:r>
        <w:rPr>
          <w:rFonts w:cs="Times New Roman"/>
          <w:b/>
          <w:bCs/>
          <w:spacing w:val="10"/>
          <w:lang w:eastAsia="cs-CZ"/>
        </w:rPr>
        <w:tab/>
        <w:t xml:space="preserve"> 620 Poistné a príspevky do poisťovní</w:t>
        <w:tab/>
        <w:tab/>
        <w:tab/>
        <w:tab/>
        <w:t>-  12.780 Sk</w:t>
      </w:r>
    </w:p>
    <w:p>
      <w:pPr>
        <w:pStyle w:val="Odsek1"/>
        <w:tabs>
          <w:tab w:val="left" w:pos="1080"/>
        </w:tabs>
        <w:rPr>
          <w:rFonts w:cs="Times New Roman"/>
          <w:lang w:eastAsia="cs-CZ"/>
        </w:rPr>
      </w:pPr>
      <w:r>
        <w:rPr>
          <w:rFonts w:cs="Times New Roman"/>
          <w:lang w:eastAsia="cs-CZ"/>
        </w:rPr>
        <w:t xml:space="preserve">     </w:t>
        <w:tab/>
        <w:t>621 Poistné do Všeobecnej zdravotnej poisťovne</w:t>
        <w:tab/>
        <w:tab/>
        <w:t>+    4.146 Sk</w:t>
      </w:r>
    </w:p>
    <w:p>
      <w:pPr>
        <w:pStyle w:val="Odsek1"/>
        <w:tabs>
          <w:tab w:val="left" w:pos="1080"/>
        </w:tabs>
        <w:rPr>
          <w:rFonts w:cs="Times New Roman"/>
          <w:lang w:eastAsia="cs-CZ"/>
        </w:rPr>
      </w:pPr>
      <w:r>
        <w:rPr>
          <w:rFonts w:cs="Times New Roman"/>
          <w:lang w:eastAsia="cs-CZ"/>
        </w:rPr>
        <w:t xml:space="preserve">      </w:t>
        <w:tab/>
        <w:t>622 Poistné do Spoločnej zdravotnej poisťovne</w:t>
        <w:tab/>
        <w:tab/>
        <w:t>-     8.411 Sk</w:t>
      </w:r>
    </w:p>
    <w:p>
      <w:pPr>
        <w:pStyle w:val="Odsek1"/>
        <w:tabs>
          <w:tab w:val="left" w:pos="1080"/>
        </w:tabs>
        <w:rPr>
          <w:rFonts w:cs="Times New Roman"/>
          <w:lang w:eastAsia="cs-CZ"/>
        </w:rPr>
      </w:pPr>
      <w:r>
        <w:rPr>
          <w:rFonts w:cs="Times New Roman"/>
          <w:lang w:eastAsia="cs-CZ"/>
        </w:rPr>
        <w:t xml:space="preserve">     </w:t>
        <w:tab/>
        <w:t>623 Poistné do ostatných zdravotných poisťovní</w:t>
        <w:tab/>
        <w:tab/>
        <w:t>-    1.616 Sk</w:t>
      </w:r>
    </w:p>
    <w:p>
      <w:pPr>
        <w:pStyle w:val="Odsek1"/>
        <w:tabs>
          <w:tab w:val="left" w:pos="1080"/>
        </w:tabs>
        <w:rPr>
          <w:rFonts w:cs="Times New Roman"/>
          <w:lang w:eastAsia="cs-CZ"/>
        </w:rPr>
      </w:pPr>
      <w:r>
        <w:rPr>
          <w:rFonts w:cs="Times New Roman"/>
          <w:lang w:eastAsia="cs-CZ"/>
        </w:rPr>
        <w:t xml:space="preserve">      </w:t>
        <w:tab/>
        <w:t>625 Poistné do Sociálnej poisťovne</w:t>
        <w:tab/>
        <w:tab/>
        <w:tab/>
        <w:tab/>
        <w:t>-    7.148 Sk</w:t>
      </w:r>
    </w:p>
    <w:p>
      <w:pPr>
        <w:pStyle w:val="Odsek1"/>
        <w:tabs>
          <w:tab w:val="left" w:pos="1440"/>
        </w:tabs>
        <w:rPr>
          <w:rFonts w:cs="Times New Roman"/>
          <w:lang w:eastAsia="cs-CZ"/>
        </w:rPr>
      </w:pPr>
      <w:r>
        <w:rPr>
          <w:rFonts w:cs="Times New Roman"/>
          <w:lang w:eastAsia="cs-CZ"/>
        </w:rPr>
        <w:t xml:space="preserve">  </w:t>
        <w:tab/>
        <w:t>625 001 Na nemocenské poistenie</w:t>
        <w:tab/>
        <w:tab/>
        <w:tab/>
        <w:tab/>
        <w:t>-    2.459 Sk</w:t>
      </w:r>
    </w:p>
    <w:p>
      <w:pPr>
        <w:pStyle w:val="Odsek1"/>
        <w:tabs>
          <w:tab w:val="left" w:pos="1440"/>
        </w:tabs>
        <w:rPr>
          <w:rFonts w:cs="Times New Roman"/>
          <w:lang w:eastAsia="cs-CZ"/>
        </w:rPr>
      </w:pPr>
      <w:r>
        <w:rPr>
          <w:rFonts w:cs="Times New Roman"/>
          <w:lang w:eastAsia="cs-CZ"/>
        </w:rPr>
        <w:t xml:space="preserve">      </w:t>
        <w:tab/>
        <w:t>625 002 Na starobné poistenie</w:t>
        <w:tab/>
        <w:tab/>
        <w:tab/>
        <w:tab/>
        <w:t>-    1.441 Sk</w:t>
      </w:r>
    </w:p>
    <w:p>
      <w:pPr>
        <w:pStyle w:val="Odsek1"/>
        <w:tabs>
          <w:tab w:val="left" w:pos="1440"/>
        </w:tabs>
        <w:rPr>
          <w:rFonts w:cs="Times New Roman"/>
          <w:lang w:eastAsia="cs-CZ"/>
        </w:rPr>
      </w:pPr>
      <w:r>
        <w:rPr>
          <w:rFonts w:cs="Times New Roman"/>
          <w:lang w:eastAsia="cs-CZ"/>
        </w:rPr>
        <w:t xml:space="preserve">      </w:t>
        <w:tab/>
        <w:t>625 003 Na úrazové poistenie</w:t>
        <w:tab/>
        <w:tab/>
        <w:tab/>
        <w:tab/>
        <w:t>-       216 Sk</w:t>
      </w:r>
    </w:p>
    <w:p>
      <w:pPr>
        <w:pStyle w:val="Odsek1"/>
        <w:tabs>
          <w:tab w:val="left" w:pos="1440"/>
        </w:tabs>
        <w:rPr>
          <w:rFonts w:cs="Times New Roman"/>
          <w:lang w:eastAsia="cs-CZ"/>
        </w:rPr>
      </w:pPr>
      <w:r>
        <w:rPr>
          <w:rFonts w:cs="Times New Roman"/>
          <w:lang w:eastAsia="cs-CZ"/>
        </w:rPr>
        <w:t xml:space="preserve">     </w:t>
        <w:tab/>
        <w:t>625 004 Na invalidné poistenie</w:t>
        <w:tab/>
        <w:tab/>
        <w:tab/>
        <w:tab/>
        <w:t>-    1.636 Sk</w:t>
      </w:r>
    </w:p>
    <w:p>
      <w:pPr>
        <w:pStyle w:val="Odsek1"/>
        <w:tabs>
          <w:tab w:val="left" w:pos="1440"/>
        </w:tabs>
        <w:rPr>
          <w:rFonts w:cs="Times New Roman"/>
          <w:lang w:eastAsia="cs-CZ"/>
        </w:rPr>
      </w:pPr>
      <w:r>
        <w:rPr>
          <w:rFonts w:cs="Times New Roman"/>
          <w:lang w:eastAsia="cs-CZ"/>
        </w:rPr>
        <w:t xml:space="preserve">      </w:t>
      </w:r>
      <w:r>
        <w:rPr>
          <w:rFonts w:cs="Times New Roman"/>
          <w:lang w:eastAsia="cs-CZ"/>
        </w:rPr>
        <w:tab/>
        <w:t>625 005 Na poistenie v nezamestnanosti</w:t>
        <w:tab/>
        <w:tab/>
        <w:tab/>
        <w:t>-       807 Sk</w:t>
      </w:r>
    </w:p>
    <w:p>
      <w:pPr>
        <w:pStyle w:val="Odsek1"/>
        <w:tabs>
          <w:tab w:val="left" w:pos="1440"/>
        </w:tabs>
        <w:rPr>
          <w:rFonts w:cs="Times New Roman"/>
          <w:lang w:eastAsia="cs-CZ"/>
        </w:rPr>
      </w:pPr>
      <w:r>
        <w:rPr>
          <w:rFonts w:cs="Times New Roman"/>
          <w:lang w:eastAsia="cs-CZ"/>
        </w:rPr>
        <w:t xml:space="preserve">     </w:t>
        <w:tab/>
        <w:t>625 007 Na poistenie do rezervného fondu solidarity</w:t>
        <w:tab/>
        <w:t>-       589 Sk</w:t>
      </w:r>
    </w:p>
    <w:p>
      <w:pPr>
        <w:pStyle w:val="Odsek1"/>
        <w:tabs>
          <w:tab w:val="left" w:pos="1080"/>
        </w:tabs>
        <w:rPr>
          <w:rFonts w:cs="Times New Roman"/>
          <w:lang w:eastAsia="cs-CZ"/>
        </w:rPr>
      </w:pPr>
      <w:r>
        <w:rPr>
          <w:rFonts w:cs="Times New Roman"/>
          <w:lang w:eastAsia="cs-CZ"/>
        </w:rPr>
        <w:t xml:space="preserve">      </w:t>
        <w:tab/>
        <w:t>627 Príspevok do doplnkových dôchodkových poisťovní</w:t>
        <w:tab/>
        <w:t>+       249 Sk</w:t>
      </w:r>
    </w:p>
    <w:p>
      <w:pPr>
        <w:pStyle w:val="Odsek1"/>
        <w:tabs>
          <w:tab w:val="left" w:pos="540"/>
        </w:tabs>
        <w:rPr>
          <w:rFonts w:cs="Times New Roman"/>
          <w:b/>
          <w:bCs/>
          <w:spacing w:val="10"/>
          <w:lang w:eastAsia="cs-CZ"/>
        </w:rPr>
      </w:pPr>
      <w:r>
        <w:rPr>
          <w:rFonts w:cs="Times New Roman"/>
          <w:b/>
          <w:bCs/>
          <w:spacing w:val="10"/>
          <w:lang w:eastAsia="cs-CZ"/>
        </w:rPr>
        <w:tab/>
        <w:t>630 Tovary a služby</w:t>
        <w:tab/>
        <w:tab/>
        <w:tab/>
        <w:tab/>
        <w:tab/>
        <w:tab/>
        <w:tab/>
        <w:t>+  8.880 Sk</w:t>
      </w:r>
    </w:p>
    <w:p>
      <w:pPr>
        <w:pStyle w:val="Odsek1"/>
        <w:tabs>
          <w:tab w:val="left" w:pos="1080"/>
        </w:tabs>
        <w:ind w:left="708"/>
        <w:rPr>
          <w:rFonts w:cs="Times New Roman"/>
          <w:lang w:eastAsia="cs-CZ"/>
        </w:rPr>
      </w:pPr>
      <w:r>
        <w:rPr>
          <w:rFonts w:cs="Times New Roman"/>
          <w:lang w:eastAsia="cs-CZ"/>
        </w:rPr>
        <w:t xml:space="preserve">     </w:t>
        <w:tab/>
        <w:t>631 Ces</w:t>
      </w:r>
      <w:r>
        <w:rPr>
          <w:rFonts w:cs="Times New Roman"/>
          <w:lang w:eastAsia="cs-CZ"/>
        </w:rPr>
        <w:t>tovné náhrady</w:t>
        <w:tab/>
        <w:tab/>
        <w:tab/>
        <w:tab/>
        <w:tab/>
        <w:tab/>
        <w:t>- 41.819,33 Sk</w:t>
      </w:r>
    </w:p>
    <w:p>
      <w:pPr>
        <w:pStyle w:val="Odsek1"/>
        <w:tabs>
          <w:tab w:val="left" w:pos="1440"/>
        </w:tabs>
        <w:rPr>
          <w:rFonts w:cs="Times New Roman"/>
          <w:lang w:eastAsia="cs-CZ"/>
        </w:rPr>
      </w:pPr>
      <w:r>
        <w:rPr>
          <w:rFonts w:cs="Times New Roman"/>
          <w:lang w:eastAsia="cs-CZ"/>
        </w:rPr>
        <w:t xml:space="preserve">     </w:t>
        <w:tab/>
        <w:t>631 001 Tuzemské</w:t>
        <w:tab/>
        <w:t xml:space="preserve">        </w:t>
        <w:tab/>
        <w:tab/>
        <w:tab/>
        <w:tab/>
        <w:tab/>
        <w:t>- 15.000 Sk</w:t>
      </w:r>
    </w:p>
    <w:p>
      <w:pPr>
        <w:pStyle w:val="Odsek1"/>
        <w:tabs>
          <w:tab w:val="left" w:pos="1440"/>
        </w:tabs>
        <w:rPr>
          <w:rFonts w:cs="Times New Roman"/>
          <w:lang w:eastAsia="cs-CZ"/>
        </w:rPr>
      </w:pPr>
      <w:r>
        <w:rPr>
          <w:rFonts w:cs="Times New Roman"/>
          <w:lang w:eastAsia="cs-CZ"/>
        </w:rPr>
        <w:t xml:space="preserve">      </w:t>
        <w:tab/>
        <w:t>631 002 Zahraničné</w:t>
        <w:tab/>
        <w:tab/>
        <w:tab/>
        <w:tab/>
        <w:tab/>
        <w:tab/>
        <w:t>- 26.819,33 Sk</w:t>
      </w:r>
    </w:p>
    <w:p>
      <w:pPr>
        <w:pStyle w:val="Odsek1"/>
        <w:tabs>
          <w:tab w:val="left" w:pos="1080"/>
        </w:tabs>
        <w:ind w:left="708"/>
        <w:rPr>
          <w:rFonts w:cs="Times New Roman"/>
          <w:lang w:eastAsia="cs-CZ"/>
        </w:rPr>
      </w:pPr>
      <w:r>
        <w:rPr>
          <w:rFonts w:cs="Times New Roman"/>
          <w:lang w:eastAsia="cs-CZ"/>
        </w:rPr>
        <w:t xml:space="preserve">      632 Energie, voda a komunikácie</w:t>
        <w:tab/>
        <w:tab/>
        <w:tab/>
        <w:tab/>
        <w:t>+  5.000 Sk</w:t>
      </w:r>
    </w:p>
    <w:p>
      <w:pPr>
        <w:pStyle w:val="Odsek1"/>
        <w:tabs>
          <w:tab w:val="left" w:pos="1440"/>
        </w:tabs>
        <w:rPr>
          <w:rFonts w:cs="Times New Roman"/>
          <w:lang w:eastAsia="cs-CZ"/>
        </w:rPr>
      </w:pPr>
      <w:r>
        <w:rPr>
          <w:rFonts w:cs="Times New Roman"/>
          <w:lang w:eastAsia="cs-CZ"/>
        </w:rPr>
        <w:t xml:space="preserve">      </w:t>
        <w:tab/>
        <w:t>632 003 Poštové služby a telekomunikačné služby</w:t>
        <w:tab/>
        <w:tab/>
        <w:t>+  5.000 Sk</w:t>
      </w:r>
    </w:p>
    <w:p>
      <w:pPr>
        <w:pStyle w:val="Odsek1"/>
        <w:tabs>
          <w:tab w:val="left" w:pos="1080"/>
        </w:tabs>
        <w:ind w:left="708"/>
        <w:rPr>
          <w:rFonts w:cs="Times New Roman"/>
          <w:lang w:eastAsia="cs-CZ"/>
        </w:rPr>
      </w:pPr>
      <w:r>
        <w:rPr>
          <w:rFonts w:cs="Times New Roman"/>
          <w:lang w:eastAsia="cs-CZ"/>
        </w:rPr>
        <w:t xml:space="preserve">     </w:t>
        <w:tab/>
        <w:t>6</w:t>
      </w:r>
      <w:r>
        <w:rPr>
          <w:rFonts w:cs="Times New Roman"/>
          <w:lang w:eastAsia="cs-CZ"/>
        </w:rPr>
        <w:t>33 Materiál</w:t>
        <w:tab/>
        <w:tab/>
        <w:tab/>
        <w:tab/>
        <w:tab/>
        <w:tab/>
        <w:tab/>
        <w:t>+99.411,86 Sk</w:t>
      </w:r>
    </w:p>
    <w:p>
      <w:pPr>
        <w:pStyle w:val="Odsek1"/>
        <w:tabs>
          <w:tab w:val="left" w:pos="1440"/>
        </w:tabs>
        <w:rPr>
          <w:rFonts w:cs="Times New Roman"/>
          <w:lang w:eastAsia="cs-CZ"/>
        </w:rPr>
      </w:pPr>
      <w:r>
        <w:rPr>
          <w:rFonts w:cs="Times New Roman"/>
          <w:lang w:eastAsia="cs-CZ"/>
        </w:rPr>
        <w:t xml:space="preserve">      </w:t>
        <w:tab/>
        <w:t>633 001 Interiérové vybavenie</w:t>
        <w:tab/>
        <w:tab/>
        <w:tab/>
        <w:tab/>
        <w:t>+15.000 Sk</w:t>
      </w:r>
    </w:p>
    <w:p>
      <w:pPr>
        <w:pStyle w:val="Odsek1"/>
        <w:tabs>
          <w:tab w:val="left" w:pos="1440"/>
        </w:tabs>
        <w:rPr>
          <w:rFonts w:cs="Times New Roman"/>
          <w:lang w:eastAsia="cs-CZ"/>
        </w:rPr>
      </w:pPr>
      <w:r>
        <w:rPr>
          <w:rFonts w:cs="Times New Roman"/>
          <w:lang w:eastAsia="cs-CZ"/>
        </w:rPr>
        <w:t xml:space="preserve">      </w:t>
        <w:tab/>
        <w:t>633 002 Výpočtová technika</w:t>
        <w:tab/>
        <w:tab/>
        <w:tab/>
        <w:tab/>
        <w:tab/>
        <w:t>+  2.943,33 Sk</w:t>
      </w:r>
    </w:p>
    <w:p>
      <w:pPr>
        <w:pStyle w:val="Odsek1"/>
        <w:tabs>
          <w:tab w:val="left" w:pos="1440"/>
        </w:tabs>
        <w:rPr>
          <w:rFonts w:cs="Times New Roman"/>
          <w:lang w:eastAsia="cs-CZ"/>
        </w:rPr>
      </w:pPr>
      <w:r>
        <w:rPr>
          <w:rFonts w:cs="Times New Roman"/>
          <w:lang w:eastAsia="cs-CZ"/>
        </w:rPr>
        <w:t xml:space="preserve">      </w:t>
        <w:tab/>
        <w:t>633 003 Telekomunikačná technika</w:t>
        <w:tab/>
        <w:tab/>
        <w:tab/>
        <w:tab/>
        <w:t>-   9.658 Sk</w:t>
      </w:r>
    </w:p>
    <w:p>
      <w:pPr>
        <w:pStyle w:val="Odsek1"/>
        <w:tabs>
          <w:tab w:val="left" w:pos="1440"/>
        </w:tabs>
        <w:rPr>
          <w:rFonts w:cs="Times New Roman"/>
          <w:lang w:eastAsia="cs-CZ"/>
        </w:rPr>
      </w:pPr>
      <w:r>
        <w:rPr>
          <w:rFonts w:cs="Times New Roman"/>
          <w:lang w:eastAsia="cs-CZ"/>
        </w:rPr>
        <w:t xml:space="preserve">     </w:t>
        <w:tab/>
        <w:t>633 004 Prevádzkové stroje, prístroje, zariadenie, technik</w:t>
      </w:r>
      <w:r>
        <w:rPr>
          <w:rFonts w:cs="Times New Roman"/>
          <w:lang w:eastAsia="cs-CZ"/>
        </w:rPr>
        <w:t xml:space="preserve">a... </w:t>
      </w:r>
    </w:p>
    <w:p>
      <w:pPr>
        <w:pStyle w:val="Odsek1"/>
        <w:tabs>
          <w:tab w:val="left" w:pos="1440"/>
        </w:tabs>
        <w:rPr>
          <w:rFonts w:cs="Times New Roman"/>
          <w:lang w:eastAsia="cs-CZ"/>
        </w:rPr>
      </w:pPr>
      <w:r>
        <w:rPr>
          <w:rFonts w:cs="Times New Roman"/>
          <w:lang w:eastAsia="cs-CZ"/>
        </w:rPr>
        <w:tab/>
        <w:tab/>
        <w:tab/>
        <w:tab/>
        <w:tab/>
        <w:tab/>
        <w:tab/>
        <w:tab/>
        <w:tab/>
        <w:t>–   2.000 Sk</w:t>
      </w:r>
    </w:p>
    <w:p>
      <w:pPr>
        <w:pStyle w:val="Odsek1"/>
        <w:tabs>
          <w:tab w:val="left" w:pos="1440"/>
        </w:tabs>
        <w:rPr>
          <w:rFonts w:cs="Times New Roman"/>
          <w:lang w:eastAsia="cs-CZ"/>
        </w:rPr>
      </w:pPr>
      <w:r>
        <w:rPr>
          <w:rFonts w:cs="Times New Roman"/>
          <w:lang w:eastAsia="cs-CZ"/>
        </w:rPr>
        <w:t xml:space="preserve">  </w:t>
        <w:tab/>
        <w:t>633 006 Všeobecný materiál</w:t>
        <w:tab/>
        <w:tab/>
        <w:tab/>
        <w:tab/>
        <w:tab/>
        <w:t>+128.663,30 Sk</w:t>
      </w:r>
    </w:p>
    <w:p>
      <w:pPr>
        <w:pStyle w:val="Odsek1"/>
        <w:tabs>
          <w:tab w:val="left" w:pos="1440"/>
        </w:tabs>
        <w:rPr>
          <w:rFonts w:cs="Times New Roman"/>
          <w:lang w:eastAsia="cs-CZ"/>
        </w:rPr>
      </w:pPr>
      <w:r>
        <w:rPr>
          <w:rFonts w:cs="Times New Roman"/>
          <w:lang w:eastAsia="cs-CZ"/>
        </w:rPr>
        <w:t xml:space="preserve">      </w:t>
        <w:tab/>
        <w:t>633 009 Knihy, časopisy, noviny, učebnice...</w:t>
        <w:tab/>
        <w:tab/>
        <w:t>-  12.342,24 Sk</w:t>
      </w:r>
    </w:p>
    <w:p>
      <w:pPr>
        <w:pStyle w:val="Odsek1"/>
        <w:tabs>
          <w:tab w:val="left" w:pos="1440"/>
        </w:tabs>
        <w:rPr>
          <w:rFonts w:cs="Times New Roman"/>
          <w:lang w:eastAsia="cs-CZ"/>
        </w:rPr>
      </w:pPr>
      <w:r>
        <w:rPr>
          <w:rFonts w:cs="Times New Roman"/>
          <w:lang w:eastAsia="cs-CZ"/>
        </w:rPr>
        <w:t xml:space="preserve">      </w:t>
        <w:tab/>
        <w:t>633 011 Potraviny</w:t>
        <w:tab/>
        <w:tab/>
        <w:tab/>
        <w:tab/>
        <w:tab/>
        <w:tab/>
        <w:t>-     3.174 Sk</w:t>
      </w:r>
    </w:p>
    <w:p>
      <w:pPr>
        <w:pStyle w:val="Odsek1"/>
        <w:tabs>
          <w:tab w:val="left" w:pos="1440"/>
        </w:tabs>
        <w:rPr>
          <w:rFonts w:cs="Times New Roman"/>
          <w:lang w:eastAsia="cs-CZ"/>
        </w:rPr>
      </w:pPr>
      <w:r>
        <w:rPr>
          <w:rFonts w:cs="Times New Roman"/>
          <w:lang w:eastAsia="cs-CZ"/>
        </w:rPr>
        <w:t xml:space="preserve">      </w:t>
        <w:tab/>
        <w:t>633 013 Softvér a licencie</w:t>
        <w:tab/>
        <w:tab/>
        <w:tab/>
        <w:tab/>
        <w:tab/>
        <w:t>-        647 Sk</w:t>
      </w:r>
    </w:p>
    <w:p>
      <w:pPr>
        <w:pStyle w:val="Odsek1"/>
        <w:tabs>
          <w:tab w:val="left" w:pos="1440"/>
        </w:tabs>
        <w:rPr>
          <w:rFonts w:cs="Times New Roman"/>
          <w:lang w:eastAsia="cs-CZ"/>
        </w:rPr>
      </w:pPr>
      <w:r>
        <w:rPr>
          <w:rFonts w:cs="Times New Roman"/>
          <w:lang w:eastAsia="cs-CZ"/>
        </w:rPr>
        <w:t xml:space="preserve">      </w:t>
        <w:tab/>
        <w:t>633 016 Reprezentačné</w:t>
        <w:tab/>
        <w:tab/>
        <w:tab/>
        <w:tab/>
        <w:tab/>
        <w:t>-  19.373,53 Sk</w:t>
      </w:r>
    </w:p>
    <w:p>
      <w:pPr>
        <w:pStyle w:val="Odsek1"/>
        <w:tabs>
          <w:tab w:val="left" w:pos="1080"/>
        </w:tabs>
        <w:ind w:left="708"/>
        <w:rPr>
          <w:rFonts w:cs="Times New Roman"/>
          <w:lang w:eastAsia="cs-CZ"/>
        </w:rPr>
      </w:pPr>
      <w:r>
        <w:rPr>
          <w:rFonts w:cs="Times New Roman"/>
          <w:lang w:eastAsia="cs-CZ"/>
        </w:rPr>
        <w:t xml:space="preserve">  </w:t>
        <w:tab/>
        <w:t>634 Dopravné</w:t>
        <w:tab/>
        <w:tab/>
        <w:tab/>
        <w:tab/>
        <w:tab/>
        <w:tab/>
        <w:tab/>
        <w:t>-  16.826 Sk</w:t>
      </w:r>
    </w:p>
    <w:p>
      <w:pPr>
        <w:pStyle w:val="Odsek1"/>
        <w:tabs>
          <w:tab w:val="left" w:pos="1440"/>
        </w:tabs>
        <w:rPr>
          <w:rFonts w:cs="Times New Roman"/>
          <w:lang w:eastAsia="cs-CZ"/>
        </w:rPr>
      </w:pPr>
      <w:r>
        <w:rPr>
          <w:rFonts w:cs="Times New Roman"/>
          <w:lang w:eastAsia="cs-CZ"/>
        </w:rPr>
        <w:t xml:space="preserve">      </w:t>
        <w:tab/>
        <w:t>634 001 Palivá, mazivá, oleje, špeciálne kvapaliny</w:t>
        <w:tab/>
        <w:t>-    5.000 Sk</w:t>
      </w:r>
    </w:p>
    <w:p>
      <w:pPr>
        <w:pStyle w:val="Odsek1"/>
        <w:tabs>
          <w:tab w:val="left" w:pos="1440"/>
        </w:tabs>
        <w:rPr>
          <w:rFonts w:cs="Times New Roman"/>
          <w:lang w:eastAsia="cs-CZ"/>
        </w:rPr>
      </w:pPr>
      <w:r>
        <w:rPr>
          <w:rFonts w:cs="Times New Roman"/>
          <w:lang w:eastAsia="cs-CZ"/>
        </w:rPr>
        <w:t xml:space="preserve">      </w:t>
        <w:tab/>
        <w:t>634 002 Servis, údržba, opravy a výdavky s tým spojené</w:t>
        <w:tab/>
        <w:t>+       236 Sk</w:t>
      </w:r>
    </w:p>
    <w:p>
      <w:pPr>
        <w:pStyle w:val="Odsek1"/>
        <w:tabs>
          <w:tab w:val="left" w:pos="1440"/>
        </w:tabs>
        <w:rPr>
          <w:rFonts w:cs="Times New Roman"/>
          <w:lang w:eastAsia="cs-CZ"/>
        </w:rPr>
      </w:pPr>
      <w:r>
        <w:rPr>
          <w:rFonts w:cs="Times New Roman"/>
          <w:lang w:eastAsia="cs-CZ"/>
        </w:rPr>
        <w:t xml:space="preserve">      </w:t>
        <w:tab/>
        <w:t>634 003 Poistenie</w:t>
        <w:tab/>
        <w:tab/>
        <w:tab/>
        <w:tab/>
        <w:tab/>
        <w:tab/>
        <w:t xml:space="preserve">-   </w:t>
      </w:r>
      <w:r>
        <w:rPr>
          <w:rFonts w:cs="Times New Roman"/>
          <w:lang w:eastAsia="cs-CZ"/>
        </w:rPr>
        <w:t xml:space="preserve"> 8.272 Sk</w:t>
      </w:r>
    </w:p>
    <w:p>
      <w:pPr>
        <w:pStyle w:val="Odsek1"/>
        <w:tabs>
          <w:tab w:val="left" w:pos="1440"/>
        </w:tabs>
        <w:rPr>
          <w:rFonts w:cs="Times New Roman"/>
          <w:lang w:eastAsia="cs-CZ"/>
        </w:rPr>
      </w:pPr>
      <w:r>
        <w:rPr>
          <w:rFonts w:cs="Times New Roman"/>
          <w:lang w:eastAsia="cs-CZ"/>
        </w:rPr>
        <w:t xml:space="preserve">     </w:t>
        <w:tab/>
        <w:t>634 005 Karty, známky, poplatky</w:t>
        <w:tab/>
        <w:tab/>
        <w:tab/>
        <w:tab/>
        <w:t>-    3.790 Sk</w:t>
      </w:r>
    </w:p>
    <w:p>
      <w:pPr>
        <w:pStyle w:val="Odsek1"/>
        <w:tabs>
          <w:tab w:val="left" w:pos="1080"/>
        </w:tabs>
        <w:ind w:left="708"/>
        <w:rPr>
          <w:rFonts w:cs="Times New Roman"/>
          <w:lang w:eastAsia="cs-CZ"/>
        </w:rPr>
      </w:pPr>
      <w:r>
        <w:rPr>
          <w:rFonts w:cs="Times New Roman"/>
          <w:lang w:eastAsia="cs-CZ"/>
        </w:rPr>
        <w:t xml:space="preserve">      </w:t>
        <w:tab/>
        <w:t>635 Rutinná a štandardná údržba</w:t>
        <w:tab/>
        <w:tab/>
        <w:tab/>
        <w:tab/>
        <w:t>+130.248,20 Sk</w:t>
      </w:r>
    </w:p>
    <w:p>
      <w:pPr>
        <w:pStyle w:val="Odsek1"/>
        <w:tabs>
          <w:tab w:val="left" w:pos="1440"/>
        </w:tabs>
        <w:rPr>
          <w:rFonts w:cs="Times New Roman"/>
          <w:lang w:eastAsia="cs-CZ"/>
        </w:rPr>
      </w:pPr>
      <w:r>
        <w:rPr>
          <w:rFonts w:cs="Times New Roman"/>
          <w:lang w:eastAsia="cs-CZ"/>
        </w:rPr>
        <w:t xml:space="preserve">     </w:t>
        <w:tab/>
        <w:t>635 002 Výpočtovej techniky</w:t>
        <w:tab/>
        <w:tab/>
        <w:tab/>
        <w:tab/>
        <w:t>+132.491,50 Sk</w:t>
      </w:r>
    </w:p>
    <w:p>
      <w:pPr>
        <w:pStyle w:val="Odsek1"/>
        <w:tabs>
          <w:tab w:val="left" w:pos="1440"/>
        </w:tabs>
        <w:rPr>
          <w:rFonts w:cs="Times New Roman"/>
          <w:lang w:eastAsia="cs-CZ"/>
        </w:rPr>
      </w:pPr>
      <w:r>
        <w:rPr>
          <w:rFonts w:cs="Times New Roman"/>
          <w:lang w:eastAsia="cs-CZ"/>
        </w:rPr>
        <w:t xml:space="preserve">      </w:t>
        <w:tab/>
        <w:t>635 003 Telekomunikačnej techniky</w:t>
        <w:tab/>
        <w:tab/>
        <w:tab/>
        <w:t>+    1.839 Sk</w:t>
      </w:r>
    </w:p>
    <w:p>
      <w:pPr>
        <w:pStyle w:val="Odsek1"/>
        <w:tabs>
          <w:tab w:val="left" w:pos="1440"/>
        </w:tabs>
        <w:rPr>
          <w:rFonts w:cs="Times New Roman"/>
          <w:lang w:eastAsia="cs-CZ"/>
        </w:rPr>
      </w:pPr>
      <w:r>
        <w:rPr>
          <w:rFonts w:cs="Times New Roman"/>
          <w:lang w:eastAsia="cs-CZ"/>
        </w:rPr>
        <w:t xml:space="preserve">      </w:t>
        <w:tab/>
        <w:t>635 004 Prevádzkov</w:t>
      </w:r>
      <w:r>
        <w:rPr>
          <w:rFonts w:cs="Times New Roman"/>
          <w:lang w:eastAsia="cs-CZ"/>
        </w:rPr>
        <w:t>ých strojov, prístrojov, zariadení...</w:t>
        <w:tab/>
        <w:t>-    4.082,30 Sk</w:t>
      </w:r>
    </w:p>
    <w:p>
      <w:pPr>
        <w:pStyle w:val="Odsek1"/>
        <w:tabs>
          <w:tab w:val="left" w:pos="1080"/>
        </w:tabs>
        <w:ind w:left="708"/>
        <w:rPr>
          <w:rFonts w:cs="Times New Roman"/>
          <w:lang w:eastAsia="cs-CZ"/>
        </w:rPr>
      </w:pPr>
      <w:r>
        <w:rPr>
          <w:rFonts w:cs="Times New Roman"/>
          <w:lang w:eastAsia="cs-CZ"/>
        </w:rPr>
        <w:t xml:space="preserve">      </w:t>
        <w:tab/>
        <w:t>636 Nájomné za nájom</w:t>
        <w:tab/>
        <w:tab/>
        <w:tab/>
        <w:tab/>
        <w:tab/>
        <w:t>-       800 Sk</w:t>
      </w:r>
    </w:p>
    <w:p>
      <w:pPr>
        <w:pStyle w:val="Odsek1"/>
        <w:tabs>
          <w:tab w:val="left" w:pos="1440"/>
        </w:tabs>
        <w:rPr>
          <w:rFonts w:cs="Times New Roman"/>
          <w:lang w:eastAsia="cs-CZ"/>
        </w:rPr>
      </w:pPr>
      <w:r>
        <w:rPr>
          <w:rFonts w:cs="Times New Roman"/>
          <w:lang w:eastAsia="cs-CZ"/>
        </w:rPr>
        <w:t xml:space="preserve">      </w:t>
        <w:tab/>
        <w:t>636 002 Prevádzkových strojov, prístrojov, zariadení...</w:t>
        <w:tab/>
        <w:t>-       800 Sk</w:t>
      </w:r>
    </w:p>
    <w:p>
      <w:pPr>
        <w:pStyle w:val="Odsek1"/>
        <w:tabs>
          <w:tab w:val="left" w:pos="1080"/>
        </w:tabs>
        <w:ind w:left="708"/>
        <w:rPr>
          <w:rFonts w:cs="Times New Roman"/>
          <w:lang w:eastAsia="cs-CZ"/>
        </w:rPr>
      </w:pPr>
      <w:r>
        <w:rPr>
          <w:rFonts w:cs="Times New Roman"/>
          <w:lang w:eastAsia="cs-CZ"/>
        </w:rPr>
        <w:t xml:space="preserve">     </w:t>
        <w:tab/>
        <w:t>637 Služby</w:t>
        <w:tab/>
        <w:tab/>
        <w:tab/>
        <w:tab/>
        <w:tab/>
        <w:tab/>
        <w:tab/>
        <w:tab/>
        <w:t>-166.334,73 Sk</w:t>
      </w:r>
    </w:p>
    <w:p>
      <w:pPr>
        <w:pStyle w:val="Odsek1"/>
        <w:tabs>
          <w:tab w:val="left" w:pos="1440"/>
        </w:tabs>
        <w:rPr>
          <w:rFonts w:cs="Times New Roman"/>
          <w:lang w:eastAsia="cs-CZ"/>
        </w:rPr>
      </w:pPr>
      <w:r>
        <w:rPr>
          <w:rFonts w:cs="Times New Roman"/>
          <w:lang w:eastAsia="cs-CZ"/>
        </w:rPr>
        <w:t xml:space="preserve">     </w:t>
        <w:tab/>
        <w:t>637 001 Školenia, kurzy, seminá</w:t>
      </w:r>
      <w:r>
        <w:rPr>
          <w:rFonts w:cs="Times New Roman"/>
          <w:lang w:eastAsia="cs-CZ"/>
        </w:rPr>
        <w:t>re, porady ...</w:t>
        <w:tab/>
        <w:tab/>
        <w:t>-  25.056,80 Sk</w:t>
      </w:r>
    </w:p>
    <w:p>
      <w:pPr>
        <w:pStyle w:val="Odsek1"/>
        <w:tabs>
          <w:tab w:val="left" w:pos="1440"/>
        </w:tabs>
        <w:rPr>
          <w:rFonts w:cs="Times New Roman"/>
          <w:lang w:eastAsia="cs-CZ"/>
        </w:rPr>
      </w:pPr>
      <w:r>
        <w:rPr>
          <w:rFonts w:cs="Times New Roman"/>
          <w:lang w:eastAsia="cs-CZ"/>
        </w:rPr>
        <w:t xml:space="preserve">      </w:t>
        <w:tab/>
        <w:t>637 003 Propagácia, reklama a inzercia</w:t>
        <w:tab/>
        <w:tab/>
        <w:tab/>
        <w:t>-  17.967 Sk</w:t>
      </w:r>
    </w:p>
    <w:p>
      <w:pPr>
        <w:pStyle w:val="Odsek1"/>
        <w:tabs>
          <w:tab w:val="left" w:pos="1440"/>
        </w:tabs>
        <w:rPr>
          <w:rFonts w:cs="Times New Roman"/>
          <w:lang w:eastAsia="cs-CZ"/>
        </w:rPr>
      </w:pPr>
      <w:r>
        <w:rPr>
          <w:rFonts w:cs="Times New Roman"/>
          <w:lang w:eastAsia="cs-CZ"/>
        </w:rPr>
        <w:t xml:space="preserve">      </w:t>
        <w:tab/>
        <w:t>637 004 Všeobecné služby</w:t>
        <w:tab/>
        <w:tab/>
        <w:tab/>
        <w:tab/>
        <w:tab/>
        <w:t>+      600 Sk</w:t>
      </w:r>
    </w:p>
    <w:p>
      <w:pPr>
        <w:pStyle w:val="Odsek1"/>
        <w:tabs>
          <w:tab w:val="left" w:pos="1440"/>
        </w:tabs>
        <w:rPr>
          <w:rFonts w:cs="Times New Roman"/>
          <w:lang w:eastAsia="cs-CZ"/>
        </w:rPr>
      </w:pPr>
      <w:r>
        <w:rPr>
          <w:rFonts w:cs="Times New Roman"/>
          <w:lang w:eastAsia="cs-CZ"/>
        </w:rPr>
        <w:t xml:space="preserve">     </w:t>
        <w:tab/>
        <w:t>637 005 Špeciálne služby</w:t>
        <w:tab/>
        <w:tab/>
        <w:tab/>
        <w:tab/>
        <w:tab/>
        <w:t>-110.354 Sk</w:t>
      </w:r>
    </w:p>
    <w:p>
      <w:pPr>
        <w:pStyle w:val="Odsek1"/>
        <w:tabs>
          <w:tab w:val="left" w:pos="1440"/>
        </w:tabs>
        <w:rPr>
          <w:rFonts w:cs="Times New Roman"/>
          <w:lang w:eastAsia="cs-CZ"/>
        </w:rPr>
      </w:pPr>
      <w:r>
        <w:rPr>
          <w:rFonts w:cs="Times New Roman"/>
          <w:lang w:eastAsia="cs-CZ"/>
        </w:rPr>
        <w:t xml:space="preserve">      </w:t>
        <w:tab/>
        <w:t>637 006 Náhrady</w:t>
        <w:tab/>
        <w:tab/>
        <w:tab/>
        <w:tab/>
        <w:tab/>
        <w:tab/>
        <w:t>+ 91.530 Sk</w:t>
      </w:r>
    </w:p>
    <w:p>
      <w:pPr>
        <w:pStyle w:val="Odsek1"/>
        <w:tabs>
          <w:tab w:val="left" w:pos="1440"/>
        </w:tabs>
        <w:rPr>
          <w:rFonts w:cs="Times New Roman"/>
          <w:lang w:eastAsia="cs-CZ"/>
        </w:rPr>
      </w:pPr>
      <w:r>
        <w:rPr>
          <w:rFonts w:cs="Times New Roman"/>
          <w:lang w:eastAsia="cs-CZ"/>
        </w:rPr>
        <w:t xml:space="preserve">      </w:t>
        <w:tab/>
        <w:t>637 011 Štúdie, exp</w:t>
      </w:r>
      <w:r>
        <w:rPr>
          <w:rFonts w:cs="Times New Roman"/>
          <w:lang w:eastAsia="cs-CZ"/>
        </w:rPr>
        <w:t>ertízy, posudky</w:t>
        <w:tab/>
        <w:tab/>
        <w:tab/>
        <w:tab/>
        <w:t>+ 44.920 Sk</w:t>
      </w:r>
    </w:p>
    <w:p>
      <w:pPr>
        <w:pStyle w:val="Odsek1"/>
        <w:tabs>
          <w:tab w:val="left" w:pos="1440"/>
        </w:tabs>
        <w:rPr>
          <w:rFonts w:cs="Times New Roman"/>
          <w:lang w:eastAsia="cs-CZ"/>
        </w:rPr>
      </w:pPr>
      <w:r>
        <w:rPr>
          <w:rFonts w:cs="Times New Roman"/>
          <w:lang w:eastAsia="cs-CZ"/>
        </w:rPr>
        <w:t xml:space="preserve">      </w:t>
        <w:tab/>
        <w:t>637 012 Poplatky a odvody</w:t>
        <w:tab/>
        <w:tab/>
        <w:tab/>
        <w:tab/>
        <w:tab/>
        <w:t>-   2.000 Sk</w:t>
      </w:r>
    </w:p>
    <w:p>
      <w:pPr>
        <w:pStyle w:val="Odsek1"/>
        <w:tabs>
          <w:tab w:val="left" w:pos="1440"/>
        </w:tabs>
        <w:rPr>
          <w:rFonts w:cs="Times New Roman"/>
          <w:lang w:eastAsia="cs-CZ"/>
        </w:rPr>
      </w:pPr>
      <w:r>
        <w:rPr>
          <w:rFonts w:cs="Times New Roman"/>
          <w:lang w:eastAsia="cs-CZ"/>
        </w:rPr>
        <w:t xml:space="preserve">      </w:t>
        <w:tab/>
        <w:t>637 014 Stravovanie</w:t>
        <w:tab/>
        <w:tab/>
        <w:tab/>
        <w:tab/>
        <w:tab/>
        <w:tab/>
        <w:t>-109.838 Sk</w:t>
      </w:r>
    </w:p>
    <w:p>
      <w:pPr>
        <w:pStyle w:val="Odsek1"/>
        <w:tabs>
          <w:tab w:val="left" w:pos="1440"/>
        </w:tabs>
        <w:rPr>
          <w:rFonts w:cs="Times New Roman"/>
          <w:lang w:eastAsia="cs-CZ"/>
        </w:rPr>
      </w:pPr>
      <w:r>
        <w:rPr>
          <w:rFonts w:cs="Times New Roman"/>
          <w:lang w:eastAsia="cs-CZ"/>
        </w:rPr>
        <w:t xml:space="preserve">      </w:t>
        <w:tab/>
        <w:t>637 015 Poistné</w:t>
        <w:tab/>
        <w:tab/>
        <w:tab/>
        <w:tab/>
        <w:tab/>
        <w:tab/>
        <w:t>- 10.500 Sk</w:t>
      </w:r>
    </w:p>
    <w:p>
      <w:pPr>
        <w:pStyle w:val="Odsek1"/>
        <w:tabs>
          <w:tab w:val="left" w:pos="1440"/>
        </w:tabs>
        <w:rPr>
          <w:rFonts w:cs="Times New Roman"/>
          <w:lang w:eastAsia="cs-CZ"/>
        </w:rPr>
      </w:pPr>
      <w:r>
        <w:rPr>
          <w:rFonts w:cs="Times New Roman"/>
          <w:lang w:eastAsia="cs-CZ"/>
        </w:rPr>
        <w:t xml:space="preserve">      </w:t>
        <w:tab/>
        <w:t>637 016 Prídel do Sociálneho fondu</w:t>
        <w:tab/>
        <w:tab/>
        <w:tab/>
        <w:tab/>
        <w:t>-   9.200 Sk</w:t>
      </w:r>
    </w:p>
    <w:p>
      <w:pPr>
        <w:pStyle w:val="Odsek1"/>
        <w:tabs>
          <w:tab w:val="left" w:pos="1440"/>
        </w:tabs>
        <w:rPr>
          <w:rFonts w:cs="Times New Roman"/>
          <w:lang w:eastAsia="cs-CZ"/>
        </w:rPr>
      </w:pPr>
      <w:r>
        <w:rPr>
          <w:rFonts w:cs="Times New Roman"/>
          <w:lang w:eastAsia="cs-CZ"/>
        </w:rPr>
        <w:t xml:space="preserve">      </w:t>
        <w:tab/>
        <w:t>637 024 Vyrovnanie kurzových rozdielov</w:t>
        <w:tab/>
        <w:tab/>
        <w:tab/>
        <w:t>-   6.468,93 Sk</w:t>
      </w:r>
    </w:p>
    <w:p>
      <w:pPr>
        <w:pStyle w:val="Odsek1"/>
        <w:tabs>
          <w:tab w:val="left" w:pos="1440"/>
        </w:tabs>
        <w:rPr>
          <w:rFonts w:cs="Times New Roman"/>
          <w:lang w:eastAsia="cs-CZ"/>
        </w:rPr>
      </w:pPr>
      <w:r>
        <w:rPr>
          <w:rFonts w:cs="Times New Roman"/>
          <w:lang w:eastAsia="cs-CZ"/>
        </w:rPr>
        <w:t xml:space="preserve">      </w:t>
        <w:tab/>
        <w:t>637 027 Odmeny zamestnancov mimopracovného pomeru -  6.000 Sk</w:t>
      </w:r>
    </w:p>
    <w:p>
      <w:pPr>
        <w:pStyle w:val="Odsek1"/>
        <w:tabs>
          <w:tab w:val="left" w:pos="1440"/>
        </w:tabs>
        <w:rPr>
          <w:rFonts w:cs="Times New Roman"/>
          <w:lang w:eastAsia="cs-CZ"/>
        </w:rPr>
      </w:pPr>
      <w:r>
        <w:rPr>
          <w:rFonts w:cs="Times New Roman"/>
          <w:lang w:eastAsia="cs-CZ"/>
        </w:rPr>
        <w:t xml:space="preserve">      </w:t>
        <w:tab/>
        <w:t>637 035 Dane</w:t>
        <w:tab/>
        <w:tab/>
        <w:tab/>
        <w:tab/>
        <w:tab/>
        <w:tab/>
        <w:tab/>
        <w:t>-   6.000 Sk</w:t>
      </w:r>
    </w:p>
    <w:p>
      <w:pPr>
        <w:pStyle w:val="Odsek1"/>
        <w:tabs>
          <w:tab w:val="left" w:pos="540"/>
        </w:tabs>
        <w:rPr>
          <w:rFonts w:cs="Times New Roman"/>
          <w:b/>
          <w:bCs/>
          <w:spacing w:val="10"/>
          <w:lang w:eastAsia="cs-CZ"/>
        </w:rPr>
      </w:pPr>
      <w:r>
        <w:rPr>
          <w:rFonts w:cs="Times New Roman"/>
          <w:b/>
          <w:bCs/>
          <w:spacing w:val="10"/>
          <w:lang w:eastAsia="cs-CZ"/>
        </w:rPr>
        <w:t xml:space="preserve">   </w:t>
        <w:tab/>
      </w:r>
      <w:r>
        <w:rPr>
          <w:rFonts w:cs="Times New Roman"/>
          <w:b/>
          <w:bCs/>
          <w:spacing w:val="10"/>
          <w:lang w:eastAsia="cs-CZ"/>
        </w:rPr>
        <w:t>640 Bežné transfery</w:t>
        <w:tab/>
        <w:tab/>
        <w:tab/>
        <w:tab/>
        <w:tab/>
        <w:tab/>
        <w:tab/>
        <w:t>+  3.900 Sk</w:t>
      </w:r>
    </w:p>
    <w:p>
      <w:pPr>
        <w:pStyle w:val="Odsek1"/>
        <w:tabs>
          <w:tab w:val="left" w:pos="1080"/>
        </w:tabs>
        <w:rPr>
          <w:rFonts w:cs="Times New Roman"/>
          <w:lang w:eastAsia="cs-CZ"/>
        </w:rPr>
      </w:pPr>
      <w:r>
        <w:rPr>
          <w:rFonts w:cs="Times New Roman"/>
          <w:lang w:eastAsia="cs-CZ"/>
        </w:rPr>
        <w:t xml:space="preserve">      </w:t>
        <w:tab/>
        <w:t>642 Transfery jednotlivcom a neziskovým práv.osobám</w:t>
        <w:tab/>
        <w:t>+   3.900 Sk</w:t>
      </w:r>
    </w:p>
    <w:p>
      <w:pPr>
        <w:pStyle w:val="Odsek1"/>
        <w:tabs>
          <w:tab w:val="left" w:pos="1440"/>
        </w:tabs>
        <w:rPr>
          <w:rFonts w:cs="Times New Roman"/>
          <w:lang w:eastAsia="cs-CZ"/>
        </w:rPr>
      </w:pPr>
      <w:r>
        <w:rPr>
          <w:rFonts w:cs="Times New Roman"/>
          <w:lang w:eastAsia="cs-CZ"/>
        </w:rPr>
        <w:t xml:space="preserve">      </w:t>
        <w:tab/>
        <w:t>642 015 Na nemocenské dávky</w:t>
        <w:tab/>
        <w:tab/>
        <w:tab/>
        <w:tab/>
        <w:t>+   3.900 Sk</w:t>
      </w:r>
    </w:p>
    <w:p>
      <w:pPr>
        <w:pStyle w:val="Odsek-tucne"/>
        <w:rPr>
          <w:rFonts w:cs="Times New Roman"/>
          <w:lang w:eastAsia="cs-CZ"/>
        </w:rPr>
      </w:pPr>
      <w:r>
        <w:rPr>
          <w:rFonts w:cs="Times New Roman"/>
          <w:lang w:eastAsia="cs-CZ"/>
        </w:rPr>
        <w:t>700 Kapitálové výdavky</w:t>
        <w:tab/>
        <w:t xml:space="preserve">       </w:t>
        <w:tab/>
        <w:tab/>
        <w:tab/>
        <w:tab/>
        <w:tab/>
        <w:tab/>
        <w:tab/>
        <w:t>0 Sk</w:t>
      </w:r>
    </w:p>
    <w:p>
      <w:pPr>
        <w:pStyle w:val="Odsek-tucne"/>
        <w:rPr>
          <w:rFonts w:cs="Times New Roman"/>
          <w:lang w:eastAsia="cs-CZ"/>
        </w:rPr>
      </w:pPr>
      <w:r>
        <w:rPr>
          <w:rFonts w:cs="Times New Roman"/>
          <w:lang w:eastAsia="cs-CZ"/>
        </w:rPr>
        <w:t xml:space="preserve">    </w:t>
        <w:tab/>
        <w:t>710 Obstarávanie kapitálových aktív</w:t>
        <w:tab/>
        <w:tab/>
        <w:tab/>
        <w:tab/>
        <w:tab/>
        <w:t>0 Sk</w:t>
      </w:r>
    </w:p>
    <w:p>
      <w:pPr>
        <w:pStyle w:val="Odsek1"/>
        <w:rPr>
          <w:rFonts w:cs="Times New Roman"/>
          <w:lang w:eastAsia="cs-CZ"/>
        </w:rPr>
      </w:pPr>
      <w:r>
        <w:rPr>
          <w:rFonts w:cs="Times New Roman"/>
          <w:lang w:eastAsia="cs-CZ"/>
        </w:rPr>
        <w:t xml:space="preserve">   </w:t>
      </w:r>
      <w:r>
        <w:rPr>
          <w:rFonts w:cs="Times New Roman"/>
          <w:lang w:eastAsia="cs-CZ"/>
        </w:rPr>
        <w:t xml:space="preserve">  </w:t>
        <w:tab/>
        <w:t>713 Nákup strojov, prístrojov, zariadení, techniky a náradia</w:t>
        <w:tab/>
        <w:tab/>
        <w:t>0 Sk</w:t>
      </w:r>
    </w:p>
    <w:p>
      <w:pPr>
        <w:pStyle w:val="Odsek1"/>
        <w:rPr>
          <w:rFonts w:cs="Times New Roman"/>
          <w:lang w:eastAsia="cs-CZ"/>
        </w:rPr>
      </w:pPr>
      <w:r>
        <w:rPr>
          <w:rFonts w:cs="Times New Roman"/>
          <w:lang w:eastAsia="cs-CZ"/>
        </w:rPr>
        <w:t xml:space="preserve">      </w:t>
        <w:tab/>
        <w:t>713 001 Interiérového vybavenia</w:t>
        <w:tab/>
        <w:tab/>
        <w:tab/>
        <w:tab/>
        <w:tab/>
        <w:t>-  20.768,34 Sk</w:t>
      </w:r>
    </w:p>
    <w:p>
      <w:pPr>
        <w:pStyle w:val="Odsek1"/>
        <w:rPr>
          <w:rFonts w:cs="Times New Roman"/>
          <w:lang w:eastAsia="cs-CZ"/>
        </w:rPr>
      </w:pPr>
      <w:r>
        <w:rPr>
          <w:rFonts w:cs="Times New Roman"/>
          <w:lang w:eastAsia="cs-CZ"/>
        </w:rPr>
        <w:t xml:space="preserve">      </w:t>
        <w:tab/>
        <w:t>713 002 Výpočtovej techniky</w:t>
        <w:tab/>
        <w:tab/>
        <w:tab/>
        <w:tab/>
        <w:tab/>
        <w:tab/>
        <w:t>-  68.227 Sk</w:t>
      </w:r>
    </w:p>
    <w:p>
      <w:pPr>
        <w:pStyle w:val="Odsek1"/>
        <w:rPr>
          <w:rFonts w:cs="Times New Roman"/>
          <w:sz w:val="32"/>
          <w:szCs w:val="32"/>
        </w:rPr>
      </w:pPr>
      <w:r>
        <w:rPr>
          <w:rFonts w:cs="Times New Roman"/>
        </w:rPr>
        <w:t xml:space="preserve">      </w:t>
        <w:tab/>
        <w:t>713 004 Prevádzkových strojov, prístrojov, zariadení...</w:t>
        <w:tab/>
        <w:tab/>
        <w:t>+  88.995,</w:t>
      </w:r>
      <w:r>
        <w:rPr>
          <w:rFonts w:cs="Times New Roman"/>
        </w:rPr>
        <w:t>34 Sk</w:t>
      </w:r>
    </w:p>
    <w:p>
      <w:pPr>
        <w:autoSpaceDN/>
        <w:jc w:val="both"/>
        <w:rPr>
          <w:rFonts w:ascii="Times New Roman" w:hAnsi="Times New Roman" w:cs="Times New Roman"/>
          <w:b/>
          <w:bCs/>
          <w:sz w:val="32"/>
          <w:szCs w:val="32"/>
        </w:rPr>
      </w:pPr>
    </w:p>
    <w:p>
      <w:pPr>
        <w:autoSpaceDN/>
        <w:jc w:val="both"/>
        <w:rPr>
          <w:rFonts w:ascii="Times New Roman" w:hAnsi="Times New Roman" w:cs="Times New Roman"/>
          <w:b/>
          <w:bCs/>
          <w:sz w:val="32"/>
          <w:szCs w:val="32"/>
        </w:rPr>
      </w:pPr>
    </w:p>
    <w:tbl>
      <w:tblPr>
        <w:tblW w:w="9090" w:type="dxa"/>
        <w:tblInd w:w="70" w:type="dxa"/>
        <w:tblCellMar>
          <w:left w:w="70" w:type="dxa"/>
          <w:right w:w="70" w:type="dxa"/>
        </w:tblCellMar>
      </w:tblPr>
      <w:tblGrid>
        <w:gridCol w:w="940"/>
        <w:gridCol w:w="3427"/>
        <w:gridCol w:w="1753"/>
        <w:gridCol w:w="2160"/>
        <w:gridCol w:w="810"/>
      </w:tblGrid>
      <w:tr>
        <w:tblPrEx>
          <w:tblW w:w="9090" w:type="dxa"/>
          <w:tblInd w:w="70" w:type="dxa"/>
          <w:tblCellMar>
            <w:left w:w="70" w:type="dxa"/>
            <w:right w:w="70" w:type="dxa"/>
          </w:tblCellMar>
        </w:tblPrEx>
        <w:trPr>
          <w:trHeight w:val="330"/>
        </w:trPr>
        <w:tc>
          <w:tcPr>
            <w:tcW w:w="9090" w:type="dxa"/>
            <w:gridSpan w:val="5"/>
            <w:tcBorders>
              <w:top w:val="nil"/>
              <w:left w:val="nil"/>
              <w:bottom w:val="nil"/>
              <w:right w:val="nil"/>
              <w:tl2br w:val="nil"/>
              <w:tr2bl w:val="nil"/>
            </w:tcBorders>
            <w:noWrap/>
            <w:textDirection w:val="lrTb"/>
            <w:vAlign w:val="bottom"/>
          </w:tcPr>
          <w:p>
            <w:pPr>
              <w:pStyle w:val="Nazovtabulky1"/>
              <w:rPr>
                <w:rFonts w:cs="Times New Roman"/>
              </w:rPr>
            </w:pPr>
            <w:r>
              <w:rPr>
                <w:rFonts w:cs="Times New Roman"/>
              </w:rPr>
              <w:t xml:space="preserve">Prehľad čerpania rozpočtových </w:t>
            </w:r>
            <w:r>
              <w:rPr>
                <w:rFonts w:cs="Times New Roman"/>
                <w:szCs w:val="26"/>
              </w:rPr>
              <w:t>prostriedkov</w:t>
            </w:r>
            <w:r>
              <w:rPr>
                <w:rFonts w:cs="Times New Roman"/>
              </w:rPr>
              <w:t xml:space="preserve"> v Sk</w:t>
            </w:r>
          </w:p>
        </w:tc>
      </w:tr>
      <w:tr>
        <w:tblPrEx>
          <w:tblW w:w="9090" w:type="dxa"/>
          <w:tblInd w:w="70" w:type="dxa"/>
          <w:tblCellMar>
            <w:left w:w="70" w:type="dxa"/>
            <w:right w:w="70" w:type="dxa"/>
          </w:tblCellMar>
        </w:tblPrEx>
        <w:trPr>
          <w:trHeight w:val="255"/>
        </w:trPr>
        <w:tc>
          <w:tcPr>
            <w:tcW w:w="940" w:type="dxa"/>
            <w:tcBorders>
              <w:top w:val="nil"/>
              <w:left w:val="nil"/>
              <w:bottom w:val="single" w:sz="12" w:space="0" w:color="auto"/>
              <w:right w:val="nil"/>
              <w:tl2br w:val="nil"/>
              <w:tr2bl w:val="nil"/>
            </w:tcBorders>
            <w:noWrap/>
            <w:textDirection w:val="lrTb"/>
            <w:vAlign w:val="bottom"/>
          </w:tcPr>
          <w:p>
            <w:pPr>
              <w:rPr>
                <w:rFonts w:ascii="Arial" w:hAnsi="Arial" w:cs="Arial"/>
                <w:sz w:val="20"/>
                <w:szCs w:val="20"/>
              </w:rPr>
            </w:pPr>
          </w:p>
        </w:tc>
        <w:tc>
          <w:tcPr>
            <w:tcW w:w="3427" w:type="dxa"/>
            <w:tcBorders>
              <w:top w:val="nil"/>
              <w:left w:val="nil"/>
              <w:bottom w:val="single" w:sz="12" w:space="0" w:color="auto"/>
              <w:right w:val="nil"/>
              <w:tl2br w:val="nil"/>
              <w:tr2bl w:val="nil"/>
            </w:tcBorders>
            <w:noWrap/>
            <w:textDirection w:val="lrTb"/>
            <w:vAlign w:val="bottom"/>
          </w:tcPr>
          <w:p>
            <w:pPr>
              <w:rPr>
                <w:rFonts w:ascii="Arial" w:hAnsi="Arial" w:cs="Arial"/>
                <w:sz w:val="20"/>
                <w:szCs w:val="20"/>
              </w:rPr>
            </w:pPr>
          </w:p>
        </w:tc>
        <w:tc>
          <w:tcPr>
            <w:tcW w:w="1753" w:type="dxa"/>
            <w:tcBorders>
              <w:top w:val="nil"/>
              <w:left w:val="nil"/>
              <w:bottom w:val="single" w:sz="12" w:space="0" w:color="auto"/>
              <w:right w:val="nil"/>
              <w:tl2br w:val="nil"/>
              <w:tr2bl w:val="nil"/>
            </w:tcBorders>
            <w:noWrap/>
            <w:textDirection w:val="lrTb"/>
            <w:vAlign w:val="bottom"/>
          </w:tcPr>
          <w:p>
            <w:pPr>
              <w:rPr>
                <w:rFonts w:ascii="Arial" w:hAnsi="Arial" w:cs="Arial"/>
                <w:sz w:val="20"/>
                <w:szCs w:val="20"/>
              </w:rPr>
            </w:pPr>
          </w:p>
        </w:tc>
        <w:tc>
          <w:tcPr>
            <w:tcW w:w="2160" w:type="dxa"/>
            <w:tcBorders>
              <w:top w:val="nil"/>
              <w:left w:val="nil"/>
              <w:bottom w:val="single" w:sz="12" w:space="0" w:color="auto"/>
              <w:right w:val="nil"/>
              <w:tl2br w:val="nil"/>
              <w:tr2bl w:val="nil"/>
            </w:tcBorders>
            <w:noWrap/>
            <w:textDirection w:val="lrTb"/>
            <w:vAlign w:val="bottom"/>
          </w:tcPr>
          <w:p>
            <w:pPr>
              <w:rPr>
                <w:rFonts w:ascii="Arial" w:hAnsi="Arial" w:cs="Arial"/>
                <w:sz w:val="20"/>
                <w:szCs w:val="20"/>
              </w:rPr>
            </w:pPr>
          </w:p>
        </w:tc>
        <w:tc>
          <w:tcPr>
            <w:tcW w:w="810" w:type="dxa"/>
            <w:tcBorders>
              <w:top w:val="nil"/>
              <w:left w:val="nil"/>
              <w:bottom w:val="single" w:sz="12" w:space="0" w:color="auto"/>
              <w:right w:val="nil"/>
              <w:tl2br w:val="nil"/>
              <w:tr2bl w:val="nil"/>
            </w:tcBorders>
            <w:noWrap/>
            <w:textDirection w:val="lrTb"/>
            <w:vAlign w:val="bottom"/>
          </w:tcPr>
          <w:p>
            <w:pPr>
              <w:jc w:val="center"/>
              <w:rPr>
                <w:rFonts w:ascii="Times New Roman" w:hAnsi="Times New Roman" w:cs="Times New Roman"/>
                <w:sz w:val="20"/>
                <w:szCs w:val="20"/>
              </w:rPr>
            </w:pPr>
          </w:p>
        </w:tc>
      </w:tr>
      <w:tr>
        <w:tblPrEx>
          <w:tblW w:w="9090" w:type="dxa"/>
          <w:tblInd w:w="70" w:type="dxa"/>
          <w:tblCellMar>
            <w:left w:w="70" w:type="dxa"/>
            <w:right w:w="70" w:type="dxa"/>
          </w:tblCellMar>
        </w:tblPrEx>
        <w:trPr>
          <w:trHeight w:val="315"/>
        </w:trPr>
        <w:tc>
          <w:tcPr>
            <w:tcW w:w="940" w:type="dxa"/>
            <w:tcBorders>
              <w:top w:val="single" w:sz="12" w:space="0" w:color="auto"/>
              <w:left w:val="single" w:sz="12" w:space="0" w:color="auto"/>
              <w:bottom w:val="single" w:sz="12" w:space="0" w:color="auto"/>
              <w:right w:val="single" w:sz="2" w:space="0" w:color="auto"/>
              <w:tl2br w:val="nil"/>
              <w:tr2bl w:val="nil"/>
            </w:tcBorders>
            <w:noWrap/>
            <w:textDirection w:val="lrTb"/>
            <w:vAlign w:val="bottom"/>
          </w:tcPr>
          <w:p>
            <w:pPr>
              <w:rPr>
                <w:rFonts w:ascii="Trebuchet MS" w:hAnsi="Trebuchet MS" w:cs="Times New Roman"/>
                <w:sz w:val="18"/>
              </w:rPr>
            </w:pPr>
          </w:p>
        </w:tc>
        <w:tc>
          <w:tcPr>
            <w:tcW w:w="3427" w:type="dxa"/>
            <w:tcBorders>
              <w:top w:val="single" w:sz="12" w:space="0" w:color="auto"/>
              <w:left w:val="single" w:sz="2" w:space="0" w:color="auto"/>
              <w:bottom w:val="single" w:sz="12" w:space="0" w:color="auto"/>
              <w:right w:val="single" w:sz="2" w:space="0" w:color="auto"/>
              <w:tl2br w:val="nil"/>
              <w:tr2bl w:val="nil"/>
            </w:tcBorders>
            <w:noWrap/>
            <w:textDirection w:val="lrTb"/>
            <w:vAlign w:val="bottom"/>
          </w:tcPr>
          <w:p>
            <w:pPr>
              <w:pStyle w:val="Textvtabulke-tun"/>
              <w:spacing w:before="57"/>
              <w:rPr>
                <w:rFonts w:cs="Times New Roman"/>
                <w:sz w:val="18"/>
              </w:rPr>
            </w:pPr>
            <w:r>
              <w:rPr>
                <w:rFonts w:cs="Times New Roman"/>
                <w:sz w:val="18"/>
              </w:rPr>
              <w:t>VÝDAVKY</w:t>
            </w:r>
          </w:p>
        </w:tc>
        <w:tc>
          <w:tcPr>
            <w:tcW w:w="1753" w:type="dxa"/>
            <w:tcBorders>
              <w:top w:val="single" w:sz="12" w:space="0" w:color="auto"/>
              <w:left w:val="single" w:sz="2" w:space="0" w:color="auto"/>
              <w:bottom w:val="single" w:sz="12" w:space="0" w:color="auto"/>
              <w:right w:val="single" w:sz="2" w:space="0" w:color="auto"/>
              <w:tl2br w:val="nil"/>
              <w:tr2bl w:val="nil"/>
            </w:tcBorders>
            <w:noWrap/>
            <w:textDirection w:val="lrTb"/>
            <w:vAlign w:val="bottom"/>
          </w:tcPr>
          <w:p>
            <w:pPr>
              <w:pStyle w:val="Textvtabulke-tun"/>
              <w:spacing w:before="57"/>
              <w:rPr>
                <w:rFonts w:cs="Times New Roman"/>
                <w:sz w:val="18"/>
                <w:szCs w:val="20"/>
              </w:rPr>
            </w:pPr>
          </w:p>
        </w:tc>
        <w:tc>
          <w:tcPr>
            <w:tcW w:w="2160" w:type="dxa"/>
            <w:tcBorders>
              <w:top w:val="single" w:sz="12" w:space="0" w:color="auto"/>
              <w:left w:val="single" w:sz="2" w:space="0" w:color="auto"/>
              <w:bottom w:val="single" w:sz="12" w:space="0" w:color="auto"/>
              <w:right w:val="single" w:sz="2" w:space="0" w:color="auto"/>
              <w:tl2br w:val="nil"/>
              <w:tr2bl w:val="nil"/>
            </w:tcBorders>
            <w:noWrap/>
            <w:textDirection w:val="lrTb"/>
            <w:vAlign w:val="bottom"/>
          </w:tcPr>
          <w:p>
            <w:pPr>
              <w:pStyle w:val="Textvtabulke-tun"/>
              <w:spacing w:before="57"/>
              <w:rPr>
                <w:rFonts w:cs="Times New Roman"/>
                <w:bCs/>
                <w:sz w:val="18"/>
                <w:szCs w:val="20"/>
              </w:rPr>
            </w:pPr>
            <w:r>
              <w:rPr>
                <w:rFonts w:cs="Times New Roman"/>
                <w:bCs/>
                <w:sz w:val="18"/>
                <w:szCs w:val="20"/>
              </w:rPr>
              <w:t xml:space="preserve">k 31.12.2006 </w:t>
            </w:r>
          </w:p>
        </w:tc>
        <w:tc>
          <w:tcPr>
            <w:tcW w:w="810" w:type="dxa"/>
            <w:tcBorders>
              <w:top w:val="single" w:sz="12" w:space="0" w:color="auto"/>
              <w:left w:val="single" w:sz="2" w:space="0" w:color="auto"/>
              <w:bottom w:val="single" w:sz="12" w:space="0" w:color="auto"/>
              <w:right w:val="single" w:sz="12" w:space="0" w:color="auto"/>
              <w:tl2br w:val="nil"/>
              <w:tr2bl w:val="nil"/>
            </w:tcBorders>
            <w:noWrap/>
            <w:textDirection w:val="lrTb"/>
            <w:vAlign w:val="bottom"/>
          </w:tcPr>
          <w:p>
            <w:pPr>
              <w:jc w:val="center"/>
              <w:rPr>
                <w:rFonts w:ascii="Trebuchet MS" w:hAnsi="Trebuchet MS" w:cs="Times New Roman"/>
                <w:sz w:val="18"/>
                <w:szCs w:val="20"/>
              </w:rPr>
            </w:pPr>
          </w:p>
        </w:tc>
      </w:tr>
      <w:tr>
        <w:tblPrEx>
          <w:tblW w:w="9090" w:type="dxa"/>
          <w:tblInd w:w="70" w:type="dxa"/>
          <w:tblCellMar>
            <w:left w:w="70" w:type="dxa"/>
            <w:right w:w="70" w:type="dxa"/>
          </w:tblCellMar>
        </w:tblPrEx>
        <w:trPr>
          <w:trHeight w:val="300"/>
        </w:trPr>
        <w:tc>
          <w:tcPr>
            <w:tcW w:w="940" w:type="dxa"/>
            <w:tcBorders>
              <w:top w:val="single" w:sz="12" w:space="0" w:color="auto"/>
              <w:left w:val="single" w:sz="12" w:space="0" w:color="auto"/>
              <w:bottom w:val="single" w:sz="4" w:space="0" w:color="auto"/>
              <w:right w:val="single" w:sz="4" w:space="0" w:color="auto"/>
              <w:tl2br w:val="nil"/>
              <w:tr2bl w:val="nil"/>
            </w:tcBorders>
            <w:noWrap/>
            <w:textDirection w:val="lrTb"/>
            <w:vAlign w:val="bottom"/>
          </w:tcPr>
          <w:p>
            <w:pPr>
              <w:pStyle w:val="Textvtabulke-tun"/>
              <w:rPr>
                <w:rFonts w:cs="Times New Roman"/>
                <w:sz w:val="18"/>
              </w:rPr>
            </w:pPr>
            <w:r>
              <w:rPr>
                <w:rFonts w:cs="Times New Roman"/>
                <w:sz w:val="18"/>
              </w:rPr>
              <w:t xml:space="preserve"> položka </w:t>
            </w:r>
          </w:p>
        </w:tc>
        <w:tc>
          <w:tcPr>
            <w:tcW w:w="3427" w:type="dxa"/>
            <w:tcBorders>
              <w:top w:val="single" w:sz="12" w:space="0" w:color="auto"/>
              <w:left w:val="nil"/>
              <w:bottom w:val="single" w:sz="4" w:space="0" w:color="auto"/>
              <w:right w:val="single" w:sz="4" w:space="0" w:color="auto"/>
              <w:tl2br w:val="nil"/>
              <w:tr2bl w:val="nil"/>
            </w:tcBorders>
            <w:noWrap/>
            <w:textDirection w:val="lrTb"/>
            <w:vAlign w:val="bottom"/>
          </w:tcPr>
          <w:p>
            <w:pPr>
              <w:pStyle w:val="Textvtabulke-tun"/>
              <w:rPr>
                <w:rFonts w:cs="Times New Roman"/>
                <w:sz w:val="18"/>
              </w:rPr>
            </w:pPr>
            <w:r>
              <w:rPr>
                <w:rFonts w:cs="Times New Roman"/>
                <w:sz w:val="18"/>
              </w:rPr>
              <w:t xml:space="preserve">  text</w:t>
            </w:r>
          </w:p>
        </w:tc>
        <w:tc>
          <w:tcPr>
            <w:tcW w:w="1753" w:type="dxa"/>
            <w:tcBorders>
              <w:top w:val="single" w:sz="12" w:space="0" w:color="auto"/>
              <w:left w:val="nil"/>
              <w:bottom w:val="single" w:sz="4" w:space="0" w:color="auto"/>
              <w:right w:val="single" w:sz="4" w:space="0" w:color="auto"/>
              <w:tl2br w:val="nil"/>
              <w:tr2bl w:val="nil"/>
            </w:tcBorders>
            <w:noWrap/>
            <w:textDirection w:val="lrTb"/>
            <w:vAlign w:val="bottom"/>
          </w:tcPr>
          <w:p>
            <w:pPr>
              <w:pStyle w:val="Textvtabulke-tun"/>
              <w:rPr>
                <w:rFonts w:cs="Times New Roman"/>
                <w:sz w:val="18"/>
                <w:szCs w:val="20"/>
              </w:rPr>
            </w:pPr>
            <w:r>
              <w:rPr>
                <w:rFonts w:cs="Times New Roman"/>
                <w:sz w:val="18"/>
                <w:szCs w:val="20"/>
              </w:rPr>
              <w:t>Upravený rozpočet</w:t>
            </w:r>
          </w:p>
        </w:tc>
        <w:tc>
          <w:tcPr>
            <w:tcW w:w="2160" w:type="dxa"/>
            <w:tcBorders>
              <w:top w:val="single" w:sz="12" w:space="0" w:color="auto"/>
              <w:left w:val="nil"/>
              <w:bottom w:val="single" w:sz="4" w:space="0" w:color="auto"/>
              <w:right w:val="nil"/>
              <w:tl2br w:val="nil"/>
              <w:tr2bl w:val="nil"/>
            </w:tcBorders>
            <w:noWrap/>
            <w:textDirection w:val="lrTb"/>
            <w:vAlign w:val="bottom"/>
          </w:tcPr>
          <w:p>
            <w:pPr>
              <w:pStyle w:val="Textvtabulke-tun"/>
              <w:rPr>
                <w:rFonts w:cs="Times New Roman"/>
                <w:sz w:val="18"/>
                <w:szCs w:val="20"/>
              </w:rPr>
            </w:pPr>
            <w:r>
              <w:rPr>
                <w:rFonts w:cs="Times New Roman"/>
                <w:sz w:val="18"/>
                <w:szCs w:val="20"/>
              </w:rPr>
              <w:t xml:space="preserve"> čerpanie </w:t>
            </w:r>
          </w:p>
        </w:tc>
        <w:tc>
          <w:tcPr>
            <w:tcW w:w="810" w:type="dxa"/>
            <w:tcBorders>
              <w:top w:val="single" w:sz="12" w:space="0" w:color="auto"/>
              <w:left w:val="single" w:sz="4" w:space="0" w:color="auto"/>
              <w:bottom w:val="single" w:sz="8" w:space="0" w:color="auto"/>
              <w:right w:val="single" w:sz="12" w:space="0" w:color="auto"/>
              <w:tl2br w:val="nil"/>
              <w:tr2bl w:val="nil"/>
            </w:tcBorders>
            <w:noWrap/>
            <w:textDirection w:val="lrTb"/>
            <w:vAlign w:val="bottom"/>
          </w:tcPr>
          <w:p>
            <w:pPr>
              <w:pStyle w:val="Textvtabulke-tun"/>
              <w:rPr>
                <w:rFonts w:cs="Times New Roman"/>
                <w:sz w:val="18"/>
                <w:szCs w:val="20"/>
              </w:rPr>
            </w:pPr>
            <w:r>
              <w:rPr>
                <w:rFonts w:cs="Times New Roman"/>
                <w:sz w:val="18"/>
                <w:szCs w:val="20"/>
              </w:rPr>
              <w:t>% čerp.</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
                <w:bCs/>
                <w:sz w:val="18"/>
                <w:szCs w:val="20"/>
              </w:rPr>
            </w:pPr>
            <w:r>
              <w:rPr>
                <w:rFonts w:ascii="Trebuchet MS" w:hAnsi="Trebuchet MS" w:cs="Times New Roman"/>
                <w:b/>
                <w:bCs/>
                <w:sz w:val="18"/>
                <w:szCs w:val="20"/>
              </w:rPr>
              <w:t>700</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b/>
                <w:bCs/>
                <w:sz w:val="18"/>
                <w:szCs w:val="20"/>
              </w:rPr>
            </w:pPr>
            <w:r>
              <w:rPr>
                <w:rFonts w:ascii="Trebuchet MS" w:hAnsi="Trebuchet MS" w:cs="Times New Roman"/>
                <w:b/>
                <w:bCs/>
                <w:sz w:val="18"/>
                <w:szCs w:val="20"/>
              </w:rPr>
              <w:t>Kapitálové výdavky</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b/>
                <w:bCs/>
                <w:sz w:val="18"/>
                <w:szCs w:val="20"/>
              </w:rPr>
            </w:pPr>
            <w:r>
              <w:rPr>
                <w:rFonts w:ascii="Trebuchet MS" w:hAnsi="Trebuchet MS" w:cs="Times New Roman"/>
                <w:b/>
                <w:bCs/>
                <w:sz w:val="18"/>
                <w:szCs w:val="20"/>
              </w:rPr>
              <w:t xml:space="preserve">3 440 118,74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b/>
                <w:bCs/>
                <w:sz w:val="18"/>
                <w:szCs w:val="20"/>
              </w:rPr>
            </w:pPr>
            <w:r>
              <w:rPr>
                <w:rFonts w:ascii="Trebuchet MS" w:hAnsi="Trebuchet MS" w:cs="Times New Roman"/>
                <w:b/>
                <w:bCs/>
                <w:sz w:val="18"/>
                <w:szCs w:val="20"/>
              </w:rPr>
              <w:t xml:space="preserve">3 440 081,10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
                <w:bCs/>
                <w:iCs/>
                <w:sz w:val="18"/>
                <w:szCs w:val="20"/>
              </w:rPr>
            </w:pPr>
            <w:r>
              <w:rPr>
                <w:rFonts w:ascii="Trebuchet MS" w:hAnsi="Trebuchet MS" w:cs="Times New Roman"/>
                <w:b/>
                <w:bCs/>
                <w:iCs/>
                <w:sz w:val="18"/>
                <w:szCs w:val="20"/>
              </w:rPr>
              <w:t>100</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
                <w:bCs/>
                <w:sz w:val="18"/>
                <w:szCs w:val="20"/>
              </w:rPr>
            </w:pPr>
            <w:r>
              <w:rPr>
                <w:rFonts w:ascii="Trebuchet MS" w:hAnsi="Trebuchet MS" w:cs="Times New Roman"/>
                <w:b/>
                <w:bCs/>
                <w:sz w:val="18"/>
                <w:szCs w:val="20"/>
              </w:rPr>
              <w:t>610</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b/>
                <w:bCs/>
                <w:sz w:val="18"/>
                <w:szCs w:val="20"/>
              </w:rPr>
            </w:pPr>
            <w:r>
              <w:rPr>
                <w:rFonts w:ascii="Trebuchet MS" w:hAnsi="Trebuchet MS" w:cs="Times New Roman"/>
                <w:b/>
                <w:bCs/>
                <w:sz w:val="18"/>
                <w:szCs w:val="20"/>
              </w:rPr>
              <w:t>mzdové výdavky</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b/>
                <w:bCs/>
                <w:sz w:val="18"/>
                <w:szCs w:val="20"/>
              </w:rPr>
            </w:pPr>
            <w:r>
              <w:rPr>
                <w:rFonts w:ascii="Trebuchet MS" w:hAnsi="Trebuchet MS" w:cs="Times New Roman"/>
                <w:b/>
                <w:bCs/>
                <w:sz w:val="18"/>
                <w:szCs w:val="20"/>
              </w:rPr>
              <w:t xml:space="preserve">8 598 000,00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b/>
                <w:bCs/>
                <w:sz w:val="18"/>
                <w:szCs w:val="20"/>
              </w:rPr>
            </w:pPr>
            <w:r>
              <w:rPr>
                <w:rFonts w:ascii="Trebuchet MS" w:hAnsi="Trebuchet MS" w:cs="Times New Roman"/>
                <w:b/>
                <w:bCs/>
                <w:sz w:val="18"/>
                <w:szCs w:val="20"/>
              </w:rPr>
              <w:t>8 597 928,00 S</w:t>
            </w:r>
            <w:r>
              <w:rPr>
                <w:rFonts w:ascii="Trebuchet MS" w:hAnsi="Trebuchet MS" w:cs="Times New Roman"/>
                <w:b/>
                <w:bCs/>
                <w:sz w:val="18"/>
                <w:szCs w:val="20"/>
              </w:rPr>
              <w:t xml:space="preserve">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
                <w:iCs/>
                <w:sz w:val="18"/>
                <w:szCs w:val="20"/>
              </w:rPr>
            </w:pPr>
            <w:r>
              <w:rPr>
                <w:rFonts w:ascii="Trebuchet MS" w:hAnsi="Trebuchet MS" w:cs="Times New Roman"/>
                <w:b/>
                <w:iCs/>
                <w:sz w:val="18"/>
                <w:szCs w:val="20"/>
              </w:rPr>
              <w:t>100</w:t>
            </w:r>
          </w:p>
        </w:tc>
      </w:tr>
      <w:tr>
        <w:tblPrEx>
          <w:tblW w:w="9090" w:type="dxa"/>
          <w:tblInd w:w="70" w:type="dxa"/>
          <w:tblCellMar>
            <w:left w:w="70" w:type="dxa"/>
            <w:right w:w="70" w:type="dxa"/>
          </w:tblCellMar>
        </w:tblPrEx>
        <w:trPr>
          <w:trHeight w:val="270"/>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611</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iCs/>
                <w:sz w:val="18"/>
                <w:szCs w:val="20"/>
              </w:rPr>
            </w:pPr>
            <w:r>
              <w:rPr>
                <w:rFonts w:ascii="Trebuchet MS" w:hAnsi="Trebuchet MS" w:cs="Times New Roman"/>
                <w:iCs/>
                <w:sz w:val="18"/>
                <w:szCs w:val="20"/>
              </w:rPr>
              <w:t>tarifný plat, os.plat</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7 905 000,00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              7 904 969,00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100</w:t>
            </w:r>
          </w:p>
        </w:tc>
      </w:tr>
      <w:tr>
        <w:tblPrEx>
          <w:tblW w:w="9090" w:type="dxa"/>
          <w:tblInd w:w="70" w:type="dxa"/>
          <w:tblCellMar>
            <w:left w:w="70" w:type="dxa"/>
            <w:right w:w="70" w:type="dxa"/>
          </w:tblCellMar>
        </w:tblPrEx>
        <w:trPr>
          <w:trHeight w:val="270"/>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612</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iCs/>
                <w:sz w:val="18"/>
                <w:szCs w:val="20"/>
              </w:rPr>
            </w:pPr>
            <w:r>
              <w:rPr>
                <w:rFonts w:ascii="Trebuchet MS" w:hAnsi="Trebuchet MS" w:cs="Times New Roman"/>
                <w:iCs/>
                <w:sz w:val="18"/>
                <w:szCs w:val="20"/>
              </w:rPr>
              <w:t>príplatky</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207 000,00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                206 959,00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iCs/>
                <w:sz w:val="18"/>
                <w:szCs w:val="20"/>
              </w:rPr>
            </w:pPr>
            <w:r>
              <w:rPr>
                <w:rFonts w:ascii="Trebuchet MS" w:hAnsi="Trebuchet MS" w:cs="Times New Roman"/>
                <w:iCs/>
                <w:sz w:val="18"/>
                <w:szCs w:val="20"/>
              </w:rPr>
              <w:t>100</w:t>
            </w:r>
          </w:p>
        </w:tc>
      </w:tr>
      <w:tr>
        <w:tblPrEx>
          <w:tblW w:w="9090" w:type="dxa"/>
          <w:tblInd w:w="70" w:type="dxa"/>
          <w:tblCellMar>
            <w:left w:w="70" w:type="dxa"/>
            <w:right w:w="70" w:type="dxa"/>
          </w:tblCellMar>
        </w:tblPrEx>
        <w:trPr>
          <w:trHeight w:val="270"/>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614</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iCs/>
                <w:sz w:val="18"/>
                <w:szCs w:val="20"/>
              </w:rPr>
            </w:pPr>
            <w:r>
              <w:rPr>
                <w:rFonts w:ascii="Trebuchet MS" w:hAnsi="Trebuchet MS" w:cs="Times New Roman"/>
                <w:iCs/>
                <w:sz w:val="18"/>
                <w:szCs w:val="20"/>
              </w:rPr>
              <w:t>odmeny</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486 000,00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                486 000,00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100</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
                <w:bCs/>
                <w:sz w:val="18"/>
                <w:szCs w:val="20"/>
              </w:rPr>
            </w:pPr>
            <w:r>
              <w:rPr>
                <w:rFonts w:ascii="Trebuchet MS" w:hAnsi="Trebuchet MS" w:cs="Times New Roman"/>
                <w:b/>
                <w:bCs/>
                <w:sz w:val="18"/>
                <w:szCs w:val="20"/>
              </w:rPr>
              <w:t>620</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b/>
                <w:bCs/>
                <w:sz w:val="18"/>
                <w:szCs w:val="20"/>
              </w:rPr>
            </w:pPr>
            <w:r>
              <w:rPr>
                <w:rFonts w:ascii="Trebuchet MS" w:hAnsi="Trebuchet MS" w:cs="Times New Roman"/>
                <w:b/>
                <w:bCs/>
                <w:sz w:val="18"/>
                <w:szCs w:val="20"/>
              </w:rPr>
              <w:t>poistné a fond zamestnanosti</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b/>
                <w:bCs/>
                <w:sz w:val="18"/>
                <w:szCs w:val="20"/>
              </w:rPr>
            </w:pPr>
            <w:r>
              <w:rPr>
                <w:rFonts w:ascii="Trebuchet MS" w:hAnsi="Trebuchet MS" w:cs="Times New Roman"/>
                <w:b/>
                <w:bCs/>
                <w:sz w:val="18"/>
                <w:szCs w:val="20"/>
              </w:rPr>
              <w:t xml:space="preserve">3 770 220,00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b/>
                <w:bCs/>
                <w:sz w:val="18"/>
                <w:szCs w:val="20"/>
              </w:rPr>
            </w:pPr>
            <w:r>
              <w:rPr>
                <w:rFonts w:ascii="Trebuchet MS" w:hAnsi="Trebuchet MS" w:cs="Times New Roman"/>
                <w:b/>
                <w:bCs/>
                <w:sz w:val="18"/>
                <w:szCs w:val="20"/>
              </w:rPr>
              <w:t xml:space="preserve">3 770 220,00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
                <w:iCs/>
                <w:sz w:val="18"/>
                <w:szCs w:val="20"/>
              </w:rPr>
            </w:pPr>
            <w:r>
              <w:rPr>
                <w:rFonts w:ascii="Trebuchet MS" w:hAnsi="Trebuchet MS" w:cs="Times New Roman"/>
                <w:b/>
                <w:iCs/>
                <w:sz w:val="18"/>
                <w:szCs w:val="20"/>
              </w:rPr>
              <w:t>100</w:t>
            </w:r>
          </w:p>
        </w:tc>
      </w:tr>
      <w:tr>
        <w:tblPrEx>
          <w:tblW w:w="9090" w:type="dxa"/>
          <w:tblInd w:w="70" w:type="dxa"/>
          <w:tblCellMar>
            <w:left w:w="70" w:type="dxa"/>
            <w:right w:w="70" w:type="dxa"/>
          </w:tblCellMar>
        </w:tblPrEx>
        <w:trPr>
          <w:trHeight w:val="270"/>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621</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iCs/>
                <w:sz w:val="18"/>
                <w:szCs w:val="20"/>
              </w:rPr>
            </w:pPr>
            <w:r>
              <w:rPr>
                <w:rFonts w:ascii="Trebuchet MS" w:hAnsi="Trebuchet MS" w:cs="Times New Roman"/>
                <w:iCs/>
                <w:sz w:val="18"/>
                <w:szCs w:val="20"/>
              </w:rPr>
              <w:t>poistné do VšZp</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642 146,00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                642 146,00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100</w:t>
            </w:r>
          </w:p>
        </w:tc>
      </w:tr>
      <w:tr>
        <w:tblPrEx>
          <w:tblW w:w="9090" w:type="dxa"/>
          <w:tblInd w:w="70" w:type="dxa"/>
          <w:tblCellMar>
            <w:left w:w="70" w:type="dxa"/>
            <w:right w:w="70" w:type="dxa"/>
          </w:tblCellMar>
        </w:tblPrEx>
        <w:trPr>
          <w:trHeight w:val="270"/>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622</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iCs/>
                <w:sz w:val="18"/>
                <w:szCs w:val="20"/>
              </w:rPr>
            </w:pPr>
            <w:r>
              <w:rPr>
                <w:rFonts w:ascii="Trebuchet MS" w:hAnsi="Trebuchet MS" w:cs="Times New Roman"/>
                <w:iCs/>
                <w:sz w:val="18"/>
                <w:szCs w:val="20"/>
              </w:rPr>
              <w:t>poistné do Spol.Zp</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424 589,00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                424 589,00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iCs/>
                <w:sz w:val="18"/>
                <w:szCs w:val="20"/>
              </w:rPr>
            </w:pPr>
            <w:r>
              <w:rPr>
                <w:rFonts w:ascii="Trebuchet MS" w:hAnsi="Trebuchet MS" w:cs="Times New Roman"/>
                <w:iCs/>
                <w:sz w:val="18"/>
                <w:szCs w:val="20"/>
              </w:rPr>
              <w:t>100</w:t>
            </w:r>
          </w:p>
        </w:tc>
      </w:tr>
      <w:tr>
        <w:tblPrEx>
          <w:tblW w:w="9090" w:type="dxa"/>
          <w:tblInd w:w="70" w:type="dxa"/>
          <w:tblCellMar>
            <w:left w:w="70" w:type="dxa"/>
            <w:right w:w="70" w:type="dxa"/>
          </w:tblCellMar>
        </w:tblPrEx>
        <w:trPr>
          <w:trHeight w:val="270"/>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623</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iCs/>
                <w:sz w:val="18"/>
                <w:szCs w:val="20"/>
              </w:rPr>
            </w:pPr>
            <w:r>
              <w:rPr>
                <w:rFonts w:ascii="Trebuchet MS" w:hAnsi="Trebuchet MS" w:cs="Times New Roman"/>
                <w:iCs/>
                <w:sz w:val="18"/>
                <w:szCs w:val="20"/>
              </w:rPr>
              <w:t>poistné do ostat. Zp</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152 384,00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                 152 384,00 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100</w:t>
            </w:r>
          </w:p>
        </w:tc>
      </w:tr>
      <w:tr>
        <w:tblPrEx>
          <w:tblW w:w="9090" w:type="dxa"/>
          <w:tblInd w:w="70" w:type="dxa"/>
          <w:tblCellMar>
            <w:left w:w="70" w:type="dxa"/>
            <w:right w:w="70" w:type="dxa"/>
          </w:tblCellMar>
        </w:tblPrEx>
        <w:trPr>
          <w:trHeight w:val="270"/>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625</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iCs/>
                <w:sz w:val="18"/>
                <w:szCs w:val="20"/>
              </w:rPr>
            </w:pPr>
            <w:r>
              <w:rPr>
                <w:rFonts w:ascii="Trebuchet MS" w:hAnsi="Trebuchet MS" w:cs="Times New Roman"/>
                <w:iCs/>
                <w:sz w:val="18"/>
                <w:szCs w:val="20"/>
              </w:rPr>
              <w:t>p</w:t>
            </w:r>
            <w:r>
              <w:rPr>
                <w:rFonts w:ascii="Trebuchet MS" w:hAnsi="Trebuchet MS" w:cs="Times New Roman"/>
                <w:iCs/>
                <w:sz w:val="18"/>
                <w:szCs w:val="20"/>
              </w:rPr>
              <w:t>oistné do Sociál.poisť.</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2 380 852,00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              2 380 852,00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iCs/>
                <w:sz w:val="18"/>
                <w:szCs w:val="20"/>
              </w:rPr>
            </w:pPr>
            <w:r>
              <w:rPr>
                <w:rFonts w:ascii="Trebuchet MS" w:hAnsi="Trebuchet MS" w:cs="Times New Roman"/>
                <w:iCs/>
                <w:sz w:val="18"/>
                <w:szCs w:val="20"/>
              </w:rPr>
              <w:t>100</w:t>
            </w:r>
          </w:p>
        </w:tc>
      </w:tr>
      <w:tr>
        <w:tblPrEx>
          <w:tblW w:w="9090" w:type="dxa"/>
          <w:tblInd w:w="70" w:type="dxa"/>
          <w:tblCellMar>
            <w:left w:w="70" w:type="dxa"/>
            <w:right w:w="70" w:type="dxa"/>
          </w:tblCellMar>
        </w:tblPrEx>
        <w:trPr>
          <w:trHeight w:val="270"/>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627</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iCs/>
                <w:sz w:val="18"/>
                <w:szCs w:val="20"/>
              </w:rPr>
            </w:pPr>
            <w:r>
              <w:rPr>
                <w:rFonts w:ascii="Trebuchet MS" w:hAnsi="Trebuchet MS" w:cs="Times New Roman"/>
                <w:iCs/>
                <w:sz w:val="18"/>
                <w:szCs w:val="20"/>
              </w:rPr>
              <w:t>príspevok do dopln.dôchod.sporenia</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170 249,00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                170 249,00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100</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
                <w:bCs/>
                <w:sz w:val="18"/>
                <w:szCs w:val="20"/>
              </w:rPr>
            </w:pPr>
            <w:r>
              <w:rPr>
                <w:rFonts w:ascii="Trebuchet MS" w:hAnsi="Trebuchet MS" w:cs="Times New Roman"/>
                <w:b/>
                <w:bCs/>
                <w:sz w:val="18"/>
                <w:szCs w:val="20"/>
              </w:rPr>
              <w:t>630</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b/>
                <w:bCs/>
                <w:sz w:val="18"/>
                <w:szCs w:val="20"/>
              </w:rPr>
            </w:pPr>
            <w:r>
              <w:rPr>
                <w:rFonts w:ascii="Trebuchet MS" w:hAnsi="Trebuchet MS" w:cs="Times New Roman"/>
                <w:b/>
                <w:bCs/>
                <w:sz w:val="18"/>
                <w:szCs w:val="20"/>
              </w:rPr>
              <w:t>tovary a služby</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b/>
                <w:bCs/>
                <w:sz w:val="18"/>
                <w:szCs w:val="20"/>
              </w:rPr>
            </w:pPr>
            <w:r>
              <w:rPr>
                <w:rFonts w:ascii="Trebuchet MS" w:hAnsi="Trebuchet MS" w:cs="Times New Roman"/>
                <w:b/>
                <w:bCs/>
                <w:sz w:val="18"/>
                <w:szCs w:val="20"/>
              </w:rPr>
              <w:t xml:space="preserve">13 730 819,96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b/>
                <w:bCs/>
                <w:sz w:val="18"/>
                <w:szCs w:val="20"/>
              </w:rPr>
            </w:pPr>
            <w:r>
              <w:rPr>
                <w:rFonts w:ascii="Trebuchet MS" w:hAnsi="Trebuchet MS" w:cs="Times New Roman"/>
                <w:b/>
                <w:bCs/>
                <w:sz w:val="18"/>
                <w:szCs w:val="20"/>
              </w:rPr>
              <w:t xml:space="preserve">13 714 883,57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
                <w:iCs/>
                <w:sz w:val="18"/>
                <w:szCs w:val="20"/>
              </w:rPr>
            </w:pPr>
            <w:r>
              <w:rPr>
                <w:rFonts w:ascii="Trebuchet MS" w:hAnsi="Trebuchet MS" w:cs="Times New Roman"/>
                <w:b/>
                <w:iCs/>
                <w:sz w:val="18"/>
                <w:szCs w:val="20"/>
              </w:rPr>
              <w:t>100</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Cs/>
                <w:sz w:val="18"/>
                <w:szCs w:val="20"/>
              </w:rPr>
            </w:pPr>
            <w:r>
              <w:rPr>
                <w:rFonts w:ascii="Trebuchet MS" w:hAnsi="Trebuchet MS" w:cs="Times New Roman"/>
                <w:bCs/>
                <w:sz w:val="18"/>
                <w:szCs w:val="20"/>
              </w:rPr>
              <w:t>631</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bCs/>
                <w:sz w:val="18"/>
                <w:szCs w:val="20"/>
              </w:rPr>
            </w:pPr>
            <w:r>
              <w:rPr>
                <w:rFonts w:ascii="Trebuchet MS" w:hAnsi="Trebuchet MS" w:cs="Times New Roman"/>
                <w:bCs/>
                <w:sz w:val="18"/>
                <w:szCs w:val="20"/>
              </w:rPr>
              <w:t>cestovné výdavky</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802 180</w:t>
            </w:r>
            <w:r>
              <w:rPr>
                <w:rFonts w:ascii="Trebuchet MS" w:hAnsi="Trebuchet MS" w:cs="Times New Roman"/>
                <w:sz w:val="18"/>
                <w:szCs w:val="20"/>
              </w:rPr>
              <w:t xml:space="preserve">,67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           797 645,17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99</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Cs/>
                <w:sz w:val="18"/>
                <w:szCs w:val="20"/>
              </w:rPr>
            </w:pPr>
            <w:r>
              <w:rPr>
                <w:rFonts w:ascii="Trebuchet MS" w:hAnsi="Trebuchet MS" w:cs="Times New Roman"/>
                <w:bCs/>
                <w:sz w:val="18"/>
                <w:szCs w:val="20"/>
              </w:rPr>
              <w:t>632</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bCs/>
                <w:sz w:val="18"/>
                <w:szCs w:val="20"/>
              </w:rPr>
            </w:pPr>
            <w:r>
              <w:rPr>
                <w:rFonts w:ascii="Trebuchet MS" w:hAnsi="Trebuchet MS" w:cs="Times New Roman"/>
                <w:bCs/>
                <w:sz w:val="18"/>
                <w:szCs w:val="20"/>
              </w:rPr>
              <w:t>komunikácie</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565 000,00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           562 444,90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100</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Cs/>
                <w:sz w:val="18"/>
                <w:szCs w:val="20"/>
              </w:rPr>
            </w:pPr>
            <w:r>
              <w:rPr>
                <w:rFonts w:ascii="Trebuchet MS" w:hAnsi="Trebuchet MS" w:cs="Times New Roman"/>
                <w:bCs/>
                <w:sz w:val="18"/>
                <w:szCs w:val="20"/>
              </w:rPr>
              <w:t>633</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bCs/>
                <w:sz w:val="18"/>
                <w:szCs w:val="20"/>
              </w:rPr>
            </w:pPr>
            <w:r>
              <w:rPr>
                <w:rFonts w:ascii="Trebuchet MS" w:hAnsi="Trebuchet MS" w:cs="Times New Roman"/>
                <w:bCs/>
                <w:sz w:val="18"/>
                <w:szCs w:val="20"/>
              </w:rPr>
              <w:t>všeobecný materiál</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3 166 790,06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          3 161 481,36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100</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Cs/>
                <w:sz w:val="18"/>
                <w:szCs w:val="20"/>
              </w:rPr>
            </w:pPr>
            <w:r>
              <w:rPr>
                <w:rFonts w:ascii="Trebuchet MS" w:hAnsi="Trebuchet MS" w:cs="Times New Roman"/>
                <w:bCs/>
                <w:sz w:val="18"/>
                <w:szCs w:val="20"/>
              </w:rPr>
              <w:t>634</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bCs/>
                <w:sz w:val="18"/>
                <w:szCs w:val="20"/>
              </w:rPr>
            </w:pPr>
            <w:r>
              <w:rPr>
                <w:rFonts w:ascii="Trebuchet MS" w:hAnsi="Trebuchet MS" w:cs="Times New Roman"/>
                <w:bCs/>
                <w:sz w:val="18"/>
                <w:szCs w:val="20"/>
              </w:rPr>
              <w:t xml:space="preserve">dopravné     </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135 174,00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             132 834,24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98</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Cs/>
                <w:sz w:val="18"/>
                <w:szCs w:val="20"/>
              </w:rPr>
            </w:pPr>
            <w:r>
              <w:rPr>
                <w:rFonts w:ascii="Trebuchet MS" w:hAnsi="Trebuchet MS" w:cs="Times New Roman"/>
                <w:bCs/>
                <w:sz w:val="18"/>
                <w:szCs w:val="20"/>
              </w:rPr>
              <w:t>635</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bCs/>
                <w:sz w:val="18"/>
                <w:szCs w:val="20"/>
              </w:rPr>
            </w:pPr>
            <w:r>
              <w:rPr>
                <w:rFonts w:ascii="Trebuchet MS" w:hAnsi="Trebuchet MS" w:cs="Times New Roman"/>
                <w:bCs/>
                <w:sz w:val="18"/>
                <w:szCs w:val="20"/>
              </w:rPr>
              <w:t>oprava, údržba</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500 248,20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             500 248,20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100</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Cs/>
                <w:sz w:val="18"/>
                <w:szCs w:val="20"/>
              </w:rPr>
            </w:pPr>
            <w:r>
              <w:rPr>
                <w:rFonts w:ascii="Trebuchet MS" w:hAnsi="Trebuchet MS" w:cs="Times New Roman"/>
                <w:bCs/>
                <w:sz w:val="18"/>
                <w:szCs w:val="20"/>
              </w:rPr>
              <w:t>636</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bCs/>
                <w:sz w:val="18"/>
                <w:szCs w:val="20"/>
              </w:rPr>
            </w:pPr>
            <w:r>
              <w:rPr>
                <w:rFonts w:ascii="Trebuchet MS" w:hAnsi="Trebuchet MS" w:cs="Times New Roman"/>
                <w:bCs/>
                <w:sz w:val="18"/>
                <w:szCs w:val="20"/>
              </w:rPr>
              <w:t>nájomné</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1 459 412,76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          1 459 412,76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100</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Cs/>
                <w:sz w:val="18"/>
                <w:szCs w:val="20"/>
              </w:rPr>
            </w:pPr>
            <w:r>
              <w:rPr>
                <w:rFonts w:ascii="Trebuchet MS" w:hAnsi="Trebuchet MS" w:cs="Times New Roman"/>
                <w:bCs/>
                <w:sz w:val="18"/>
                <w:szCs w:val="20"/>
              </w:rPr>
              <w:t>637</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bCs/>
                <w:sz w:val="18"/>
                <w:szCs w:val="20"/>
              </w:rPr>
            </w:pPr>
            <w:r>
              <w:rPr>
                <w:rFonts w:ascii="Trebuchet MS" w:hAnsi="Trebuchet MS" w:cs="Times New Roman"/>
                <w:bCs/>
                <w:sz w:val="18"/>
                <w:szCs w:val="20"/>
              </w:rPr>
              <w:t>ostatné služby</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7 102 014,27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          7 100 816,94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100</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pStyle w:val="Odsek1"/>
              <w:rPr>
                <w:rFonts w:cs="Times New Roman"/>
                <w:sz w:val="18"/>
              </w:rPr>
            </w:pPr>
            <w:r>
              <w:rPr>
                <w:rFonts w:cs="Times New Roman"/>
                <w:sz w:val="18"/>
              </w:rPr>
              <w:t> </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iCs/>
                <w:sz w:val="18"/>
                <w:szCs w:val="20"/>
              </w:rPr>
            </w:pPr>
            <w:r>
              <w:rPr>
                <w:rFonts w:ascii="Trebuchet MS" w:hAnsi="Trebuchet MS" w:cs="Times New Roman"/>
                <w:iCs/>
                <w:sz w:val="18"/>
                <w:szCs w:val="20"/>
              </w:rPr>
              <w:t xml:space="preserve">   z toho: odmeny členom Rady</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sz w:val="18"/>
                <w:szCs w:val="20"/>
              </w:rPr>
            </w:pPr>
            <w:r>
              <w:rPr>
                <w:rFonts w:ascii="Trebuchet MS" w:hAnsi="Trebuchet MS" w:cs="Times New Roman"/>
                <w:sz w:val="18"/>
                <w:szCs w:val="20"/>
              </w:rPr>
              <w:t xml:space="preserve">4 072 500,00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iCs/>
                <w:sz w:val="18"/>
                <w:szCs w:val="20"/>
              </w:rPr>
            </w:pPr>
            <w:r>
              <w:rPr>
                <w:rFonts w:ascii="Trebuchet MS" w:hAnsi="Trebuchet MS" w:cs="Times New Roman"/>
                <w:iCs/>
                <w:sz w:val="18"/>
                <w:szCs w:val="20"/>
              </w:rPr>
              <w:t xml:space="preserve">          4 072 500,00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Cs/>
                <w:iCs/>
                <w:sz w:val="18"/>
                <w:szCs w:val="20"/>
              </w:rPr>
            </w:pPr>
            <w:r>
              <w:rPr>
                <w:rFonts w:ascii="Trebuchet MS" w:hAnsi="Trebuchet MS" w:cs="Times New Roman"/>
                <w:bCs/>
                <w:iCs/>
                <w:sz w:val="18"/>
                <w:szCs w:val="20"/>
              </w:rPr>
              <w:t>100</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
                <w:bCs/>
                <w:sz w:val="18"/>
                <w:szCs w:val="20"/>
              </w:rPr>
            </w:pPr>
            <w:r>
              <w:rPr>
                <w:rFonts w:ascii="Trebuchet MS" w:hAnsi="Trebuchet MS" w:cs="Times New Roman"/>
                <w:b/>
                <w:bCs/>
                <w:sz w:val="18"/>
                <w:szCs w:val="20"/>
              </w:rPr>
              <w:t>642</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b/>
                <w:bCs/>
                <w:sz w:val="18"/>
                <w:szCs w:val="20"/>
              </w:rPr>
            </w:pPr>
            <w:r>
              <w:rPr>
                <w:rFonts w:ascii="Trebuchet MS" w:hAnsi="Trebuchet MS" w:cs="Times New Roman"/>
                <w:b/>
                <w:bCs/>
                <w:sz w:val="18"/>
                <w:szCs w:val="20"/>
              </w:rPr>
              <w:t>bežné transfery jednotlivcom</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b/>
                <w:sz w:val="18"/>
                <w:szCs w:val="20"/>
              </w:rPr>
            </w:pPr>
            <w:r>
              <w:rPr>
                <w:rFonts w:ascii="Trebuchet MS" w:hAnsi="Trebuchet MS" w:cs="Times New Roman"/>
                <w:b/>
                <w:sz w:val="18"/>
                <w:szCs w:val="20"/>
              </w:rPr>
              <w:t xml:space="preserve">23 900,00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b/>
                <w:iCs/>
                <w:sz w:val="18"/>
                <w:szCs w:val="20"/>
              </w:rPr>
            </w:pPr>
            <w:r>
              <w:rPr>
                <w:rFonts w:ascii="Trebuchet MS" w:hAnsi="Trebuchet MS" w:cs="Times New Roman"/>
                <w:b/>
                <w:iCs/>
                <w:sz w:val="18"/>
                <w:szCs w:val="20"/>
              </w:rPr>
              <w:t xml:space="preserve">            23 827,00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
                <w:bCs/>
                <w:iCs/>
                <w:sz w:val="18"/>
                <w:szCs w:val="20"/>
              </w:rPr>
            </w:pPr>
            <w:r>
              <w:rPr>
                <w:rFonts w:ascii="Trebuchet MS" w:hAnsi="Trebuchet MS" w:cs="Times New Roman"/>
                <w:b/>
                <w:bCs/>
                <w:iCs/>
                <w:sz w:val="18"/>
                <w:szCs w:val="20"/>
              </w:rPr>
              <w:t>100</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
                <w:bCs/>
                <w:sz w:val="18"/>
                <w:szCs w:val="20"/>
              </w:rPr>
            </w:pPr>
            <w:r>
              <w:rPr>
                <w:rFonts w:ascii="Trebuchet MS" w:hAnsi="Trebuchet MS" w:cs="Times New Roman"/>
                <w:b/>
                <w:bCs/>
                <w:sz w:val="18"/>
                <w:szCs w:val="20"/>
              </w:rPr>
              <w:t>649</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b/>
                <w:bCs/>
                <w:sz w:val="18"/>
                <w:szCs w:val="20"/>
              </w:rPr>
            </w:pPr>
            <w:r>
              <w:rPr>
                <w:rFonts w:ascii="Trebuchet MS" w:hAnsi="Trebuchet MS" w:cs="Times New Roman"/>
                <w:b/>
                <w:bCs/>
                <w:sz w:val="18"/>
                <w:szCs w:val="20"/>
              </w:rPr>
              <w:t>poplatok za členstvo v EPRA</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b/>
                <w:sz w:val="18"/>
                <w:szCs w:val="20"/>
              </w:rPr>
            </w:pPr>
            <w:r>
              <w:rPr>
                <w:rFonts w:ascii="Trebuchet MS" w:hAnsi="Trebuchet MS" w:cs="Times New Roman"/>
                <w:b/>
                <w:sz w:val="18"/>
                <w:szCs w:val="20"/>
              </w:rPr>
              <w:t xml:space="preserve">57 000,00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b/>
                <w:iCs/>
                <w:sz w:val="18"/>
                <w:szCs w:val="20"/>
              </w:rPr>
            </w:pPr>
            <w:r>
              <w:rPr>
                <w:rFonts w:ascii="Trebuchet MS" w:hAnsi="Trebuchet MS" w:cs="Times New Roman"/>
                <w:b/>
                <w:iCs/>
                <w:sz w:val="18"/>
                <w:szCs w:val="20"/>
              </w:rPr>
              <w:t xml:space="preserve">             56 979,00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
                <w:bCs/>
                <w:iCs/>
                <w:sz w:val="18"/>
                <w:szCs w:val="20"/>
              </w:rPr>
            </w:pPr>
            <w:r>
              <w:rPr>
                <w:rFonts w:ascii="Trebuchet MS" w:hAnsi="Trebuchet MS" w:cs="Times New Roman"/>
                <w:b/>
                <w:bCs/>
                <w:iCs/>
                <w:sz w:val="18"/>
                <w:szCs w:val="20"/>
              </w:rPr>
              <w:t>100</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b/>
                <w:bCs/>
                <w:sz w:val="18"/>
                <w:szCs w:val="20"/>
              </w:rPr>
            </w:pPr>
            <w:r>
              <w:rPr>
                <w:rFonts w:ascii="Trebuchet MS" w:hAnsi="Trebuchet MS" w:cs="Times New Roman"/>
                <w:b/>
                <w:bCs/>
                <w:sz w:val="18"/>
                <w:szCs w:val="20"/>
              </w:rPr>
              <w:t>600</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b/>
                <w:bCs/>
                <w:sz w:val="18"/>
                <w:szCs w:val="20"/>
              </w:rPr>
            </w:pPr>
            <w:r>
              <w:rPr>
                <w:rFonts w:ascii="Trebuchet MS" w:hAnsi="Trebuchet MS" w:cs="Times New Roman"/>
                <w:b/>
                <w:bCs/>
                <w:sz w:val="18"/>
                <w:szCs w:val="20"/>
              </w:rPr>
              <w:t>SPOLU za rozpočt. skupinu</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b/>
                <w:bCs/>
                <w:sz w:val="18"/>
                <w:szCs w:val="20"/>
              </w:rPr>
            </w:pPr>
            <w:r>
              <w:rPr>
                <w:rFonts w:ascii="Trebuchet MS" w:hAnsi="Trebuchet MS" w:cs="Times New Roman"/>
                <w:b/>
                <w:bCs/>
                <w:sz w:val="18"/>
                <w:szCs w:val="20"/>
              </w:rPr>
              <w:t xml:space="preserve">26 179 939,96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b/>
                <w:bCs/>
                <w:sz w:val="18"/>
                <w:szCs w:val="20"/>
              </w:rPr>
            </w:pPr>
            <w:r>
              <w:rPr>
                <w:rFonts w:ascii="Trebuchet MS" w:hAnsi="Trebuchet MS" w:cs="Times New Roman"/>
                <w:b/>
                <w:bCs/>
                <w:sz w:val="18"/>
                <w:szCs w:val="20"/>
              </w:rPr>
              <w:t xml:space="preserve">26 163 837,57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
                <w:bCs/>
                <w:iCs/>
                <w:sz w:val="18"/>
                <w:szCs w:val="20"/>
              </w:rPr>
            </w:pPr>
            <w:r>
              <w:rPr>
                <w:rFonts w:ascii="Trebuchet MS" w:hAnsi="Trebuchet MS" w:cs="Times New Roman"/>
                <w:b/>
                <w:bCs/>
                <w:iCs/>
                <w:sz w:val="18"/>
                <w:szCs w:val="20"/>
              </w:rPr>
              <w:t>100</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jc w:val="center"/>
              <w:rPr>
                <w:rFonts w:ascii="Trebuchet MS" w:hAnsi="Trebuchet MS" w:cs="Times New Roman"/>
                <w:sz w:val="18"/>
                <w:szCs w:val="20"/>
              </w:rPr>
            </w:pPr>
            <w:r>
              <w:rPr>
                <w:rFonts w:ascii="Trebuchet MS" w:hAnsi="Trebuchet MS" w:cs="Times New Roman"/>
                <w:sz w:val="18"/>
                <w:szCs w:val="20"/>
              </w:rPr>
              <w:t>z toho</w:t>
            </w:r>
          </w:p>
        </w:tc>
        <w:tc>
          <w:tcPr>
            <w:tcW w:w="3427" w:type="dxa"/>
            <w:tcBorders>
              <w:top w:val="nil"/>
              <w:left w:val="nil"/>
              <w:bottom w:val="single" w:sz="4" w:space="0" w:color="auto"/>
              <w:right w:val="single" w:sz="4" w:space="0" w:color="auto"/>
              <w:tl2br w:val="nil"/>
              <w:tr2bl w:val="nil"/>
            </w:tcBorders>
            <w:noWrap/>
            <w:textDirection w:val="lrTb"/>
            <w:vAlign w:val="bottom"/>
          </w:tcPr>
          <w:p>
            <w:pPr>
              <w:rPr>
                <w:rFonts w:ascii="Trebuchet MS" w:hAnsi="Trebuchet MS" w:cs="Times New Roman"/>
                <w:b/>
                <w:bCs/>
                <w:sz w:val="18"/>
                <w:szCs w:val="20"/>
              </w:rPr>
            </w:pPr>
            <w:r>
              <w:rPr>
                <w:rFonts w:ascii="Trebuchet MS" w:hAnsi="Trebuchet MS" w:cs="Times New Roman"/>
                <w:b/>
                <w:bCs/>
                <w:sz w:val="18"/>
                <w:szCs w:val="20"/>
              </w:rPr>
              <w:t>Europsky soc. Fond</w:t>
            </w:r>
          </w:p>
        </w:tc>
        <w:tc>
          <w:tcPr>
            <w:tcW w:w="1753" w:type="dxa"/>
            <w:tcBorders>
              <w:top w:val="nil"/>
              <w:left w:val="nil"/>
              <w:bottom w:val="single" w:sz="4" w:space="0" w:color="auto"/>
              <w:right w:val="single" w:sz="4" w:space="0" w:color="auto"/>
              <w:tl2br w:val="nil"/>
              <w:tr2bl w:val="nil"/>
            </w:tcBorders>
            <w:noWrap/>
            <w:textDirection w:val="lrTb"/>
            <w:vAlign w:val="bottom"/>
          </w:tcPr>
          <w:p>
            <w:pPr>
              <w:jc w:val="right"/>
              <w:rPr>
                <w:rFonts w:ascii="Trebuchet MS" w:hAnsi="Trebuchet MS" w:cs="Times New Roman"/>
                <w:b/>
                <w:sz w:val="18"/>
                <w:szCs w:val="20"/>
              </w:rPr>
            </w:pPr>
            <w:r>
              <w:rPr>
                <w:rFonts w:ascii="Trebuchet MS" w:hAnsi="Trebuchet MS" w:cs="Times New Roman"/>
                <w:b/>
                <w:sz w:val="18"/>
                <w:szCs w:val="20"/>
              </w:rPr>
              <w:t>2</w:t>
            </w:r>
            <w:r>
              <w:rPr>
                <w:rFonts w:ascii="Trebuchet MS" w:hAnsi="Trebuchet MS" w:cs="Times New Roman"/>
                <w:b/>
                <w:sz w:val="18"/>
                <w:szCs w:val="20"/>
              </w:rPr>
              <w:t xml:space="preserve">00 407,20 Sk </w:t>
            </w:r>
          </w:p>
        </w:tc>
        <w:tc>
          <w:tcPr>
            <w:tcW w:w="2160" w:type="dxa"/>
            <w:tcBorders>
              <w:top w:val="nil"/>
              <w:left w:val="nil"/>
              <w:bottom w:val="single" w:sz="4" w:space="0" w:color="auto"/>
              <w:right w:val="nil"/>
              <w:tl2br w:val="nil"/>
              <w:tr2bl w:val="nil"/>
            </w:tcBorders>
            <w:noWrap/>
            <w:textDirection w:val="lrTb"/>
            <w:vAlign w:val="bottom"/>
          </w:tcPr>
          <w:p>
            <w:pPr>
              <w:jc w:val="right"/>
              <w:rPr>
                <w:rFonts w:ascii="Trebuchet MS" w:hAnsi="Trebuchet MS" w:cs="Times New Roman"/>
                <w:b/>
                <w:sz w:val="18"/>
                <w:szCs w:val="20"/>
              </w:rPr>
            </w:pPr>
            <w:r>
              <w:rPr>
                <w:rFonts w:ascii="Trebuchet MS" w:hAnsi="Trebuchet MS" w:cs="Times New Roman"/>
                <w:b/>
                <w:sz w:val="18"/>
                <w:szCs w:val="20"/>
              </w:rPr>
              <w:t xml:space="preserve">200 407,00 Sk </w:t>
            </w:r>
          </w:p>
        </w:tc>
        <w:tc>
          <w:tcPr>
            <w:tcW w:w="810" w:type="dxa"/>
            <w:tcBorders>
              <w:top w:val="nil"/>
              <w:left w:val="single" w:sz="4" w:space="0" w:color="auto"/>
              <w:bottom w:val="single" w:sz="4" w:space="0" w:color="auto"/>
              <w:right w:val="single" w:sz="12" w:space="0" w:color="auto"/>
              <w:tl2br w:val="nil"/>
              <w:tr2bl w:val="nil"/>
            </w:tcBorders>
            <w:noWrap/>
            <w:textDirection w:val="lrTb"/>
            <w:vAlign w:val="bottom"/>
          </w:tcPr>
          <w:p>
            <w:pPr>
              <w:jc w:val="center"/>
              <w:rPr>
                <w:rFonts w:ascii="Trebuchet MS" w:hAnsi="Trebuchet MS" w:cs="Times New Roman"/>
                <w:b/>
                <w:bCs/>
                <w:iCs/>
                <w:sz w:val="18"/>
                <w:szCs w:val="20"/>
              </w:rPr>
            </w:pPr>
            <w:r>
              <w:rPr>
                <w:rFonts w:ascii="Trebuchet MS" w:hAnsi="Trebuchet MS" w:cs="Times New Roman"/>
                <w:b/>
                <w:bCs/>
                <w:iCs/>
                <w:sz w:val="18"/>
                <w:szCs w:val="20"/>
              </w:rPr>
              <w:t>100</w:t>
            </w:r>
          </w:p>
        </w:tc>
      </w:tr>
      <w:tr>
        <w:tblPrEx>
          <w:tblW w:w="9090" w:type="dxa"/>
          <w:tblInd w:w="70" w:type="dxa"/>
          <w:tblCellMar>
            <w:left w:w="70" w:type="dxa"/>
            <w:right w:w="70" w:type="dxa"/>
          </w:tblCellMar>
        </w:tblPrEx>
        <w:trPr>
          <w:trHeight w:val="270"/>
        </w:trPr>
        <w:tc>
          <w:tcPr>
            <w:tcW w:w="940" w:type="dxa"/>
            <w:tcBorders>
              <w:top w:val="single" w:sz="4" w:space="0" w:color="auto"/>
              <w:left w:val="single" w:sz="12" w:space="0" w:color="auto"/>
              <w:bottom w:val="single" w:sz="12" w:space="0" w:color="auto"/>
              <w:right w:val="single" w:sz="4" w:space="0" w:color="auto"/>
              <w:tl2br w:val="nil"/>
              <w:tr2bl w:val="nil"/>
            </w:tcBorders>
            <w:noWrap/>
            <w:textDirection w:val="lrTb"/>
            <w:vAlign w:val="bottom"/>
          </w:tcPr>
          <w:p>
            <w:pPr>
              <w:jc w:val="center"/>
              <w:rPr>
                <w:rFonts w:ascii="Trebuchet MS" w:hAnsi="Trebuchet MS" w:cs="Times New Roman"/>
                <w:b/>
                <w:bCs/>
                <w:sz w:val="18"/>
                <w:szCs w:val="20"/>
              </w:rPr>
            </w:pPr>
            <w:r>
              <w:rPr>
                <w:rFonts w:ascii="Trebuchet MS" w:hAnsi="Trebuchet MS" w:cs="Times New Roman"/>
                <w:b/>
                <w:bCs/>
                <w:sz w:val="18"/>
                <w:szCs w:val="20"/>
              </w:rPr>
              <w:t> </w:t>
            </w:r>
          </w:p>
        </w:tc>
        <w:tc>
          <w:tcPr>
            <w:tcW w:w="3427" w:type="dxa"/>
            <w:tcBorders>
              <w:top w:val="single" w:sz="4" w:space="0" w:color="auto"/>
              <w:left w:val="nil"/>
              <w:bottom w:val="single" w:sz="12" w:space="0" w:color="auto"/>
              <w:right w:val="single" w:sz="4" w:space="0" w:color="auto"/>
              <w:tl2br w:val="nil"/>
              <w:tr2bl w:val="nil"/>
            </w:tcBorders>
            <w:noWrap/>
            <w:textDirection w:val="lrTb"/>
            <w:vAlign w:val="bottom"/>
          </w:tcPr>
          <w:p>
            <w:pPr>
              <w:rPr>
                <w:rFonts w:ascii="Trebuchet MS" w:hAnsi="Trebuchet MS" w:cs="Times New Roman"/>
                <w:b/>
                <w:bCs/>
                <w:sz w:val="18"/>
                <w:szCs w:val="20"/>
              </w:rPr>
            </w:pPr>
            <w:r>
              <w:rPr>
                <w:rFonts w:ascii="Trebuchet MS" w:hAnsi="Trebuchet MS" w:cs="Times New Roman"/>
                <w:b/>
                <w:bCs/>
                <w:sz w:val="18"/>
                <w:szCs w:val="20"/>
              </w:rPr>
              <w:t xml:space="preserve">VYDAVKY SPOLU </w:t>
            </w:r>
          </w:p>
        </w:tc>
        <w:tc>
          <w:tcPr>
            <w:tcW w:w="1753" w:type="dxa"/>
            <w:tcBorders>
              <w:top w:val="single" w:sz="4" w:space="0" w:color="auto"/>
              <w:left w:val="nil"/>
              <w:bottom w:val="single" w:sz="12" w:space="0" w:color="auto"/>
              <w:right w:val="single" w:sz="4" w:space="0" w:color="auto"/>
              <w:tl2br w:val="nil"/>
              <w:tr2bl w:val="nil"/>
            </w:tcBorders>
            <w:noWrap/>
            <w:textDirection w:val="lrTb"/>
            <w:vAlign w:val="bottom"/>
          </w:tcPr>
          <w:p>
            <w:pPr>
              <w:jc w:val="right"/>
              <w:rPr>
                <w:rFonts w:ascii="Trebuchet MS" w:hAnsi="Trebuchet MS" w:cs="Times New Roman"/>
                <w:b/>
                <w:bCs/>
                <w:sz w:val="18"/>
                <w:szCs w:val="20"/>
              </w:rPr>
            </w:pPr>
            <w:r>
              <w:rPr>
                <w:rFonts w:ascii="Trebuchet MS" w:hAnsi="Trebuchet MS" w:cs="Times New Roman"/>
                <w:b/>
                <w:bCs/>
                <w:sz w:val="18"/>
                <w:szCs w:val="20"/>
              </w:rPr>
              <w:t xml:space="preserve">29 620 058,70 Sk </w:t>
            </w:r>
          </w:p>
        </w:tc>
        <w:tc>
          <w:tcPr>
            <w:tcW w:w="2160" w:type="dxa"/>
            <w:tcBorders>
              <w:top w:val="single" w:sz="4" w:space="0" w:color="auto"/>
              <w:left w:val="nil"/>
              <w:bottom w:val="single" w:sz="12" w:space="0" w:color="auto"/>
              <w:right w:val="nil"/>
              <w:tl2br w:val="nil"/>
              <w:tr2bl w:val="nil"/>
            </w:tcBorders>
            <w:noWrap/>
            <w:textDirection w:val="lrTb"/>
            <w:vAlign w:val="bottom"/>
          </w:tcPr>
          <w:p>
            <w:pPr>
              <w:jc w:val="right"/>
              <w:rPr>
                <w:rFonts w:ascii="Trebuchet MS" w:hAnsi="Trebuchet MS" w:cs="Times New Roman"/>
                <w:b/>
                <w:bCs/>
                <w:sz w:val="18"/>
                <w:szCs w:val="20"/>
              </w:rPr>
            </w:pPr>
            <w:r>
              <w:rPr>
                <w:rFonts w:ascii="Trebuchet MS" w:hAnsi="Trebuchet MS" w:cs="Times New Roman"/>
                <w:b/>
                <w:bCs/>
                <w:sz w:val="18"/>
                <w:szCs w:val="20"/>
              </w:rPr>
              <w:t xml:space="preserve">29 603 918,67 Sk </w:t>
            </w:r>
          </w:p>
        </w:tc>
        <w:tc>
          <w:tcPr>
            <w:tcW w:w="810" w:type="dxa"/>
            <w:tcBorders>
              <w:top w:val="single" w:sz="4" w:space="0" w:color="auto"/>
              <w:left w:val="single" w:sz="4" w:space="0" w:color="auto"/>
              <w:bottom w:val="single" w:sz="12" w:space="0" w:color="auto"/>
              <w:right w:val="single" w:sz="12" w:space="0" w:color="auto"/>
              <w:tl2br w:val="nil"/>
              <w:tr2bl w:val="nil"/>
            </w:tcBorders>
            <w:noWrap/>
            <w:textDirection w:val="lrTb"/>
            <w:vAlign w:val="bottom"/>
          </w:tcPr>
          <w:p>
            <w:pPr>
              <w:jc w:val="center"/>
              <w:rPr>
                <w:rFonts w:ascii="Trebuchet MS" w:hAnsi="Trebuchet MS" w:cs="Times New Roman"/>
                <w:b/>
                <w:bCs/>
                <w:iCs/>
                <w:sz w:val="18"/>
                <w:szCs w:val="20"/>
              </w:rPr>
            </w:pPr>
            <w:r>
              <w:rPr>
                <w:rFonts w:ascii="Trebuchet MS" w:hAnsi="Trebuchet MS" w:cs="Times New Roman"/>
                <w:b/>
                <w:bCs/>
                <w:iCs/>
                <w:sz w:val="18"/>
                <w:szCs w:val="20"/>
              </w:rPr>
              <w:t>100</w:t>
            </w:r>
          </w:p>
        </w:tc>
      </w:tr>
      <w:tr>
        <w:tblPrEx>
          <w:tblW w:w="9090" w:type="dxa"/>
          <w:tblInd w:w="70" w:type="dxa"/>
          <w:tblCellMar>
            <w:left w:w="70" w:type="dxa"/>
            <w:right w:w="70" w:type="dxa"/>
          </w:tblCellMar>
        </w:tblPrEx>
        <w:trPr>
          <w:trHeight w:val="255"/>
        </w:trPr>
        <w:tc>
          <w:tcPr>
            <w:tcW w:w="940" w:type="dxa"/>
            <w:tcBorders>
              <w:top w:val="single" w:sz="12" w:space="0" w:color="auto"/>
              <w:left w:val="single" w:sz="12" w:space="0" w:color="auto"/>
              <w:bottom w:val="single" w:sz="12" w:space="0" w:color="auto"/>
              <w:right w:val="nil"/>
              <w:tl2br w:val="nil"/>
              <w:tr2bl w:val="nil"/>
            </w:tcBorders>
            <w:noWrap/>
            <w:textDirection w:val="lrTb"/>
            <w:vAlign w:val="bottom"/>
          </w:tcPr>
          <w:p>
            <w:pPr>
              <w:jc w:val="center"/>
              <w:rPr>
                <w:rFonts w:ascii="Trebuchet MS" w:hAnsi="Trebuchet MS" w:cs="Times New Roman"/>
                <w:b/>
                <w:bCs/>
                <w:sz w:val="18"/>
                <w:szCs w:val="20"/>
              </w:rPr>
            </w:pPr>
          </w:p>
        </w:tc>
        <w:tc>
          <w:tcPr>
            <w:tcW w:w="3427" w:type="dxa"/>
            <w:tcBorders>
              <w:top w:val="single" w:sz="12" w:space="0" w:color="auto"/>
              <w:left w:val="nil"/>
              <w:bottom w:val="single" w:sz="12" w:space="0" w:color="auto"/>
              <w:right w:val="nil"/>
              <w:tl2br w:val="nil"/>
              <w:tr2bl w:val="nil"/>
            </w:tcBorders>
            <w:noWrap/>
            <w:textDirection w:val="lrTb"/>
            <w:vAlign w:val="bottom"/>
          </w:tcPr>
          <w:p>
            <w:pPr>
              <w:rPr>
                <w:rFonts w:ascii="Trebuchet MS" w:hAnsi="Trebuchet MS" w:cs="Times New Roman"/>
                <w:b/>
                <w:bCs/>
                <w:sz w:val="18"/>
                <w:szCs w:val="20"/>
              </w:rPr>
            </w:pPr>
          </w:p>
        </w:tc>
        <w:tc>
          <w:tcPr>
            <w:tcW w:w="1753" w:type="dxa"/>
            <w:tcBorders>
              <w:top w:val="single" w:sz="12" w:space="0" w:color="auto"/>
              <w:left w:val="nil"/>
              <w:bottom w:val="single" w:sz="12" w:space="0" w:color="auto"/>
              <w:right w:val="nil"/>
              <w:tl2br w:val="nil"/>
              <w:tr2bl w:val="nil"/>
            </w:tcBorders>
            <w:noWrap/>
            <w:textDirection w:val="lrTb"/>
            <w:vAlign w:val="bottom"/>
          </w:tcPr>
          <w:p>
            <w:pPr>
              <w:jc w:val="center"/>
              <w:rPr>
                <w:rFonts w:ascii="Trebuchet MS" w:hAnsi="Trebuchet MS" w:cs="Times New Roman"/>
                <w:b/>
                <w:bCs/>
                <w:sz w:val="18"/>
                <w:szCs w:val="20"/>
              </w:rPr>
            </w:pPr>
          </w:p>
        </w:tc>
        <w:tc>
          <w:tcPr>
            <w:tcW w:w="2160" w:type="dxa"/>
            <w:tcBorders>
              <w:top w:val="single" w:sz="12" w:space="0" w:color="auto"/>
              <w:left w:val="nil"/>
              <w:bottom w:val="single" w:sz="12" w:space="0" w:color="auto"/>
              <w:right w:val="nil"/>
              <w:tl2br w:val="nil"/>
              <w:tr2bl w:val="nil"/>
            </w:tcBorders>
            <w:noWrap/>
            <w:textDirection w:val="lrTb"/>
            <w:vAlign w:val="bottom"/>
          </w:tcPr>
          <w:p>
            <w:pPr>
              <w:jc w:val="right"/>
              <w:rPr>
                <w:rFonts w:ascii="Trebuchet MS" w:hAnsi="Trebuchet MS" w:cs="Times New Roman"/>
                <w:b/>
                <w:bCs/>
                <w:sz w:val="18"/>
                <w:szCs w:val="20"/>
              </w:rPr>
            </w:pPr>
          </w:p>
        </w:tc>
        <w:tc>
          <w:tcPr>
            <w:tcW w:w="810" w:type="dxa"/>
            <w:tcBorders>
              <w:top w:val="single" w:sz="12" w:space="0" w:color="auto"/>
              <w:left w:val="nil"/>
              <w:bottom w:val="single" w:sz="12" w:space="0" w:color="auto"/>
              <w:right w:val="single" w:sz="12" w:space="0" w:color="auto"/>
              <w:tl2br w:val="nil"/>
              <w:tr2bl w:val="nil"/>
            </w:tcBorders>
            <w:noWrap/>
            <w:textDirection w:val="lrTb"/>
            <w:vAlign w:val="bottom"/>
          </w:tcPr>
          <w:p>
            <w:pPr>
              <w:jc w:val="center"/>
              <w:rPr>
                <w:rFonts w:ascii="Trebuchet MS" w:hAnsi="Trebuchet MS" w:cs="Times New Roman"/>
                <w:sz w:val="18"/>
                <w:szCs w:val="20"/>
              </w:rPr>
            </w:pPr>
          </w:p>
        </w:tc>
      </w:tr>
      <w:tr>
        <w:tblPrEx>
          <w:tblW w:w="9090" w:type="dxa"/>
          <w:tblInd w:w="70" w:type="dxa"/>
          <w:tblCellMar>
            <w:left w:w="70" w:type="dxa"/>
            <w:right w:w="70" w:type="dxa"/>
          </w:tblCellMar>
        </w:tblPrEx>
        <w:trPr>
          <w:trHeight w:val="270"/>
        </w:trPr>
        <w:tc>
          <w:tcPr>
            <w:tcW w:w="940" w:type="dxa"/>
            <w:tcBorders>
              <w:top w:val="single" w:sz="12" w:space="0" w:color="auto"/>
              <w:left w:val="single" w:sz="12" w:space="0" w:color="auto"/>
              <w:bottom w:val="single" w:sz="12" w:space="0" w:color="auto"/>
              <w:right w:val="single" w:sz="2" w:space="0" w:color="auto"/>
              <w:tl2br w:val="nil"/>
              <w:tr2bl w:val="nil"/>
            </w:tcBorders>
            <w:noWrap/>
            <w:textDirection w:val="lrTb"/>
            <w:vAlign w:val="bottom"/>
          </w:tcPr>
          <w:p>
            <w:pPr>
              <w:jc w:val="right"/>
              <w:rPr>
                <w:rFonts w:ascii="Trebuchet MS" w:hAnsi="Trebuchet MS" w:cs="Times New Roman"/>
                <w:b/>
                <w:bCs/>
                <w:sz w:val="18"/>
                <w:szCs w:val="20"/>
              </w:rPr>
            </w:pPr>
          </w:p>
        </w:tc>
        <w:tc>
          <w:tcPr>
            <w:tcW w:w="3427" w:type="dxa"/>
            <w:tcBorders>
              <w:top w:val="single" w:sz="12" w:space="0" w:color="auto"/>
              <w:left w:val="single" w:sz="2" w:space="0" w:color="auto"/>
              <w:bottom w:val="single" w:sz="12" w:space="0" w:color="auto"/>
              <w:right w:val="single" w:sz="2" w:space="0" w:color="auto"/>
              <w:tl2br w:val="nil"/>
              <w:tr2bl w:val="nil"/>
            </w:tcBorders>
            <w:noWrap/>
            <w:textDirection w:val="lrTb"/>
            <w:vAlign w:val="bottom"/>
          </w:tcPr>
          <w:p>
            <w:pPr>
              <w:spacing w:before="57"/>
              <w:rPr>
                <w:rFonts w:ascii="Trebuchet MS" w:hAnsi="Trebuchet MS" w:cs="Times New Roman"/>
                <w:b/>
                <w:sz w:val="18"/>
                <w:szCs w:val="20"/>
              </w:rPr>
            </w:pPr>
            <w:r>
              <w:rPr>
                <w:rFonts w:ascii="Trebuchet MS" w:hAnsi="Trebuchet MS" w:cs="Times New Roman"/>
                <w:b/>
                <w:sz w:val="18"/>
              </w:rPr>
              <w:t>PRÍJMY</w:t>
            </w:r>
          </w:p>
        </w:tc>
        <w:tc>
          <w:tcPr>
            <w:tcW w:w="1753" w:type="dxa"/>
            <w:tcBorders>
              <w:top w:val="single" w:sz="12" w:space="0" w:color="auto"/>
              <w:left w:val="single" w:sz="2" w:space="0" w:color="auto"/>
              <w:bottom w:val="single" w:sz="12" w:space="0" w:color="auto"/>
              <w:right w:val="single" w:sz="2" w:space="0" w:color="auto"/>
              <w:tl2br w:val="nil"/>
              <w:tr2bl w:val="nil"/>
            </w:tcBorders>
            <w:noWrap/>
            <w:textDirection w:val="lrTb"/>
            <w:vAlign w:val="bottom"/>
          </w:tcPr>
          <w:p>
            <w:pPr>
              <w:rPr>
                <w:rFonts w:ascii="Trebuchet MS" w:hAnsi="Trebuchet MS" w:cs="Times New Roman"/>
                <w:sz w:val="18"/>
                <w:szCs w:val="20"/>
              </w:rPr>
            </w:pPr>
          </w:p>
        </w:tc>
        <w:tc>
          <w:tcPr>
            <w:tcW w:w="2160" w:type="dxa"/>
            <w:tcBorders>
              <w:top w:val="single" w:sz="12" w:space="0" w:color="auto"/>
              <w:left w:val="single" w:sz="2" w:space="0" w:color="auto"/>
              <w:bottom w:val="single" w:sz="12" w:space="0" w:color="auto"/>
              <w:right w:val="single" w:sz="2" w:space="0" w:color="auto"/>
              <w:tl2br w:val="nil"/>
              <w:tr2bl w:val="nil"/>
            </w:tcBorders>
            <w:noWrap/>
            <w:textDirection w:val="lrTb"/>
            <w:vAlign w:val="bottom"/>
          </w:tcPr>
          <w:p>
            <w:pPr>
              <w:jc w:val="right"/>
              <w:rPr>
                <w:rFonts w:ascii="Trebuchet MS" w:hAnsi="Trebuchet MS" w:cs="Times New Roman"/>
                <w:b/>
                <w:bCs/>
                <w:sz w:val="18"/>
                <w:szCs w:val="20"/>
              </w:rPr>
            </w:pPr>
          </w:p>
        </w:tc>
        <w:tc>
          <w:tcPr>
            <w:tcW w:w="810" w:type="dxa"/>
            <w:tcBorders>
              <w:top w:val="single" w:sz="12" w:space="0" w:color="auto"/>
              <w:left w:val="single" w:sz="2" w:space="0" w:color="auto"/>
              <w:bottom w:val="single" w:sz="12" w:space="0" w:color="auto"/>
              <w:right w:val="single" w:sz="12" w:space="0" w:color="auto"/>
              <w:tl2br w:val="nil"/>
              <w:tr2bl w:val="nil"/>
            </w:tcBorders>
            <w:noWrap/>
            <w:textDirection w:val="lrTb"/>
            <w:vAlign w:val="bottom"/>
          </w:tcPr>
          <w:p>
            <w:pPr>
              <w:jc w:val="center"/>
              <w:rPr>
                <w:rFonts w:ascii="Trebuchet MS" w:hAnsi="Trebuchet MS" w:cs="Times New Roman"/>
                <w:sz w:val="18"/>
                <w:szCs w:val="20"/>
              </w:rPr>
            </w:pPr>
          </w:p>
        </w:tc>
      </w:tr>
      <w:tr>
        <w:tblPrEx>
          <w:tblW w:w="9090" w:type="dxa"/>
          <w:tblInd w:w="70" w:type="dxa"/>
          <w:tblCellMar>
            <w:left w:w="70" w:type="dxa"/>
            <w:right w:w="70" w:type="dxa"/>
          </w:tblCellMar>
        </w:tblPrEx>
        <w:trPr>
          <w:trHeight w:val="255"/>
        </w:trPr>
        <w:tc>
          <w:tcPr>
            <w:tcW w:w="940" w:type="dxa"/>
            <w:tcBorders>
              <w:top w:val="single" w:sz="12" w:space="0" w:color="auto"/>
              <w:left w:val="single" w:sz="12" w:space="0" w:color="auto"/>
              <w:bottom w:val="single" w:sz="4" w:space="0" w:color="auto"/>
              <w:right w:val="single" w:sz="4" w:space="0" w:color="auto"/>
              <w:tl2br w:val="nil"/>
              <w:tr2bl w:val="nil"/>
            </w:tcBorders>
            <w:noWrap/>
            <w:textDirection w:val="lrTb"/>
            <w:vAlign w:val="bottom"/>
          </w:tcPr>
          <w:p>
            <w:pPr>
              <w:pStyle w:val="Odsek1"/>
              <w:spacing w:before="57"/>
              <w:jc w:val="left"/>
              <w:rPr>
                <w:rFonts w:cs="Times New Roman"/>
                <w:b/>
                <w:sz w:val="18"/>
                <w:szCs w:val="18"/>
              </w:rPr>
            </w:pPr>
            <w:r>
              <w:rPr>
                <w:rFonts w:cs="Times New Roman"/>
                <w:b/>
                <w:sz w:val="18"/>
                <w:szCs w:val="18"/>
              </w:rPr>
              <w:t>243</w:t>
            </w:r>
          </w:p>
        </w:tc>
        <w:tc>
          <w:tcPr>
            <w:tcW w:w="3427" w:type="dxa"/>
            <w:tcBorders>
              <w:top w:val="single" w:sz="12" w:space="0" w:color="auto"/>
              <w:left w:val="nil"/>
              <w:bottom w:val="single" w:sz="4" w:space="0" w:color="auto"/>
              <w:right w:val="single" w:sz="4" w:space="0" w:color="auto"/>
              <w:tl2br w:val="nil"/>
              <w:tr2bl w:val="nil"/>
            </w:tcBorders>
            <w:noWrap/>
            <w:textDirection w:val="lrTb"/>
            <w:vAlign w:val="bottom"/>
          </w:tcPr>
          <w:p>
            <w:pPr>
              <w:pStyle w:val="Odsek1"/>
              <w:spacing w:before="57"/>
              <w:jc w:val="left"/>
              <w:rPr>
                <w:rFonts w:cs="Times New Roman"/>
                <w:b/>
                <w:sz w:val="18"/>
                <w:szCs w:val="18"/>
              </w:rPr>
            </w:pPr>
            <w:bookmarkStart w:id="13" w:name="_Toc162695473"/>
            <w:r>
              <w:rPr>
                <w:rFonts w:cs="Times New Roman"/>
                <w:b/>
                <w:sz w:val="18"/>
                <w:szCs w:val="18"/>
              </w:rPr>
              <w:t>príjmy z účtov finanč.hosp.</w:t>
            </w:r>
            <w:bookmarkEnd w:id="13"/>
          </w:p>
        </w:tc>
        <w:tc>
          <w:tcPr>
            <w:tcW w:w="1753" w:type="dxa"/>
            <w:tcBorders>
              <w:top w:val="single" w:sz="12" w:space="0" w:color="auto"/>
              <w:left w:val="nil"/>
              <w:bottom w:val="single" w:sz="4" w:space="0" w:color="auto"/>
              <w:right w:val="single" w:sz="4" w:space="0" w:color="auto"/>
              <w:tl2br w:val="nil"/>
              <w:tr2bl w:val="nil"/>
            </w:tcBorders>
            <w:noWrap/>
            <w:textDirection w:val="lrTb"/>
            <w:vAlign w:val="bottom"/>
          </w:tcPr>
          <w:p>
            <w:pPr>
              <w:pStyle w:val="Odsek1"/>
              <w:spacing w:before="57"/>
              <w:jc w:val="left"/>
              <w:rPr>
                <w:rFonts w:cs="Times New Roman"/>
                <w:b/>
                <w:sz w:val="18"/>
                <w:szCs w:val="18"/>
              </w:rPr>
            </w:pPr>
            <w:r>
              <w:rPr>
                <w:rFonts w:cs="Times New Roman"/>
                <w:b/>
                <w:sz w:val="18"/>
                <w:szCs w:val="18"/>
              </w:rPr>
              <w:t> </w:t>
            </w:r>
          </w:p>
        </w:tc>
        <w:tc>
          <w:tcPr>
            <w:tcW w:w="2160" w:type="dxa"/>
            <w:tcBorders>
              <w:top w:val="single" w:sz="12" w:space="0" w:color="auto"/>
              <w:left w:val="nil"/>
              <w:bottom w:val="single" w:sz="4" w:space="0" w:color="auto"/>
              <w:right w:val="single" w:sz="4" w:space="0" w:color="auto"/>
              <w:tl2br w:val="nil"/>
              <w:tr2bl w:val="nil"/>
            </w:tcBorders>
            <w:noWrap/>
            <w:textDirection w:val="lrTb"/>
            <w:vAlign w:val="bottom"/>
          </w:tcPr>
          <w:p>
            <w:pPr>
              <w:pStyle w:val="Odsek1"/>
              <w:spacing w:before="57"/>
              <w:jc w:val="right"/>
              <w:rPr>
                <w:rFonts w:cs="Times New Roman"/>
                <w:b/>
                <w:sz w:val="18"/>
                <w:szCs w:val="18"/>
              </w:rPr>
            </w:pPr>
            <w:r>
              <w:rPr>
                <w:rFonts w:cs="Times New Roman"/>
                <w:b/>
                <w:sz w:val="18"/>
                <w:szCs w:val="18"/>
              </w:rPr>
              <w:t xml:space="preserve">-   Sk </w:t>
            </w:r>
          </w:p>
        </w:tc>
        <w:tc>
          <w:tcPr>
            <w:tcW w:w="810" w:type="dxa"/>
            <w:tcBorders>
              <w:top w:val="single" w:sz="12" w:space="0" w:color="auto"/>
              <w:left w:val="nil"/>
              <w:bottom w:val="single" w:sz="4" w:space="0" w:color="auto"/>
              <w:right w:val="single" w:sz="12" w:space="0" w:color="auto"/>
              <w:tl2br w:val="nil"/>
              <w:tr2bl w:val="nil"/>
            </w:tcBorders>
            <w:noWrap/>
            <w:textDirection w:val="lrTb"/>
            <w:vAlign w:val="bottom"/>
          </w:tcPr>
          <w:p>
            <w:pPr>
              <w:pStyle w:val="Odsek1"/>
              <w:spacing w:before="57"/>
              <w:jc w:val="left"/>
              <w:rPr>
                <w:rFonts w:cs="Times New Roman"/>
                <w:b/>
                <w:bCs/>
                <w:sz w:val="18"/>
                <w:szCs w:val="18"/>
              </w:rPr>
            </w:pPr>
            <w:r>
              <w:rPr>
                <w:rFonts w:cs="Times New Roman"/>
                <w:b/>
                <w:bCs/>
                <w:sz w:val="18"/>
                <w:szCs w:val="18"/>
              </w:rPr>
              <w:t> </w:t>
            </w:r>
          </w:p>
        </w:tc>
      </w:tr>
      <w:tr>
        <w:tblPrEx>
          <w:tblW w:w="9090" w:type="dxa"/>
          <w:tblInd w:w="70" w:type="dxa"/>
          <w:tblCellMar>
            <w:left w:w="70" w:type="dxa"/>
            <w:right w:w="70" w:type="dxa"/>
          </w:tblCellMar>
        </w:tblPrEx>
        <w:trPr>
          <w:trHeight w:val="255"/>
        </w:trPr>
        <w:tc>
          <w:tcPr>
            <w:tcW w:w="940" w:type="dxa"/>
            <w:tcBorders>
              <w:top w:val="nil"/>
              <w:left w:val="single" w:sz="12" w:space="0" w:color="auto"/>
              <w:bottom w:val="single" w:sz="4" w:space="0" w:color="auto"/>
              <w:right w:val="single" w:sz="4" w:space="0" w:color="auto"/>
              <w:tl2br w:val="nil"/>
              <w:tr2bl w:val="nil"/>
            </w:tcBorders>
            <w:noWrap/>
            <w:textDirection w:val="lrTb"/>
            <w:vAlign w:val="bottom"/>
          </w:tcPr>
          <w:p>
            <w:pPr>
              <w:pStyle w:val="Odsek1"/>
              <w:jc w:val="left"/>
              <w:rPr>
                <w:rFonts w:cs="Times New Roman"/>
                <w:b/>
                <w:sz w:val="18"/>
                <w:szCs w:val="18"/>
              </w:rPr>
            </w:pPr>
            <w:bookmarkStart w:id="14" w:name="_Toc162695474"/>
            <w:r>
              <w:rPr>
                <w:rFonts w:cs="Times New Roman"/>
                <w:b/>
                <w:sz w:val="18"/>
                <w:szCs w:val="18"/>
              </w:rPr>
              <w:t>292</w:t>
            </w:r>
            <w:bookmarkEnd w:id="14"/>
          </w:p>
        </w:tc>
        <w:tc>
          <w:tcPr>
            <w:tcW w:w="3427" w:type="dxa"/>
            <w:tcBorders>
              <w:top w:val="nil"/>
              <w:left w:val="nil"/>
              <w:bottom w:val="single" w:sz="4" w:space="0" w:color="auto"/>
              <w:right w:val="single" w:sz="4" w:space="0" w:color="auto"/>
              <w:tl2br w:val="nil"/>
              <w:tr2bl w:val="nil"/>
            </w:tcBorders>
            <w:noWrap/>
            <w:textDirection w:val="lrTb"/>
            <w:vAlign w:val="bottom"/>
          </w:tcPr>
          <w:p>
            <w:pPr>
              <w:pStyle w:val="Odsek1"/>
              <w:jc w:val="left"/>
              <w:rPr>
                <w:rFonts w:cs="Times New Roman"/>
                <w:b/>
                <w:sz w:val="18"/>
                <w:szCs w:val="18"/>
              </w:rPr>
            </w:pPr>
            <w:bookmarkStart w:id="15" w:name="_Toc162695475"/>
            <w:r>
              <w:rPr>
                <w:rFonts w:cs="Times New Roman"/>
                <w:b/>
                <w:sz w:val="18"/>
                <w:szCs w:val="18"/>
              </w:rPr>
              <w:t>ostatné príjmy</w:t>
            </w:r>
            <w:bookmarkEnd w:id="15"/>
          </w:p>
        </w:tc>
        <w:tc>
          <w:tcPr>
            <w:tcW w:w="1753" w:type="dxa"/>
            <w:tcBorders>
              <w:top w:val="nil"/>
              <w:left w:val="nil"/>
              <w:bottom w:val="single" w:sz="4" w:space="0" w:color="auto"/>
              <w:right w:val="single" w:sz="4" w:space="0" w:color="auto"/>
              <w:tl2br w:val="nil"/>
              <w:tr2bl w:val="nil"/>
            </w:tcBorders>
            <w:noWrap/>
            <w:textDirection w:val="lrTb"/>
            <w:vAlign w:val="bottom"/>
          </w:tcPr>
          <w:p>
            <w:pPr>
              <w:pStyle w:val="Odsek1"/>
              <w:jc w:val="left"/>
              <w:rPr>
                <w:rFonts w:cs="Times New Roman"/>
                <w:b/>
                <w:sz w:val="18"/>
                <w:szCs w:val="18"/>
              </w:rPr>
            </w:pPr>
            <w:r>
              <w:rPr>
                <w:rFonts w:cs="Times New Roman"/>
                <w:b/>
                <w:sz w:val="18"/>
                <w:szCs w:val="18"/>
              </w:rPr>
              <w:t> </w:t>
            </w:r>
          </w:p>
        </w:tc>
        <w:tc>
          <w:tcPr>
            <w:tcW w:w="2160" w:type="dxa"/>
            <w:tcBorders>
              <w:top w:val="nil"/>
              <w:left w:val="nil"/>
              <w:bottom w:val="single" w:sz="4" w:space="0" w:color="auto"/>
              <w:right w:val="single" w:sz="4" w:space="0" w:color="auto"/>
              <w:tl2br w:val="nil"/>
              <w:tr2bl w:val="nil"/>
            </w:tcBorders>
            <w:noWrap/>
            <w:textDirection w:val="lrTb"/>
            <w:vAlign w:val="bottom"/>
          </w:tcPr>
          <w:p>
            <w:pPr>
              <w:pStyle w:val="Odsek1"/>
              <w:jc w:val="right"/>
              <w:rPr>
                <w:rFonts w:cs="Times New Roman"/>
                <w:b/>
                <w:sz w:val="18"/>
                <w:szCs w:val="18"/>
              </w:rPr>
            </w:pPr>
            <w:bookmarkStart w:id="16" w:name="_Toc162695476"/>
            <w:r>
              <w:rPr>
                <w:rFonts w:cs="Times New Roman"/>
                <w:b/>
                <w:sz w:val="18"/>
                <w:szCs w:val="18"/>
              </w:rPr>
              <w:t>221 193,50 Sk</w:t>
            </w:r>
            <w:bookmarkEnd w:id="16"/>
            <w:r>
              <w:rPr>
                <w:rFonts w:cs="Times New Roman"/>
                <w:b/>
                <w:sz w:val="18"/>
                <w:szCs w:val="18"/>
              </w:rPr>
              <w:t xml:space="preserve"> </w:t>
            </w:r>
          </w:p>
        </w:tc>
        <w:tc>
          <w:tcPr>
            <w:tcW w:w="810" w:type="dxa"/>
            <w:tcBorders>
              <w:top w:val="nil"/>
              <w:left w:val="nil"/>
              <w:bottom w:val="single" w:sz="4" w:space="0" w:color="auto"/>
              <w:right w:val="single" w:sz="12" w:space="0" w:color="auto"/>
              <w:tl2br w:val="nil"/>
              <w:tr2bl w:val="nil"/>
            </w:tcBorders>
            <w:noWrap/>
            <w:textDirection w:val="lrTb"/>
            <w:vAlign w:val="bottom"/>
          </w:tcPr>
          <w:p>
            <w:pPr>
              <w:pStyle w:val="Odsek1"/>
              <w:jc w:val="left"/>
              <w:rPr>
                <w:rFonts w:cs="Times New Roman"/>
                <w:b/>
                <w:sz w:val="18"/>
                <w:szCs w:val="18"/>
              </w:rPr>
            </w:pPr>
            <w:r>
              <w:rPr>
                <w:rFonts w:cs="Times New Roman"/>
                <w:b/>
                <w:sz w:val="18"/>
                <w:szCs w:val="18"/>
              </w:rPr>
              <w:t> </w:t>
            </w:r>
          </w:p>
        </w:tc>
      </w:tr>
      <w:tr>
        <w:tblPrEx>
          <w:tblW w:w="9090" w:type="dxa"/>
          <w:tblInd w:w="70" w:type="dxa"/>
          <w:tblCellMar>
            <w:left w:w="70" w:type="dxa"/>
            <w:right w:w="70" w:type="dxa"/>
          </w:tblCellMar>
        </w:tblPrEx>
        <w:trPr>
          <w:trHeight w:val="270"/>
        </w:trPr>
        <w:tc>
          <w:tcPr>
            <w:tcW w:w="940" w:type="dxa"/>
            <w:tcBorders>
              <w:top w:val="nil"/>
              <w:left w:val="single" w:sz="12" w:space="0" w:color="auto"/>
              <w:bottom w:val="nil"/>
              <w:right w:val="single" w:sz="4" w:space="0" w:color="auto"/>
              <w:tl2br w:val="nil"/>
              <w:tr2bl w:val="nil"/>
            </w:tcBorders>
            <w:noWrap/>
            <w:textDirection w:val="lrTb"/>
            <w:vAlign w:val="bottom"/>
          </w:tcPr>
          <w:p>
            <w:pPr>
              <w:pStyle w:val="Odsek1"/>
              <w:jc w:val="left"/>
              <w:rPr>
                <w:rFonts w:cs="Times New Roman"/>
                <w:b/>
                <w:bCs/>
                <w:sz w:val="18"/>
                <w:szCs w:val="18"/>
              </w:rPr>
            </w:pPr>
            <w:r>
              <w:rPr>
                <w:rFonts w:cs="Times New Roman"/>
                <w:b/>
                <w:bCs/>
                <w:sz w:val="18"/>
                <w:szCs w:val="18"/>
              </w:rPr>
              <w:t> </w:t>
            </w:r>
          </w:p>
        </w:tc>
        <w:tc>
          <w:tcPr>
            <w:tcW w:w="3427" w:type="dxa"/>
            <w:tcBorders>
              <w:top w:val="nil"/>
              <w:left w:val="nil"/>
              <w:bottom w:val="nil"/>
              <w:right w:val="single" w:sz="4" w:space="0" w:color="auto"/>
              <w:tl2br w:val="nil"/>
              <w:tr2bl w:val="nil"/>
            </w:tcBorders>
            <w:noWrap/>
            <w:textDirection w:val="lrTb"/>
            <w:vAlign w:val="bottom"/>
          </w:tcPr>
          <w:p>
            <w:pPr>
              <w:pStyle w:val="Odsek1"/>
              <w:jc w:val="left"/>
              <w:rPr>
                <w:rFonts w:cs="Times New Roman"/>
                <w:b/>
                <w:sz w:val="18"/>
                <w:szCs w:val="18"/>
              </w:rPr>
            </w:pPr>
            <w:r>
              <w:rPr>
                <w:rFonts w:cs="Times New Roman"/>
                <w:b/>
                <w:sz w:val="18"/>
                <w:szCs w:val="18"/>
              </w:rPr>
              <w:t>POKUTY</w:t>
            </w:r>
          </w:p>
        </w:tc>
        <w:tc>
          <w:tcPr>
            <w:tcW w:w="1753" w:type="dxa"/>
            <w:tcBorders>
              <w:top w:val="nil"/>
              <w:left w:val="nil"/>
              <w:bottom w:val="nil"/>
              <w:right w:val="single" w:sz="4" w:space="0" w:color="auto"/>
              <w:tl2br w:val="nil"/>
              <w:tr2bl w:val="nil"/>
            </w:tcBorders>
            <w:noWrap/>
            <w:textDirection w:val="lrTb"/>
            <w:vAlign w:val="bottom"/>
          </w:tcPr>
          <w:p>
            <w:pPr>
              <w:pStyle w:val="Odsek1"/>
              <w:jc w:val="left"/>
              <w:rPr>
                <w:rFonts w:cs="Times New Roman"/>
                <w:b/>
                <w:sz w:val="18"/>
                <w:szCs w:val="18"/>
              </w:rPr>
            </w:pPr>
            <w:r>
              <w:rPr>
                <w:rFonts w:cs="Times New Roman"/>
                <w:b/>
                <w:sz w:val="18"/>
                <w:szCs w:val="18"/>
              </w:rPr>
              <w:t> </w:t>
            </w:r>
          </w:p>
        </w:tc>
        <w:tc>
          <w:tcPr>
            <w:tcW w:w="2160" w:type="dxa"/>
            <w:tcBorders>
              <w:top w:val="nil"/>
              <w:left w:val="nil"/>
              <w:bottom w:val="nil"/>
              <w:right w:val="single" w:sz="4" w:space="0" w:color="auto"/>
              <w:tl2br w:val="nil"/>
              <w:tr2bl w:val="nil"/>
            </w:tcBorders>
            <w:noWrap/>
            <w:textDirection w:val="lrTb"/>
            <w:vAlign w:val="bottom"/>
          </w:tcPr>
          <w:p>
            <w:pPr>
              <w:pStyle w:val="Odsek1"/>
              <w:jc w:val="left"/>
              <w:rPr>
                <w:rFonts w:cs="Times New Roman"/>
                <w:b/>
                <w:bCs/>
                <w:sz w:val="18"/>
                <w:szCs w:val="18"/>
              </w:rPr>
            </w:pPr>
            <w:r>
              <w:rPr>
                <w:rFonts w:cs="Times New Roman"/>
                <w:b/>
                <w:bCs/>
                <w:sz w:val="18"/>
                <w:szCs w:val="18"/>
              </w:rPr>
              <w:t> </w:t>
            </w:r>
          </w:p>
        </w:tc>
        <w:tc>
          <w:tcPr>
            <w:tcW w:w="810" w:type="dxa"/>
            <w:tcBorders>
              <w:top w:val="nil"/>
              <w:left w:val="nil"/>
              <w:bottom w:val="nil"/>
              <w:right w:val="single" w:sz="12" w:space="0" w:color="auto"/>
              <w:tl2br w:val="nil"/>
              <w:tr2bl w:val="nil"/>
            </w:tcBorders>
            <w:noWrap/>
            <w:textDirection w:val="lrTb"/>
            <w:vAlign w:val="bottom"/>
          </w:tcPr>
          <w:p>
            <w:pPr>
              <w:pStyle w:val="Odsek1"/>
              <w:jc w:val="left"/>
              <w:rPr>
                <w:rFonts w:cs="Times New Roman"/>
                <w:sz w:val="18"/>
                <w:szCs w:val="18"/>
              </w:rPr>
            </w:pPr>
            <w:r>
              <w:rPr>
                <w:rFonts w:cs="Times New Roman"/>
                <w:sz w:val="18"/>
                <w:szCs w:val="18"/>
              </w:rPr>
              <w:t> </w:t>
            </w:r>
          </w:p>
        </w:tc>
      </w:tr>
      <w:tr>
        <w:tblPrEx>
          <w:tblW w:w="9090" w:type="dxa"/>
          <w:tblInd w:w="70" w:type="dxa"/>
          <w:tblCellMar>
            <w:left w:w="70" w:type="dxa"/>
            <w:right w:w="70" w:type="dxa"/>
          </w:tblCellMar>
        </w:tblPrEx>
        <w:trPr>
          <w:trHeight w:val="270"/>
        </w:trPr>
        <w:tc>
          <w:tcPr>
            <w:tcW w:w="940" w:type="dxa"/>
            <w:tcBorders>
              <w:top w:val="single" w:sz="8" w:space="0" w:color="auto"/>
              <w:left w:val="single" w:sz="12" w:space="0" w:color="auto"/>
              <w:bottom w:val="single" w:sz="8" w:space="0" w:color="auto"/>
              <w:right w:val="single" w:sz="4" w:space="0" w:color="auto"/>
              <w:tl2br w:val="nil"/>
              <w:tr2bl w:val="nil"/>
            </w:tcBorders>
            <w:noWrap/>
            <w:textDirection w:val="lrTb"/>
            <w:vAlign w:val="bottom"/>
          </w:tcPr>
          <w:p>
            <w:pPr>
              <w:pStyle w:val="Odsek1"/>
              <w:jc w:val="left"/>
              <w:rPr>
                <w:rFonts w:cs="Times New Roman"/>
                <w:b/>
                <w:sz w:val="18"/>
                <w:szCs w:val="18"/>
              </w:rPr>
            </w:pPr>
            <w:bookmarkStart w:id="17" w:name="_Toc162695477"/>
            <w:r>
              <w:rPr>
                <w:rFonts w:cs="Times New Roman"/>
                <w:b/>
                <w:sz w:val="18"/>
                <w:szCs w:val="18"/>
              </w:rPr>
              <w:t>222</w:t>
            </w:r>
            <w:bookmarkEnd w:id="17"/>
          </w:p>
        </w:tc>
        <w:tc>
          <w:tcPr>
            <w:tcW w:w="3427" w:type="dxa"/>
            <w:tcBorders>
              <w:top w:val="single" w:sz="8" w:space="0" w:color="auto"/>
              <w:left w:val="nil"/>
              <w:bottom w:val="single" w:sz="8" w:space="0" w:color="auto"/>
              <w:right w:val="single" w:sz="4" w:space="0" w:color="auto"/>
              <w:tl2br w:val="nil"/>
              <w:tr2bl w:val="nil"/>
            </w:tcBorders>
            <w:noWrap/>
            <w:textDirection w:val="lrTb"/>
            <w:vAlign w:val="bottom"/>
          </w:tcPr>
          <w:p>
            <w:pPr>
              <w:pStyle w:val="Odsek1"/>
              <w:jc w:val="left"/>
              <w:rPr>
                <w:rFonts w:cs="Times New Roman"/>
                <w:b/>
                <w:sz w:val="18"/>
                <w:szCs w:val="18"/>
              </w:rPr>
            </w:pPr>
            <w:bookmarkStart w:id="18" w:name="_Toc162695478"/>
            <w:r>
              <w:rPr>
                <w:rFonts w:cs="Times New Roman"/>
                <w:b/>
                <w:sz w:val="18"/>
                <w:szCs w:val="18"/>
              </w:rPr>
              <w:t>pokuty a penále</w:t>
            </w:r>
            <w:bookmarkEnd w:id="18"/>
          </w:p>
        </w:tc>
        <w:tc>
          <w:tcPr>
            <w:tcW w:w="1753" w:type="dxa"/>
            <w:tcBorders>
              <w:top w:val="single" w:sz="8" w:space="0" w:color="auto"/>
              <w:left w:val="nil"/>
              <w:bottom w:val="single" w:sz="8" w:space="0" w:color="auto"/>
              <w:right w:val="single" w:sz="4" w:space="0" w:color="auto"/>
              <w:tl2br w:val="nil"/>
              <w:tr2bl w:val="nil"/>
            </w:tcBorders>
            <w:noWrap/>
            <w:textDirection w:val="lrTb"/>
            <w:vAlign w:val="bottom"/>
          </w:tcPr>
          <w:p>
            <w:pPr>
              <w:pStyle w:val="Odsek1"/>
              <w:jc w:val="right"/>
              <w:rPr>
                <w:rFonts w:cs="Times New Roman"/>
                <w:b/>
                <w:bCs/>
                <w:sz w:val="18"/>
                <w:szCs w:val="18"/>
              </w:rPr>
            </w:pPr>
            <w:r>
              <w:rPr>
                <w:rFonts w:cs="Times New Roman"/>
                <w:b/>
                <w:bCs/>
                <w:sz w:val="18"/>
                <w:szCs w:val="18"/>
              </w:rPr>
              <w:t>2 750 000,00 Sk</w:t>
            </w:r>
          </w:p>
        </w:tc>
        <w:tc>
          <w:tcPr>
            <w:tcW w:w="2160" w:type="dxa"/>
            <w:tcBorders>
              <w:top w:val="single" w:sz="8" w:space="0" w:color="auto"/>
              <w:left w:val="nil"/>
              <w:bottom w:val="single" w:sz="8" w:space="0" w:color="auto"/>
              <w:right w:val="single" w:sz="4" w:space="0" w:color="auto"/>
              <w:tl2br w:val="nil"/>
              <w:tr2bl w:val="nil"/>
            </w:tcBorders>
            <w:noWrap/>
            <w:textDirection w:val="lrTb"/>
            <w:vAlign w:val="bottom"/>
          </w:tcPr>
          <w:p>
            <w:pPr>
              <w:pStyle w:val="Odsek1"/>
              <w:jc w:val="right"/>
              <w:rPr>
                <w:rFonts w:cs="Times New Roman"/>
                <w:b/>
                <w:bCs/>
                <w:sz w:val="18"/>
                <w:szCs w:val="18"/>
              </w:rPr>
            </w:pPr>
            <w:r>
              <w:rPr>
                <w:rFonts w:cs="Times New Roman"/>
                <w:b/>
                <w:bCs/>
                <w:sz w:val="18"/>
                <w:szCs w:val="18"/>
              </w:rPr>
              <w:t>20 770 000</w:t>
            </w:r>
            <w:r>
              <w:rPr>
                <w:rFonts w:cs="Times New Roman"/>
                <w:b/>
                <w:bCs/>
                <w:sz w:val="18"/>
                <w:szCs w:val="18"/>
              </w:rPr>
              <w:t xml:space="preserve">,00 Sk </w:t>
            </w:r>
          </w:p>
        </w:tc>
        <w:tc>
          <w:tcPr>
            <w:tcW w:w="810" w:type="dxa"/>
            <w:tcBorders>
              <w:top w:val="single" w:sz="8" w:space="0" w:color="auto"/>
              <w:left w:val="nil"/>
              <w:bottom w:val="single" w:sz="8" w:space="0" w:color="auto"/>
              <w:right w:val="single" w:sz="12" w:space="0" w:color="auto"/>
              <w:tl2br w:val="nil"/>
              <w:tr2bl w:val="nil"/>
            </w:tcBorders>
            <w:noWrap/>
            <w:textDirection w:val="lrTb"/>
            <w:vAlign w:val="bottom"/>
          </w:tcPr>
          <w:p>
            <w:pPr>
              <w:pStyle w:val="Odsek1"/>
              <w:jc w:val="left"/>
              <w:rPr>
                <w:rFonts w:cs="Times New Roman"/>
                <w:b/>
                <w:bCs/>
                <w:sz w:val="18"/>
                <w:szCs w:val="18"/>
              </w:rPr>
            </w:pPr>
            <w:r>
              <w:rPr>
                <w:rFonts w:cs="Times New Roman"/>
                <w:b/>
                <w:bCs/>
                <w:sz w:val="18"/>
                <w:szCs w:val="18"/>
              </w:rPr>
              <w:t>755</w:t>
            </w:r>
          </w:p>
        </w:tc>
      </w:tr>
      <w:tr>
        <w:tblPrEx>
          <w:tblW w:w="9090" w:type="dxa"/>
          <w:tblInd w:w="70" w:type="dxa"/>
          <w:tblCellMar>
            <w:left w:w="70" w:type="dxa"/>
            <w:right w:w="70" w:type="dxa"/>
          </w:tblCellMar>
        </w:tblPrEx>
        <w:trPr>
          <w:trHeight w:val="270"/>
        </w:trPr>
        <w:tc>
          <w:tcPr>
            <w:tcW w:w="940" w:type="dxa"/>
            <w:tcBorders>
              <w:top w:val="single" w:sz="8" w:space="0" w:color="auto"/>
              <w:left w:val="single" w:sz="12" w:space="0" w:color="auto"/>
              <w:bottom w:val="single" w:sz="12" w:space="0" w:color="auto"/>
              <w:right w:val="single" w:sz="4" w:space="0" w:color="auto"/>
              <w:tl2br w:val="nil"/>
              <w:tr2bl w:val="nil"/>
            </w:tcBorders>
            <w:noWrap/>
            <w:textDirection w:val="lrTb"/>
            <w:vAlign w:val="bottom"/>
          </w:tcPr>
          <w:p>
            <w:pPr>
              <w:pStyle w:val="Odsek1"/>
              <w:jc w:val="left"/>
              <w:rPr>
                <w:rFonts w:cs="Times New Roman"/>
                <w:b/>
                <w:sz w:val="18"/>
                <w:szCs w:val="18"/>
              </w:rPr>
            </w:pPr>
            <w:bookmarkStart w:id="19" w:name="_Toc162695479"/>
            <w:r>
              <w:rPr>
                <w:rFonts w:cs="Times New Roman"/>
                <w:b/>
                <w:sz w:val="18"/>
                <w:szCs w:val="18"/>
              </w:rPr>
              <w:t>245</w:t>
            </w:r>
            <w:bookmarkEnd w:id="19"/>
          </w:p>
        </w:tc>
        <w:tc>
          <w:tcPr>
            <w:tcW w:w="3427" w:type="dxa"/>
            <w:tcBorders>
              <w:top w:val="single" w:sz="8" w:space="0" w:color="auto"/>
              <w:left w:val="nil"/>
              <w:bottom w:val="single" w:sz="12" w:space="0" w:color="auto"/>
              <w:right w:val="single" w:sz="4" w:space="0" w:color="auto"/>
              <w:tl2br w:val="nil"/>
              <w:tr2bl w:val="nil"/>
            </w:tcBorders>
            <w:noWrap/>
            <w:textDirection w:val="lrTb"/>
            <w:vAlign w:val="bottom"/>
          </w:tcPr>
          <w:p>
            <w:pPr>
              <w:pStyle w:val="Odsek1"/>
              <w:jc w:val="left"/>
              <w:rPr>
                <w:rFonts w:cs="Times New Roman"/>
                <w:b/>
                <w:sz w:val="18"/>
                <w:szCs w:val="18"/>
              </w:rPr>
            </w:pPr>
            <w:bookmarkStart w:id="20" w:name="_Toc162695480"/>
            <w:r>
              <w:rPr>
                <w:rFonts w:cs="Times New Roman"/>
                <w:b/>
                <w:sz w:val="18"/>
                <w:szCs w:val="18"/>
              </w:rPr>
              <w:t>SPRÁVNE POPLATKY</w:t>
            </w:r>
            <w:bookmarkEnd w:id="20"/>
          </w:p>
        </w:tc>
        <w:tc>
          <w:tcPr>
            <w:tcW w:w="1753" w:type="dxa"/>
            <w:tcBorders>
              <w:top w:val="single" w:sz="8" w:space="0" w:color="auto"/>
              <w:left w:val="nil"/>
              <w:bottom w:val="single" w:sz="12" w:space="0" w:color="auto"/>
              <w:right w:val="single" w:sz="4" w:space="0" w:color="auto"/>
              <w:tl2br w:val="nil"/>
              <w:tr2bl w:val="nil"/>
            </w:tcBorders>
            <w:noWrap/>
            <w:textDirection w:val="lrTb"/>
            <w:vAlign w:val="bottom"/>
          </w:tcPr>
          <w:p>
            <w:pPr>
              <w:pStyle w:val="Odsek1"/>
              <w:jc w:val="left"/>
              <w:rPr>
                <w:rFonts w:cs="Times New Roman"/>
                <w:b/>
                <w:sz w:val="18"/>
                <w:szCs w:val="18"/>
              </w:rPr>
            </w:pPr>
            <w:r>
              <w:rPr>
                <w:rFonts w:cs="Times New Roman"/>
                <w:b/>
                <w:sz w:val="18"/>
                <w:szCs w:val="18"/>
              </w:rPr>
              <w:t> </w:t>
            </w:r>
          </w:p>
        </w:tc>
        <w:tc>
          <w:tcPr>
            <w:tcW w:w="2160" w:type="dxa"/>
            <w:tcBorders>
              <w:top w:val="single" w:sz="8" w:space="0" w:color="auto"/>
              <w:left w:val="nil"/>
              <w:bottom w:val="single" w:sz="12" w:space="0" w:color="auto"/>
              <w:right w:val="single" w:sz="4" w:space="0" w:color="auto"/>
              <w:tl2br w:val="nil"/>
              <w:tr2bl w:val="nil"/>
            </w:tcBorders>
            <w:noWrap/>
            <w:textDirection w:val="lrTb"/>
            <w:vAlign w:val="bottom"/>
          </w:tcPr>
          <w:p>
            <w:pPr>
              <w:pStyle w:val="Odsek1"/>
              <w:jc w:val="right"/>
              <w:rPr>
                <w:rFonts w:cs="Times New Roman"/>
                <w:b/>
                <w:bCs/>
                <w:sz w:val="18"/>
                <w:szCs w:val="18"/>
              </w:rPr>
            </w:pPr>
            <w:r>
              <w:rPr>
                <w:rFonts w:cs="Times New Roman"/>
                <w:b/>
                <w:bCs/>
                <w:sz w:val="18"/>
                <w:szCs w:val="18"/>
              </w:rPr>
              <w:t xml:space="preserve">17 869 000,00 Sk </w:t>
            </w:r>
          </w:p>
        </w:tc>
        <w:tc>
          <w:tcPr>
            <w:tcW w:w="810" w:type="dxa"/>
            <w:tcBorders>
              <w:top w:val="single" w:sz="8" w:space="0" w:color="auto"/>
              <w:left w:val="nil"/>
              <w:bottom w:val="single" w:sz="12" w:space="0" w:color="auto"/>
              <w:right w:val="single" w:sz="12" w:space="0" w:color="auto"/>
              <w:tl2br w:val="nil"/>
              <w:tr2bl w:val="nil"/>
            </w:tcBorders>
            <w:noWrap/>
            <w:textDirection w:val="lrTb"/>
            <w:vAlign w:val="bottom"/>
          </w:tcPr>
          <w:p>
            <w:pPr>
              <w:pStyle w:val="Odsek1"/>
              <w:jc w:val="left"/>
              <w:rPr>
                <w:rFonts w:cs="Times New Roman"/>
                <w:sz w:val="18"/>
                <w:szCs w:val="18"/>
              </w:rPr>
            </w:pPr>
            <w:r>
              <w:rPr>
                <w:rFonts w:cs="Times New Roman"/>
                <w:sz w:val="18"/>
                <w:szCs w:val="18"/>
              </w:rPr>
              <w:t> </w:t>
            </w:r>
          </w:p>
        </w:tc>
      </w:tr>
    </w:tbl>
    <w:p>
      <w:pPr>
        <w:pStyle w:val="Tabuka"/>
        <w:rPr>
          <w:rFonts w:cs="Times New Roman"/>
          <w:sz w:val="18"/>
        </w:rPr>
      </w:pPr>
      <w:bookmarkStart w:id="21" w:name="_Toc162695481"/>
      <w:r>
        <w:rPr>
          <w:rFonts w:cs="Times New Roman"/>
          <w:sz w:val="18"/>
        </w:rPr>
        <w:t>Tabuľka č. 1</w:t>
      </w:r>
      <w:bookmarkEnd w:id="21"/>
    </w:p>
    <w:p>
      <w:pPr>
        <w:keepNext/>
        <w:jc w:val="both"/>
        <w:outlineLvl w:val="0"/>
        <w:rPr>
          <w:rFonts w:ascii="Times New Roman" w:hAnsi="Times New Roman" w:cs="Times New Roman"/>
          <w:b/>
          <w:bCs/>
          <w:sz w:val="28"/>
          <w:szCs w:val="28"/>
        </w:rPr>
      </w:pPr>
    </w:p>
    <w:p>
      <w:pPr>
        <w:pStyle w:val="Odsek-tucne"/>
        <w:rPr>
          <w:rFonts w:cs="Times New Roman"/>
        </w:rPr>
      </w:pPr>
      <w:r>
        <w:rPr>
          <w:rFonts w:cs="Times New Roman"/>
        </w:rPr>
        <w:t>PRÍJMY</w:t>
      </w:r>
    </w:p>
    <w:p>
      <w:pPr>
        <w:pStyle w:val="Odsek1"/>
        <w:rPr>
          <w:rFonts w:cs="Times New Roman"/>
        </w:rPr>
      </w:pPr>
      <w:r>
        <w:rPr>
          <w:rFonts w:cs="Times New Roman"/>
        </w:rPr>
        <w:t>Príjmy Rady v roku 2006 boli tvorené:</w:t>
      </w:r>
    </w:p>
    <w:p>
      <w:pPr>
        <w:pStyle w:val="Odrazkya"/>
        <w:tabs>
          <w:tab w:val="clear" w:pos="340"/>
          <w:tab w:val="left" w:pos="360"/>
        </w:tabs>
        <w:ind w:left="360"/>
        <w:rPr>
          <w:rFonts w:ascii="Trebuchet MS" w:hAnsi="Trebuchet MS" w:cs="Times New Roman"/>
          <w:sz w:val="22"/>
          <w:szCs w:val="22"/>
        </w:rPr>
      </w:pPr>
      <w:r>
        <w:rPr>
          <w:rFonts w:ascii="Trebuchet MS" w:hAnsi="Trebuchet MS" w:cs="Times New Roman"/>
          <w:sz w:val="22"/>
          <w:szCs w:val="22"/>
        </w:rPr>
        <w:t>príjmami zo správnych poplatkov vo výške</w:t>
        <w:tab/>
        <w:tab/>
        <w:tab/>
        <w:tab/>
        <w:t>17 869 tis. Sk</w:t>
      </w:r>
    </w:p>
    <w:p>
      <w:pPr>
        <w:pStyle w:val="Odsek1"/>
        <w:ind w:left="360"/>
        <w:rPr>
          <w:rFonts w:cs="Times New Roman"/>
        </w:rPr>
      </w:pPr>
      <w:r>
        <w:rPr>
          <w:rFonts w:cs="Times New Roman"/>
        </w:rPr>
        <w:t>Rada v súlade so zákonom č. 145/1995 Z.z. o správnych poplatkoch v znení neskorších predpisov a v zmysle Nariadenia č. 2/2001, ktoré upravuje výšku správnych poplatkov, v priebehu roka 2006 odvádzala Daňovému úradu Bratislava I priebežne po ukončení kalendárneho mesiaca.</w:t>
      </w:r>
    </w:p>
    <w:p>
      <w:pPr>
        <w:jc w:val="both"/>
        <w:rPr>
          <w:rFonts w:ascii="Times New Roman" w:hAnsi="Times New Roman" w:cs="Times New Roman"/>
          <w:bCs/>
        </w:rPr>
      </w:pPr>
    </w:p>
    <w:p>
      <w:pPr>
        <w:pStyle w:val="Odrazkya"/>
        <w:tabs>
          <w:tab w:val="clear" w:pos="340"/>
          <w:tab w:val="left" w:pos="360"/>
        </w:tabs>
        <w:ind w:left="360"/>
        <w:rPr>
          <w:rFonts w:ascii="Trebuchet MS" w:hAnsi="Trebuchet MS" w:cs="Times New Roman"/>
          <w:sz w:val="22"/>
          <w:szCs w:val="22"/>
        </w:rPr>
      </w:pPr>
      <w:r>
        <w:rPr>
          <w:rFonts w:ascii="Trebuchet MS" w:hAnsi="Trebuchet MS" w:cs="Times New Roman"/>
          <w:sz w:val="22"/>
          <w:szCs w:val="22"/>
        </w:rPr>
        <w:t>príjmami z pokút vo výške</w:t>
        <w:tab/>
        <w:tab/>
        <w:tab/>
        <w:tab/>
        <w:tab/>
        <w:tab/>
        <w:t>20 770 tis. Sk</w:t>
      </w:r>
    </w:p>
    <w:p>
      <w:pPr>
        <w:pStyle w:val="Odsek1"/>
        <w:ind w:left="360"/>
        <w:rPr>
          <w:rFonts w:cs="Times New Roman"/>
        </w:rPr>
      </w:pPr>
      <w:r>
        <w:rPr>
          <w:rFonts w:cs="Times New Roman"/>
        </w:rPr>
        <w:t>Rada v zmysle § 67 zákona č. 308/2000 Z.z. o vysielaní a retransmisii ukladá pokuty za porušenie povinností uložených týmto zákonom. Výnosy z pokút sú taktiež príjmami štátneho rozpočtu, ktoré Rada sústreďovala na príjmovom účte 7000088921/8180 vedenom v Štátnej pokladnici.</w:t>
      </w:r>
    </w:p>
    <w:p>
      <w:pPr>
        <w:tabs>
          <w:tab w:val="left" w:pos="360"/>
        </w:tabs>
        <w:jc w:val="both"/>
        <w:rPr>
          <w:rFonts w:ascii="Times New Roman" w:hAnsi="Times New Roman" w:cs="Times New Roman"/>
          <w:bCs/>
        </w:rPr>
      </w:pPr>
    </w:p>
    <w:p>
      <w:pPr>
        <w:pStyle w:val="Odrazkya"/>
        <w:tabs>
          <w:tab w:val="clear" w:pos="340"/>
          <w:tab w:val="left" w:pos="360"/>
        </w:tabs>
        <w:ind w:left="360"/>
        <w:rPr>
          <w:rFonts w:ascii="Trebuchet MS" w:hAnsi="Trebuchet MS" w:cs="Times New Roman"/>
          <w:sz w:val="22"/>
          <w:szCs w:val="22"/>
        </w:rPr>
      </w:pPr>
      <w:r>
        <w:rPr>
          <w:rFonts w:ascii="Trebuchet MS" w:hAnsi="Trebuchet MS" w:cs="Times New Roman"/>
          <w:sz w:val="22"/>
          <w:szCs w:val="22"/>
        </w:rPr>
        <w:t xml:space="preserve">ostatnými príjmami vo výške </w:t>
        <w:tab/>
        <w:tab/>
        <w:tab/>
        <w:tab/>
        <w:tab/>
        <w:tab/>
        <w:t xml:space="preserve">    221 tis. Sk</w:t>
      </w:r>
    </w:p>
    <w:p>
      <w:pPr>
        <w:pStyle w:val="Odsek1"/>
        <w:ind w:left="360"/>
        <w:rPr>
          <w:rFonts w:cs="Times New Roman"/>
        </w:rPr>
      </w:pPr>
      <w:r>
        <w:rPr>
          <w:rFonts w:cs="Times New Roman"/>
        </w:rPr>
        <w:t>Ostatné príjmy tvoria príjmy z účtov finančného hospodárenia a z dobropisov.</w:t>
      </w:r>
    </w:p>
    <w:p>
      <w:pPr>
        <w:jc w:val="both"/>
        <w:rPr>
          <w:rFonts w:ascii="Times New Roman" w:hAnsi="Times New Roman" w:cs="Times New Roman"/>
          <w:bCs/>
        </w:rPr>
      </w:pPr>
    </w:p>
    <w:p>
      <w:pPr>
        <w:pStyle w:val="Odsek1"/>
        <w:rPr>
          <w:rFonts w:cs="Times New Roman"/>
        </w:rPr>
      </w:pPr>
      <w:r>
        <w:rPr>
          <w:rFonts w:cs="Times New Roman"/>
        </w:rPr>
        <w:t>Prehľad príjmov podľa rozpočtovej ekonomickej klasifikácie je uvedený v prílohe č. 1.</w:t>
      </w:r>
    </w:p>
    <w:p>
      <w:pPr>
        <w:pStyle w:val="Odsek-tucne"/>
        <w:rPr>
          <w:rFonts w:cs="Times New Roman"/>
        </w:rPr>
      </w:pPr>
    </w:p>
    <w:p>
      <w:pPr>
        <w:pStyle w:val="Odsek-tucne"/>
        <w:rPr>
          <w:rFonts w:cs="Times New Roman"/>
        </w:rPr>
      </w:pPr>
    </w:p>
    <w:p>
      <w:pPr>
        <w:pStyle w:val="Odsek-tucne"/>
        <w:rPr>
          <w:rFonts w:cs="Times New Roman"/>
        </w:rPr>
      </w:pPr>
      <w:r>
        <w:rPr>
          <w:rFonts w:cs="Times New Roman"/>
        </w:rPr>
        <w:t>STAV MAJETKU</w:t>
      </w:r>
    </w:p>
    <w:p>
      <w:pPr>
        <w:pStyle w:val="Odsek-tucne"/>
        <w:rPr>
          <w:rFonts w:cs="Times New Roman"/>
        </w:rPr>
      </w:pPr>
      <w:r>
        <w:rPr>
          <w:rFonts w:cs="Times New Roman"/>
        </w:rPr>
        <w:t>Stav majetku Rady k 31.12</w:t>
      </w:r>
      <w:r>
        <w:rPr>
          <w:rFonts w:cs="Times New Roman"/>
        </w:rPr>
        <w:t>.2006</w:t>
      </w:r>
    </w:p>
    <w:p>
      <w:pPr>
        <w:pStyle w:val="Odsek1"/>
        <w:rPr>
          <w:rFonts w:cs="Times New Roman"/>
        </w:rPr>
      </w:pPr>
      <w:r>
        <w:rPr>
          <w:rFonts w:cs="Times New Roman"/>
        </w:rPr>
        <w:t>Nehmotný investičný majetok (software)</w:t>
        <w:tab/>
        <w:tab/>
        <w:tab/>
        <w:tab/>
        <w:tab/>
        <w:t>4.893 tis. Sk</w:t>
      </w:r>
    </w:p>
    <w:p>
      <w:pPr>
        <w:pStyle w:val="Odsek1"/>
        <w:rPr>
          <w:rFonts w:cs="Times New Roman"/>
        </w:rPr>
      </w:pPr>
      <w:r>
        <w:rPr>
          <w:rFonts w:cs="Times New Roman"/>
        </w:rPr>
        <w:t>Hmotný investičný majetok (počítače, zvuková, obrazová a rozmnožovacia</w:t>
      </w:r>
    </w:p>
    <w:p>
      <w:pPr>
        <w:pStyle w:val="Odsek1"/>
        <w:rPr>
          <w:rFonts w:cs="Times New Roman"/>
        </w:rPr>
      </w:pPr>
      <w:r>
        <w:rPr>
          <w:rFonts w:cs="Times New Roman"/>
        </w:rPr>
        <w:tab/>
        <w:tab/>
        <w:tab/>
        <w:tab/>
        <w:t>technika, služobné vozidlá)</w:t>
        <w:tab/>
        <w:tab/>
        <w:tab/>
        <w:t>7.203 tis. Sk</w:t>
      </w:r>
    </w:p>
    <w:p>
      <w:pPr>
        <w:pStyle w:val="Odsek1"/>
        <w:rPr>
          <w:rFonts w:cs="Times New Roman"/>
        </w:rPr>
      </w:pPr>
      <w:r>
        <w:rPr>
          <w:rFonts w:cs="Times New Roman"/>
        </w:rPr>
        <w:t>Drobný hmotný majetok</w:t>
        <w:tab/>
        <w:tab/>
        <w:tab/>
        <w:tab/>
        <w:tab/>
        <w:tab/>
        <w:tab/>
        <w:t>3.953 tis. Sk</w:t>
      </w:r>
    </w:p>
    <w:p>
      <w:pPr>
        <w:pStyle w:val="Odsek1"/>
        <w:rPr>
          <w:rFonts w:cs="Times New Roman"/>
        </w:rPr>
      </w:pPr>
      <w:r>
        <w:rPr>
          <w:rFonts w:cs="Times New Roman"/>
        </w:rPr>
        <w:t>Drobný nehmotný majetok</w:t>
        <w:tab/>
        <w:tab/>
        <w:tab/>
        <w:tab/>
        <w:tab/>
        <w:tab/>
        <w:tab/>
        <w:t xml:space="preserve">  </w:t>
      </w:r>
      <w:r>
        <w:rPr>
          <w:rFonts w:cs="Times New Roman"/>
        </w:rPr>
        <w:t xml:space="preserve"> 759 tis. Sk</w:t>
      </w:r>
    </w:p>
    <w:p>
      <w:pPr>
        <w:pStyle w:val="Odsek-tucne"/>
        <w:rPr>
          <w:rFonts w:cs="Times New Roman"/>
        </w:rPr>
      </w:pPr>
    </w:p>
    <w:p>
      <w:pPr>
        <w:pStyle w:val="Odsek-tucne"/>
        <w:rPr>
          <w:rFonts w:cs="Times New Roman"/>
        </w:rPr>
      </w:pPr>
      <w:r>
        <w:rPr>
          <w:rFonts w:cs="Times New Roman"/>
        </w:rPr>
        <w:t>Odpisy majetku za rok 2006</w:t>
      </w:r>
    </w:p>
    <w:p>
      <w:pPr>
        <w:pStyle w:val="Odsek1"/>
        <w:rPr>
          <w:rFonts w:cs="Times New Roman"/>
        </w:rPr>
      </w:pPr>
      <w:r>
        <w:rPr>
          <w:rFonts w:cs="Times New Roman"/>
        </w:rPr>
        <w:t>Odpisy nehmotného investičného majetku (software)</w:t>
        <w:tab/>
        <w:tab/>
        <w:tab/>
        <w:t>4.149 tis. Sk</w:t>
      </w:r>
    </w:p>
    <w:p>
      <w:pPr>
        <w:pStyle w:val="Odsek1"/>
        <w:rPr>
          <w:rFonts w:cs="Times New Roman"/>
        </w:rPr>
      </w:pPr>
      <w:r>
        <w:rPr>
          <w:rFonts w:cs="Times New Roman"/>
        </w:rPr>
        <w:t xml:space="preserve">Odpisy </w:t>
        <w:tab/>
        <w:tab/>
        <w:tab/>
        <w:tab/>
        <w:tab/>
        <w:tab/>
        <w:tab/>
        <w:tab/>
        <w:tab/>
        <w:t>5.136 tis. Sk</w:t>
      </w:r>
    </w:p>
    <w:p>
      <w:pPr>
        <w:autoSpaceDN/>
        <w:jc w:val="both"/>
        <w:rPr>
          <w:rFonts w:ascii="Times New Roman" w:hAnsi="Times New Roman" w:cs="Times New Roman"/>
          <w:bCs/>
        </w:rPr>
      </w:pPr>
    </w:p>
    <w:p>
      <w:pPr>
        <w:autoSpaceDN/>
        <w:jc w:val="both"/>
        <w:rPr>
          <w:rFonts w:ascii="Times New Roman" w:hAnsi="Times New Roman" w:cs="Times New Roman"/>
          <w:bCs/>
        </w:rPr>
      </w:pPr>
    </w:p>
    <w:p>
      <w:pPr>
        <w:pStyle w:val="Odsek-tucne"/>
        <w:rPr>
          <w:rFonts w:cs="Times New Roman"/>
        </w:rPr>
      </w:pPr>
      <w:r>
        <w:rPr>
          <w:rFonts w:cs="Times New Roman"/>
        </w:rPr>
        <w:t>ZAMESTNANCI</w:t>
      </w:r>
    </w:p>
    <w:p>
      <w:pPr>
        <w:pStyle w:val="Odsek1"/>
        <w:rPr>
          <w:rFonts w:cs="Times New Roman"/>
        </w:rPr>
      </w:pPr>
      <w:r>
        <w:rPr>
          <w:rFonts w:cs="Times New Roman"/>
        </w:rPr>
        <w:t>Limit počtu zamestnancov určený MF SR v rozpise záväzných</w:t>
      </w:r>
    </w:p>
    <w:p>
      <w:pPr>
        <w:pStyle w:val="Odsek1"/>
        <w:rPr>
          <w:rFonts w:cs="Times New Roman"/>
        </w:rPr>
      </w:pPr>
      <w:r>
        <w:rPr>
          <w:rFonts w:cs="Times New Roman"/>
        </w:rPr>
        <w:t>ukazovateľov na rok 2006</w:t>
        <w:tab/>
        <w:tab/>
        <w:tab/>
        <w:tab/>
        <w:tab/>
        <w:tab/>
        <w:tab/>
        <w:t>30 osôb</w:t>
      </w:r>
    </w:p>
    <w:p>
      <w:pPr>
        <w:pStyle w:val="Odsek1"/>
        <w:rPr>
          <w:rFonts w:cs="Times New Roman"/>
        </w:rPr>
      </w:pPr>
    </w:p>
    <w:p>
      <w:pPr>
        <w:pStyle w:val="Odsek1"/>
        <w:rPr>
          <w:rFonts w:cs="Times New Roman"/>
        </w:rPr>
      </w:pPr>
      <w:r>
        <w:rPr>
          <w:rFonts w:cs="Times New Roman"/>
        </w:rPr>
        <w:t>Priemerný počet zamestnancov v roku 2006</w:t>
        <w:tab/>
        <w:tab/>
        <w:tab/>
        <w:tab/>
        <w:t>29 osôb</w:t>
      </w:r>
    </w:p>
    <w:p>
      <w:pPr>
        <w:pStyle w:val="Odsek1"/>
        <w:rPr>
          <w:rFonts w:cs="Times New Roman"/>
        </w:rPr>
      </w:pPr>
    </w:p>
    <w:p>
      <w:pPr>
        <w:pStyle w:val="Odsek1"/>
        <w:rPr>
          <w:rFonts w:cs="Times New Roman"/>
        </w:rPr>
      </w:pPr>
      <w:r>
        <w:rPr>
          <w:rFonts w:cs="Times New Roman"/>
        </w:rPr>
        <w:t>Evidenčný počet zamestnancov vo fyzických osobách k 31.12.2006</w:t>
        <w:tab/>
        <w:t>29 osôb</w:t>
      </w:r>
    </w:p>
    <w:p>
      <w:pPr>
        <w:autoSpaceDN/>
        <w:jc w:val="both"/>
        <w:rPr>
          <w:rFonts w:ascii="Times New Roman" w:hAnsi="Times New Roman" w:cs="Times New Roman"/>
          <w:bCs/>
        </w:rPr>
      </w:pPr>
    </w:p>
    <w:p>
      <w:pPr>
        <w:autoSpaceDN/>
        <w:jc w:val="both"/>
        <w:rPr>
          <w:rFonts w:ascii="Times New Roman" w:hAnsi="Times New Roman" w:cs="Times New Roman"/>
          <w:bCs/>
        </w:rPr>
      </w:pPr>
    </w:p>
    <w:p>
      <w:pPr>
        <w:autoSpaceDN/>
        <w:jc w:val="both"/>
        <w:rPr>
          <w:rFonts w:ascii="Times New Roman" w:hAnsi="Times New Roman" w:cs="Times New Roman"/>
          <w:bCs/>
        </w:rPr>
      </w:pPr>
    </w:p>
    <w:p>
      <w:pPr>
        <w:pStyle w:val="Heading2"/>
        <w:tabs>
          <w:tab w:val="left" w:pos="567"/>
        </w:tabs>
        <w:rPr>
          <w:rFonts w:cs="Times New Roman"/>
        </w:rPr>
      </w:pPr>
      <w:bookmarkStart w:id="22" w:name="_Toc162707458"/>
      <w:r>
        <w:rPr>
          <w:rFonts w:cs="Times New Roman"/>
        </w:rPr>
        <w:t>Zhrnutie činnosti Rady za rok 2006 a hlavné úlohy na rok 2007</w:t>
      </w:r>
      <w:bookmarkEnd w:id="22"/>
      <w:r>
        <w:rPr>
          <w:rFonts w:cs="Times New Roman"/>
        </w:rPr>
        <w:t xml:space="preserve"> </w:t>
      </w:r>
    </w:p>
    <w:p>
      <w:pPr>
        <w:pStyle w:val="Odsek1"/>
        <w:rPr>
          <w:rFonts w:cs="Times New Roman"/>
        </w:rPr>
      </w:pPr>
      <w:r>
        <w:rPr>
          <w:rFonts w:cs="Times New Roman"/>
        </w:rPr>
        <w:t>Činnosť Rady v oblasti  monitoringu bola v roku 2006 ovplyvnená predovšetkým voľbami do NR SR a voľbami do orgánov samosprávy obcí, ako aj ďalšími plánovanými monitoringami a v neposlednom rade aj šetrením sťažností. Prvý polrok bol venovaný komparatívnemu monitoringu spravodajstva televíznych staníc - STV, TV Markíza, JOJ a TA3 a monitoringu volieb do NR SR.  V druhom polroku  bol uskutočnený  monitoring upútaviek zameraný na kontrolu dodržiavania § 19 ods. 2 písm. b) zákona č.308/2000 Z.z. a monitoring spravodajstva a publicistiky v období volieb do orgánov samosprávy obcí.</w:t>
      </w:r>
    </w:p>
    <w:p>
      <w:pPr>
        <w:jc w:val="both"/>
        <w:rPr>
          <w:rFonts w:ascii="Times New Roman" w:hAnsi="Times New Roman" w:cs="Times New Roman"/>
        </w:rPr>
      </w:pPr>
    </w:p>
    <w:p>
      <w:pPr>
        <w:pStyle w:val="Odsek1"/>
        <w:rPr>
          <w:rFonts w:cs="Times New Roman"/>
        </w:rPr>
      </w:pPr>
      <w:r>
        <w:rPr>
          <w:rFonts w:cs="Times New Roman"/>
        </w:rPr>
        <w:t>Z</w:t>
      </w:r>
      <w:r>
        <w:rPr>
          <w:rFonts w:cs="Times New Roman"/>
        </w:rPr>
        <w:t xml:space="preserve">ákladný rámec </w:t>
      </w:r>
      <w:r>
        <w:rPr>
          <w:rFonts w:cs="Times New Roman"/>
          <w:b/>
          <w:bCs/>
        </w:rPr>
        <w:t xml:space="preserve">úloh Rady na rok 2007 </w:t>
      </w:r>
      <w:r>
        <w:rPr>
          <w:rFonts w:cs="Times New Roman"/>
        </w:rPr>
        <w:t>určuje zákon č. 308/2000 Z.z. K úlohám Rady pre rok 2007 bude patriť najmä komparatívny monitoring spravodajstva vybraných televíznych vysielateľov a komparatívny monitoring spravodajstva vybraných rozhlasových vysielateľov.</w:t>
      </w:r>
    </w:p>
    <w:p>
      <w:pPr>
        <w:pStyle w:val="Odsek1"/>
        <w:rPr>
          <w:rFonts w:cs="Times New Roman"/>
        </w:rPr>
      </w:pPr>
    </w:p>
    <w:p>
      <w:pPr>
        <w:pStyle w:val="Odsek1"/>
        <w:rPr>
          <w:rFonts w:cs="Times New Roman"/>
        </w:rPr>
      </w:pPr>
      <w:r>
        <w:rPr>
          <w:rFonts w:cs="Times New Roman"/>
        </w:rPr>
        <w:t>Zvýšenie kvality</w:t>
      </w:r>
      <w:r>
        <w:rPr>
          <w:rFonts w:cs="Times New Roman"/>
          <w:b/>
        </w:rPr>
        <w:t xml:space="preserve"> monitoringu </w:t>
      </w:r>
      <w:r>
        <w:rPr>
          <w:rFonts w:cs="Times New Roman"/>
        </w:rPr>
        <w:t xml:space="preserve">vysielania by malo priniesť aj spustenie nového automatizovaného televízneho záznamového zariadenia, ktoré Rada zakúpila v druhom polroku 2006 a od ktorého sa očakáva zvýšenie akcieschopnosti Rady v oblasti monitorovania, ako aj odstránenie istého množstva zbytočných administratívnych úkonov. Rade sa vďaka navýšenému rozpočtu v oblasti kapitálových výdavkov podarilo zakúpiť aj softvér, umožňujúci získať bližšie, presnejšie a verifikovatelnejšie údaje o pokrytí, sledovanosti / počúvanosti, zameraní, cieľových skupinách, atď. jednotlivých vysielateľov. </w:t>
      </w:r>
    </w:p>
    <w:p>
      <w:pPr>
        <w:pStyle w:val="Odsek1"/>
        <w:rPr>
          <w:rFonts w:cs="Times New Roman"/>
        </w:rPr>
      </w:pPr>
    </w:p>
    <w:p>
      <w:pPr>
        <w:pStyle w:val="Odsek1"/>
        <w:rPr>
          <w:rFonts w:cs="Times New Roman"/>
        </w:rPr>
      </w:pPr>
      <w:r>
        <w:rPr>
          <w:rFonts w:cs="Times New Roman"/>
        </w:rPr>
        <w:t xml:space="preserve">Pokiaľ ide o činnosť Rady </w:t>
      </w:r>
      <w:r>
        <w:rPr>
          <w:rFonts w:cs="Times New Roman"/>
          <w:b/>
          <w:bCs/>
        </w:rPr>
        <w:t>v licenčnej oblasti</w:t>
      </w:r>
      <w:r>
        <w:rPr>
          <w:rFonts w:cs="Times New Roman"/>
        </w:rPr>
        <w:t xml:space="preserve"> táto sa realizovala predovšetkým v nasledovných oblastiach – udeľovanie nových a odnímanie existujúcich televíznych/rozhlasových licencií a registrácií retransmisie, vedenie správnych konaní vo veciach zmien licencií, vedenie časti správnych konaní v oblasti porušovania zákona č. 308/2000 Z. z., uskutočňovanie výberových konaní na rozhlasové a televízne frekvencie. Okrem toho Rada v licenčnej oblasti riešila aj ďalšie parciálne otázky napr. udeľovanie predchádzajúcich súhlasov s prevodom obchodných podielov rozhlasových a televíznych vysielateľov, problematiku digitalizácie televízneho vysielania, sťažnosti.</w:t>
      </w:r>
    </w:p>
    <w:p>
      <w:pPr>
        <w:pStyle w:val="Odsek1"/>
        <w:rPr>
          <w:rFonts w:cs="Times New Roman"/>
        </w:rPr>
      </w:pPr>
    </w:p>
    <w:p>
      <w:pPr>
        <w:pStyle w:val="Odsek1"/>
        <w:rPr>
          <w:rFonts w:cs="Times New Roman"/>
        </w:rPr>
      </w:pPr>
      <w:r>
        <w:rPr>
          <w:rFonts w:cs="Times New Roman"/>
        </w:rPr>
        <w:t>Najmä v súvislosti s na</w:t>
      </w:r>
      <w:r>
        <w:rPr>
          <w:rFonts w:cs="Times New Roman"/>
        </w:rPr>
        <w:t xml:space="preserve">dchádzajúcim procesom digitalizácie a pripravovaným zákonom o digitálnom vysielaní vyvstanú pre Radu </w:t>
      </w:r>
      <w:r>
        <w:rPr>
          <w:rFonts w:cs="Times New Roman"/>
          <w:b/>
          <w:bCs/>
        </w:rPr>
        <w:t>v roku 2007 nové úlohy v licenčnej oblasti</w:t>
      </w:r>
      <w:r>
        <w:rPr>
          <w:rFonts w:cs="Times New Roman"/>
        </w:rPr>
        <w:t>. Po prijatí tohto zákona bude potrebné v spolupráci s Telekomunikačným úradom SR zabezpečiť odnímanie frekvencií existujúcim vysielateľom, čo bude personálne a časovo veľmi náročný proces. Rovnako bude potrebné zvládnuť nápor nových žiadateľov o licencie na digitálne vysielanie jednak celoštátnych a jednak lokálnych, či regionálnych. Samozrejme, doterajší záber licenčnej činnosti Rady zostáva tiež zachovaný až na udeľovanie televíznych frekvencií, kde táto právomoc definitívne prejde na Telekomunikačný úrad SR.</w:t>
      </w:r>
    </w:p>
    <w:p>
      <w:pPr>
        <w:pStyle w:val="Odsek1"/>
        <w:rPr>
          <w:rFonts w:cs="Times New Roman"/>
        </w:rPr>
      </w:pPr>
    </w:p>
    <w:p>
      <w:pPr>
        <w:pStyle w:val="Odsek1"/>
        <w:rPr>
          <w:rFonts w:cs="Times New Roman"/>
        </w:rPr>
      </w:pPr>
      <w:r>
        <w:rPr>
          <w:rFonts w:cs="Times New Roman"/>
        </w:rPr>
        <w:t>Plnenie úloh v licenčnej oblasti a v oblasti monitorovania a riešenia podnetov na obsah programových služi</w:t>
      </w:r>
      <w:r>
        <w:rPr>
          <w:rFonts w:cs="Times New Roman"/>
        </w:rPr>
        <w:t>eb je podrobnejšie uvedené v osobitných kapitolách tejto Správy.</w:t>
      </w:r>
    </w:p>
    <w:p>
      <w:pPr>
        <w:pStyle w:val="Odsek1"/>
        <w:rPr>
          <w:rFonts w:cs="Times New Roman"/>
        </w:rPr>
      </w:pPr>
    </w:p>
    <w:p>
      <w:pPr>
        <w:pStyle w:val="Odsek1"/>
        <w:rPr>
          <w:rFonts w:cs="Times New Roman"/>
        </w:rPr>
      </w:pPr>
      <w:r>
        <w:rPr>
          <w:rFonts w:cs="Times New Roman"/>
        </w:rPr>
        <w:t>V oblasti hospodárenia Rady sa v nadväznosti na jej rozpočet schválený Národnou radou SR na rok 2006 podarilo výraznejším spôsobom zlepšiť platové pomery zamestnancov a čiastočne stlmiť výraznú dlhodobú fluktuáciu. V súčinnosti s Ministerstvom financií SR sa zabezpečila realizácia zmeny sídla Rady do nových priestorov odpovedajúcich technickým bezpečnostným požiadavkám pracovného prostredia.</w:t>
      </w:r>
    </w:p>
    <w:p>
      <w:pPr>
        <w:pStyle w:val="Odsek1"/>
        <w:rPr>
          <w:rFonts w:cs="Times New Roman"/>
        </w:rPr>
      </w:pPr>
      <w:r>
        <w:rPr>
          <w:rFonts w:cs="Times New Roman"/>
        </w:rPr>
        <w:tab/>
      </w:r>
    </w:p>
    <w:p>
      <w:pPr>
        <w:pStyle w:val="Odsek1"/>
        <w:rPr>
          <w:rFonts w:cs="Times New Roman"/>
        </w:rPr>
      </w:pPr>
      <w:r>
        <w:rPr>
          <w:rFonts w:cs="Times New Roman"/>
        </w:rPr>
        <w:t>Pre rok 2007 bude nevyhnutné rozpočtovo zabezpečiť upgrade automatizovaného záznamového zariadenia, aby bolo schopné zabezpečiť meranie hlučnosti reklamy v zmysle nových legislatívnych úprav a súčasne reagovať na plánovaný proces prechodu na digitalizáciu vysielania. Dôležitým cieľom zostáva stabilizácia kvalifikovaných zamestnancov Rady. V prípade schválenia projektu vzdelávania zamestnancov na roky 2007-2008  plánuje Rada ďalšie vzdelávanie z prostriedkov Európskeho sociálneho fondu.</w:t>
      </w:r>
    </w:p>
    <w:p>
      <w:pPr>
        <w:jc w:val="both"/>
        <w:rPr>
          <w:rFonts w:ascii="Times New Roman" w:hAnsi="Times New Roman" w:cs="Times New Roman"/>
          <w:sz w:val="20"/>
          <w:szCs w:val="20"/>
        </w:rPr>
      </w:pPr>
    </w:p>
    <w:p>
      <w:pPr>
        <w:pStyle w:val="Odsek1"/>
        <w:rPr>
          <w:rFonts w:cs="Times New Roman"/>
        </w:rPr>
      </w:pPr>
    </w:p>
    <w:p>
      <w:pPr>
        <w:pStyle w:val="Heading1"/>
        <w:tabs>
          <w:tab w:val="left" w:pos="360"/>
        </w:tabs>
        <w:ind w:left="357" w:hanging="357"/>
        <w:rPr>
          <w:rFonts w:cs="Times New Roman"/>
        </w:rPr>
      </w:pPr>
      <w:bookmarkStart w:id="23" w:name="_Toc162707459"/>
      <w:r>
        <w:rPr>
          <w:rFonts w:cs="Times New Roman"/>
        </w:rPr>
        <w:t xml:space="preserve">Časť </w:t>
        <w:br/>
        <w:t>Stav rozhlasového a televízneho vysielania v Slovenskej republ</w:t>
      </w:r>
      <w:r>
        <w:rPr>
          <w:rFonts w:cs="Times New Roman"/>
        </w:rPr>
        <w:t>ike</w:t>
      </w:r>
      <w:bookmarkEnd w:id="23"/>
      <w:r>
        <w:rPr>
          <w:rFonts w:cs="Times New Roman"/>
        </w:rPr>
        <w:t xml:space="preserve"> </w:t>
      </w:r>
    </w:p>
    <w:p>
      <w:pPr>
        <w:pStyle w:val="Heading2"/>
        <w:tabs>
          <w:tab w:val="left" w:pos="567"/>
        </w:tabs>
        <w:rPr>
          <w:rFonts w:cs="Times New Roman"/>
        </w:rPr>
      </w:pPr>
      <w:bookmarkStart w:id="24" w:name="_Toc162707460"/>
      <w:r>
        <w:rPr>
          <w:rFonts w:cs="Times New Roman"/>
        </w:rPr>
        <w:t>Legislatívny rámec</w:t>
      </w:r>
      <w:bookmarkEnd w:id="24"/>
    </w:p>
    <w:p>
      <w:pPr>
        <w:pStyle w:val="Odsek1"/>
        <w:rPr>
          <w:rFonts w:cs="Times New Roman"/>
        </w:rPr>
      </w:pPr>
      <w:r>
        <w:rPr>
          <w:rFonts w:cs="Times New Roman"/>
        </w:rPr>
        <w:t>Legislatívny rámec pre oblasť elektronických médií sa v Slovenskej republike formoval postupne od roku 1991.</w:t>
      </w:r>
      <w:r>
        <w:rPr>
          <w:rFonts w:cs="Times New Roman"/>
          <w:color w:val="FF0000"/>
        </w:rPr>
        <w:t xml:space="preserve"> </w:t>
      </w:r>
      <w:r>
        <w:rPr>
          <w:rFonts w:cs="Times New Roman"/>
        </w:rPr>
        <w:t xml:space="preserve">V r. 2006 ho tvorili najmä: </w:t>
      </w:r>
    </w:p>
    <w:p>
      <w:pPr>
        <w:pStyle w:val="Odrazkya"/>
        <w:numPr>
          <w:ilvl w:val="0"/>
          <w:numId w:val="33"/>
        </w:numPr>
        <w:tabs>
          <w:tab w:val="left" w:pos="360"/>
          <w:tab w:val="clear" w:pos="720"/>
        </w:tabs>
        <w:ind w:left="360"/>
        <w:jc w:val="both"/>
        <w:rPr>
          <w:rFonts w:ascii="Trebuchet MS" w:hAnsi="Trebuchet MS" w:cs="Times New Roman"/>
          <w:sz w:val="22"/>
        </w:rPr>
      </w:pPr>
      <w:r>
        <w:rPr>
          <w:rFonts w:ascii="Trebuchet MS" w:hAnsi="Trebuchet MS" w:cs="Times New Roman"/>
          <w:sz w:val="22"/>
        </w:rPr>
        <w:t>Zákon č. 308/2000 Z.z. o vysielaní a retransmisii a o zmene zákona č. 195/2000 Z.z. o</w:t>
      </w:r>
      <w:r>
        <w:rPr>
          <w:rFonts w:ascii="Times New Roman" w:hAnsi="Times New Roman" w:cs="Times New Roman"/>
        </w:rPr>
        <w:t xml:space="preserve"> </w:t>
      </w:r>
      <w:r>
        <w:rPr>
          <w:rFonts w:ascii="Trebuchet MS" w:hAnsi="Trebuchet MS" w:cs="Times New Roman"/>
          <w:sz w:val="22"/>
        </w:rPr>
        <w:t>telekomu</w:t>
      </w:r>
      <w:r>
        <w:rPr>
          <w:rFonts w:ascii="Trebuchet MS" w:hAnsi="Trebuchet MS" w:cs="Times New Roman"/>
          <w:sz w:val="22"/>
        </w:rPr>
        <w:t>nikáciách v znení neskorších predpisov,</w:t>
      </w:r>
    </w:p>
    <w:p>
      <w:pPr>
        <w:pStyle w:val="Odrazkya"/>
        <w:numPr>
          <w:ilvl w:val="0"/>
          <w:numId w:val="33"/>
        </w:numPr>
        <w:tabs>
          <w:tab w:val="left" w:pos="360"/>
          <w:tab w:val="clear" w:pos="720"/>
        </w:tabs>
        <w:ind w:left="360"/>
        <w:jc w:val="both"/>
        <w:rPr>
          <w:rFonts w:ascii="Trebuchet MS" w:hAnsi="Trebuchet MS" w:cs="Times New Roman"/>
          <w:sz w:val="22"/>
        </w:rPr>
      </w:pPr>
      <w:r>
        <w:rPr>
          <w:rFonts w:ascii="Trebuchet MS" w:hAnsi="Trebuchet MS" w:cs="Times New Roman"/>
          <w:sz w:val="22"/>
        </w:rPr>
        <w:t>Zákon č. 16/2004 Z.z. o Slovenskej televízii,</w:t>
      </w:r>
    </w:p>
    <w:p>
      <w:pPr>
        <w:pStyle w:val="Odrazkya"/>
        <w:numPr>
          <w:ilvl w:val="0"/>
          <w:numId w:val="33"/>
        </w:numPr>
        <w:tabs>
          <w:tab w:val="left" w:pos="360"/>
          <w:tab w:val="clear" w:pos="720"/>
        </w:tabs>
        <w:ind w:left="360"/>
        <w:jc w:val="both"/>
        <w:rPr>
          <w:rFonts w:ascii="Trebuchet MS" w:hAnsi="Trebuchet MS" w:cs="Times New Roman"/>
          <w:sz w:val="22"/>
        </w:rPr>
      </w:pPr>
      <w:r>
        <w:rPr>
          <w:rFonts w:ascii="Trebuchet MS" w:hAnsi="Trebuchet MS" w:cs="Times New Roman"/>
          <w:sz w:val="22"/>
        </w:rPr>
        <w:t>Zákon č. 619/2003 Z.z. o Slovenskom rozhlase,</w:t>
      </w:r>
    </w:p>
    <w:p>
      <w:pPr>
        <w:pStyle w:val="Odrazkya"/>
        <w:numPr>
          <w:ilvl w:val="0"/>
          <w:numId w:val="33"/>
        </w:numPr>
        <w:tabs>
          <w:tab w:val="left" w:pos="360"/>
          <w:tab w:val="clear" w:pos="720"/>
        </w:tabs>
        <w:ind w:left="360"/>
        <w:jc w:val="both"/>
        <w:rPr>
          <w:rFonts w:ascii="Trebuchet MS" w:hAnsi="Trebuchet MS" w:cs="Times New Roman"/>
          <w:sz w:val="22"/>
        </w:rPr>
      </w:pPr>
      <w:r>
        <w:rPr>
          <w:rFonts w:ascii="Trebuchet MS" w:hAnsi="Trebuchet MS" w:cs="Times New Roman"/>
          <w:sz w:val="22"/>
        </w:rPr>
        <w:t>Oznámenie MZV SR o uzavretí Európskeho dohovoru o cezhraničnej televízii č. 168/1998 Z.z.,</w:t>
      </w:r>
    </w:p>
    <w:p>
      <w:pPr>
        <w:pStyle w:val="Odrazkya"/>
        <w:numPr>
          <w:ilvl w:val="0"/>
          <w:numId w:val="33"/>
        </w:numPr>
        <w:tabs>
          <w:tab w:val="left" w:pos="360"/>
          <w:tab w:val="clear" w:pos="720"/>
        </w:tabs>
        <w:ind w:left="360"/>
        <w:jc w:val="both"/>
        <w:rPr>
          <w:rFonts w:ascii="Trebuchet MS" w:hAnsi="Trebuchet MS" w:cs="Times New Roman"/>
          <w:sz w:val="22"/>
        </w:rPr>
      </w:pPr>
      <w:r>
        <w:rPr>
          <w:rFonts w:ascii="Trebuchet MS" w:hAnsi="Trebuchet MS" w:cs="Times New Roman"/>
          <w:sz w:val="22"/>
        </w:rPr>
        <w:t>Oznámenie MZV SR o prijatí Protokolu pozmeňujúceho Európsky dohovor o cezhraničnej televízii č. 345/2002 Z.z..</w:t>
      </w:r>
    </w:p>
    <w:p>
      <w:pPr>
        <w:jc w:val="both"/>
        <w:rPr>
          <w:rFonts w:ascii="Times New Roman" w:hAnsi="Times New Roman" w:cs="Times New Roman"/>
        </w:rPr>
      </w:pPr>
    </w:p>
    <w:p>
      <w:pPr>
        <w:pStyle w:val="Odsek1"/>
        <w:rPr>
          <w:rFonts w:cs="Times New Roman"/>
        </w:rPr>
      </w:pPr>
      <w:r>
        <w:rPr>
          <w:rFonts w:cs="Times New Roman"/>
        </w:rPr>
        <w:t xml:space="preserve">Ďalšie právne predpisy v oblasti vysielania a retransmisie: </w:t>
      </w:r>
    </w:p>
    <w:p>
      <w:pPr>
        <w:pStyle w:val="cislovanie-odsek"/>
        <w:tabs>
          <w:tab w:val="left" w:pos="360"/>
          <w:tab w:val="clear" w:pos="1780"/>
        </w:tabs>
        <w:ind w:left="360" w:hanging="360"/>
        <w:jc w:val="both"/>
        <w:rPr>
          <w:rFonts w:cs="Times New Roman"/>
          <w:b w:val="0"/>
        </w:rPr>
      </w:pPr>
      <w:r>
        <w:rPr>
          <w:rFonts w:cs="Times New Roman"/>
          <w:b w:val="0"/>
        </w:rPr>
        <w:t xml:space="preserve">Zákon č. </w:t>
      </w:r>
      <w:r>
        <w:rPr>
          <w:rFonts w:cs="Times New Roman"/>
        </w:rPr>
        <w:t>610/2003</w:t>
      </w:r>
      <w:r>
        <w:rPr>
          <w:rFonts w:cs="Times New Roman"/>
          <w:b w:val="0"/>
        </w:rPr>
        <w:t xml:space="preserve"> Z.z. o elektronických komunikáciách v znení neskorších predpisov (s účinnosťou od 1.1.2004 s výnim</w:t>
      </w:r>
      <w:r>
        <w:rPr>
          <w:rFonts w:cs="Times New Roman"/>
          <w:b w:val="0"/>
        </w:rPr>
        <w:t xml:space="preserve">kou niektorých ustanovení) </w:t>
      </w:r>
    </w:p>
    <w:p>
      <w:pPr>
        <w:pStyle w:val="cislovanie-odsek"/>
        <w:tabs>
          <w:tab w:val="left" w:pos="360"/>
          <w:tab w:val="clear" w:pos="1780"/>
        </w:tabs>
        <w:ind w:left="360" w:hanging="360"/>
        <w:jc w:val="both"/>
        <w:rPr>
          <w:rFonts w:cs="Times New Roman"/>
          <w:b w:val="0"/>
        </w:rPr>
      </w:pPr>
      <w:r>
        <w:rPr>
          <w:rFonts w:cs="Times New Roman"/>
          <w:b w:val="0"/>
        </w:rPr>
        <w:t xml:space="preserve">Zákon č. </w:t>
      </w:r>
      <w:r>
        <w:rPr>
          <w:rFonts w:cs="Times New Roman"/>
        </w:rPr>
        <w:t>81/1966</w:t>
      </w:r>
      <w:r>
        <w:rPr>
          <w:rFonts w:cs="Times New Roman"/>
          <w:b w:val="0"/>
        </w:rPr>
        <w:t xml:space="preserve"> Zb. o periodickej tlači a ostatných hromadných informačných prostriedkoch v znení neskorších predpisov </w:t>
      </w:r>
    </w:p>
    <w:p>
      <w:pPr>
        <w:pStyle w:val="cislovanie-odsek"/>
        <w:tabs>
          <w:tab w:val="left" w:pos="360"/>
          <w:tab w:val="clear" w:pos="1780"/>
        </w:tabs>
        <w:ind w:left="360" w:hanging="360"/>
        <w:jc w:val="both"/>
        <w:rPr>
          <w:rFonts w:cs="Times New Roman"/>
          <w:b w:val="0"/>
        </w:rPr>
      </w:pPr>
      <w:r>
        <w:rPr>
          <w:rFonts w:cs="Times New Roman"/>
          <w:b w:val="0"/>
        </w:rPr>
        <w:t xml:space="preserve">Zákon č. </w:t>
      </w:r>
      <w:r>
        <w:rPr>
          <w:rFonts w:cs="Times New Roman"/>
        </w:rPr>
        <w:t>270/1995</w:t>
      </w:r>
      <w:r>
        <w:rPr>
          <w:rFonts w:cs="Times New Roman"/>
          <w:b w:val="0"/>
        </w:rPr>
        <w:t xml:space="preserve"> Z. z. o štátnom jazyku Slovenskej republiky v znení neskorších predpisov </w:t>
      </w:r>
    </w:p>
    <w:p>
      <w:pPr>
        <w:pStyle w:val="cislovanie-odsek"/>
        <w:tabs>
          <w:tab w:val="left" w:pos="360"/>
          <w:tab w:val="clear" w:pos="1780"/>
        </w:tabs>
        <w:ind w:left="360" w:hanging="360"/>
        <w:jc w:val="both"/>
        <w:rPr>
          <w:rFonts w:cs="Times New Roman"/>
          <w:b w:val="0"/>
        </w:rPr>
      </w:pPr>
      <w:r>
        <w:rPr>
          <w:rFonts w:cs="Times New Roman"/>
          <w:b w:val="0"/>
        </w:rPr>
        <w:t xml:space="preserve">Zákon č. </w:t>
      </w:r>
      <w:r>
        <w:rPr>
          <w:rFonts w:cs="Times New Roman"/>
        </w:rPr>
        <w:t>147/20</w:t>
      </w:r>
      <w:r>
        <w:rPr>
          <w:rFonts w:cs="Times New Roman"/>
        </w:rPr>
        <w:t>01</w:t>
      </w:r>
      <w:r>
        <w:rPr>
          <w:rFonts w:cs="Times New Roman"/>
          <w:b w:val="0"/>
        </w:rPr>
        <w:t xml:space="preserve"> Z. z. o reklame a o zmene a doplnení niektorých zákonov v znení neskorších predpisov </w:t>
      </w:r>
    </w:p>
    <w:p>
      <w:pPr>
        <w:pStyle w:val="cislovanie-odsek"/>
        <w:tabs>
          <w:tab w:val="left" w:pos="360"/>
          <w:tab w:val="clear" w:pos="1780"/>
        </w:tabs>
        <w:ind w:left="360" w:hanging="360"/>
        <w:jc w:val="both"/>
        <w:rPr>
          <w:rFonts w:cs="Times New Roman"/>
          <w:b w:val="0"/>
        </w:rPr>
      </w:pPr>
      <w:r>
        <w:rPr>
          <w:rFonts w:cs="Times New Roman"/>
          <w:b w:val="0"/>
        </w:rPr>
        <w:t xml:space="preserve">Zákon č. </w:t>
      </w:r>
      <w:r>
        <w:rPr>
          <w:rFonts w:cs="Times New Roman"/>
        </w:rPr>
        <w:t>618/2003</w:t>
      </w:r>
      <w:r>
        <w:rPr>
          <w:rFonts w:cs="Times New Roman"/>
          <w:b w:val="0"/>
        </w:rPr>
        <w:t xml:space="preserve"> Z. z. autorskom práve a právach súvisiacich s autorským právom (autorský zákon)</w:t>
      </w:r>
    </w:p>
    <w:p>
      <w:pPr>
        <w:pStyle w:val="cislovanie-odsek"/>
        <w:tabs>
          <w:tab w:val="left" w:pos="360"/>
          <w:tab w:val="clear" w:pos="1780"/>
        </w:tabs>
        <w:ind w:left="360" w:hanging="360"/>
        <w:jc w:val="both"/>
        <w:rPr>
          <w:rFonts w:cs="Times New Roman"/>
          <w:b w:val="0"/>
        </w:rPr>
      </w:pPr>
      <w:r>
        <w:rPr>
          <w:rFonts w:cs="Times New Roman"/>
          <w:b w:val="0"/>
        </w:rPr>
        <w:t>Rámcový dohovor na ochranu národnostných menšín (Oznámenie MZV SR č.1</w:t>
      </w:r>
      <w:r>
        <w:rPr>
          <w:rFonts w:cs="Times New Roman"/>
          <w:b w:val="0"/>
        </w:rPr>
        <w:t xml:space="preserve">60/1998 Z. z.) </w:t>
      </w:r>
    </w:p>
    <w:p>
      <w:pPr>
        <w:pStyle w:val="cislovanie-odsek"/>
        <w:tabs>
          <w:tab w:val="left" w:pos="360"/>
          <w:tab w:val="clear" w:pos="1780"/>
        </w:tabs>
        <w:ind w:left="360" w:hanging="360"/>
        <w:jc w:val="both"/>
        <w:rPr>
          <w:rFonts w:cs="Times New Roman"/>
          <w:b w:val="0"/>
        </w:rPr>
      </w:pPr>
      <w:r>
        <w:rPr>
          <w:rFonts w:cs="Times New Roman"/>
          <w:b w:val="0"/>
        </w:rPr>
        <w:t xml:space="preserve">Zákon č. </w:t>
      </w:r>
      <w:r>
        <w:rPr>
          <w:rFonts w:cs="Times New Roman"/>
        </w:rPr>
        <w:t>646/2005</w:t>
      </w:r>
      <w:r>
        <w:rPr>
          <w:rFonts w:cs="Times New Roman"/>
          <w:b w:val="0"/>
        </w:rPr>
        <w:t xml:space="preserve"> Z. z. </w:t>
      </w:r>
      <w:r>
        <w:rPr>
          <w:rFonts w:cs="Times New Roman"/>
          <w:b w:val="0"/>
        </w:rPr>
        <w:t xml:space="preserve">o ochrane niektorých rozhlasových programových služieb a televíznych programových služieb a služieb informačnej spoločnosti a o zmene a doplnení zákona č. </w:t>
      </w:r>
      <w:r>
        <w:rPr>
          <w:rFonts w:cs="Times New Roman"/>
        </w:rPr>
        <w:t>128/2002</w:t>
      </w:r>
      <w:r>
        <w:rPr>
          <w:rFonts w:cs="Times New Roman"/>
          <w:b w:val="0"/>
        </w:rPr>
        <w:t xml:space="preserve"> Z. z. o štátnej kontrole vnútorného trhu vo veciach ochrany spotrebiteľa a o zmene a doplnení niektorých zákonov v znení neskorších predpisov</w:t>
      </w:r>
    </w:p>
    <w:p>
      <w:pPr>
        <w:pStyle w:val="cislovanie-odsek"/>
        <w:tabs>
          <w:tab w:val="left" w:pos="360"/>
          <w:tab w:val="clear" w:pos="1780"/>
        </w:tabs>
        <w:ind w:left="360" w:hanging="360"/>
        <w:jc w:val="both"/>
        <w:rPr>
          <w:rFonts w:cs="Times New Roman"/>
          <w:b w:val="0"/>
        </w:rPr>
      </w:pPr>
      <w:r>
        <w:rPr>
          <w:rFonts w:cs="Times New Roman"/>
          <w:b w:val="0"/>
        </w:rPr>
        <w:t xml:space="preserve">Zákon č. </w:t>
      </w:r>
      <w:r>
        <w:rPr>
          <w:rFonts w:cs="Times New Roman"/>
        </w:rPr>
        <w:t>211/2000</w:t>
      </w:r>
      <w:r>
        <w:rPr>
          <w:rFonts w:cs="Times New Roman"/>
          <w:b w:val="0"/>
        </w:rPr>
        <w:t xml:space="preserve"> Z. z. o slobodnom prístupe k informáciám a o zmenách a doplnení niektorých zákonov</w:t>
      </w:r>
    </w:p>
    <w:p>
      <w:pPr>
        <w:pStyle w:val="cislovanie-odsek"/>
        <w:tabs>
          <w:tab w:val="left" w:pos="360"/>
          <w:tab w:val="clear" w:pos="1780"/>
        </w:tabs>
        <w:ind w:left="360" w:hanging="360"/>
        <w:jc w:val="both"/>
        <w:rPr>
          <w:rFonts w:cs="Times New Roman"/>
          <w:b w:val="0"/>
        </w:rPr>
      </w:pPr>
      <w:r>
        <w:rPr>
          <w:rFonts w:cs="Times New Roman"/>
          <w:b w:val="0"/>
        </w:rPr>
        <w:t xml:space="preserve">Zákon č. </w:t>
      </w:r>
      <w:r>
        <w:rPr>
          <w:rFonts w:cs="Times New Roman"/>
        </w:rPr>
        <w:t>333/2004</w:t>
      </w:r>
      <w:r>
        <w:rPr>
          <w:rFonts w:cs="Times New Roman"/>
          <w:b w:val="0"/>
        </w:rPr>
        <w:t xml:space="preserve"> Z. z. o voľbách do Národnej rady Slovenskej rep</w:t>
      </w:r>
      <w:r>
        <w:rPr>
          <w:rFonts w:cs="Times New Roman"/>
          <w:b w:val="0"/>
        </w:rPr>
        <w:t>ubliky</w:t>
      </w:r>
    </w:p>
    <w:p>
      <w:pPr>
        <w:pStyle w:val="cislovanie-odsek"/>
        <w:tabs>
          <w:tab w:val="left" w:pos="360"/>
          <w:tab w:val="clear" w:pos="1780"/>
        </w:tabs>
        <w:ind w:left="360" w:hanging="360"/>
        <w:jc w:val="both"/>
        <w:rPr>
          <w:rFonts w:cs="Times New Roman"/>
          <w:b w:val="0"/>
        </w:rPr>
      </w:pPr>
      <w:r>
        <w:rPr>
          <w:rFonts w:cs="Times New Roman"/>
          <w:b w:val="0"/>
        </w:rPr>
        <w:t xml:space="preserve">Zákon č. </w:t>
      </w:r>
      <w:r>
        <w:rPr>
          <w:rFonts w:cs="Times New Roman"/>
        </w:rPr>
        <w:t>303/2001</w:t>
      </w:r>
      <w:r>
        <w:rPr>
          <w:rFonts w:cs="Times New Roman"/>
          <w:b w:val="0"/>
        </w:rPr>
        <w:t xml:space="preserve"> Z. z. o voľbách do orgánov samosprávnych krajov a o doplnení Občianskeho súdneho poriadku</w:t>
      </w:r>
    </w:p>
    <w:p>
      <w:pPr>
        <w:pStyle w:val="cislovanie-odsek"/>
        <w:tabs>
          <w:tab w:val="left" w:pos="360"/>
          <w:tab w:val="clear" w:pos="1780"/>
        </w:tabs>
        <w:ind w:left="360" w:hanging="360"/>
        <w:jc w:val="both"/>
        <w:rPr>
          <w:rFonts w:cs="Times New Roman"/>
          <w:b w:val="0"/>
        </w:rPr>
      </w:pPr>
      <w:r>
        <w:rPr>
          <w:rFonts w:cs="Times New Roman"/>
          <w:b w:val="0"/>
        </w:rPr>
        <w:t xml:space="preserve">Zákon č. </w:t>
      </w:r>
      <w:r>
        <w:rPr>
          <w:rFonts w:cs="Times New Roman"/>
        </w:rPr>
        <w:t>46/1999</w:t>
      </w:r>
      <w:r>
        <w:rPr>
          <w:rFonts w:cs="Times New Roman"/>
          <w:b w:val="0"/>
        </w:rPr>
        <w:t xml:space="preserve"> Z. z. o spôsobe voľby prezidenta Slovenskej republiky, o ľudovom hlasovaní o jeho odvolaní a o doplnení niektorých ďalších z</w:t>
      </w:r>
      <w:r>
        <w:rPr>
          <w:rFonts w:cs="Times New Roman"/>
          <w:b w:val="0"/>
        </w:rPr>
        <w:t>ákonov</w:t>
      </w:r>
    </w:p>
    <w:p>
      <w:pPr>
        <w:pStyle w:val="cislovanie-odsek"/>
        <w:tabs>
          <w:tab w:val="left" w:pos="360"/>
          <w:tab w:val="clear" w:pos="1780"/>
        </w:tabs>
        <w:ind w:left="360" w:hanging="360"/>
        <w:jc w:val="both"/>
        <w:rPr>
          <w:rFonts w:cs="Times New Roman"/>
          <w:b w:val="0"/>
        </w:rPr>
      </w:pPr>
      <w:r>
        <w:rPr>
          <w:rFonts w:cs="Times New Roman"/>
          <w:b w:val="0"/>
        </w:rPr>
        <w:t xml:space="preserve">Zákon č. </w:t>
      </w:r>
      <w:r>
        <w:rPr>
          <w:rFonts w:cs="Times New Roman"/>
        </w:rPr>
        <w:t>346/1990</w:t>
      </w:r>
      <w:r>
        <w:rPr>
          <w:rFonts w:cs="Times New Roman"/>
          <w:b w:val="0"/>
        </w:rPr>
        <w:t xml:space="preserve"> Z. z. o voľbách do orgánov samosprávy </w:t>
      </w:r>
    </w:p>
    <w:p>
      <w:pPr>
        <w:pStyle w:val="cislovanie-odsek"/>
        <w:tabs>
          <w:tab w:val="left" w:pos="360"/>
          <w:tab w:val="clear" w:pos="1780"/>
        </w:tabs>
        <w:ind w:left="360" w:hanging="360"/>
        <w:jc w:val="both"/>
        <w:rPr>
          <w:rFonts w:cs="Times New Roman"/>
          <w:b w:val="0"/>
        </w:rPr>
      </w:pPr>
      <w:r>
        <w:rPr>
          <w:rFonts w:cs="Times New Roman"/>
          <w:b w:val="0"/>
        </w:rPr>
        <w:t xml:space="preserve">Zákon č. </w:t>
      </w:r>
      <w:r>
        <w:rPr>
          <w:rFonts w:cs="Times New Roman"/>
        </w:rPr>
        <w:t>331/2003</w:t>
      </w:r>
      <w:r>
        <w:rPr>
          <w:rFonts w:cs="Times New Roman"/>
          <w:b w:val="0"/>
        </w:rPr>
        <w:t xml:space="preserve"> Z. z o voľbách do Európskeho parlamentu</w:t>
      </w:r>
    </w:p>
    <w:p>
      <w:pPr>
        <w:jc w:val="both"/>
        <w:rPr>
          <w:rFonts w:ascii="Times New Roman" w:hAnsi="Times New Roman" w:cs="Times New Roman"/>
        </w:rPr>
      </w:pPr>
    </w:p>
    <w:p>
      <w:pPr>
        <w:pStyle w:val="Odsek1"/>
        <w:rPr>
          <w:rFonts w:cs="Times New Roman"/>
        </w:rPr>
      </w:pPr>
      <w:r>
        <w:rPr>
          <w:rFonts w:cs="Times New Roman"/>
        </w:rPr>
        <w:t xml:space="preserve">Právne predpisy upravujúce </w:t>
      </w:r>
      <w:r>
        <w:rPr>
          <w:rFonts w:cs="Times New Roman"/>
          <w:b/>
          <w:bCs/>
        </w:rPr>
        <w:t xml:space="preserve">procesné postupy </w:t>
      </w:r>
      <w:r>
        <w:rPr>
          <w:rFonts w:cs="Times New Roman"/>
        </w:rPr>
        <w:t xml:space="preserve">Rady pre vysielanie a retransmisiu (ďalej len "Rada"): </w:t>
      </w:r>
    </w:p>
    <w:p>
      <w:pPr>
        <w:pStyle w:val="cislovanie-odsek"/>
        <w:numPr>
          <w:ilvl w:val="0"/>
          <w:numId w:val="34"/>
        </w:numPr>
        <w:tabs>
          <w:tab w:val="left" w:pos="340"/>
        </w:tabs>
        <w:rPr>
          <w:rFonts w:cs="Times New Roman"/>
          <w:b w:val="0"/>
        </w:rPr>
      </w:pPr>
      <w:r>
        <w:rPr>
          <w:rFonts w:cs="Times New Roman"/>
          <w:b w:val="0"/>
        </w:rPr>
        <w:t xml:space="preserve">Zákon č. </w:t>
      </w:r>
      <w:r>
        <w:rPr>
          <w:rFonts w:cs="Times New Roman"/>
        </w:rPr>
        <w:t>71/1967</w:t>
      </w:r>
      <w:r>
        <w:rPr>
          <w:rFonts w:cs="Times New Roman"/>
          <w:b w:val="0"/>
        </w:rPr>
        <w:t xml:space="preserve"> Zb. o správnom k</w:t>
      </w:r>
      <w:r>
        <w:rPr>
          <w:rFonts w:cs="Times New Roman"/>
          <w:b w:val="0"/>
        </w:rPr>
        <w:t xml:space="preserve">onaní (správny poriadok) </w:t>
      </w:r>
    </w:p>
    <w:p>
      <w:pPr>
        <w:pStyle w:val="cislovanie-odsek"/>
        <w:numPr>
          <w:ilvl w:val="0"/>
          <w:numId w:val="34"/>
        </w:numPr>
        <w:tabs>
          <w:tab w:val="left" w:pos="340"/>
        </w:tabs>
        <w:rPr>
          <w:rFonts w:cs="Times New Roman"/>
          <w:b w:val="0"/>
        </w:rPr>
      </w:pPr>
      <w:r>
        <w:rPr>
          <w:rFonts w:cs="Times New Roman"/>
          <w:b w:val="0"/>
        </w:rPr>
        <w:t xml:space="preserve">Zákon č. </w:t>
      </w:r>
      <w:r>
        <w:rPr>
          <w:rFonts w:cs="Times New Roman"/>
        </w:rPr>
        <w:t>145/1995</w:t>
      </w:r>
      <w:r>
        <w:rPr>
          <w:rFonts w:cs="Times New Roman"/>
          <w:b w:val="0"/>
        </w:rPr>
        <w:t xml:space="preserve"> Z. z. o správnych poplatkoch v znení neskorších predpisov. </w:t>
      </w:r>
    </w:p>
    <w:p>
      <w:pPr>
        <w:jc w:val="both"/>
        <w:rPr>
          <w:rFonts w:ascii="Times New Roman" w:hAnsi="Times New Roman" w:cs="Times New Roman"/>
        </w:rPr>
      </w:pPr>
    </w:p>
    <w:p>
      <w:pPr>
        <w:pStyle w:val="Odsek1"/>
        <w:rPr>
          <w:rFonts w:cs="Times New Roman"/>
        </w:rPr>
      </w:pPr>
      <w:r>
        <w:rPr>
          <w:rFonts w:cs="Times New Roman"/>
        </w:rPr>
        <w:t xml:space="preserve">Na aplikáciu niektorých zákonov prijala Rada pre vysielanie a retransmisiu nasledovné </w:t>
      </w:r>
      <w:r>
        <w:rPr>
          <w:rFonts w:cs="Times New Roman"/>
          <w:b/>
          <w:bCs/>
        </w:rPr>
        <w:t>interné predpisy</w:t>
      </w:r>
      <w:r>
        <w:rPr>
          <w:rFonts w:cs="Times New Roman"/>
        </w:rPr>
        <w:t>:</w:t>
      </w:r>
    </w:p>
    <w:p>
      <w:pPr>
        <w:pStyle w:val="Odsek1"/>
        <w:numPr>
          <w:ilvl w:val="0"/>
          <w:numId w:val="35"/>
        </w:numPr>
        <w:tabs>
          <w:tab w:val="left" w:pos="360"/>
        </w:tabs>
        <w:rPr>
          <w:rFonts w:cs="Times New Roman"/>
          <w:b/>
          <w:bCs/>
          <w:spacing w:val="10"/>
        </w:rPr>
      </w:pPr>
      <w:r>
        <w:rPr>
          <w:rFonts w:cs="Times New Roman"/>
          <w:b/>
          <w:bCs/>
          <w:spacing w:val="10"/>
        </w:rPr>
        <w:t>Smernica   č.14/1999 o postupe pri  evidencii a</w:t>
      </w:r>
      <w:r>
        <w:rPr>
          <w:rFonts w:cs="Times New Roman"/>
          <w:b/>
          <w:bCs/>
          <w:spacing w:val="10"/>
        </w:rPr>
        <w:t> kontrole správnych poplatkoch,</w:t>
      </w:r>
    </w:p>
    <w:p>
      <w:pPr>
        <w:pStyle w:val="Odsek1"/>
        <w:numPr>
          <w:ilvl w:val="0"/>
          <w:numId w:val="35"/>
        </w:numPr>
        <w:tabs>
          <w:tab w:val="left" w:pos="360"/>
        </w:tabs>
        <w:rPr>
          <w:rFonts w:cs="Times New Roman"/>
          <w:b/>
          <w:bCs/>
          <w:spacing w:val="10"/>
        </w:rPr>
      </w:pPr>
      <w:r>
        <w:rPr>
          <w:rFonts w:cs="Times New Roman"/>
          <w:b/>
          <w:bCs/>
          <w:spacing w:val="10"/>
        </w:rPr>
        <w:t>Smernica č.17/2000</w:t>
      </w:r>
      <w:r>
        <w:rPr>
          <w:rFonts w:cs="Times New Roman"/>
          <w:b/>
          <w:bCs/>
          <w:spacing w:val="10"/>
        </w:rPr>
        <w:t xml:space="preserve"> o nákupe, evidencii, ochrane a správe majetku štátu v správe Rady pre vysielanie a retransmisiu,</w:t>
      </w:r>
    </w:p>
    <w:p>
      <w:pPr>
        <w:pStyle w:val="Odsek1"/>
        <w:numPr>
          <w:ilvl w:val="0"/>
          <w:numId w:val="35"/>
        </w:numPr>
        <w:tabs>
          <w:tab w:val="left" w:pos="360"/>
        </w:tabs>
        <w:rPr>
          <w:rFonts w:cs="Times New Roman"/>
        </w:rPr>
      </w:pPr>
      <w:r>
        <w:rPr>
          <w:rFonts w:cs="Times New Roman"/>
          <w:b/>
          <w:bCs/>
        </w:rPr>
        <w:t>Smernica č. 18/2000</w:t>
      </w:r>
      <w:r>
        <w:rPr>
          <w:rFonts w:cs="Times New Roman"/>
          <w:b/>
          <w:bCs/>
        </w:rPr>
        <w:t xml:space="preserve"> o postupe pri vymáhaní pokút – </w:t>
      </w:r>
      <w:r>
        <w:rPr>
          <w:rFonts w:cs="Times New Roman"/>
        </w:rPr>
        <w:t>toto nariadenie bolo v</w:t>
      </w:r>
      <w:r>
        <w:rPr>
          <w:rFonts w:cs="Times New Roman"/>
        </w:rPr>
        <w:t>ydané Radou pre vysielanie a retransmisiu na zabezpečenie</w:t>
      </w:r>
      <w:r>
        <w:rPr>
          <w:rFonts w:cs="Times New Roman"/>
        </w:rPr>
        <w:t xml:space="preserve"> </w:t>
      </w:r>
      <w:r>
        <w:rPr>
          <w:rFonts w:cs="Times New Roman"/>
        </w:rPr>
        <w:t>realizácie zákona č. 211/2000 Z. z. o slobodnom prístupe k informáciám a o zmene</w:t>
      </w:r>
      <w:r>
        <w:rPr>
          <w:rFonts w:cs="Times New Roman"/>
        </w:rPr>
        <w:t xml:space="preserve"> a doplnení niektorých zákonov,</w:t>
      </w:r>
    </w:p>
    <w:p>
      <w:pPr>
        <w:pStyle w:val="Odsek-tucne"/>
        <w:numPr>
          <w:ilvl w:val="0"/>
          <w:numId w:val="35"/>
        </w:numPr>
        <w:tabs>
          <w:tab w:val="left" w:pos="360"/>
        </w:tabs>
        <w:rPr>
          <w:rFonts w:cs="Times New Roman"/>
        </w:rPr>
      </w:pPr>
      <w:r>
        <w:rPr>
          <w:rFonts w:cs="Times New Roman"/>
        </w:rPr>
        <w:t>Nariadenie č. 1/2000 na zabezpečenie realizácie zákona č. 211/2000 Z. z. o slobodnom prístupe k informáciám</w:t>
      </w:r>
    </w:p>
    <w:p>
      <w:pPr>
        <w:pStyle w:val="Odsek-tucne"/>
        <w:numPr>
          <w:ilvl w:val="0"/>
          <w:numId w:val="35"/>
        </w:numPr>
        <w:tabs>
          <w:tab w:val="left" w:pos="360"/>
        </w:tabs>
        <w:rPr>
          <w:rFonts w:cs="Times New Roman"/>
        </w:rPr>
      </w:pPr>
      <w:r>
        <w:rPr>
          <w:rFonts w:cs="Times New Roman"/>
        </w:rPr>
        <w:t>Nariadenie č.</w:t>
      </w:r>
      <w:r>
        <w:rPr>
          <w:rFonts w:cs="Times New Roman"/>
        </w:rPr>
        <w:t xml:space="preserve"> 4/2001</w:t>
      </w:r>
      <w:r>
        <w:rPr>
          <w:rFonts w:cs="Times New Roman"/>
        </w:rPr>
        <w:t xml:space="preserve"> o používaní služobných mobilných telefónov,</w:t>
      </w:r>
    </w:p>
    <w:p>
      <w:pPr>
        <w:pStyle w:val="Odsek-tucne"/>
        <w:numPr>
          <w:ilvl w:val="0"/>
          <w:numId w:val="35"/>
        </w:numPr>
        <w:tabs>
          <w:tab w:val="left" w:pos="360"/>
        </w:tabs>
        <w:rPr>
          <w:rFonts w:cs="Times New Roman"/>
        </w:rPr>
      </w:pPr>
      <w:r>
        <w:rPr>
          <w:rFonts w:cs="Times New Roman"/>
        </w:rPr>
        <w:t>Nariadenie č. 5/2002 o cestovných náhradách</w:t>
      </w:r>
      <w:r>
        <w:rPr>
          <w:rFonts w:cs="Times New Roman"/>
        </w:rPr>
        <w:t>,</w:t>
      </w:r>
    </w:p>
    <w:p>
      <w:pPr>
        <w:pStyle w:val="Odsek-tucne"/>
        <w:numPr>
          <w:ilvl w:val="0"/>
          <w:numId w:val="35"/>
        </w:numPr>
        <w:tabs>
          <w:tab w:val="left" w:pos="360"/>
        </w:tabs>
        <w:rPr>
          <w:rFonts w:cs="Times New Roman"/>
        </w:rPr>
      </w:pPr>
      <w:r>
        <w:rPr>
          <w:rFonts w:cs="Times New Roman"/>
        </w:rPr>
        <w:t>Nariadenie č. 6/2003</w:t>
      </w:r>
      <w:r>
        <w:rPr>
          <w:rFonts w:cs="Times New Roman"/>
        </w:rPr>
        <w:t xml:space="preserve"> o sociálnom fonde,</w:t>
      </w:r>
    </w:p>
    <w:p>
      <w:pPr>
        <w:pStyle w:val="Odsek1"/>
        <w:numPr>
          <w:ilvl w:val="0"/>
          <w:numId w:val="35"/>
        </w:numPr>
        <w:tabs>
          <w:tab w:val="left" w:pos="360"/>
        </w:tabs>
        <w:rPr>
          <w:rFonts w:cs="Times New Roman"/>
        </w:rPr>
      </w:pPr>
      <w:r>
        <w:rPr>
          <w:rFonts w:cs="Times New Roman"/>
          <w:b/>
          <w:bCs/>
        </w:rPr>
        <w:t>Nariadenie č. 7/2003</w:t>
      </w:r>
      <w:r>
        <w:rPr>
          <w:rFonts w:cs="Times New Roman"/>
          <w:b/>
          <w:bCs/>
        </w:rPr>
        <w:t xml:space="preserve"> o osobitných výdavkoch Rady pre vysielanie a retransmisiu</w:t>
      </w:r>
      <w:r>
        <w:rPr>
          <w:rFonts w:cs="Times New Roman"/>
          <w:b/>
          <w:bCs/>
        </w:rPr>
        <w:t xml:space="preserve"> – </w:t>
      </w:r>
      <w:r>
        <w:rPr>
          <w:rFonts w:cs="Times New Roman"/>
        </w:rPr>
        <w:t>toto nariadenie</w:t>
      </w:r>
      <w:r>
        <w:rPr>
          <w:rFonts w:cs="Times New Roman"/>
          <w:b/>
          <w:bCs/>
        </w:rPr>
        <w:t xml:space="preserve"> </w:t>
      </w:r>
      <w:r>
        <w:rPr>
          <w:rFonts w:cs="Times New Roman"/>
        </w:rPr>
        <w:t>ustanovuje postup a podmienky pre čerpanie nasledujúcich prostriedkov v Rade</w:t>
      </w:r>
      <w:r>
        <w:rPr>
          <w:rFonts w:cs="Times New Roman"/>
        </w:rPr>
        <w:t xml:space="preserve"> pre vysielanie a retransmisiu - </w:t>
      </w:r>
      <w:r>
        <w:rPr>
          <w:rFonts w:cs="Times New Roman"/>
        </w:rPr>
        <w:t>reprezentačné a propagačné účely</w:t>
      </w:r>
      <w:r>
        <w:rPr>
          <w:rFonts w:cs="Times New Roman"/>
        </w:rPr>
        <w:t xml:space="preserve">, vzdelávanie zamestnancov, poistenie, </w:t>
      </w:r>
      <w:r>
        <w:rPr>
          <w:rFonts w:cs="Times New Roman"/>
        </w:rPr>
        <w:t>zakúpenie vencov a kytíc na pietne akty a smútočné tryzny, ak nejde o</w:t>
      </w:r>
      <w:r>
        <w:rPr>
          <w:rFonts w:cs="Times New Roman"/>
        </w:rPr>
        <w:t xml:space="preserve"> vlastných zamestnancov,</w:t>
      </w:r>
    </w:p>
    <w:p>
      <w:pPr>
        <w:pStyle w:val="Odsek-tucne"/>
        <w:numPr>
          <w:ilvl w:val="0"/>
          <w:numId w:val="35"/>
        </w:numPr>
        <w:tabs>
          <w:tab w:val="left" w:pos="360"/>
        </w:tabs>
        <w:rPr>
          <w:rFonts w:cs="Times New Roman"/>
        </w:rPr>
      </w:pPr>
      <w:r>
        <w:rPr>
          <w:rFonts w:cs="Times New Roman"/>
        </w:rPr>
        <w:t>Nariadenie č. 8/2003</w:t>
      </w:r>
      <w:r>
        <w:rPr>
          <w:rFonts w:cs="Times New Roman"/>
        </w:rPr>
        <w:t xml:space="preserve"> o zjednodušených postupoch pri podprahových metódach verejného obstarávania v podmienkach Rady pre vysielanie a retransmisiu,</w:t>
      </w:r>
    </w:p>
    <w:p>
      <w:pPr>
        <w:pStyle w:val="Odsek-tucne"/>
        <w:numPr>
          <w:ilvl w:val="0"/>
          <w:numId w:val="35"/>
        </w:numPr>
        <w:tabs>
          <w:tab w:val="left" w:pos="360"/>
        </w:tabs>
        <w:rPr>
          <w:rFonts w:cs="Times New Roman"/>
        </w:rPr>
      </w:pPr>
      <w:r>
        <w:rPr>
          <w:rFonts w:cs="Times New Roman"/>
        </w:rPr>
        <w:t>Nariadenie č.</w:t>
      </w:r>
      <w:r>
        <w:rPr>
          <w:rFonts w:cs="Times New Roman"/>
        </w:rPr>
        <w:t xml:space="preserve"> </w:t>
      </w:r>
      <w:r>
        <w:rPr>
          <w:rFonts w:cs="Times New Roman"/>
        </w:rPr>
        <w:t>9/2003</w:t>
      </w:r>
      <w:r>
        <w:rPr>
          <w:rFonts w:cs="Times New Roman"/>
        </w:rPr>
        <w:t xml:space="preserve"> o používaní služobných motorových vozidiel,</w:t>
      </w:r>
    </w:p>
    <w:p>
      <w:pPr>
        <w:pStyle w:val="Odsek1"/>
        <w:numPr>
          <w:ilvl w:val="0"/>
          <w:numId w:val="35"/>
        </w:numPr>
        <w:tabs>
          <w:tab w:val="left" w:pos="360"/>
        </w:tabs>
        <w:rPr>
          <w:rFonts w:cs="Times New Roman"/>
        </w:rPr>
      </w:pPr>
      <w:r>
        <w:rPr>
          <w:rFonts w:cs="Times New Roman"/>
          <w:b/>
          <w:bCs/>
        </w:rPr>
        <w:t>Nariadenie č. 11/2003</w:t>
      </w:r>
      <w:r>
        <w:rPr>
          <w:rFonts w:cs="Times New Roman"/>
          <w:b/>
          <w:bCs/>
        </w:rPr>
        <w:t xml:space="preserve"> o spôsobe výberu správnych</w:t>
      </w:r>
      <w:r>
        <w:rPr>
          <w:rFonts w:cs="Times New Roman"/>
          <w:b/>
          <w:bCs/>
        </w:rPr>
        <w:t xml:space="preserve"> poplatkov – </w:t>
      </w:r>
      <w:r>
        <w:rPr>
          <w:rFonts w:cs="Times New Roman"/>
        </w:rPr>
        <w:t xml:space="preserve">toto nariadenie </w:t>
      </w:r>
      <w:r>
        <w:rPr>
          <w:rFonts w:cs="Times New Roman"/>
        </w:rPr>
        <w:t>bolo vydan</w:t>
      </w:r>
      <w:r>
        <w:rPr>
          <w:rFonts w:cs="Times New Roman"/>
        </w:rPr>
        <w:t>é na vykonanie</w:t>
      </w:r>
      <w:r>
        <w:rPr>
          <w:rFonts w:cs="Times New Roman"/>
        </w:rPr>
        <w:t xml:space="preserve"> zákona č.145/1995 Z.z. o správnych poplatkoch v znení neskorších</w:t>
      </w:r>
      <w:r>
        <w:rPr>
          <w:rFonts w:cs="Times New Roman"/>
        </w:rPr>
        <w:t xml:space="preserve"> predpisov.</w:t>
      </w:r>
    </w:p>
    <w:p>
      <w:pPr>
        <w:pStyle w:val="Odsek-tucne"/>
        <w:rPr>
          <w:rFonts w:cs="Times New Roman"/>
        </w:rPr>
      </w:pPr>
    </w:p>
    <w:p>
      <w:pPr>
        <w:pStyle w:val="Odsek1"/>
        <w:rPr>
          <w:rFonts w:cs="Times New Roman"/>
        </w:rPr>
      </w:pPr>
      <w:r>
        <w:rPr>
          <w:rFonts w:cs="Times New Roman"/>
          <w:b/>
        </w:rPr>
        <w:t>V roku 2006</w:t>
      </w:r>
      <w:r>
        <w:rPr>
          <w:rFonts w:cs="Times New Roman"/>
        </w:rPr>
        <w:t xml:space="preserve"> došlo v rámci legislatívneho rámca, v ktorom pôsobí Rada pre vysielanie a retransmisiu k zmenám. Zákon č. 308/2000 Z.z. bol počas roka 2006 zmenený dvoma novelami. </w:t>
      </w:r>
    </w:p>
    <w:p>
      <w:pPr>
        <w:jc w:val="both"/>
        <w:rPr>
          <w:rFonts w:ascii="Times New Roman" w:hAnsi="Times New Roman" w:cs="Times New Roman"/>
        </w:rPr>
      </w:pPr>
    </w:p>
    <w:p>
      <w:pPr>
        <w:pStyle w:val="Odsek1"/>
        <w:rPr>
          <w:rFonts w:cs="Times New Roman"/>
        </w:rPr>
      </w:pPr>
      <w:r>
        <w:rPr>
          <w:rFonts w:cs="Times New Roman"/>
        </w:rPr>
        <w:t xml:space="preserve">Zákonom č. 95/2006 Z.z. z 2.2.2006 sa rozšíril výpočet výňatkov z diel, ktoré vysielateľ nesmie zaraďovať do ponúk programov, o výňatky, ktoré znázorňujú scény pohlavného styku (§ 19 ods. 2 písm. b/ zákona č. 308/2000 Z.z.). Zákon č.  95/2006 Z.z. nadobudol účinnosť 1.4.2006. </w:t>
      </w:r>
    </w:p>
    <w:p>
      <w:pPr>
        <w:jc w:val="both"/>
        <w:rPr>
          <w:rFonts w:ascii="Times New Roman" w:hAnsi="Times New Roman" w:cs="Times New Roman"/>
        </w:rPr>
      </w:pPr>
    </w:p>
    <w:p>
      <w:pPr>
        <w:pStyle w:val="Odsek1"/>
        <w:rPr>
          <w:rFonts w:cs="Times New Roman"/>
        </w:rPr>
      </w:pPr>
      <w:r>
        <w:rPr>
          <w:rFonts w:cs="Times New Roman"/>
        </w:rPr>
        <w:t>Pomerne veľký počet zmien zákona č. 308/2000 Z.z. obsahuje zákon č. 121/2006 Z.z. prijatý NR SR dňa  2.2.2006. Tento zákon zavádza nový osobitný postup pri vybavovaní sťažností adresovaných Rade. Rozširuje výpočet zakázaných konaní v rámci ochrany ľudskej dôstojnosti a ľudskosti o znevažovanie alebo hanobenie na základe pohlavia, rasy, farby pleti, jazyka, viery a náboženstva, politického či iného zmýšľania, národného alebo sociálneho pôvodu, príslušnosti k národnosti alebo k etnickej skupine (§ 19 ods. 2 písm. a/ zákona č. 308/2000 Z.z.) a o zákaz nenáležitou formou zobrazovať maloletých, ktorí sú vystavovaní fyzickému alebo psychickému utrpeniu (§ 19 ods. 2 psím. f/). Zároveň sa spresňuje zákonný rámec obsahu jednotného systému označovania programov (§ 20 ods. 6 zákona č. 308/2000 Z.z.).  Novela tiež precizuje úpravy sankcií – odvysielanie oznamu o porušení zákona (§ 65  zákona č. 308/2000 Z.z.) a pozastavenie vysielania programu (§ 66 zákona č. 308/2000 Z.z.) a mení výšku pokút za niektoré správne delikty.</w:t>
      </w:r>
    </w:p>
    <w:p>
      <w:pPr>
        <w:autoSpaceDN/>
        <w:jc w:val="both"/>
        <w:rPr>
          <w:rFonts w:ascii="Times New Roman" w:hAnsi="Times New Roman" w:cs="Times New Roman"/>
          <w:bCs/>
        </w:rPr>
      </w:pPr>
    </w:p>
    <w:p>
      <w:pPr>
        <w:autoSpaceDN/>
        <w:jc w:val="both"/>
        <w:rPr>
          <w:rFonts w:ascii="Times New Roman" w:hAnsi="Times New Roman" w:cs="Times New Roman"/>
          <w:bCs/>
        </w:rPr>
      </w:pPr>
    </w:p>
    <w:p>
      <w:pPr>
        <w:autoSpaceDN/>
        <w:jc w:val="both"/>
        <w:rPr>
          <w:rFonts w:ascii="Times New Roman" w:hAnsi="Times New Roman" w:cs="Times New Roman"/>
          <w:bCs/>
        </w:rPr>
      </w:pPr>
    </w:p>
    <w:p>
      <w:pPr>
        <w:autoSpaceDN/>
        <w:jc w:val="both"/>
        <w:rPr>
          <w:rFonts w:ascii="Times New Roman" w:hAnsi="Times New Roman" w:cs="Times New Roman"/>
          <w:bCs/>
        </w:rPr>
      </w:pPr>
    </w:p>
    <w:p>
      <w:pPr>
        <w:autoSpaceDN/>
        <w:jc w:val="both"/>
        <w:rPr>
          <w:rFonts w:ascii="Times New Roman" w:hAnsi="Times New Roman" w:cs="Times New Roman"/>
          <w:bCs/>
        </w:rPr>
      </w:pPr>
    </w:p>
    <w:p>
      <w:pPr>
        <w:autoSpaceDN/>
        <w:jc w:val="both"/>
        <w:rPr>
          <w:rFonts w:ascii="Times New Roman" w:hAnsi="Times New Roman" w:cs="Times New Roman"/>
          <w:bCs/>
        </w:rPr>
      </w:pPr>
    </w:p>
    <w:p>
      <w:pPr>
        <w:autoSpaceDN/>
        <w:jc w:val="both"/>
        <w:rPr>
          <w:rFonts w:ascii="Times New Roman" w:hAnsi="Times New Roman" w:cs="Times New Roman"/>
          <w:bCs/>
        </w:rPr>
      </w:pPr>
    </w:p>
    <w:p>
      <w:pPr>
        <w:pStyle w:val="Heading2"/>
        <w:tabs>
          <w:tab w:val="left" w:pos="567"/>
        </w:tabs>
        <w:rPr>
          <w:rFonts w:cs="Times New Roman"/>
        </w:rPr>
      </w:pPr>
      <w:bookmarkStart w:id="25" w:name="_Toc162707461"/>
      <w:r>
        <w:rPr>
          <w:rFonts w:cs="Times New Roman"/>
        </w:rPr>
        <w:t>Rozhlasové a televízne vysielanie</w:t>
      </w:r>
      <w:bookmarkEnd w:id="25"/>
    </w:p>
    <w:p>
      <w:pPr>
        <w:pStyle w:val="Heading3"/>
        <w:tabs>
          <w:tab w:val="left" w:pos="851"/>
        </w:tabs>
        <w:rPr>
          <w:rFonts w:cs="Times New Roman"/>
        </w:rPr>
      </w:pPr>
      <w:bookmarkStart w:id="26" w:name="_Toc162707462"/>
      <w:r>
        <w:rPr>
          <w:rFonts w:cs="Times New Roman"/>
        </w:rPr>
        <w:t>Vysielatelia na základe zákona</w:t>
      </w:r>
      <w:bookmarkEnd w:id="26"/>
    </w:p>
    <w:p>
      <w:pPr>
        <w:pStyle w:val="Heading5"/>
        <w:rPr>
          <w:rFonts w:cs="Times New Roman"/>
        </w:rPr>
      </w:pPr>
      <w:r>
        <w:rPr>
          <w:rFonts w:cs="Times New Roman"/>
        </w:rPr>
        <w:t>Slovenský rozhlas</w:t>
      </w:r>
    </w:p>
    <w:p>
      <w:pPr>
        <w:jc w:val="both"/>
        <w:rPr>
          <w:rFonts w:ascii="Times New Roman" w:hAnsi="Times New Roman" w:cs="Times New Roman"/>
          <w:sz w:val="22"/>
          <w:szCs w:val="20"/>
        </w:rPr>
      </w:pPr>
    </w:p>
    <w:p>
      <w:pPr>
        <w:pStyle w:val="Odsek1"/>
        <w:rPr>
          <w:rFonts w:cs="Times New Roman"/>
        </w:rPr>
      </w:pPr>
      <w:r>
        <w:rPr>
          <w:rFonts w:cs="Times New Roman"/>
        </w:rPr>
        <w:t xml:space="preserve">Slovenský rozhlas si aj v roku 2006 udržal dominantné postavenie medzi rozhlasovými vysielateľmi na Slovensku. Svojím programom, ako aj ďalšími kultúrno-umeleckými aktivitami, sa prezentoval ako národná a kultúrna inštitúcia, ktorú verejnosť dlhodobo vníma ako dôveryhodné, nezávislé a objektívne médium. Slovenský rozhlas pokrýval základné informačné a kultúrne potreby poslucháčov na Slovensku vrátane národnostných menšín a poslucháčov v zahraničí terestriálnym vysielaním, aj prostredníctvom internetu. Zároveň bol naďalej členom Európskej vysielacej únie (EBU - European Broadcasting Union) združujúcej európske verejnoprávne rozhlasy. </w:t>
      </w:r>
    </w:p>
    <w:p>
      <w:pPr>
        <w:pStyle w:val="Odsek1"/>
        <w:rPr>
          <w:rFonts w:cs="Times New Roman"/>
        </w:rPr>
      </w:pPr>
      <w:r>
        <w:rPr>
          <w:rFonts w:cs="Times New Roman"/>
        </w:rPr>
        <w:t>V roku 2006 Slovenský rozhlas vysielal podľa programovej štruktúry spustenej od septembra 2004. Rádio Slovensko predstavovalo aj naďalej predovšetkým spravodajsko-publicistickú rozhlasovú stanicu. Rádio Devín si zachovalo formát „classic“ rádia pre náročného poslucháča s akcentáciou pôvodnej tvorby. Rádio FM (predtým Rádio Rock FM) bolo okruhom určeným mladým ľuďom s ponukou alternatívnej hudby. Rádio Regina formátované ako rodinný typ rádia naďalej ponúkalo regioná</w:t>
      </w:r>
      <w:r>
        <w:rPr>
          <w:rFonts w:cs="Times New Roman"/>
        </w:rPr>
        <w:t>lne spravodajstvo a publicistiku a vysoký podiel folklóru.</w:t>
      </w:r>
    </w:p>
    <w:p>
      <w:pPr>
        <w:pStyle w:val="Odsek1"/>
        <w:rPr>
          <w:rFonts w:cs="Times New Roman"/>
        </w:rPr>
      </w:pPr>
      <w:r>
        <w:rPr>
          <w:rFonts w:cs="Times New Roman"/>
        </w:rPr>
        <w:t xml:space="preserve">Rádio Slovensko, Rádio FM a Rádio Devín vysielali len na veľmi krátkych vlnách (VKV), Rádio Regina a Rádio Patria využívali aj strednovlnné vysielacie frekvencie (SV). </w:t>
      </w:r>
    </w:p>
    <w:p>
      <w:pPr>
        <w:pStyle w:val="Odsek1"/>
        <w:rPr>
          <w:rFonts w:cs="Times New Roman"/>
        </w:rPr>
      </w:pPr>
      <w:r>
        <w:rPr>
          <w:rFonts w:cs="Times New Roman"/>
        </w:rPr>
        <w:t xml:space="preserve">Slovenský rozhlas využíval sedem diferencovaných a špecificky zameraných okruhov, pričom štyri základné - Rádio Slovensko, Rádio Devín, Rádio FM a Rádio Regina - vysielali v 24 hodinovom režime. V roku 2006 tvorila vysielacia plocha všetkých programových okruhov 46 829 hodín, z čoho </w:t>
      </w:r>
      <w:r>
        <w:rPr>
          <w:rFonts w:cs="Times New Roman"/>
        </w:rPr>
        <w:t xml:space="preserve">podiel hudby predstavoval 26 373 hodín a slova 20 456 hodín. Premiéry tvorili 38 298 hodín, reprízy 8 531 hodín z celkového objemu vysielania. </w:t>
      </w:r>
    </w:p>
    <w:p>
      <w:pPr>
        <w:jc w:val="both"/>
        <w:rPr>
          <w:rFonts w:ascii="Times New Roman" w:hAnsi="Times New Roman" w:cs="Times New Roman"/>
        </w:rPr>
      </w:pPr>
    </w:p>
    <w:p>
      <w:pPr>
        <w:pStyle w:val="Odsek-tucne"/>
        <w:rPr>
          <w:rFonts w:cs="Times New Roman"/>
        </w:rPr>
      </w:pPr>
      <w:r>
        <w:rPr>
          <w:rFonts w:cs="Times New Roman"/>
        </w:rPr>
        <w:t>Podiel slova a hudby vo vysielaní jednotlivých okruhov Slovenského rozhlasu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2971"/>
        <w:gridCol w:w="1917"/>
        <w:gridCol w:w="1917"/>
        <w:gridCol w:w="2051"/>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hRule="auto" w:val="0"/>
        </w:trPr>
        <w:tc>
          <w:tcPr>
            <w:tcW w:w="3060" w:type="dxa"/>
            <w:tcBorders>
              <w:top w:val="single" w:sz="18" w:space="0" w:color="auto"/>
              <w:left w:val="single" w:sz="18" w:space="0" w:color="auto"/>
              <w:bottom w:val="single" w:sz="18" w:space="0" w:color="auto"/>
              <w:right w:val="single" w:sz="4" w:space="0" w:color="auto"/>
              <w:tl2br w:val="nil"/>
              <w:tr2bl w:val="nil"/>
            </w:tcBorders>
            <w:textDirection w:val="lrTb"/>
            <w:vAlign w:val="top"/>
          </w:tcPr>
          <w:p>
            <w:pPr>
              <w:jc w:val="both"/>
              <w:rPr>
                <w:rFonts w:ascii="Trebuchet MS" w:hAnsi="Trebuchet MS" w:cs="Times New Roman"/>
                <w:b/>
                <w:sz w:val="20"/>
              </w:rPr>
            </w:pPr>
            <w:r>
              <w:rPr>
                <w:rFonts w:ascii="Trebuchet MS" w:hAnsi="Trebuchet MS" w:cs="Times New Roman"/>
                <w:b/>
                <w:sz w:val="20"/>
              </w:rPr>
              <w:t xml:space="preserve">Okruh </w:t>
            </w:r>
          </w:p>
        </w:tc>
        <w:tc>
          <w:tcPr>
            <w:tcW w:w="1980" w:type="dxa"/>
            <w:tcBorders>
              <w:top w:val="single" w:sz="18" w:space="0" w:color="auto"/>
              <w:left w:val="single" w:sz="4" w:space="0" w:color="auto"/>
              <w:bottom w:val="single" w:sz="18" w:space="0" w:color="auto"/>
              <w:right w:val="single" w:sz="4" w:space="0" w:color="auto"/>
              <w:tl2br w:val="nil"/>
              <w:tr2bl w:val="nil"/>
            </w:tcBorders>
            <w:textDirection w:val="lrTb"/>
            <w:vAlign w:val="top"/>
          </w:tcPr>
          <w:p>
            <w:pPr>
              <w:jc w:val="center"/>
              <w:rPr>
                <w:rFonts w:ascii="Trebuchet MS" w:hAnsi="Trebuchet MS" w:cs="Times New Roman"/>
                <w:b/>
                <w:sz w:val="20"/>
              </w:rPr>
            </w:pPr>
            <w:r>
              <w:rPr>
                <w:rFonts w:ascii="Trebuchet MS" w:hAnsi="Trebuchet MS" w:cs="Times New Roman"/>
                <w:b/>
                <w:sz w:val="20"/>
              </w:rPr>
              <w:t>Slovo</w:t>
            </w:r>
          </w:p>
        </w:tc>
        <w:tc>
          <w:tcPr>
            <w:tcW w:w="1980" w:type="dxa"/>
            <w:tcBorders>
              <w:top w:val="single" w:sz="18" w:space="0" w:color="auto"/>
              <w:left w:val="single" w:sz="4" w:space="0" w:color="auto"/>
              <w:bottom w:val="single" w:sz="18" w:space="0" w:color="auto"/>
              <w:right w:val="single" w:sz="4" w:space="0" w:color="auto"/>
              <w:tl2br w:val="nil"/>
              <w:tr2bl w:val="nil"/>
            </w:tcBorders>
            <w:textDirection w:val="lrTb"/>
            <w:vAlign w:val="top"/>
          </w:tcPr>
          <w:p>
            <w:pPr>
              <w:jc w:val="center"/>
              <w:rPr>
                <w:rFonts w:ascii="Trebuchet MS" w:hAnsi="Trebuchet MS" w:cs="Times New Roman"/>
                <w:b/>
                <w:sz w:val="20"/>
              </w:rPr>
            </w:pPr>
            <w:r>
              <w:rPr>
                <w:rFonts w:ascii="Trebuchet MS" w:hAnsi="Trebuchet MS" w:cs="Times New Roman"/>
                <w:b/>
                <w:sz w:val="20"/>
              </w:rPr>
              <w:t>Hudba</w:t>
            </w:r>
          </w:p>
        </w:tc>
        <w:tc>
          <w:tcPr>
            <w:tcW w:w="2122" w:type="dxa"/>
            <w:tcBorders>
              <w:top w:val="single" w:sz="18" w:space="0" w:color="auto"/>
              <w:left w:val="single" w:sz="4" w:space="0" w:color="auto"/>
              <w:bottom w:val="single" w:sz="18" w:space="0" w:color="auto"/>
              <w:right w:val="single" w:sz="18" w:space="0" w:color="auto"/>
              <w:tl2br w:val="nil"/>
              <w:tr2bl w:val="nil"/>
            </w:tcBorders>
            <w:textDirection w:val="lrTb"/>
            <w:vAlign w:val="top"/>
          </w:tcPr>
          <w:p>
            <w:pPr>
              <w:jc w:val="center"/>
              <w:rPr>
                <w:rFonts w:ascii="Trebuchet MS" w:hAnsi="Trebuchet MS" w:cs="Times New Roman"/>
                <w:b/>
                <w:sz w:val="20"/>
              </w:rPr>
            </w:pPr>
            <w:r>
              <w:rPr>
                <w:rFonts w:ascii="Trebuchet MS" w:hAnsi="Trebuchet MS" w:cs="Times New Roman"/>
                <w:b/>
                <w:sz w:val="20"/>
              </w:rPr>
              <w:t>Spolu</w:t>
            </w:r>
          </w:p>
        </w:tc>
      </w:tr>
      <w:tr>
        <w:tblPrEx>
          <w:tblW w:w="0" w:type="auto"/>
          <w:tblInd w:w="70" w:type="dxa"/>
          <w:tblCellMar>
            <w:top w:w="0" w:type="dxa"/>
            <w:left w:w="70" w:type="dxa"/>
            <w:bottom w:w="0" w:type="dxa"/>
            <w:right w:w="70" w:type="dxa"/>
          </w:tblCellMar>
        </w:tblPrEx>
        <w:trPr>
          <w:trHeight w:hRule="auto" w:val="0"/>
        </w:trPr>
        <w:tc>
          <w:tcPr>
            <w:tcW w:w="3060" w:type="dxa"/>
            <w:tcBorders>
              <w:top w:val="single" w:sz="18"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rPr>
            </w:pPr>
            <w:r>
              <w:rPr>
                <w:rFonts w:ascii="Trebuchet MS" w:hAnsi="Trebuchet MS" w:cs="Times New Roman"/>
                <w:sz w:val="20"/>
              </w:rPr>
              <w:t>Rádio Slovensko</w:t>
            </w:r>
          </w:p>
        </w:tc>
        <w:tc>
          <w:tcPr>
            <w:tcW w:w="1980" w:type="dxa"/>
            <w:tcBorders>
              <w:top w:val="single" w:sz="18"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5109 (58,3 %)</w:t>
            </w:r>
          </w:p>
        </w:tc>
        <w:tc>
          <w:tcPr>
            <w:tcW w:w="1980" w:type="dxa"/>
            <w:tcBorders>
              <w:top w:val="single" w:sz="18"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3651 (41,7 %)</w:t>
            </w:r>
          </w:p>
        </w:tc>
        <w:tc>
          <w:tcPr>
            <w:tcW w:w="2122" w:type="dxa"/>
            <w:tcBorders>
              <w:top w:val="single" w:sz="18"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8760 (100 %)</w:t>
            </w:r>
          </w:p>
        </w:tc>
      </w:tr>
      <w:tr>
        <w:tblPrEx>
          <w:tblW w:w="0" w:type="auto"/>
          <w:tblInd w:w="70" w:type="dxa"/>
          <w:tblCellMar>
            <w:top w:w="0" w:type="dxa"/>
            <w:left w:w="70" w:type="dxa"/>
            <w:bottom w:w="0" w:type="dxa"/>
            <w:right w:w="70" w:type="dxa"/>
          </w:tblCellMar>
        </w:tblPrEx>
        <w:trPr>
          <w:trHeight w:hRule="auto" w:val="0"/>
        </w:trPr>
        <w:tc>
          <w:tcPr>
            <w:tcW w:w="30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rPr>
            </w:pPr>
            <w:r>
              <w:rPr>
                <w:rFonts w:ascii="Trebuchet MS" w:hAnsi="Trebuchet MS" w:cs="Times New Roman"/>
                <w:sz w:val="20"/>
              </w:rPr>
              <w:t>Rádio Devín</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2970 (33,9 %)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5790 (66,1 %)</w:t>
            </w:r>
          </w:p>
        </w:tc>
        <w:tc>
          <w:tcPr>
            <w:tcW w:w="2122"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8760 (100 %)</w:t>
            </w:r>
          </w:p>
        </w:tc>
      </w:tr>
      <w:tr>
        <w:tblPrEx>
          <w:tblW w:w="0" w:type="auto"/>
          <w:tblInd w:w="70" w:type="dxa"/>
          <w:tblCellMar>
            <w:top w:w="0" w:type="dxa"/>
            <w:left w:w="70" w:type="dxa"/>
            <w:bottom w:w="0" w:type="dxa"/>
            <w:right w:w="70" w:type="dxa"/>
          </w:tblCellMar>
        </w:tblPrEx>
        <w:trPr>
          <w:trHeight w:hRule="auto" w:val="0"/>
        </w:trPr>
        <w:tc>
          <w:tcPr>
            <w:tcW w:w="30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rPr>
            </w:pPr>
            <w:r>
              <w:rPr>
                <w:rFonts w:ascii="Trebuchet MS" w:hAnsi="Trebuchet MS" w:cs="Times New Roman"/>
                <w:sz w:val="20"/>
              </w:rPr>
              <w:t>Rádio FM</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1779 (20,3 %)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6981 (78,5 %)</w:t>
            </w:r>
          </w:p>
        </w:tc>
        <w:tc>
          <w:tcPr>
            <w:tcW w:w="2122"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8760 (100 %)</w:t>
            </w:r>
          </w:p>
        </w:tc>
      </w:tr>
      <w:tr>
        <w:tblPrEx>
          <w:tblW w:w="0" w:type="auto"/>
          <w:tblInd w:w="70" w:type="dxa"/>
          <w:tblCellMar>
            <w:top w:w="0" w:type="dxa"/>
            <w:left w:w="70" w:type="dxa"/>
            <w:bottom w:w="0" w:type="dxa"/>
            <w:right w:w="70" w:type="dxa"/>
          </w:tblCellMar>
        </w:tblPrEx>
        <w:trPr>
          <w:trHeight w:hRule="auto" w:val="0"/>
        </w:trPr>
        <w:tc>
          <w:tcPr>
            <w:tcW w:w="30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rPr>
            </w:pPr>
            <w:r>
              <w:rPr>
                <w:rFonts w:ascii="Trebuchet MS" w:hAnsi="Trebuchet MS" w:cs="Times New Roman"/>
                <w:sz w:val="20"/>
              </w:rPr>
              <w:t>Rádio Regina</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5232 (40,7 %)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7630 (59,3 %)</w:t>
            </w:r>
          </w:p>
        </w:tc>
        <w:tc>
          <w:tcPr>
            <w:tcW w:w="2122"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12862 (100 %)</w:t>
            </w:r>
          </w:p>
        </w:tc>
      </w:tr>
      <w:tr>
        <w:tblPrEx>
          <w:tblW w:w="0" w:type="auto"/>
          <w:tblInd w:w="70" w:type="dxa"/>
          <w:tblCellMar>
            <w:top w:w="0" w:type="dxa"/>
            <w:left w:w="70" w:type="dxa"/>
            <w:bottom w:w="0" w:type="dxa"/>
            <w:right w:w="70" w:type="dxa"/>
          </w:tblCellMar>
        </w:tblPrEx>
        <w:trPr>
          <w:trHeight w:hRule="auto" w:val="0"/>
        </w:trPr>
        <w:tc>
          <w:tcPr>
            <w:tcW w:w="30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rPr>
            </w:pPr>
            <w:r>
              <w:rPr>
                <w:rFonts w:ascii="Trebuchet MS" w:hAnsi="Trebuchet MS" w:cs="Times New Roman"/>
                <w:sz w:val="20"/>
              </w:rPr>
              <w:t xml:space="preserve">Rádio Patria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2296 (59,5 %)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1563 (40,5 %)</w:t>
            </w:r>
          </w:p>
        </w:tc>
        <w:tc>
          <w:tcPr>
            <w:tcW w:w="2122"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3859</w:t>
            </w:r>
            <w:r>
              <w:rPr>
                <w:rFonts w:ascii="Trebuchet MS" w:hAnsi="Trebuchet MS" w:cs="Times New Roman"/>
                <w:sz w:val="20"/>
              </w:rPr>
              <w:t xml:space="preserve"> (100 %)</w:t>
            </w:r>
          </w:p>
        </w:tc>
      </w:tr>
      <w:tr>
        <w:tblPrEx>
          <w:tblW w:w="0" w:type="auto"/>
          <w:tblInd w:w="70" w:type="dxa"/>
          <w:tblCellMar>
            <w:top w:w="0" w:type="dxa"/>
            <w:left w:w="70" w:type="dxa"/>
            <w:bottom w:w="0" w:type="dxa"/>
            <w:right w:w="70" w:type="dxa"/>
          </w:tblCellMar>
        </w:tblPrEx>
        <w:trPr>
          <w:trHeight w:hRule="auto" w:val="0"/>
        </w:trPr>
        <w:tc>
          <w:tcPr>
            <w:tcW w:w="3060" w:type="dxa"/>
            <w:tcBorders>
              <w:top w:val="single" w:sz="4" w:space="0" w:color="auto"/>
              <w:left w:val="single" w:sz="18" w:space="0" w:color="auto"/>
              <w:bottom w:val="single" w:sz="18" w:space="0" w:color="auto"/>
              <w:right w:val="single" w:sz="4" w:space="0" w:color="auto"/>
              <w:tl2br w:val="nil"/>
              <w:tr2bl w:val="nil"/>
            </w:tcBorders>
            <w:textDirection w:val="lrTb"/>
            <w:vAlign w:val="top"/>
          </w:tcPr>
          <w:p>
            <w:pPr>
              <w:jc w:val="both"/>
              <w:rPr>
                <w:rFonts w:ascii="Trebuchet MS" w:hAnsi="Trebuchet MS" w:cs="Times New Roman"/>
                <w:sz w:val="20"/>
              </w:rPr>
            </w:pPr>
            <w:r>
              <w:rPr>
                <w:rFonts w:ascii="Trebuchet MS" w:hAnsi="Trebuchet MS" w:cs="Times New Roman"/>
                <w:sz w:val="20"/>
              </w:rPr>
              <w:t>Rádio Slovakia International</w:t>
            </w:r>
          </w:p>
        </w:tc>
        <w:tc>
          <w:tcPr>
            <w:tcW w:w="1980" w:type="dxa"/>
            <w:tcBorders>
              <w:top w:val="single" w:sz="4" w:space="0" w:color="auto"/>
              <w:left w:val="single" w:sz="4" w:space="0" w:color="auto"/>
              <w:bottom w:val="single" w:sz="18" w:space="0" w:color="auto"/>
              <w:right w:val="single" w:sz="4"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3070 (80,2 %)</w:t>
            </w:r>
          </w:p>
        </w:tc>
        <w:tc>
          <w:tcPr>
            <w:tcW w:w="1980" w:type="dxa"/>
            <w:tcBorders>
              <w:top w:val="single" w:sz="4" w:space="0" w:color="auto"/>
              <w:left w:val="single" w:sz="4" w:space="0" w:color="auto"/>
              <w:bottom w:val="single" w:sz="18" w:space="0" w:color="auto"/>
              <w:right w:val="single" w:sz="4"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758 (19,8 %)</w:t>
            </w:r>
          </w:p>
        </w:tc>
        <w:tc>
          <w:tcPr>
            <w:tcW w:w="2122" w:type="dxa"/>
            <w:tcBorders>
              <w:top w:val="single" w:sz="4" w:space="0" w:color="auto"/>
              <w:left w:val="single" w:sz="4" w:space="0" w:color="auto"/>
              <w:bottom w:val="single" w:sz="18" w:space="0" w:color="auto"/>
              <w:right w:val="single" w:sz="18" w:space="0" w:color="auto"/>
              <w:tl2br w:val="nil"/>
              <w:tr2bl w:val="nil"/>
            </w:tcBorders>
            <w:textDirection w:val="lrTb"/>
            <w:vAlign w:val="top"/>
          </w:tcPr>
          <w:p>
            <w:pPr>
              <w:jc w:val="right"/>
              <w:rPr>
                <w:rFonts w:ascii="Trebuchet MS" w:hAnsi="Trebuchet MS" w:cs="Times New Roman"/>
                <w:sz w:val="20"/>
              </w:rPr>
            </w:pPr>
            <w:r>
              <w:rPr>
                <w:rFonts w:ascii="Trebuchet MS" w:hAnsi="Trebuchet MS" w:cs="Times New Roman"/>
                <w:sz w:val="20"/>
              </w:rPr>
              <w:t>3828 (100 %)</w:t>
            </w:r>
          </w:p>
        </w:tc>
      </w:tr>
      <w:tr>
        <w:tblPrEx>
          <w:tblW w:w="0" w:type="auto"/>
          <w:tblInd w:w="70" w:type="dxa"/>
          <w:tblCellMar>
            <w:top w:w="0" w:type="dxa"/>
            <w:left w:w="70" w:type="dxa"/>
            <w:bottom w:w="0" w:type="dxa"/>
            <w:right w:w="70" w:type="dxa"/>
          </w:tblCellMar>
        </w:tblPrEx>
        <w:trPr>
          <w:trHeight w:hRule="auto" w:val="0"/>
        </w:trPr>
        <w:tc>
          <w:tcPr>
            <w:tcW w:w="3060" w:type="dxa"/>
            <w:tcBorders>
              <w:top w:val="single" w:sz="18" w:space="0" w:color="auto"/>
              <w:left w:val="single" w:sz="18" w:space="0" w:color="auto"/>
              <w:bottom w:val="single" w:sz="18" w:space="0" w:color="auto"/>
              <w:right w:val="single" w:sz="4" w:space="0" w:color="auto"/>
              <w:tl2br w:val="nil"/>
              <w:tr2bl w:val="nil"/>
            </w:tcBorders>
            <w:textDirection w:val="lrTb"/>
            <w:vAlign w:val="top"/>
          </w:tcPr>
          <w:p>
            <w:pPr>
              <w:jc w:val="both"/>
              <w:rPr>
                <w:rFonts w:ascii="Trebuchet MS" w:hAnsi="Trebuchet MS" w:cs="Times New Roman"/>
                <w:b/>
                <w:sz w:val="20"/>
              </w:rPr>
            </w:pPr>
            <w:r>
              <w:rPr>
                <w:rFonts w:ascii="Trebuchet MS" w:hAnsi="Trebuchet MS" w:cs="Times New Roman"/>
                <w:b/>
                <w:sz w:val="20"/>
              </w:rPr>
              <w:t xml:space="preserve">Spolu </w:t>
            </w:r>
          </w:p>
        </w:tc>
        <w:tc>
          <w:tcPr>
            <w:tcW w:w="1980" w:type="dxa"/>
            <w:tcBorders>
              <w:top w:val="single" w:sz="18" w:space="0" w:color="auto"/>
              <w:left w:val="single" w:sz="4" w:space="0" w:color="auto"/>
              <w:bottom w:val="single" w:sz="18" w:space="0" w:color="auto"/>
              <w:right w:val="single" w:sz="4" w:space="0" w:color="auto"/>
              <w:tl2br w:val="nil"/>
              <w:tr2bl w:val="nil"/>
            </w:tcBorders>
            <w:textDirection w:val="lrTb"/>
            <w:vAlign w:val="top"/>
          </w:tcPr>
          <w:p>
            <w:pPr>
              <w:jc w:val="right"/>
              <w:rPr>
                <w:rFonts w:ascii="Trebuchet MS" w:hAnsi="Trebuchet MS" w:cs="Times New Roman"/>
                <w:b/>
                <w:sz w:val="20"/>
              </w:rPr>
            </w:pPr>
            <w:r>
              <w:rPr>
                <w:rFonts w:ascii="Trebuchet MS" w:hAnsi="Trebuchet MS" w:cs="Times New Roman"/>
                <w:b/>
                <w:sz w:val="20"/>
              </w:rPr>
              <w:t>20456 (43,7 %)</w:t>
            </w:r>
          </w:p>
        </w:tc>
        <w:tc>
          <w:tcPr>
            <w:tcW w:w="1980" w:type="dxa"/>
            <w:tcBorders>
              <w:top w:val="single" w:sz="18" w:space="0" w:color="auto"/>
              <w:left w:val="single" w:sz="4" w:space="0" w:color="auto"/>
              <w:bottom w:val="single" w:sz="18" w:space="0" w:color="auto"/>
              <w:right w:val="single" w:sz="4" w:space="0" w:color="auto"/>
              <w:tl2br w:val="nil"/>
              <w:tr2bl w:val="nil"/>
            </w:tcBorders>
            <w:textDirection w:val="lrTb"/>
            <w:vAlign w:val="top"/>
          </w:tcPr>
          <w:p>
            <w:pPr>
              <w:jc w:val="right"/>
              <w:rPr>
                <w:rFonts w:ascii="Trebuchet MS" w:hAnsi="Trebuchet MS" w:cs="Times New Roman"/>
                <w:b/>
                <w:sz w:val="20"/>
              </w:rPr>
            </w:pPr>
            <w:r>
              <w:rPr>
                <w:rFonts w:ascii="Trebuchet MS" w:hAnsi="Trebuchet MS" w:cs="Times New Roman"/>
                <w:b/>
                <w:sz w:val="20"/>
              </w:rPr>
              <w:t>26373 (56,3 %)</w:t>
            </w:r>
          </w:p>
        </w:tc>
        <w:tc>
          <w:tcPr>
            <w:tcW w:w="2122" w:type="dxa"/>
            <w:tcBorders>
              <w:top w:val="single" w:sz="18" w:space="0" w:color="auto"/>
              <w:left w:val="single" w:sz="4" w:space="0" w:color="auto"/>
              <w:bottom w:val="single" w:sz="18" w:space="0" w:color="auto"/>
              <w:right w:val="single" w:sz="18" w:space="0" w:color="auto"/>
              <w:tl2br w:val="nil"/>
              <w:tr2bl w:val="nil"/>
            </w:tcBorders>
            <w:textDirection w:val="lrTb"/>
            <w:vAlign w:val="top"/>
          </w:tcPr>
          <w:p>
            <w:pPr>
              <w:jc w:val="right"/>
              <w:rPr>
                <w:rFonts w:ascii="Trebuchet MS" w:hAnsi="Trebuchet MS" w:cs="Times New Roman"/>
                <w:b/>
                <w:sz w:val="20"/>
              </w:rPr>
            </w:pPr>
            <w:r>
              <w:rPr>
                <w:rFonts w:ascii="Trebuchet MS" w:hAnsi="Trebuchet MS" w:cs="Times New Roman"/>
                <w:b/>
                <w:sz w:val="20"/>
              </w:rPr>
              <w:t>46829 (100 %)</w:t>
            </w:r>
          </w:p>
        </w:tc>
      </w:tr>
    </w:tbl>
    <w:p>
      <w:pPr>
        <w:jc w:val="both"/>
        <w:rPr>
          <w:rFonts w:ascii="Trebuchet MS" w:hAnsi="Trebuchet MS" w:cs="Times New Roman"/>
          <w:i/>
          <w:iCs/>
          <w:sz w:val="20"/>
        </w:rPr>
      </w:pPr>
      <w:r>
        <w:rPr>
          <w:rFonts w:ascii="Trebuchet MS" w:hAnsi="Trebuchet MS" w:cs="Times New Roman"/>
          <w:i/>
          <w:iCs/>
          <w:sz w:val="20"/>
        </w:rPr>
        <w:t>Zdroj: Slovenský rozhlas</w:t>
      </w:r>
    </w:p>
    <w:p>
      <w:pPr>
        <w:pStyle w:val="Tabuka"/>
        <w:rPr>
          <w:rFonts w:cs="Times New Roman"/>
          <w:sz w:val="18"/>
        </w:rPr>
      </w:pPr>
      <w:bookmarkStart w:id="27" w:name="_Toc162695482"/>
      <w:r>
        <w:rPr>
          <w:rFonts w:cs="Times New Roman"/>
          <w:sz w:val="18"/>
        </w:rPr>
        <w:t>Tabuľka č. 2</w:t>
      </w:r>
      <w:bookmarkEnd w:id="27"/>
    </w:p>
    <w:p>
      <w:pPr>
        <w:jc w:val="both"/>
        <w:rPr>
          <w:rFonts w:ascii="Times New Roman" w:hAnsi="Times New Roman" w:cs="Times New Roman"/>
        </w:rPr>
      </w:pPr>
    </w:p>
    <w:p>
      <w:pPr>
        <w:pStyle w:val="Odsek-tucne"/>
        <w:rPr>
          <w:rFonts w:cs="Times New Roman"/>
        </w:rPr>
      </w:pPr>
      <w:r>
        <w:rPr>
          <w:rFonts w:cs="Times New Roman"/>
        </w:rPr>
        <w:t>Podiel premiér a repríz vo vysielaní jednotlivých okruhov Slovenského rozhlasu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2964"/>
        <w:gridCol w:w="1927"/>
        <w:gridCol w:w="1919"/>
        <w:gridCol w:w="2046"/>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hRule="auto" w:val="0"/>
        </w:trPr>
        <w:tc>
          <w:tcPr>
            <w:tcW w:w="3060" w:type="dxa"/>
            <w:tcBorders>
              <w:top w:val="single" w:sz="18" w:space="0" w:color="auto"/>
              <w:left w:val="single" w:sz="18" w:space="0" w:color="auto"/>
              <w:bottom w:val="single" w:sz="18" w:space="0" w:color="auto"/>
              <w:right w:val="single" w:sz="4" w:space="0" w:color="auto"/>
              <w:tl2br w:val="nil"/>
              <w:tr2bl w:val="nil"/>
            </w:tcBorders>
            <w:textDirection w:val="lrTb"/>
            <w:vAlign w:val="top"/>
          </w:tcPr>
          <w:p>
            <w:pPr>
              <w:jc w:val="both"/>
              <w:rPr>
                <w:rFonts w:ascii="Trebuchet MS" w:hAnsi="Trebuchet MS" w:cs="Times New Roman"/>
                <w:b/>
                <w:sz w:val="20"/>
                <w:szCs w:val="20"/>
              </w:rPr>
            </w:pPr>
            <w:r>
              <w:rPr>
                <w:rFonts w:ascii="Trebuchet MS" w:hAnsi="Trebuchet MS" w:cs="Times New Roman"/>
                <w:b/>
                <w:sz w:val="20"/>
                <w:szCs w:val="20"/>
              </w:rPr>
              <w:t xml:space="preserve">Okruh </w:t>
            </w:r>
          </w:p>
        </w:tc>
        <w:tc>
          <w:tcPr>
            <w:tcW w:w="1980" w:type="dxa"/>
            <w:tcBorders>
              <w:top w:val="single" w:sz="18" w:space="0" w:color="auto"/>
              <w:left w:val="single" w:sz="4" w:space="0" w:color="auto"/>
              <w:bottom w:val="single" w:sz="18" w:space="0" w:color="auto"/>
              <w:right w:val="single" w:sz="4" w:space="0" w:color="auto"/>
              <w:tl2br w:val="nil"/>
              <w:tr2bl w:val="nil"/>
            </w:tcBorders>
            <w:textDirection w:val="lrTb"/>
            <w:vAlign w:val="top"/>
          </w:tcPr>
          <w:p>
            <w:pPr>
              <w:jc w:val="center"/>
              <w:rPr>
                <w:rFonts w:ascii="Trebuchet MS" w:hAnsi="Trebuchet MS" w:cs="Times New Roman"/>
                <w:b/>
                <w:sz w:val="20"/>
                <w:szCs w:val="20"/>
              </w:rPr>
            </w:pPr>
            <w:r>
              <w:rPr>
                <w:rFonts w:ascii="Trebuchet MS" w:hAnsi="Trebuchet MS" w:cs="Times New Roman"/>
                <w:b/>
                <w:sz w:val="20"/>
                <w:szCs w:val="20"/>
              </w:rPr>
              <w:t xml:space="preserve">Premiéry </w:t>
            </w:r>
          </w:p>
        </w:tc>
        <w:tc>
          <w:tcPr>
            <w:tcW w:w="1980" w:type="dxa"/>
            <w:tcBorders>
              <w:top w:val="single" w:sz="18" w:space="0" w:color="auto"/>
              <w:left w:val="single" w:sz="4" w:space="0" w:color="auto"/>
              <w:bottom w:val="single" w:sz="18" w:space="0" w:color="auto"/>
              <w:right w:val="single" w:sz="4" w:space="0" w:color="auto"/>
              <w:tl2br w:val="nil"/>
              <w:tr2bl w:val="nil"/>
            </w:tcBorders>
            <w:textDirection w:val="lrTb"/>
            <w:vAlign w:val="top"/>
          </w:tcPr>
          <w:p>
            <w:pPr>
              <w:jc w:val="center"/>
              <w:rPr>
                <w:rFonts w:ascii="Trebuchet MS" w:hAnsi="Trebuchet MS" w:cs="Times New Roman"/>
                <w:b/>
                <w:sz w:val="20"/>
                <w:szCs w:val="20"/>
              </w:rPr>
            </w:pPr>
            <w:r>
              <w:rPr>
                <w:rFonts w:ascii="Trebuchet MS" w:hAnsi="Trebuchet MS" w:cs="Times New Roman"/>
                <w:b/>
                <w:sz w:val="20"/>
                <w:szCs w:val="20"/>
              </w:rPr>
              <w:t>Reprízy</w:t>
            </w:r>
          </w:p>
        </w:tc>
        <w:tc>
          <w:tcPr>
            <w:tcW w:w="2122" w:type="dxa"/>
            <w:tcBorders>
              <w:top w:val="single" w:sz="18" w:space="0" w:color="auto"/>
              <w:left w:val="single" w:sz="4" w:space="0" w:color="auto"/>
              <w:bottom w:val="single" w:sz="18" w:space="0" w:color="auto"/>
              <w:right w:val="single" w:sz="18" w:space="0" w:color="auto"/>
              <w:tl2br w:val="nil"/>
              <w:tr2bl w:val="nil"/>
            </w:tcBorders>
            <w:textDirection w:val="lrTb"/>
            <w:vAlign w:val="top"/>
          </w:tcPr>
          <w:p>
            <w:pPr>
              <w:jc w:val="center"/>
              <w:rPr>
                <w:rFonts w:ascii="Trebuchet MS" w:hAnsi="Trebuchet MS" w:cs="Times New Roman"/>
                <w:b/>
                <w:sz w:val="20"/>
                <w:szCs w:val="20"/>
              </w:rPr>
            </w:pPr>
            <w:r>
              <w:rPr>
                <w:rFonts w:ascii="Trebuchet MS" w:hAnsi="Trebuchet MS" w:cs="Times New Roman"/>
                <w:b/>
                <w:sz w:val="20"/>
                <w:szCs w:val="20"/>
              </w:rPr>
              <w:t>Spolu</w:t>
            </w:r>
          </w:p>
        </w:tc>
      </w:tr>
      <w:tr>
        <w:tblPrEx>
          <w:tblW w:w="0" w:type="auto"/>
          <w:tblInd w:w="70" w:type="dxa"/>
          <w:tblCellMar>
            <w:top w:w="0" w:type="dxa"/>
            <w:left w:w="70" w:type="dxa"/>
            <w:bottom w:w="0" w:type="dxa"/>
            <w:right w:w="70" w:type="dxa"/>
          </w:tblCellMar>
        </w:tblPrEx>
        <w:trPr>
          <w:trHeight w:hRule="auto" w:val="0"/>
        </w:trPr>
        <w:tc>
          <w:tcPr>
            <w:tcW w:w="3060" w:type="dxa"/>
            <w:tcBorders>
              <w:top w:val="single" w:sz="18"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Rádio Slovensko</w:t>
            </w:r>
          </w:p>
        </w:tc>
        <w:tc>
          <w:tcPr>
            <w:tcW w:w="1980" w:type="dxa"/>
            <w:tcBorders>
              <w:top w:val="single" w:sz="18"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7626 (87,1 %)</w:t>
            </w:r>
          </w:p>
        </w:tc>
        <w:tc>
          <w:tcPr>
            <w:tcW w:w="1980" w:type="dxa"/>
            <w:tcBorders>
              <w:top w:val="single" w:sz="18"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1134 (12,9 %)</w:t>
            </w:r>
          </w:p>
        </w:tc>
        <w:tc>
          <w:tcPr>
            <w:tcW w:w="2122" w:type="dxa"/>
            <w:tcBorders>
              <w:top w:val="single" w:sz="18"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8760 (100 %)</w:t>
            </w:r>
          </w:p>
        </w:tc>
      </w:tr>
      <w:tr>
        <w:tblPrEx>
          <w:tblW w:w="0" w:type="auto"/>
          <w:tblInd w:w="70" w:type="dxa"/>
          <w:tblCellMar>
            <w:top w:w="0" w:type="dxa"/>
            <w:left w:w="70" w:type="dxa"/>
            <w:bottom w:w="0" w:type="dxa"/>
            <w:right w:w="70" w:type="dxa"/>
          </w:tblCellMar>
        </w:tblPrEx>
        <w:trPr>
          <w:trHeight w:hRule="auto" w:val="0"/>
        </w:trPr>
        <w:tc>
          <w:tcPr>
            <w:tcW w:w="30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Rádio Devín</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7081 (80,8 %)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1679 (19,2 %)</w:t>
            </w:r>
          </w:p>
        </w:tc>
        <w:tc>
          <w:tcPr>
            <w:tcW w:w="2122"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8760 (100 %)</w:t>
            </w:r>
          </w:p>
        </w:tc>
      </w:tr>
      <w:tr>
        <w:tblPrEx>
          <w:tblW w:w="0" w:type="auto"/>
          <w:tblInd w:w="70" w:type="dxa"/>
          <w:tblCellMar>
            <w:top w:w="0" w:type="dxa"/>
            <w:left w:w="70" w:type="dxa"/>
            <w:bottom w:w="0" w:type="dxa"/>
            <w:right w:w="70" w:type="dxa"/>
          </w:tblCellMar>
        </w:tblPrEx>
        <w:trPr>
          <w:trHeight w:hRule="auto" w:val="0"/>
        </w:trPr>
        <w:tc>
          <w:tcPr>
            <w:tcW w:w="30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Rádio FM</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7903 (90,2 %)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857 (9,8 %)</w:t>
            </w:r>
          </w:p>
        </w:tc>
        <w:tc>
          <w:tcPr>
            <w:tcW w:w="2122"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8760 (100 %)</w:t>
            </w:r>
          </w:p>
        </w:tc>
      </w:tr>
      <w:tr>
        <w:tblPrEx>
          <w:tblW w:w="0" w:type="auto"/>
          <w:tblInd w:w="70" w:type="dxa"/>
          <w:tblCellMar>
            <w:top w:w="0" w:type="dxa"/>
            <w:left w:w="70" w:type="dxa"/>
            <w:bottom w:w="0" w:type="dxa"/>
            <w:right w:w="70" w:type="dxa"/>
          </w:tblCellMar>
        </w:tblPrEx>
        <w:trPr>
          <w:trHeight w:hRule="auto" w:val="0"/>
        </w:trPr>
        <w:tc>
          <w:tcPr>
            <w:tcW w:w="30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Rádio Regina</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11144 (86,6 %)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1718 (13,4 %)</w:t>
            </w:r>
          </w:p>
        </w:tc>
        <w:tc>
          <w:tcPr>
            <w:tcW w:w="2122"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12862 (100 %)</w:t>
            </w:r>
          </w:p>
        </w:tc>
      </w:tr>
      <w:tr>
        <w:tblPrEx>
          <w:tblW w:w="0" w:type="auto"/>
          <w:tblInd w:w="70" w:type="dxa"/>
          <w:tblCellMar>
            <w:top w:w="0" w:type="dxa"/>
            <w:left w:w="70" w:type="dxa"/>
            <w:bottom w:w="0" w:type="dxa"/>
            <w:right w:w="70" w:type="dxa"/>
          </w:tblCellMar>
        </w:tblPrEx>
        <w:trPr>
          <w:trHeight w:hRule="auto" w:val="0"/>
        </w:trPr>
        <w:tc>
          <w:tcPr>
            <w:tcW w:w="30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 xml:space="preserve">Rádio Patria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3451 (89,4 %)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408 (10,6 %)</w:t>
            </w:r>
          </w:p>
        </w:tc>
        <w:tc>
          <w:tcPr>
            <w:tcW w:w="2122"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3859 (100 %)</w:t>
            </w:r>
          </w:p>
        </w:tc>
      </w:tr>
      <w:tr>
        <w:tblPrEx>
          <w:tblW w:w="0" w:type="auto"/>
          <w:tblInd w:w="70" w:type="dxa"/>
          <w:tblCellMar>
            <w:top w:w="0" w:type="dxa"/>
            <w:left w:w="70" w:type="dxa"/>
            <w:bottom w:w="0" w:type="dxa"/>
            <w:right w:w="70" w:type="dxa"/>
          </w:tblCellMar>
        </w:tblPrEx>
        <w:trPr>
          <w:trHeight w:hRule="auto" w:val="0"/>
        </w:trPr>
        <w:tc>
          <w:tcPr>
            <w:tcW w:w="3060" w:type="dxa"/>
            <w:tcBorders>
              <w:top w:val="single" w:sz="4" w:space="0" w:color="auto"/>
              <w:left w:val="single" w:sz="18" w:space="0" w:color="auto"/>
              <w:bottom w:val="single" w:sz="18"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Rádio Slovakia International</w:t>
            </w:r>
          </w:p>
        </w:tc>
        <w:tc>
          <w:tcPr>
            <w:tcW w:w="1980" w:type="dxa"/>
            <w:tcBorders>
              <w:top w:val="single" w:sz="4" w:space="0" w:color="auto"/>
              <w:left w:val="single" w:sz="4" w:space="0" w:color="auto"/>
              <w:bottom w:val="single" w:sz="18"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1093 (28,6 %)</w:t>
            </w:r>
          </w:p>
        </w:tc>
        <w:tc>
          <w:tcPr>
            <w:tcW w:w="1980" w:type="dxa"/>
            <w:tcBorders>
              <w:top w:val="single" w:sz="4" w:space="0" w:color="auto"/>
              <w:left w:val="single" w:sz="4" w:space="0" w:color="auto"/>
              <w:bottom w:val="single" w:sz="18"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2735 (71,4 %)</w:t>
            </w:r>
          </w:p>
        </w:tc>
        <w:tc>
          <w:tcPr>
            <w:tcW w:w="2122" w:type="dxa"/>
            <w:tcBorders>
              <w:top w:val="single" w:sz="4" w:space="0" w:color="auto"/>
              <w:left w:val="single" w:sz="4" w:space="0" w:color="auto"/>
              <w:bottom w:val="single" w:sz="18"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3828 (100 %)</w:t>
            </w:r>
          </w:p>
        </w:tc>
      </w:tr>
      <w:tr>
        <w:tblPrEx>
          <w:tblW w:w="0" w:type="auto"/>
          <w:tblInd w:w="70" w:type="dxa"/>
          <w:tblCellMar>
            <w:top w:w="0" w:type="dxa"/>
            <w:left w:w="70" w:type="dxa"/>
            <w:bottom w:w="0" w:type="dxa"/>
            <w:right w:w="70" w:type="dxa"/>
          </w:tblCellMar>
        </w:tblPrEx>
        <w:trPr>
          <w:trHeight w:hRule="auto" w:val="0"/>
        </w:trPr>
        <w:tc>
          <w:tcPr>
            <w:tcW w:w="3060" w:type="dxa"/>
            <w:tcBorders>
              <w:top w:val="single" w:sz="18" w:space="0" w:color="auto"/>
              <w:left w:val="single" w:sz="18" w:space="0" w:color="auto"/>
              <w:bottom w:val="single" w:sz="18" w:space="0" w:color="auto"/>
              <w:right w:val="single" w:sz="4" w:space="0" w:color="auto"/>
              <w:tl2br w:val="nil"/>
              <w:tr2bl w:val="nil"/>
            </w:tcBorders>
            <w:textDirection w:val="lrTb"/>
            <w:vAlign w:val="top"/>
          </w:tcPr>
          <w:p>
            <w:pPr>
              <w:jc w:val="both"/>
              <w:rPr>
                <w:rFonts w:ascii="Trebuchet MS" w:hAnsi="Trebuchet MS" w:cs="Times New Roman"/>
                <w:b/>
                <w:sz w:val="20"/>
                <w:szCs w:val="20"/>
              </w:rPr>
            </w:pPr>
            <w:r>
              <w:rPr>
                <w:rFonts w:ascii="Trebuchet MS" w:hAnsi="Trebuchet MS" w:cs="Times New Roman"/>
                <w:b/>
                <w:sz w:val="20"/>
                <w:szCs w:val="20"/>
              </w:rPr>
              <w:t xml:space="preserve">Spolu </w:t>
            </w:r>
          </w:p>
        </w:tc>
        <w:tc>
          <w:tcPr>
            <w:tcW w:w="1980" w:type="dxa"/>
            <w:tcBorders>
              <w:top w:val="single" w:sz="18" w:space="0" w:color="auto"/>
              <w:left w:val="single" w:sz="4" w:space="0" w:color="auto"/>
              <w:bottom w:val="single" w:sz="18" w:space="0" w:color="auto"/>
              <w:right w:val="single" w:sz="4" w:space="0" w:color="auto"/>
              <w:tl2br w:val="nil"/>
              <w:tr2bl w:val="nil"/>
            </w:tcBorders>
            <w:textDirection w:val="lrTb"/>
            <w:vAlign w:val="top"/>
          </w:tcPr>
          <w:p>
            <w:pPr>
              <w:jc w:val="center"/>
              <w:rPr>
                <w:rFonts w:ascii="Trebuchet MS" w:hAnsi="Trebuchet MS" w:cs="Times New Roman"/>
                <w:b/>
                <w:sz w:val="20"/>
                <w:szCs w:val="20"/>
              </w:rPr>
            </w:pPr>
            <w:r>
              <w:rPr>
                <w:rFonts w:ascii="Trebuchet MS" w:hAnsi="Trebuchet MS" w:cs="Times New Roman"/>
                <w:b/>
                <w:sz w:val="20"/>
                <w:szCs w:val="20"/>
              </w:rPr>
              <w:t>38298 (81,8 %)</w:t>
            </w:r>
          </w:p>
        </w:tc>
        <w:tc>
          <w:tcPr>
            <w:tcW w:w="1980" w:type="dxa"/>
            <w:tcBorders>
              <w:top w:val="single" w:sz="18" w:space="0" w:color="auto"/>
              <w:left w:val="single" w:sz="4" w:space="0" w:color="auto"/>
              <w:bottom w:val="single" w:sz="18" w:space="0" w:color="auto"/>
              <w:right w:val="single" w:sz="4" w:space="0" w:color="auto"/>
              <w:tl2br w:val="nil"/>
              <w:tr2bl w:val="nil"/>
            </w:tcBorders>
            <w:textDirection w:val="lrTb"/>
            <w:vAlign w:val="top"/>
          </w:tcPr>
          <w:p>
            <w:pPr>
              <w:jc w:val="center"/>
              <w:rPr>
                <w:rFonts w:ascii="Trebuchet MS" w:hAnsi="Trebuchet MS" w:cs="Times New Roman"/>
                <w:b/>
                <w:sz w:val="20"/>
                <w:szCs w:val="20"/>
              </w:rPr>
            </w:pPr>
            <w:r>
              <w:rPr>
                <w:rFonts w:ascii="Trebuchet MS" w:hAnsi="Trebuchet MS" w:cs="Times New Roman"/>
                <w:b/>
                <w:sz w:val="20"/>
                <w:szCs w:val="20"/>
              </w:rPr>
              <w:t>8531 (18,2 %)</w:t>
            </w:r>
          </w:p>
        </w:tc>
        <w:tc>
          <w:tcPr>
            <w:tcW w:w="2122" w:type="dxa"/>
            <w:tcBorders>
              <w:top w:val="single" w:sz="18" w:space="0" w:color="auto"/>
              <w:left w:val="single" w:sz="4" w:space="0" w:color="auto"/>
              <w:bottom w:val="single" w:sz="18" w:space="0" w:color="auto"/>
              <w:right w:val="single" w:sz="18" w:space="0" w:color="auto"/>
              <w:tl2br w:val="nil"/>
              <w:tr2bl w:val="nil"/>
            </w:tcBorders>
            <w:textDirection w:val="lrTb"/>
            <w:vAlign w:val="top"/>
          </w:tcPr>
          <w:p>
            <w:pPr>
              <w:jc w:val="center"/>
              <w:rPr>
                <w:rFonts w:ascii="Trebuchet MS" w:hAnsi="Trebuchet MS" w:cs="Times New Roman"/>
                <w:b/>
                <w:sz w:val="20"/>
                <w:szCs w:val="20"/>
              </w:rPr>
            </w:pPr>
            <w:r>
              <w:rPr>
                <w:rFonts w:ascii="Trebuchet MS" w:hAnsi="Trebuchet MS" w:cs="Times New Roman"/>
                <w:b/>
                <w:sz w:val="20"/>
                <w:szCs w:val="20"/>
              </w:rPr>
              <w:t>46829 (100 %)</w:t>
            </w:r>
          </w:p>
        </w:tc>
      </w:tr>
    </w:tbl>
    <w:p>
      <w:pPr>
        <w:jc w:val="both"/>
        <w:rPr>
          <w:rFonts w:ascii="Trebuchet MS" w:hAnsi="Trebuchet MS" w:cs="Times New Roman"/>
          <w:i/>
          <w:iCs/>
          <w:sz w:val="20"/>
        </w:rPr>
      </w:pPr>
      <w:r>
        <w:rPr>
          <w:rFonts w:ascii="Trebuchet MS" w:hAnsi="Trebuchet MS" w:cs="Times New Roman"/>
          <w:i/>
          <w:iCs/>
          <w:sz w:val="20"/>
        </w:rPr>
        <w:t>Zdroj: Slovenský rozhlas</w:t>
      </w:r>
    </w:p>
    <w:p>
      <w:pPr>
        <w:pStyle w:val="Tabuka"/>
        <w:rPr>
          <w:rFonts w:cs="Times New Roman"/>
          <w:sz w:val="18"/>
        </w:rPr>
      </w:pPr>
      <w:bookmarkStart w:id="28" w:name="_Toc162695483"/>
      <w:r>
        <w:rPr>
          <w:rFonts w:cs="Times New Roman"/>
          <w:sz w:val="18"/>
        </w:rPr>
        <w:t>Tabuľka č. 3</w:t>
      </w:r>
      <w:bookmarkEnd w:id="28"/>
    </w:p>
    <w:p>
      <w:pPr>
        <w:pStyle w:val="Odsek-tucne"/>
        <w:rPr>
          <w:rFonts w:cs="Times New Roman"/>
        </w:rPr>
      </w:pPr>
      <w:r>
        <w:rPr>
          <w:rFonts w:cs="Times New Roman"/>
        </w:rPr>
        <w:t>Rádio Slovensko</w:t>
      </w:r>
    </w:p>
    <w:p>
      <w:pPr>
        <w:pStyle w:val="Odsek1"/>
        <w:rPr>
          <w:rFonts w:cs="Times New Roman"/>
          <w:szCs w:val="17"/>
        </w:rPr>
      </w:pPr>
      <w:r>
        <w:rPr>
          <w:rFonts w:cs="Times New Roman"/>
        </w:rPr>
        <w:t>Rádio Slovensko je</w:t>
      </w:r>
      <w:r>
        <w:rPr>
          <w:rFonts w:cs="Times New Roman"/>
          <w:szCs w:val="17"/>
        </w:rPr>
        <w:t xml:space="preserve"> profilované ako spravodajsko-publicistická rozhlasová stanica. </w:t>
      </w:r>
      <w:r>
        <w:rPr>
          <w:rFonts w:cs="Times New Roman"/>
        </w:rPr>
        <w:t>Formát dopĺňajú dramatické, zábavné a náboženské programy a tzv. stredný prúd populárnej hudby s vysokým podielom domácej tvorby. Prvý okruh Slov</w:t>
      </w:r>
      <w:r>
        <w:rPr>
          <w:rFonts w:cs="Times New Roman"/>
        </w:rPr>
        <w:t>enského rozhlasu vysielal</w:t>
      </w:r>
      <w:r>
        <w:rPr>
          <w:rFonts w:cs="Times New Roman"/>
          <w:szCs w:val="17"/>
        </w:rPr>
        <w:t xml:space="preserve"> v roku 2006 podľa programovej štruktúry rozbehnutej v septembri 2004. Ponúkal 5 krát denne Rádiožurnál, správy každú hodinu, každú polhodinu krátke správy. Kostru vysielania tvorili moderované spravodajsko-publicistické bloky slov</w:t>
      </w:r>
      <w:r>
        <w:rPr>
          <w:rFonts w:cs="Times New Roman"/>
          <w:szCs w:val="17"/>
        </w:rPr>
        <w:t xml:space="preserve">a a hudby - ranný </w:t>
      </w:r>
      <w:r>
        <w:rPr>
          <w:rFonts w:cs="Times New Roman"/>
          <w:i/>
          <w:iCs/>
          <w:szCs w:val="17"/>
        </w:rPr>
        <w:t>Dobré ráno</w:t>
      </w:r>
      <w:r>
        <w:rPr>
          <w:rFonts w:cs="Times New Roman"/>
          <w:szCs w:val="17"/>
        </w:rPr>
        <w:t xml:space="preserve">, predpoludňajší </w:t>
      </w:r>
      <w:r>
        <w:rPr>
          <w:rFonts w:cs="Times New Roman"/>
          <w:i/>
          <w:iCs/>
          <w:szCs w:val="17"/>
        </w:rPr>
        <w:t>Dobrý deň Slovensko</w:t>
      </w:r>
      <w:r>
        <w:rPr>
          <w:rFonts w:cs="Times New Roman"/>
          <w:szCs w:val="17"/>
        </w:rPr>
        <w:t xml:space="preserve"> a popoludňajší </w:t>
      </w:r>
      <w:r>
        <w:rPr>
          <w:rFonts w:cs="Times New Roman"/>
          <w:i/>
          <w:iCs/>
          <w:szCs w:val="17"/>
        </w:rPr>
        <w:t>Popoludnie s rozhlasom</w:t>
      </w:r>
      <w:r>
        <w:rPr>
          <w:rFonts w:cs="Times New Roman"/>
          <w:szCs w:val="17"/>
        </w:rPr>
        <w:t>, ktoré sa objavovali vo vysielaní sedemkrát v týždni. Program dopĺňali diskusné relácie (</w:t>
      </w:r>
      <w:r>
        <w:rPr>
          <w:rFonts w:cs="Times New Roman"/>
          <w:i/>
          <w:iCs/>
          <w:szCs w:val="17"/>
        </w:rPr>
        <w:t>Beseda z prvej ruky, Nočná pyramída</w:t>
      </w:r>
      <w:r>
        <w:rPr>
          <w:rFonts w:cs="Times New Roman"/>
          <w:szCs w:val="17"/>
        </w:rPr>
        <w:t>), talkshow známych osobností</w:t>
      </w:r>
      <w:r>
        <w:rPr>
          <w:rFonts w:cs="Times New Roman"/>
          <w:szCs w:val="17"/>
        </w:rPr>
        <w:t xml:space="preserve"> (</w:t>
      </w:r>
      <w:r>
        <w:rPr>
          <w:rFonts w:cs="Times New Roman"/>
          <w:i/>
          <w:iCs/>
          <w:szCs w:val="17"/>
        </w:rPr>
        <w:t>Vec verejná, Krehké vzťahy, Pálenica Borisa Filana</w:t>
      </w:r>
      <w:r>
        <w:rPr>
          <w:rFonts w:cs="Times New Roman"/>
          <w:szCs w:val="17"/>
        </w:rPr>
        <w:t xml:space="preserve">), publicistické magazíny (motoristický </w:t>
      </w:r>
      <w:r>
        <w:rPr>
          <w:rFonts w:cs="Times New Roman"/>
          <w:i/>
          <w:iCs/>
          <w:szCs w:val="17"/>
        </w:rPr>
        <w:t>Pozor, zákruta!</w:t>
      </w:r>
      <w:r>
        <w:rPr>
          <w:rFonts w:cs="Times New Roman"/>
          <w:szCs w:val="17"/>
        </w:rPr>
        <w:t xml:space="preserve">, kultúrny </w:t>
      </w:r>
      <w:r>
        <w:rPr>
          <w:rFonts w:cs="Times New Roman"/>
          <w:i/>
          <w:iCs/>
          <w:szCs w:val="17"/>
        </w:rPr>
        <w:t>Zrkadlenie</w:t>
      </w:r>
      <w:r>
        <w:rPr>
          <w:rFonts w:cs="Times New Roman"/>
          <w:szCs w:val="17"/>
        </w:rPr>
        <w:t xml:space="preserve"> alebo rodinný </w:t>
      </w:r>
      <w:r>
        <w:rPr>
          <w:rFonts w:cs="Times New Roman"/>
          <w:i/>
          <w:iCs/>
          <w:szCs w:val="17"/>
        </w:rPr>
        <w:t>Pozvete nás ďalej</w:t>
      </w:r>
      <w:r>
        <w:rPr>
          <w:rFonts w:cs="Times New Roman"/>
          <w:szCs w:val="17"/>
        </w:rPr>
        <w:t xml:space="preserve">), náboženské spravodajstvo a publicistika, priame prenosy z bohoslužieb a športových podujatí, či rozhlasové a rozprávkové hry. Rádio Slovensko vysiela už len v FM pásme. </w:t>
      </w:r>
    </w:p>
    <w:p>
      <w:pPr>
        <w:jc w:val="both"/>
        <w:rPr>
          <w:rFonts w:ascii="Times New Roman" w:hAnsi="Times New Roman" w:cs="Times New Roman"/>
          <w:szCs w:val="17"/>
        </w:rPr>
      </w:pPr>
    </w:p>
    <w:p>
      <w:pPr>
        <w:pStyle w:val="Odsek-tucne"/>
        <w:rPr>
          <w:rFonts w:cs="Times New Roman"/>
        </w:rPr>
      </w:pPr>
      <w:r>
        <w:rPr>
          <w:rFonts w:cs="Times New Roman"/>
        </w:rPr>
        <w:t>Podiely programových typov a reklamy na okruhu Rádio Slovensko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4860"/>
        <w:gridCol w:w="2160"/>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hRule="auto" w:val="0"/>
        </w:trPr>
        <w:tc>
          <w:tcPr>
            <w:tcW w:w="4860" w:type="dxa"/>
            <w:tcBorders>
              <w:top w:val="single" w:sz="18" w:space="0" w:color="auto"/>
              <w:left w:val="single" w:sz="18" w:space="0" w:color="auto"/>
              <w:bottom w:val="single" w:sz="18" w:space="0" w:color="auto"/>
              <w:right w:val="single" w:sz="4" w:space="0" w:color="auto"/>
              <w:tl2br w:val="nil"/>
              <w:tr2bl w:val="nil"/>
            </w:tcBorders>
            <w:textDirection w:val="lrTb"/>
            <w:vAlign w:val="top"/>
          </w:tcPr>
          <w:p>
            <w:pPr>
              <w:pStyle w:val="Odsek-tucne"/>
              <w:rPr>
                <w:rFonts w:cs="Times New Roman"/>
                <w:sz w:val="20"/>
              </w:rPr>
            </w:pPr>
            <w:r>
              <w:rPr>
                <w:rFonts w:cs="Times New Roman"/>
                <w:sz w:val="20"/>
              </w:rPr>
              <w:t>Programové typy</w:t>
            </w:r>
          </w:p>
        </w:tc>
        <w:tc>
          <w:tcPr>
            <w:tcW w:w="2160" w:type="dxa"/>
            <w:tcBorders>
              <w:top w:val="single" w:sz="18" w:space="0" w:color="auto"/>
              <w:left w:val="single" w:sz="4" w:space="0" w:color="auto"/>
              <w:bottom w:val="single" w:sz="18" w:space="0" w:color="auto"/>
              <w:right w:val="single" w:sz="18" w:space="0" w:color="auto"/>
              <w:tl2br w:val="nil"/>
              <w:tr2bl w:val="nil"/>
            </w:tcBorders>
            <w:textDirection w:val="lrTb"/>
            <w:vAlign w:val="top"/>
          </w:tcPr>
          <w:p>
            <w:pPr>
              <w:pStyle w:val="Odsek-tucne"/>
              <w:jc w:val="center"/>
              <w:rPr>
                <w:rFonts w:cs="Times New Roman"/>
                <w:sz w:val="20"/>
              </w:rPr>
            </w:pPr>
            <w:r>
              <w:rPr>
                <w:rFonts w:cs="Times New Roman"/>
                <w:sz w:val="20"/>
              </w:rPr>
              <w:t>Údaje v %</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18"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Spravodajstvo</w:t>
            </w:r>
          </w:p>
        </w:tc>
        <w:tc>
          <w:tcPr>
            <w:tcW w:w="2160" w:type="dxa"/>
            <w:tcBorders>
              <w:top w:val="single" w:sz="18"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12,5</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Športové vysielanie</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4,3</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Aktuálna publicistika</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13,3</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Publicistika</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14</w:t>
            </w:r>
            <w:r>
              <w:rPr>
                <w:rFonts w:ascii="Trebuchet MS" w:hAnsi="Trebuchet MS" w:cs="Times New Roman"/>
                <w:sz w:val="20"/>
                <w:szCs w:val="20"/>
              </w:rPr>
              <w:t>,5</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Náboženské vysielanie</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2,1</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Literárna a umelecko-dokumentárna tvorba</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3,1</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Dramatická tvorba a seriály</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1,9</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Dramatická tvorba pre deti</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1,9</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Humor</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0,9</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 xml:space="preserve">Dopravný servis </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1,5</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Upútavky</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1,0</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2"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Reklama</w:t>
            </w:r>
          </w:p>
        </w:tc>
        <w:tc>
          <w:tcPr>
            <w:tcW w:w="2160" w:type="dxa"/>
            <w:tcBorders>
              <w:top w:val="single" w:sz="4" w:space="0" w:color="auto"/>
              <w:left w:val="single" w:sz="4" w:space="0" w:color="auto"/>
              <w:bottom w:val="single" w:sz="2"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1,3</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Populárna hudba</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41,7</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18" w:space="0" w:color="auto"/>
              <w:left w:val="single" w:sz="18" w:space="0" w:color="auto"/>
              <w:bottom w:val="single" w:sz="18" w:space="0" w:color="auto"/>
              <w:right w:val="single" w:sz="4" w:space="0" w:color="auto"/>
              <w:tl2br w:val="nil"/>
              <w:tr2bl w:val="nil"/>
            </w:tcBorders>
            <w:textDirection w:val="lrTb"/>
            <w:vAlign w:val="top"/>
          </w:tcPr>
          <w:p>
            <w:pPr>
              <w:pStyle w:val="Odsek-tucne"/>
              <w:rPr>
                <w:rFonts w:cs="Times New Roman"/>
                <w:sz w:val="20"/>
              </w:rPr>
            </w:pPr>
            <w:r>
              <w:rPr>
                <w:rFonts w:cs="Times New Roman"/>
                <w:sz w:val="20"/>
              </w:rPr>
              <w:t>Spolu</w:t>
            </w:r>
          </w:p>
        </w:tc>
        <w:tc>
          <w:tcPr>
            <w:tcW w:w="2160" w:type="dxa"/>
            <w:tcBorders>
              <w:top w:val="single" w:sz="18" w:space="0" w:color="auto"/>
              <w:left w:val="single" w:sz="4" w:space="0" w:color="auto"/>
              <w:bottom w:val="single" w:sz="18" w:space="0" w:color="auto"/>
              <w:right w:val="single" w:sz="18" w:space="0" w:color="auto"/>
              <w:tl2br w:val="nil"/>
              <w:tr2bl w:val="nil"/>
            </w:tcBorders>
            <w:textDirection w:val="lrTb"/>
            <w:vAlign w:val="top"/>
          </w:tcPr>
          <w:p>
            <w:pPr>
              <w:jc w:val="right"/>
              <w:rPr>
                <w:rFonts w:ascii="Trebuchet MS" w:hAnsi="Trebuchet MS" w:cs="Times New Roman"/>
                <w:b/>
                <w:bCs/>
                <w:sz w:val="20"/>
                <w:szCs w:val="20"/>
              </w:rPr>
            </w:pPr>
            <w:r>
              <w:rPr>
                <w:rFonts w:ascii="Trebuchet MS" w:hAnsi="Trebuchet MS" w:cs="Times New Roman"/>
                <w:b/>
                <w:bCs/>
                <w:sz w:val="20"/>
                <w:szCs w:val="20"/>
              </w:rPr>
              <w:t>100,0</w:t>
            </w:r>
          </w:p>
        </w:tc>
      </w:tr>
    </w:tbl>
    <w:p>
      <w:pPr>
        <w:jc w:val="both"/>
        <w:rPr>
          <w:rFonts w:ascii="Trebuchet MS" w:hAnsi="Trebuchet MS" w:cs="Times New Roman"/>
          <w:i/>
          <w:iCs/>
          <w:sz w:val="20"/>
        </w:rPr>
      </w:pPr>
      <w:r>
        <w:rPr>
          <w:rFonts w:ascii="Trebuchet MS" w:hAnsi="Trebuchet MS" w:cs="Times New Roman"/>
          <w:i/>
          <w:iCs/>
          <w:sz w:val="20"/>
        </w:rPr>
        <w:t>Zdroj: Slovenský ro</w:t>
      </w:r>
      <w:r>
        <w:rPr>
          <w:rFonts w:ascii="Trebuchet MS" w:hAnsi="Trebuchet MS" w:cs="Times New Roman"/>
          <w:i/>
          <w:iCs/>
          <w:sz w:val="20"/>
        </w:rPr>
        <w:t>zhlas</w:t>
      </w:r>
    </w:p>
    <w:p>
      <w:pPr>
        <w:pStyle w:val="Tabuka"/>
        <w:rPr>
          <w:rFonts w:cs="Times New Roman"/>
          <w:sz w:val="18"/>
        </w:rPr>
      </w:pPr>
      <w:bookmarkStart w:id="29" w:name="_Toc162695484"/>
      <w:r>
        <w:rPr>
          <w:rFonts w:cs="Times New Roman"/>
          <w:sz w:val="18"/>
        </w:rPr>
        <w:t>Tabuľka č. 4</w:t>
      </w:r>
      <w:bookmarkEnd w:id="29"/>
    </w:p>
    <w:p>
      <w:pPr>
        <w:jc w:val="both"/>
        <w:rPr>
          <w:rFonts w:ascii="Times New Roman" w:hAnsi="Times New Roman" w:cs="Times New Roman"/>
          <w:szCs w:val="17"/>
        </w:rPr>
      </w:pPr>
    </w:p>
    <w:p>
      <w:pPr>
        <w:pStyle w:val="Odsek-tucne"/>
        <w:rPr>
          <w:rFonts w:cs="Times New Roman"/>
        </w:rPr>
      </w:pPr>
      <w:r>
        <w:rPr>
          <w:rFonts w:cs="Times New Roman"/>
        </w:rPr>
        <w:t>Rádio Devín</w:t>
      </w:r>
    </w:p>
    <w:p>
      <w:pPr>
        <w:pStyle w:val="Odsek1"/>
        <w:rPr>
          <w:rFonts w:cs="Times New Roman"/>
          <w:szCs w:val="17"/>
        </w:rPr>
      </w:pPr>
      <w:r>
        <w:rPr>
          <w:rFonts w:cs="Times New Roman"/>
          <w:szCs w:val="17"/>
        </w:rPr>
        <w:t>Rádio Devín, kultúrno-umelecký okruh Slovenského rozhlasu,</w:t>
      </w:r>
      <w:r>
        <w:rPr>
          <w:rFonts w:cs="Times New Roman"/>
        </w:rPr>
        <w:t xml:space="preserve"> produkovalo náročné rozhlasové diela – fíčre, pásma, hudobné programy, prenosy koncertov, rozhlasové hry a kultúrno-umeleckú publicistiku. </w:t>
      </w:r>
      <w:r>
        <w:rPr>
          <w:rFonts w:cs="Times New Roman"/>
          <w:szCs w:val="17"/>
        </w:rPr>
        <w:t>Hudobne dominovali náročnejšie žánre počnúc klasickou hudbou až po jazz. Vo vysielaní Rádia Devín boli zastúpené aj s</w:t>
      </w:r>
      <w:r>
        <w:rPr>
          <w:rFonts w:cs="Times New Roman"/>
        </w:rPr>
        <w:t>atelitné priame prenosy a záznamy koncertných podujatí preberané z EBU.</w:t>
      </w:r>
    </w:p>
    <w:p>
      <w:pPr>
        <w:keepNext/>
        <w:jc w:val="both"/>
        <w:outlineLvl w:val="3"/>
        <w:rPr>
          <w:rFonts w:ascii="Times New Roman" w:hAnsi="Times New Roman" w:cs="Times New Roman"/>
          <w:szCs w:val="20"/>
        </w:rPr>
      </w:pPr>
    </w:p>
    <w:p>
      <w:pPr>
        <w:pStyle w:val="Odsek-tucne"/>
        <w:rPr>
          <w:rFonts w:cs="Times New Roman"/>
        </w:rPr>
      </w:pPr>
      <w:r>
        <w:rPr>
          <w:rFonts w:cs="Times New Roman"/>
        </w:rPr>
        <w:t>Podiely programových typov a reklamy na okruhu Rádio Devín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4860"/>
        <w:gridCol w:w="2160"/>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hRule="auto" w:val="0"/>
        </w:trPr>
        <w:tc>
          <w:tcPr>
            <w:tcW w:w="4860" w:type="dxa"/>
            <w:tcBorders>
              <w:top w:val="single" w:sz="18" w:space="0" w:color="auto"/>
              <w:left w:val="single" w:sz="18" w:space="0" w:color="auto"/>
              <w:bottom w:val="single" w:sz="18" w:space="0" w:color="auto"/>
              <w:right w:val="single" w:sz="4" w:space="0" w:color="auto"/>
              <w:tl2br w:val="nil"/>
              <w:tr2bl w:val="nil"/>
            </w:tcBorders>
            <w:textDirection w:val="lrTb"/>
            <w:vAlign w:val="top"/>
          </w:tcPr>
          <w:p>
            <w:pPr>
              <w:pStyle w:val="Odsek-tucne"/>
              <w:rPr>
                <w:rFonts w:cs="Times New Roman"/>
                <w:sz w:val="20"/>
              </w:rPr>
            </w:pPr>
            <w:r>
              <w:rPr>
                <w:rFonts w:cs="Times New Roman"/>
                <w:sz w:val="20"/>
              </w:rPr>
              <w:t>Programové typy</w:t>
            </w:r>
          </w:p>
        </w:tc>
        <w:tc>
          <w:tcPr>
            <w:tcW w:w="2160" w:type="dxa"/>
            <w:tcBorders>
              <w:top w:val="single" w:sz="18" w:space="0" w:color="auto"/>
              <w:left w:val="single" w:sz="4" w:space="0" w:color="auto"/>
              <w:bottom w:val="single" w:sz="18" w:space="0" w:color="auto"/>
              <w:right w:val="single" w:sz="18" w:space="0" w:color="auto"/>
              <w:tl2br w:val="nil"/>
              <w:tr2bl w:val="nil"/>
            </w:tcBorders>
            <w:textDirection w:val="lrTb"/>
            <w:vAlign w:val="top"/>
          </w:tcPr>
          <w:p>
            <w:pPr>
              <w:pStyle w:val="Odsek-tucne"/>
              <w:jc w:val="center"/>
              <w:rPr>
                <w:rFonts w:cs="Times New Roman"/>
                <w:sz w:val="20"/>
              </w:rPr>
            </w:pPr>
            <w:r>
              <w:rPr>
                <w:rFonts w:cs="Times New Roman"/>
                <w:sz w:val="20"/>
              </w:rPr>
              <w:t>Údaje v %</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18"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Spravo</w:t>
            </w:r>
            <w:r>
              <w:rPr>
                <w:rFonts w:ascii="Trebuchet MS" w:hAnsi="Trebuchet MS" w:cs="Times New Roman"/>
                <w:sz w:val="20"/>
                <w:szCs w:val="20"/>
              </w:rPr>
              <w:t>dajstvo</w:t>
            </w:r>
          </w:p>
        </w:tc>
        <w:tc>
          <w:tcPr>
            <w:tcW w:w="2160" w:type="dxa"/>
            <w:tcBorders>
              <w:top w:val="single" w:sz="18" w:space="0" w:color="auto"/>
              <w:left w:val="single" w:sz="4" w:space="0" w:color="auto"/>
              <w:bottom w:val="single" w:sz="4" w:space="0" w:color="auto"/>
              <w:right w:val="single" w:sz="18"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1,5</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Aktuálna publicistika</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3,6</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Publicistika</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15,9</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Náboženské vysielanie</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1,0</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Literárna a umelecko-dokumentárna tvorba</w:t>
              <w:tab/>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7,8</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Dramatická tvorba a seriály</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4,8</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Dramatická tvorba pre deti a mládež</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1,2</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Zábavné žánre, humor</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1,0</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Upútavky, prehľad progr</w:t>
            </w:r>
            <w:r>
              <w:rPr>
                <w:rFonts w:ascii="Trebuchet MS" w:hAnsi="Trebuchet MS" w:cs="Times New Roman"/>
                <w:sz w:val="20"/>
                <w:szCs w:val="20"/>
              </w:rPr>
              <w:t>amov</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0,5</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Reklama, propagácia</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0,2</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Hudobné  a hudobno-slovné programy vážnej hudby</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47,6</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Hudobné a hudobno-slovné programy inej ako vážnej hudby (menšinové žánre)</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center"/>
              <w:rPr>
                <w:rFonts w:ascii="Trebuchet MS" w:hAnsi="Trebuchet MS" w:cs="Times New Roman"/>
                <w:sz w:val="20"/>
                <w:szCs w:val="20"/>
              </w:rPr>
            </w:pPr>
          </w:p>
          <w:p>
            <w:pPr>
              <w:jc w:val="center"/>
              <w:rPr>
                <w:rFonts w:ascii="Trebuchet MS" w:hAnsi="Trebuchet MS" w:cs="Times New Roman"/>
                <w:sz w:val="20"/>
                <w:szCs w:val="20"/>
              </w:rPr>
            </w:pPr>
            <w:r>
              <w:rPr>
                <w:rFonts w:ascii="Trebuchet MS" w:hAnsi="Trebuchet MS" w:cs="Times New Roman"/>
                <w:sz w:val="20"/>
                <w:szCs w:val="20"/>
              </w:rPr>
              <w:t>14,9</w:t>
            </w:r>
          </w:p>
        </w:tc>
      </w:tr>
      <w:tr>
        <w:tblPrEx>
          <w:tblW w:w="0" w:type="auto"/>
          <w:tblInd w:w="70" w:type="dxa"/>
          <w:tblCellMar>
            <w:top w:w="0" w:type="dxa"/>
            <w:left w:w="70" w:type="dxa"/>
            <w:bottom w:w="0" w:type="dxa"/>
            <w:right w:w="70" w:type="dxa"/>
          </w:tblCellMar>
        </w:tblPrEx>
        <w:trPr>
          <w:trHeight w:hRule="auto" w:val="0"/>
        </w:trPr>
        <w:tc>
          <w:tcPr>
            <w:tcW w:w="4860" w:type="dxa"/>
            <w:tcBorders>
              <w:top w:val="single" w:sz="18" w:space="0" w:color="auto"/>
              <w:left w:val="single" w:sz="18" w:space="0" w:color="auto"/>
              <w:bottom w:val="single" w:sz="18" w:space="0" w:color="auto"/>
              <w:right w:val="single" w:sz="4" w:space="0" w:color="auto"/>
              <w:tl2br w:val="nil"/>
              <w:tr2bl w:val="nil"/>
            </w:tcBorders>
            <w:textDirection w:val="lrTb"/>
            <w:vAlign w:val="top"/>
          </w:tcPr>
          <w:p>
            <w:pPr>
              <w:pStyle w:val="Odsek-tucne"/>
              <w:rPr>
                <w:rFonts w:cs="Times New Roman"/>
                <w:sz w:val="20"/>
              </w:rPr>
            </w:pPr>
            <w:r>
              <w:rPr>
                <w:rFonts w:cs="Times New Roman"/>
                <w:sz w:val="20"/>
              </w:rPr>
              <w:t>Spolu</w:t>
            </w:r>
          </w:p>
        </w:tc>
        <w:tc>
          <w:tcPr>
            <w:tcW w:w="2160" w:type="dxa"/>
            <w:tcBorders>
              <w:top w:val="single" w:sz="18" w:space="0" w:color="auto"/>
              <w:left w:val="single" w:sz="4" w:space="0" w:color="auto"/>
              <w:bottom w:val="single" w:sz="18" w:space="0" w:color="auto"/>
              <w:right w:val="single" w:sz="18" w:space="0" w:color="auto"/>
              <w:tl2br w:val="nil"/>
              <w:tr2bl w:val="nil"/>
            </w:tcBorders>
            <w:textDirection w:val="lrTb"/>
            <w:vAlign w:val="top"/>
          </w:tcPr>
          <w:p>
            <w:pPr>
              <w:jc w:val="center"/>
              <w:rPr>
                <w:rFonts w:ascii="Trebuchet MS" w:hAnsi="Trebuchet MS" w:cs="Times New Roman"/>
                <w:b/>
                <w:bCs/>
                <w:sz w:val="20"/>
                <w:szCs w:val="20"/>
              </w:rPr>
            </w:pPr>
            <w:r>
              <w:rPr>
                <w:rFonts w:ascii="Trebuchet MS" w:hAnsi="Trebuchet MS" w:cs="Times New Roman"/>
                <w:b/>
                <w:bCs/>
                <w:sz w:val="20"/>
                <w:szCs w:val="20"/>
              </w:rPr>
              <w:t>100,0</w:t>
            </w:r>
          </w:p>
        </w:tc>
      </w:tr>
    </w:tbl>
    <w:p>
      <w:pPr>
        <w:jc w:val="both"/>
        <w:rPr>
          <w:rFonts w:ascii="Trebuchet MS" w:hAnsi="Trebuchet MS" w:cs="Times New Roman"/>
          <w:i/>
          <w:iCs/>
          <w:sz w:val="20"/>
        </w:rPr>
      </w:pPr>
      <w:r>
        <w:rPr>
          <w:rFonts w:ascii="Trebuchet MS" w:hAnsi="Trebuchet MS" w:cs="Times New Roman"/>
          <w:i/>
          <w:iCs/>
          <w:sz w:val="20"/>
        </w:rPr>
        <w:t>Zdroj: Slovenský rozhlas</w:t>
      </w:r>
    </w:p>
    <w:p>
      <w:pPr>
        <w:pStyle w:val="Tabuka"/>
        <w:rPr>
          <w:rFonts w:cs="Times New Roman"/>
          <w:sz w:val="18"/>
        </w:rPr>
      </w:pPr>
      <w:bookmarkStart w:id="30" w:name="_Toc162695485"/>
      <w:r>
        <w:rPr>
          <w:rFonts w:cs="Times New Roman"/>
          <w:sz w:val="18"/>
        </w:rPr>
        <w:t>Tabuľka č. 5</w:t>
      </w:r>
      <w:bookmarkEnd w:id="30"/>
    </w:p>
    <w:p>
      <w:pPr>
        <w:keepNext/>
        <w:jc w:val="both"/>
        <w:outlineLvl w:val="0"/>
        <w:rPr>
          <w:rFonts w:ascii="Times New Roman" w:hAnsi="Times New Roman" w:cs="Times New Roman"/>
          <w:b/>
          <w:sz w:val="32"/>
          <w:szCs w:val="20"/>
        </w:rPr>
      </w:pPr>
    </w:p>
    <w:p>
      <w:pPr>
        <w:pStyle w:val="Odsek-tucne"/>
        <w:rPr>
          <w:rFonts w:cs="Times New Roman"/>
        </w:rPr>
      </w:pPr>
      <w:r>
        <w:rPr>
          <w:rFonts w:cs="Times New Roman"/>
        </w:rPr>
        <w:t>Rádio FM</w:t>
      </w:r>
    </w:p>
    <w:p>
      <w:pPr>
        <w:pStyle w:val="Odsek1"/>
        <w:rPr>
          <w:rFonts w:cs="Times New Roman"/>
          <w:szCs w:val="22"/>
        </w:rPr>
      </w:pPr>
      <w:r>
        <w:rPr>
          <w:rFonts w:cs="Times New Roman"/>
        </w:rPr>
        <w:t>Rádio FM je naformátované ako alternatívne rádio určené najmä mladým ľuďom od 14 do 25 rokov. Ako jediné rádio na Slovensku ponúkalo okrem kvalitného popu aj alternatívne hudobné žánre, vrátane world music, hip-hopu, nujazzu, elektroniky a ďalších menšinových žánrov. Počas dňa vysielalo naživo moderovaný prúd slova a hudby, večer patril špecializovaným hudobným programom. Charakteristický bol vysoký podiel slovenskej hudby. A</w:t>
      </w:r>
      <w:r>
        <w:rPr>
          <w:rFonts w:cs="Times New Roman"/>
          <w:szCs w:val="22"/>
        </w:rPr>
        <w:t xml:space="preserve">j v  roku 2006 pokračovalo pravidelné preberanie koncertov z ponuky EBU.  </w:t>
      </w:r>
    </w:p>
    <w:p>
      <w:pPr>
        <w:jc w:val="both"/>
        <w:rPr>
          <w:rFonts w:ascii="Times New Roman" w:hAnsi="Times New Roman" w:cs="Times New Roman"/>
          <w:szCs w:val="17"/>
        </w:rPr>
      </w:pPr>
    </w:p>
    <w:p>
      <w:pPr>
        <w:pStyle w:val="Odsek1"/>
        <w:rPr>
          <w:rFonts w:cs="Times New Roman"/>
          <w:b/>
          <w:bCs/>
          <w:spacing w:val="10"/>
        </w:rPr>
      </w:pPr>
      <w:r>
        <w:rPr>
          <w:rFonts w:cs="Times New Roman"/>
          <w:b/>
          <w:bCs/>
          <w:spacing w:val="10"/>
        </w:rPr>
        <w:t>Podiely programových typov na ok</w:t>
      </w:r>
      <w:r>
        <w:rPr>
          <w:rFonts w:cs="Times New Roman"/>
          <w:b/>
          <w:bCs/>
          <w:spacing w:val="10"/>
        </w:rPr>
        <w:t>ruhu Rádio FM</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4140"/>
        <w:gridCol w:w="1167"/>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hRule="auto" w:val="0"/>
        </w:trPr>
        <w:tc>
          <w:tcPr>
            <w:tcW w:w="4140" w:type="dxa"/>
            <w:tcBorders>
              <w:top w:val="single" w:sz="18" w:space="0" w:color="auto"/>
              <w:left w:val="single" w:sz="18" w:space="0" w:color="auto"/>
              <w:bottom w:val="single" w:sz="18" w:space="0" w:color="auto"/>
              <w:right w:val="single" w:sz="4" w:space="0" w:color="auto"/>
              <w:tl2br w:val="nil"/>
              <w:tr2bl w:val="nil"/>
            </w:tcBorders>
            <w:textDirection w:val="lrTb"/>
            <w:vAlign w:val="top"/>
          </w:tcPr>
          <w:p>
            <w:pPr>
              <w:pStyle w:val="Odsek-tucne"/>
              <w:rPr>
                <w:rFonts w:cs="Times New Roman"/>
                <w:sz w:val="20"/>
              </w:rPr>
            </w:pPr>
            <w:r>
              <w:rPr>
                <w:rFonts w:cs="Times New Roman"/>
                <w:sz w:val="20"/>
              </w:rPr>
              <w:t>Programové typy</w:t>
            </w:r>
          </w:p>
        </w:tc>
        <w:tc>
          <w:tcPr>
            <w:tcW w:w="1167" w:type="dxa"/>
            <w:tcBorders>
              <w:top w:val="single" w:sz="18" w:space="0" w:color="auto"/>
              <w:left w:val="single" w:sz="4" w:space="0" w:color="auto"/>
              <w:bottom w:val="single" w:sz="18" w:space="0" w:color="auto"/>
              <w:right w:val="single" w:sz="18" w:space="0" w:color="auto"/>
              <w:tl2br w:val="nil"/>
              <w:tr2bl w:val="nil"/>
            </w:tcBorders>
            <w:textDirection w:val="lrTb"/>
            <w:vAlign w:val="top"/>
          </w:tcPr>
          <w:p>
            <w:pPr>
              <w:pStyle w:val="Odsek-tucne"/>
              <w:jc w:val="center"/>
              <w:rPr>
                <w:rFonts w:cs="Times New Roman"/>
                <w:sz w:val="20"/>
              </w:rPr>
            </w:pPr>
            <w:r>
              <w:rPr>
                <w:rFonts w:cs="Times New Roman"/>
                <w:sz w:val="20"/>
              </w:rPr>
              <w:t>Údaje v %</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18"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Spravodajstvo</w:t>
            </w:r>
          </w:p>
        </w:tc>
        <w:tc>
          <w:tcPr>
            <w:tcW w:w="1167" w:type="dxa"/>
            <w:tcBorders>
              <w:top w:val="single" w:sz="18"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3,4</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Publicistika</w:t>
            </w:r>
          </w:p>
        </w:tc>
        <w:tc>
          <w:tcPr>
            <w:tcW w:w="1167"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4,2</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Hudobné a hudobno-slovné programy</w:t>
            </w:r>
          </w:p>
        </w:tc>
        <w:tc>
          <w:tcPr>
            <w:tcW w:w="1167"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92,4</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18" w:space="0" w:color="auto"/>
              <w:left w:val="single" w:sz="18" w:space="0" w:color="auto"/>
              <w:bottom w:val="single" w:sz="18" w:space="0" w:color="auto"/>
              <w:right w:val="single" w:sz="4" w:space="0" w:color="auto"/>
              <w:tl2br w:val="nil"/>
              <w:tr2bl w:val="nil"/>
            </w:tcBorders>
            <w:textDirection w:val="lrTb"/>
            <w:vAlign w:val="top"/>
          </w:tcPr>
          <w:p>
            <w:pPr>
              <w:pStyle w:val="Odsek-tucne"/>
              <w:rPr>
                <w:rFonts w:cs="Times New Roman"/>
                <w:sz w:val="20"/>
              </w:rPr>
            </w:pPr>
            <w:r>
              <w:rPr>
                <w:rFonts w:cs="Times New Roman"/>
                <w:sz w:val="20"/>
              </w:rPr>
              <w:t>Spolu</w:t>
            </w:r>
          </w:p>
        </w:tc>
        <w:tc>
          <w:tcPr>
            <w:tcW w:w="1167" w:type="dxa"/>
            <w:tcBorders>
              <w:top w:val="single" w:sz="18" w:space="0" w:color="auto"/>
              <w:left w:val="single" w:sz="4" w:space="0" w:color="auto"/>
              <w:bottom w:val="single" w:sz="18" w:space="0" w:color="auto"/>
              <w:right w:val="single" w:sz="18" w:space="0" w:color="auto"/>
              <w:tl2br w:val="nil"/>
              <w:tr2bl w:val="nil"/>
            </w:tcBorders>
            <w:textDirection w:val="lrTb"/>
            <w:vAlign w:val="top"/>
          </w:tcPr>
          <w:p>
            <w:pPr>
              <w:jc w:val="right"/>
              <w:rPr>
                <w:rFonts w:ascii="Trebuchet MS" w:hAnsi="Trebuchet MS" w:cs="Times New Roman"/>
                <w:b/>
                <w:bCs/>
                <w:sz w:val="20"/>
                <w:szCs w:val="20"/>
              </w:rPr>
            </w:pPr>
            <w:r>
              <w:rPr>
                <w:rFonts w:ascii="Trebuchet MS" w:hAnsi="Trebuchet MS" w:cs="Times New Roman"/>
                <w:b/>
                <w:bCs/>
                <w:sz w:val="20"/>
                <w:szCs w:val="20"/>
              </w:rPr>
              <w:t>100,0</w:t>
            </w:r>
          </w:p>
        </w:tc>
      </w:tr>
    </w:tbl>
    <w:p>
      <w:pPr>
        <w:jc w:val="both"/>
        <w:rPr>
          <w:rFonts w:ascii="Trebuchet MS" w:hAnsi="Trebuchet MS" w:cs="Times New Roman"/>
          <w:i/>
          <w:iCs/>
          <w:sz w:val="20"/>
        </w:rPr>
      </w:pPr>
      <w:r>
        <w:rPr>
          <w:rFonts w:ascii="Trebuchet MS" w:hAnsi="Trebuchet MS" w:cs="Times New Roman"/>
          <w:i/>
          <w:iCs/>
          <w:sz w:val="20"/>
        </w:rPr>
        <w:t>Zdroj: Slovenský rozhlas</w:t>
      </w:r>
    </w:p>
    <w:p>
      <w:pPr>
        <w:pStyle w:val="Tabuka"/>
        <w:rPr>
          <w:rFonts w:cs="Times New Roman"/>
          <w:sz w:val="18"/>
        </w:rPr>
      </w:pPr>
      <w:bookmarkStart w:id="31" w:name="_Toc162695486"/>
      <w:r>
        <w:rPr>
          <w:rFonts w:cs="Times New Roman"/>
          <w:sz w:val="18"/>
        </w:rPr>
        <w:t>Tabuľka č. 6</w:t>
      </w:r>
      <w:bookmarkEnd w:id="31"/>
    </w:p>
    <w:p>
      <w:pPr>
        <w:jc w:val="both"/>
        <w:rPr>
          <w:rFonts w:ascii="Times New Roman" w:hAnsi="Times New Roman" w:cs="Times New Roman"/>
          <w:szCs w:val="17"/>
        </w:rPr>
      </w:pPr>
    </w:p>
    <w:p>
      <w:pPr>
        <w:pStyle w:val="Odsek-tucne"/>
        <w:rPr>
          <w:rFonts w:cs="Times New Roman"/>
        </w:rPr>
      </w:pPr>
      <w:r>
        <w:rPr>
          <w:rFonts w:cs="Times New Roman"/>
        </w:rPr>
        <w:t>Rádio Regina</w:t>
      </w:r>
    </w:p>
    <w:p>
      <w:pPr>
        <w:pStyle w:val="Odsek1"/>
        <w:rPr>
          <w:rFonts w:cs="Times New Roman"/>
          <w:szCs w:val="20"/>
        </w:rPr>
      </w:pPr>
      <w:r>
        <w:rPr>
          <w:rFonts w:cs="Times New Roman"/>
        </w:rPr>
        <w:t>Rádio Regina vysielalo zo štúdií v Bratislave, Banskej Bystrici a Košicia</w:t>
      </w:r>
      <w:r>
        <w:rPr>
          <w:rFonts w:cs="Times New Roman"/>
        </w:rPr>
        <w:t xml:space="preserve">ch pre regióny západného, stredného a východného Slovenska. </w:t>
      </w:r>
      <w:r>
        <w:rPr>
          <w:rFonts w:cs="Times New Roman"/>
          <w:szCs w:val="22"/>
        </w:rPr>
        <w:t>Programovo bol okruh zameraný na témy</w:t>
      </w:r>
      <w:r>
        <w:rPr>
          <w:rFonts w:cs="Times New Roman"/>
          <w:szCs w:val="20"/>
        </w:rPr>
        <w:t xml:space="preserve"> </w:t>
      </w:r>
      <w:r>
        <w:rPr>
          <w:rFonts w:cs="Times New Roman"/>
          <w:szCs w:val="22"/>
        </w:rPr>
        <w:t>a informácie z daného regiónu, dominovali spravodajské a publicistické relácie, ale svoje miesto mali aj programy hudobné, dramatické, náboženské, mládežnícke, ľudová hudba a folklór.</w:t>
      </w:r>
    </w:p>
    <w:p>
      <w:pPr>
        <w:jc w:val="both"/>
        <w:rPr>
          <w:rFonts w:ascii="Times New Roman" w:hAnsi="Times New Roman" w:cs="Times New Roman"/>
          <w:szCs w:val="17"/>
        </w:rPr>
      </w:pPr>
    </w:p>
    <w:p>
      <w:pPr>
        <w:pStyle w:val="Odsek1"/>
        <w:rPr>
          <w:rFonts w:cs="Times New Roman"/>
          <w:b/>
          <w:bCs/>
          <w:spacing w:val="10"/>
        </w:rPr>
      </w:pPr>
      <w:r>
        <w:rPr>
          <w:rFonts w:cs="Times New Roman"/>
          <w:b/>
          <w:bCs/>
          <w:spacing w:val="10"/>
        </w:rPr>
        <w:t xml:space="preserve">Podiely programových typov a reklamy vo vysielaní Rádia Regina v percentách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4156"/>
        <w:gridCol w:w="1533"/>
        <w:gridCol w:w="1588"/>
        <w:gridCol w:w="1579"/>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hRule="auto" w:val="0"/>
        </w:trPr>
        <w:tc>
          <w:tcPr>
            <w:tcW w:w="4320" w:type="dxa"/>
            <w:tcBorders>
              <w:top w:val="single" w:sz="18" w:space="0" w:color="auto"/>
              <w:left w:val="single" w:sz="18" w:space="0" w:color="auto"/>
              <w:bottom w:val="single" w:sz="18" w:space="0" w:color="auto"/>
              <w:right w:val="single" w:sz="2" w:space="0" w:color="auto"/>
              <w:tl2br w:val="nil"/>
              <w:tr2bl w:val="nil"/>
            </w:tcBorders>
            <w:textDirection w:val="lrTb"/>
            <w:vAlign w:val="top"/>
          </w:tcPr>
          <w:p>
            <w:pPr>
              <w:pStyle w:val="Odsek-tucne"/>
              <w:rPr>
                <w:rFonts w:cs="Times New Roman"/>
                <w:sz w:val="20"/>
              </w:rPr>
            </w:pPr>
            <w:r>
              <w:rPr>
                <w:rFonts w:cs="Times New Roman"/>
                <w:sz w:val="20"/>
              </w:rPr>
              <w:t>Programové typy</w:t>
            </w:r>
          </w:p>
          <w:p>
            <w:pPr>
              <w:jc w:val="both"/>
              <w:rPr>
                <w:rFonts w:ascii="Trebuchet MS" w:hAnsi="Trebuchet MS" w:cs="Times New Roman"/>
                <w:b/>
                <w:sz w:val="20"/>
                <w:szCs w:val="20"/>
              </w:rPr>
            </w:pPr>
          </w:p>
        </w:tc>
        <w:tc>
          <w:tcPr>
            <w:tcW w:w="1562" w:type="dxa"/>
            <w:tcBorders>
              <w:top w:val="single" w:sz="18" w:space="0" w:color="auto"/>
              <w:left w:val="single" w:sz="2" w:space="0" w:color="auto"/>
              <w:bottom w:val="single" w:sz="18" w:space="0" w:color="auto"/>
              <w:right w:val="single" w:sz="2" w:space="0" w:color="auto"/>
              <w:tl2br w:val="nil"/>
              <w:tr2bl w:val="nil"/>
            </w:tcBorders>
            <w:textDirection w:val="lrTb"/>
            <w:vAlign w:val="top"/>
          </w:tcPr>
          <w:p>
            <w:pPr>
              <w:pStyle w:val="Odsek-tucne"/>
              <w:jc w:val="center"/>
              <w:rPr>
                <w:rFonts w:cs="Times New Roman"/>
                <w:sz w:val="20"/>
              </w:rPr>
            </w:pPr>
            <w:r>
              <w:rPr>
                <w:rFonts w:cs="Times New Roman"/>
                <w:sz w:val="20"/>
              </w:rPr>
              <w:t>Bratislava</w:t>
            </w:r>
          </w:p>
        </w:tc>
        <w:tc>
          <w:tcPr>
            <w:tcW w:w="1630" w:type="dxa"/>
            <w:tcBorders>
              <w:top w:val="single" w:sz="18" w:space="0" w:color="auto"/>
              <w:left w:val="single" w:sz="2" w:space="0" w:color="auto"/>
              <w:bottom w:val="single" w:sz="18" w:space="0" w:color="auto"/>
              <w:right w:val="single" w:sz="2" w:space="0" w:color="auto"/>
              <w:tl2br w:val="nil"/>
              <w:tr2bl w:val="nil"/>
            </w:tcBorders>
            <w:textDirection w:val="lrTb"/>
            <w:vAlign w:val="top"/>
          </w:tcPr>
          <w:p>
            <w:pPr>
              <w:pStyle w:val="Odsek-tucne"/>
              <w:jc w:val="center"/>
              <w:rPr>
                <w:rFonts w:cs="Times New Roman"/>
                <w:sz w:val="20"/>
              </w:rPr>
            </w:pPr>
            <w:r>
              <w:rPr>
                <w:rFonts w:cs="Times New Roman"/>
                <w:sz w:val="20"/>
              </w:rPr>
              <w:t>Banská Bystrica</w:t>
            </w:r>
          </w:p>
        </w:tc>
        <w:tc>
          <w:tcPr>
            <w:tcW w:w="1630" w:type="dxa"/>
            <w:tcBorders>
              <w:top w:val="single" w:sz="18" w:space="0" w:color="auto"/>
              <w:left w:val="single" w:sz="2" w:space="0" w:color="auto"/>
              <w:bottom w:val="single" w:sz="18" w:space="0" w:color="auto"/>
              <w:right w:val="single" w:sz="18" w:space="0" w:color="auto"/>
              <w:tl2br w:val="nil"/>
              <w:tr2bl w:val="nil"/>
            </w:tcBorders>
            <w:textDirection w:val="lrTb"/>
            <w:vAlign w:val="top"/>
          </w:tcPr>
          <w:p>
            <w:pPr>
              <w:pStyle w:val="Odsek-tucne"/>
              <w:jc w:val="center"/>
              <w:rPr>
                <w:rFonts w:cs="Times New Roman"/>
                <w:sz w:val="20"/>
              </w:rPr>
            </w:pPr>
            <w:r>
              <w:rPr>
                <w:rFonts w:cs="Times New Roman"/>
                <w:sz w:val="20"/>
              </w:rPr>
              <w:t>Košice</w:t>
            </w:r>
          </w:p>
        </w:tc>
      </w:tr>
      <w:tr>
        <w:tblPrEx>
          <w:tblW w:w="0" w:type="auto"/>
          <w:tblInd w:w="70" w:type="dxa"/>
          <w:tblCellMar>
            <w:top w:w="0" w:type="dxa"/>
            <w:left w:w="70" w:type="dxa"/>
            <w:bottom w:w="0" w:type="dxa"/>
            <w:right w:w="70" w:type="dxa"/>
          </w:tblCellMar>
        </w:tblPrEx>
        <w:trPr>
          <w:trHeight w:hRule="auto" w:val="0"/>
        </w:trPr>
        <w:tc>
          <w:tcPr>
            <w:tcW w:w="4320" w:type="dxa"/>
            <w:tcBorders>
              <w:top w:val="single" w:sz="18" w:space="0" w:color="auto"/>
              <w:left w:val="single" w:sz="18" w:space="0" w:color="auto"/>
              <w:bottom w:val="single" w:sz="4"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Spravodajstvo</w:t>
            </w:r>
          </w:p>
        </w:tc>
        <w:tc>
          <w:tcPr>
            <w:tcW w:w="1562" w:type="dxa"/>
            <w:tcBorders>
              <w:top w:val="single" w:sz="18"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9,1</w:t>
            </w:r>
          </w:p>
        </w:tc>
        <w:tc>
          <w:tcPr>
            <w:tcW w:w="1630" w:type="dxa"/>
            <w:tcBorders>
              <w:top w:val="single" w:sz="18"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9,8</w:t>
            </w:r>
          </w:p>
        </w:tc>
        <w:tc>
          <w:tcPr>
            <w:tcW w:w="1630" w:type="dxa"/>
            <w:tcBorders>
              <w:top w:val="single" w:sz="18" w:space="0" w:color="auto"/>
              <w:left w:val="single" w:sz="2"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10,1</w:t>
            </w:r>
          </w:p>
        </w:tc>
      </w:tr>
      <w:tr>
        <w:tblPrEx>
          <w:tblW w:w="0" w:type="auto"/>
          <w:tblInd w:w="70" w:type="dxa"/>
          <w:tblCellMar>
            <w:top w:w="0" w:type="dxa"/>
            <w:left w:w="70" w:type="dxa"/>
            <w:bottom w:w="0" w:type="dxa"/>
            <w:right w:w="70" w:type="dxa"/>
          </w:tblCellMar>
        </w:tblPrEx>
        <w:trPr>
          <w:trHeight w:hRule="auto" w:val="0"/>
        </w:trPr>
        <w:tc>
          <w:tcPr>
            <w:tcW w:w="4320" w:type="dxa"/>
            <w:tcBorders>
              <w:top w:val="single" w:sz="4" w:space="0" w:color="auto"/>
              <w:left w:val="single" w:sz="18" w:space="0" w:color="auto"/>
              <w:bottom w:val="single" w:sz="4"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Šport </w:t>
            </w:r>
          </w:p>
        </w:tc>
        <w:tc>
          <w:tcPr>
            <w:tcW w:w="1562"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1,3</w:t>
            </w:r>
          </w:p>
        </w:tc>
        <w:tc>
          <w:tcPr>
            <w:tcW w:w="1630"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3,1</w:t>
            </w:r>
          </w:p>
        </w:tc>
        <w:tc>
          <w:tcPr>
            <w:tcW w:w="1630" w:type="dxa"/>
            <w:tcBorders>
              <w:top w:val="single" w:sz="4" w:space="0" w:color="auto"/>
              <w:left w:val="single" w:sz="2"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3,1</w:t>
            </w:r>
          </w:p>
        </w:tc>
      </w:tr>
      <w:tr>
        <w:tblPrEx>
          <w:tblW w:w="0" w:type="auto"/>
          <w:tblInd w:w="70" w:type="dxa"/>
          <w:tblCellMar>
            <w:top w:w="0" w:type="dxa"/>
            <w:left w:w="70" w:type="dxa"/>
            <w:bottom w:w="0" w:type="dxa"/>
            <w:right w:w="70" w:type="dxa"/>
          </w:tblCellMar>
        </w:tblPrEx>
        <w:trPr>
          <w:trHeight w:hRule="auto" w:val="0"/>
        </w:trPr>
        <w:tc>
          <w:tcPr>
            <w:tcW w:w="4320" w:type="dxa"/>
            <w:tcBorders>
              <w:top w:val="single" w:sz="4" w:space="0" w:color="auto"/>
              <w:left w:val="single" w:sz="18" w:space="0" w:color="auto"/>
              <w:bottom w:val="single" w:sz="4"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Aktuálna publicistika</w:t>
            </w:r>
          </w:p>
        </w:tc>
        <w:tc>
          <w:tcPr>
            <w:tcW w:w="1562"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4,6</w:t>
            </w:r>
          </w:p>
        </w:tc>
        <w:tc>
          <w:tcPr>
            <w:tcW w:w="1630"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4,5</w:t>
            </w:r>
          </w:p>
        </w:tc>
        <w:tc>
          <w:tcPr>
            <w:tcW w:w="1630" w:type="dxa"/>
            <w:tcBorders>
              <w:top w:val="single" w:sz="4" w:space="0" w:color="auto"/>
              <w:left w:val="single" w:sz="2"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4,6</w:t>
            </w:r>
          </w:p>
        </w:tc>
      </w:tr>
      <w:tr>
        <w:tblPrEx>
          <w:tblW w:w="0" w:type="auto"/>
          <w:tblInd w:w="70" w:type="dxa"/>
          <w:tblCellMar>
            <w:top w:w="0" w:type="dxa"/>
            <w:left w:w="70" w:type="dxa"/>
            <w:bottom w:w="0" w:type="dxa"/>
            <w:right w:w="70" w:type="dxa"/>
          </w:tblCellMar>
        </w:tblPrEx>
        <w:trPr>
          <w:trHeight w:hRule="auto" w:val="0"/>
        </w:trPr>
        <w:tc>
          <w:tcPr>
            <w:tcW w:w="4320" w:type="dxa"/>
            <w:tcBorders>
              <w:top w:val="single" w:sz="4" w:space="0" w:color="auto"/>
              <w:left w:val="single" w:sz="18" w:space="0" w:color="auto"/>
              <w:bottom w:val="single" w:sz="4"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Publicistika</w:t>
            </w:r>
          </w:p>
        </w:tc>
        <w:tc>
          <w:tcPr>
            <w:tcW w:w="1562"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13,9</w:t>
            </w:r>
          </w:p>
        </w:tc>
        <w:tc>
          <w:tcPr>
            <w:tcW w:w="1630"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14,0</w:t>
            </w:r>
          </w:p>
        </w:tc>
        <w:tc>
          <w:tcPr>
            <w:tcW w:w="1630" w:type="dxa"/>
            <w:tcBorders>
              <w:top w:val="single" w:sz="4" w:space="0" w:color="auto"/>
              <w:left w:val="single" w:sz="2"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14,1</w:t>
            </w:r>
          </w:p>
        </w:tc>
      </w:tr>
      <w:tr>
        <w:tblPrEx>
          <w:tblW w:w="0" w:type="auto"/>
          <w:tblInd w:w="70" w:type="dxa"/>
          <w:tblCellMar>
            <w:top w:w="0" w:type="dxa"/>
            <w:left w:w="70" w:type="dxa"/>
            <w:bottom w:w="0" w:type="dxa"/>
            <w:right w:w="70" w:type="dxa"/>
          </w:tblCellMar>
        </w:tblPrEx>
        <w:trPr>
          <w:trHeight w:hRule="auto" w:val="0"/>
        </w:trPr>
        <w:tc>
          <w:tcPr>
            <w:tcW w:w="4320" w:type="dxa"/>
            <w:tcBorders>
              <w:top w:val="single" w:sz="4" w:space="0" w:color="auto"/>
              <w:left w:val="single" w:sz="18" w:space="0" w:color="auto"/>
              <w:bottom w:val="single" w:sz="4"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Náboženské vysielanie</w:t>
            </w:r>
          </w:p>
        </w:tc>
        <w:tc>
          <w:tcPr>
            <w:tcW w:w="1562"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0,7</w:t>
            </w:r>
          </w:p>
        </w:tc>
        <w:tc>
          <w:tcPr>
            <w:tcW w:w="1630"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w:t>
            </w:r>
          </w:p>
        </w:tc>
        <w:tc>
          <w:tcPr>
            <w:tcW w:w="1630" w:type="dxa"/>
            <w:tcBorders>
              <w:top w:val="single" w:sz="4" w:space="0" w:color="auto"/>
              <w:left w:val="single" w:sz="2"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1,1</w:t>
            </w:r>
          </w:p>
        </w:tc>
      </w:tr>
      <w:tr>
        <w:tblPrEx>
          <w:tblW w:w="0" w:type="auto"/>
          <w:tblInd w:w="70" w:type="dxa"/>
          <w:tblCellMar>
            <w:top w:w="0" w:type="dxa"/>
            <w:left w:w="70" w:type="dxa"/>
            <w:bottom w:w="0" w:type="dxa"/>
            <w:right w:w="70" w:type="dxa"/>
          </w:tblCellMar>
        </w:tblPrEx>
        <w:trPr>
          <w:trHeight w:hRule="auto" w:val="0"/>
        </w:trPr>
        <w:tc>
          <w:tcPr>
            <w:tcW w:w="4320" w:type="dxa"/>
            <w:tcBorders>
              <w:top w:val="single" w:sz="4" w:space="0" w:color="auto"/>
              <w:left w:val="single" w:sz="18" w:space="0" w:color="auto"/>
              <w:bottom w:val="single" w:sz="4"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Literárna a umelecko-dokumentárna tvorba</w:t>
            </w:r>
          </w:p>
        </w:tc>
        <w:tc>
          <w:tcPr>
            <w:tcW w:w="1562"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3,8</w:t>
            </w:r>
          </w:p>
        </w:tc>
        <w:tc>
          <w:tcPr>
            <w:tcW w:w="1630"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3,9</w:t>
            </w:r>
          </w:p>
        </w:tc>
        <w:tc>
          <w:tcPr>
            <w:tcW w:w="1630" w:type="dxa"/>
            <w:tcBorders>
              <w:top w:val="single" w:sz="4" w:space="0" w:color="auto"/>
              <w:left w:val="single" w:sz="2"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3,7</w:t>
            </w:r>
          </w:p>
        </w:tc>
      </w:tr>
      <w:tr>
        <w:tblPrEx>
          <w:tblW w:w="0" w:type="auto"/>
          <w:tblInd w:w="70" w:type="dxa"/>
          <w:tblCellMar>
            <w:top w:w="0" w:type="dxa"/>
            <w:left w:w="70" w:type="dxa"/>
            <w:bottom w:w="0" w:type="dxa"/>
            <w:right w:w="70" w:type="dxa"/>
          </w:tblCellMar>
        </w:tblPrEx>
        <w:trPr>
          <w:trHeight w:hRule="auto" w:val="0"/>
        </w:trPr>
        <w:tc>
          <w:tcPr>
            <w:tcW w:w="4320" w:type="dxa"/>
            <w:tcBorders>
              <w:top w:val="single" w:sz="4" w:space="0" w:color="auto"/>
              <w:left w:val="single" w:sz="18" w:space="0" w:color="auto"/>
              <w:bottom w:val="single" w:sz="4"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Dramatická tvorba </w:t>
            </w:r>
          </w:p>
        </w:tc>
        <w:tc>
          <w:tcPr>
            <w:tcW w:w="1562"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4,5</w:t>
            </w:r>
          </w:p>
        </w:tc>
        <w:tc>
          <w:tcPr>
            <w:tcW w:w="1630"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4,4</w:t>
            </w:r>
          </w:p>
        </w:tc>
        <w:tc>
          <w:tcPr>
            <w:tcW w:w="1630" w:type="dxa"/>
            <w:tcBorders>
              <w:top w:val="single" w:sz="4" w:space="0" w:color="auto"/>
              <w:left w:val="single" w:sz="2"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4,1</w:t>
            </w:r>
          </w:p>
        </w:tc>
      </w:tr>
      <w:tr>
        <w:tblPrEx>
          <w:tblW w:w="0" w:type="auto"/>
          <w:tblInd w:w="70" w:type="dxa"/>
          <w:tblCellMar>
            <w:top w:w="0" w:type="dxa"/>
            <w:left w:w="70" w:type="dxa"/>
            <w:bottom w:w="0" w:type="dxa"/>
            <w:right w:w="70" w:type="dxa"/>
          </w:tblCellMar>
        </w:tblPrEx>
        <w:trPr>
          <w:trHeight w:hRule="auto" w:val="0"/>
        </w:trPr>
        <w:tc>
          <w:tcPr>
            <w:tcW w:w="4320" w:type="dxa"/>
            <w:tcBorders>
              <w:top w:val="single" w:sz="4" w:space="0" w:color="auto"/>
              <w:left w:val="single" w:sz="18" w:space="0" w:color="auto"/>
              <w:bottom w:val="single" w:sz="4"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Humor</w:t>
            </w:r>
          </w:p>
        </w:tc>
        <w:tc>
          <w:tcPr>
            <w:tcW w:w="1562"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1,6</w:t>
            </w:r>
          </w:p>
        </w:tc>
        <w:tc>
          <w:tcPr>
            <w:tcW w:w="1630"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1,6</w:t>
            </w:r>
          </w:p>
        </w:tc>
        <w:tc>
          <w:tcPr>
            <w:tcW w:w="1630" w:type="dxa"/>
            <w:tcBorders>
              <w:top w:val="single" w:sz="4" w:space="0" w:color="auto"/>
              <w:left w:val="single" w:sz="2"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1,6</w:t>
            </w:r>
          </w:p>
        </w:tc>
      </w:tr>
      <w:tr>
        <w:tblPrEx>
          <w:tblW w:w="0" w:type="auto"/>
          <w:tblInd w:w="70" w:type="dxa"/>
          <w:tblCellMar>
            <w:top w:w="0" w:type="dxa"/>
            <w:left w:w="70" w:type="dxa"/>
            <w:bottom w:w="0" w:type="dxa"/>
            <w:right w:w="70" w:type="dxa"/>
          </w:tblCellMar>
        </w:tblPrEx>
        <w:trPr>
          <w:trHeight w:hRule="auto" w:val="0"/>
        </w:trPr>
        <w:tc>
          <w:tcPr>
            <w:tcW w:w="4320" w:type="dxa"/>
            <w:tcBorders>
              <w:top w:val="single" w:sz="4" w:space="0" w:color="auto"/>
              <w:left w:val="single" w:sz="18" w:space="0" w:color="auto"/>
              <w:bottom w:val="single" w:sz="4"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Servis</w:t>
            </w:r>
          </w:p>
        </w:tc>
        <w:tc>
          <w:tcPr>
            <w:tcW w:w="1562"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1,5</w:t>
            </w:r>
          </w:p>
        </w:tc>
        <w:tc>
          <w:tcPr>
            <w:tcW w:w="1630"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1,5</w:t>
            </w:r>
          </w:p>
        </w:tc>
        <w:tc>
          <w:tcPr>
            <w:tcW w:w="1630" w:type="dxa"/>
            <w:tcBorders>
              <w:top w:val="single" w:sz="4" w:space="0" w:color="auto"/>
              <w:left w:val="single" w:sz="2"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1,5</w:t>
            </w:r>
          </w:p>
        </w:tc>
      </w:tr>
      <w:tr>
        <w:tblPrEx>
          <w:tblW w:w="0" w:type="auto"/>
          <w:tblInd w:w="70" w:type="dxa"/>
          <w:tblCellMar>
            <w:top w:w="0" w:type="dxa"/>
            <w:left w:w="70" w:type="dxa"/>
            <w:bottom w:w="0" w:type="dxa"/>
            <w:right w:w="70" w:type="dxa"/>
          </w:tblCellMar>
        </w:tblPrEx>
        <w:trPr>
          <w:trHeight w:hRule="auto" w:val="0"/>
        </w:trPr>
        <w:tc>
          <w:tcPr>
            <w:tcW w:w="4320" w:type="dxa"/>
            <w:tcBorders>
              <w:top w:val="single" w:sz="4" w:space="0" w:color="auto"/>
              <w:left w:val="single" w:sz="18" w:space="0" w:color="auto"/>
              <w:bottom w:val="single" w:sz="4"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Reklama</w:t>
            </w:r>
          </w:p>
        </w:tc>
        <w:tc>
          <w:tcPr>
            <w:tcW w:w="1562"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0,3</w:t>
            </w:r>
          </w:p>
        </w:tc>
        <w:tc>
          <w:tcPr>
            <w:tcW w:w="1630"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0,3</w:t>
            </w:r>
          </w:p>
        </w:tc>
        <w:tc>
          <w:tcPr>
            <w:tcW w:w="1630" w:type="dxa"/>
            <w:tcBorders>
              <w:top w:val="single" w:sz="4" w:space="0" w:color="auto"/>
              <w:left w:val="single" w:sz="2"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0,3</w:t>
            </w:r>
          </w:p>
        </w:tc>
      </w:tr>
      <w:tr>
        <w:tblPrEx>
          <w:tblW w:w="0" w:type="auto"/>
          <w:tblInd w:w="70" w:type="dxa"/>
          <w:tblCellMar>
            <w:top w:w="0" w:type="dxa"/>
            <w:left w:w="70" w:type="dxa"/>
            <w:bottom w:w="0" w:type="dxa"/>
            <w:right w:w="70" w:type="dxa"/>
          </w:tblCellMar>
        </w:tblPrEx>
        <w:trPr>
          <w:trHeight w:hRule="auto" w:val="0"/>
        </w:trPr>
        <w:tc>
          <w:tcPr>
            <w:tcW w:w="4320" w:type="dxa"/>
            <w:tcBorders>
              <w:top w:val="single" w:sz="4" w:space="0" w:color="auto"/>
              <w:left w:val="single" w:sz="18" w:space="0" w:color="auto"/>
              <w:bottom w:val="single" w:sz="4"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Populárna hudba</w:t>
            </w:r>
          </w:p>
        </w:tc>
        <w:tc>
          <w:tcPr>
            <w:tcW w:w="1562"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46,4</w:t>
            </w:r>
          </w:p>
        </w:tc>
        <w:tc>
          <w:tcPr>
            <w:tcW w:w="1630"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42,1</w:t>
            </w:r>
          </w:p>
        </w:tc>
        <w:tc>
          <w:tcPr>
            <w:tcW w:w="1630" w:type="dxa"/>
            <w:tcBorders>
              <w:top w:val="single" w:sz="4" w:space="0" w:color="auto"/>
              <w:left w:val="single" w:sz="2"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42,3</w:t>
            </w:r>
          </w:p>
        </w:tc>
      </w:tr>
      <w:tr>
        <w:tblPrEx>
          <w:tblW w:w="0" w:type="auto"/>
          <w:tblInd w:w="70" w:type="dxa"/>
          <w:tblCellMar>
            <w:top w:w="0" w:type="dxa"/>
            <w:left w:w="70" w:type="dxa"/>
            <w:bottom w:w="0" w:type="dxa"/>
            <w:right w:w="70" w:type="dxa"/>
          </w:tblCellMar>
        </w:tblPrEx>
        <w:trPr>
          <w:trHeight w:hRule="auto" w:val="0"/>
        </w:trPr>
        <w:tc>
          <w:tcPr>
            <w:tcW w:w="4320" w:type="dxa"/>
            <w:tcBorders>
              <w:top w:val="single" w:sz="4" w:space="0" w:color="auto"/>
              <w:left w:val="single" w:sz="18" w:space="0" w:color="auto"/>
              <w:bottom w:val="single" w:sz="4"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Ľudová hudba (aj Hudobné pozdra</w:t>
            </w:r>
            <w:r>
              <w:rPr>
                <w:rFonts w:ascii="Trebuchet MS" w:hAnsi="Trebuchet MS" w:cs="Times New Roman"/>
                <w:sz w:val="20"/>
                <w:szCs w:val="20"/>
              </w:rPr>
              <w:t>vy)</w:t>
            </w:r>
          </w:p>
        </w:tc>
        <w:tc>
          <w:tcPr>
            <w:tcW w:w="1562"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12,3</w:t>
            </w:r>
          </w:p>
        </w:tc>
        <w:tc>
          <w:tcPr>
            <w:tcW w:w="1630" w:type="dxa"/>
            <w:tcBorders>
              <w:top w:val="single" w:sz="4" w:space="0" w:color="auto"/>
              <w:left w:val="single" w:sz="2" w:space="0" w:color="auto"/>
              <w:bottom w:val="single" w:sz="4"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13,8</w:t>
            </w:r>
          </w:p>
        </w:tc>
        <w:tc>
          <w:tcPr>
            <w:tcW w:w="1630" w:type="dxa"/>
            <w:tcBorders>
              <w:top w:val="single" w:sz="4" w:space="0" w:color="auto"/>
              <w:left w:val="single" w:sz="2"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13,1</w:t>
            </w:r>
          </w:p>
        </w:tc>
      </w:tr>
      <w:tr>
        <w:tblPrEx>
          <w:tblW w:w="0" w:type="auto"/>
          <w:tblInd w:w="70" w:type="dxa"/>
          <w:tblCellMar>
            <w:top w:w="0" w:type="dxa"/>
            <w:left w:w="70" w:type="dxa"/>
            <w:bottom w:w="0" w:type="dxa"/>
            <w:right w:w="70" w:type="dxa"/>
          </w:tblCellMar>
        </w:tblPrEx>
        <w:trPr>
          <w:trHeight w:hRule="auto" w:val="0"/>
        </w:trPr>
        <w:tc>
          <w:tcPr>
            <w:tcW w:w="4320" w:type="dxa"/>
            <w:tcBorders>
              <w:top w:val="single" w:sz="18" w:space="0" w:color="auto"/>
              <w:left w:val="single" w:sz="18" w:space="0" w:color="auto"/>
              <w:bottom w:val="single" w:sz="18" w:space="0" w:color="auto"/>
              <w:right w:val="single" w:sz="2" w:space="0" w:color="auto"/>
              <w:tl2br w:val="nil"/>
              <w:tr2bl w:val="nil"/>
            </w:tcBorders>
            <w:textDirection w:val="lrTb"/>
            <w:vAlign w:val="center"/>
          </w:tcPr>
          <w:p>
            <w:pPr>
              <w:pStyle w:val="Odsek-tucne"/>
              <w:jc w:val="left"/>
              <w:rPr>
                <w:rFonts w:cs="Times New Roman"/>
                <w:sz w:val="20"/>
              </w:rPr>
            </w:pPr>
            <w:r>
              <w:rPr>
                <w:rFonts w:cs="Times New Roman"/>
                <w:sz w:val="20"/>
              </w:rPr>
              <w:t>Spolu</w:t>
            </w:r>
          </w:p>
        </w:tc>
        <w:tc>
          <w:tcPr>
            <w:tcW w:w="1562" w:type="dxa"/>
            <w:tcBorders>
              <w:top w:val="single" w:sz="18" w:space="0" w:color="auto"/>
              <w:left w:val="single" w:sz="2" w:space="0" w:color="auto"/>
              <w:bottom w:val="single" w:sz="18" w:space="0" w:color="auto"/>
              <w:right w:val="single" w:sz="2" w:space="0" w:color="auto"/>
              <w:tl2br w:val="nil"/>
              <w:tr2bl w:val="nil"/>
            </w:tcBorders>
            <w:textDirection w:val="lrTb"/>
            <w:vAlign w:val="center"/>
          </w:tcPr>
          <w:p>
            <w:pPr>
              <w:jc w:val="right"/>
              <w:rPr>
                <w:rFonts w:ascii="Trebuchet MS" w:hAnsi="Trebuchet MS" w:cs="Times New Roman"/>
                <w:b/>
                <w:bCs/>
                <w:sz w:val="20"/>
                <w:szCs w:val="20"/>
              </w:rPr>
            </w:pPr>
            <w:r>
              <w:rPr>
                <w:rFonts w:ascii="Trebuchet MS" w:hAnsi="Trebuchet MS" w:cs="Times New Roman"/>
                <w:b/>
                <w:bCs/>
                <w:sz w:val="20"/>
                <w:szCs w:val="20"/>
              </w:rPr>
              <w:t>100,0</w:t>
            </w:r>
          </w:p>
        </w:tc>
        <w:tc>
          <w:tcPr>
            <w:tcW w:w="1630" w:type="dxa"/>
            <w:tcBorders>
              <w:top w:val="single" w:sz="18" w:space="0" w:color="auto"/>
              <w:left w:val="single" w:sz="2" w:space="0" w:color="auto"/>
              <w:bottom w:val="single" w:sz="18" w:space="0" w:color="auto"/>
              <w:right w:val="single" w:sz="2" w:space="0" w:color="auto"/>
              <w:tl2br w:val="nil"/>
              <w:tr2bl w:val="nil"/>
            </w:tcBorders>
            <w:textDirection w:val="lrTb"/>
            <w:vAlign w:val="center"/>
          </w:tcPr>
          <w:p>
            <w:pPr>
              <w:jc w:val="right"/>
              <w:rPr>
                <w:rFonts w:ascii="Trebuchet MS" w:hAnsi="Trebuchet MS" w:cs="Times New Roman"/>
                <w:b/>
                <w:bCs/>
                <w:sz w:val="20"/>
                <w:szCs w:val="20"/>
              </w:rPr>
            </w:pPr>
            <w:r>
              <w:rPr>
                <w:rFonts w:ascii="Trebuchet MS" w:hAnsi="Trebuchet MS" w:cs="Times New Roman"/>
                <w:b/>
                <w:bCs/>
                <w:sz w:val="20"/>
                <w:szCs w:val="20"/>
              </w:rPr>
              <w:t>100,0</w:t>
            </w:r>
          </w:p>
        </w:tc>
        <w:tc>
          <w:tcPr>
            <w:tcW w:w="1630" w:type="dxa"/>
            <w:tcBorders>
              <w:top w:val="single" w:sz="18" w:space="0" w:color="auto"/>
              <w:left w:val="single" w:sz="2" w:space="0" w:color="auto"/>
              <w:bottom w:val="single" w:sz="18" w:space="0" w:color="auto"/>
              <w:right w:val="single" w:sz="18" w:space="0" w:color="auto"/>
              <w:tl2br w:val="nil"/>
              <w:tr2bl w:val="nil"/>
            </w:tcBorders>
            <w:textDirection w:val="lrTb"/>
            <w:vAlign w:val="center"/>
          </w:tcPr>
          <w:p>
            <w:pPr>
              <w:jc w:val="right"/>
              <w:rPr>
                <w:rFonts w:ascii="Trebuchet MS" w:hAnsi="Trebuchet MS" w:cs="Times New Roman"/>
                <w:b/>
                <w:bCs/>
                <w:sz w:val="20"/>
                <w:szCs w:val="20"/>
              </w:rPr>
            </w:pPr>
            <w:r>
              <w:rPr>
                <w:rFonts w:ascii="Trebuchet MS" w:hAnsi="Trebuchet MS" w:cs="Times New Roman"/>
                <w:b/>
                <w:bCs/>
                <w:sz w:val="20"/>
                <w:szCs w:val="20"/>
              </w:rPr>
              <w:t>100,0</w:t>
            </w:r>
          </w:p>
        </w:tc>
      </w:tr>
    </w:tbl>
    <w:p>
      <w:pPr>
        <w:jc w:val="both"/>
        <w:rPr>
          <w:rFonts w:ascii="Trebuchet MS" w:hAnsi="Trebuchet MS" w:cs="Times New Roman"/>
          <w:i/>
          <w:iCs/>
          <w:sz w:val="20"/>
        </w:rPr>
      </w:pPr>
      <w:r>
        <w:rPr>
          <w:rFonts w:ascii="Trebuchet MS" w:hAnsi="Trebuchet MS" w:cs="Times New Roman"/>
          <w:i/>
          <w:iCs/>
          <w:sz w:val="20"/>
        </w:rPr>
        <w:t>Zdroj: Slovenský rozhlas</w:t>
      </w:r>
    </w:p>
    <w:p>
      <w:pPr>
        <w:pStyle w:val="Tabuka"/>
        <w:rPr>
          <w:rFonts w:cs="Times New Roman"/>
          <w:sz w:val="18"/>
        </w:rPr>
      </w:pPr>
      <w:bookmarkStart w:id="32" w:name="_Toc162695487"/>
      <w:r>
        <w:rPr>
          <w:rFonts w:cs="Times New Roman"/>
          <w:sz w:val="18"/>
        </w:rPr>
        <w:t>Tabuľka č. 7</w:t>
      </w:r>
      <w:bookmarkEnd w:id="32"/>
    </w:p>
    <w:p>
      <w:pPr>
        <w:jc w:val="both"/>
        <w:rPr>
          <w:rFonts w:ascii="Times New Roman" w:hAnsi="Times New Roman" w:cs="Times New Roman"/>
          <w:szCs w:val="17"/>
        </w:rPr>
      </w:pPr>
    </w:p>
    <w:p>
      <w:pPr>
        <w:pStyle w:val="Odsek-tucne"/>
        <w:rPr>
          <w:rFonts w:cs="Times New Roman"/>
        </w:rPr>
      </w:pPr>
      <w:r>
        <w:rPr>
          <w:rFonts w:cs="Times New Roman"/>
        </w:rPr>
        <w:t xml:space="preserve">Rádio Patria </w:t>
      </w:r>
    </w:p>
    <w:p>
      <w:pPr>
        <w:pStyle w:val="Odsek1"/>
        <w:rPr>
          <w:rFonts w:cs="Times New Roman"/>
        </w:rPr>
      </w:pPr>
      <w:r>
        <w:rPr>
          <w:rFonts w:cs="Times New Roman"/>
        </w:rPr>
        <w:t xml:space="preserve">Piaty okruh Slovenského rozhlasu Rádio Patria je národnostno-etnickým vysielaním Slovenského rozhlasu pre menšiny a etnické skupiny žijúce v  Slovenskej republike. Vysielanie obsahovo i tematicky približovalo život a problematiku národnostných menšín na Slovensku. Zaujímalo dôležité miesto v ich živote, pretože sa v nemalej miere podieľalo na zachovaní ich identity a kultúrnych hodnôt. Programová skladba vysielania Rádia Patria zahŕňala programy určené pre všetky vekové a sociálne vrstvy obyvateľstva. </w:t>
      </w:r>
    </w:p>
    <w:p>
      <w:pPr>
        <w:pStyle w:val="Odsek1"/>
        <w:rPr>
          <w:rFonts w:cs="Times New Roman"/>
        </w:rPr>
      </w:pPr>
      <w:r>
        <w:rPr>
          <w:rFonts w:cs="Times New Roman"/>
        </w:rPr>
        <w:t>Rádio Patria tvorí Hlavná redakcia maďarského vysielania Slovenského rozhlasu, ktorá pripravuje maďarské vysielanie a Hlavná redakcia národnostno-etnického vysielania v Košiciach, ktorá pripravuje magazíny: rusínsky, ukrajinský, rómsky, český, poľský a nemecký. Odvysielaných 3859 hodín v roku 2006 predstavuje nárast o 6 hodín oproti roku 2005.</w:t>
      </w:r>
    </w:p>
    <w:p>
      <w:pPr>
        <w:jc w:val="both"/>
        <w:rPr>
          <w:rFonts w:ascii="Times New Roman" w:hAnsi="Times New Roman" w:cs="Times New Roman"/>
          <w:b/>
          <w:sz w:val="22"/>
          <w:szCs w:val="20"/>
        </w:rPr>
      </w:pPr>
    </w:p>
    <w:p>
      <w:pPr>
        <w:pStyle w:val="Odsek1"/>
        <w:rPr>
          <w:rFonts w:cs="Times New Roman"/>
          <w:b/>
          <w:bCs/>
          <w:spacing w:val="10"/>
        </w:rPr>
      </w:pPr>
      <w:r>
        <w:rPr>
          <w:rFonts w:cs="Times New Roman"/>
          <w:b/>
          <w:bCs/>
          <w:spacing w:val="10"/>
        </w:rPr>
        <w:t>Slovenský rozhlas – počet odvysielaných hodín pre národnostné menšiny z</w:t>
      </w:r>
      <w:r>
        <w:rPr>
          <w:rFonts w:cs="Times New Roman"/>
          <w:b/>
          <w:bCs/>
          <w:spacing w:val="10"/>
        </w:rPr>
        <w:t>a rok 2006</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4140"/>
        <w:gridCol w:w="2340"/>
        <w:gridCol w:w="2268"/>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cantSplit/>
          <w:trHeight w:val="270"/>
        </w:trPr>
        <w:tc>
          <w:tcPr>
            <w:tcW w:w="4140" w:type="dxa"/>
            <w:vMerge w:val="restart"/>
            <w:tcBorders>
              <w:top w:val="single" w:sz="18" w:space="0" w:color="auto"/>
              <w:left w:val="single" w:sz="18" w:space="0" w:color="auto"/>
              <w:bottom w:val="single" w:sz="4" w:space="0" w:color="auto"/>
              <w:right w:val="single" w:sz="4" w:space="0" w:color="auto"/>
              <w:tl2br w:val="nil"/>
              <w:tr2bl w:val="nil"/>
            </w:tcBorders>
            <w:textDirection w:val="lrTb"/>
            <w:vAlign w:val="top"/>
          </w:tcPr>
          <w:p>
            <w:pPr>
              <w:pStyle w:val="Odsek-tucne"/>
              <w:rPr>
                <w:rFonts w:cs="Times New Roman"/>
                <w:sz w:val="20"/>
              </w:rPr>
            </w:pPr>
            <w:r>
              <w:rPr>
                <w:rFonts w:cs="Times New Roman"/>
                <w:sz w:val="20"/>
              </w:rPr>
              <w:t>Národnostná menšina</w:t>
            </w:r>
          </w:p>
          <w:p>
            <w:pPr>
              <w:jc w:val="both"/>
              <w:rPr>
                <w:rFonts w:ascii="Trebuchet MS" w:hAnsi="Trebuchet MS" w:cs="Times New Roman"/>
                <w:sz w:val="20"/>
                <w:szCs w:val="20"/>
              </w:rPr>
            </w:pPr>
          </w:p>
        </w:tc>
        <w:tc>
          <w:tcPr>
            <w:tcW w:w="4608" w:type="dxa"/>
            <w:gridSpan w:val="2"/>
            <w:tcBorders>
              <w:top w:val="single" w:sz="18" w:space="0" w:color="auto"/>
              <w:left w:val="single" w:sz="4" w:space="0" w:color="auto"/>
              <w:bottom w:val="single" w:sz="2" w:space="0" w:color="auto"/>
              <w:right w:val="single" w:sz="18" w:space="0" w:color="auto"/>
              <w:tl2br w:val="nil"/>
              <w:tr2bl w:val="nil"/>
            </w:tcBorders>
            <w:textDirection w:val="lrTb"/>
            <w:vAlign w:val="top"/>
          </w:tcPr>
          <w:p>
            <w:pPr>
              <w:keepNext/>
              <w:jc w:val="center"/>
              <w:outlineLvl w:val="2"/>
              <w:rPr>
                <w:rFonts w:ascii="Trebuchet MS" w:hAnsi="Trebuchet MS" w:cs="Times New Roman"/>
                <w:b/>
                <w:sz w:val="20"/>
                <w:szCs w:val="20"/>
              </w:rPr>
            </w:pPr>
            <w:r>
              <w:rPr>
                <w:rFonts w:ascii="Trebuchet MS" w:hAnsi="Trebuchet MS" w:cs="Times New Roman"/>
                <w:b/>
                <w:sz w:val="20"/>
                <w:szCs w:val="20"/>
              </w:rPr>
              <w:t>Národnostné vysielanie v roku 2006</w:t>
            </w:r>
          </w:p>
        </w:tc>
      </w:tr>
      <w:tr>
        <w:tblPrEx>
          <w:tblW w:w="0" w:type="auto"/>
          <w:tblInd w:w="70" w:type="dxa"/>
          <w:tblCellMar>
            <w:top w:w="0" w:type="dxa"/>
            <w:left w:w="70" w:type="dxa"/>
            <w:bottom w:w="0" w:type="dxa"/>
            <w:right w:w="70" w:type="dxa"/>
          </w:tblCellMar>
        </w:tblPrEx>
        <w:trPr>
          <w:cantSplit/>
          <w:trHeight w:val="270"/>
        </w:trPr>
        <w:tc>
          <w:tcPr>
            <w:tcW w:w="4140" w:type="dxa"/>
            <w:vMerge/>
            <w:tcBorders>
              <w:top w:val="single" w:sz="4" w:space="0" w:color="auto"/>
              <w:left w:val="single" w:sz="18" w:space="0" w:color="auto"/>
              <w:bottom w:val="single" w:sz="18" w:space="0" w:color="auto"/>
              <w:right w:val="single" w:sz="4" w:space="0" w:color="auto"/>
              <w:tl2br w:val="nil"/>
              <w:tr2bl w:val="nil"/>
            </w:tcBorders>
            <w:textDirection w:val="lrTb"/>
            <w:vAlign w:val="top"/>
          </w:tcPr>
          <w:p>
            <w:pPr>
              <w:keepNext/>
              <w:numPr>
                <w:ilvl w:val="0"/>
                <w:numId w:val="2"/>
              </w:numPr>
              <w:tabs>
                <w:tab w:val="clear" w:pos="360"/>
              </w:tabs>
              <w:jc w:val="both"/>
              <w:outlineLvl w:val="1"/>
              <w:rPr>
                <w:rFonts w:ascii="Trebuchet MS" w:hAnsi="Trebuchet MS" w:cs="Times New Roman"/>
                <w:b/>
                <w:sz w:val="20"/>
                <w:szCs w:val="20"/>
              </w:rPr>
            </w:pPr>
          </w:p>
        </w:tc>
        <w:tc>
          <w:tcPr>
            <w:tcW w:w="2340" w:type="dxa"/>
            <w:tcBorders>
              <w:top w:val="single" w:sz="2" w:space="0" w:color="auto"/>
              <w:left w:val="single" w:sz="4" w:space="0" w:color="auto"/>
              <w:bottom w:val="single" w:sz="18" w:space="0" w:color="auto"/>
              <w:right w:val="single" w:sz="4" w:space="0" w:color="auto"/>
              <w:tl2br w:val="nil"/>
              <w:tr2bl w:val="nil"/>
            </w:tcBorders>
            <w:textDirection w:val="lrTb"/>
            <w:vAlign w:val="top"/>
          </w:tcPr>
          <w:p>
            <w:pPr>
              <w:keepNext/>
              <w:jc w:val="center"/>
              <w:outlineLvl w:val="2"/>
              <w:rPr>
                <w:rFonts w:ascii="Trebuchet MS" w:hAnsi="Trebuchet MS" w:cs="Times New Roman"/>
                <w:b/>
                <w:sz w:val="20"/>
                <w:szCs w:val="20"/>
              </w:rPr>
            </w:pPr>
            <w:r>
              <w:rPr>
                <w:rFonts w:ascii="Trebuchet MS" w:hAnsi="Trebuchet MS" w:cs="Times New Roman"/>
                <w:b/>
                <w:sz w:val="20"/>
                <w:szCs w:val="20"/>
              </w:rPr>
              <w:t>v hodinách</w:t>
            </w:r>
          </w:p>
        </w:tc>
        <w:tc>
          <w:tcPr>
            <w:tcW w:w="2268" w:type="dxa"/>
            <w:tcBorders>
              <w:top w:val="single" w:sz="2" w:space="0" w:color="auto"/>
              <w:left w:val="single" w:sz="4" w:space="0" w:color="auto"/>
              <w:bottom w:val="single" w:sz="18" w:space="0" w:color="auto"/>
              <w:right w:val="single" w:sz="18" w:space="0" w:color="auto"/>
              <w:tl2br w:val="nil"/>
              <w:tr2bl w:val="nil"/>
            </w:tcBorders>
            <w:textDirection w:val="lrTb"/>
            <w:vAlign w:val="top"/>
          </w:tcPr>
          <w:p>
            <w:pPr>
              <w:keepNext/>
              <w:jc w:val="center"/>
              <w:outlineLvl w:val="2"/>
              <w:rPr>
                <w:rFonts w:ascii="Trebuchet MS" w:hAnsi="Trebuchet MS" w:cs="Times New Roman"/>
                <w:b/>
                <w:sz w:val="20"/>
                <w:szCs w:val="20"/>
              </w:rPr>
            </w:pPr>
            <w:r>
              <w:rPr>
                <w:rFonts w:ascii="Trebuchet MS" w:hAnsi="Trebuchet MS" w:cs="Times New Roman"/>
                <w:b/>
                <w:sz w:val="20"/>
                <w:szCs w:val="20"/>
              </w:rPr>
              <w:t>v percentách</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18"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Maďarská národnostná menšina</w:t>
            </w:r>
          </w:p>
        </w:tc>
        <w:tc>
          <w:tcPr>
            <w:tcW w:w="2340" w:type="dxa"/>
            <w:tcBorders>
              <w:top w:val="single" w:sz="18" w:space="0" w:color="auto"/>
              <w:left w:val="single" w:sz="4" w:space="0" w:color="auto"/>
              <w:bottom w:val="single" w:sz="4" w:space="0" w:color="auto"/>
              <w:right w:val="single" w:sz="4"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2 984,0</w:t>
            </w:r>
          </w:p>
        </w:tc>
        <w:tc>
          <w:tcPr>
            <w:tcW w:w="2268" w:type="dxa"/>
            <w:tcBorders>
              <w:top w:val="single" w:sz="18" w:space="0" w:color="auto"/>
              <w:left w:val="single" w:sz="4"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77,3</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4"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Rusínska národnostná menšina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376,0</w:t>
            </w:r>
          </w:p>
        </w:tc>
        <w:tc>
          <w:tcPr>
            <w:tcW w:w="2268" w:type="dxa"/>
            <w:tcBorders>
              <w:top w:val="single" w:sz="4" w:space="0" w:color="auto"/>
              <w:left w:val="single" w:sz="4"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9,7</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4"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Ukrajinská národnostná menšina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394,0</w:t>
            </w:r>
          </w:p>
        </w:tc>
        <w:tc>
          <w:tcPr>
            <w:tcW w:w="2268" w:type="dxa"/>
            <w:tcBorders>
              <w:top w:val="single" w:sz="4" w:space="0" w:color="auto"/>
              <w:left w:val="single" w:sz="4"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4"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Rómska národnostná menšina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66,0</w:t>
            </w:r>
          </w:p>
        </w:tc>
        <w:tc>
          <w:tcPr>
            <w:tcW w:w="2268" w:type="dxa"/>
            <w:tcBorders>
              <w:top w:val="single" w:sz="4" w:space="0" w:color="auto"/>
              <w:left w:val="single" w:sz="4"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1,7</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4"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Nemecká národnostná menšina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17,0</w:t>
            </w:r>
          </w:p>
        </w:tc>
        <w:tc>
          <w:tcPr>
            <w:tcW w:w="2268" w:type="dxa"/>
            <w:tcBorders>
              <w:top w:val="single" w:sz="4" w:space="0" w:color="auto"/>
              <w:left w:val="single" w:sz="4"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0,5</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4"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Česká národnostná menšina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15,0</w:t>
            </w:r>
          </w:p>
        </w:tc>
        <w:tc>
          <w:tcPr>
            <w:tcW w:w="2268" w:type="dxa"/>
            <w:tcBorders>
              <w:top w:val="single" w:sz="4" w:space="0" w:color="auto"/>
              <w:left w:val="single" w:sz="4"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0,4</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4"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Poľská národnostná menšina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7,0</w:t>
            </w:r>
          </w:p>
        </w:tc>
        <w:tc>
          <w:tcPr>
            <w:tcW w:w="2268" w:type="dxa"/>
            <w:tcBorders>
              <w:top w:val="single" w:sz="4" w:space="0" w:color="auto"/>
              <w:left w:val="single" w:sz="4"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0,2</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4"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Moravská národnostná menšina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w:t>
            </w:r>
          </w:p>
        </w:tc>
        <w:tc>
          <w:tcPr>
            <w:tcW w:w="2268" w:type="dxa"/>
            <w:tcBorders>
              <w:top w:val="single" w:sz="4" w:space="0" w:color="auto"/>
              <w:left w:val="single" w:sz="4"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4"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Bulharská národnostná menšina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w:t>
            </w:r>
          </w:p>
        </w:tc>
        <w:tc>
          <w:tcPr>
            <w:tcW w:w="2268" w:type="dxa"/>
            <w:tcBorders>
              <w:top w:val="single" w:sz="4" w:space="0" w:color="auto"/>
              <w:left w:val="single" w:sz="4"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4"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Chorvátska národnostná menšina</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w:t>
            </w:r>
          </w:p>
        </w:tc>
        <w:tc>
          <w:tcPr>
            <w:tcW w:w="2268" w:type="dxa"/>
            <w:tcBorders>
              <w:top w:val="single" w:sz="4" w:space="0" w:color="auto"/>
              <w:left w:val="single" w:sz="4"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4" w:space="0" w:color="auto"/>
              <w:left w:val="single" w:sz="18" w:space="0" w:color="auto"/>
              <w:bottom w:val="single" w:sz="2"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Srbská národnostná menšina</w:t>
            </w:r>
          </w:p>
        </w:tc>
        <w:tc>
          <w:tcPr>
            <w:tcW w:w="2340" w:type="dxa"/>
            <w:tcBorders>
              <w:top w:val="single" w:sz="4" w:space="0" w:color="auto"/>
              <w:left w:val="single" w:sz="4" w:space="0" w:color="auto"/>
              <w:bottom w:val="single" w:sz="2" w:space="0" w:color="auto"/>
              <w:right w:val="single" w:sz="4"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w:t>
            </w:r>
            <w:r>
              <w:rPr>
                <w:rFonts w:ascii="Trebuchet MS" w:hAnsi="Trebuchet MS" w:cs="Times New Roman"/>
                <w:sz w:val="20"/>
                <w:szCs w:val="20"/>
              </w:rPr>
              <w:t>,0</w:t>
            </w:r>
          </w:p>
        </w:tc>
        <w:tc>
          <w:tcPr>
            <w:tcW w:w="2268" w:type="dxa"/>
            <w:tcBorders>
              <w:top w:val="single" w:sz="4" w:space="0" w:color="auto"/>
              <w:left w:val="single" w:sz="4" w:space="0" w:color="auto"/>
              <w:bottom w:val="single" w:sz="2"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4" w:space="0" w:color="auto"/>
              <w:left w:val="single" w:sz="18" w:space="0" w:color="auto"/>
              <w:bottom w:val="single" w:sz="2"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Židovská národnostná menšina</w:t>
            </w:r>
          </w:p>
        </w:tc>
        <w:tc>
          <w:tcPr>
            <w:tcW w:w="2340" w:type="dxa"/>
            <w:tcBorders>
              <w:top w:val="single" w:sz="4" w:space="0" w:color="auto"/>
              <w:left w:val="single" w:sz="4" w:space="0" w:color="auto"/>
              <w:bottom w:val="single" w:sz="2" w:space="0" w:color="auto"/>
              <w:right w:val="single" w:sz="4"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w:t>
            </w:r>
          </w:p>
        </w:tc>
        <w:tc>
          <w:tcPr>
            <w:tcW w:w="2268" w:type="dxa"/>
            <w:tcBorders>
              <w:top w:val="single" w:sz="4" w:space="0" w:color="auto"/>
              <w:left w:val="single" w:sz="4" w:space="0" w:color="auto"/>
              <w:bottom w:val="single" w:sz="2"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w:t>
            </w:r>
          </w:p>
        </w:tc>
      </w:tr>
      <w:tr>
        <w:tblPrEx>
          <w:tblW w:w="0" w:type="auto"/>
          <w:tblInd w:w="70" w:type="dxa"/>
          <w:tblCellMar>
            <w:top w:w="0" w:type="dxa"/>
            <w:left w:w="70" w:type="dxa"/>
            <w:bottom w:w="0" w:type="dxa"/>
            <w:right w:w="70" w:type="dxa"/>
          </w:tblCellMar>
        </w:tblPrEx>
        <w:trPr>
          <w:trHeight w:hRule="auto" w:val="0"/>
        </w:trPr>
        <w:tc>
          <w:tcPr>
            <w:tcW w:w="4140" w:type="dxa"/>
            <w:tcBorders>
              <w:top w:val="single" w:sz="18" w:space="0" w:color="auto"/>
              <w:left w:val="single" w:sz="18" w:space="0" w:color="auto"/>
              <w:bottom w:val="single" w:sz="18" w:space="0" w:color="auto"/>
              <w:right w:val="single" w:sz="4" w:space="0" w:color="auto"/>
              <w:tl2br w:val="nil"/>
              <w:tr2bl w:val="nil"/>
            </w:tcBorders>
            <w:textDirection w:val="lrTb"/>
            <w:vAlign w:val="center"/>
          </w:tcPr>
          <w:p>
            <w:pPr>
              <w:pStyle w:val="Odsek-tucne"/>
              <w:jc w:val="left"/>
              <w:rPr>
                <w:rFonts w:cs="Times New Roman"/>
                <w:sz w:val="20"/>
              </w:rPr>
            </w:pPr>
            <w:r>
              <w:rPr>
                <w:rFonts w:cs="Times New Roman"/>
                <w:sz w:val="20"/>
              </w:rPr>
              <w:t>Spolu</w:t>
            </w:r>
          </w:p>
        </w:tc>
        <w:tc>
          <w:tcPr>
            <w:tcW w:w="2340" w:type="dxa"/>
            <w:tcBorders>
              <w:top w:val="single" w:sz="18" w:space="0" w:color="auto"/>
              <w:left w:val="single" w:sz="4" w:space="0" w:color="auto"/>
              <w:bottom w:val="single" w:sz="18" w:space="0" w:color="auto"/>
              <w:right w:val="single" w:sz="4" w:space="0" w:color="auto"/>
              <w:tl2br w:val="nil"/>
              <w:tr2bl w:val="nil"/>
            </w:tcBorders>
            <w:textDirection w:val="lrTb"/>
            <w:vAlign w:val="center"/>
          </w:tcPr>
          <w:p>
            <w:pPr>
              <w:jc w:val="right"/>
              <w:rPr>
                <w:rFonts w:ascii="Trebuchet MS" w:hAnsi="Trebuchet MS" w:cs="Times New Roman"/>
                <w:b/>
                <w:bCs/>
                <w:sz w:val="20"/>
                <w:szCs w:val="20"/>
              </w:rPr>
            </w:pPr>
            <w:r>
              <w:rPr>
                <w:rFonts w:ascii="Trebuchet MS" w:hAnsi="Trebuchet MS" w:cs="Times New Roman"/>
                <w:b/>
                <w:bCs/>
                <w:sz w:val="20"/>
                <w:szCs w:val="20"/>
              </w:rPr>
              <w:t>3 859</w:t>
            </w:r>
          </w:p>
        </w:tc>
        <w:tc>
          <w:tcPr>
            <w:tcW w:w="2268" w:type="dxa"/>
            <w:tcBorders>
              <w:top w:val="single" w:sz="18" w:space="0" w:color="auto"/>
              <w:left w:val="single" w:sz="4" w:space="0" w:color="auto"/>
              <w:bottom w:val="single" w:sz="18" w:space="0" w:color="auto"/>
              <w:right w:val="single" w:sz="18" w:space="0" w:color="auto"/>
              <w:tl2br w:val="nil"/>
              <w:tr2bl w:val="nil"/>
            </w:tcBorders>
            <w:textDirection w:val="lrTb"/>
            <w:vAlign w:val="center"/>
          </w:tcPr>
          <w:p>
            <w:pPr>
              <w:jc w:val="right"/>
              <w:rPr>
                <w:rFonts w:ascii="Trebuchet MS" w:hAnsi="Trebuchet MS" w:cs="Times New Roman"/>
                <w:b/>
                <w:bCs/>
                <w:sz w:val="20"/>
                <w:szCs w:val="20"/>
              </w:rPr>
            </w:pPr>
            <w:r>
              <w:rPr>
                <w:rFonts w:ascii="Trebuchet MS" w:hAnsi="Trebuchet MS" w:cs="Times New Roman"/>
                <w:b/>
                <w:bCs/>
                <w:sz w:val="20"/>
                <w:szCs w:val="20"/>
              </w:rPr>
              <w:t>100,0</w:t>
            </w:r>
          </w:p>
        </w:tc>
      </w:tr>
    </w:tbl>
    <w:p>
      <w:pPr>
        <w:jc w:val="both"/>
        <w:rPr>
          <w:rFonts w:ascii="Trebuchet MS" w:hAnsi="Trebuchet MS" w:cs="Times New Roman"/>
          <w:i/>
          <w:iCs/>
          <w:sz w:val="20"/>
        </w:rPr>
      </w:pPr>
      <w:r>
        <w:rPr>
          <w:rFonts w:ascii="Trebuchet MS" w:hAnsi="Trebuchet MS" w:cs="Times New Roman"/>
          <w:i/>
          <w:iCs/>
          <w:sz w:val="20"/>
        </w:rPr>
        <w:t>Zdroj: Slovenský rozhlas</w:t>
      </w:r>
    </w:p>
    <w:p>
      <w:pPr>
        <w:pStyle w:val="Tabuka"/>
        <w:rPr>
          <w:rFonts w:cs="Times New Roman"/>
          <w:sz w:val="18"/>
        </w:rPr>
      </w:pPr>
      <w:bookmarkStart w:id="33" w:name="_Toc162695488"/>
      <w:r>
        <w:rPr>
          <w:rFonts w:cs="Times New Roman"/>
          <w:sz w:val="18"/>
        </w:rPr>
        <w:t>Tabuľka č. 8</w:t>
      </w:r>
      <w:bookmarkEnd w:id="33"/>
    </w:p>
    <w:p>
      <w:pPr>
        <w:jc w:val="both"/>
        <w:rPr>
          <w:rFonts w:ascii="Times New Roman" w:hAnsi="Times New Roman" w:cs="Times New Roman"/>
          <w:szCs w:val="17"/>
        </w:rPr>
      </w:pPr>
    </w:p>
    <w:p>
      <w:pPr>
        <w:pStyle w:val="Odsek1"/>
        <w:rPr>
          <w:rFonts w:cs="Times New Roman"/>
        </w:rPr>
      </w:pPr>
      <w:r>
        <w:rPr>
          <w:rFonts w:cs="Times New Roman"/>
          <w:b/>
          <w:bCs/>
        </w:rPr>
        <w:t>Maďarské vysielanie</w:t>
      </w:r>
      <w:r>
        <w:rPr>
          <w:rFonts w:cs="Times New Roman"/>
        </w:rPr>
        <w:t xml:space="preserve"> Slovenského rozhlasu so sídlom v Bratislave bolo svojím rozsahom, tematickým a žánrovým záberom najrozsiahlejšie. V programovej štruktúre mal okrem hlavného spravodajského programu svoje miesto aj každodenný magazínový blok obsahujúci publicistiku a zábavu. Vyhradený priestor mala aj literárno-dramatická tvorba, vzdelávanie a náboženské vysielanie. </w:t>
      </w:r>
    </w:p>
    <w:p>
      <w:pPr>
        <w:pStyle w:val="Odsek1"/>
        <w:rPr>
          <w:rFonts w:cs="Times New Roman"/>
        </w:rPr>
      </w:pPr>
    </w:p>
    <w:p>
      <w:pPr>
        <w:pStyle w:val="Odsek1"/>
        <w:rPr>
          <w:rFonts w:cs="Times New Roman"/>
        </w:rPr>
      </w:pPr>
      <w:r>
        <w:rPr>
          <w:rFonts w:cs="Times New Roman"/>
          <w:b/>
          <w:bCs/>
        </w:rPr>
        <w:t xml:space="preserve">Rusínske a ukrajinské vysielanie </w:t>
      </w:r>
      <w:r>
        <w:rPr>
          <w:rFonts w:cs="Times New Roman"/>
        </w:rPr>
        <w:t xml:space="preserve">Slovenského rozhlasu sa realizovalo spoločne, pričom bolo rozdelené na rusínsku časť a ukrajinskú časť. Hlavný spravodajský program </w:t>
      </w:r>
      <w:r>
        <w:rPr>
          <w:rFonts w:cs="Times New Roman"/>
          <w:i/>
          <w:iCs/>
        </w:rPr>
        <w:t>Rádionoviny</w:t>
      </w:r>
      <w:r>
        <w:rPr>
          <w:rFonts w:cs="Times New Roman"/>
        </w:rPr>
        <w:t xml:space="preserve"> bol vysielaný v pracovných dňoch striedavo: jeden deň v rusínskom, druhý deň v ukrajinskom jazyku. Podobne striedavo sa vysielalo aj počas víkendov. Živé vysielanie dopĺňali zábavné relácie, rozhlasové hry, seriály, či programy ľudovej hudby. Liturgie sa vysielali v staroslovienskom jazyku. Raz mesačne sa vysielal na rádiu Regina</w:t>
      </w:r>
      <w:r>
        <w:rPr>
          <w:rFonts w:cs="Times New Roman"/>
          <w:color w:val="FF0000"/>
        </w:rPr>
        <w:t xml:space="preserve"> </w:t>
      </w:r>
      <w:r>
        <w:rPr>
          <w:rFonts w:cs="Times New Roman"/>
          <w:i/>
          <w:iCs/>
        </w:rPr>
        <w:t>Rusínsky magazín</w:t>
      </w:r>
      <w:r>
        <w:rPr>
          <w:rFonts w:cs="Times New Roman"/>
        </w:rPr>
        <w:t>.</w:t>
      </w:r>
    </w:p>
    <w:p>
      <w:pPr>
        <w:pStyle w:val="Odsek1"/>
        <w:rPr>
          <w:rFonts w:cs="Times New Roman"/>
        </w:rPr>
      </w:pPr>
    </w:p>
    <w:p>
      <w:pPr>
        <w:pStyle w:val="Odsek1"/>
        <w:rPr>
          <w:rFonts w:cs="Times New Roman"/>
        </w:rPr>
      </w:pPr>
      <w:r>
        <w:rPr>
          <w:rFonts w:cs="Times New Roman"/>
        </w:rPr>
        <w:t xml:space="preserve">Vysielanie pre </w:t>
      </w:r>
      <w:r>
        <w:rPr>
          <w:rFonts w:cs="Times New Roman"/>
          <w:b/>
          <w:bCs/>
        </w:rPr>
        <w:t>Rómo</w:t>
      </w:r>
      <w:r>
        <w:rPr>
          <w:rFonts w:cs="Times New Roman"/>
          <w:b/>
          <w:bCs/>
        </w:rPr>
        <w:t>v</w:t>
      </w:r>
      <w:r>
        <w:rPr>
          <w:rFonts w:cs="Times New Roman"/>
        </w:rPr>
        <w:t xml:space="preserve"> sa zameriavalo na aktuálnu a problémovú publicistiku, mapovalo kultúrne hodnoty, osobnosti, malo vzdelávací i osvetový rozmer. V roku 2006 vysielal Slovenský rozhlas týždenne 30 minútový publicistický magazín </w:t>
      </w:r>
      <w:r>
        <w:rPr>
          <w:rFonts w:cs="Times New Roman"/>
          <w:i/>
          <w:iCs/>
        </w:rPr>
        <w:t>Rómske slovo</w:t>
      </w:r>
      <w:r>
        <w:rPr>
          <w:rFonts w:cs="Times New Roman"/>
        </w:rPr>
        <w:t xml:space="preserve"> (</w:t>
      </w:r>
      <w:r>
        <w:rPr>
          <w:rFonts w:cs="Times New Roman"/>
          <w:i/>
          <w:iCs/>
        </w:rPr>
        <w:t>Le romengro lav</w:t>
      </w:r>
      <w:r>
        <w:rPr>
          <w:rFonts w:cs="Times New Roman"/>
        </w:rPr>
        <w:t xml:space="preserve">) na rádiu Regina a raz mesačne polhodinový </w:t>
      </w:r>
      <w:r>
        <w:rPr>
          <w:rFonts w:cs="Times New Roman"/>
          <w:i/>
          <w:iCs/>
        </w:rPr>
        <w:t>Rómsky magazín</w:t>
      </w:r>
      <w:r>
        <w:rPr>
          <w:rFonts w:cs="Times New Roman"/>
        </w:rPr>
        <w:t xml:space="preserve"> (</w:t>
      </w:r>
      <w:r>
        <w:rPr>
          <w:rFonts w:cs="Times New Roman"/>
          <w:i/>
          <w:iCs/>
        </w:rPr>
        <w:t>Jekhetano drom</w:t>
      </w:r>
      <w:r>
        <w:rPr>
          <w:rFonts w:cs="Times New Roman"/>
        </w:rPr>
        <w:t>) na Rádiu Patria. Dvakrát mesačne mala v rádiu Regina</w:t>
      </w:r>
      <w:r>
        <w:rPr>
          <w:rFonts w:cs="Times New Roman"/>
          <w:color w:val="FF0000"/>
        </w:rPr>
        <w:t xml:space="preserve"> </w:t>
      </w:r>
      <w:r>
        <w:rPr>
          <w:rFonts w:cs="Times New Roman"/>
        </w:rPr>
        <w:t xml:space="preserve">priestor </w:t>
      </w:r>
      <w:r>
        <w:rPr>
          <w:rFonts w:cs="Times New Roman"/>
          <w:i/>
          <w:iCs/>
        </w:rPr>
        <w:t>Rómska kultúrna revue</w:t>
      </w:r>
      <w:r>
        <w:rPr>
          <w:rFonts w:cs="Times New Roman"/>
        </w:rPr>
        <w:t xml:space="preserve">. </w:t>
      </w:r>
    </w:p>
    <w:p>
      <w:pPr>
        <w:pStyle w:val="Odsek1"/>
        <w:rPr>
          <w:rFonts w:cs="Times New Roman"/>
        </w:rPr>
      </w:pPr>
    </w:p>
    <w:p>
      <w:pPr>
        <w:pStyle w:val="Odsek1"/>
        <w:rPr>
          <w:rFonts w:cs="Times New Roman"/>
        </w:rPr>
      </w:pPr>
      <w:r>
        <w:rPr>
          <w:rFonts w:cs="Times New Roman"/>
          <w:b/>
          <w:bCs/>
        </w:rPr>
        <w:t>Nemecké vysielanie</w:t>
      </w:r>
      <w:r>
        <w:rPr>
          <w:rFonts w:cs="Times New Roman"/>
        </w:rPr>
        <w:t xml:space="preserve"> sa v roku 2006 realizovalo formou publicistického magazínu s týždennou periodicitou. Informačné potreby </w:t>
      </w:r>
      <w:r>
        <w:rPr>
          <w:rFonts w:cs="Times New Roman"/>
          <w:b/>
          <w:bCs/>
        </w:rPr>
        <w:t>poľskej menšiny</w:t>
      </w:r>
      <w:r>
        <w:rPr>
          <w:rFonts w:cs="Times New Roman"/>
        </w:rPr>
        <w:t xml:space="preserve"> pokrývalo národnostné vysielanie Slovenského rozhlasu prostredníctvom tridsaťminútového magazínu vysielaného raz za štyri týždne. Pre </w:t>
      </w:r>
      <w:r>
        <w:rPr>
          <w:rFonts w:cs="Times New Roman"/>
          <w:b/>
          <w:bCs/>
        </w:rPr>
        <w:t>českú menšinu</w:t>
      </w:r>
      <w:r>
        <w:rPr>
          <w:rFonts w:cs="Times New Roman"/>
        </w:rPr>
        <w:t xml:space="preserve"> bol vo vysielaní Slovenského rozhlasu vyhradený priestor v podobe kultúrnej re</w:t>
      </w:r>
      <w:r>
        <w:rPr>
          <w:rFonts w:cs="Times New Roman"/>
        </w:rPr>
        <w:t xml:space="preserve">vue </w:t>
      </w:r>
      <w:r>
        <w:rPr>
          <w:rFonts w:cs="Times New Roman"/>
          <w:i/>
        </w:rPr>
        <w:t>Bohémia</w:t>
      </w:r>
      <w:r>
        <w:rPr>
          <w:rFonts w:cs="Times New Roman"/>
        </w:rPr>
        <w:t xml:space="preserve"> (raz za dva týždne) a </w:t>
      </w:r>
      <w:r>
        <w:rPr>
          <w:rFonts w:cs="Times New Roman"/>
          <w:i/>
          <w:iCs/>
        </w:rPr>
        <w:t>Českého magazínu</w:t>
      </w:r>
      <w:r>
        <w:rPr>
          <w:rFonts w:cs="Times New Roman"/>
        </w:rPr>
        <w:t xml:space="preserve"> (raz za štyri týždne). Nemecký, poľský a český magazín sa vysielali na frekvenciách rádia Regina.</w:t>
      </w:r>
    </w:p>
    <w:p>
      <w:pPr>
        <w:jc w:val="both"/>
        <w:rPr>
          <w:rFonts w:ascii="Times New Roman" w:hAnsi="Times New Roman" w:cs="Times New Roman"/>
          <w:sz w:val="22"/>
          <w:szCs w:val="20"/>
        </w:rPr>
      </w:pPr>
    </w:p>
    <w:p>
      <w:pPr>
        <w:pStyle w:val="Odsek1"/>
        <w:rPr>
          <w:rFonts w:cs="Times New Roman"/>
          <w:b/>
          <w:bCs/>
          <w:spacing w:val="10"/>
        </w:rPr>
      </w:pPr>
      <w:r>
        <w:rPr>
          <w:rFonts w:cs="Times New Roman"/>
          <w:b/>
          <w:bCs/>
          <w:spacing w:val="10"/>
        </w:rPr>
        <w:t>Podiely programových typov vo vysielaní Rádia Patria v percentách</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3960"/>
        <w:gridCol w:w="2111"/>
        <w:gridCol w:w="2209"/>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hRule="auto" w:val="0"/>
        </w:trPr>
        <w:tc>
          <w:tcPr>
            <w:tcW w:w="3960" w:type="dxa"/>
            <w:tcBorders>
              <w:top w:val="single" w:sz="18" w:space="0" w:color="auto"/>
              <w:left w:val="single" w:sz="18" w:space="0" w:color="auto"/>
              <w:bottom w:val="single" w:sz="18" w:space="0" w:color="auto"/>
              <w:right w:val="single" w:sz="4" w:space="0" w:color="auto"/>
              <w:tl2br w:val="nil"/>
              <w:tr2bl w:val="nil"/>
            </w:tcBorders>
            <w:textDirection w:val="lrTb"/>
            <w:vAlign w:val="top"/>
          </w:tcPr>
          <w:p>
            <w:pPr>
              <w:pStyle w:val="Odsek-tucne"/>
              <w:rPr>
                <w:rFonts w:cs="Times New Roman"/>
                <w:sz w:val="20"/>
              </w:rPr>
            </w:pPr>
            <w:r>
              <w:rPr>
                <w:rFonts w:cs="Times New Roman"/>
                <w:sz w:val="20"/>
              </w:rPr>
              <w:t>Programové typy</w:t>
            </w:r>
          </w:p>
        </w:tc>
        <w:tc>
          <w:tcPr>
            <w:tcW w:w="2111" w:type="dxa"/>
            <w:tcBorders>
              <w:top w:val="single" w:sz="18" w:space="0" w:color="auto"/>
              <w:left w:val="single" w:sz="4" w:space="0" w:color="auto"/>
              <w:bottom w:val="single" w:sz="18" w:space="0" w:color="auto"/>
              <w:right w:val="single" w:sz="4" w:space="0" w:color="auto"/>
              <w:tl2br w:val="nil"/>
              <w:tr2bl w:val="nil"/>
            </w:tcBorders>
            <w:textDirection w:val="lrTb"/>
            <w:vAlign w:val="top"/>
          </w:tcPr>
          <w:p>
            <w:pPr>
              <w:keepNext/>
              <w:jc w:val="center"/>
              <w:outlineLvl w:val="2"/>
              <w:rPr>
                <w:rFonts w:ascii="Trebuchet MS" w:hAnsi="Trebuchet MS" w:cs="Times New Roman"/>
                <w:b/>
                <w:bCs/>
                <w:sz w:val="20"/>
                <w:szCs w:val="20"/>
              </w:rPr>
            </w:pPr>
            <w:r>
              <w:rPr>
                <w:rFonts w:ascii="Trebuchet MS" w:hAnsi="Trebuchet MS" w:cs="Times New Roman"/>
                <w:b/>
                <w:bCs/>
                <w:sz w:val="20"/>
                <w:szCs w:val="20"/>
              </w:rPr>
              <w:t>Maďarské vysielanie</w:t>
            </w:r>
          </w:p>
        </w:tc>
        <w:tc>
          <w:tcPr>
            <w:tcW w:w="2209" w:type="dxa"/>
            <w:tcBorders>
              <w:top w:val="single" w:sz="18" w:space="0" w:color="auto"/>
              <w:left w:val="single" w:sz="4" w:space="0" w:color="auto"/>
              <w:bottom w:val="single" w:sz="18" w:space="0" w:color="auto"/>
              <w:right w:val="single" w:sz="18" w:space="0" w:color="auto"/>
              <w:tl2br w:val="nil"/>
              <w:tr2bl w:val="nil"/>
            </w:tcBorders>
            <w:textDirection w:val="lrTb"/>
            <w:vAlign w:val="top"/>
          </w:tcPr>
          <w:p>
            <w:pPr>
              <w:pStyle w:val="Odsek-tucne"/>
              <w:jc w:val="center"/>
              <w:rPr>
                <w:rFonts w:cs="Times New Roman"/>
                <w:sz w:val="20"/>
              </w:rPr>
            </w:pPr>
            <w:r>
              <w:rPr>
                <w:rFonts w:cs="Times New Roman"/>
                <w:sz w:val="20"/>
              </w:rPr>
              <w:t>Náro</w:t>
            </w:r>
            <w:r>
              <w:rPr>
                <w:rFonts w:cs="Times New Roman"/>
                <w:sz w:val="20"/>
              </w:rPr>
              <w:t>dnostno-etnické vysielanie</w:t>
            </w:r>
          </w:p>
        </w:tc>
      </w:tr>
      <w:tr>
        <w:tblPrEx>
          <w:tblW w:w="0" w:type="auto"/>
          <w:tblInd w:w="70" w:type="dxa"/>
          <w:tblCellMar>
            <w:top w:w="0" w:type="dxa"/>
            <w:left w:w="70" w:type="dxa"/>
            <w:bottom w:w="0" w:type="dxa"/>
            <w:right w:w="70" w:type="dxa"/>
          </w:tblCellMar>
        </w:tblPrEx>
        <w:trPr>
          <w:trHeight w:hRule="auto" w:val="0"/>
        </w:trPr>
        <w:tc>
          <w:tcPr>
            <w:tcW w:w="3960" w:type="dxa"/>
            <w:tcBorders>
              <w:top w:val="single" w:sz="18"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Spravodajstvo </w:t>
            </w:r>
          </w:p>
        </w:tc>
        <w:tc>
          <w:tcPr>
            <w:tcW w:w="2111" w:type="dxa"/>
            <w:tcBorders>
              <w:top w:val="single" w:sz="18"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14,9</w:t>
            </w:r>
          </w:p>
        </w:tc>
        <w:tc>
          <w:tcPr>
            <w:tcW w:w="2209" w:type="dxa"/>
            <w:tcBorders>
              <w:top w:val="single" w:sz="18"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4,1</w:t>
            </w:r>
          </w:p>
        </w:tc>
      </w:tr>
      <w:tr>
        <w:tblPrEx>
          <w:tblW w:w="0" w:type="auto"/>
          <w:tblInd w:w="70" w:type="dxa"/>
          <w:tblCellMar>
            <w:top w:w="0" w:type="dxa"/>
            <w:left w:w="70" w:type="dxa"/>
            <w:bottom w:w="0" w:type="dxa"/>
            <w:right w:w="70" w:type="dxa"/>
          </w:tblCellMar>
        </w:tblPrEx>
        <w:trPr>
          <w:trHeight w:hRule="auto" w:val="0"/>
        </w:trPr>
        <w:tc>
          <w:tcPr>
            <w:tcW w:w="3960" w:type="dxa"/>
            <w:tcBorders>
              <w:top w:val="single" w:sz="4"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Športové vysielanie</w:t>
            </w:r>
          </w:p>
        </w:tc>
        <w:tc>
          <w:tcPr>
            <w:tcW w:w="2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1,4</w:t>
            </w:r>
          </w:p>
        </w:tc>
        <w:tc>
          <w:tcPr>
            <w:tcW w:w="2209"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0,2</w:t>
            </w:r>
          </w:p>
        </w:tc>
      </w:tr>
      <w:tr>
        <w:tblPrEx>
          <w:tblW w:w="0" w:type="auto"/>
          <w:tblInd w:w="70" w:type="dxa"/>
          <w:tblCellMar>
            <w:top w:w="0" w:type="dxa"/>
            <w:left w:w="70" w:type="dxa"/>
            <w:bottom w:w="0" w:type="dxa"/>
            <w:right w:w="70" w:type="dxa"/>
          </w:tblCellMar>
        </w:tblPrEx>
        <w:trPr>
          <w:trHeight w:hRule="auto" w:val="0"/>
        </w:trPr>
        <w:tc>
          <w:tcPr>
            <w:tcW w:w="3960" w:type="dxa"/>
            <w:tcBorders>
              <w:top w:val="single" w:sz="4"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Publicistika </w:t>
            </w:r>
          </w:p>
        </w:tc>
        <w:tc>
          <w:tcPr>
            <w:tcW w:w="2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36,2</w:t>
            </w:r>
          </w:p>
        </w:tc>
        <w:tc>
          <w:tcPr>
            <w:tcW w:w="2209"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37,5</w:t>
            </w:r>
          </w:p>
        </w:tc>
      </w:tr>
      <w:tr>
        <w:tblPrEx>
          <w:tblW w:w="0" w:type="auto"/>
          <w:tblInd w:w="70" w:type="dxa"/>
          <w:tblCellMar>
            <w:top w:w="0" w:type="dxa"/>
            <w:left w:w="70" w:type="dxa"/>
            <w:bottom w:w="0" w:type="dxa"/>
            <w:right w:w="70" w:type="dxa"/>
          </w:tblCellMar>
        </w:tblPrEx>
        <w:trPr>
          <w:trHeight w:hRule="auto" w:val="0"/>
        </w:trPr>
        <w:tc>
          <w:tcPr>
            <w:tcW w:w="3960" w:type="dxa"/>
            <w:tcBorders>
              <w:top w:val="single" w:sz="4"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Vzdelávanie </w:t>
            </w:r>
          </w:p>
        </w:tc>
        <w:tc>
          <w:tcPr>
            <w:tcW w:w="2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1,2</w:t>
            </w:r>
          </w:p>
        </w:tc>
        <w:tc>
          <w:tcPr>
            <w:tcW w:w="2209"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0,2</w:t>
            </w:r>
          </w:p>
        </w:tc>
      </w:tr>
      <w:tr>
        <w:tblPrEx>
          <w:tblW w:w="0" w:type="auto"/>
          <w:tblInd w:w="70" w:type="dxa"/>
          <w:tblCellMar>
            <w:top w:w="0" w:type="dxa"/>
            <w:left w:w="70" w:type="dxa"/>
            <w:bottom w:w="0" w:type="dxa"/>
            <w:right w:w="70" w:type="dxa"/>
          </w:tblCellMar>
        </w:tblPrEx>
        <w:trPr>
          <w:trHeight w:hRule="auto" w:val="0"/>
        </w:trPr>
        <w:tc>
          <w:tcPr>
            <w:tcW w:w="3960" w:type="dxa"/>
            <w:tcBorders>
              <w:top w:val="single" w:sz="4"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Náboženské vysielanie</w:t>
            </w:r>
          </w:p>
        </w:tc>
        <w:tc>
          <w:tcPr>
            <w:tcW w:w="2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1,7</w:t>
            </w:r>
          </w:p>
        </w:tc>
        <w:tc>
          <w:tcPr>
            <w:tcW w:w="2209"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2,9</w:t>
            </w:r>
          </w:p>
        </w:tc>
      </w:tr>
      <w:tr>
        <w:tblPrEx>
          <w:tblW w:w="0" w:type="auto"/>
          <w:tblInd w:w="70" w:type="dxa"/>
          <w:tblCellMar>
            <w:top w:w="0" w:type="dxa"/>
            <w:left w:w="70" w:type="dxa"/>
            <w:bottom w:w="0" w:type="dxa"/>
            <w:right w:w="70" w:type="dxa"/>
          </w:tblCellMar>
        </w:tblPrEx>
        <w:trPr>
          <w:trHeight w:hRule="auto" w:val="0"/>
        </w:trPr>
        <w:tc>
          <w:tcPr>
            <w:tcW w:w="3960" w:type="dxa"/>
            <w:tcBorders>
              <w:top w:val="single" w:sz="4"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Literárna tvorba</w:t>
            </w:r>
          </w:p>
        </w:tc>
        <w:tc>
          <w:tcPr>
            <w:tcW w:w="2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4,7</w:t>
            </w:r>
          </w:p>
        </w:tc>
        <w:tc>
          <w:tcPr>
            <w:tcW w:w="2209"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10,1</w:t>
            </w:r>
          </w:p>
        </w:tc>
      </w:tr>
      <w:tr>
        <w:tblPrEx>
          <w:tblW w:w="0" w:type="auto"/>
          <w:tblInd w:w="70" w:type="dxa"/>
          <w:tblCellMar>
            <w:top w:w="0" w:type="dxa"/>
            <w:left w:w="70" w:type="dxa"/>
            <w:bottom w:w="0" w:type="dxa"/>
            <w:right w:w="70" w:type="dxa"/>
          </w:tblCellMar>
        </w:tblPrEx>
        <w:trPr>
          <w:trHeight w:hRule="auto" w:val="0"/>
        </w:trPr>
        <w:tc>
          <w:tcPr>
            <w:tcW w:w="3960" w:type="dxa"/>
            <w:tcBorders>
              <w:top w:val="single" w:sz="4" w:space="0" w:color="auto"/>
              <w:left w:val="single" w:sz="18"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Dramatická tvorba</w:t>
            </w:r>
          </w:p>
        </w:tc>
        <w:tc>
          <w:tcPr>
            <w:tcW w:w="21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0,2</w:t>
            </w:r>
          </w:p>
        </w:tc>
        <w:tc>
          <w:tcPr>
            <w:tcW w:w="2209" w:type="dxa"/>
            <w:tcBorders>
              <w:top w:val="single" w:sz="4" w:space="0" w:color="auto"/>
              <w:left w:val="single" w:sz="4" w:space="0" w:color="auto"/>
              <w:bottom w:val="single" w:sz="4"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1,8</w:t>
            </w:r>
          </w:p>
        </w:tc>
      </w:tr>
      <w:tr>
        <w:tblPrEx>
          <w:tblW w:w="0" w:type="auto"/>
          <w:tblInd w:w="70" w:type="dxa"/>
          <w:tblCellMar>
            <w:top w:w="0" w:type="dxa"/>
            <w:left w:w="70" w:type="dxa"/>
            <w:bottom w:w="0" w:type="dxa"/>
            <w:right w:w="70" w:type="dxa"/>
          </w:tblCellMar>
        </w:tblPrEx>
        <w:trPr>
          <w:trHeight w:hRule="auto" w:val="0"/>
        </w:trPr>
        <w:tc>
          <w:tcPr>
            <w:tcW w:w="3960" w:type="dxa"/>
            <w:tcBorders>
              <w:top w:val="single" w:sz="4" w:space="0" w:color="auto"/>
              <w:left w:val="single" w:sz="18" w:space="0" w:color="auto"/>
              <w:bottom w:val="single" w:sz="18" w:space="0" w:color="auto"/>
              <w:right w:val="single" w:sz="4"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Hudobné a hudobno-slovné programy</w:t>
            </w:r>
          </w:p>
        </w:tc>
        <w:tc>
          <w:tcPr>
            <w:tcW w:w="2111" w:type="dxa"/>
            <w:tcBorders>
              <w:top w:val="single" w:sz="4" w:space="0" w:color="auto"/>
              <w:left w:val="single" w:sz="4" w:space="0" w:color="auto"/>
              <w:bottom w:val="single" w:sz="18" w:space="0" w:color="auto"/>
              <w:right w:val="single" w:sz="4"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39,7</w:t>
            </w:r>
          </w:p>
        </w:tc>
        <w:tc>
          <w:tcPr>
            <w:tcW w:w="2209" w:type="dxa"/>
            <w:tcBorders>
              <w:top w:val="single" w:sz="4" w:space="0" w:color="auto"/>
              <w:left w:val="single" w:sz="4" w:space="0" w:color="auto"/>
              <w:bottom w:val="single" w:sz="18" w:space="0" w:color="auto"/>
              <w:right w:val="single" w:sz="18"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43,</w:t>
            </w:r>
            <w:r>
              <w:rPr>
                <w:rFonts w:ascii="Trebuchet MS" w:hAnsi="Trebuchet MS" w:cs="Times New Roman"/>
                <w:sz w:val="20"/>
                <w:szCs w:val="20"/>
              </w:rPr>
              <w:t>2</w:t>
            </w:r>
          </w:p>
        </w:tc>
      </w:tr>
      <w:tr>
        <w:tblPrEx>
          <w:tblW w:w="0" w:type="auto"/>
          <w:tblInd w:w="70" w:type="dxa"/>
          <w:tblCellMar>
            <w:top w:w="0" w:type="dxa"/>
            <w:left w:w="70" w:type="dxa"/>
            <w:bottom w:w="0" w:type="dxa"/>
            <w:right w:w="70" w:type="dxa"/>
          </w:tblCellMar>
        </w:tblPrEx>
        <w:trPr>
          <w:trHeight w:hRule="auto" w:val="0"/>
        </w:trPr>
        <w:tc>
          <w:tcPr>
            <w:tcW w:w="3960" w:type="dxa"/>
            <w:tcBorders>
              <w:top w:val="single" w:sz="18" w:space="0" w:color="auto"/>
              <w:left w:val="single" w:sz="18" w:space="0" w:color="auto"/>
              <w:bottom w:val="single" w:sz="18" w:space="0" w:color="auto"/>
              <w:right w:val="single" w:sz="4" w:space="0" w:color="auto"/>
              <w:tl2br w:val="nil"/>
              <w:tr2bl w:val="nil"/>
            </w:tcBorders>
            <w:textDirection w:val="lrTb"/>
            <w:vAlign w:val="center"/>
          </w:tcPr>
          <w:p>
            <w:pPr>
              <w:pStyle w:val="Odsek-tucne"/>
              <w:jc w:val="left"/>
              <w:rPr>
                <w:rFonts w:cs="Times New Roman"/>
                <w:sz w:val="20"/>
              </w:rPr>
            </w:pPr>
            <w:r>
              <w:rPr>
                <w:rFonts w:cs="Times New Roman"/>
                <w:sz w:val="20"/>
              </w:rPr>
              <w:t xml:space="preserve">Spolu </w:t>
            </w:r>
          </w:p>
        </w:tc>
        <w:tc>
          <w:tcPr>
            <w:tcW w:w="2111" w:type="dxa"/>
            <w:tcBorders>
              <w:top w:val="single" w:sz="18" w:space="0" w:color="auto"/>
              <w:left w:val="single" w:sz="4" w:space="0" w:color="auto"/>
              <w:bottom w:val="single" w:sz="18" w:space="0" w:color="auto"/>
              <w:right w:val="single" w:sz="4" w:space="0" w:color="auto"/>
              <w:tl2br w:val="nil"/>
              <w:tr2bl w:val="nil"/>
            </w:tcBorders>
            <w:textDirection w:val="lrTb"/>
            <w:vAlign w:val="top"/>
          </w:tcPr>
          <w:p>
            <w:pPr>
              <w:jc w:val="right"/>
              <w:rPr>
                <w:rFonts w:ascii="Trebuchet MS" w:hAnsi="Trebuchet MS" w:cs="Times New Roman"/>
                <w:b/>
                <w:bCs/>
                <w:sz w:val="20"/>
                <w:szCs w:val="20"/>
              </w:rPr>
            </w:pPr>
            <w:r>
              <w:rPr>
                <w:rFonts w:ascii="Trebuchet MS" w:hAnsi="Trebuchet MS" w:cs="Times New Roman"/>
                <w:b/>
                <w:bCs/>
                <w:sz w:val="20"/>
                <w:szCs w:val="20"/>
              </w:rPr>
              <w:t>100,0</w:t>
            </w:r>
          </w:p>
        </w:tc>
        <w:tc>
          <w:tcPr>
            <w:tcW w:w="2209" w:type="dxa"/>
            <w:tcBorders>
              <w:top w:val="single" w:sz="18" w:space="0" w:color="auto"/>
              <w:left w:val="single" w:sz="4" w:space="0" w:color="auto"/>
              <w:bottom w:val="single" w:sz="18" w:space="0" w:color="auto"/>
              <w:right w:val="single" w:sz="18" w:space="0" w:color="auto"/>
              <w:tl2br w:val="nil"/>
              <w:tr2bl w:val="nil"/>
            </w:tcBorders>
            <w:textDirection w:val="lrTb"/>
            <w:vAlign w:val="top"/>
          </w:tcPr>
          <w:p>
            <w:pPr>
              <w:jc w:val="right"/>
              <w:rPr>
                <w:rFonts w:ascii="Trebuchet MS" w:hAnsi="Trebuchet MS" w:cs="Times New Roman"/>
                <w:b/>
                <w:bCs/>
                <w:sz w:val="20"/>
                <w:szCs w:val="20"/>
              </w:rPr>
            </w:pPr>
            <w:r>
              <w:rPr>
                <w:rFonts w:ascii="Trebuchet MS" w:hAnsi="Trebuchet MS" w:cs="Times New Roman"/>
                <w:b/>
                <w:bCs/>
                <w:sz w:val="20"/>
                <w:szCs w:val="20"/>
              </w:rPr>
              <w:t>100,0</w:t>
            </w:r>
          </w:p>
        </w:tc>
      </w:tr>
    </w:tbl>
    <w:p>
      <w:pPr>
        <w:jc w:val="both"/>
        <w:rPr>
          <w:rFonts w:ascii="Trebuchet MS" w:hAnsi="Trebuchet MS" w:cs="Times New Roman"/>
          <w:i/>
          <w:iCs/>
          <w:sz w:val="20"/>
        </w:rPr>
      </w:pPr>
      <w:r>
        <w:rPr>
          <w:rFonts w:ascii="Trebuchet MS" w:hAnsi="Trebuchet MS" w:cs="Times New Roman"/>
          <w:i/>
          <w:iCs/>
          <w:sz w:val="20"/>
        </w:rPr>
        <w:t>Zdroj: Slovenský rozhlas</w:t>
      </w:r>
    </w:p>
    <w:p>
      <w:pPr>
        <w:pStyle w:val="Tabuka"/>
        <w:rPr>
          <w:rFonts w:cs="Times New Roman"/>
          <w:sz w:val="18"/>
        </w:rPr>
      </w:pPr>
      <w:bookmarkStart w:id="34" w:name="_Toc162695489"/>
      <w:r>
        <w:rPr>
          <w:rFonts w:cs="Times New Roman"/>
          <w:sz w:val="18"/>
        </w:rPr>
        <w:t>Tabuľka č. 9</w:t>
      </w:r>
      <w:bookmarkEnd w:id="34"/>
    </w:p>
    <w:p>
      <w:pPr>
        <w:jc w:val="both"/>
        <w:rPr>
          <w:rFonts w:ascii="Times New Roman" w:hAnsi="Times New Roman" w:cs="Times New Roman"/>
          <w:sz w:val="22"/>
          <w:szCs w:val="20"/>
        </w:rPr>
      </w:pPr>
    </w:p>
    <w:p>
      <w:pPr>
        <w:pStyle w:val="Odsek-tucne"/>
        <w:rPr>
          <w:rFonts w:cs="Times New Roman"/>
        </w:rPr>
      </w:pPr>
      <w:r>
        <w:rPr>
          <w:rFonts w:cs="Times New Roman"/>
        </w:rPr>
        <w:t xml:space="preserve">Rádio Slovakia International </w:t>
      </w:r>
    </w:p>
    <w:p>
      <w:pPr>
        <w:pStyle w:val="Odsek1"/>
        <w:rPr>
          <w:rFonts w:cs="Times New Roman"/>
        </w:rPr>
      </w:pPr>
      <w:r>
        <w:rPr>
          <w:rFonts w:cs="Times New Roman"/>
        </w:rPr>
        <w:t xml:space="preserve">Okruh určený zahraničným poslucháčom po prestávke (od 30. 6. 2006) obnovil 29. 10. 2006 svoje vysielanie v piatich cudzích jazykoch - angličtine, francúzštine, ruštine, nemčine, španielčine - a v slovenčine pre krajanov v Európe a v zámorí. </w:t>
      </w:r>
    </w:p>
    <w:p>
      <w:pPr>
        <w:jc w:val="both"/>
        <w:rPr>
          <w:rFonts w:ascii="Times New Roman" w:hAnsi="Times New Roman" w:cs="Times New Roman"/>
          <w:sz w:val="22"/>
        </w:rPr>
      </w:pPr>
    </w:p>
    <w:p>
      <w:pPr>
        <w:pStyle w:val="Odsek1"/>
        <w:rPr>
          <w:rFonts w:cs="Times New Roman"/>
          <w:b/>
          <w:bCs/>
          <w:spacing w:val="10"/>
        </w:rPr>
      </w:pPr>
      <w:r>
        <w:rPr>
          <w:rFonts w:cs="Times New Roman"/>
          <w:b/>
          <w:bCs/>
          <w:spacing w:val="10"/>
        </w:rPr>
        <w:t>Podiely programových typov na okruhu Rádio Slovakia International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3960"/>
        <w:gridCol w:w="2160"/>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hRule="auto" w:val="0"/>
        </w:trPr>
        <w:tc>
          <w:tcPr>
            <w:tcW w:w="3960" w:type="dxa"/>
            <w:tcBorders>
              <w:top w:val="single" w:sz="18" w:space="0" w:color="auto"/>
              <w:left w:val="single" w:sz="18" w:space="0" w:color="auto"/>
              <w:bottom w:val="single" w:sz="18" w:space="0" w:color="auto"/>
              <w:right w:val="single" w:sz="4" w:space="0" w:color="auto"/>
              <w:tl2br w:val="nil"/>
              <w:tr2bl w:val="nil"/>
            </w:tcBorders>
            <w:textDirection w:val="lrTb"/>
            <w:vAlign w:val="top"/>
          </w:tcPr>
          <w:p>
            <w:pPr>
              <w:rPr>
                <w:rFonts w:ascii="Trebuchet MS" w:hAnsi="Trebuchet MS" w:cs="Times New Roman"/>
                <w:b/>
                <w:bCs/>
                <w:sz w:val="20"/>
                <w:szCs w:val="20"/>
              </w:rPr>
            </w:pPr>
            <w:r>
              <w:rPr>
                <w:rFonts w:ascii="Trebuchet MS" w:hAnsi="Trebuchet MS" w:cs="Times New Roman"/>
                <w:b/>
                <w:bCs/>
                <w:sz w:val="20"/>
                <w:szCs w:val="20"/>
              </w:rPr>
              <w:t>Programové typy</w:t>
            </w:r>
          </w:p>
        </w:tc>
        <w:tc>
          <w:tcPr>
            <w:tcW w:w="2160" w:type="dxa"/>
            <w:tcBorders>
              <w:top w:val="single" w:sz="18" w:space="0" w:color="auto"/>
              <w:left w:val="single" w:sz="4" w:space="0" w:color="auto"/>
              <w:bottom w:val="single" w:sz="18" w:space="0" w:color="auto"/>
              <w:right w:val="single" w:sz="18" w:space="0" w:color="auto"/>
              <w:tl2br w:val="nil"/>
              <w:tr2bl w:val="nil"/>
            </w:tcBorders>
            <w:textDirection w:val="lrTb"/>
            <w:vAlign w:val="top"/>
          </w:tcPr>
          <w:p>
            <w:pPr>
              <w:keepNext/>
              <w:jc w:val="center"/>
              <w:outlineLvl w:val="6"/>
              <w:rPr>
                <w:rFonts w:ascii="Trebuchet MS" w:hAnsi="Trebuchet MS" w:cs="Times New Roman"/>
                <w:b/>
                <w:bCs/>
                <w:sz w:val="20"/>
                <w:szCs w:val="20"/>
              </w:rPr>
            </w:pPr>
            <w:r>
              <w:rPr>
                <w:rFonts w:ascii="Trebuchet MS" w:hAnsi="Trebuchet MS" w:cs="Times New Roman"/>
                <w:b/>
                <w:bCs/>
                <w:sz w:val="20"/>
                <w:szCs w:val="20"/>
              </w:rPr>
              <w:t>Údaje v %</w:t>
            </w:r>
          </w:p>
        </w:tc>
      </w:tr>
      <w:tr>
        <w:tblPrEx>
          <w:tblW w:w="0" w:type="auto"/>
          <w:tblInd w:w="70" w:type="dxa"/>
          <w:tblCellMar>
            <w:top w:w="0" w:type="dxa"/>
            <w:left w:w="70" w:type="dxa"/>
            <w:bottom w:w="0" w:type="dxa"/>
            <w:right w:w="70" w:type="dxa"/>
          </w:tblCellMar>
        </w:tblPrEx>
        <w:trPr>
          <w:trHeight w:hRule="auto" w:val="0"/>
        </w:trPr>
        <w:tc>
          <w:tcPr>
            <w:tcW w:w="3960" w:type="dxa"/>
            <w:tcBorders>
              <w:top w:val="single" w:sz="18" w:space="0" w:color="auto"/>
              <w:left w:val="single" w:sz="18" w:space="0" w:color="auto"/>
              <w:bottom w:val="single" w:sz="4" w:space="0" w:color="auto"/>
              <w:right w:val="single" w:sz="4"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Spravodajstvo</w:t>
            </w:r>
          </w:p>
        </w:tc>
        <w:tc>
          <w:tcPr>
            <w:tcW w:w="2160" w:type="dxa"/>
            <w:tcBorders>
              <w:top w:val="single" w:sz="18" w:space="0" w:color="auto"/>
              <w:left w:val="single" w:sz="4"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26,6</w:t>
            </w:r>
          </w:p>
        </w:tc>
      </w:tr>
      <w:tr>
        <w:tblPrEx>
          <w:tblW w:w="0" w:type="auto"/>
          <w:tblInd w:w="70" w:type="dxa"/>
          <w:tblCellMar>
            <w:top w:w="0" w:type="dxa"/>
            <w:left w:w="70" w:type="dxa"/>
            <w:bottom w:w="0" w:type="dxa"/>
            <w:right w:w="70" w:type="dxa"/>
          </w:tblCellMar>
        </w:tblPrEx>
        <w:trPr>
          <w:trHeight w:hRule="auto" w:val="0"/>
        </w:trPr>
        <w:tc>
          <w:tcPr>
            <w:tcW w:w="3960" w:type="dxa"/>
            <w:tcBorders>
              <w:top w:val="single" w:sz="4" w:space="0" w:color="auto"/>
              <w:left w:val="single" w:sz="18" w:space="0" w:color="auto"/>
              <w:bottom w:val="single" w:sz="4" w:space="0" w:color="auto"/>
              <w:right w:val="single" w:sz="4"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Publicistika (aj s hudbou)</w:t>
            </w:r>
          </w:p>
        </w:tc>
        <w:tc>
          <w:tcPr>
            <w:tcW w:w="2160" w:type="dxa"/>
            <w:tcBorders>
              <w:top w:val="single" w:sz="4" w:space="0" w:color="auto"/>
              <w:left w:val="single" w:sz="4"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73,4</w:t>
            </w:r>
          </w:p>
        </w:tc>
      </w:tr>
      <w:tr>
        <w:tblPrEx>
          <w:tblW w:w="0" w:type="auto"/>
          <w:tblInd w:w="70" w:type="dxa"/>
          <w:tblCellMar>
            <w:top w:w="0" w:type="dxa"/>
            <w:left w:w="70" w:type="dxa"/>
            <w:bottom w:w="0" w:type="dxa"/>
            <w:right w:w="70" w:type="dxa"/>
          </w:tblCellMar>
        </w:tblPrEx>
        <w:trPr>
          <w:trHeight w:hRule="auto" w:val="0"/>
        </w:trPr>
        <w:tc>
          <w:tcPr>
            <w:tcW w:w="3960" w:type="dxa"/>
            <w:tcBorders>
              <w:top w:val="single" w:sz="18" w:space="0" w:color="auto"/>
              <w:left w:val="single" w:sz="18" w:space="0" w:color="auto"/>
              <w:bottom w:val="single" w:sz="18" w:space="0" w:color="auto"/>
              <w:right w:val="single" w:sz="4" w:space="0" w:color="auto"/>
              <w:tl2br w:val="nil"/>
              <w:tr2bl w:val="nil"/>
            </w:tcBorders>
            <w:textDirection w:val="lrTb"/>
            <w:vAlign w:val="top"/>
          </w:tcPr>
          <w:p>
            <w:pPr>
              <w:keepNext/>
              <w:outlineLvl w:val="5"/>
              <w:rPr>
                <w:rFonts w:ascii="Trebuchet MS" w:hAnsi="Trebuchet MS" w:cs="Times New Roman"/>
                <w:b/>
                <w:bCs/>
                <w:sz w:val="20"/>
                <w:szCs w:val="20"/>
              </w:rPr>
            </w:pPr>
            <w:r>
              <w:rPr>
                <w:rFonts w:ascii="Trebuchet MS" w:hAnsi="Trebuchet MS" w:cs="Times New Roman"/>
                <w:b/>
                <w:bCs/>
                <w:sz w:val="20"/>
                <w:szCs w:val="20"/>
              </w:rPr>
              <w:t>Spolu</w:t>
            </w:r>
          </w:p>
        </w:tc>
        <w:tc>
          <w:tcPr>
            <w:tcW w:w="2160" w:type="dxa"/>
            <w:tcBorders>
              <w:top w:val="single" w:sz="18" w:space="0" w:color="auto"/>
              <w:left w:val="single" w:sz="4" w:space="0" w:color="auto"/>
              <w:bottom w:val="single" w:sz="18" w:space="0" w:color="auto"/>
              <w:right w:val="single" w:sz="18" w:space="0" w:color="auto"/>
              <w:tl2br w:val="nil"/>
              <w:tr2bl w:val="nil"/>
            </w:tcBorders>
            <w:textDirection w:val="lrTb"/>
            <w:vAlign w:val="center"/>
          </w:tcPr>
          <w:p>
            <w:pPr>
              <w:jc w:val="right"/>
              <w:rPr>
                <w:rFonts w:ascii="Trebuchet MS" w:hAnsi="Trebuchet MS" w:cs="Times New Roman"/>
                <w:b/>
                <w:bCs/>
                <w:sz w:val="20"/>
                <w:szCs w:val="20"/>
              </w:rPr>
            </w:pPr>
            <w:r>
              <w:rPr>
                <w:rFonts w:ascii="Trebuchet MS" w:hAnsi="Trebuchet MS" w:cs="Times New Roman"/>
                <w:b/>
                <w:bCs/>
                <w:sz w:val="20"/>
                <w:szCs w:val="20"/>
              </w:rPr>
              <w:t>100,0</w:t>
            </w:r>
          </w:p>
        </w:tc>
      </w:tr>
    </w:tbl>
    <w:p>
      <w:pPr>
        <w:jc w:val="both"/>
        <w:rPr>
          <w:rFonts w:ascii="Trebuchet MS" w:hAnsi="Trebuchet MS" w:cs="Times New Roman"/>
          <w:i/>
          <w:iCs/>
          <w:sz w:val="20"/>
        </w:rPr>
      </w:pPr>
      <w:r>
        <w:rPr>
          <w:rFonts w:ascii="Trebuchet MS" w:hAnsi="Trebuchet MS" w:cs="Times New Roman"/>
          <w:i/>
          <w:iCs/>
          <w:sz w:val="20"/>
        </w:rPr>
        <w:t>Zdroj: Slovenský r</w:t>
      </w:r>
      <w:r>
        <w:rPr>
          <w:rFonts w:ascii="Trebuchet MS" w:hAnsi="Trebuchet MS" w:cs="Times New Roman"/>
          <w:i/>
          <w:iCs/>
          <w:sz w:val="20"/>
        </w:rPr>
        <w:t>ozhlas</w:t>
      </w:r>
    </w:p>
    <w:p>
      <w:pPr>
        <w:pStyle w:val="Tabuka"/>
        <w:rPr>
          <w:rFonts w:cs="Times New Roman"/>
          <w:sz w:val="18"/>
        </w:rPr>
      </w:pPr>
      <w:bookmarkStart w:id="35" w:name="_Toc162695490"/>
      <w:r>
        <w:rPr>
          <w:rFonts w:cs="Times New Roman"/>
          <w:sz w:val="18"/>
        </w:rPr>
        <w:t>Tabuľka č. 10</w:t>
      </w:r>
      <w:bookmarkEnd w:id="35"/>
    </w:p>
    <w:p>
      <w:pPr>
        <w:jc w:val="both"/>
        <w:rPr>
          <w:rFonts w:ascii="Times New Roman" w:hAnsi="Times New Roman" w:cs="Times New Roman"/>
          <w:sz w:val="22"/>
          <w:szCs w:val="20"/>
        </w:rPr>
      </w:pPr>
    </w:p>
    <w:p>
      <w:pPr>
        <w:pStyle w:val="Odsek1"/>
        <w:rPr>
          <w:rFonts w:cs="Times New Roman"/>
          <w:b/>
          <w:bCs/>
          <w:spacing w:val="10"/>
        </w:rPr>
      </w:pPr>
      <w:r>
        <w:rPr>
          <w:rFonts w:cs="Times New Roman"/>
          <w:b/>
          <w:bCs/>
          <w:spacing w:val="10"/>
        </w:rPr>
        <w:t>Rádio Inet</w:t>
      </w:r>
    </w:p>
    <w:p>
      <w:pPr>
        <w:pStyle w:val="Odsek1"/>
        <w:rPr>
          <w:rFonts w:cs="Times New Roman"/>
        </w:rPr>
      </w:pPr>
      <w:r>
        <w:rPr>
          <w:rFonts w:cs="Times New Roman"/>
        </w:rPr>
        <w:t>Siedmy okruh Slovenského rozhlasu s takmer sedemročnou existenciou je vlastne internetovým informačným a spravodajským portálom. Okrem informácií o okruhoch, programoch a reláciách Slovenského rozhlasu ponúkal spravodajský,</w:t>
      </w:r>
      <w:r>
        <w:rPr>
          <w:rFonts w:cs="Times New Roman"/>
        </w:rPr>
        <w:t xml:space="preserve"> kultúrny a športový servis, ako aj projekty </w:t>
      </w:r>
      <w:r>
        <w:rPr>
          <w:rFonts w:cs="Times New Roman"/>
          <w:i/>
          <w:iCs/>
        </w:rPr>
        <w:t>RadioZINE</w:t>
      </w:r>
      <w:r>
        <w:rPr>
          <w:rFonts w:cs="Times New Roman"/>
        </w:rPr>
        <w:t xml:space="preserve"> (internetový magazín) a </w:t>
      </w:r>
      <w:r>
        <w:rPr>
          <w:rFonts w:cs="Times New Roman"/>
          <w:i/>
          <w:iCs/>
        </w:rPr>
        <w:t>RadioART.</w:t>
      </w:r>
    </w:p>
    <w:p>
      <w:pPr>
        <w:autoSpaceDE/>
        <w:autoSpaceDN/>
        <w:spacing w:after="120"/>
        <w:rPr>
          <w:rFonts w:ascii="Times New Roman" w:hAnsi="Times New Roman" w:cs="Times New Roman"/>
          <w:bCs/>
        </w:rPr>
      </w:pPr>
    </w:p>
    <w:p>
      <w:pPr>
        <w:pStyle w:val="Heading5"/>
        <w:rPr>
          <w:rFonts w:cs="Times New Roman"/>
        </w:rPr>
      </w:pPr>
      <w:r>
        <w:rPr>
          <w:rFonts w:cs="Times New Roman"/>
        </w:rPr>
        <w:t>Slovenská televízia</w:t>
      </w:r>
    </w:p>
    <w:p>
      <w:pPr>
        <w:jc w:val="both"/>
        <w:rPr>
          <w:rFonts w:ascii="Times New Roman" w:hAnsi="Times New Roman" w:cs="Times New Roman"/>
        </w:rPr>
      </w:pPr>
    </w:p>
    <w:p>
      <w:pPr>
        <w:pStyle w:val="Odsek1"/>
        <w:rPr>
          <w:rFonts w:cs="Times New Roman"/>
        </w:rPr>
      </w:pPr>
      <w:r>
        <w:rPr>
          <w:rFonts w:cs="Times New Roman"/>
        </w:rPr>
        <w:t>Zákonnou povinnosťou Slovenskej televízie ako verejnoprávneho média je uspokojovanie informačných potrieb celej verejnosti, reflektovanie súčasného života spoločnosti, kultúrnych hodnôt, posilňovanie národnej identity a spolupatričnosti občanov žijúcich v SR. Jej ďalšou významnou úlohou je vytváranie priestoru pre menšiny, ich kultúru, veriacich a pre rôzne socioprofesné skupiny. Tieto  povinnosti sa Slovenská televízia snažila napĺňať predovšetkým na druhom programovom okruhu.</w:t>
      </w:r>
    </w:p>
    <w:p>
      <w:pPr>
        <w:rPr>
          <w:rFonts w:ascii="Times New Roman" w:hAnsi="Times New Roman" w:cs="Times New Roman"/>
        </w:rPr>
      </w:pPr>
    </w:p>
    <w:p>
      <w:pPr>
        <w:pStyle w:val="Odsek1"/>
        <w:rPr>
          <w:rFonts w:cs="Times New Roman"/>
        </w:rPr>
      </w:pPr>
      <w:r>
        <w:rPr>
          <w:rFonts w:cs="Times New Roman"/>
        </w:rPr>
        <w:t xml:space="preserve">Slovenská televízia odvysielala v roku 2006 na oboch okruhoch spolu 16375,65 hodín. Z toho 8756,63 hodín na Jednotke a 7619,00 hodín na Dvojke. Premiéry na Jednotke tvorili 34,20 %,  reprízy 65,80 %. Na Dvojke premiéry predstavovali  38,57 %, reprízy 61,43 %. Podiel domácej produkcie na Jednotke tvoril 38,24 %, čo predstavuje pokles oproti minulému roku o takmer 22 % (60,16 %). Podiel zahraničnej tvorby v porovnaní s minulým rokom stúpol o takmer 22 %, a to z 39,84 % na  61,76 %. Na Dvojke domáca produkcia predstavovala 68,11  % a zahraničná 31,89 %. Aj na Dvojke došlo v porovnaní s minulým rokom k poklesu domácej tvorby o viac ako 21 %, a to z  89,27 % na 68,11 %. Zároveň došlo k značnému nárastu zahraničnej tvorby z 10,73 % na 31,89 %.  </w:t>
      </w:r>
    </w:p>
    <w:p>
      <w:pPr>
        <w:rPr>
          <w:rFonts w:ascii="Times New Roman" w:hAnsi="Times New Roman" w:cs="Times New Roman"/>
        </w:rPr>
      </w:pPr>
    </w:p>
    <w:p>
      <w:pPr>
        <w:pStyle w:val="Odsek1"/>
        <w:rPr>
          <w:rFonts w:cs="Times New Roman"/>
        </w:rPr>
      </w:pPr>
      <w:r>
        <w:rPr>
          <w:rFonts w:cs="Times New Roman"/>
        </w:rPr>
        <w:t>Slovenská televízia aj naďalej pokračovala v realizácii stratégie programovej odlišnosti (i vlastnej propagácie a vizuálu) Jednotky a Dvojky. Jednotka ponúkala najmä filmy a zábavu,  programová ponuka Dvojky bola určená náročnému divákovi.</w:t>
      </w:r>
    </w:p>
    <w:p>
      <w:pPr>
        <w:jc w:val="both"/>
        <w:rPr>
          <w:rFonts w:ascii="Times New Roman" w:hAnsi="Times New Roman" w:cs="Times New Roman"/>
        </w:rPr>
      </w:pPr>
    </w:p>
    <w:p>
      <w:pPr>
        <w:pStyle w:val="Odsek1"/>
        <w:rPr>
          <w:rFonts w:cs="Times New Roman"/>
          <w:b/>
          <w:bCs/>
          <w:spacing w:val="10"/>
        </w:rPr>
      </w:pPr>
      <w:r>
        <w:rPr>
          <w:rFonts w:cs="Times New Roman"/>
          <w:b/>
          <w:bCs/>
          <w:spacing w:val="10"/>
        </w:rPr>
        <w:t>Jednotka</w:t>
      </w:r>
    </w:p>
    <w:p>
      <w:pPr>
        <w:pStyle w:val="Odsek1"/>
        <w:rPr>
          <w:rFonts w:cs="Times New Roman"/>
          <w:i/>
          <w:iCs/>
        </w:rPr>
      </w:pPr>
      <w:r>
        <w:rPr>
          <w:rFonts w:cs="Times New Roman"/>
        </w:rPr>
        <w:t xml:space="preserve">V programe Jednotky sa najmä v hlavnom vysielacom  čase realizovali viaceré zmeny. V programovej ponuke sa neudržali zábavné programy </w:t>
      </w:r>
      <w:r>
        <w:rPr>
          <w:rFonts w:cs="Times New Roman"/>
          <w:i/>
          <w:iCs/>
        </w:rPr>
        <w:t>Nevesta na úteku</w:t>
      </w:r>
      <w:r>
        <w:rPr>
          <w:rFonts w:cs="Times New Roman"/>
        </w:rPr>
        <w:t>,  </w:t>
      </w:r>
      <w:r>
        <w:rPr>
          <w:rFonts w:cs="Times New Roman"/>
          <w:i/>
          <w:iCs/>
        </w:rPr>
        <w:t>Kto je zradca?</w:t>
      </w:r>
      <w:r>
        <w:rPr>
          <w:rFonts w:cs="Times New Roman"/>
        </w:rPr>
        <w:t xml:space="preserve"> a prestal sa vysielať aj bul</w:t>
      </w:r>
      <w:r>
        <w:rPr>
          <w:rFonts w:cs="Times New Roman"/>
        </w:rPr>
        <w:t xml:space="preserve">várny magazín </w:t>
      </w:r>
      <w:r>
        <w:rPr>
          <w:rFonts w:cs="Times New Roman"/>
          <w:i/>
          <w:iCs/>
        </w:rPr>
        <w:t>Blesk</w:t>
      </w:r>
      <w:r>
        <w:rPr>
          <w:rFonts w:cs="Times New Roman"/>
        </w:rPr>
        <w:t xml:space="preserve">. Od septembra ho v popoludňajších hodinách nahradil publicistický magazín </w:t>
      </w:r>
      <w:r>
        <w:rPr>
          <w:rFonts w:cs="Times New Roman"/>
          <w:i/>
          <w:iCs/>
        </w:rPr>
        <w:t>Relax</w:t>
      </w:r>
      <w:r>
        <w:rPr>
          <w:rFonts w:cs="Times New Roman"/>
        </w:rPr>
        <w:t xml:space="preserve"> prinášajúci reportáže nebulvárneho charakteru. STV zastavila aj realizáciu talkshow </w:t>
      </w:r>
      <w:r>
        <w:rPr>
          <w:rFonts w:cs="Times New Roman"/>
          <w:i/>
          <w:iCs/>
        </w:rPr>
        <w:t>Pre a proti</w:t>
      </w:r>
      <w:r>
        <w:rPr>
          <w:rFonts w:cs="Times New Roman"/>
        </w:rPr>
        <w:t xml:space="preserve">. </w:t>
      </w:r>
      <w:r>
        <w:rPr>
          <w:rFonts w:cs="Times New Roman"/>
          <w:i/>
          <w:iCs/>
        </w:rPr>
        <w:t>Peniaze na ruku</w:t>
      </w:r>
      <w:r>
        <w:rPr>
          <w:rFonts w:cs="Times New Roman"/>
        </w:rPr>
        <w:t xml:space="preserve"> nahradili vo februári reprízy zábavných programov. Zanikol aj ďalší titul vlastnej tvorby </w:t>
      </w:r>
      <w:r>
        <w:rPr>
          <w:rFonts w:cs="Times New Roman"/>
          <w:i/>
          <w:iCs/>
        </w:rPr>
        <w:t>Filmový magazín</w:t>
      </w:r>
      <w:r>
        <w:rPr>
          <w:rFonts w:cs="Times New Roman"/>
        </w:rPr>
        <w:t xml:space="preserve">, v programovej ponuke uvádzaný ako </w:t>
      </w:r>
      <w:r>
        <w:rPr>
          <w:rFonts w:cs="Times New Roman"/>
          <w:i/>
          <w:iCs/>
        </w:rPr>
        <w:t>Popcorn</w:t>
      </w:r>
      <w:r>
        <w:rPr>
          <w:rFonts w:cs="Times New Roman"/>
        </w:rPr>
        <w:t xml:space="preserve">. Začal sa vysielať nový víkendový hudobný program </w:t>
      </w:r>
      <w:r>
        <w:rPr>
          <w:rFonts w:cs="Times New Roman"/>
          <w:i/>
          <w:iCs/>
        </w:rPr>
        <w:t xml:space="preserve">Chart One. </w:t>
      </w:r>
    </w:p>
    <w:p>
      <w:pPr>
        <w:pStyle w:val="Odsek1"/>
        <w:rPr>
          <w:rFonts w:cs="Times New Roman"/>
          <w:szCs w:val="17"/>
        </w:rPr>
      </w:pPr>
      <w:r>
        <w:rPr>
          <w:rFonts w:cs="Times New Roman"/>
        </w:rPr>
        <w:t xml:space="preserve">Na obrazovku sa vrátili </w:t>
      </w:r>
      <w:r>
        <w:rPr>
          <w:rFonts w:cs="Times New Roman"/>
          <w:i/>
          <w:iCs/>
        </w:rPr>
        <w:t>Krátke správy</w:t>
      </w:r>
      <w:r>
        <w:rPr>
          <w:rFonts w:cs="Times New Roman"/>
        </w:rPr>
        <w:t xml:space="preserve"> a nekomentovaný spravodajský program </w:t>
      </w:r>
      <w:r>
        <w:rPr>
          <w:rFonts w:cs="Times New Roman"/>
          <w:i/>
          <w:iCs/>
        </w:rPr>
        <w:t>24 hodín</w:t>
      </w:r>
      <w:r>
        <w:rPr>
          <w:rFonts w:cs="Times New Roman"/>
        </w:rPr>
        <w:t>. V</w:t>
      </w:r>
      <w:r>
        <w:rPr>
          <w:rFonts w:cs="Times New Roman"/>
          <w:szCs w:val="17"/>
        </w:rPr>
        <w:t> r</w:t>
      </w:r>
      <w:r>
        <w:rPr>
          <w:rFonts w:cs="Times New Roman"/>
          <w:szCs w:val="17"/>
        </w:rPr>
        <w:t xml:space="preserve">ámci </w:t>
      </w:r>
      <w:r>
        <w:rPr>
          <w:rFonts w:cs="Times New Roman"/>
          <w:i/>
          <w:iCs/>
          <w:szCs w:val="17"/>
        </w:rPr>
        <w:t>Správ STV</w:t>
      </w:r>
      <w:r>
        <w:rPr>
          <w:rFonts w:cs="Times New Roman"/>
          <w:szCs w:val="17"/>
        </w:rPr>
        <w:t xml:space="preserve"> bol odvysielaný desaťdielny seriál </w:t>
      </w:r>
      <w:r>
        <w:rPr>
          <w:rFonts w:cs="Times New Roman"/>
          <w:i/>
          <w:iCs/>
          <w:szCs w:val="17"/>
        </w:rPr>
        <w:t>50 rokov STV,</w:t>
      </w:r>
      <w:r>
        <w:rPr>
          <w:rFonts w:cs="Times New Roman"/>
          <w:szCs w:val="17"/>
        </w:rPr>
        <w:t xml:space="preserve"> pripomínajúci divákom minulosť Slovenskej televízie.</w:t>
      </w:r>
      <w:r>
        <w:rPr>
          <w:rFonts w:cs="Times New Roman"/>
        </w:rPr>
        <w:t xml:space="preserve"> Programom </w:t>
      </w:r>
      <w:r>
        <w:rPr>
          <w:rFonts w:cs="Times New Roman"/>
          <w:i/>
          <w:iCs/>
        </w:rPr>
        <w:t>Retroshow</w:t>
      </w:r>
      <w:r>
        <w:rPr>
          <w:rFonts w:cs="Times New Roman"/>
        </w:rPr>
        <w:t xml:space="preserve"> si Slovenská televízia pripomenula 50. výročie existencie vlastného vysielania.</w:t>
      </w:r>
    </w:p>
    <w:p>
      <w:pPr>
        <w:pStyle w:val="Odsek1"/>
        <w:rPr>
          <w:rFonts w:cs="Times New Roman"/>
          <w:color w:val="000000"/>
        </w:rPr>
      </w:pPr>
      <w:r>
        <w:rPr>
          <w:rFonts w:cs="Times New Roman"/>
          <w:color w:val="000000"/>
        </w:rPr>
        <w:t>Do programovej ponuky bol zaradený nový</w:t>
      </w:r>
      <w:r>
        <w:rPr>
          <w:rFonts w:cs="Times New Roman"/>
          <w:color w:val="000000"/>
        </w:rPr>
        <w:t xml:space="preserve"> kvízový formát s názvom </w:t>
      </w:r>
      <w:r>
        <w:rPr>
          <w:rFonts w:cs="Times New Roman"/>
          <w:i/>
          <w:iCs/>
          <w:color w:val="000000"/>
        </w:rPr>
        <w:t>Duel</w:t>
      </w:r>
      <w:r>
        <w:rPr>
          <w:rFonts w:cs="Times New Roman"/>
          <w:color w:val="000000"/>
        </w:rPr>
        <w:t xml:space="preserve">. </w:t>
      </w:r>
    </w:p>
    <w:p>
      <w:pPr>
        <w:pStyle w:val="Odsek1"/>
        <w:rPr>
          <w:rFonts w:cs="Times New Roman"/>
        </w:rPr>
      </w:pPr>
      <w:r>
        <w:rPr>
          <w:rFonts w:cs="Times New Roman"/>
        </w:rPr>
        <w:t xml:space="preserve">Jednotka do dennej štruktúry v dopoludňajšom a popoludňajšom čase zaradila seriály (napr. </w:t>
      </w:r>
      <w:r>
        <w:rPr>
          <w:rFonts w:cs="Times New Roman"/>
          <w:i/>
          <w:iCs/>
        </w:rPr>
        <w:t>Colombo, Farár Braun, Medicopter 117, Mníšky v akcii, Tequilla a Bonetti.Largo, Dempsey a Makepeaceová, Policajné oddelenie</w:t>
      </w:r>
      <w:r>
        <w:rPr>
          <w:rFonts w:cs="Times New Roman"/>
        </w:rPr>
        <w:t>). V štrukt</w:t>
      </w:r>
      <w:r>
        <w:rPr>
          <w:rFonts w:cs="Times New Roman"/>
        </w:rPr>
        <w:t>úre zostali i telenovely (</w:t>
      </w:r>
      <w:r>
        <w:rPr>
          <w:rFonts w:cs="Times New Roman"/>
          <w:i/>
          <w:iCs/>
        </w:rPr>
        <w:t>Juanin zázrak, Sladká Valentína, Sila lásky</w:t>
      </w:r>
      <w:r>
        <w:rPr>
          <w:rFonts w:cs="Times New Roman"/>
        </w:rPr>
        <w:t xml:space="preserve">). V popoludňajších hodinách bol opäť nasadený seriál  </w:t>
      </w:r>
      <w:r>
        <w:rPr>
          <w:rFonts w:cs="Times New Roman"/>
          <w:i/>
          <w:iCs/>
        </w:rPr>
        <w:t>Simpsonovci</w:t>
      </w:r>
      <w:r>
        <w:rPr>
          <w:rFonts w:cs="Times New Roman"/>
        </w:rPr>
        <w:t xml:space="preserve">. </w:t>
      </w:r>
    </w:p>
    <w:p>
      <w:pPr>
        <w:pStyle w:val="Odsek1"/>
        <w:rPr>
          <w:rFonts w:cs="Times New Roman"/>
        </w:rPr>
      </w:pPr>
    </w:p>
    <w:p>
      <w:pPr>
        <w:pStyle w:val="Odsek1"/>
        <w:rPr>
          <w:rFonts w:cs="Times New Roman"/>
        </w:rPr>
      </w:pPr>
      <w:r>
        <w:rPr>
          <w:rFonts w:cs="Times New Roman"/>
        </w:rPr>
        <w:t>Do programovej štruktúry v hlavnom vysielacom čase boli</w:t>
      </w:r>
      <w:r>
        <w:rPr>
          <w:rFonts w:cs="Times New Roman"/>
          <w:color w:val="FF0000"/>
        </w:rPr>
        <w:t xml:space="preserve"> </w:t>
      </w:r>
      <w:r>
        <w:rPr>
          <w:rFonts w:cs="Times New Roman"/>
        </w:rPr>
        <w:t xml:space="preserve"> zaradené osvedčené zahraničné seriály </w:t>
      </w:r>
      <w:r>
        <w:rPr>
          <w:rFonts w:cs="Times New Roman"/>
          <w:i/>
          <w:iCs/>
        </w:rPr>
        <w:t>Dr.House</w:t>
      </w:r>
      <w:r>
        <w:rPr>
          <w:rFonts w:cs="Times New Roman"/>
        </w:rPr>
        <w:t xml:space="preserve"> a </w:t>
      </w:r>
      <w:r>
        <w:rPr>
          <w:rFonts w:cs="Times New Roman"/>
          <w:i/>
          <w:iCs/>
        </w:rPr>
        <w:t>Zúfalé manž</w:t>
      </w:r>
      <w:r>
        <w:rPr>
          <w:rFonts w:cs="Times New Roman"/>
          <w:i/>
          <w:iCs/>
        </w:rPr>
        <w:t>elky</w:t>
      </w:r>
      <w:r>
        <w:rPr>
          <w:rFonts w:cs="Times New Roman"/>
        </w:rPr>
        <w:t xml:space="preserve"> a tiež nová reality show </w:t>
      </w:r>
      <w:r>
        <w:rPr>
          <w:rFonts w:cs="Times New Roman"/>
          <w:i/>
          <w:iCs/>
        </w:rPr>
        <w:t>Supertelo</w:t>
      </w:r>
      <w:r>
        <w:rPr>
          <w:rFonts w:cs="Times New Roman"/>
        </w:rPr>
        <w:t xml:space="preserve">. </w:t>
      </w:r>
    </w:p>
    <w:p>
      <w:pPr>
        <w:pStyle w:val="Odsek1"/>
        <w:rPr>
          <w:rFonts w:cs="Times New Roman"/>
        </w:rPr>
      </w:pPr>
      <w:r>
        <w:rPr>
          <w:rFonts w:cs="Times New Roman"/>
        </w:rPr>
        <w:t xml:space="preserve">V hlavnom vysielacom čase sa kládol dôraz na vlastnú tvorbu, ktorú predstavovali  najmä programy Pošta pre teba, Pošta pre teba – návraty, SOS, Drišľakoviny, Niečo za niečo, Ruku na to!, Activity show, SOS, Kto je zradca ?, reality-tv program Stroskotanec na 48 hodín, Reportéri, no najmä, okrem vlastnej tvorby patril prime-time aj nedeľným kinofilmom a stredajším romantickým filmom. </w:t>
      </w:r>
    </w:p>
    <w:p>
      <w:pPr>
        <w:pStyle w:val="Odsek1"/>
        <w:rPr>
          <w:rFonts w:cs="Times New Roman"/>
        </w:rPr>
      </w:pPr>
    </w:p>
    <w:p>
      <w:pPr>
        <w:pStyle w:val="Odsek1"/>
        <w:rPr>
          <w:rFonts w:cs="Times New Roman"/>
        </w:rPr>
      </w:pPr>
      <w:r>
        <w:rPr>
          <w:rFonts w:cs="Times New Roman"/>
        </w:rPr>
        <w:t>Po prime-time sa na Jednotke zväčša vysielali filmové tituly alebo seriály, ale i </w:t>
      </w:r>
      <w:r>
        <w:rPr>
          <w:rFonts w:cs="Times New Roman"/>
        </w:rPr>
        <w:t>dokument (</w:t>
      </w:r>
      <w:r>
        <w:rPr>
          <w:rFonts w:cs="Times New Roman"/>
          <w:i/>
          <w:iCs/>
        </w:rPr>
        <w:t>Najväčšie kriminálne prípady Slovenska</w:t>
      </w:r>
      <w:r>
        <w:rPr>
          <w:rFonts w:cs="Times New Roman"/>
        </w:rPr>
        <w:t>).</w:t>
      </w:r>
    </w:p>
    <w:p>
      <w:pPr>
        <w:pStyle w:val="Odsek1"/>
        <w:rPr>
          <w:rFonts w:cs="Times New Roman"/>
        </w:rPr>
      </w:pPr>
      <w:r>
        <w:rPr>
          <w:rFonts w:cs="Times New Roman"/>
        </w:rPr>
        <w:t>V prvej polovici roka p</w:t>
      </w:r>
      <w:r>
        <w:rPr>
          <w:rFonts w:cs="Times New Roman"/>
          <w:color w:val="000000"/>
        </w:rPr>
        <w:t xml:space="preserve">okračovalo vysielanie profilového formátu Jednotky </w:t>
      </w:r>
      <w:r>
        <w:rPr>
          <w:rFonts w:cs="Times New Roman"/>
          <w:i/>
          <w:iCs/>
          <w:color w:val="000000"/>
        </w:rPr>
        <w:t>Slovensko hľadá SuperStar II.</w:t>
      </w:r>
      <w:r>
        <w:rPr>
          <w:rFonts w:cs="Times New Roman"/>
          <w:color w:val="000000"/>
        </w:rPr>
        <w:t xml:space="preserve"> Po jej ukončení </w:t>
      </w:r>
      <w:r>
        <w:rPr>
          <w:rFonts w:cs="Times New Roman"/>
        </w:rPr>
        <w:t xml:space="preserve">piatkové priame prenosy nahradil seriál </w:t>
      </w:r>
      <w:r>
        <w:rPr>
          <w:rFonts w:cs="Times New Roman"/>
          <w:i/>
          <w:iCs/>
        </w:rPr>
        <w:t>Utečenec</w:t>
      </w:r>
      <w:r>
        <w:rPr>
          <w:rFonts w:cs="Times New Roman"/>
        </w:rPr>
        <w:t>,  ktorý neskôr vystriedali filmové t</w:t>
      </w:r>
      <w:r>
        <w:rPr>
          <w:rFonts w:cs="Times New Roman"/>
        </w:rPr>
        <w:t xml:space="preserve">ituly. Utorkové a štvrtkové </w:t>
      </w:r>
      <w:r>
        <w:rPr>
          <w:rFonts w:cs="Times New Roman"/>
          <w:i/>
          <w:iCs/>
        </w:rPr>
        <w:t>Magazíny</w:t>
      </w:r>
      <w:r>
        <w:rPr>
          <w:rFonts w:cs="Times New Roman"/>
        </w:rPr>
        <w:t xml:space="preserve"> programu </w:t>
      </w:r>
      <w:r>
        <w:rPr>
          <w:rFonts w:cs="Times New Roman"/>
          <w:i/>
          <w:iCs/>
        </w:rPr>
        <w:t>Slovensko hľadá SuperStar</w:t>
      </w:r>
      <w:r>
        <w:rPr>
          <w:rFonts w:cs="Times New Roman"/>
        </w:rPr>
        <w:t xml:space="preserve"> nahradili reprízované seriály </w:t>
      </w:r>
      <w:r>
        <w:rPr>
          <w:rFonts w:cs="Times New Roman"/>
          <w:i/>
          <w:iCs/>
        </w:rPr>
        <w:t>Červené barety</w:t>
      </w:r>
      <w:r>
        <w:rPr>
          <w:rFonts w:cs="Times New Roman"/>
        </w:rPr>
        <w:t xml:space="preserve"> a </w:t>
      </w:r>
      <w:r>
        <w:rPr>
          <w:rFonts w:cs="Times New Roman"/>
          <w:i/>
          <w:iCs/>
        </w:rPr>
        <w:t>Zákon a poriadok</w:t>
      </w:r>
      <w:r>
        <w:rPr>
          <w:rFonts w:cs="Times New Roman"/>
        </w:rPr>
        <w:t xml:space="preserve">. Došlo k rozšíreniu programovej ponuky filmových titulov. </w:t>
      </w:r>
    </w:p>
    <w:p>
      <w:pPr>
        <w:pStyle w:val="Odsek1"/>
        <w:rPr>
          <w:rFonts w:cs="Times New Roman"/>
          <w:color w:val="FF0000"/>
        </w:rPr>
      </w:pPr>
    </w:p>
    <w:p>
      <w:pPr>
        <w:pStyle w:val="Odsek1"/>
        <w:rPr>
          <w:rFonts w:cs="Times New Roman"/>
        </w:rPr>
      </w:pPr>
      <w:r>
        <w:rPr>
          <w:rFonts w:cs="Times New Roman"/>
        </w:rPr>
        <w:t xml:space="preserve">Od septembra Jednotka, viac ako v predchádzajúcich rokoch,  oslovila ženského diváka. Pre túto cieľovú skupinu pripravila dva programy.  </w:t>
      </w:r>
      <w:r>
        <w:rPr>
          <w:rFonts w:cs="Times New Roman"/>
          <w:i/>
          <w:iCs/>
        </w:rPr>
        <w:t>Žienku domácu</w:t>
      </w:r>
      <w:r>
        <w:rPr>
          <w:rFonts w:cs="Times New Roman"/>
        </w:rPr>
        <w:t xml:space="preserve">, ktorá bola oddychovým formátom vysielaným v pracovných predpoludňajších hodinách a víkendový program  </w:t>
      </w:r>
      <w:r>
        <w:rPr>
          <w:rFonts w:cs="Times New Roman"/>
          <w:i/>
          <w:iCs/>
        </w:rPr>
        <w:t>Nie si sama.</w:t>
      </w:r>
      <w:r>
        <w:rPr>
          <w:rFonts w:cs="Times New Roman"/>
        </w:rPr>
        <w:t xml:space="preserve">  Do programovej ponuky pribudol aj kulinársky mag</w:t>
      </w:r>
      <w:r>
        <w:rPr>
          <w:rFonts w:cs="Times New Roman"/>
        </w:rPr>
        <w:t xml:space="preserve">azín </w:t>
      </w:r>
      <w:r>
        <w:rPr>
          <w:rFonts w:cs="Times New Roman"/>
          <w:i/>
          <w:iCs/>
        </w:rPr>
        <w:t>Pečení, varení</w:t>
      </w:r>
      <w:r>
        <w:rPr>
          <w:rFonts w:cs="Times New Roman"/>
        </w:rPr>
        <w:t>.</w:t>
      </w:r>
    </w:p>
    <w:p>
      <w:pPr>
        <w:pStyle w:val="Odsek1"/>
        <w:rPr>
          <w:rFonts w:cs="Times New Roman"/>
        </w:rPr>
      </w:pPr>
    </w:p>
    <w:p>
      <w:pPr>
        <w:pStyle w:val="Odsek1"/>
        <w:rPr>
          <w:rFonts w:cs="Times New Roman"/>
          <w:b/>
          <w:sz w:val="32"/>
          <w:szCs w:val="20"/>
        </w:rPr>
      </w:pPr>
      <w:r>
        <w:rPr>
          <w:rFonts w:cs="Times New Roman"/>
          <w:bCs/>
          <w:szCs w:val="20"/>
        </w:rPr>
        <w:t xml:space="preserve">Vo víkendových dňoch mali priestor vo vysielaní premiéry programov pre maloletých, už etablované programy, ako napr. </w:t>
      </w:r>
      <w:r>
        <w:rPr>
          <w:rFonts w:cs="Times New Roman"/>
          <w:bCs/>
          <w:i/>
          <w:iCs/>
          <w:szCs w:val="20"/>
        </w:rPr>
        <w:t>O 5 minút 12, Svet v obrazoch, Odpovede z obrazovky</w:t>
      </w:r>
      <w:r>
        <w:rPr>
          <w:rFonts w:cs="Times New Roman"/>
          <w:bCs/>
          <w:szCs w:val="20"/>
        </w:rPr>
        <w:t>, premiérové seriály a nedeľné filmové tituly.</w:t>
      </w:r>
    </w:p>
    <w:p>
      <w:pPr>
        <w:pStyle w:val="Odsek1"/>
        <w:rPr>
          <w:rFonts w:cs="Times New Roman"/>
          <w:color w:val="000000"/>
        </w:rPr>
      </w:pPr>
      <w:r>
        <w:rPr>
          <w:rFonts w:cs="Times New Roman"/>
        </w:rPr>
        <w:t xml:space="preserve">Na Jednotku sa do podvečerného vysielania vrátil  </w:t>
      </w:r>
      <w:r>
        <w:rPr>
          <w:rFonts w:cs="Times New Roman"/>
          <w:i/>
          <w:iCs/>
        </w:rPr>
        <w:t>Večerníček</w:t>
      </w:r>
      <w:r>
        <w:rPr>
          <w:rFonts w:cs="Times New Roman"/>
        </w:rPr>
        <w:t>. V dopoludňajších hodinách, okrem víkendových dní, Jednotka rezignovala na vysielanie pre maloletých.</w:t>
      </w:r>
    </w:p>
    <w:p>
      <w:pPr>
        <w:pStyle w:val="Odsek1"/>
        <w:rPr>
          <w:rFonts w:cs="Times New Roman"/>
        </w:rPr>
      </w:pPr>
      <w:r>
        <w:rPr>
          <w:rFonts w:cs="Times New Roman"/>
        </w:rPr>
        <w:t>V druhej polovici roka a  na začiatku novej televíznej sezóny vykazovala programová ponuka Jednotky korekcie, ni</w:t>
      </w:r>
      <w:r>
        <w:rPr>
          <w:rFonts w:cs="Times New Roman"/>
        </w:rPr>
        <w:t xml:space="preserve">e však zásadné inovácie. </w:t>
      </w:r>
    </w:p>
    <w:p>
      <w:pPr>
        <w:pStyle w:val="Odsek-tucne"/>
        <w:rPr>
          <w:rFonts w:cs="Times New Roman"/>
        </w:rPr>
      </w:pPr>
    </w:p>
    <w:p>
      <w:pPr>
        <w:pStyle w:val="Odsek1"/>
        <w:rPr>
          <w:rFonts w:cs="Times New Roman"/>
        </w:rPr>
      </w:pPr>
      <w:r>
        <w:rPr>
          <w:rFonts w:cs="Times New Roman"/>
        </w:rPr>
        <w:t xml:space="preserve">Pretrvávajúcim problémom Jednotky bolo vysoké percento reprízovanosti vysielaných programov, ktoré tvorilo z ich celkového počtu  65,80 %, čo bol v porovnaní s minulým rokom nárast o viac ako 6 %.       </w:t>
      </w:r>
    </w:p>
    <w:p>
      <w:pPr>
        <w:jc w:val="both"/>
        <w:rPr>
          <w:rFonts w:ascii="Times New Roman" w:hAnsi="Times New Roman" w:cs="Times New Roman"/>
        </w:rPr>
      </w:pPr>
    </w:p>
    <w:p>
      <w:pPr>
        <w:pStyle w:val="Odsek-tucne"/>
        <w:rPr>
          <w:rFonts w:cs="Times New Roman"/>
        </w:rPr>
      </w:pPr>
      <w:r>
        <w:rPr>
          <w:rFonts w:cs="Times New Roman"/>
        </w:rPr>
        <w:t>Dvojka</w:t>
      </w:r>
    </w:p>
    <w:p>
      <w:pPr>
        <w:pStyle w:val="Odsek1"/>
        <w:rPr>
          <w:rFonts w:cs="Times New Roman"/>
        </w:rPr>
      </w:pPr>
      <w:r>
        <w:rPr>
          <w:rFonts w:cs="Times New Roman"/>
        </w:rPr>
        <w:t>Dvojka dostala no</w:t>
      </w:r>
      <w:r>
        <w:rPr>
          <w:rFonts w:cs="Times New Roman"/>
        </w:rPr>
        <w:t xml:space="preserve">vý grafický vizuál. Jej vysielanie sa prezentovalo novým identom a niektorými novými programami. </w:t>
      </w:r>
    </w:p>
    <w:p>
      <w:pPr>
        <w:pStyle w:val="Odsek1"/>
        <w:rPr>
          <w:rFonts w:cs="Times New Roman"/>
        </w:rPr>
      </w:pPr>
    </w:p>
    <w:p>
      <w:pPr>
        <w:pStyle w:val="Odsek1"/>
        <w:rPr>
          <w:rFonts w:cs="Times New Roman"/>
        </w:rPr>
      </w:pPr>
      <w:r>
        <w:rPr>
          <w:rFonts w:cs="Times New Roman"/>
          <w:color w:val="000000"/>
        </w:rPr>
        <w:t xml:space="preserve">Dominantou vysielania </w:t>
      </w:r>
      <w:r>
        <w:rPr>
          <w:rFonts w:cs="Times New Roman"/>
          <w:bCs/>
          <w:color w:val="000000"/>
        </w:rPr>
        <w:t>Dvojky boli programy určené náročnejšiemu divákovi. Táto cieľová skupina mala možnosť sledovať najmä archívne slovenské filmy, televízn</w:t>
      </w:r>
      <w:r>
        <w:rPr>
          <w:rFonts w:cs="Times New Roman"/>
          <w:bCs/>
          <w:color w:val="000000"/>
        </w:rPr>
        <w:t xml:space="preserve">e inscenácie i </w:t>
      </w:r>
      <w:r>
        <w:rPr>
          <w:rFonts w:cs="Times New Roman"/>
          <w:bCs/>
          <w:i/>
          <w:iCs/>
          <w:color w:val="000000"/>
        </w:rPr>
        <w:t>Retronoviny</w:t>
      </w:r>
      <w:r>
        <w:rPr>
          <w:rFonts w:cs="Times New Roman"/>
          <w:bCs/>
          <w:color w:val="000000"/>
        </w:rPr>
        <w:t xml:space="preserve"> vysielané aj ako súčasť spomienok na 50. výročie existencie vysielania Slovenskej televízie. Miesto v programovej ponuke mali i československé filmové tituly, tituly s</w:t>
      </w:r>
      <w:r>
        <w:rPr>
          <w:rFonts w:cs="Times New Roman"/>
          <w:bCs/>
        </w:rPr>
        <w:t xml:space="preserve">taršej i súčasnej zahraničnej kinematografie, </w:t>
      </w:r>
      <w:r>
        <w:rPr>
          <w:rFonts w:cs="Times New Roman"/>
          <w:bCs/>
          <w:color w:val="000000"/>
        </w:rPr>
        <w:t>dokumenty domácej a zahraničnej proveniencie (zväčša reprízy), špecifické magazíny, publicistika, regionálne vysielanie, športové vysielanie, ako aj vysielanie pre národnostné menšiny a etnické skupiny</w:t>
      </w:r>
      <w:r>
        <w:rPr>
          <w:rFonts w:cs="Times New Roman"/>
        </w:rPr>
        <w:t xml:space="preserve"> žijúce v SR.</w:t>
      </w:r>
    </w:p>
    <w:p>
      <w:pPr>
        <w:pStyle w:val="Odsek1"/>
        <w:rPr>
          <w:rFonts w:cs="Times New Roman"/>
          <w:bCs/>
          <w:color w:val="000000"/>
        </w:rPr>
      </w:pPr>
    </w:p>
    <w:p>
      <w:pPr>
        <w:pStyle w:val="Odsek1"/>
        <w:rPr>
          <w:rFonts w:cs="Times New Roman"/>
        </w:rPr>
      </w:pPr>
      <w:r>
        <w:rPr>
          <w:rFonts w:cs="Times New Roman"/>
        </w:rPr>
        <w:t>Úplnou novinkou v programovej ponuke Dvojky bola dvojtýž</w:t>
      </w:r>
      <w:r>
        <w:rPr>
          <w:rFonts w:cs="Times New Roman"/>
        </w:rPr>
        <w:t xml:space="preserve">denná folklórna hitparáda </w:t>
      </w:r>
      <w:r>
        <w:rPr>
          <w:rFonts w:cs="Times New Roman"/>
          <w:i/>
          <w:iCs/>
        </w:rPr>
        <w:t>Kapura</w:t>
      </w:r>
      <w:r>
        <w:rPr>
          <w:rFonts w:cs="Times New Roman"/>
        </w:rPr>
        <w:t xml:space="preserve">. V obnovenom alternatívnom hudobnom programe </w:t>
      </w:r>
      <w:r>
        <w:rPr>
          <w:rFonts w:cs="Times New Roman"/>
          <w:i/>
          <w:iCs/>
        </w:rPr>
        <w:t>Metro</w:t>
      </w:r>
      <w:r>
        <w:rPr>
          <w:rFonts w:cs="Times New Roman"/>
        </w:rPr>
        <w:t xml:space="preserve"> došlo ku zmene koncepcie programu, a to predstavovaniu nových hudobných skupín. </w:t>
      </w:r>
    </w:p>
    <w:p>
      <w:pPr>
        <w:pStyle w:val="Odsek1"/>
        <w:rPr>
          <w:rFonts w:cs="Times New Roman"/>
        </w:rPr>
      </w:pPr>
      <w:r>
        <w:rPr>
          <w:rFonts w:cs="Times New Roman"/>
        </w:rPr>
        <w:t xml:space="preserve">Zaujímavosti a kuriozity z regiónov Slovenska prezentoval nový víkendový program </w:t>
      </w:r>
      <w:r>
        <w:rPr>
          <w:rFonts w:cs="Times New Roman"/>
          <w:i/>
          <w:iCs/>
        </w:rPr>
        <w:t>Regióny plus</w:t>
      </w:r>
      <w:r>
        <w:rPr>
          <w:rFonts w:cs="Times New Roman"/>
        </w:rPr>
        <w:t xml:space="preserve">. V programovej ponuke dostal miesto nový krátky formát, dokumentárny program s názvom </w:t>
      </w:r>
      <w:r>
        <w:rPr>
          <w:rFonts w:cs="Times New Roman"/>
          <w:i/>
          <w:iCs/>
        </w:rPr>
        <w:t>(Ne)celebrity</w:t>
      </w:r>
      <w:r>
        <w:rPr>
          <w:rFonts w:cs="Times New Roman"/>
        </w:rPr>
        <w:t>, ktorý portrétovým štýlom prezentoval výnimočných ľudí z regiónov Slovenska.</w:t>
      </w:r>
    </w:p>
    <w:p>
      <w:pPr>
        <w:pStyle w:val="Odsek1"/>
        <w:rPr>
          <w:rFonts w:cs="Times New Roman"/>
          <w:color w:val="000000"/>
        </w:rPr>
      </w:pPr>
    </w:p>
    <w:p>
      <w:pPr>
        <w:pStyle w:val="Odsek1"/>
        <w:rPr>
          <w:rFonts w:cs="Times New Roman"/>
          <w:bCs/>
          <w:color w:val="000000"/>
        </w:rPr>
      </w:pPr>
      <w:r>
        <w:rPr>
          <w:rFonts w:cs="Times New Roman"/>
          <w:bCs/>
          <w:color w:val="000000"/>
        </w:rPr>
        <w:t>Vysielanie Dvojky, určené predovšetkým diváckym minoritám, koexistovalo so športovými programami, ktorých cieľovou skupinou bol väčšinový divák. Divácky zaujímavé boli najmä priame športové prenosy zo zimnej olympiády v Turíne, MS v ľadovom hokeji a MS vo futbale.</w:t>
      </w:r>
    </w:p>
    <w:p>
      <w:pPr>
        <w:pStyle w:val="Odsek1"/>
        <w:rPr>
          <w:rFonts w:cs="Times New Roman"/>
          <w:bCs/>
          <w:color w:val="000000"/>
        </w:rPr>
      </w:pPr>
    </w:p>
    <w:p>
      <w:pPr>
        <w:pStyle w:val="Odsek1"/>
        <w:rPr>
          <w:rFonts w:cs="Times New Roman"/>
          <w:bCs/>
          <w:i/>
          <w:iCs/>
          <w:color w:val="000000"/>
        </w:rPr>
      </w:pPr>
      <w:r>
        <w:rPr>
          <w:rFonts w:cs="Times New Roman"/>
          <w:bCs/>
          <w:color w:val="000000"/>
        </w:rPr>
        <w:t xml:space="preserve">Naďalej sa vysielali etablované programy Dvojky v oblasti spravodajstva a publicistiky – </w:t>
      </w:r>
      <w:r>
        <w:rPr>
          <w:rFonts w:cs="Times New Roman"/>
          <w:bCs/>
          <w:i/>
          <w:iCs/>
          <w:color w:val="000000"/>
        </w:rPr>
        <w:t>Správy a  komentáre</w:t>
      </w:r>
      <w:r>
        <w:rPr>
          <w:rFonts w:cs="Times New Roman"/>
          <w:bCs/>
          <w:color w:val="000000"/>
        </w:rPr>
        <w:t xml:space="preserve">, </w:t>
      </w:r>
      <w:r>
        <w:rPr>
          <w:rFonts w:cs="Times New Roman"/>
        </w:rPr>
        <w:t>informačne bohaté regionálne vysielanie zastúpené v progr</w:t>
      </w:r>
      <w:r>
        <w:rPr>
          <w:rFonts w:cs="Times New Roman"/>
        </w:rPr>
        <w:t xml:space="preserve">amoch </w:t>
      </w:r>
      <w:r>
        <w:rPr>
          <w:rFonts w:cs="Times New Roman"/>
          <w:bCs/>
          <w:i/>
          <w:iCs/>
          <w:color w:val="000000"/>
        </w:rPr>
        <w:t>Regionálny denník, Regionálne správy</w:t>
      </w:r>
      <w:r>
        <w:rPr>
          <w:rFonts w:cs="Times New Roman"/>
          <w:bCs/>
          <w:color w:val="000000"/>
        </w:rPr>
        <w:t xml:space="preserve">,  ako aj publicistika reprezentovaná programami </w:t>
      </w:r>
      <w:r>
        <w:rPr>
          <w:rFonts w:cs="Times New Roman"/>
          <w:bCs/>
          <w:i/>
          <w:iCs/>
          <w:color w:val="000000"/>
        </w:rPr>
        <w:t>Pod lampou, Lúskanie, Anjeli strážni, Família.</w:t>
      </w:r>
    </w:p>
    <w:p>
      <w:pPr>
        <w:pStyle w:val="Odsek1"/>
        <w:rPr>
          <w:rFonts w:cs="Times New Roman"/>
          <w:bCs/>
          <w:color w:val="000000"/>
        </w:rPr>
      </w:pPr>
      <w:r>
        <w:rPr>
          <w:rFonts w:cs="Times New Roman"/>
          <w:bCs/>
          <w:color w:val="000000"/>
        </w:rPr>
        <w:t xml:space="preserve"> </w:t>
      </w:r>
    </w:p>
    <w:p>
      <w:pPr>
        <w:pStyle w:val="Odsek1"/>
        <w:rPr>
          <w:rFonts w:cs="Times New Roman"/>
          <w:szCs w:val="20"/>
        </w:rPr>
      </w:pPr>
      <w:r>
        <w:rPr>
          <w:rFonts w:cs="Times New Roman"/>
          <w:szCs w:val="20"/>
        </w:rPr>
        <w:t>V súvislosti s pripomenutím si 50. výročia existencie STV došlo vo vysielaní Dvojky k zvýšeniu podielu slovenských a</w:t>
      </w:r>
      <w:r>
        <w:rPr>
          <w:rFonts w:cs="Times New Roman"/>
          <w:szCs w:val="20"/>
        </w:rPr>
        <w:t>rchívnych titulov.</w:t>
      </w:r>
    </w:p>
    <w:p>
      <w:pPr>
        <w:pStyle w:val="Odsek1"/>
        <w:rPr>
          <w:rFonts w:cs="Times New Roman"/>
          <w:szCs w:val="20"/>
        </w:rPr>
      </w:pPr>
    </w:p>
    <w:p>
      <w:pPr>
        <w:pStyle w:val="Odsek1"/>
        <w:rPr>
          <w:rFonts w:cs="Times New Roman"/>
          <w:b/>
          <w:bCs/>
          <w:szCs w:val="20"/>
        </w:rPr>
      </w:pPr>
      <w:r>
        <w:rPr>
          <w:rFonts w:cs="Times New Roman"/>
          <w:szCs w:val="20"/>
        </w:rPr>
        <w:t>Ani v roku 2006 sa neznížilo vysoké percento reprízovanosti vysielaných programov, ktorá na Dvojke dosahovala 61,43 %,  čo bol v porovnaní s minulým rokom nárast o 0,9 %.</w:t>
      </w:r>
      <w:r>
        <w:rPr>
          <w:rFonts w:cs="Times New Roman"/>
          <w:b/>
          <w:bCs/>
          <w:szCs w:val="20"/>
        </w:rPr>
        <w:t xml:space="preserve">       </w:t>
      </w:r>
    </w:p>
    <w:p>
      <w:pPr>
        <w:tabs>
          <w:tab w:val="left" w:pos="-1440"/>
        </w:tabs>
        <w:autoSpaceDE/>
        <w:autoSpaceDN/>
        <w:rPr>
          <w:rFonts w:ascii="Times New Roman" w:hAnsi="Times New Roman" w:cs="Times New Roman"/>
          <w:color w:val="003366"/>
        </w:rPr>
      </w:pPr>
    </w:p>
    <w:p>
      <w:pPr>
        <w:pStyle w:val="Odsek1"/>
        <w:rPr>
          <w:rFonts w:cs="Times New Roman"/>
          <w:b/>
          <w:bCs/>
          <w:spacing w:val="-2"/>
        </w:rPr>
      </w:pPr>
      <w:r>
        <w:rPr>
          <w:rFonts w:cs="Times New Roman"/>
          <w:b/>
          <w:bCs/>
          <w:spacing w:val="-2"/>
        </w:rPr>
        <w:t>Zastúpenie jednotlivých programových typov vo vysielaní S</w:t>
      </w:r>
      <w:r>
        <w:rPr>
          <w:rFonts w:cs="Times New Roman"/>
          <w:b/>
          <w:bCs/>
          <w:spacing w:val="-2"/>
        </w:rPr>
        <w:t>TV v období od 1.1. - 31.12.2006</w:t>
      </w:r>
    </w:p>
    <w:p>
      <w:pPr>
        <w:pStyle w:val="Odsek1"/>
        <w:rPr>
          <w:rFonts w:cs="Times New Roman"/>
          <w:b/>
          <w:bCs/>
          <w:spacing w:val="-2"/>
        </w:rPr>
      </w:pPr>
    </w:p>
    <w:tbl>
      <w:tblPr>
        <w:tblW w:w="0" w:type="auto"/>
        <w:tblInd w:w="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top w:w="0" w:type="dxa"/>
          <w:left w:w="30" w:type="dxa"/>
          <w:bottom w:w="0" w:type="dxa"/>
          <w:right w:w="30" w:type="dxa"/>
        </w:tblCellMar>
      </w:tblPr>
      <w:tblGrid>
        <w:gridCol w:w="1985"/>
        <w:gridCol w:w="1537"/>
      </w:tblGrid>
      <w:tr>
        <w:tblPrEx>
          <w:tblW w:w="0" w:type="auto"/>
          <w:tblInd w:w="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top w:w="0" w:type="dxa"/>
            <w:left w:w="30" w:type="dxa"/>
            <w:bottom w:w="0" w:type="dxa"/>
            <w:right w:w="30" w:type="dxa"/>
          </w:tblCellMar>
        </w:tblPrEx>
        <w:trPr>
          <w:cantSplit/>
          <w:trHeight w:hRule="auto" w:val="0"/>
        </w:trPr>
        <w:tc>
          <w:tcPr>
            <w:tcW w:w="1985" w:type="dxa"/>
            <w:tcBorders>
              <w:top w:val="single" w:sz="18" w:space="0" w:color="auto"/>
              <w:left w:val="single" w:sz="18" w:space="0" w:color="auto"/>
              <w:bottom w:val="single" w:sz="18" w:space="0" w:color="auto"/>
              <w:right w:val="single" w:sz="6"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Programový typ</w:t>
            </w:r>
          </w:p>
        </w:tc>
        <w:tc>
          <w:tcPr>
            <w:tcW w:w="1537" w:type="dxa"/>
            <w:tcBorders>
              <w:top w:val="single" w:sz="18" w:space="0" w:color="auto"/>
              <w:left w:val="single" w:sz="6" w:space="0" w:color="auto"/>
              <w:bottom w:val="single" w:sz="18" w:space="0" w:color="auto"/>
              <w:right w:val="single" w:sz="18" w:space="0" w:color="auto"/>
              <w:tl2br w:val="nil"/>
              <w:tr2bl w:val="nil"/>
            </w:tcBorders>
            <w:textDirection w:val="lrTb"/>
            <w:vAlign w:val="center"/>
          </w:tcPr>
          <w:p>
            <w:pPr>
              <w:keepNext/>
              <w:numPr>
                <w:ilvl w:val="0"/>
                <w:numId w:val="2"/>
              </w:numPr>
              <w:tabs>
                <w:tab w:val="clear" w:pos="360"/>
              </w:tabs>
              <w:jc w:val="center"/>
              <w:outlineLvl w:val="6"/>
              <w:rPr>
                <w:rFonts w:ascii="Trebuchet MS" w:hAnsi="Trebuchet MS" w:cs="Times New Roman"/>
                <w:b/>
                <w:bCs/>
                <w:sz w:val="20"/>
                <w:szCs w:val="20"/>
              </w:rPr>
            </w:pPr>
            <w:r>
              <w:rPr>
                <w:rFonts w:ascii="Trebuchet MS" w:hAnsi="Trebuchet MS" w:cs="Times New Roman"/>
                <w:b/>
                <w:bCs/>
                <w:sz w:val="20"/>
                <w:szCs w:val="20"/>
              </w:rPr>
              <w:t>STV v %</w:t>
            </w:r>
          </w:p>
        </w:tc>
      </w:tr>
      <w:tr>
        <w:tblPrEx>
          <w:tblW w:w="0" w:type="auto"/>
          <w:tblInd w:w="30" w:type="dxa"/>
          <w:tblLayout w:type="fixed"/>
          <w:tblCellMar>
            <w:top w:w="0" w:type="dxa"/>
            <w:left w:w="30" w:type="dxa"/>
            <w:bottom w:w="0" w:type="dxa"/>
            <w:right w:w="30" w:type="dxa"/>
          </w:tblCellMar>
        </w:tblPrEx>
        <w:trPr>
          <w:cantSplit/>
          <w:trHeight w:val="231"/>
        </w:trPr>
        <w:tc>
          <w:tcPr>
            <w:tcW w:w="1985" w:type="dxa"/>
            <w:tcBorders>
              <w:top w:val="single" w:sz="18" w:space="0" w:color="auto"/>
              <w:left w:val="single" w:sz="18" w:space="0" w:color="auto"/>
              <w:bottom w:val="single" w:sz="6" w:space="0" w:color="auto"/>
              <w:right w:val="single" w:sz="6"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Spravodajstvo </w:t>
            </w:r>
          </w:p>
        </w:tc>
        <w:tc>
          <w:tcPr>
            <w:tcW w:w="1537" w:type="dxa"/>
            <w:tcBorders>
              <w:top w:val="single" w:sz="18" w:space="0" w:color="auto"/>
              <w:left w:val="single" w:sz="6" w:space="0" w:color="auto"/>
              <w:bottom w:val="single" w:sz="6"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12,66</w:t>
            </w:r>
          </w:p>
        </w:tc>
      </w:tr>
      <w:tr>
        <w:tblPrEx>
          <w:tblW w:w="0" w:type="auto"/>
          <w:tblInd w:w="30" w:type="dxa"/>
          <w:tblLayout w:type="fixed"/>
          <w:tblCellMar>
            <w:top w:w="0" w:type="dxa"/>
            <w:left w:w="30" w:type="dxa"/>
            <w:bottom w:w="0" w:type="dxa"/>
            <w:right w:w="30" w:type="dxa"/>
          </w:tblCellMar>
        </w:tblPrEx>
        <w:trPr>
          <w:cantSplit/>
          <w:trHeight w:val="238"/>
        </w:trPr>
        <w:tc>
          <w:tcPr>
            <w:tcW w:w="1985" w:type="dxa"/>
            <w:tcBorders>
              <w:top w:val="single" w:sz="6" w:space="0" w:color="auto"/>
              <w:left w:val="single" w:sz="18" w:space="0" w:color="auto"/>
              <w:bottom w:val="single" w:sz="6" w:space="0" w:color="auto"/>
              <w:right w:val="single" w:sz="6"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Publicistika </w:t>
            </w:r>
          </w:p>
        </w:tc>
        <w:tc>
          <w:tcPr>
            <w:tcW w:w="1537" w:type="dxa"/>
            <w:tcBorders>
              <w:top w:val="single" w:sz="6" w:space="0" w:color="auto"/>
              <w:left w:val="single" w:sz="6" w:space="0" w:color="auto"/>
              <w:bottom w:val="single" w:sz="6"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13,00</w:t>
            </w:r>
          </w:p>
        </w:tc>
      </w:tr>
      <w:tr>
        <w:tblPrEx>
          <w:tblW w:w="0" w:type="auto"/>
          <w:tblInd w:w="30" w:type="dxa"/>
          <w:tblLayout w:type="fixed"/>
          <w:tblCellMar>
            <w:top w:w="0" w:type="dxa"/>
            <w:left w:w="30" w:type="dxa"/>
            <w:bottom w:w="0" w:type="dxa"/>
            <w:right w:w="30" w:type="dxa"/>
          </w:tblCellMar>
        </w:tblPrEx>
        <w:trPr>
          <w:cantSplit/>
          <w:trHeight w:hRule="auto" w:val="0"/>
        </w:trPr>
        <w:tc>
          <w:tcPr>
            <w:tcW w:w="1985" w:type="dxa"/>
            <w:tcBorders>
              <w:top w:val="single" w:sz="6" w:space="0" w:color="auto"/>
              <w:left w:val="single" w:sz="18" w:space="0" w:color="auto"/>
              <w:bottom w:val="single" w:sz="4" w:space="0" w:color="auto"/>
              <w:right w:val="single" w:sz="6"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Dokument </w:t>
            </w:r>
          </w:p>
        </w:tc>
        <w:tc>
          <w:tcPr>
            <w:tcW w:w="1537" w:type="dxa"/>
            <w:tcBorders>
              <w:top w:val="single" w:sz="6" w:space="0" w:color="auto"/>
              <w:left w:val="single" w:sz="6" w:space="0" w:color="auto"/>
              <w:bottom w:val="single" w:sz="4"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10,06</w:t>
            </w:r>
          </w:p>
        </w:tc>
      </w:tr>
      <w:tr>
        <w:tblPrEx>
          <w:tblW w:w="0" w:type="auto"/>
          <w:tblInd w:w="30" w:type="dxa"/>
          <w:tblLayout w:type="fixed"/>
          <w:tblCellMar>
            <w:top w:w="0" w:type="dxa"/>
            <w:left w:w="30" w:type="dxa"/>
            <w:bottom w:w="0" w:type="dxa"/>
            <w:right w:w="30" w:type="dxa"/>
          </w:tblCellMar>
        </w:tblPrEx>
        <w:trPr>
          <w:cantSplit/>
          <w:trHeight w:hRule="auto" w:val="0"/>
        </w:trPr>
        <w:tc>
          <w:tcPr>
            <w:tcW w:w="1985" w:type="dxa"/>
            <w:tcBorders>
              <w:top w:val="single" w:sz="4" w:space="0" w:color="auto"/>
              <w:left w:val="single" w:sz="18" w:space="0" w:color="auto"/>
              <w:bottom w:val="single" w:sz="6" w:space="0" w:color="auto"/>
              <w:right w:val="single" w:sz="6"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Náboženstvo </w:t>
            </w:r>
          </w:p>
        </w:tc>
        <w:tc>
          <w:tcPr>
            <w:tcW w:w="1537" w:type="dxa"/>
            <w:tcBorders>
              <w:top w:val="single" w:sz="4" w:space="0" w:color="auto"/>
              <w:left w:val="single" w:sz="6" w:space="0" w:color="auto"/>
              <w:bottom w:val="single" w:sz="6"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0,88</w:t>
            </w:r>
          </w:p>
        </w:tc>
      </w:tr>
      <w:tr>
        <w:tblPrEx>
          <w:tblW w:w="0" w:type="auto"/>
          <w:tblInd w:w="30" w:type="dxa"/>
          <w:tblLayout w:type="fixed"/>
          <w:tblCellMar>
            <w:top w:w="0" w:type="dxa"/>
            <w:left w:w="30" w:type="dxa"/>
            <w:bottom w:w="0" w:type="dxa"/>
            <w:right w:w="30" w:type="dxa"/>
          </w:tblCellMar>
        </w:tblPrEx>
        <w:trPr>
          <w:cantSplit/>
          <w:trHeight w:hRule="auto" w:val="0"/>
        </w:trPr>
        <w:tc>
          <w:tcPr>
            <w:tcW w:w="1985" w:type="dxa"/>
            <w:tcBorders>
              <w:top w:val="single" w:sz="6" w:space="0" w:color="auto"/>
              <w:left w:val="single" w:sz="18" w:space="0" w:color="auto"/>
              <w:bottom w:val="single" w:sz="6" w:space="0" w:color="auto"/>
              <w:right w:val="single" w:sz="6"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Dramatika </w:t>
            </w:r>
          </w:p>
        </w:tc>
        <w:tc>
          <w:tcPr>
            <w:tcW w:w="1537" w:type="dxa"/>
            <w:tcBorders>
              <w:top w:val="single" w:sz="6" w:space="0" w:color="auto"/>
              <w:left w:val="single" w:sz="6" w:space="0" w:color="auto"/>
              <w:bottom w:val="single" w:sz="6"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37,71</w:t>
            </w:r>
          </w:p>
        </w:tc>
      </w:tr>
      <w:tr>
        <w:tblPrEx>
          <w:tblW w:w="0" w:type="auto"/>
          <w:tblInd w:w="30" w:type="dxa"/>
          <w:tblLayout w:type="fixed"/>
          <w:tblCellMar>
            <w:top w:w="0" w:type="dxa"/>
            <w:left w:w="30" w:type="dxa"/>
            <w:bottom w:w="0" w:type="dxa"/>
            <w:right w:w="30" w:type="dxa"/>
          </w:tblCellMar>
        </w:tblPrEx>
        <w:trPr>
          <w:cantSplit/>
          <w:trHeight w:hRule="auto" w:val="0"/>
        </w:trPr>
        <w:tc>
          <w:tcPr>
            <w:tcW w:w="1985" w:type="dxa"/>
            <w:tcBorders>
              <w:top w:val="single" w:sz="6" w:space="0" w:color="auto"/>
              <w:left w:val="single" w:sz="18" w:space="0" w:color="auto"/>
              <w:bottom w:val="single" w:sz="6" w:space="0" w:color="auto"/>
              <w:right w:val="single" w:sz="6"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Zábava </w:t>
            </w:r>
          </w:p>
        </w:tc>
        <w:tc>
          <w:tcPr>
            <w:tcW w:w="1537" w:type="dxa"/>
            <w:tcBorders>
              <w:top w:val="single" w:sz="6" w:space="0" w:color="auto"/>
              <w:left w:val="single" w:sz="6" w:space="0" w:color="auto"/>
              <w:bottom w:val="single" w:sz="6"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7,54</w:t>
            </w:r>
          </w:p>
        </w:tc>
      </w:tr>
      <w:tr>
        <w:tblPrEx>
          <w:tblW w:w="0" w:type="auto"/>
          <w:tblInd w:w="30" w:type="dxa"/>
          <w:tblLayout w:type="fixed"/>
          <w:tblCellMar>
            <w:top w:w="0" w:type="dxa"/>
            <w:left w:w="30" w:type="dxa"/>
            <w:bottom w:w="0" w:type="dxa"/>
            <w:right w:w="30" w:type="dxa"/>
          </w:tblCellMar>
        </w:tblPrEx>
        <w:trPr>
          <w:cantSplit/>
          <w:trHeight w:hRule="auto" w:val="0"/>
        </w:trPr>
        <w:tc>
          <w:tcPr>
            <w:tcW w:w="1985" w:type="dxa"/>
            <w:tcBorders>
              <w:top w:val="single" w:sz="6" w:space="0" w:color="auto"/>
              <w:left w:val="single" w:sz="18" w:space="0" w:color="auto"/>
              <w:bottom w:val="single" w:sz="6" w:space="0" w:color="auto"/>
              <w:right w:val="single" w:sz="6"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Šport </w:t>
            </w:r>
          </w:p>
        </w:tc>
        <w:tc>
          <w:tcPr>
            <w:tcW w:w="1537" w:type="dxa"/>
            <w:tcBorders>
              <w:top w:val="single" w:sz="6" w:space="0" w:color="auto"/>
              <w:left w:val="single" w:sz="6" w:space="0" w:color="auto"/>
              <w:bottom w:val="single" w:sz="6"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6,16</w:t>
            </w:r>
          </w:p>
        </w:tc>
      </w:tr>
      <w:tr>
        <w:tblPrEx>
          <w:tblW w:w="0" w:type="auto"/>
          <w:tblInd w:w="30" w:type="dxa"/>
          <w:tblLayout w:type="fixed"/>
          <w:tblCellMar>
            <w:top w:w="0" w:type="dxa"/>
            <w:left w:w="30" w:type="dxa"/>
            <w:bottom w:w="0" w:type="dxa"/>
            <w:right w:w="30" w:type="dxa"/>
          </w:tblCellMar>
        </w:tblPrEx>
        <w:trPr>
          <w:cantSplit/>
          <w:trHeight w:hRule="auto" w:val="0"/>
        </w:trPr>
        <w:tc>
          <w:tcPr>
            <w:tcW w:w="1985" w:type="dxa"/>
            <w:tcBorders>
              <w:top w:val="single" w:sz="6" w:space="0" w:color="auto"/>
              <w:left w:val="single" w:sz="18" w:space="0" w:color="auto"/>
              <w:bottom w:val="single" w:sz="6" w:space="0" w:color="auto"/>
              <w:right w:val="single" w:sz="6"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Vzdelávanie</w:t>
            </w:r>
          </w:p>
        </w:tc>
        <w:tc>
          <w:tcPr>
            <w:tcW w:w="1537" w:type="dxa"/>
            <w:tcBorders>
              <w:top w:val="single" w:sz="6" w:space="0" w:color="auto"/>
              <w:left w:val="single" w:sz="6" w:space="0" w:color="auto"/>
              <w:bottom w:val="single" w:sz="6"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1,24</w:t>
            </w:r>
          </w:p>
        </w:tc>
      </w:tr>
      <w:tr>
        <w:tblPrEx>
          <w:tblW w:w="0" w:type="auto"/>
          <w:tblInd w:w="30" w:type="dxa"/>
          <w:tblLayout w:type="fixed"/>
          <w:tblCellMar>
            <w:top w:w="0" w:type="dxa"/>
            <w:left w:w="30" w:type="dxa"/>
            <w:bottom w:w="0" w:type="dxa"/>
            <w:right w:w="30" w:type="dxa"/>
          </w:tblCellMar>
        </w:tblPrEx>
        <w:trPr>
          <w:cantSplit/>
          <w:trHeight w:hRule="auto" w:val="0"/>
        </w:trPr>
        <w:tc>
          <w:tcPr>
            <w:tcW w:w="1985" w:type="dxa"/>
            <w:tcBorders>
              <w:top w:val="single" w:sz="6" w:space="0" w:color="auto"/>
              <w:left w:val="single" w:sz="18" w:space="0" w:color="auto"/>
              <w:bottom w:val="single" w:sz="6" w:space="0" w:color="auto"/>
              <w:right w:val="single" w:sz="6"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Hudba</w:t>
            </w:r>
          </w:p>
        </w:tc>
        <w:tc>
          <w:tcPr>
            <w:tcW w:w="1537" w:type="dxa"/>
            <w:tcBorders>
              <w:top w:val="single" w:sz="6" w:space="0" w:color="auto"/>
              <w:left w:val="single" w:sz="6" w:space="0" w:color="auto"/>
              <w:bottom w:val="single" w:sz="6"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1,55</w:t>
            </w:r>
          </w:p>
        </w:tc>
      </w:tr>
      <w:tr>
        <w:tblPrEx>
          <w:tblW w:w="0" w:type="auto"/>
          <w:tblInd w:w="30" w:type="dxa"/>
          <w:tblLayout w:type="fixed"/>
          <w:tblCellMar>
            <w:top w:w="0" w:type="dxa"/>
            <w:left w:w="30" w:type="dxa"/>
            <w:bottom w:w="0" w:type="dxa"/>
            <w:right w:w="30" w:type="dxa"/>
          </w:tblCellMar>
        </w:tblPrEx>
        <w:trPr>
          <w:cantSplit/>
          <w:trHeight w:hRule="auto" w:val="0"/>
        </w:trPr>
        <w:tc>
          <w:tcPr>
            <w:tcW w:w="1985" w:type="dxa"/>
            <w:tcBorders>
              <w:top w:val="single" w:sz="6" w:space="0" w:color="auto"/>
              <w:left w:val="single" w:sz="18" w:space="0" w:color="auto"/>
              <w:bottom w:val="single" w:sz="6" w:space="0" w:color="auto"/>
              <w:right w:val="single" w:sz="6"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Komercia</w:t>
            </w:r>
          </w:p>
        </w:tc>
        <w:tc>
          <w:tcPr>
            <w:tcW w:w="1537" w:type="dxa"/>
            <w:tcBorders>
              <w:top w:val="single" w:sz="6" w:space="0" w:color="auto"/>
              <w:left w:val="single" w:sz="6" w:space="0" w:color="auto"/>
              <w:bottom w:val="single" w:sz="6"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3,21</w:t>
            </w:r>
          </w:p>
        </w:tc>
      </w:tr>
      <w:tr>
        <w:tblPrEx>
          <w:tblW w:w="0" w:type="auto"/>
          <w:tblInd w:w="30" w:type="dxa"/>
          <w:tblLayout w:type="fixed"/>
          <w:tblCellMar>
            <w:top w:w="0" w:type="dxa"/>
            <w:left w:w="30" w:type="dxa"/>
            <w:bottom w:w="0" w:type="dxa"/>
            <w:right w:w="30" w:type="dxa"/>
          </w:tblCellMar>
        </w:tblPrEx>
        <w:trPr>
          <w:cantSplit/>
          <w:trHeight w:hRule="auto" w:val="0"/>
        </w:trPr>
        <w:tc>
          <w:tcPr>
            <w:tcW w:w="1985" w:type="dxa"/>
            <w:tcBorders>
              <w:top w:val="single" w:sz="6" w:space="0" w:color="auto"/>
              <w:left w:val="single" w:sz="18" w:space="0" w:color="auto"/>
              <w:bottom w:val="single" w:sz="18" w:space="0" w:color="auto"/>
              <w:right w:val="single" w:sz="6"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Doplnkové vysielanie</w:t>
            </w:r>
          </w:p>
        </w:tc>
        <w:tc>
          <w:tcPr>
            <w:tcW w:w="1537" w:type="dxa"/>
            <w:tcBorders>
              <w:top w:val="single" w:sz="6" w:space="0" w:color="auto"/>
              <w:left w:val="single" w:sz="6" w:space="0" w:color="auto"/>
              <w:bottom w:val="single" w:sz="18"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6,00</w:t>
            </w:r>
          </w:p>
        </w:tc>
      </w:tr>
      <w:tr>
        <w:tblPrEx>
          <w:tblW w:w="0" w:type="auto"/>
          <w:tblInd w:w="30" w:type="dxa"/>
          <w:tblLayout w:type="fixed"/>
          <w:tblCellMar>
            <w:top w:w="0" w:type="dxa"/>
            <w:left w:w="30" w:type="dxa"/>
            <w:bottom w:w="0" w:type="dxa"/>
            <w:right w:w="30" w:type="dxa"/>
          </w:tblCellMar>
        </w:tblPrEx>
        <w:trPr>
          <w:cantSplit/>
          <w:trHeight w:hRule="auto" w:val="0"/>
        </w:trPr>
        <w:tc>
          <w:tcPr>
            <w:tcW w:w="1985" w:type="dxa"/>
            <w:tcBorders>
              <w:top w:val="single" w:sz="18" w:space="0" w:color="auto"/>
              <w:left w:val="single" w:sz="18" w:space="0" w:color="auto"/>
              <w:bottom w:val="single" w:sz="18" w:space="0" w:color="auto"/>
              <w:right w:val="single" w:sz="6"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 xml:space="preserve">Spolu </w:t>
            </w:r>
          </w:p>
        </w:tc>
        <w:tc>
          <w:tcPr>
            <w:tcW w:w="1537" w:type="dxa"/>
            <w:tcBorders>
              <w:top w:val="single" w:sz="18" w:space="0" w:color="auto"/>
              <w:left w:val="single" w:sz="6" w:space="0" w:color="auto"/>
              <w:bottom w:val="single" w:sz="18" w:space="0" w:color="auto"/>
              <w:right w:val="single" w:sz="18" w:space="0" w:color="auto"/>
              <w:tl2br w:val="nil"/>
              <w:tr2bl w:val="nil"/>
            </w:tcBorders>
            <w:textDirection w:val="lrTb"/>
            <w:vAlign w:val="center"/>
          </w:tcPr>
          <w:p>
            <w:pPr>
              <w:jc w:val="right"/>
              <w:rPr>
                <w:rFonts w:ascii="Trebuchet MS" w:hAnsi="Trebuchet MS" w:cs="Times New Roman"/>
                <w:b/>
                <w:bCs/>
                <w:sz w:val="20"/>
                <w:szCs w:val="20"/>
              </w:rPr>
            </w:pPr>
            <w:r>
              <w:rPr>
                <w:rFonts w:ascii="Trebuchet MS" w:hAnsi="Trebuchet MS" w:cs="Times New Roman"/>
                <w:b/>
                <w:bCs/>
                <w:sz w:val="20"/>
                <w:szCs w:val="20"/>
              </w:rPr>
              <w:t xml:space="preserve">      100,00</w:t>
            </w:r>
          </w:p>
        </w:tc>
      </w:tr>
    </w:tbl>
    <w:p>
      <w:pPr>
        <w:rPr>
          <w:rFonts w:ascii="Trebuchet MS" w:hAnsi="Trebuchet MS" w:cs="Times New Roman"/>
          <w:i/>
          <w:sz w:val="20"/>
          <w:szCs w:val="20"/>
        </w:rPr>
      </w:pPr>
      <w:r>
        <w:rPr>
          <w:rFonts w:ascii="Trebuchet MS" w:hAnsi="Trebuchet MS" w:cs="Times New Roman"/>
          <w:i/>
          <w:sz w:val="20"/>
          <w:szCs w:val="20"/>
        </w:rPr>
        <w:t xml:space="preserve">Zdroj: Slovenská televízia </w:t>
      </w:r>
    </w:p>
    <w:p>
      <w:pPr>
        <w:pStyle w:val="Tabuka"/>
        <w:rPr>
          <w:rFonts w:cs="Times New Roman"/>
          <w:sz w:val="18"/>
        </w:rPr>
      </w:pPr>
      <w:bookmarkStart w:id="36" w:name="_Toc162695491"/>
      <w:r>
        <w:rPr>
          <w:rFonts w:cs="Times New Roman"/>
          <w:sz w:val="18"/>
        </w:rPr>
        <w:t>Tabuľka č. 11</w:t>
      </w:r>
      <w:bookmarkEnd w:id="36"/>
    </w:p>
    <w:p>
      <w:pPr>
        <w:keepNext/>
        <w:jc w:val="both"/>
        <w:outlineLvl w:val="2"/>
        <w:rPr>
          <w:rFonts w:ascii="Times New Roman" w:hAnsi="Times New Roman" w:cs="Times New Roman"/>
          <w:color w:val="003366"/>
        </w:rPr>
      </w:pPr>
    </w:p>
    <w:p>
      <w:pPr>
        <w:pStyle w:val="Odsek-tucne"/>
        <w:rPr>
          <w:rFonts w:cs="Times New Roman"/>
        </w:rPr>
      </w:pPr>
      <w:r>
        <w:rPr>
          <w:rFonts w:cs="Times New Roman"/>
        </w:rPr>
        <w:t>Národnostné vysielanie</w:t>
      </w:r>
    </w:p>
    <w:p>
      <w:pPr>
        <w:pStyle w:val="Odsek1"/>
        <w:rPr>
          <w:rFonts w:cs="Times New Roman"/>
          <w:iCs/>
        </w:rPr>
      </w:pPr>
      <w:r>
        <w:rPr>
          <w:rFonts w:cs="Times New Roman"/>
        </w:rPr>
        <w:t>Rozsah vysielania pre národnostné menšiny predstavoval v roku 2006 spolu 218,33 hodín, čo je v porovnaní s rokom 2005 (167,32 hodín) nárast o 51,01 hodiny.  Z uvedeného rozsahu hodín patrilo maďarskému vysielaniu 139,83 hodín, čo je oproti roku 2005 (122,80 hodín)  taktiež nárast, a to o 17,03 hodín.  Súhrnný čas vysielania</w:t>
      </w:r>
      <w:r>
        <w:rPr>
          <w:rFonts w:cs="Times New Roman"/>
        </w:rPr>
        <w:t xml:space="preserve"> pre ostatné národnostné menšiny bol 78,50 hodín a predstavoval nárast v porovnaní s rokom 2005 (44,52) o 33,98 hodín.</w:t>
      </w:r>
    </w:p>
    <w:p>
      <w:pPr>
        <w:rPr>
          <w:rFonts w:ascii="Times New Roman" w:hAnsi="Times New Roman" w:cs="Times New Roman"/>
          <w:iCs/>
        </w:rPr>
      </w:pPr>
    </w:p>
    <w:p>
      <w:pPr>
        <w:pStyle w:val="Odsek1"/>
        <w:rPr>
          <w:rFonts w:cs="Times New Roman"/>
          <w:b/>
          <w:bCs/>
          <w:spacing w:val="-2"/>
        </w:rPr>
      </w:pPr>
      <w:r>
        <w:rPr>
          <w:rFonts w:cs="Times New Roman"/>
          <w:b/>
          <w:bCs/>
          <w:spacing w:val="-2"/>
        </w:rPr>
        <w:t xml:space="preserve">Objem vysielania pre národnostné menšiny v období od 1.1. - 31.12.2006 vo vysielaní STV </w:t>
      </w:r>
    </w:p>
    <w:tbl>
      <w:tblPr>
        <w:tblW w:w="7225" w:type="dxa"/>
        <w:tblInd w:w="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top w:w="0" w:type="dxa"/>
          <w:left w:w="30" w:type="dxa"/>
          <w:bottom w:w="0" w:type="dxa"/>
          <w:right w:w="30" w:type="dxa"/>
        </w:tblCellMar>
      </w:tblPr>
      <w:tblGrid>
        <w:gridCol w:w="3783"/>
        <w:gridCol w:w="1630"/>
        <w:gridCol w:w="1812"/>
      </w:tblGrid>
      <w:tr>
        <w:tblPrEx>
          <w:tblW w:w="7225" w:type="dxa"/>
          <w:tblInd w:w="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top w:w="0" w:type="dxa"/>
            <w:left w:w="30" w:type="dxa"/>
            <w:bottom w:w="0" w:type="dxa"/>
            <w:right w:w="30" w:type="dxa"/>
          </w:tblCellMar>
        </w:tblPrEx>
        <w:trPr>
          <w:trHeight w:hRule="auto" w:val="0"/>
        </w:trPr>
        <w:tc>
          <w:tcPr>
            <w:tcW w:w="3783" w:type="dxa"/>
            <w:tcBorders>
              <w:top w:val="single" w:sz="18" w:space="0" w:color="auto"/>
              <w:left w:val="single" w:sz="18" w:space="0" w:color="auto"/>
              <w:bottom w:val="single" w:sz="18" w:space="0" w:color="auto"/>
              <w:right w:val="single" w:sz="6"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Ukazovateľ</w:t>
            </w:r>
          </w:p>
        </w:tc>
        <w:tc>
          <w:tcPr>
            <w:tcW w:w="1630" w:type="dxa"/>
            <w:tcBorders>
              <w:top w:val="single" w:sz="18" w:space="0" w:color="auto"/>
              <w:left w:val="single" w:sz="6" w:space="0" w:color="auto"/>
              <w:bottom w:val="single" w:sz="18" w:space="0" w:color="auto"/>
              <w:right w:val="single" w:sz="6"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Nár. vysielanie v hodinách</w:t>
            </w:r>
          </w:p>
        </w:tc>
        <w:tc>
          <w:tcPr>
            <w:tcW w:w="1812" w:type="dxa"/>
            <w:tcBorders>
              <w:top w:val="single" w:sz="18" w:space="0" w:color="auto"/>
              <w:left w:val="single" w:sz="6" w:space="0" w:color="auto"/>
              <w:bottom w:val="single" w:sz="18" w:space="0" w:color="auto"/>
              <w:right w:val="single" w:sz="18"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 xml:space="preserve">Podiel v </w:t>
            </w:r>
            <w:r>
              <w:rPr>
                <w:rFonts w:ascii="Trebuchet MS" w:hAnsi="Trebuchet MS" w:cs="Times New Roman"/>
                <w:b/>
                <w:bCs/>
                <w:sz w:val="20"/>
                <w:szCs w:val="20"/>
              </w:rPr>
              <w:t>%</w:t>
            </w:r>
          </w:p>
        </w:tc>
      </w:tr>
      <w:tr>
        <w:tblPrEx>
          <w:tblW w:w="7225" w:type="dxa"/>
          <w:tblInd w:w="30" w:type="dxa"/>
          <w:tblLayout w:type="fixed"/>
          <w:tblCellMar>
            <w:top w:w="0" w:type="dxa"/>
            <w:left w:w="30" w:type="dxa"/>
            <w:bottom w:w="0" w:type="dxa"/>
            <w:right w:w="30" w:type="dxa"/>
          </w:tblCellMar>
        </w:tblPrEx>
        <w:trPr>
          <w:trHeight w:hRule="auto" w:val="0"/>
        </w:trPr>
        <w:tc>
          <w:tcPr>
            <w:tcW w:w="3783" w:type="dxa"/>
            <w:tcBorders>
              <w:top w:val="single" w:sz="18" w:space="0" w:color="auto"/>
              <w:left w:val="single" w:sz="18" w:space="0" w:color="auto"/>
              <w:bottom w:val="single" w:sz="6" w:space="0" w:color="auto"/>
              <w:right w:val="single" w:sz="6"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Vysielanie v maďarskom jazyku</w:t>
            </w:r>
          </w:p>
        </w:tc>
        <w:tc>
          <w:tcPr>
            <w:tcW w:w="1630" w:type="dxa"/>
            <w:tcBorders>
              <w:top w:val="single" w:sz="18" w:space="0" w:color="auto"/>
              <w:left w:val="single" w:sz="6" w:space="0" w:color="auto"/>
              <w:bottom w:val="single" w:sz="6"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139,83</w:t>
            </w:r>
          </w:p>
        </w:tc>
        <w:tc>
          <w:tcPr>
            <w:tcW w:w="1812" w:type="dxa"/>
            <w:tcBorders>
              <w:top w:val="single" w:sz="18" w:space="0" w:color="auto"/>
              <w:left w:val="single" w:sz="6" w:space="0" w:color="auto"/>
              <w:bottom w:val="single" w:sz="6"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64,04 %</w:t>
            </w:r>
          </w:p>
        </w:tc>
      </w:tr>
      <w:tr>
        <w:tblPrEx>
          <w:tblW w:w="7225" w:type="dxa"/>
          <w:tblInd w:w="30" w:type="dxa"/>
          <w:tblLayout w:type="fixed"/>
          <w:tblCellMar>
            <w:top w:w="0" w:type="dxa"/>
            <w:left w:w="30" w:type="dxa"/>
            <w:bottom w:w="0" w:type="dxa"/>
            <w:right w:w="30" w:type="dxa"/>
          </w:tblCellMar>
        </w:tblPrEx>
        <w:trPr>
          <w:trHeight w:hRule="auto" w:val="0"/>
        </w:trPr>
        <w:tc>
          <w:tcPr>
            <w:tcW w:w="3783" w:type="dxa"/>
            <w:tcBorders>
              <w:top w:val="single" w:sz="6" w:space="0" w:color="auto"/>
              <w:left w:val="single" w:sz="18" w:space="0" w:color="auto"/>
              <w:bottom w:val="single" w:sz="18" w:space="0" w:color="auto"/>
              <w:right w:val="single" w:sz="6"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Vysielanie v jazykoch ďalších národnost. menšín</w:t>
            </w:r>
          </w:p>
        </w:tc>
        <w:tc>
          <w:tcPr>
            <w:tcW w:w="1630" w:type="dxa"/>
            <w:tcBorders>
              <w:top w:val="single" w:sz="6" w:space="0" w:color="auto"/>
              <w:left w:val="single" w:sz="6" w:space="0" w:color="auto"/>
              <w:bottom w:val="single" w:sz="18"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78,50</w:t>
            </w:r>
          </w:p>
        </w:tc>
        <w:tc>
          <w:tcPr>
            <w:tcW w:w="1812" w:type="dxa"/>
            <w:tcBorders>
              <w:top w:val="single" w:sz="6" w:space="0" w:color="auto"/>
              <w:left w:val="single" w:sz="6" w:space="0" w:color="auto"/>
              <w:bottom w:val="single" w:sz="18" w:space="0" w:color="auto"/>
              <w:right w:val="single" w:sz="18"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35,96 %</w:t>
            </w:r>
          </w:p>
        </w:tc>
      </w:tr>
      <w:tr>
        <w:tblPrEx>
          <w:tblW w:w="7225" w:type="dxa"/>
          <w:tblInd w:w="30" w:type="dxa"/>
          <w:tblLayout w:type="fixed"/>
          <w:tblCellMar>
            <w:top w:w="0" w:type="dxa"/>
            <w:left w:w="30" w:type="dxa"/>
            <w:bottom w:w="0" w:type="dxa"/>
            <w:right w:w="30" w:type="dxa"/>
          </w:tblCellMar>
        </w:tblPrEx>
        <w:trPr>
          <w:trHeight w:hRule="auto" w:val="0"/>
        </w:trPr>
        <w:tc>
          <w:tcPr>
            <w:tcW w:w="3783" w:type="dxa"/>
            <w:tcBorders>
              <w:top w:val="single" w:sz="18" w:space="0" w:color="auto"/>
              <w:left w:val="single" w:sz="18" w:space="0" w:color="auto"/>
              <w:bottom w:val="single" w:sz="18" w:space="0" w:color="auto"/>
              <w:right w:val="single" w:sz="6"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Spolu</w:t>
            </w:r>
          </w:p>
        </w:tc>
        <w:tc>
          <w:tcPr>
            <w:tcW w:w="1630" w:type="dxa"/>
            <w:tcBorders>
              <w:top w:val="single" w:sz="18" w:space="0" w:color="auto"/>
              <w:left w:val="single" w:sz="6" w:space="0" w:color="auto"/>
              <w:bottom w:val="single" w:sz="18" w:space="0" w:color="auto"/>
              <w:right w:val="single" w:sz="6" w:space="0" w:color="auto"/>
              <w:tl2br w:val="nil"/>
              <w:tr2bl w:val="nil"/>
            </w:tcBorders>
            <w:textDirection w:val="lrTb"/>
            <w:vAlign w:val="center"/>
          </w:tcPr>
          <w:p>
            <w:pPr>
              <w:jc w:val="right"/>
              <w:rPr>
                <w:rFonts w:ascii="Trebuchet MS" w:hAnsi="Trebuchet MS" w:cs="Times New Roman"/>
                <w:b/>
                <w:bCs/>
                <w:sz w:val="20"/>
                <w:szCs w:val="20"/>
              </w:rPr>
            </w:pPr>
            <w:r>
              <w:rPr>
                <w:rFonts w:ascii="Trebuchet MS" w:hAnsi="Trebuchet MS" w:cs="Times New Roman"/>
                <w:b/>
                <w:bCs/>
                <w:sz w:val="20"/>
                <w:szCs w:val="20"/>
              </w:rPr>
              <w:t xml:space="preserve">      218,33</w:t>
            </w:r>
          </w:p>
        </w:tc>
        <w:tc>
          <w:tcPr>
            <w:tcW w:w="1812" w:type="dxa"/>
            <w:tcBorders>
              <w:top w:val="single" w:sz="18" w:space="0" w:color="auto"/>
              <w:left w:val="single" w:sz="6" w:space="0" w:color="auto"/>
              <w:bottom w:val="single" w:sz="18" w:space="0" w:color="auto"/>
              <w:right w:val="single" w:sz="18" w:space="0" w:color="auto"/>
              <w:tl2br w:val="nil"/>
              <w:tr2bl w:val="nil"/>
            </w:tcBorders>
            <w:textDirection w:val="lrTb"/>
            <w:vAlign w:val="center"/>
          </w:tcPr>
          <w:p>
            <w:pPr>
              <w:jc w:val="right"/>
              <w:rPr>
                <w:rFonts w:ascii="Trebuchet MS" w:hAnsi="Trebuchet MS" w:cs="Times New Roman"/>
                <w:b/>
                <w:bCs/>
                <w:sz w:val="20"/>
                <w:szCs w:val="20"/>
              </w:rPr>
            </w:pPr>
            <w:r>
              <w:rPr>
                <w:rFonts w:ascii="Trebuchet MS" w:hAnsi="Trebuchet MS" w:cs="Times New Roman"/>
                <w:b/>
                <w:bCs/>
                <w:sz w:val="20"/>
                <w:szCs w:val="20"/>
              </w:rPr>
              <w:t xml:space="preserve">        100,00</w:t>
            </w:r>
          </w:p>
        </w:tc>
      </w:tr>
    </w:tbl>
    <w:p>
      <w:pPr>
        <w:rPr>
          <w:rFonts w:ascii="Trebuchet MS" w:hAnsi="Trebuchet MS" w:cs="Times New Roman"/>
          <w:i/>
          <w:sz w:val="20"/>
          <w:szCs w:val="20"/>
        </w:rPr>
      </w:pPr>
      <w:r>
        <w:rPr>
          <w:rFonts w:ascii="Trebuchet MS" w:hAnsi="Trebuchet MS" w:cs="Times New Roman"/>
          <w:i/>
          <w:sz w:val="20"/>
          <w:szCs w:val="20"/>
        </w:rPr>
        <w:t>Zdroj: Slovenská televízia</w:t>
      </w:r>
    </w:p>
    <w:p>
      <w:pPr>
        <w:pStyle w:val="Tabuka"/>
        <w:rPr>
          <w:rFonts w:cs="Times New Roman"/>
          <w:sz w:val="18"/>
        </w:rPr>
      </w:pPr>
      <w:bookmarkStart w:id="37" w:name="_Toc162695492"/>
      <w:r>
        <w:rPr>
          <w:rFonts w:cs="Times New Roman"/>
          <w:sz w:val="18"/>
        </w:rPr>
        <w:t>Tabuľka č. 12</w:t>
      </w:r>
      <w:bookmarkEnd w:id="37"/>
    </w:p>
    <w:p>
      <w:pPr>
        <w:rPr>
          <w:rFonts w:ascii="Times New Roman" w:hAnsi="Times New Roman" w:cs="Times New Roman"/>
        </w:rPr>
      </w:pPr>
    </w:p>
    <w:p>
      <w:pPr>
        <w:rPr>
          <w:rFonts w:ascii="Times New Roman" w:hAnsi="Times New Roman" w:cs="Times New Roman"/>
          <w:color w:val="003366"/>
        </w:rPr>
      </w:pPr>
    </w:p>
    <w:p>
      <w:pPr>
        <w:pStyle w:val="Heading3"/>
        <w:tabs>
          <w:tab w:val="left" w:pos="851"/>
        </w:tabs>
        <w:rPr>
          <w:rFonts w:cs="Times New Roman"/>
        </w:rPr>
      </w:pPr>
      <w:bookmarkStart w:id="38" w:name="_Toc162707463"/>
      <w:r>
        <w:rPr>
          <w:rFonts w:cs="Times New Roman"/>
        </w:rPr>
        <w:t>Vysielatelia na základe licencie</w:t>
      </w:r>
      <w:bookmarkEnd w:id="38"/>
      <w:r>
        <w:rPr>
          <w:rFonts w:cs="Times New Roman"/>
        </w:rPr>
        <w:t xml:space="preserve"> </w:t>
      </w:r>
    </w:p>
    <w:p>
      <w:pPr>
        <w:pStyle w:val="Heading6"/>
        <w:numPr>
          <w:ilvl w:val="0"/>
          <w:numId w:val="0"/>
        </w:numPr>
        <w:rPr>
          <w:rFonts w:cs="Times New Roman"/>
          <w:sz w:val="24"/>
          <w:szCs w:val="24"/>
        </w:rPr>
      </w:pPr>
      <w:r>
        <w:rPr>
          <w:rFonts w:cs="Times New Roman"/>
          <w:sz w:val="24"/>
          <w:szCs w:val="24"/>
        </w:rPr>
        <w:t>II.2.2.1 Vysielatelia rozhlasovej programovej služby</w:t>
      </w:r>
    </w:p>
    <w:p>
      <w:pPr>
        <w:jc w:val="both"/>
        <w:rPr>
          <w:rFonts w:ascii="Times New Roman" w:hAnsi="Times New Roman" w:cs="Times New Roman"/>
        </w:rPr>
      </w:pPr>
    </w:p>
    <w:p>
      <w:pPr>
        <w:pStyle w:val="Odsek1"/>
        <w:rPr>
          <w:rFonts w:cs="Times New Roman"/>
        </w:rPr>
      </w:pPr>
      <w:r>
        <w:rPr>
          <w:rFonts w:cs="Times New Roman"/>
        </w:rPr>
        <w:t>K 31.12.2006 malo podľa zákona č.308/2000 Z.z. oprávnenie na rozhlasové vysielanie 30 držiteľov licencií. Z</w:t>
      </w:r>
      <w:r>
        <w:rPr>
          <w:rFonts w:cs="Times New Roman"/>
          <w:color w:val="003366"/>
        </w:rPr>
        <w:t xml:space="preserve"> </w:t>
      </w:r>
      <w:r>
        <w:rPr>
          <w:rFonts w:cs="Times New Roman"/>
        </w:rPr>
        <w:t>hľadiska pokrytia územia signálom ich možno zaradiť do troch kategórií:</w:t>
      </w:r>
    </w:p>
    <w:p>
      <w:pPr>
        <w:numPr>
          <w:ilvl w:val="0"/>
          <w:numId w:val="38"/>
        </w:numPr>
        <w:tabs>
          <w:tab w:val="left" w:pos="360"/>
        </w:tabs>
        <w:jc w:val="both"/>
        <w:rPr>
          <w:rFonts w:ascii="Trebuchet MS" w:hAnsi="Trebuchet MS" w:cs="Times New Roman"/>
          <w:sz w:val="22"/>
          <w:szCs w:val="22"/>
        </w:rPr>
      </w:pPr>
      <w:r>
        <w:rPr>
          <w:rFonts w:ascii="Trebuchet MS" w:hAnsi="Trebuchet MS" w:cs="Times New Roman"/>
          <w:sz w:val="22"/>
          <w:szCs w:val="22"/>
        </w:rPr>
        <w:t>multiregionálne rozh</w:t>
      </w:r>
      <w:r>
        <w:rPr>
          <w:rFonts w:ascii="Trebuchet MS" w:hAnsi="Trebuchet MS" w:cs="Times New Roman"/>
          <w:sz w:val="22"/>
          <w:szCs w:val="22"/>
        </w:rPr>
        <w:t>lasované stanice,</w:t>
      </w:r>
    </w:p>
    <w:p>
      <w:pPr>
        <w:numPr>
          <w:ilvl w:val="0"/>
          <w:numId w:val="38"/>
        </w:numPr>
        <w:tabs>
          <w:tab w:val="left" w:pos="360"/>
        </w:tabs>
        <w:jc w:val="both"/>
        <w:rPr>
          <w:rFonts w:ascii="Trebuchet MS" w:hAnsi="Trebuchet MS" w:cs="Times New Roman"/>
          <w:sz w:val="22"/>
          <w:szCs w:val="22"/>
        </w:rPr>
      </w:pPr>
      <w:r>
        <w:rPr>
          <w:rFonts w:ascii="Trebuchet MS" w:hAnsi="Trebuchet MS" w:cs="Times New Roman"/>
          <w:sz w:val="22"/>
          <w:szCs w:val="22"/>
        </w:rPr>
        <w:t>regionálne rozhlasové stanice,</w:t>
      </w:r>
    </w:p>
    <w:p>
      <w:pPr>
        <w:numPr>
          <w:ilvl w:val="0"/>
          <w:numId w:val="38"/>
        </w:numPr>
        <w:tabs>
          <w:tab w:val="left" w:pos="360"/>
        </w:tabs>
        <w:jc w:val="both"/>
        <w:rPr>
          <w:rFonts w:ascii="Trebuchet MS" w:hAnsi="Trebuchet MS" w:cs="Times New Roman"/>
          <w:sz w:val="22"/>
          <w:szCs w:val="22"/>
        </w:rPr>
      </w:pPr>
      <w:r>
        <w:rPr>
          <w:rFonts w:ascii="Trebuchet MS" w:hAnsi="Trebuchet MS" w:cs="Times New Roman"/>
          <w:sz w:val="22"/>
          <w:szCs w:val="22"/>
        </w:rPr>
        <w:t>lokálne rozhlasové stanice.</w:t>
      </w:r>
    </w:p>
    <w:p>
      <w:pPr>
        <w:jc w:val="both"/>
        <w:rPr>
          <w:rFonts w:ascii="Times New Roman" w:hAnsi="Times New Roman" w:cs="Times New Roman"/>
        </w:rPr>
      </w:pPr>
    </w:p>
    <w:p>
      <w:pPr>
        <w:pStyle w:val="Odsek1"/>
        <w:rPr>
          <w:rFonts w:cs="Times New Roman"/>
          <w:b/>
          <w:bCs/>
          <w:spacing w:val="10"/>
          <w:u w:val="single"/>
        </w:rPr>
      </w:pPr>
      <w:r>
        <w:rPr>
          <w:rFonts w:cs="Times New Roman"/>
          <w:b/>
          <w:bCs/>
          <w:spacing w:val="10"/>
          <w:u w:val="single"/>
        </w:rPr>
        <w:t xml:space="preserve">Multiregionálne rozhlasové stanice </w:t>
      </w:r>
    </w:p>
    <w:p>
      <w:pPr>
        <w:jc w:val="both"/>
        <w:rPr>
          <w:rFonts w:ascii="Times New Roman" w:hAnsi="Times New Roman" w:cs="Times New Roman"/>
          <w:b/>
          <w:bCs/>
          <w:u w:val="single"/>
        </w:rPr>
      </w:pPr>
    </w:p>
    <w:p>
      <w:pPr>
        <w:pStyle w:val="Odsek1"/>
        <w:rPr>
          <w:rFonts w:cs="Times New Roman"/>
        </w:rPr>
      </w:pPr>
      <w:r>
        <w:rPr>
          <w:rFonts w:cs="Times New Roman"/>
        </w:rPr>
        <w:t xml:space="preserve">V zmysle § 3 písm. n/ zákona č. 308/2000 Z. z. multiregionálne vysielanie je vysielanie, ktoré pokrýva viac regiónov a ktoré môže prijímať viac ako 30 % a menej ako 80 % obyvateľov. </w:t>
      </w:r>
    </w:p>
    <w:p>
      <w:pPr>
        <w:pStyle w:val="Odsek1"/>
        <w:rPr>
          <w:rFonts w:cs="Times New Roman"/>
          <w:szCs w:val="20"/>
        </w:rPr>
      </w:pPr>
      <w:r>
        <w:rPr>
          <w:rFonts w:cs="Times New Roman"/>
        </w:rPr>
        <w:t xml:space="preserve">K multiregionálnym vysielateľom patrilo v roku 2006 šesť rozhlasových staníc. </w:t>
      </w:r>
      <w:r>
        <w:rPr>
          <w:rFonts w:cs="Times New Roman"/>
          <w:szCs w:val="20"/>
        </w:rPr>
        <w:t>Oproti minulému roku nastali určité zmeny vo vysielaní nasledujúcich multiregionálnych rozhlasov:</w:t>
      </w:r>
    </w:p>
    <w:p>
      <w:pPr>
        <w:pStyle w:val="Odsek-tucne"/>
        <w:rPr>
          <w:rFonts w:cs="Times New Roman"/>
        </w:rPr>
      </w:pPr>
    </w:p>
    <w:p>
      <w:pPr>
        <w:pStyle w:val="Odsek-tucne"/>
        <w:rPr>
          <w:rFonts w:cs="Times New Roman"/>
        </w:rPr>
      </w:pPr>
      <w:r>
        <w:rPr>
          <w:rFonts w:cs="Times New Roman"/>
        </w:rPr>
        <w:t>Rádio TWIST / VIVA</w:t>
      </w:r>
    </w:p>
    <w:p>
      <w:pPr>
        <w:pStyle w:val="Odsek1"/>
        <w:rPr>
          <w:rFonts w:cs="Times New Roman"/>
        </w:rPr>
      </w:pPr>
      <w:r>
        <w:rPr>
          <w:rFonts w:cs="Times New Roman"/>
        </w:rPr>
        <w:t xml:space="preserve">V roku 2006 sa v multiregionálnom Rádiu TWIST uskutočnili zmeny majetkovo-právnych skutočností, ako aj zmena názvu a programovej štruktúry. Rádio Twist sa premenovalo na VIVA a v marci radikálne zmenilo programovú skladbu, pričom z nej vylúčilo všetky špecializované formáty: publicistiku, literárno-dramatické a hudobné programy, ktoré boli pre Rádio TWIST charakteristické. Vysielateľ ukončil aj programy s náboženskou tematikou. </w:t>
      </w:r>
    </w:p>
    <w:p>
      <w:pPr>
        <w:pStyle w:val="Odsek1"/>
        <w:rPr>
          <w:rFonts w:cs="Times New Roman"/>
        </w:rPr>
      </w:pPr>
      <w:r>
        <w:rPr>
          <w:rFonts w:cs="Times New Roman"/>
        </w:rPr>
        <w:t xml:space="preserve">VIVA pokračuje vo vysielaní spravodajstva (formát </w:t>
      </w:r>
      <w:r>
        <w:rPr>
          <w:rFonts w:cs="Times New Roman"/>
          <w:i/>
          <w:iCs/>
        </w:rPr>
        <w:t>Veľké správy</w:t>
      </w:r>
      <w:r>
        <w:rPr>
          <w:rFonts w:cs="Times New Roman"/>
        </w:rPr>
        <w:t xml:space="preserve">), ktoré však majú typizovanejší charakter, bližší k štandardným vysielateľom. Celkové vysielanie rádia sa nevyznačuje žiadnym špecifikom, ktoré by ho odlišovalo od stredného prúdu. </w:t>
      </w:r>
    </w:p>
    <w:p>
      <w:pPr>
        <w:pStyle w:val="Odsek-tucne"/>
        <w:rPr>
          <w:rFonts w:cs="Times New Roman"/>
        </w:rPr>
      </w:pPr>
    </w:p>
    <w:p>
      <w:pPr>
        <w:pStyle w:val="Odsek-tucne"/>
        <w:rPr>
          <w:rFonts w:cs="Times New Roman"/>
        </w:rPr>
      </w:pPr>
      <w:r>
        <w:rPr>
          <w:rFonts w:cs="Times New Roman"/>
        </w:rPr>
        <w:t>Rádio OKEY</w:t>
      </w:r>
    </w:p>
    <w:p>
      <w:pPr>
        <w:pStyle w:val="Odsek1"/>
        <w:rPr>
          <w:rFonts w:cs="Times New Roman"/>
        </w:rPr>
      </w:pPr>
      <w:r>
        <w:rPr>
          <w:rFonts w:cs="Times New Roman"/>
        </w:rPr>
        <w:t xml:space="preserve">Multiregionálna rozhlasová stanica Rádio OKEY  má hudobno-informačný formát. V roku 2006 zrealizoval vysielateľ vo svojom programe niekoľko zmien a zaradil do vysielania nové programy, napr.  kontaktný program </w:t>
      </w:r>
      <w:r>
        <w:rPr>
          <w:rFonts w:cs="Times New Roman"/>
          <w:i/>
          <w:iCs/>
        </w:rPr>
        <w:t>Pod perinou</w:t>
      </w:r>
      <w:r>
        <w:rPr>
          <w:rFonts w:cs="Times New Roman"/>
        </w:rPr>
        <w:t xml:space="preserve"> - program o rôznych životných situáciách, v ktorých sa ocitli samotní poslucháči, hudobný program </w:t>
      </w:r>
      <w:r>
        <w:rPr>
          <w:rFonts w:cs="Times New Roman"/>
          <w:i/>
          <w:iCs/>
        </w:rPr>
        <w:t>Be Okey</w:t>
      </w:r>
      <w:r>
        <w:rPr>
          <w:rFonts w:cs="Times New Roman"/>
        </w:rPr>
        <w:t xml:space="preserve"> s ponukou progresívnej tanečnej hudby a vystúpeniami zaujímavého hosťa, </w:t>
      </w:r>
      <w:r>
        <w:rPr>
          <w:rFonts w:cs="Times New Roman"/>
          <w:i/>
          <w:iCs/>
        </w:rPr>
        <w:t>Okey info</w:t>
      </w:r>
      <w:r>
        <w:rPr>
          <w:rFonts w:cs="Times New Roman"/>
        </w:rPr>
        <w:t xml:space="preserve"> - program ponúkajúci množstvo informácii z oblasti športu, životného štýlu, motorizmu, ako aj pravidelné správy z domova a zo zahraničia.  Uskutočnené zmeny nezmenili celkovú profiláciu rádia.</w:t>
      </w:r>
    </w:p>
    <w:p>
      <w:pPr>
        <w:keepNext/>
        <w:jc w:val="both"/>
        <w:outlineLvl w:val="2"/>
        <w:rPr>
          <w:rFonts w:ascii="Times New Roman" w:hAnsi="Times New Roman" w:cs="Times New Roman"/>
          <w:color w:val="003366"/>
        </w:rPr>
      </w:pPr>
    </w:p>
    <w:p>
      <w:pPr>
        <w:pStyle w:val="Odsek1"/>
        <w:rPr>
          <w:rFonts w:cs="Times New Roman"/>
          <w:b/>
          <w:bCs/>
          <w:spacing w:val="10"/>
        </w:rPr>
      </w:pPr>
      <w:r>
        <w:rPr>
          <w:rFonts w:cs="Times New Roman"/>
          <w:b/>
          <w:bCs/>
          <w:spacing w:val="10"/>
        </w:rPr>
        <w:t>Rádi</w:t>
      </w:r>
      <w:r>
        <w:rPr>
          <w:rFonts w:cs="Times New Roman"/>
          <w:b/>
          <w:bCs/>
          <w:spacing w:val="10"/>
        </w:rPr>
        <w:t>o EXPRES</w:t>
      </w:r>
    </w:p>
    <w:p>
      <w:pPr>
        <w:pStyle w:val="Odsek1"/>
        <w:rPr>
          <w:rFonts w:cs="Times New Roman"/>
        </w:rPr>
      </w:pPr>
      <w:r>
        <w:rPr>
          <w:rFonts w:cs="Times New Roman"/>
        </w:rPr>
        <w:t xml:space="preserve">Rádio EXPRES je svojou programovou ponukou vyprofilované ako komerčná hudobno-informačná rozhlasová stanica. Počas roka bola vo vysielaní zrušená publicistika. Z programových typov tak vo vysielaní Rádia EXPRES ostali spravodajstvo a hudba. Došlo i k posunu časov víkendového ranného a večerného vysielania. Vysielanie bolo sústredené do variabilných blokov slova a hudby. Hudobné zameranie rádia sa nezmenilo. </w:t>
      </w:r>
    </w:p>
    <w:p>
      <w:pPr>
        <w:rPr>
          <w:rFonts w:ascii="Times New Roman" w:hAnsi="Times New Roman" w:cs="Times New Roman"/>
        </w:rPr>
      </w:pPr>
    </w:p>
    <w:p>
      <w:pPr>
        <w:pStyle w:val="Odsek-tucne"/>
        <w:rPr>
          <w:rFonts w:cs="Times New Roman"/>
        </w:rPr>
      </w:pPr>
      <w:r>
        <w:rPr>
          <w:rFonts w:cs="Times New Roman"/>
        </w:rPr>
        <w:t>Rádio Lumen</w:t>
      </w:r>
    </w:p>
    <w:p>
      <w:pPr>
        <w:pStyle w:val="Odsek1"/>
        <w:rPr>
          <w:rFonts w:cs="Times New Roman"/>
        </w:rPr>
      </w:pPr>
      <w:r>
        <w:rPr>
          <w:rFonts w:cs="Times New Roman"/>
        </w:rPr>
        <w:t>Vysielanie Rádia Lumen</w:t>
      </w:r>
      <w:r>
        <w:rPr>
          <w:rFonts w:cs="Times New Roman"/>
          <w:b/>
          <w:bCs/>
        </w:rPr>
        <w:t xml:space="preserve"> </w:t>
      </w:r>
      <w:r>
        <w:rPr>
          <w:rFonts w:cs="Times New Roman"/>
        </w:rPr>
        <w:t>predstavuje hudobno-komunitný formát. Ide o multiregionálnu rozhlasovú ekumenickú stanicu, ktorá prezentuje aktuálne spravodajstvo z domova, zo sveta, regionálne informácie, informácie zo sveta kultúry, športu, hudby,  náboženstva. Významnou zložkou programovej služby sú programy vo verejnom záujme, ktoré tvor</w:t>
      </w:r>
      <w:r>
        <w:rPr>
          <w:rFonts w:cs="Times New Roman"/>
        </w:rPr>
        <w:t>ia celkom 45,2 % z celkovej vysielacej plochy.</w:t>
      </w:r>
    </w:p>
    <w:p>
      <w:pPr>
        <w:pStyle w:val="Odsek1"/>
        <w:rPr>
          <w:rFonts w:cs="Times New Roman"/>
        </w:rPr>
      </w:pPr>
      <w:r>
        <w:rPr>
          <w:rFonts w:cs="Times New Roman"/>
        </w:rPr>
        <w:t>Zmeny vo vysielaní Rádia Lumen boli realizované ku dňu 11.9.2006. Došlo  k miernemu nárastu podielu spravodajstva, náboženských programov a literárno-dramatických programov. Novinkou vo vysielaní Rádia Lumen s</w:t>
      </w:r>
      <w:r>
        <w:rPr>
          <w:rFonts w:cs="Times New Roman"/>
        </w:rPr>
        <w:t xml:space="preserve">a stala zábava, ktorá nateraz v jeho vysielaní absentovala. K nárastu podielu došlo aj v kategórii hudobných programov, pokles nastal pri podiele publicistiky vo vysielaní a pri kategórii detských programov. </w:t>
      </w:r>
    </w:p>
    <w:p>
      <w:pPr>
        <w:pStyle w:val="Odsek1"/>
        <w:rPr>
          <w:rFonts w:cs="Times New Roman"/>
        </w:rPr>
      </w:pPr>
    </w:p>
    <w:p>
      <w:pPr>
        <w:pStyle w:val="Odsek1"/>
        <w:rPr>
          <w:rFonts w:cs="Times New Roman"/>
        </w:rPr>
      </w:pPr>
      <w:r>
        <w:rPr>
          <w:rFonts w:cs="Times New Roman"/>
        </w:rPr>
        <w:t>V programovej štruktúre ostatných multiregionálnych rozhlasových staníc sa v priebehu roka 2006 výraznejšie zmeny neudiali.</w:t>
      </w:r>
    </w:p>
    <w:p>
      <w:pPr>
        <w:rPr>
          <w:rFonts w:ascii="Times New Roman" w:hAnsi="Times New Roman" w:cs="Times New Roman"/>
          <w:color w:val="003366"/>
        </w:rPr>
      </w:pPr>
    </w:p>
    <w:p>
      <w:pPr>
        <w:pStyle w:val="Odsek1"/>
        <w:rPr>
          <w:rFonts w:cs="Times New Roman"/>
          <w:b/>
          <w:bCs/>
          <w:u w:val="single"/>
        </w:rPr>
      </w:pPr>
      <w:r>
        <w:rPr>
          <w:rFonts w:cs="Times New Roman"/>
          <w:b/>
          <w:bCs/>
          <w:u w:val="single"/>
        </w:rPr>
        <w:t>Regionálne rozhlasové stanice</w:t>
      </w:r>
    </w:p>
    <w:p>
      <w:pPr>
        <w:pStyle w:val="Odsek1"/>
        <w:rPr>
          <w:rFonts w:cs="Times New Roman"/>
          <w:b/>
          <w:bCs/>
          <w:u w:val="single"/>
        </w:rPr>
      </w:pPr>
    </w:p>
    <w:p>
      <w:pPr>
        <w:pStyle w:val="Odsek1"/>
        <w:rPr>
          <w:rFonts w:cs="Times New Roman"/>
        </w:rPr>
      </w:pPr>
      <w:r>
        <w:rPr>
          <w:rFonts w:cs="Times New Roman"/>
        </w:rPr>
        <w:t>V zmysle § 3 písm. o/ zákona č. 308/2000 Z.z. regionálne vysielanie je vysielanie, ktoré pokrýva územie väčšie, ako je katastrálne územie obce, a ktoré môže prijímať menej ako 30 % obyvateľov. K regionálnym vysielateľom patrilo 14 držiteľov licencií na rozhlasové vysielanie. Oproti minulému roku nastali určité zmeny vo vysielaní nasledujúcich regionálnych rozhlasových staníc:</w:t>
      </w:r>
    </w:p>
    <w:p>
      <w:pPr>
        <w:jc w:val="both"/>
        <w:rPr>
          <w:rFonts w:ascii="Times New Roman" w:hAnsi="Times New Roman" w:cs="Times New Roman"/>
          <w:color w:val="003366"/>
        </w:rPr>
      </w:pPr>
    </w:p>
    <w:p>
      <w:pPr>
        <w:pStyle w:val="Odsek1"/>
        <w:rPr>
          <w:rFonts w:cs="Times New Roman"/>
          <w:b/>
          <w:bCs/>
          <w:spacing w:val="10"/>
        </w:rPr>
      </w:pPr>
      <w:r>
        <w:rPr>
          <w:rFonts w:cs="Times New Roman"/>
          <w:b/>
          <w:bCs/>
          <w:spacing w:val="10"/>
        </w:rPr>
        <w:t>Jemné melódie</w:t>
      </w:r>
    </w:p>
    <w:p>
      <w:pPr>
        <w:pStyle w:val="Odsek1"/>
        <w:rPr>
          <w:rFonts w:cs="Times New Roman"/>
        </w:rPr>
      </w:pPr>
      <w:r>
        <w:rPr>
          <w:rFonts w:cs="Times New Roman"/>
        </w:rPr>
        <w:t>Jemné melódie</w:t>
      </w:r>
      <w:r>
        <w:rPr>
          <w:rFonts w:cs="Times New Roman"/>
          <w:b/>
          <w:bCs/>
        </w:rPr>
        <w:t xml:space="preserve"> </w:t>
      </w:r>
      <w:r>
        <w:rPr>
          <w:rFonts w:cs="Times New Roman"/>
        </w:rPr>
        <w:t>je názov spoločnej programovej siete, ktorú vytvorili Rádio B1, NAJ Rádio a Rádio Rebeka. Rádiá zmenili názvy programových služieb na Jemné melódie Bratislava (bývalé Rádio B1), Jemné melódie (bývalé Rádio Rebeca) a Jemné melódie západ (bývalé NAJ Rádio). Vysielatelia unifikovali svoju programovú štruktúru v podobe zrušenia dramaturgicky ucelených programov, ktoré nahradili plynulým blokom slova a hudby. O začlenenie sa do spoločnej programovej siete Jemných melódií požiadalo aj Rádio Východ, avšak Rada jeho žiadosť zamietla.</w:t>
      </w:r>
    </w:p>
    <w:p>
      <w:pPr>
        <w:tabs>
          <w:tab w:val="left" w:pos="-1440"/>
        </w:tabs>
        <w:autoSpaceDE/>
        <w:autoSpaceDN/>
        <w:jc w:val="both"/>
        <w:rPr>
          <w:rFonts w:ascii="Times New Roman" w:hAnsi="Times New Roman" w:cs="Times New Roman"/>
          <w:color w:val="003366"/>
        </w:rPr>
      </w:pPr>
    </w:p>
    <w:p>
      <w:pPr>
        <w:pStyle w:val="Odsek1"/>
        <w:rPr>
          <w:rFonts w:cs="Times New Roman"/>
          <w:b/>
          <w:bCs/>
          <w:spacing w:val="10"/>
        </w:rPr>
      </w:pPr>
      <w:r>
        <w:rPr>
          <w:rFonts w:cs="Times New Roman"/>
          <w:b/>
          <w:bCs/>
          <w:spacing w:val="10"/>
        </w:rPr>
        <w:t>Rádio ZET</w:t>
      </w:r>
    </w:p>
    <w:p>
      <w:pPr>
        <w:pStyle w:val="Odsek1"/>
        <w:rPr>
          <w:rFonts w:cs="Times New Roman"/>
        </w:rPr>
      </w:pPr>
      <w:r>
        <w:rPr>
          <w:rFonts w:cs="Times New Roman"/>
        </w:rPr>
        <w:t>Hudobné rádio Rádio ZET je profilované ako rádio s veľkým podielom slovenskej a českej populárnej hudby. Stabilizovanú programovú štruktúru obmieňa iba minimálne. V roku 2006 združil vysielateľ programy do štyroch základných blokov, vysielaných pravidelne každý deň v tom istom čase, čím došlo k miernej zmene vo vysielaní cez víkendové dni. Vysielateľ zachoval i naďalej pravidelnú štruktúru vysielania spravodajstva.</w:t>
      </w:r>
    </w:p>
    <w:p>
      <w:pPr>
        <w:tabs>
          <w:tab w:val="left" w:pos="-1440"/>
          <w:tab w:val="left" w:pos="708"/>
        </w:tabs>
        <w:autoSpaceDN/>
        <w:rPr>
          <w:rFonts w:ascii="Times New Roman" w:hAnsi="Times New Roman" w:cs="Times New Roman"/>
        </w:rPr>
      </w:pPr>
    </w:p>
    <w:p>
      <w:pPr>
        <w:pStyle w:val="Odsek1"/>
        <w:rPr>
          <w:rFonts w:cs="Times New Roman"/>
          <w:b/>
          <w:bCs/>
          <w:spacing w:val="10"/>
        </w:rPr>
      </w:pPr>
      <w:r>
        <w:rPr>
          <w:rFonts w:cs="Times New Roman"/>
          <w:b/>
          <w:bCs/>
          <w:spacing w:val="10"/>
        </w:rPr>
        <w:t>Rádio Dúha</w:t>
      </w:r>
    </w:p>
    <w:p>
      <w:pPr>
        <w:pStyle w:val="Odsek1"/>
        <w:rPr>
          <w:rFonts w:cs="Times New Roman"/>
        </w:rPr>
      </w:pPr>
      <w:r>
        <w:rPr>
          <w:rFonts w:cs="Times New Roman"/>
        </w:rPr>
        <w:t xml:space="preserve">Vo vysielaní </w:t>
      </w:r>
      <w:r>
        <w:rPr>
          <w:rFonts w:cs="Times New Roman"/>
          <w:bCs/>
        </w:rPr>
        <w:t>Rádia DÚHA</w:t>
      </w:r>
      <w:r>
        <w:rPr>
          <w:rFonts w:cs="Times New Roman"/>
        </w:rPr>
        <w:t xml:space="preserve"> nastali počas roka iba mierne zmeny, ktoré zasiahli do posunu vysielacích časov programov rádia, ale neovplyvnili celkovú programo</w:t>
      </w:r>
      <w:r>
        <w:rPr>
          <w:rFonts w:cs="Times New Roman"/>
        </w:rPr>
        <w:t xml:space="preserve">vú štruktúru vysielania. </w:t>
      </w:r>
    </w:p>
    <w:p>
      <w:pPr>
        <w:tabs>
          <w:tab w:val="left" w:pos="-1440"/>
        </w:tabs>
        <w:autoSpaceDE/>
        <w:autoSpaceDN/>
        <w:jc w:val="both"/>
        <w:rPr>
          <w:rFonts w:ascii="Times New Roman" w:hAnsi="Times New Roman" w:cs="Times New Roman"/>
          <w:color w:val="003366"/>
        </w:rPr>
      </w:pPr>
    </w:p>
    <w:p>
      <w:pPr>
        <w:pStyle w:val="Odsek1"/>
        <w:rPr>
          <w:rFonts w:cs="Times New Roman"/>
        </w:rPr>
      </w:pPr>
      <w:r>
        <w:rPr>
          <w:rFonts w:cs="Times New Roman"/>
        </w:rPr>
        <w:t>V programovej štruktúre ostatných regionálnych rozhlasových staníc sa v priebehu roka 2006 výraznejšie zmeny neudiali.</w:t>
      </w:r>
    </w:p>
    <w:p>
      <w:pPr>
        <w:jc w:val="both"/>
        <w:rPr>
          <w:rFonts w:ascii="Times New Roman" w:hAnsi="Times New Roman" w:cs="Times New Roman"/>
          <w:color w:val="003366"/>
        </w:rPr>
      </w:pPr>
    </w:p>
    <w:p>
      <w:pPr>
        <w:pStyle w:val="Odsek1"/>
        <w:rPr>
          <w:rFonts w:cs="Times New Roman"/>
          <w:b/>
          <w:bCs/>
          <w:u w:val="single"/>
        </w:rPr>
      </w:pPr>
      <w:r>
        <w:rPr>
          <w:rFonts w:cs="Times New Roman"/>
          <w:b/>
          <w:bCs/>
          <w:u w:val="single"/>
        </w:rPr>
        <w:t>Lokálne rozhlasové stanice</w:t>
      </w:r>
    </w:p>
    <w:p>
      <w:pPr>
        <w:rPr>
          <w:rFonts w:ascii="Times New Roman" w:hAnsi="Times New Roman" w:cs="Times New Roman"/>
          <w:b/>
          <w:bCs/>
        </w:rPr>
      </w:pPr>
    </w:p>
    <w:p>
      <w:pPr>
        <w:pStyle w:val="Odsek1"/>
        <w:rPr>
          <w:rFonts w:cs="Times New Roman"/>
        </w:rPr>
      </w:pPr>
      <w:r>
        <w:rPr>
          <w:rFonts w:cs="Times New Roman"/>
        </w:rPr>
        <w:t xml:space="preserve">Podľa § 3 písm. p/ zákona č. 308/2000 Z. z. lokálne vysielanie je vysielanie, ktorého príjem sa zvyčajne geograficky obmedzuje na obec a oblasť príjmu nepresahuje viac ako 100 000 obyvateľov, a ak ide o mesto, viac ako 200 000 obyvateľov. </w:t>
      </w:r>
      <w:r>
        <w:rPr>
          <w:rFonts w:cs="Times New Roman"/>
          <w:bCs/>
        </w:rPr>
        <w:t xml:space="preserve">K lokálnym vysielateľov patrilo v roku 2006 desať držiteľov licencií na rozhlasové vysielanie. </w:t>
      </w:r>
      <w:r>
        <w:rPr>
          <w:rFonts w:cs="Times New Roman"/>
        </w:rPr>
        <w:t>Oproti minulému roku nastali určité programové zmeny vo vysielaní nasledujúcich lokálnych rozhlasov:</w:t>
      </w:r>
    </w:p>
    <w:p>
      <w:pPr>
        <w:rPr>
          <w:rFonts w:ascii="Times New Roman" w:hAnsi="Times New Roman" w:cs="Times New Roman"/>
        </w:rPr>
      </w:pPr>
    </w:p>
    <w:p>
      <w:pPr>
        <w:pStyle w:val="Odsek1"/>
        <w:rPr>
          <w:rFonts w:cs="Times New Roman"/>
          <w:b/>
          <w:bCs/>
          <w:spacing w:val="-2"/>
        </w:rPr>
      </w:pPr>
      <w:r>
        <w:rPr>
          <w:rFonts w:cs="Times New Roman"/>
          <w:b/>
          <w:bCs/>
          <w:spacing w:val="-2"/>
        </w:rPr>
        <w:t>Rádio G3</w:t>
      </w:r>
    </w:p>
    <w:p>
      <w:pPr>
        <w:pStyle w:val="Odsek1"/>
        <w:rPr>
          <w:rFonts w:cs="Times New Roman"/>
          <w:bCs/>
        </w:rPr>
      </w:pPr>
      <w:r>
        <w:rPr>
          <w:rFonts w:cs="Times New Roman"/>
        </w:rPr>
        <w:t>Lokálna rozhlasová stanica Rádio G3 má územný rozsah vysielania v okolí miest Skalica a Senica. V programovej skladbe dominovali v roku 2006 hudobné programy ponúkajúce širokú paletu hudobných žánrov so zameraním na všetky vekové kategórie. Nezanedbateľnou zložkou programovej skladby boli aj zábavné programy. Vysielanie dopĺňal kratší spravodajský blok. Vysielateľ v roku 2006 zaradil do vysielania via</w:t>
      </w:r>
      <w:r>
        <w:rPr>
          <w:rFonts w:cs="Times New Roman"/>
        </w:rPr>
        <w:t xml:space="preserve">cero nových programov, predovšetkým hudobných - </w:t>
      </w:r>
      <w:r>
        <w:rPr>
          <w:rFonts w:cs="Times New Roman"/>
          <w:i/>
          <w:iCs/>
        </w:rPr>
        <w:t>Wéčko, S G3 v pohode</w:t>
      </w:r>
      <w:r>
        <w:rPr>
          <w:rFonts w:cs="Times New Roman"/>
        </w:rPr>
        <w:t xml:space="preserve"> a </w:t>
      </w:r>
      <w:r>
        <w:rPr>
          <w:rFonts w:cs="Times New Roman"/>
          <w:i/>
          <w:iCs/>
        </w:rPr>
        <w:t>Rock G.</w:t>
      </w:r>
      <w:r>
        <w:rPr>
          <w:rFonts w:cs="Times New Roman"/>
        </w:rPr>
        <w:t xml:space="preserve"> Nový program </w:t>
      </w:r>
      <w:r>
        <w:rPr>
          <w:rFonts w:cs="Times New Roman"/>
          <w:i/>
          <w:iCs/>
        </w:rPr>
        <w:t>Koktejl s G3</w:t>
      </w:r>
      <w:r>
        <w:rPr>
          <w:rFonts w:cs="Times New Roman"/>
        </w:rPr>
        <w:t xml:space="preserve"> – prináša informácie o životnom štýle. </w:t>
      </w:r>
    </w:p>
    <w:p>
      <w:pPr>
        <w:tabs>
          <w:tab w:val="left" w:pos="-1440"/>
        </w:tabs>
        <w:autoSpaceDE/>
        <w:autoSpaceDN/>
        <w:jc w:val="both"/>
        <w:rPr>
          <w:rFonts w:ascii="Times New Roman" w:hAnsi="Times New Roman" w:cs="Times New Roman"/>
          <w:color w:val="003366"/>
        </w:rPr>
      </w:pPr>
    </w:p>
    <w:p>
      <w:pPr>
        <w:pStyle w:val="Odsek1"/>
        <w:rPr>
          <w:rFonts w:cs="Times New Roman"/>
          <w:b/>
          <w:bCs/>
          <w:spacing w:val="-2"/>
        </w:rPr>
      </w:pPr>
      <w:r>
        <w:rPr>
          <w:rFonts w:cs="Times New Roman"/>
          <w:b/>
          <w:bCs/>
          <w:spacing w:val="-2"/>
        </w:rPr>
        <w:t xml:space="preserve">Go DeeJay                                                                                                     </w:t>
      </w:r>
      <w:r>
        <w:rPr>
          <w:rFonts w:cs="Times New Roman"/>
          <w:b/>
          <w:bCs/>
          <w:spacing w:val="-2"/>
        </w:rPr>
        <w:t xml:space="preserve">                                                                                                                                                                                                                                                                                                                                                                                                                                                                                                                                                                                                                                                                                                                                                                                                                                                                                                                                                                                                                                                                                                                                                                                                                                                                                                                                                                                                                                                                                                                                                                                                </w:t>
      </w:r>
      <w:r>
        <w:rPr>
          <w:rFonts w:cs="Times New Roman"/>
          <w:b/>
          <w:bCs/>
          <w:spacing w:val="-2"/>
        </w:rPr>
        <w:t xml:space="preserve">                </w:t>
      </w:r>
    </w:p>
    <w:p>
      <w:pPr>
        <w:pStyle w:val="Odsek1"/>
        <w:rPr>
          <w:rFonts w:cs="Times New Roman"/>
        </w:rPr>
      </w:pPr>
      <w:r>
        <w:rPr>
          <w:rFonts w:cs="Times New Roman"/>
        </w:rPr>
        <w:t>Vo vysielaní Rádia Go DeeJay sa počas roka 2006 udiali dve zmeny programovej štruktúry. Prvou sa mierne posunuli vysielacie časy jednotlivých programov a vysielanie bolo sústredené do väčších programových blokov s pravidelnými rubrikami. D</w:t>
      </w:r>
      <w:r>
        <w:rPr>
          <w:rFonts w:cs="Times New Roman"/>
        </w:rPr>
        <w:t xml:space="preserve">ruhou, markantnejšou zmenou, bolo zredukovanie spravodajstva, zábavných a hudobných programov vo vysielaní.  </w:t>
      </w:r>
    </w:p>
    <w:p>
      <w:pPr>
        <w:pStyle w:val="Odsek1"/>
        <w:rPr>
          <w:rFonts w:cs="Times New Roman"/>
        </w:rPr>
      </w:pPr>
    </w:p>
    <w:p>
      <w:pPr>
        <w:pStyle w:val="Odsek1"/>
        <w:rPr>
          <w:rFonts w:cs="Times New Roman"/>
        </w:rPr>
      </w:pPr>
      <w:r>
        <w:rPr>
          <w:rFonts w:cs="Times New Roman"/>
        </w:rPr>
        <w:t>V programovej štruktúre ostatných lokálnych rozhlasových staníc sa v priebehu roka 2006 výraznejšie zmeny neudiali.</w:t>
      </w:r>
    </w:p>
    <w:p>
      <w:pPr>
        <w:pStyle w:val="Odsek1"/>
        <w:rPr>
          <w:rFonts w:cs="Times New Roman"/>
          <w:bCs/>
        </w:rPr>
      </w:pPr>
    </w:p>
    <w:p>
      <w:pPr>
        <w:pStyle w:val="Odsek1"/>
        <w:rPr>
          <w:rFonts w:cs="Times New Roman"/>
          <w:b/>
          <w:bCs/>
          <w:spacing w:val="-2"/>
        </w:rPr>
      </w:pPr>
      <w:r>
        <w:rPr>
          <w:rFonts w:cs="Times New Roman"/>
          <w:b/>
          <w:bCs/>
          <w:spacing w:val="-2"/>
        </w:rPr>
        <w:t>Rádio Pohoda</w:t>
      </w:r>
    </w:p>
    <w:p>
      <w:pPr>
        <w:pStyle w:val="Odsek1"/>
        <w:rPr>
          <w:rFonts w:cs="Times New Roman"/>
        </w:rPr>
      </w:pPr>
      <w:r>
        <w:rPr>
          <w:rFonts w:cs="Times New Roman"/>
        </w:rPr>
        <w:t>V roku 2006 ude</w:t>
      </w:r>
      <w:r>
        <w:rPr>
          <w:rFonts w:cs="Times New Roman"/>
        </w:rPr>
        <w:t>lila Rada aj licenciu na krátkodobé rozhlasové vysielanie, a to spoločnosti ICAFFE, spol. s r.o., Rádio Pohoda vysielalo v období od 12.7.2006 do 16.7.2006, teda v období trvania festivalu POHODA 2006 v Trenčíne. Rádio vysielalo 24 hodín denne v územnom rozsahu mesta Trenčín a okolia. Zámerom projektu bolo dosiahnuť lepšiu informovanosť účastníkov festivalu POHODA 2006 (Trenčín) a vzhľadom na očakávanú účasť zahraničných divákov festivalu bolo vysielanie realizované aj v anglickom jazyku.</w:t>
      </w:r>
    </w:p>
    <w:p>
      <w:pPr>
        <w:pStyle w:val="Odsek1"/>
        <w:rPr>
          <w:rFonts w:cs="Times New Roman"/>
        </w:rPr>
      </w:pPr>
    </w:p>
    <w:p>
      <w:pPr>
        <w:pStyle w:val="tl60"/>
        <w:rPr>
          <w:rFonts w:cs="Times New Roman"/>
        </w:rPr>
      </w:pPr>
      <w:r>
        <w:rPr>
          <w:rFonts w:cs="Times New Roman"/>
        </w:rPr>
        <w:t>II.2.2.2. Vysielatelia televíznej programovej služby</w:t>
      </w:r>
    </w:p>
    <w:p>
      <w:pPr>
        <w:pStyle w:val="Odsek-tucne"/>
        <w:rPr>
          <w:rFonts w:cs="Times New Roman"/>
        </w:rPr>
      </w:pPr>
    </w:p>
    <w:p>
      <w:pPr>
        <w:pStyle w:val="Odsek1"/>
        <w:rPr>
          <w:rFonts w:cs="Times New Roman"/>
        </w:rPr>
      </w:pPr>
      <w:r>
        <w:rPr>
          <w:rFonts w:cs="Times New Roman"/>
        </w:rPr>
        <w:t xml:space="preserve">K 31.12.2006 malo v SR podľa zákona č.308/2000 Z.z. oprávnenie na televízne vysielanie 110 držiteľov licencií. Z týchto realizovalo vysielanie na národnostne zmiešanom území v jazyku slovenskom a maďarskom pätnásť vysielateľov. Dvanásť vysietaleľov malo licenciu iba na vysielanie doplnkového vysielania – videotextu. Len telenákup a reklamu vysielali dvaja vysielatelia, a to TELEPRIOR (Košice) a Televízia AVT Prievidza. </w:t>
      </w:r>
    </w:p>
    <w:p>
      <w:pPr>
        <w:pStyle w:val="Odsek1"/>
        <w:rPr>
          <w:rFonts w:cs="Times New Roman"/>
        </w:rPr>
      </w:pPr>
      <w:r>
        <w:rPr>
          <w:rFonts w:cs="Times New Roman"/>
        </w:rPr>
        <w:t>Televízne stanice možno z</w:t>
      </w:r>
      <w:r>
        <w:rPr>
          <w:rFonts w:cs="Times New Roman"/>
          <w:color w:val="003366"/>
        </w:rPr>
        <w:t xml:space="preserve"> </w:t>
      </w:r>
      <w:r>
        <w:rPr>
          <w:rFonts w:cs="Times New Roman"/>
        </w:rPr>
        <w:t>hľadiska pokrytia územia ich signálom zaradiť do troch kategórií:</w:t>
      </w:r>
    </w:p>
    <w:p>
      <w:pPr>
        <w:numPr>
          <w:ilvl w:val="0"/>
          <w:numId w:val="39"/>
        </w:numPr>
        <w:tabs>
          <w:tab w:val="left" w:pos="360"/>
        </w:tabs>
        <w:jc w:val="both"/>
        <w:rPr>
          <w:rFonts w:ascii="Trebuchet MS" w:hAnsi="Trebuchet MS" w:cs="Times New Roman"/>
          <w:sz w:val="22"/>
          <w:szCs w:val="22"/>
        </w:rPr>
      </w:pPr>
      <w:r>
        <w:rPr>
          <w:rFonts w:ascii="Trebuchet MS" w:hAnsi="Trebuchet MS" w:cs="Times New Roman"/>
          <w:sz w:val="22"/>
          <w:szCs w:val="22"/>
        </w:rPr>
        <w:t>multiregionálne televízne stanice,</w:t>
      </w:r>
    </w:p>
    <w:p>
      <w:pPr>
        <w:numPr>
          <w:ilvl w:val="0"/>
          <w:numId w:val="39"/>
        </w:numPr>
        <w:tabs>
          <w:tab w:val="left" w:pos="360"/>
        </w:tabs>
        <w:jc w:val="both"/>
        <w:rPr>
          <w:rFonts w:ascii="Trebuchet MS" w:hAnsi="Trebuchet MS" w:cs="Times New Roman"/>
          <w:color w:val="003366"/>
          <w:sz w:val="22"/>
          <w:szCs w:val="22"/>
        </w:rPr>
      </w:pPr>
      <w:r>
        <w:rPr>
          <w:rFonts w:ascii="Trebuchet MS" w:hAnsi="Trebuchet MS" w:cs="Times New Roman"/>
          <w:sz w:val="22"/>
          <w:szCs w:val="22"/>
        </w:rPr>
        <w:t>regionálne televízne stanice,</w:t>
      </w:r>
    </w:p>
    <w:p>
      <w:pPr>
        <w:numPr>
          <w:ilvl w:val="0"/>
          <w:numId w:val="39"/>
        </w:numPr>
        <w:tabs>
          <w:tab w:val="left" w:pos="360"/>
        </w:tabs>
        <w:jc w:val="both"/>
        <w:rPr>
          <w:rFonts w:ascii="Trebuchet MS" w:hAnsi="Trebuchet MS" w:cs="Times New Roman"/>
          <w:color w:val="003366"/>
          <w:sz w:val="22"/>
          <w:szCs w:val="22"/>
        </w:rPr>
      </w:pPr>
      <w:r>
        <w:rPr>
          <w:rFonts w:ascii="Trebuchet MS" w:hAnsi="Trebuchet MS" w:cs="Times New Roman"/>
          <w:sz w:val="22"/>
          <w:szCs w:val="22"/>
        </w:rPr>
        <w:t>lokálne televízne stanice.</w:t>
      </w:r>
    </w:p>
    <w:p>
      <w:pPr>
        <w:jc w:val="both"/>
        <w:rPr>
          <w:rFonts w:ascii="Times New Roman" w:hAnsi="Times New Roman" w:cs="Times New Roman"/>
          <w:color w:val="003366"/>
          <w:u w:val="single"/>
        </w:rPr>
      </w:pPr>
    </w:p>
    <w:p>
      <w:pPr>
        <w:jc w:val="both"/>
        <w:rPr>
          <w:rFonts w:ascii="Times New Roman" w:hAnsi="Times New Roman" w:cs="Times New Roman"/>
          <w:color w:val="003366"/>
          <w:u w:val="single"/>
        </w:rPr>
      </w:pPr>
    </w:p>
    <w:p>
      <w:pPr>
        <w:pStyle w:val="Odsek1"/>
        <w:rPr>
          <w:rFonts w:cs="Times New Roman"/>
          <w:b/>
          <w:bCs/>
          <w:u w:val="single"/>
        </w:rPr>
      </w:pPr>
      <w:r>
        <w:rPr>
          <w:rFonts w:cs="Times New Roman"/>
          <w:b/>
          <w:bCs/>
          <w:u w:val="single"/>
        </w:rPr>
        <w:t>Multiregionálne televízne stanice</w:t>
      </w:r>
    </w:p>
    <w:p>
      <w:pPr>
        <w:pStyle w:val="Odsek1"/>
        <w:rPr>
          <w:rFonts w:cs="Times New Roman"/>
          <w:b/>
          <w:bCs/>
          <w:u w:val="single"/>
        </w:rPr>
      </w:pPr>
    </w:p>
    <w:p>
      <w:pPr>
        <w:pStyle w:val="Odsek1"/>
        <w:rPr>
          <w:rFonts w:cs="Times New Roman"/>
        </w:rPr>
      </w:pPr>
      <w:r>
        <w:rPr>
          <w:rFonts w:cs="Times New Roman"/>
        </w:rPr>
        <w:t xml:space="preserve">V zmysle § 3 písm. n/ zákona č. 308/2000 Z. z. multiregionálne vysielanie je vysielanie, ktoré pokrýva viac regiónov a ktoré môže prijímať viac ako 30 % a menej ako 80 % obyvateľov. </w:t>
      </w:r>
    </w:p>
    <w:p>
      <w:pPr>
        <w:pStyle w:val="Odsek1"/>
        <w:rPr>
          <w:rFonts w:cs="Times New Roman"/>
        </w:rPr>
      </w:pPr>
      <w:r>
        <w:rPr>
          <w:rFonts w:cs="Times New Roman"/>
        </w:rPr>
        <w:t xml:space="preserve">K multiregionálnym televíznym vysielateľom patrilo v roku 2006 desať staníc. </w:t>
      </w:r>
    </w:p>
    <w:p>
      <w:pPr>
        <w:pStyle w:val="Odsek1"/>
        <w:rPr>
          <w:rFonts w:cs="Times New Roman"/>
        </w:rPr>
      </w:pPr>
      <w:r>
        <w:rPr>
          <w:rFonts w:cs="Times New Roman"/>
        </w:rPr>
        <w:t>Oproti minulému roku nastali určité zmeny vo vysielaní nasledujúcich multiregioná</w:t>
      </w:r>
      <w:r>
        <w:rPr>
          <w:rFonts w:cs="Times New Roman"/>
        </w:rPr>
        <w:t>lnych televíznych staníc.</w:t>
      </w:r>
    </w:p>
    <w:p>
      <w:pPr>
        <w:jc w:val="both"/>
        <w:rPr>
          <w:rFonts w:ascii="Times New Roman" w:hAnsi="Times New Roman" w:cs="Times New Roman"/>
          <w:b/>
          <w:bCs/>
          <w:color w:val="003366"/>
        </w:rPr>
      </w:pPr>
    </w:p>
    <w:p>
      <w:pPr>
        <w:pStyle w:val="Odsek1"/>
        <w:rPr>
          <w:rFonts w:cs="Times New Roman"/>
          <w:b/>
          <w:bCs/>
          <w:spacing w:val="-2"/>
        </w:rPr>
      </w:pPr>
      <w:r>
        <w:rPr>
          <w:rFonts w:cs="Times New Roman"/>
          <w:b/>
          <w:bCs/>
          <w:spacing w:val="-2"/>
        </w:rPr>
        <w:t xml:space="preserve">TV MARKÍZA </w:t>
      </w:r>
    </w:p>
    <w:p>
      <w:pPr>
        <w:pStyle w:val="Odsek1"/>
        <w:rPr>
          <w:rFonts w:cs="Times New Roman"/>
        </w:rPr>
      </w:pPr>
      <w:r>
        <w:rPr>
          <w:rFonts w:cs="Times New Roman"/>
        </w:rPr>
        <w:t xml:space="preserve">Čo sa týka programovej štruktúry TV Markíza, aj rok 2006 bol sprevádzaný viacerými programovými zmenami, pričom tými najvýraznejšími bolo rozhodnutie televízie nepokračovať vo vysielaní reality show  </w:t>
      </w:r>
      <w:r>
        <w:rPr>
          <w:rFonts w:cs="Times New Roman"/>
          <w:i/>
          <w:iCs/>
        </w:rPr>
        <w:t>Big Brother</w:t>
      </w:r>
      <w:r>
        <w:rPr>
          <w:rFonts w:cs="Times New Roman"/>
        </w:rPr>
        <w:t xml:space="preserve">.  </w:t>
      </w:r>
    </w:p>
    <w:p>
      <w:pPr>
        <w:pStyle w:val="Odsek1"/>
        <w:rPr>
          <w:rFonts w:cs="Times New Roman"/>
        </w:rPr>
      </w:pPr>
    </w:p>
    <w:p>
      <w:pPr>
        <w:pStyle w:val="Odsek1"/>
        <w:rPr>
          <w:rFonts w:cs="Times New Roman"/>
          <w:color w:val="FF0000"/>
        </w:rPr>
      </w:pPr>
      <w:r>
        <w:rPr>
          <w:rFonts w:cs="Times New Roman"/>
        </w:rPr>
        <w:t xml:space="preserve">Na televíznu obrazovku sa tak do prime timu, ktorý bol predtým vyhradený takmer čisto programom typu reality show, navrátili nielen zahraničné filmy, ale aj staré, zaručené formáty ako </w:t>
      </w:r>
      <w:r>
        <w:rPr>
          <w:rFonts w:cs="Times New Roman"/>
          <w:i/>
          <w:iCs/>
        </w:rPr>
        <w:t>Milionár</w:t>
      </w:r>
      <w:r>
        <w:rPr>
          <w:rFonts w:cs="Times New Roman"/>
        </w:rPr>
        <w:t xml:space="preserve">, </w:t>
      </w:r>
      <w:r>
        <w:rPr>
          <w:rFonts w:cs="Times New Roman"/>
          <w:i/>
          <w:iCs/>
        </w:rPr>
        <w:t>Hodina pravdy</w:t>
      </w:r>
      <w:r>
        <w:rPr>
          <w:rFonts w:cs="Times New Roman"/>
        </w:rPr>
        <w:t xml:space="preserve"> či populárny zábavný program </w:t>
      </w:r>
      <w:r>
        <w:rPr>
          <w:rFonts w:cs="Times New Roman"/>
          <w:i/>
          <w:iCs/>
        </w:rPr>
        <w:t>VILOmeniny</w:t>
      </w:r>
      <w:r>
        <w:rPr>
          <w:rFonts w:cs="Times New Roman"/>
        </w:rPr>
        <w:t>. Prvé me</w:t>
      </w:r>
      <w:r>
        <w:rPr>
          <w:rFonts w:cs="Times New Roman"/>
        </w:rPr>
        <w:t xml:space="preserve">siace roka televízia vysielala program </w:t>
      </w:r>
      <w:r>
        <w:rPr>
          <w:rFonts w:cs="Times New Roman"/>
          <w:i/>
          <w:iCs/>
        </w:rPr>
        <w:t>Nákupná horúčka</w:t>
      </w:r>
      <w:r>
        <w:rPr>
          <w:rFonts w:cs="Times New Roman"/>
        </w:rPr>
        <w:t xml:space="preserve">, ktorého hlavnými aktérmi boli N. Mojsejová, M. Vašut a D. Rolins. Počas roka 2006 sa v programovej skladbe televízie na určitý čas objavil aj vlastný televízny seriál </w:t>
      </w:r>
      <w:r>
        <w:rPr>
          <w:rFonts w:cs="Times New Roman"/>
          <w:i/>
          <w:iCs/>
        </w:rPr>
        <w:t>Medzi nami</w:t>
      </w:r>
      <w:r>
        <w:rPr>
          <w:rFonts w:cs="Times New Roman"/>
        </w:rPr>
        <w:t xml:space="preserve"> a tiež talkshow známeho herca, moderátora a zabávača A. Krausa </w:t>
      </w:r>
      <w:r>
        <w:rPr>
          <w:rFonts w:cs="Times New Roman"/>
          <w:i/>
          <w:iCs/>
        </w:rPr>
        <w:t>Nech sa páči!</w:t>
      </w:r>
      <w:r>
        <w:rPr>
          <w:rFonts w:cs="Times New Roman"/>
        </w:rPr>
        <w:t>, vystavaná na vzoroch zahraničných tzv. late night-show.</w:t>
      </w:r>
      <w:r>
        <w:rPr>
          <w:rFonts w:cs="Times New Roman"/>
          <w:color w:val="FF0000"/>
        </w:rPr>
        <w:t xml:space="preserve">  </w:t>
      </w:r>
    </w:p>
    <w:p>
      <w:pPr>
        <w:pStyle w:val="Odsek1"/>
        <w:rPr>
          <w:rFonts w:cs="Times New Roman"/>
        </w:rPr>
      </w:pPr>
    </w:p>
    <w:p>
      <w:pPr>
        <w:pStyle w:val="Odsek1"/>
        <w:rPr>
          <w:rFonts w:cs="Times New Roman"/>
        </w:rPr>
      </w:pPr>
      <w:r>
        <w:rPr>
          <w:rFonts w:cs="Times New Roman"/>
        </w:rPr>
        <w:t>Z hľadiska ďalšieho smerovania televízie bol kľúčovým marec 2006, kedy Rada pre vysielanie a retransmisiu schválila predĺženie platnosti lice</w:t>
      </w:r>
      <w:r>
        <w:rPr>
          <w:rFonts w:cs="Times New Roman"/>
        </w:rPr>
        <w:t xml:space="preserve">ncie na televízne vysielanie TV Markíza o 12 rokov. </w:t>
      </w:r>
    </w:p>
    <w:p>
      <w:pPr>
        <w:pStyle w:val="Odsek1"/>
        <w:rPr>
          <w:rFonts w:cs="Times New Roman"/>
        </w:rPr>
      </w:pPr>
    </w:p>
    <w:p>
      <w:pPr>
        <w:pStyle w:val="Odsek1"/>
        <w:rPr>
          <w:rFonts w:cs="Times New Roman"/>
        </w:rPr>
      </w:pPr>
      <w:r>
        <w:rPr>
          <w:rFonts w:cs="Times New Roman"/>
        </w:rPr>
        <w:t xml:space="preserve">V prvej polovici roka TV Markíza spustila avizovanú zahraničnú akvizíciu </w:t>
      </w:r>
      <w:r>
        <w:rPr>
          <w:rFonts w:cs="Times New Roman"/>
          <w:i/>
          <w:iCs/>
        </w:rPr>
        <w:t xml:space="preserve">Nevesta pre milionára </w:t>
      </w:r>
      <w:r>
        <w:rPr>
          <w:rFonts w:cs="Times New Roman"/>
        </w:rPr>
        <w:t>a </w:t>
      </w:r>
      <w:r>
        <w:rPr>
          <w:rFonts w:cs="Times New Roman"/>
          <w:i/>
          <w:iCs/>
        </w:rPr>
        <w:t>Nevesta pre milionára – nočná show</w:t>
      </w:r>
      <w:r>
        <w:rPr>
          <w:rFonts w:cs="Times New Roman"/>
        </w:rPr>
        <w:t xml:space="preserve">. Zrušený hudobný program </w:t>
      </w:r>
      <w:r>
        <w:rPr>
          <w:rFonts w:cs="Times New Roman"/>
          <w:i/>
          <w:iCs/>
        </w:rPr>
        <w:t>Hitbox</w:t>
      </w:r>
      <w:r>
        <w:rPr>
          <w:rFonts w:cs="Times New Roman"/>
        </w:rPr>
        <w:t xml:space="preserve"> nahradila novým </w:t>
      </w:r>
      <w:r>
        <w:rPr>
          <w:rFonts w:cs="Times New Roman"/>
          <w:i/>
          <w:iCs/>
        </w:rPr>
        <w:t>MUSIC ONE</w:t>
      </w:r>
      <w:r>
        <w:rPr>
          <w:rFonts w:cs="Times New Roman"/>
        </w:rPr>
        <w:t xml:space="preserve"> a spustila i vysielanie nového spoločensko-publicistického programu </w:t>
      </w:r>
      <w:r>
        <w:rPr>
          <w:rFonts w:cs="Times New Roman"/>
          <w:i/>
          <w:iCs/>
        </w:rPr>
        <w:t>Reflex</w:t>
      </w:r>
      <w:r>
        <w:rPr>
          <w:rFonts w:cs="Times New Roman"/>
        </w:rPr>
        <w:t xml:space="preserve">, ktorý si našiel svoje stabilné miesto v prime time, v čase medzi hlavným a športovým spravodajstvom. </w:t>
      </w:r>
    </w:p>
    <w:p>
      <w:pPr>
        <w:pStyle w:val="Odsek1"/>
        <w:rPr>
          <w:rFonts w:cs="Times New Roman"/>
        </w:rPr>
      </w:pPr>
    </w:p>
    <w:p>
      <w:pPr>
        <w:pStyle w:val="Odsek1"/>
        <w:rPr>
          <w:rFonts w:cs="Times New Roman"/>
        </w:rPr>
      </w:pPr>
      <w:r>
        <w:rPr>
          <w:rFonts w:cs="Times New Roman"/>
        </w:rPr>
        <w:t xml:space="preserve">Z programovej ponuky TV Markíza sa vytratili dlhoročné formáty: popoludňajšie </w:t>
      </w:r>
      <w:r>
        <w:rPr>
          <w:rFonts w:cs="Times New Roman"/>
          <w:i/>
        </w:rPr>
        <w:t>Doma s Markízou, Je to možné?!,</w:t>
      </w:r>
      <w:r>
        <w:rPr>
          <w:rFonts w:cs="Times New Roman"/>
        </w:rPr>
        <w:t xml:space="preserve"> či súťažný program </w:t>
      </w:r>
      <w:r>
        <w:rPr>
          <w:rFonts w:cs="Times New Roman"/>
          <w:i/>
          <w:iCs/>
        </w:rPr>
        <w:t>Milionár</w:t>
      </w:r>
      <w:r>
        <w:rPr>
          <w:rFonts w:cs="Times New Roman"/>
        </w:rPr>
        <w:t xml:space="preserve">. </w:t>
      </w:r>
    </w:p>
    <w:p>
      <w:pPr>
        <w:pStyle w:val="Odsek1"/>
        <w:rPr>
          <w:rFonts w:cs="Times New Roman"/>
        </w:rPr>
      </w:pPr>
    </w:p>
    <w:p>
      <w:pPr>
        <w:pStyle w:val="Odsek1"/>
        <w:rPr>
          <w:rFonts w:cs="Times New Roman"/>
        </w:rPr>
      </w:pPr>
      <w:r>
        <w:rPr>
          <w:rFonts w:cs="Times New Roman"/>
        </w:rPr>
        <w:t xml:space="preserve">Televíznu obrazovku opustil i ťažiskový politicko-publicistický program dlhoročného moderátora TV Markíza D. Krajcera </w:t>
      </w:r>
      <w:r>
        <w:rPr>
          <w:rFonts w:cs="Times New Roman"/>
          <w:i/>
          <w:iCs/>
        </w:rPr>
        <w:t>Sito</w:t>
      </w:r>
      <w:r>
        <w:rPr>
          <w:rFonts w:cs="Times New Roman"/>
        </w:rPr>
        <w:t xml:space="preserve">. Jediným programom takéhoto zamerania nateraz ostal iba program </w:t>
      </w:r>
      <w:r>
        <w:rPr>
          <w:rFonts w:cs="Times New Roman"/>
          <w:i/>
          <w:iCs/>
        </w:rPr>
        <w:t>Na telo</w:t>
      </w:r>
      <w:r>
        <w:rPr>
          <w:rFonts w:cs="Times New Roman"/>
        </w:rPr>
        <w:t>.</w:t>
      </w:r>
    </w:p>
    <w:p>
      <w:pPr>
        <w:pStyle w:val="Odsek1"/>
        <w:rPr>
          <w:rFonts w:cs="Times New Roman"/>
        </w:rPr>
      </w:pPr>
      <w:r>
        <w:rPr>
          <w:rFonts w:cs="Times New Roman"/>
        </w:rPr>
        <w:t xml:space="preserve">Prvým septembrovým dňom TV Markíza vstúpila do svojej jedenástej televíznej sezóny. Spolu s tým spustila i novú vysielaciu štruktúru. Zmeny, i keď nie v takej rozsiahlej miere, ako sa očakávalo, zasiahli i grafický vizuál televízie. TV Markíza spustila nové džingle, grafické premeny sa dotkli i niektorých vybraných programov, najmä tých, ktoré sú na televíznej obrazovke už niekoľko rokov, ako napríklad </w:t>
      </w:r>
      <w:r>
        <w:rPr>
          <w:rFonts w:cs="Times New Roman"/>
          <w:i/>
          <w:iCs/>
        </w:rPr>
        <w:t>Paľba</w:t>
      </w:r>
      <w:r>
        <w:rPr>
          <w:rFonts w:cs="Times New Roman"/>
        </w:rPr>
        <w:t xml:space="preserve">, </w:t>
      </w:r>
      <w:r>
        <w:rPr>
          <w:rFonts w:cs="Times New Roman"/>
          <w:i/>
          <w:iCs/>
        </w:rPr>
        <w:t>Sedem s r.o.</w:t>
      </w:r>
      <w:r>
        <w:rPr>
          <w:rFonts w:cs="Times New Roman"/>
        </w:rPr>
        <w:t xml:space="preserve"> či </w:t>
      </w:r>
      <w:r>
        <w:rPr>
          <w:rFonts w:cs="Times New Roman"/>
          <w:i/>
          <w:iCs/>
        </w:rPr>
        <w:t>Lampáreň</w:t>
      </w:r>
      <w:r>
        <w:rPr>
          <w:rFonts w:cs="Times New Roman"/>
        </w:rPr>
        <w:t>. Komplexnejšie grafické zmeny by sa podľa vyjadrení televízie mali objaviť až v ja</w:t>
      </w:r>
      <w:r>
        <w:rPr>
          <w:rFonts w:cs="Times New Roman"/>
        </w:rPr>
        <w:t>nuári roku 2007.</w:t>
      </w:r>
    </w:p>
    <w:p>
      <w:pPr>
        <w:pStyle w:val="Odsek1"/>
        <w:rPr>
          <w:rFonts w:cs="Times New Roman"/>
        </w:rPr>
      </w:pPr>
    </w:p>
    <w:p>
      <w:pPr>
        <w:pStyle w:val="Odsek1"/>
        <w:rPr>
          <w:rFonts w:cs="Times New Roman"/>
        </w:rPr>
      </w:pPr>
      <w:r>
        <w:rPr>
          <w:rFonts w:cs="Times New Roman"/>
        </w:rPr>
        <w:t xml:space="preserve">Septembrová zmena programovej štruktúry priniesla okrem iného nové programy ako </w:t>
      </w:r>
      <w:r>
        <w:rPr>
          <w:rFonts w:cs="Times New Roman"/>
          <w:i/>
          <w:iCs/>
        </w:rPr>
        <w:t>Nora a Braňo</w:t>
      </w:r>
      <w:r>
        <w:rPr>
          <w:rFonts w:cs="Times New Roman"/>
        </w:rPr>
        <w:t xml:space="preserve">, ktorého produkciu ale televízia pre nezhody s hlavnou dvojicou protagonistov - Mojsejovcami, predčasne ukončila, súťažný program </w:t>
      </w:r>
      <w:r>
        <w:rPr>
          <w:rFonts w:cs="Times New Roman"/>
          <w:i/>
          <w:iCs/>
        </w:rPr>
        <w:t>Zlatý dážď</w:t>
      </w:r>
      <w:r>
        <w:rPr>
          <w:rFonts w:cs="Times New Roman"/>
        </w:rPr>
        <w:t>, záb</w:t>
      </w:r>
      <w:r>
        <w:rPr>
          <w:rFonts w:cs="Times New Roman"/>
        </w:rPr>
        <w:t xml:space="preserve">avný program </w:t>
      </w:r>
      <w:r>
        <w:rPr>
          <w:rFonts w:cs="Times New Roman"/>
          <w:i/>
          <w:iCs/>
        </w:rPr>
        <w:t>Clever</w:t>
      </w:r>
      <w:r>
        <w:rPr>
          <w:rFonts w:cs="Times New Roman"/>
        </w:rPr>
        <w:t xml:space="preserve"> či </w:t>
      </w:r>
      <w:r>
        <w:rPr>
          <w:rFonts w:cs="Times New Roman"/>
          <w:i/>
          <w:iCs/>
        </w:rPr>
        <w:t>Tesne vedľa</w:t>
      </w:r>
      <w:r>
        <w:rPr>
          <w:rFonts w:cs="Times New Roman"/>
        </w:rPr>
        <w:t xml:space="preserve"> s moderátorom M. Nikodýmom.  </w:t>
      </w:r>
    </w:p>
    <w:p>
      <w:pPr>
        <w:pStyle w:val="Odsek1"/>
        <w:rPr>
          <w:rFonts w:cs="Times New Roman"/>
        </w:rPr>
      </w:pPr>
      <w:r>
        <w:rPr>
          <w:rFonts w:cs="Times New Roman"/>
        </w:rPr>
        <w:t xml:space="preserve">Stabilné miesto v programovej ponuke si našiel  komediálny seriál </w:t>
      </w:r>
      <w:r>
        <w:rPr>
          <w:rFonts w:cs="Times New Roman"/>
          <w:i/>
          <w:iCs/>
        </w:rPr>
        <w:t>Susedia</w:t>
      </w:r>
      <w:r>
        <w:rPr>
          <w:rFonts w:cs="Times New Roman"/>
        </w:rPr>
        <w:t xml:space="preserve">. </w:t>
      </w:r>
    </w:p>
    <w:p>
      <w:pPr>
        <w:pStyle w:val="Odsek1"/>
        <w:rPr>
          <w:rFonts w:cs="Times New Roman"/>
        </w:rPr>
      </w:pPr>
    </w:p>
    <w:p>
      <w:pPr>
        <w:pStyle w:val="Odsek1"/>
        <w:rPr>
          <w:rFonts w:cs="Times New Roman"/>
          <w:color w:val="FF0000"/>
        </w:rPr>
      </w:pPr>
      <w:r>
        <w:rPr>
          <w:rFonts w:cs="Times New Roman"/>
        </w:rPr>
        <w:t xml:space="preserve">V závere roka 2006 TV Markíza spustila ďalší zahraničný licencovaný formát </w:t>
      </w:r>
      <w:r>
        <w:rPr>
          <w:rFonts w:cs="Times New Roman"/>
          <w:i/>
          <w:iCs/>
        </w:rPr>
        <w:t>Let´s Dance</w:t>
      </w:r>
      <w:r>
        <w:rPr>
          <w:rFonts w:cs="Times New Roman"/>
        </w:rPr>
        <w:t>, ktorý televízii generoval vysoké čísla sledovanosti a získal i uznania verejnosti</w:t>
      </w:r>
      <w:r>
        <w:rPr>
          <w:rFonts w:cs="Times New Roman"/>
          <w:color w:val="FF0000"/>
        </w:rPr>
        <w:t>.</w:t>
      </w:r>
    </w:p>
    <w:p>
      <w:pPr>
        <w:pStyle w:val="Odsek1"/>
        <w:rPr>
          <w:rFonts w:cs="Times New Roman"/>
        </w:rPr>
      </w:pPr>
      <w:r>
        <w:rPr>
          <w:rFonts w:cs="Times New Roman"/>
        </w:rPr>
        <w:t>Celkovo možno v súvislosti s programovými zmenami televízie v roku 2006 skonštatovať, že TV Markíza sa svojím smerovaním vrátila späť k svojmu dlhoročnému trendu – a to byť televíziou rodinného zamer</w:t>
      </w:r>
      <w:r>
        <w:rPr>
          <w:rFonts w:cs="Times New Roman"/>
        </w:rPr>
        <w:t xml:space="preserve">ania.  </w:t>
      </w:r>
    </w:p>
    <w:p>
      <w:pPr>
        <w:jc w:val="both"/>
        <w:rPr>
          <w:rFonts w:ascii="Times New Roman" w:hAnsi="Times New Roman" w:cs="Times New Roman"/>
        </w:rPr>
      </w:pPr>
      <w:r>
        <w:rPr>
          <w:rFonts w:ascii="Times New Roman" w:hAnsi="Times New Roman" w:cs="Times New Roman"/>
        </w:rPr>
        <w:t xml:space="preserve">  </w:t>
      </w:r>
    </w:p>
    <w:p>
      <w:pPr>
        <w:pStyle w:val="Odsek-tucne"/>
        <w:rPr>
          <w:rFonts w:cs="Times New Roman"/>
        </w:rPr>
      </w:pPr>
      <w:r>
        <w:rPr>
          <w:rFonts w:cs="Times New Roman"/>
        </w:rPr>
        <w:t xml:space="preserve">Televízia JOJ </w:t>
      </w:r>
    </w:p>
    <w:p>
      <w:pPr>
        <w:pStyle w:val="Odsek1"/>
        <w:rPr>
          <w:rFonts w:cs="Times New Roman"/>
        </w:rPr>
      </w:pPr>
      <w:r>
        <w:rPr>
          <w:rFonts w:cs="Times New Roman"/>
          <w:szCs w:val="22"/>
        </w:rPr>
        <w:t>V roku 2006 televízia JOJ vo svojej programovej štruktúre okrem zaradenia</w:t>
      </w:r>
      <w:r>
        <w:rPr>
          <w:rFonts w:cs="Times New Roman"/>
          <w:color w:val="FF0000"/>
          <w:szCs w:val="22"/>
        </w:rPr>
        <w:t xml:space="preserve"> </w:t>
      </w:r>
      <w:r>
        <w:rPr>
          <w:rFonts w:cs="Times New Roman"/>
          <w:szCs w:val="22"/>
        </w:rPr>
        <w:t xml:space="preserve">osvedčených, sledovaných  pôvodných </w:t>
      </w:r>
      <w:r>
        <w:rPr>
          <w:rFonts w:cs="Times New Roman"/>
        </w:rPr>
        <w:t xml:space="preserve">programov z roku 2005, prišla s novými vlastnými programovými formátmi a pripravila aj nový vizuál. Pokračovalo však aj </w:t>
      </w:r>
      <w:r>
        <w:rPr>
          <w:rFonts w:cs="Times New Roman"/>
        </w:rPr>
        <w:t xml:space="preserve">vysielanie reality show, a to druhým kolom programu </w:t>
      </w:r>
      <w:r>
        <w:rPr>
          <w:rFonts w:cs="Times New Roman"/>
          <w:i/>
          <w:iCs/>
        </w:rPr>
        <w:t>VyVolení 2.</w:t>
      </w:r>
    </w:p>
    <w:p>
      <w:pPr>
        <w:pStyle w:val="Odsek1"/>
        <w:rPr>
          <w:rFonts w:cs="Times New Roman"/>
          <w:szCs w:val="20"/>
        </w:rPr>
      </w:pPr>
    </w:p>
    <w:p>
      <w:pPr>
        <w:pStyle w:val="Odsek1"/>
        <w:rPr>
          <w:rFonts w:cs="Times New Roman"/>
        </w:rPr>
      </w:pPr>
      <w:r>
        <w:rPr>
          <w:rFonts w:cs="Times New Roman"/>
        </w:rPr>
        <w:t xml:space="preserve">Z nových vlastných formátov  boli nasadené </w:t>
      </w:r>
      <w:r>
        <w:rPr>
          <w:rFonts w:cs="Times New Roman"/>
          <w:i/>
          <w:iCs/>
        </w:rPr>
        <w:t>Črepiny</w:t>
      </w:r>
      <w:r>
        <w:rPr>
          <w:rFonts w:cs="Times New Roman"/>
        </w:rPr>
        <w:t xml:space="preserve"> </w:t>
      </w:r>
      <w:r>
        <w:rPr>
          <w:rFonts w:cs="Times New Roman"/>
          <w:i/>
          <w:iCs/>
        </w:rPr>
        <w:t>okolo sveta za 80 dní, Črepiny plus</w:t>
      </w:r>
      <w:r>
        <w:rPr>
          <w:rFonts w:cs="Times New Roman"/>
        </w:rPr>
        <w:t xml:space="preserve">, politická šou  </w:t>
      </w:r>
      <w:r>
        <w:rPr>
          <w:rFonts w:cs="Times New Roman"/>
          <w:i/>
          <w:iCs/>
        </w:rPr>
        <w:t>B.O.X.</w:t>
      </w:r>
      <w:r>
        <w:rPr>
          <w:rFonts w:cs="Times New Roman"/>
        </w:rPr>
        <w:t xml:space="preserve"> s redaktorkou Veronikou Tóthovou, zábavný  program </w:t>
      </w:r>
      <w:r>
        <w:rPr>
          <w:rFonts w:cs="Times New Roman"/>
          <w:i/>
          <w:iCs/>
        </w:rPr>
        <w:t>Nikdy nehovor nikdy</w:t>
      </w:r>
      <w:r>
        <w:rPr>
          <w:rFonts w:cs="Times New Roman"/>
        </w:rPr>
        <w:t xml:space="preserve"> s Jožom Pročkom, program </w:t>
      </w:r>
      <w:r>
        <w:rPr>
          <w:rFonts w:cs="Times New Roman"/>
          <w:i/>
          <w:iCs/>
        </w:rPr>
        <w:t>Ovládač</w:t>
      </w:r>
      <w:r>
        <w:rPr>
          <w:rFonts w:cs="Times New Roman"/>
        </w:rPr>
        <w:t xml:space="preserve"> s Mišom Hudákom, spoločenský magazín  </w:t>
      </w:r>
      <w:r>
        <w:rPr>
          <w:rFonts w:cs="Times New Roman"/>
          <w:i/>
          <w:iCs/>
        </w:rPr>
        <w:t>Mojito</w:t>
      </w:r>
      <w:r>
        <w:rPr>
          <w:rFonts w:cs="Times New Roman"/>
        </w:rPr>
        <w:t xml:space="preserve">, talkshow Jana Krausa, a od júna  </w:t>
      </w:r>
      <w:r>
        <w:rPr>
          <w:rFonts w:cs="Times New Roman"/>
          <w:i/>
          <w:iCs/>
        </w:rPr>
        <w:t>Kuul klub</w:t>
      </w:r>
      <w:r>
        <w:rPr>
          <w:rFonts w:cs="Times New Roman"/>
        </w:rPr>
        <w:t xml:space="preserve"> o životnom štýle s Terezou  Pergnerovou (program bol v septembri zrušený).</w:t>
      </w:r>
    </w:p>
    <w:p>
      <w:pPr>
        <w:pStyle w:val="Odsek1"/>
        <w:rPr>
          <w:rFonts w:cs="Times New Roman"/>
          <w:szCs w:val="20"/>
        </w:rPr>
      </w:pPr>
    </w:p>
    <w:p>
      <w:pPr>
        <w:pStyle w:val="Odsek1"/>
        <w:rPr>
          <w:rFonts w:cs="Times New Roman"/>
        </w:rPr>
      </w:pPr>
      <w:r>
        <w:rPr>
          <w:rFonts w:cs="Times New Roman"/>
        </w:rPr>
        <w:t>Prázdninové vysielanie televízie sa zameralo na bohatšiu ponuku filmov a dokumentov  a na reprízy  pôvodných  programov. Ranné noviny, aktuálna publicistika a vedomostné súťaže sa cez  prázdniny nevysielali.</w:t>
      </w:r>
    </w:p>
    <w:p>
      <w:pPr>
        <w:pStyle w:val="Odsek1"/>
        <w:rPr>
          <w:rFonts w:cs="Times New Roman"/>
        </w:rPr>
      </w:pPr>
    </w:p>
    <w:p>
      <w:pPr>
        <w:pStyle w:val="Odsek1"/>
        <w:rPr>
          <w:rFonts w:cs="Times New Roman"/>
        </w:rPr>
      </w:pPr>
      <w:r>
        <w:rPr>
          <w:rFonts w:cs="Times New Roman"/>
        </w:rPr>
        <w:t>Od septembra prišla televízia s novou vysielacou  štruktúrou, ktorej   predchádzala  intenzívna reklamná kampaň a n</w:t>
      </w:r>
      <w:r>
        <w:rPr>
          <w:rFonts w:cs="Times New Roman"/>
        </w:rPr>
        <w:t xml:space="preserve">ový vizuál. Do vysielania  boli zaradené nové vlastné formáty - politickopublicistický program  Dana Krajcera  </w:t>
      </w:r>
      <w:r>
        <w:rPr>
          <w:rFonts w:cs="Times New Roman"/>
          <w:i/>
          <w:iCs/>
        </w:rPr>
        <w:t>DeFacto</w:t>
      </w:r>
      <w:r>
        <w:rPr>
          <w:rFonts w:cs="Times New Roman"/>
        </w:rPr>
        <w:t xml:space="preserve"> (nahradil  program </w:t>
      </w:r>
      <w:r>
        <w:rPr>
          <w:rFonts w:cs="Times New Roman"/>
          <w:i/>
          <w:iCs/>
        </w:rPr>
        <w:t>B.O.X</w:t>
      </w:r>
      <w:r>
        <w:rPr>
          <w:rFonts w:cs="Times New Roman"/>
        </w:rPr>
        <w:t xml:space="preserve">.),   súťaž  </w:t>
      </w:r>
      <w:r>
        <w:rPr>
          <w:rFonts w:cs="Times New Roman"/>
          <w:i/>
          <w:iCs/>
        </w:rPr>
        <w:t>Veľký hráč</w:t>
      </w:r>
      <w:r>
        <w:rPr>
          <w:rFonts w:cs="Times New Roman"/>
        </w:rPr>
        <w:t xml:space="preserve"> s moderátormi P. Kočišom a J. Dubničkom, zábavný program </w:t>
      </w:r>
      <w:r>
        <w:rPr>
          <w:rFonts w:cs="Times New Roman"/>
          <w:i/>
          <w:iCs/>
        </w:rPr>
        <w:t>Otec v akcii</w:t>
      </w:r>
      <w:r>
        <w:rPr>
          <w:rFonts w:cs="Times New Roman"/>
        </w:rPr>
        <w:t xml:space="preserve"> (zrušený bol </w:t>
      </w:r>
      <w:r>
        <w:rPr>
          <w:rFonts w:cs="Times New Roman"/>
          <w:i/>
          <w:iCs/>
        </w:rPr>
        <w:t>Ovládač</w:t>
      </w:r>
      <w:r>
        <w:rPr>
          <w:rFonts w:cs="Times New Roman"/>
        </w:rPr>
        <w:t xml:space="preserve">) a akčný seriál o historkách zo slovenského podsvetia </w:t>
      </w:r>
      <w:r>
        <w:rPr>
          <w:rFonts w:cs="Times New Roman"/>
          <w:i/>
          <w:iCs/>
        </w:rPr>
        <w:t>Mafstory</w:t>
      </w:r>
      <w:r>
        <w:rPr>
          <w:rFonts w:cs="Times New Roman"/>
        </w:rPr>
        <w:t xml:space="preserve">. Zo sveta hudby to bol program </w:t>
      </w:r>
      <w:r>
        <w:rPr>
          <w:rFonts w:cs="Times New Roman"/>
          <w:i/>
          <w:iCs/>
        </w:rPr>
        <w:t>T-music</w:t>
      </w:r>
      <w:r>
        <w:rPr>
          <w:rFonts w:cs="Times New Roman"/>
        </w:rPr>
        <w:t xml:space="preserve">. Programy  </w:t>
      </w:r>
      <w:r>
        <w:rPr>
          <w:rFonts w:cs="Times New Roman"/>
          <w:i/>
          <w:iCs/>
        </w:rPr>
        <w:t>Ruším ťa</w:t>
      </w:r>
      <w:r>
        <w:rPr>
          <w:rFonts w:cs="Times New Roman"/>
        </w:rPr>
        <w:t xml:space="preserve"> a </w:t>
      </w:r>
      <w:r>
        <w:rPr>
          <w:rFonts w:cs="Times New Roman"/>
          <w:i/>
          <w:iCs/>
        </w:rPr>
        <w:t>Autoblik</w:t>
      </w:r>
      <w:r>
        <w:rPr>
          <w:rFonts w:cs="Times New Roman"/>
        </w:rPr>
        <w:t xml:space="preserve">  skončili a </w:t>
      </w:r>
      <w:r>
        <w:rPr>
          <w:rFonts w:cs="Times New Roman"/>
          <w:i/>
          <w:iCs/>
        </w:rPr>
        <w:t>Sedmička</w:t>
      </w:r>
      <w:r>
        <w:rPr>
          <w:rFonts w:cs="Times New Roman"/>
        </w:rPr>
        <w:t xml:space="preserve">  dostala novú tvár - Silviu Kušnírovú a nový názov </w:t>
      </w:r>
      <w:r>
        <w:rPr>
          <w:rFonts w:cs="Times New Roman"/>
          <w:i/>
          <w:iCs/>
        </w:rPr>
        <w:t>Politika.sk.</w:t>
      </w:r>
      <w:r>
        <w:rPr>
          <w:rFonts w:cs="Times New Roman"/>
        </w:rPr>
        <w:t xml:space="preserve">  </w:t>
      </w:r>
    </w:p>
    <w:p>
      <w:pPr>
        <w:pStyle w:val="Odsek1"/>
        <w:rPr>
          <w:rFonts w:cs="Times New Roman"/>
        </w:rPr>
      </w:pPr>
    </w:p>
    <w:p>
      <w:pPr>
        <w:pStyle w:val="Odsek1"/>
        <w:rPr>
          <w:rFonts w:cs="Times New Roman"/>
        </w:rPr>
      </w:pPr>
      <w:r>
        <w:rPr>
          <w:rFonts w:cs="Times New Roman"/>
        </w:rPr>
        <w:t xml:space="preserve">K najúspešnejším výberom patrilo zaradenie osvedčeného  licencovaného  programu </w:t>
      </w:r>
      <w:r>
        <w:rPr>
          <w:rFonts w:cs="Times New Roman"/>
          <w:i/>
          <w:iCs/>
        </w:rPr>
        <w:t>Hviezdy na ľade</w:t>
      </w:r>
      <w:r>
        <w:rPr>
          <w:rFonts w:cs="Times New Roman"/>
        </w:rPr>
        <w:t xml:space="preserve">. K nemu sa viazali programy </w:t>
      </w:r>
      <w:r>
        <w:rPr>
          <w:rFonts w:cs="Times New Roman"/>
          <w:i/>
          <w:iCs/>
        </w:rPr>
        <w:t>Ľadová sprcha</w:t>
      </w:r>
      <w:r>
        <w:rPr>
          <w:rFonts w:cs="Times New Roman"/>
        </w:rPr>
        <w:t xml:space="preserve"> a </w:t>
      </w:r>
      <w:r>
        <w:rPr>
          <w:rFonts w:cs="Times New Roman"/>
          <w:i/>
          <w:iCs/>
        </w:rPr>
        <w:t>Rozmrazení</w:t>
      </w:r>
      <w:r>
        <w:rPr>
          <w:rFonts w:cs="Times New Roman"/>
        </w:rPr>
        <w:t xml:space="preserve">. </w:t>
      </w:r>
    </w:p>
    <w:p>
      <w:pPr>
        <w:pStyle w:val="Odsek1"/>
        <w:rPr>
          <w:rFonts w:cs="Times New Roman"/>
        </w:rPr>
      </w:pPr>
    </w:p>
    <w:p>
      <w:pPr>
        <w:pStyle w:val="Odsek1"/>
        <w:rPr>
          <w:rFonts w:cs="Times New Roman"/>
          <w:szCs w:val="20"/>
        </w:rPr>
      </w:pPr>
      <w:r>
        <w:rPr>
          <w:rFonts w:cs="Times New Roman"/>
        </w:rPr>
        <w:t xml:space="preserve">Štruktúra celodenného vysielania televízie JOJ si v podstate zachovala časovú os z predošlého roka. </w:t>
      </w:r>
    </w:p>
    <w:p>
      <w:pPr>
        <w:jc w:val="both"/>
        <w:rPr>
          <w:rFonts w:ascii="Times New Roman" w:hAnsi="Times New Roman" w:cs="Times New Roman"/>
          <w:color w:val="003366"/>
        </w:rPr>
      </w:pPr>
    </w:p>
    <w:p>
      <w:pPr>
        <w:pStyle w:val="Odsek-tucne"/>
        <w:rPr>
          <w:rFonts w:cs="Times New Roman"/>
        </w:rPr>
      </w:pPr>
    </w:p>
    <w:p>
      <w:pPr>
        <w:pStyle w:val="Odsek-tucne"/>
        <w:rPr>
          <w:rFonts w:cs="Times New Roman"/>
        </w:rPr>
      </w:pPr>
      <w:r>
        <w:rPr>
          <w:rFonts w:cs="Times New Roman"/>
        </w:rPr>
        <w:t xml:space="preserve">Nautik TV </w:t>
      </w:r>
    </w:p>
    <w:p>
      <w:pPr>
        <w:pStyle w:val="Odsek1"/>
        <w:rPr>
          <w:rFonts w:cs="Times New Roman"/>
        </w:rPr>
      </w:pPr>
      <w:r>
        <w:rPr>
          <w:rFonts w:cs="Times New Roman"/>
        </w:rPr>
        <w:t>V roku 2006 Nautik TV</w:t>
      </w:r>
      <w:r>
        <w:rPr>
          <w:rFonts w:cs="Times New Roman"/>
          <w:b/>
          <w:bCs/>
        </w:rPr>
        <w:t xml:space="preserve"> </w:t>
      </w:r>
      <w:r>
        <w:rPr>
          <w:rFonts w:cs="Times New Roman"/>
        </w:rPr>
        <w:t>pokračovala v profilovaní svojej programovej skladby. Z pôvodne monotematickej televízie rozšírila spektrum programových formátov na ďalšie, aby získala širší záber televízneho publika. V priebehu roka  sa zamerala  najmä na publicistické programy orientované na propagáciu aktívneho životného štýlu (šport, cestovanie, zdravotná osveta), všetko vo forme kontaktných relácií. Okrem toho priniesla  hudobné programy vo forme hitparád (</w:t>
      </w:r>
      <w:r>
        <w:rPr>
          <w:rFonts w:cs="Times New Roman"/>
          <w:i/>
          <w:iCs/>
        </w:rPr>
        <w:t xml:space="preserve">Top Mjúzik </w:t>
      </w:r>
      <w:r>
        <w:rPr>
          <w:rFonts w:cs="Times New Roman"/>
        </w:rPr>
        <w:t>a</w:t>
      </w:r>
      <w:r>
        <w:rPr>
          <w:rFonts w:cs="Times New Roman"/>
          <w:i/>
          <w:iCs/>
        </w:rPr>
        <w:t> N Top 10</w:t>
      </w:r>
      <w:r>
        <w:rPr>
          <w:rFonts w:cs="Times New Roman"/>
        </w:rPr>
        <w:t xml:space="preserve">), ale i vyraďovacej súťaže </w:t>
      </w:r>
      <w:r>
        <w:rPr>
          <w:rFonts w:cs="Times New Roman"/>
          <w:i/>
          <w:iCs/>
        </w:rPr>
        <w:t>Mega Karaoke Show</w:t>
      </w:r>
      <w:r>
        <w:rPr>
          <w:rFonts w:cs="Times New Roman"/>
        </w:rPr>
        <w:t>. Novým prvkom vo vysielaní boli audiotexové súťaže vedomostného charakteru. Na jeseň bola čiastočne preformátovaná programová skladba. Do vysielania pribudli ďalšie kontaktné  publicistické  programy (</w:t>
      </w:r>
      <w:r>
        <w:rPr>
          <w:rFonts w:cs="Times New Roman"/>
          <w:i/>
          <w:iCs/>
        </w:rPr>
        <w:t>Na pohovke, Zdravie z obrazovky, Diagnóza tuning, Hra s ohňom a Ž</w:t>
      </w:r>
      <w:r>
        <w:rPr>
          <w:rFonts w:cs="Times New Roman"/>
          <w:i/>
          <w:iCs/>
        </w:rPr>
        <w:t>ite In!</w:t>
      </w:r>
      <w:r>
        <w:rPr>
          <w:rFonts w:cs="Times New Roman"/>
        </w:rPr>
        <w:t xml:space="preserve">). Krátku dobu bol vo vysielaní vyčlenený priestor pre politickú publicistiku diskusného charakteru  v programoch  </w:t>
      </w:r>
      <w:r>
        <w:rPr>
          <w:rFonts w:cs="Times New Roman"/>
          <w:i/>
          <w:iCs/>
        </w:rPr>
        <w:t xml:space="preserve">Na pravé poludnie </w:t>
      </w:r>
      <w:r>
        <w:rPr>
          <w:rFonts w:cs="Times New Roman"/>
        </w:rPr>
        <w:t>a</w:t>
      </w:r>
      <w:r>
        <w:rPr>
          <w:rFonts w:cs="Times New Roman"/>
          <w:i/>
          <w:iCs/>
        </w:rPr>
        <w:t> Vo  víre politiky</w:t>
      </w:r>
      <w:r>
        <w:rPr>
          <w:rFonts w:cs="Times New Roman"/>
        </w:rPr>
        <w:t>. Raz do týždňa bol vysielaný celovečerný film a vo vysielaní dostali priestor aj programy lokáln</w:t>
      </w:r>
      <w:r>
        <w:rPr>
          <w:rFonts w:cs="Times New Roman"/>
        </w:rPr>
        <w:t xml:space="preserve">ych televízii. </w:t>
      </w:r>
    </w:p>
    <w:p>
      <w:pPr>
        <w:rPr>
          <w:rFonts w:ascii="Times New Roman" w:hAnsi="Times New Roman" w:cs="Times New Roman"/>
        </w:rPr>
      </w:pPr>
    </w:p>
    <w:p>
      <w:pPr>
        <w:pStyle w:val="Odsek1"/>
        <w:rPr>
          <w:rFonts w:cs="Times New Roman"/>
          <w:b/>
          <w:bCs/>
          <w:spacing w:val="-2"/>
        </w:rPr>
      </w:pPr>
      <w:r>
        <w:rPr>
          <w:rFonts w:cs="Times New Roman"/>
          <w:b/>
          <w:bCs/>
          <w:spacing w:val="-2"/>
        </w:rPr>
        <w:t xml:space="preserve">TA3 </w:t>
      </w:r>
    </w:p>
    <w:p>
      <w:pPr>
        <w:pStyle w:val="Odsek1"/>
        <w:rPr>
          <w:rFonts w:cs="Times New Roman"/>
        </w:rPr>
      </w:pPr>
      <w:r>
        <w:rPr>
          <w:rFonts w:cs="Times New Roman"/>
        </w:rPr>
        <w:t xml:space="preserve">TA3 je prvou špecializovanou televíznou stanicou zameranou v prevažnej miere na oblasť spravodajstva a publicistky. V 30-minútových blokoch poskytuje spravodajské informácie z domova i zo zahraničia, ako aj správy z oblasti ekonomiky, športu, financií a spravodajstvo o počasí. </w:t>
      </w:r>
    </w:p>
    <w:p>
      <w:pPr>
        <w:pStyle w:val="Odsek1"/>
        <w:rPr>
          <w:rFonts w:cs="Times New Roman"/>
        </w:rPr>
      </w:pPr>
    </w:p>
    <w:p>
      <w:pPr>
        <w:pStyle w:val="Odsek1"/>
        <w:rPr>
          <w:rFonts w:cs="Times New Roman"/>
        </w:rPr>
      </w:pPr>
      <w:r>
        <w:rPr>
          <w:rFonts w:cs="Times New Roman"/>
        </w:rPr>
        <w:t xml:space="preserve">V priebehu roka 2006 pristúpila televízna stanica TA3 niekoľkokrát k úprave svojho vysielania. V januári požiadala Radu o programovú zmenu v súvislosti so zaradením nového programového formátu – dokumentu. Za jeho zaradením do pevnej vysielacej štruktúry bola snaha vysielateľa o </w:t>
      </w:r>
      <w:r>
        <w:rPr>
          <w:rFonts w:cs="Times New Roman"/>
          <w:bCs/>
        </w:rPr>
        <w:t>úplné podanie informácií v súvislostiach, s nadčasovým pohľadom, v historickom kontexte, s možnosťou hlbšie odkryť tému vzhľadom na časový priestor dokumentárneho filmu. Počas roka sa však vysielateľ rozhodol tento typ programu postupne znižovať a z pôvodného zámeru až 10 % zastúpenia dokumentu v jeho programovej štruktúre sa ustálil na súčasných 2,7 %. Ďalšie programové zmeny priniesli nové publicistické programy -</w:t>
      </w:r>
      <w:r>
        <w:rPr>
          <w:rFonts w:cs="Times New Roman"/>
        </w:rPr>
        <w:t xml:space="preserve"> </w:t>
      </w:r>
      <w:r>
        <w:rPr>
          <w:rFonts w:cs="Times New Roman"/>
          <w:i/>
          <w:iCs/>
        </w:rPr>
        <w:t>Manažment</w:t>
      </w:r>
      <w:r>
        <w:rPr>
          <w:rFonts w:cs="Times New Roman"/>
        </w:rPr>
        <w:t xml:space="preserve">, </w:t>
      </w:r>
      <w:r>
        <w:rPr>
          <w:rFonts w:cs="Times New Roman"/>
          <w:i/>
          <w:iCs/>
        </w:rPr>
        <w:t>Reality, Firmy, Peňaženka, Labyrint, Portrét, Čierny Peter, Nočná šou, Zdravie, Týždeň, Svet +, Menu, Slováci, Showbiz</w:t>
      </w:r>
      <w:r>
        <w:rPr>
          <w:rFonts w:cs="Times New Roman"/>
        </w:rPr>
        <w:t xml:space="preserve"> a. i., ako aj nové spravodajské programy - </w:t>
      </w:r>
      <w:r>
        <w:rPr>
          <w:rFonts w:cs="Times New Roman"/>
          <w:i/>
          <w:iCs/>
        </w:rPr>
        <w:t>TA3 expres</w:t>
      </w:r>
      <w:r>
        <w:rPr>
          <w:rFonts w:cs="Times New Roman"/>
        </w:rPr>
        <w:t xml:space="preserve">, </w:t>
      </w:r>
      <w:r>
        <w:rPr>
          <w:rFonts w:cs="Times New Roman"/>
          <w:i/>
          <w:iCs/>
        </w:rPr>
        <w:t>Poludňajší žurnál, Nočný žurnál, Nočný žurnál +</w:t>
      </w:r>
      <w:r>
        <w:rPr>
          <w:rFonts w:cs="Times New Roman"/>
        </w:rPr>
        <w:t xml:space="preserve"> a. i. </w:t>
      </w:r>
    </w:p>
    <w:p>
      <w:pPr>
        <w:pStyle w:val="Odsek1"/>
        <w:rPr>
          <w:rFonts w:cs="Times New Roman"/>
        </w:rPr>
      </w:pPr>
      <w:r>
        <w:rPr>
          <w:rFonts w:cs="Times New Roman"/>
        </w:rPr>
        <w:t xml:space="preserve">Zmenami prešla aj televízna grafika, zvučky a upútavky. </w:t>
      </w:r>
    </w:p>
    <w:p>
      <w:pPr>
        <w:tabs>
          <w:tab w:val="left" w:pos="-1440"/>
          <w:tab w:val="left" w:pos="708"/>
        </w:tabs>
        <w:autoSpaceDN/>
        <w:rPr>
          <w:rFonts w:ascii="Times New Roman" w:hAnsi="Times New Roman" w:cs="Times New Roman"/>
        </w:rPr>
      </w:pPr>
      <w:r>
        <w:rPr>
          <w:rFonts w:ascii="Times New Roman" w:hAnsi="Times New Roman" w:cs="Times New Roman"/>
        </w:rPr>
        <w:t xml:space="preserve"> </w:t>
      </w:r>
    </w:p>
    <w:p>
      <w:pPr>
        <w:pStyle w:val="Odsek1"/>
        <w:rPr>
          <w:rFonts w:cs="Times New Roman"/>
          <w:b/>
          <w:bCs/>
          <w:spacing w:val="-2"/>
        </w:rPr>
      </w:pPr>
      <w:r>
        <w:rPr>
          <w:rFonts w:cs="Times New Roman"/>
          <w:b/>
          <w:bCs/>
          <w:spacing w:val="-2"/>
        </w:rPr>
        <w:t>TV RING</w:t>
      </w:r>
    </w:p>
    <w:p>
      <w:pPr>
        <w:pStyle w:val="Odsek1"/>
        <w:rPr>
          <w:rFonts w:cs="Times New Roman"/>
        </w:rPr>
      </w:pPr>
      <w:r>
        <w:rPr>
          <w:rFonts w:cs="Times New Roman"/>
        </w:rPr>
        <w:t>Na jeseň v roku 2006 bola vysielateľovi TV RING udelená licencia na prevádzkovanie monotematickej televíznej programovej služby so zameraním na vysielanie interaktívnych hier pre dospelých. Vysielanie, spustené ešte v tom istom roku,  prešlo k 11.11.2006 úpravami, pričom vysielateľ prešiel z ôsmich pôvodných programov na vysielanie súčasných štyroch. Vysielanie je tak tvorené tromi interaktívnymi televíznymi hrami a interaktívnym erotickým programom. TV RING vysiela 49,5 hodiny týždenne.</w:t>
      </w:r>
    </w:p>
    <w:p>
      <w:pPr>
        <w:jc w:val="both"/>
        <w:rPr>
          <w:rFonts w:ascii="Times New Roman" w:hAnsi="Times New Roman" w:cs="Times New Roman"/>
          <w:color w:val="003366"/>
        </w:rPr>
      </w:pPr>
    </w:p>
    <w:p>
      <w:pPr>
        <w:pStyle w:val="Odsek-tucne"/>
        <w:rPr>
          <w:rFonts w:cs="Times New Roman"/>
        </w:rPr>
      </w:pPr>
      <w:r>
        <w:rPr>
          <w:rFonts w:cs="Times New Roman"/>
        </w:rPr>
        <w:t>ETV – MEDICUS</w:t>
      </w:r>
    </w:p>
    <w:p>
      <w:pPr>
        <w:pStyle w:val="Odsek1"/>
        <w:rPr>
          <w:rFonts w:cs="Times New Roman"/>
        </w:rPr>
      </w:pPr>
      <w:r>
        <w:rPr>
          <w:rFonts w:cs="Times New Roman"/>
        </w:rPr>
        <w:t>V roku 2006 začala stanica po zmene vysielacej štruktúry od mája vysielať programy v štvorhodinových blokoch a len v jazyku slovenskom a českom. Vysielané programy  boli zamerané na problematiku zdravia  s dôrazom na prevenciu a zdravý životný štýl  (väčšinou išlo o programy vyrobené Českou televíziou a Slovenskou televíziou). Pôvodným zámerom vysielateľa  bolo vysielať vo viacerých jazykových mutáciách.</w:t>
      </w:r>
    </w:p>
    <w:p>
      <w:pPr>
        <w:jc w:val="both"/>
        <w:rPr>
          <w:rFonts w:ascii="Times New Roman" w:hAnsi="Times New Roman" w:cs="Times New Roman"/>
          <w:color w:val="003366"/>
        </w:rPr>
      </w:pPr>
    </w:p>
    <w:p>
      <w:pPr>
        <w:pStyle w:val="Odsek1"/>
        <w:rPr>
          <w:rFonts w:cs="Times New Roman"/>
        </w:rPr>
      </w:pPr>
      <w:r>
        <w:rPr>
          <w:rFonts w:cs="Times New Roman"/>
        </w:rPr>
        <w:t>V programovej štruktúre ostatných multiregionálnych televíznych staníc sa v pr</w:t>
      </w:r>
      <w:r>
        <w:rPr>
          <w:rFonts w:cs="Times New Roman"/>
        </w:rPr>
        <w:t>iebehu roka 2006 výraznejšie zmeny neudiali.</w:t>
      </w:r>
    </w:p>
    <w:p>
      <w:pPr>
        <w:jc w:val="both"/>
        <w:rPr>
          <w:rFonts w:ascii="Times New Roman" w:hAnsi="Times New Roman" w:cs="Times New Roman"/>
          <w:color w:val="003366"/>
        </w:rPr>
      </w:pPr>
    </w:p>
    <w:p>
      <w:pPr>
        <w:pStyle w:val="Odsek1"/>
        <w:rPr>
          <w:rFonts w:cs="Times New Roman"/>
          <w:b/>
          <w:bCs/>
          <w:u w:val="single"/>
        </w:rPr>
      </w:pPr>
    </w:p>
    <w:p>
      <w:pPr>
        <w:pStyle w:val="Odsek1"/>
        <w:rPr>
          <w:rFonts w:cs="Times New Roman"/>
          <w:b/>
          <w:bCs/>
          <w:u w:val="single"/>
        </w:rPr>
      </w:pPr>
      <w:r>
        <w:rPr>
          <w:rFonts w:cs="Times New Roman"/>
          <w:b/>
          <w:bCs/>
          <w:u w:val="single"/>
        </w:rPr>
        <w:t>Regionálne televízne stanice</w:t>
      </w:r>
    </w:p>
    <w:p>
      <w:pPr>
        <w:jc w:val="both"/>
        <w:rPr>
          <w:rFonts w:ascii="Times New Roman" w:hAnsi="Times New Roman" w:cs="Times New Roman"/>
          <w:b/>
          <w:bCs/>
          <w:u w:val="single"/>
        </w:rPr>
      </w:pPr>
    </w:p>
    <w:p>
      <w:pPr>
        <w:pStyle w:val="Odsek1"/>
        <w:rPr>
          <w:rFonts w:cs="Times New Roman"/>
        </w:rPr>
      </w:pPr>
      <w:r>
        <w:rPr>
          <w:rFonts w:cs="Times New Roman"/>
        </w:rPr>
        <w:t>V zmysle § 3 písm. o/ zákona č. 308/2000 Z. z. regionálne vysielanie je vysielanie, ktoré pokrýva územie väčšie, ako je katastrálne územie obce,  a ktoré môže prijímať menej ako 30 % obyvateľov. K regionálnym vysielateľom v roku 2006 patrilo 16 držiteľov licencií na televízne vysielanie. Oproti minulému roku nastali určité zmeny vo vysielaní nasledujúcich regionálnych staníc:</w:t>
      </w:r>
    </w:p>
    <w:p>
      <w:pPr>
        <w:jc w:val="both"/>
        <w:rPr>
          <w:rFonts w:ascii="Times New Roman" w:hAnsi="Times New Roman" w:cs="Times New Roman"/>
        </w:rPr>
      </w:pPr>
    </w:p>
    <w:p>
      <w:pPr>
        <w:pStyle w:val="Odsek1"/>
        <w:rPr>
          <w:rFonts w:cs="Times New Roman"/>
          <w:b/>
          <w:bCs/>
          <w:spacing w:val="-2"/>
        </w:rPr>
      </w:pPr>
      <w:r>
        <w:rPr>
          <w:rFonts w:cs="Times New Roman"/>
          <w:b/>
          <w:bCs/>
          <w:spacing w:val="-2"/>
        </w:rPr>
        <w:t>TV Zobor / Centrál TV</w:t>
      </w:r>
    </w:p>
    <w:p>
      <w:pPr>
        <w:pStyle w:val="Odsek1"/>
        <w:rPr>
          <w:rFonts w:cs="Times New Roman"/>
        </w:rPr>
      </w:pPr>
      <w:r>
        <w:rPr>
          <w:rFonts w:cs="Times New Roman"/>
        </w:rPr>
        <w:t>Regionálna televízia TV Zobor zmenila v roku 2006 názov programovej služby na Centrál TV. Programová skladba sa radikálne zmenila, vzrástol podiel spravodajstva, klesol pomer publicistických programov a pribudli zábavné a hudobno-zábavné formáty. Zmenil sa taktiež časový rozsah vysielania</w:t>
      </w:r>
      <w:r>
        <w:rPr>
          <w:rFonts w:cs="Times New Roman"/>
        </w:rPr>
        <w:t xml:space="preserve"> z 19 hodín na 24 hodín. </w:t>
      </w:r>
    </w:p>
    <w:p>
      <w:pPr>
        <w:jc w:val="both"/>
        <w:rPr>
          <w:rFonts w:ascii="Times New Roman" w:hAnsi="Times New Roman" w:cs="Times New Roman"/>
        </w:rPr>
      </w:pPr>
    </w:p>
    <w:p>
      <w:pPr>
        <w:pStyle w:val="Odsek1"/>
        <w:rPr>
          <w:rFonts w:cs="Times New Roman"/>
          <w:b/>
          <w:bCs/>
          <w:spacing w:val="-2"/>
        </w:rPr>
      </w:pPr>
      <w:r>
        <w:rPr>
          <w:rFonts w:cs="Times New Roman"/>
          <w:b/>
          <w:bCs/>
          <w:spacing w:val="-2"/>
        </w:rPr>
        <w:t>TV Patriot</w:t>
      </w:r>
    </w:p>
    <w:p>
      <w:pPr>
        <w:pStyle w:val="Odsek1"/>
        <w:rPr>
          <w:rFonts w:cs="Times New Roman"/>
          <w:color w:val="000000"/>
          <w:szCs w:val="18"/>
        </w:rPr>
      </w:pPr>
      <w:r>
        <w:rPr>
          <w:rFonts w:cs="Times New Roman"/>
        </w:rPr>
        <w:t xml:space="preserve">Žilinská regionálna televízia TV Patriot </w:t>
      </w:r>
      <w:r>
        <w:rPr>
          <w:rFonts w:cs="Times New Roman"/>
          <w:bCs/>
        </w:rPr>
        <w:t>v súvislosti so zmenou územného rozsahu vysielania</w:t>
      </w:r>
      <w:r>
        <w:rPr>
          <w:rFonts w:cs="Times New Roman"/>
        </w:rPr>
        <w:t xml:space="preserve"> výrazne zmenila koncom roku 2006 aj svoju programovú skladbu. Klesol podiel spravodajstva a dokumentárnych programov, zvýšil sa podiel publicistiky a zábavných a hudobných programov. Televízia vysiela podľa modelu </w:t>
      </w:r>
      <w:r>
        <w:rPr>
          <w:rFonts w:cs="Times New Roman"/>
          <w:color w:val="000000"/>
          <w:szCs w:val="18"/>
        </w:rPr>
        <w:t>celodenného obrazového vysielania spravodajsko-zábavného programu s interaktívnymi prvkami a s použitím split-screenu a plynúcich titulkov v dolnej časti obrazovky na l</w:t>
      </w:r>
      <w:r>
        <w:rPr>
          <w:rFonts w:cs="Times New Roman"/>
          <w:color w:val="000000"/>
          <w:szCs w:val="18"/>
        </w:rPr>
        <w:t xml:space="preserve">ište. </w:t>
      </w:r>
    </w:p>
    <w:p>
      <w:pPr>
        <w:jc w:val="both"/>
        <w:rPr>
          <w:rFonts w:ascii="Times New Roman" w:hAnsi="Times New Roman" w:cs="Times New Roman"/>
        </w:rPr>
      </w:pPr>
    </w:p>
    <w:p>
      <w:pPr>
        <w:pStyle w:val="Odsek1"/>
        <w:rPr>
          <w:rFonts w:cs="Times New Roman"/>
          <w:color w:val="FF0000"/>
        </w:rPr>
      </w:pPr>
      <w:r>
        <w:rPr>
          <w:rFonts w:cs="Times New Roman"/>
        </w:rPr>
        <w:t xml:space="preserve">V programovej štruktúre ostatných regionálnych televíznych staníc sa v priebehu roka 2006 výraznejšie zmeny neudiali. </w:t>
      </w:r>
    </w:p>
    <w:p>
      <w:pPr>
        <w:jc w:val="both"/>
        <w:rPr>
          <w:rFonts w:ascii="Times New Roman" w:hAnsi="Times New Roman" w:cs="Times New Roman"/>
          <w:color w:val="FF0000"/>
        </w:rPr>
      </w:pPr>
    </w:p>
    <w:p>
      <w:pPr>
        <w:pStyle w:val="Odsek1"/>
        <w:rPr>
          <w:rFonts w:cs="Times New Roman"/>
          <w:b/>
          <w:bCs/>
          <w:u w:val="single"/>
        </w:rPr>
      </w:pPr>
      <w:r>
        <w:rPr>
          <w:rFonts w:cs="Times New Roman"/>
          <w:b/>
          <w:bCs/>
          <w:u w:val="single"/>
        </w:rPr>
        <w:t>Lokálne televízne stanice</w:t>
      </w:r>
    </w:p>
    <w:p>
      <w:pPr>
        <w:keepNext/>
        <w:jc w:val="both"/>
        <w:outlineLvl w:val="0"/>
        <w:rPr>
          <w:rFonts w:ascii="Times New Roman" w:hAnsi="Times New Roman" w:cs="Times New Roman"/>
          <w:b/>
          <w:bCs/>
          <w:u w:val="single"/>
        </w:rPr>
      </w:pPr>
    </w:p>
    <w:p>
      <w:pPr>
        <w:pStyle w:val="Odsek1"/>
        <w:rPr>
          <w:rFonts w:cs="Times New Roman"/>
        </w:rPr>
      </w:pPr>
      <w:r>
        <w:rPr>
          <w:rFonts w:cs="Times New Roman"/>
        </w:rPr>
        <w:t>Podľa § 3 písm. p/ zákona č. 308/2000 Z. z. lokálne vysielanie je vysielanie, ktorého príjem sa zvyčajne geograficky obmedzuje na obec a oblasť príjmu nepresahuje viac ako 100 000 obyvateľov, a ak ide o mesto, viac ako 200 000 obyvateľov. K lokálnym vysielateľom v roku 2006 patrilo 84 držiteľov licencií na televízne vysielanie. Oproti minulému roku nastali určité zmeny vo vysielaní nasledujúcich lokálnych televíznych staníc:</w:t>
      </w:r>
    </w:p>
    <w:p>
      <w:pPr>
        <w:pStyle w:val="Odsek-tucne"/>
        <w:rPr>
          <w:rFonts w:cs="Times New Roman"/>
        </w:rPr>
      </w:pPr>
    </w:p>
    <w:p>
      <w:pPr>
        <w:pStyle w:val="Odsek1"/>
        <w:rPr>
          <w:rFonts w:cs="Times New Roman"/>
          <w:b/>
          <w:bCs/>
          <w:spacing w:val="-2"/>
        </w:rPr>
      </w:pPr>
      <w:r>
        <w:rPr>
          <w:rFonts w:cs="Times New Roman"/>
          <w:b/>
          <w:bCs/>
          <w:spacing w:val="-2"/>
        </w:rPr>
        <w:t>TV LocAll</w:t>
      </w:r>
    </w:p>
    <w:p>
      <w:pPr>
        <w:pStyle w:val="Odsek1"/>
        <w:rPr>
          <w:rFonts w:cs="Times New Roman"/>
        </w:rPr>
      </w:pPr>
      <w:r>
        <w:rPr>
          <w:rFonts w:cs="Times New Roman"/>
        </w:rPr>
        <w:t xml:space="preserve">Spoločnosť KABEL TELEKOM, s.r.o., Lučenec (vysielateľ programovej služby </w:t>
      </w:r>
      <w:r>
        <w:rPr>
          <w:rFonts w:cs="Times New Roman"/>
          <w:bCs/>
        </w:rPr>
        <w:t>TV LocAll</w:t>
      </w:r>
      <w:r>
        <w:rPr>
          <w:rFonts w:cs="Times New Roman"/>
        </w:rPr>
        <w:t>) v roku 2006 požiadala o zmenu programovej štruktúry. Z pôvodného časového rozsahu vysielania 215 minút týždenne prešla na celodenné vysielanie s tým, že začala vysielať 4 hodiny týždenne regionálne vysielanie a v ostatnom čase preberať monotematické vysielanie stanice MUSICBOX (hudobné videoklipy). Zmenil sa aj podiel jazyka vysielania – pôvod</w:t>
      </w:r>
      <w:r>
        <w:rPr>
          <w:rFonts w:cs="Times New Roman"/>
        </w:rPr>
        <w:t xml:space="preserve">ne TV LocAll vysielal 93,5 % </w:t>
      </w:r>
      <w:r>
        <w:rPr>
          <w:rFonts w:cs="Times New Roman"/>
          <w:b/>
          <w:bCs/>
        </w:rPr>
        <w:t xml:space="preserve"> </w:t>
      </w:r>
      <w:r>
        <w:rPr>
          <w:rFonts w:cs="Times New Roman"/>
        </w:rPr>
        <w:t>v slovenskom jazyku a 6,5 % v maďarskom, po zmene je to 99,26 % po slovensky a 0,74 % po maďarsky.</w:t>
      </w:r>
    </w:p>
    <w:p>
      <w:pPr>
        <w:jc w:val="both"/>
        <w:rPr>
          <w:rFonts w:ascii="Times New Roman" w:hAnsi="Times New Roman" w:cs="Times New Roman"/>
        </w:rPr>
      </w:pPr>
    </w:p>
    <w:p>
      <w:pPr>
        <w:pStyle w:val="Odsek1"/>
        <w:rPr>
          <w:rFonts w:cs="Times New Roman"/>
          <w:b/>
          <w:bCs/>
          <w:spacing w:val="-2"/>
        </w:rPr>
      </w:pPr>
      <w:r>
        <w:rPr>
          <w:rFonts w:cs="Times New Roman"/>
          <w:b/>
          <w:bCs/>
          <w:spacing w:val="-2"/>
        </w:rPr>
        <w:t xml:space="preserve">TELEVÍZIA PRIEVIDZA (TVP) / </w:t>
      </w:r>
      <w:r>
        <w:rPr>
          <w:rFonts w:cs="Times New Roman"/>
          <w:b/>
          <w:bCs/>
          <w:spacing w:val="-2"/>
          <w:szCs w:val="22"/>
        </w:rPr>
        <w:t>TVP</w:t>
      </w:r>
    </w:p>
    <w:p>
      <w:pPr>
        <w:pStyle w:val="Odsek1"/>
        <w:rPr>
          <w:rFonts w:cs="Times New Roman"/>
          <w:szCs w:val="22"/>
        </w:rPr>
      </w:pPr>
      <w:r>
        <w:rPr>
          <w:rFonts w:cs="Times New Roman"/>
        </w:rPr>
        <w:t xml:space="preserve">Vysielateľ programovej služby </w:t>
      </w:r>
      <w:r>
        <w:rPr>
          <w:rFonts w:cs="Times New Roman"/>
          <w:szCs w:val="15"/>
        </w:rPr>
        <w:t xml:space="preserve">TELEVÍZIA PRIEVIDZA (TVP) </w:t>
      </w:r>
      <w:r>
        <w:rPr>
          <w:rFonts w:cs="Times New Roman"/>
        </w:rPr>
        <w:t xml:space="preserve">požiadal Radu pre vysielanie a retransmisiu o predĺženie licencie. Rada žiadosti vyhovela a televízii </w:t>
      </w:r>
      <w:r>
        <w:rPr>
          <w:rFonts w:cs="Times New Roman"/>
          <w:szCs w:val="22"/>
        </w:rPr>
        <w:t>predĺžila platnosť licencie na televízne terestriálne  vysielanie do 31.12.2008. Zároveň televízii schválila zmenu názvu z TELEVÍZIA PRIEVIDZA (TVP) na TVP.</w:t>
      </w:r>
    </w:p>
    <w:p>
      <w:pPr>
        <w:jc w:val="both"/>
        <w:rPr>
          <w:rFonts w:ascii="Times New Roman" w:hAnsi="Times New Roman" w:cs="Times New Roman"/>
          <w:bCs/>
        </w:rPr>
      </w:pPr>
    </w:p>
    <w:p>
      <w:pPr>
        <w:pStyle w:val="Odsek1"/>
        <w:rPr>
          <w:rFonts w:cs="Times New Roman"/>
          <w:b/>
          <w:bCs/>
          <w:spacing w:val="-2"/>
        </w:rPr>
      </w:pPr>
      <w:r>
        <w:rPr>
          <w:rFonts w:cs="Times New Roman"/>
          <w:b/>
          <w:bCs/>
          <w:spacing w:val="-2"/>
        </w:rPr>
        <w:t>Infokanál TEMEX TV / TELEVÍZIA PRE</w:t>
      </w:r>
      <w:r>
        <w:rPr>
          <w:rFonts w:cs="Times New Roman"/>
          <w:b/>
          <w:bCs/>
          <w:spacing w:val="-2"/>
        </w:rPr>
        <w:t>ŠOV</w:t>
      </w:r>
    </w:p>
    <w:p>
      <w:pPr>
        <w:pStyle w:val="Odsek1"/>
        <w:rPr>
          <w:rFonts w:cs="Times New Roman"/>
        </w:rPr>
      </w:pPr>
      <w:r>
        <w:rPr>
          <w:rFonts w:cs="Times New Roman"/>
        </w:rPr>
        <w:t>Zmena nastala aj vo vysielaní Infokanála TEMEX TV (vysielateľ TATRA TEMEX CABLE Prešov). Koncom roku 2006 uvedenému vysielateľovi na jeho vlastnú žiadosť Rada odňala licenciu a zároveň udelila licenciu spoločnosti GAAD Prešov, ktorá bude v tomto regióne vysielať pod názvom TELEVÍZIA PREŠOV. Programovú skladbu nového vysielateľa tvorí  obrazové vysielanie  (min. 50%) a doplnkové vysielanie – videotext  (max. 50 %). ;</w:t>
      </w:r>
    </w:p>
    <w:p>
      <w:pPr>
        <w:jc w:val="both"/>
        <w:rPr>
          <w:rFonts w:ascii="Times New Roman" w:hAnsi="Times New Roman" w:cs="Times New Roman"/>
        </w:rPr>
      </w:pPr>
    </w:p>
    <w:p>
      <w:pPr>
        <w:pStyle w:val="Odsek1"/>
        <w:rPr>
          <w:rFonts w:cs="Times New Roman"/>
          <w:b/>
          <w:bCs/>
          <w:spacing w:val="-2"/>
        </w:rPr>
      </w:pPr>
      <w:r>
        <w:rPr>
          <w:rFonts w:cs="Times New Roman"/>
          <w:b/>
          <w:bCs/>
          <w:spacing w:val="-2"/>
        </w:rPr>
        <w:t xml:space="preserve">Televízia Poprad </w:t>
      </w:r>
    </w:p>
    <w:p>
      <w:pPr>
        <w:pStyle w:val="Odsek1"/>
        <w:rPr>
          <w:rFonts w:cs="Times New Roman"/>
        </w:rPr>
      </w:pPr>
      <w:r>
        <w:rPr>
          <w:rFonts w:cs="Times New Roman"/>
        </w:rPr>
        <w:t xml:space="preserve">Televízia Poprad je lokálne televízna stanica vysielajúca v meste Poprad a jeho okolí. V roku 2006 došlo vo vysielaní tejto televízie k niekoľkým zmenám. Vysielateľ zvýšil podiel programov vo vysielaní na úkor doplnkového vysielania a to navýšením repríz programov </w:t>
      </w:r>
      <w:r>
        <w:rPr>
          <w:rFonts w:cs="Times New Roman"/>
          <w:i/>
          <w:iCs/>
        </w:rPr>
        <w:t>Aktuality regiónu</w:t>
      </w:r>
      <w:r>
        <w:rPr>
          <w:rFonts w:cs="Times New Roman"/>
        </w:rPr>
        <w:t xml:space="preserve"> a </w:t>
      </w:r>
      <w:r>
        <w:rPr>
          <w:rFonts w:cs="Times New Roman"/>
          <w:i/>
          <w:iCs/>
        </w:rPr>
        <w:t>Televíznym objektívom</w:t>
      </w:r>
      <w:r>
        <w:rPr>
          <w:rFonts w:cs="Times New Roman"/>
        </w:rPr>
        <w:t xml:space="preserve">. </w:t>
      </w:r>
    </w:p>
    <w:p>
      <w:pPr>
        <w:jc w:val="both"/>
        <w:rPr>
          <w:rFonts w:ascii="Times New Roman" w:hAnsi="Times New Roman" w:cs="Times New Roman"/>
        </w:rPr>
      </w:pPr>
    </w:p>
    <w:p>
      <w:pPr>
        <w:pStyle w:val="Odsek1"/>
        <w:rPr>
          <w:rFonts w:cs="Times New Roman"/>
          <w:b/>
          <w:bCs/>
          <w:spacing w:val="-2"/>
        </w:rPr>
      </w:pPr>
      <w:r>
        <w:rPr>
          <w:rFonts w:cs="Times New Roman"/>
          <w:b/>
          <w:bCs/>
          <w:spacing w:val="-2"/>
        </w:rPr>
        <w:t>Info Kanál Levi</w:t>
      </w:r>
      <w:r>
        <w:rPr>
          <w:rFonts w:cs="Times New Roman"/>
          <w:b/>
          <w:bCs/>
          <w:spacing w:val="-2"/>
        </w:rPr>
        <w:t>ce</w:t>
      </w:r>
    </w:p>
    <w:p>
      <w:pPr>
        <w:pStyle w:val="Odsek1"/>
        <w:rPr>
          <w:rFonts w:cs="Times New Roman"/>
          <w:bCs/>
        </w:rPr>
      </w:pPr>
      <w:r>
        <w:rPr>
          <w:rFonts w:cs="Times New Roman"/>
        </w:rPr>
        <w:t xml:space="preserve">Lokálna televízia Info Kanál Levice zmenila v roku 2006 svoju licenciu v súvislosti s rozšírením vysielania v maďarskom jazyku. </w:t>
      </w:r>
      <w:r>
        <w:rPr>
          <w:rFonts w:cs="Times New Roman"/>
          <w:bCs/>
        </w:rPr>
        <w:t xml:space="preserve">Vo vysielaní televízie v opakujúcej sa hodinovej slučke, vyhradenej výlučne spravodajstvu, boli od 1.5.2006 odvysielané minimálne 3 minúty v každom bloku v maďarskom jazyku. Časový 18-hodinový rozsah vysielania zostal nezmenený. </w:t>
      </w:r>
    </w:p>
    <w:p>
      <w:pPr>
        <w:jc w:val="both"/>
        <w:rPr>
          <w:rFonts w:ascii="Times New Roman" w:hAnsi="Times New Roman" w:cs="Times New Roman"/>
          <w:bCs/>
        </w:rPr>
      </w:pPr>
    </w:p>
    <w:p>
      <w:pPr>
        <w:pStyle w:val="Odsek1"/>
        <w:rPr>
          <w:rFonts w:cs="Times New Roman"/>
        </w:rPr>
      </w:pPr>
      <w:r>
        <w:rPr>
          <w:rFonts w:cs="Times New Roman"/>
        </w:rPr>
        <w:t>V programovej štruktúre ostatných lokálnych televíznych staníc sa v priebehu roka 2006 výraznejšie zmeny neudiali.</w:t>
      </w:r>
    </w:p>
    <w:p>
      <w:pPr>
        <w:jc w:val="both"/>
        <w:rPr>
          <w:rFonts w:ascii="Times New Roman" w:hAnsi="Times New Roman" w:cs="Times New Roman"/>
          <w:bCs/>
        </w:rPr>
      </w:pPr>
    </w:p>
    <w:p>
      <w:pPr>
        <w:pStyle w:val="tl60"/>
        <w:rPr>
          <w:rFonts w:cs="Times New Roman"/>
        </w:rPr>
      </w:pPr>
      <w:r>
        <w:rPr>
          <w:rFonts w:cs="Times New Roman"/>
        </w:rPr>
        <w:t>II.2.2.3 Združenie lokálnych a reg</w:t>
      </w:r>
      <w:r>
        <w:rPr>
          <w:rFonts w:cs="Times New Roman"/>
        </w:rPr>
        <w:t xml:space="preserve">ionálnych televíznych staníc LOToS </w:t>
      </w:r>
    </w:p>
    <w:p>
      <w:pPr>
        <w:pStyle w:val="Odsek-tucne"/>
        <w:rPr>
          <w:rFonts w:cs="Times New Roman"/>
        </w:rPr>
      </w:pPr>
    </w:p>
    <w:p>
      <w:pPr>
        <w:pStyle w:val="Odsek1"/>
        <w:rPr>
          <w:rFonts w:cs="Times New Roman"/>
        </w:rPr>
      </w:pPr>
      <w:r>
        <w:rPr>
          <w:rFonts w:cs="Times New Roman"/>
        </w:rPr>
        <w:t>Od roku 1997 pôsobí na Slovensku spolok lokálnych televíznych staníc Slovenska – LOToS, ktorý</w:t>
      </w:r>
      <w:r>
        <w:rPr>
          <w:rFonts w:cs="Times New Roman"/>
          <w:color w:val="333399"/>
        </w:rPr>
        <w:t xml:space="preserve"> </w:t>
      </w:r>
      <w:r>
        <w:rPr>
          <w:rFonts w:cs="Times New Roman"/>
        </w:rPr>
        <w:t>pomáha svojim členom</w:t>
      </w:r>
      <w:r>
        <w:rPr>
          <w:rFonts w:cs="Times New Roman"/>
          <w:color w:val="333399"/>
        </w:rPr>
        <w:t xml:space="preserve"> </w:t>
      </w:r>
      <w:r>
        <w:rPr>
          <w:rFonts w:cs="Times New Roman"/>
        </w:rPr>
        <w:t>pri získavaní informácií, poskytuje im poradenskú a metodickú pomoc, koordinuje spoluprácu pri výmene, výrobe a vysielaní spoločných programov a reklamy, či zjednocovaní technického vybavenia televíznych štúdií. Zároveň zastupuje svojich členov vo vzťahu k štátnym orgánom, samospráve a organizáciám, ktoré sa zaoberajú ochranou autorských práv.</w:t>
      </w:r>
      <w:r>
        <w:rPr>
          <w:rFonts w:cs="Times New Roman"/>
          <w:color w:val="333399"/>
        </w:rPr>
        <w:t xml:space="preserve"> </w:t>
      </w:r>
      <w:r>
        <w:rPr>
          <w:rFonts w:cs="Times New Roman"/>
        </w:rPr>
        <w:t xml:space="preserve">LOToS pôsobí ako centrálny koordinátor členov spolku. V roku 2006 združoval 45 lokálnych a regionálnych vysielateľov. </w:t>
      </w:r>
    </w:p>
    <w:p>
      <w:pPr>
        <w:pStyle w:val="Odsek1"/>
        <w:rPr>
          <w:rFonts w:cs="Times New Roman"/>
        </w:rPr>
      </w:pPr>
    </w:p>
    <w:p>
      <w:pPr>
        <w:pStyle w:val="Odsek1"/>
        <w:rPr>
          <w:rFonts w:cs="Times New Roman"/>
          <w:i/>
          <w:iCs/>
        </w:rPr>
      </w:pPr>
      <w:r>
        <w:rPr>
          <w:rFonts w:cs="Times New Roman"/>
        </w:rPr>
        <w:t xml:space="preserve">Významným podujatím organizovaným LOToS-om je Prehliadka tvorby lokálnych TV staníc na Slovensku – </w:t>
      </w:r>
      <w:r>
        <w:rPr>
          <w:rFonts w:cs="Times New Roman"/>
          <w:b/>
          <w:bCs/>
        </w:rPr>
        <w:t>WORKSHOP</w:t>
      </w:r>
      <w:r>
        <w:rPr>
          <w:rFonts w:cs="Times New Roman"/>
        </w:rPr>
        <w:t>.</w:t>
      </w:r>
      <w:r>
        <w:rPr>
          <w:rFonts w:cs="Times New Roman"/>
          <w:color w:val="333399"/>
        </w:rPr>
        <w:t xml:space="preserve"> </w:t>
      </w:r>
      <w:r>
        <w:rPr>
          <w:rFonts w:cs="Times New Roman"/>
        </w:rPr>
        <w:t>V marci 2006 sa konal už ôsmy ročník tohto podujatia, ktoré mapuje a porovnáva úroveň príspevkov vysielaných v lokálnych televíziách na Slovensku.  Do súťaže sa prihlásilo 34 lokálnych a regionálnych televízií, ktoré v piatich kategóriách predstavili 109 príspevkov.</w:t>
      </w:r>
      <w:r>
        <w:rPr>
          <w:rFonts w:cs="Times New Roman"/>
          <w:i/>
          <w:iCs/>
        </w:rPr>
        <w:t xml:space="preserve"> </w:t>
      </w:r>
    </w:p>
    <w:p>
      <w:pPr>
        <w:pStyle w:val="Odsek1"/>
        <w:rPr>
          <w:rFonts w:cs="Times New Roman"/>
          <w:i/>
          <w:iCs/>
        </w:rPr>
      </w:pPr>
    </w:p>
    <w:p>
      <w:pPr>
        <w:pStyle w:val="Odsek1"/>
        <w:rPr>
          <w:rFonts w:cs="Times New Roman"/>
        </w:rPr>
      </w:pPr>
      <w:r>
        <w:rPr>
          <w:rFonts w:cs="Times New Roman"/>
        </w:rPr>
        <w:t>V kategórii Spravodajstvo si</w:t>
      </w:r>
      <w:r>
        <w:rPr>
          <w:rFonts w:cs="Times New Roman"/>
        </w:rPr>
        <w:t xml:space="preserve"> prvé miesto odniesla</w:t>
      </w:r>
      <w:r>
        <w:rPr>
          <w:rFonts w:cs="Times New Roman"/>
          <w:szCs w:val="19"/>
        </w:rPr>
        <w:t xml:space="preserve"> TV Ľubica (príspevok </w:t>
      </w:r>
      <w:r>
        <w:rPr>
          <w:rFonts w:cs="Times New Roman"/>
          <w:i/>
          <w:iCs/>
          <w:szCs w:val="19"/>
        </w:rPr>
        <w:t>Vyrojené včely</w:t>
      </w:r>
      <w:r>
        <w:rPr>
          <w:rFonts w:cs="Times New Roman"/>
          <w:szCs w:val="19"/>
        </w:rPr>
        <w:t xml:space="preserve">), v </w:t>
      </w:r>
      <w:r>
        <w:rPr>
          <w:rFonts w:cs="Times New Roman"/>
        </w:rPr>
        <w:t xml:space="preserve">Reklame zas </w:t>
      </w:r>
      <w:r>
        <w:rPr>
          <w:rFonts w:cs="Times New Roman"/>
          <w:szCs w:val="19"/>
        </w:rPr>
        <w:t xml:space="preserve">TV Pezinok (príspevok </w:t>
      </w:r>
      <w:r>
        <w:rPr>
          <w:rFonts w:cs="Times New Roman"/>
          <w:i/>
          <w:iCs/>
          <w:szCs w:val="19"/>
        </w:rPr>
        <w:t>Motýľ</w:t>
      </w:r>
      <w:r>
        <w:rPr>
          <w:rFonts w:cs="Times New Roman"/>
          <w:szCs w:val="19"/>
        </w:rPr>
        <w:t xml:space="preserve">). </w:t>
      </w:r>
      <w:r>
        <w:rPr>
          <w:rFonts w:cs="Times New Roman"/>
        </w:rPr>
        <w:t xml:space="preserve">V Publicistike zabodovala </w:t>
      </w:r>
      <w:r>
        <w:rPr>
          <w:rFonts w:cs="Times New Roman"/>
          <w:szCs w:val="19"/>
        </w:rPr>
        <w:t xml:space="preserve">TV SEN ( </w:t>
      </w:r>
      <w:r>
        <w:rPr>
          <w:rFonts w:cs="Times New Roman"/>
          <w:i/>
          <w:iCs/>
          <w:szCs w:val="19"/>
        </w:rPr>
        <w:t>Myjavci Myjavcom</w:t>
      </w:r>
      <w:r>
        <w:rPr>
          <w:rFonts w:cs="Times New Roman"/>
          <w:szCs w:val="19"/>
        </w:rPr>
        <w:t xml:space="preserve">). </w:t>
      </w:r>
      <w:r>
        <w:rPr>
          <w:rFonts w:cs="Times New Roman"/>
        </w:rPr>
        <w:t>Prvenstvo v kategórii  Voľnej tvorby získalo</w:t>
      </w:r>
      <w:r>
        <w:rPr>
          <w:rFonts w:cs="Times New Roman"/>
          <w:color w:val="333399"/>
        </w:rPr>
        <w:t xml:space="preserve"> </w:t>
      </w:r>
      <w:r>
        <w:rPr>
          <w:rFonts w:cs="Times New Roman"/>
          <w:szCs w:val="19"/>
        </w:rPr>
        <w:t>TV Považie, Považská Bystrica (</w:t>
      </w:r>
      <w:r>
        <w:rPr>
          <w:rFonts w:cs="Times New Roman"/>
          <w:i/>
          <w:iCs/>
          <w:szCs w:val="19"/>
        </w:rPr>
        <w:t>Študent</w:t>
      </w:r>
      <w:r>
        <w:rPr>
          <w:rFonts w:cs="Times New Roman"/>
          <w:szCs w:val="19"/>
        </w:rPr>
        <w:t xml:space="preserve">) </w:t>
      </w:r>
      <w:r>
        <w:rPr>
          <w:rFonts w:cs="Times New Roman"/>
        </w:rPr>
        <w:t xml:space="preserve">a v kategórii Dokument si víťaznú cenu odniesla </w:t>
      </w:r>
      <w:r>
        <w:rPr>
          <w:rFonts w:cs="Times New Roman"/>
          <w:szCs w:val="19"/>
        </w:rPr>
        <w:t>TV Poprad (</w:t>
      </w:r>
      <w:r>
        <w:rPr>
          <w:rFonts w:cs="Times New Roman"/>
          <w:i/>
          <w:iCs/>
          <w:szCs w:val="19"/>
        </w:rPr>
        <w:t>Hodvábna cesta</w:t>
      </w:r>
      <w:r>
        <w:rPr>
          <w:rFonts w:cs="Times New Roman"/>
          <w:szCs w:val="19"/>
        </w:rPr>
        <w:t xml:space="preserve">). </w:t>
      </w:r>
      <w:r>
        <w:rPr>
          <w:rFonts w:cs="Times New Roman"/>
        </w:rPr>
        <w:t>Porota sa v záverečnom hodnotení zhodla na tom, že najslabšie príspevky boli v kategórii Reklama. V ostatných kategóriách uznala zlepšujúcu sa kvalitu práce redaktorov i kameramanov.</w:t>
      </w:r>
    </w:p>
    <w:p>
      <w:pPr>
        <w:autoSpaceDE/>
        <w:autoSpaceDN/>
        <w:rPr>
          <w:rFonts w:ascii="Times New Roman" w:hAnsi="Times New Roman" w:cs="Times New Roman"/>
          <w:bCs/>
        </w:rPr>
      </w:pPr>
    </w:p>
    <w:p>
      <w:pPr>
        <w:autoSpaceDE/>
        <w:autoSpaceDN/>
        <w:rPr>
          <w:rFonts w:ascii="Times New Roman" w:hAnsi="Times New Roman" w:cs="Times New Roman"/>
          <w:bCs/>
        </w:rPr>
      </w:pPr>
    </w:p>
    <w:p>
      <w:pPr>
        <w:pStyle w:val="Heading2"/>
        <w:tabs>
          <w:tab w:val="left" w:pos="567"/>
        </w:tabs>
        <w:rPr>
          <w:rFonts w:cs="Times New Roman"/>
          <w:noProof/>
        </w:rPr>
      </w:pPr>
      <w:bookmarkStart w:id="39" w:name="_Toc162707464"/>
      <w:r>
        <w:rPr>
          <w:rFonts w:cs="Times New Roman"/>
          <w:noProof/>
        </w:rPr>
        <w:t>Vysielan</w:t>
      </w:r>
      <w:r>
        <w:rPr>
          <w:rFonts w:cs="Times New Roman"/>
          <w:noProof/>
        </w:rPr>
        <w:t>ie teletextu</w:t>
      </w:r>
      <w:bookmarkEnd w:id="39"/>
      <w:r>
        <w:rPr>
          <w:rFonts w:cs="Times New Roman"/>
          <w:noProof/>
        </w:rPr>
        <w:t xml:space="preserve">  </w:t>
      </w:r>
    </w:p>
    <w:p>
      <w:pPr>
        <w:pStyle w:val="Odsek1"/>
        <w:rPr>
          <w:rFonts w:cs="Times New Roman"/>
        </w:rPr>
      </w:pPr>
      <w:r>
        <w:rPr>
          <w:rFonts w:cs="Times New Roman"/>
        </w:rPr>
        <w:t>K 31.12.2006 vlastnilo licenciu na vysielanie teletextu 19 spoločností, oproti roku 2005 tak pribudlo 6 nových licencií.</w:t>
      </w:r>
    </w:p>
    <w:p>
      <w:pPr>
        <w:pStyle w:val="Odsek-tucne"/>
        <w:rPr>
          <w:rFonts w:cs="Times New Roman"/>
        </w:rPr>
      </w:pPr>
    </w:p>
    <w:p>
      <w:pPr>
        <w:pStyle w:val="Odsek-tucne"/>
        <w:rPr>
          <w:rFonts w:cs="Times New Roman"/>
        </w:rPr>
      </w:pPr>
      <w:r>
        <w:rPr>
          <w:rFonts w:cs="Times New Roman"/>
        </w:rPr>
        <w:t>1text (STV - Jednotka)</w:t>
      </w:r>
    </w:p>
    <w:p>
      <w:pPr>
        <w:pStyle w:val="Odsek1"/>
        <w:rPr>
          <w:rFonts w:cs="Times New Roman"/>
        </w:rPr>
      </w:pPr>
      <w:r>
        <w:rPr>
          <w:rFonts w:cs="Times New Roman"/>
        </w:rPr>
        <w:t xml:space="preserve">Teletext prvého vysielacieho okruhu verejnoprávnej STV počas roka výrazne nemenil obsah a vzhľad stránok. Farebne bol zostavený z prevládajúcej kombinácie červenej a žltej a obsahoval nasledujúce radenie stránkových blokov: správy, počasie, ekonomika, šport, program, kultúra, magazín, cestovanie, inzercia a tipovanie. </w:t>
      </w:r>
    </w:p>
    <w:p>
      <w:pPr>
        <w:jc w:val="both"/>
        <w:rPr>
          <w:rFonts w:ascii="Times New Roman" w:hAnsi="Times New Roman" w:cs="Times New Roman"/>
        </w:rPr>
      </w:pPr>
    </w:p>
    <w:p>
      <w:pPr>
        <w:pStyle w:val="Odsek-tucne"/>
        <w:rPr>
          <w:rFonts w:cs="Times New Roman"/>
        </w:rPr>
      </w:pPr>
      <w:r>
        <w:rPr>
          <w:rFonts w:cs="Times New Roman"/>
        </w:rPr>
        <w:t>2text (STV – Dvojka)</w:t>
      </w:r>
    </w:p>
    <w:p>
      <w:pPr>
        <w:pStyle w:val="Odsek1"/>
        <w:rPr>
          <w:rFonts w:cs="Times New Roman"/>
        </w:rPr>
      </w:pPr>
      <w:r>
        <w:rPr>
          <w:rFonts w:cs="Times New Roman"/>
        </w:rPr>
        <w:t xml:space="preserve">Ani teletext druhého vysielacieho okruhu STV sa v priebehu roka 2006 nemenil, obsahoval menej informácií oproti teletextu prvého okruhu a zachovaná ostala aj farebná rozlíšiteľnosť -  modrá a biela kombinácia farieb.  Stránky boli umiestnené v  poradí: obsah, z domova, zo sveta, počasie, šport,  živá panoráma, informácie, TV vysielače a FM vysielače. Teletextovú službu na obidvoch okruhoch STV zabezpečoval externý partner. </w:t>
      </w:r>
    </w:p>
    <w:p>
      <w:pPr>
        <w:jc w:val="both"/>
        <w:rPr>
          <w:rFonts w:ascii="Times New Roman" w:hAnsi="Times New Roman" w:cs="Times New Roman"/>
        </w:rPr>
      </w:pPr>
    </w:p>
    <w:p>
      <w:pPr>
        <w:pStyle w:val="Odsek-tucne"/>
        <w:rPr>
          <w:rFonts w:cs="Times New Roman"/>
        </w:rPr>
      </w:pPr>
      <w:r>
        <w:rPr>
          <w:rFonts w:cs="Times New Roman"/>
        </w:rPr>
        <w:t>m text (TV Markíza)</w:t>
      </w:r>
    </w:p>
    <w:p>
      <w:pPr>
        <w:pStyle w:val="Odsek1"/>
        <w:rPr>
          <w:rFonts w:cs="Times New Roman"/>
        </w:rPr>
      </w:pPr>
      <w:r>
        <w:rPr>
          <w:rFonts w:cs="Times New Roman"/>
        </w:rPr>
        <w:t xml:space="preserve">Počas roka 2006 nezaznamenal výrazné zmeny v obsahu ani vzhľade stránok. Oproti ostatným bol farebne rozlíšiteľný s prevládajúcou žltou a modrou farbou. Obsahoval nasledujúce rubriky: správy, počasie, šport, program, kultúra, spektrum, ekonomika, trh práce, cestovanie, auto-moto, info3v, relax. </w:t>
      </w:r>
    </w:p>
    <w:p>
      <w:pPr>
        <w:jc w:val="both"/>
        <w:rPr>
          <w:rFonts w:ascii="Times New Roman" w:hAnsi="Times New Roman" w:cs="Times New Roman"/>
        </w:rPr>
      </w:pPr>
    </w:p>
    <w:p>
      <w:pPr>
        <w:pStyle w:val="Odsek-tucne"/>
        <w:rPr>
          <w:rFonts w:cs="Times New Roman"/>
        </w:rPr>
      </w:pPr>
      <w:r>
        <w:rPr>
          <w:rFonts w:cs="Times New Roman"/>
        </w:rPr>
        <w:t>JOJTEXT (televízia JOJ)</w:t>
      </w:r>
    </w:p>
    <w:p>
      <w:pPr>
        <w:pStyle w:val="Odsek1"/>
        <w:rPr>
          <w:rFonts w:cs="Times New Roman"/>
        </w:rPr>
      </w:pPr>
      <w:r>
        <w:rPr>
          <w:rFonts w:cs="Times New Roman"/>
        </w:rPr>
        <w:t>V roku 2006 taktiež nemenil vzhľad ani obsah stránok. Farebne bol oproti ostatným rozlíšiteľný kombináciou červenej, modrej a žltej. Obsahoval nasledujúci zoznam stránok: správy, počasie, šport, program, reality, svet ženy, voľný čas, cestovanie, trh práce mobil-zábava, technické informácie. Technicky zabezpečoval službu externý partner. Stránky si bolo možné prezerať aj na internetovej stránke.</w:t>
      </w:r>
    </w:p>
    <w:p>
      <w:pPr>
        <w:rPr>
          <w:rFonts w:ascii="Times New Roman" w:hAnsi="Times New Roman" w:cs="Times New Roman"/>
          <w:color w:val="003366"/>
        </w:rPr>
      </w:pPr>
    </w:p>
    <w:p>
      <w:pPr>
        <w:ind w:right="-108"/>
        <w:jc w:val="both"/>
        <w:rPr>
          <w:rFonts w:ascii="Times New Roman" w:hAnsi="Times New Roman" w:cs="Times New Roman"/>
          <w:b/>
          <w:bCs/>
        </w:rPr>
      </w:pPr>
    </w:p>
    <w:p>
      <w:pPr>
        <w:pStyle w:val="Heading2"/>
        <w:tabs>
          <w:tab w:val="left" w:pos="567"/>
        </w:tabs>
        <w:rPr>
          <w:rFonts w:cs="Times New Roman"/>
        </w:rPr>
      </w:pPr>
      <w:bookmarkStart w:id="40" w:name="_Toc162707465"/>
      <w:r>
        <w:rPr>
          <w:rFonts w:cs="Times New Roman"/>
        </w:rPr>
        <w:t>Retransmisia programových služieb</w:t>
      </w:r>
      <w:bookmarkEnd w:id="40"/>
    </w:p>
    <w:p>
      <w:pPr>
        <w:pStyle w:val="Odsek1"/>
        <w:rPr>
          <w:rFonts w:cs="Times New Roman"/>
        </w:rPr>
      </w:pPr>
      <w:r>
        <w:rPr>
          <w:rFonts w:cs="Times New Roman"/>
        </w:rPr>
        <w:t xml:space="preserve">Retransmisia je definovaná v zákone č. 308/2000 Z. z. ako príjem a súčasný prenos úplných a nezmenených pôvodných programových služieb   alebo ďalších zvukových, obrazových alebo zvukovo-obrazových informácií od vysielateľov určených na príjem verejnosťou, ktorý sa uskutočňuje prostredníctvom telekomunikačných sietí alebo zariadení, alebo prostredníctvom iného technologického systému na príjem a súčasný prenos programových služieb. </w:t>
      </w:r>
    </w:p>
    <w:p>
      <w:pPr>
        <w:jc w:val="both"/>
        <w:rPr>
          <w:rFonts w:ascii="Times New Roman" w:hAnsi="Times New Roman" w:cs="Times New Roman"/>
        </w:rPr>
      </w:pPr>
    </w:p>
    <w:p>
      <w:pPr>
        <w:pStyle w:val="Odsek1"/>
        <w:rPr>
          <w:rFonts w:cs="Times New Roman"/>
        </w:rPr>
      </w:pPr>
      <w:r>
        <w:rPr>
          <w:rFonts w:cs="Times New Roman"/>
        </w:rPr>
        <w:t xml:space="preserve">Retransmisiu možno prevádzkovať na základe registrácií. Registrácia sa nevyžaduje, ak ide o retransmisiu  v rámci jednej  budovy alebo komplexu  budov, ktoré k sebe funkčne patria, ak sa obchodne nevyužívajú, ak  sa  vykonáva  výhradne  retransmisia  programových služieb vysielateľov na základe zákona a tiež ak retransmisiu vykonáva jedna právnická osoba alebo jedna fyzická osoba tak, že ju  nesmie prijímať viac ako 100 účastníkov. V prípade retransmisie prostredníctvom viacerých technologických systémov s počtom do 100 účastníkov nesmie byť celkový počet účastníkov  všetkých týchto systémov vyšší ako 100. </w:t>
      </w:r>
    </w:p>
    <w:p>
      <w:pPr>
        <w:jc w:val="both"/>
        <w:rPr>
          <w:rFonts w:ascii="Times New Roman" w:hAnsi="Times New Roman" w:cs="Times New Roman"/>
        </w:rPr>
      </w:pPr>
    </w:p>
    <w:p>
      <w:pPr>
        <w:pStyle w:val="Odsek1"/>
        <w:rPr>
          <w:rFonts w:cs="Times New Roman"/>
        </w:rPr>
      </w:pPr>
      <w:r>
        <w:rPr>
          <w:rFonts w:cs="Times New Roman"/>
        </w:rPr>
        <w:t>Retransmisia sa na Slovensku realizuje prostredníctvom káblových distribučných systémov (</w:t>
      </w:r>
      <w:r>
        <w:rPr>
          <w:rFonts w:cs="Times New Roman"/>
          <w:b/>
          <w:bCs/>
        </w:rPr>
        <w:t>KDS</w:t>
      </w:r>
      <w:r>
        <w:rPr>
          <w:rFonts w:cs="Times New Roman"/>
        </w:rPr>
        <w:t xml:space="preserve">), prostredníctvom vysielačov systémom </w:t>
      </w:r>
      <w:r>
        <w:rPr>
          <w:rFonts w:cs="Times New Roman"/>
          <w:b/>
          <w:bCs/>
        </w:rPr>
        <w:t>MMDS</w:t>
      </w:r>
      <w:r>
        <w:rPr>
          <w:rFonts w:cs="Times New Roman"/>
        </w:rPr>
        <w:t xml:space="preserve">, resp. </w:t>
      </w:r>
      <w:r>
        <w:rPr>
          <w:rFonts w:cs="Times New Roman"/>
          <w:b/>
          <w:bCs/>
        </w:rPr>
        <w:t xml:space="preserve">MVDS </w:t>
      </w:r>
      <w:r>
        <w:rPr>
          <w:rFonts w:cs="Times New Roman"/>
        </w:rPr>
        <w:t xml:space="preserve">(Multipoint Multichannel Distribution System, resp. Microwave Video Distribution System) alebo pomocou zariadenia </w:t>
      </w:r>
      <w:r>
        <w:rPr>
          <w:rFonts w:cs="Times New Roman"/>
          <w:b/>
          <w:bCs/>
        </w:rPr>
        <w:t>ETV 4</w:t>
      </w:r>
      <w:r>
        <w:rPr>
          <w:rFonts w:cs="Times New Roman"/>
        </w:rPr>
        <w:t xml:space="preserve"> (ide o televízny prevádzač, ktorý má maxi</w:t>
      </w:r>
      <w:r>
        <w:rPr>
          <w:rFonts w:cs="Times New Roman"/>
        </w:rPr>
        <w:t xml:space="preserve">málne 4 kanály). </w:t>
      </w:r>
    </w:p>
    <w:p>
      <w:pPr>
        <w:jc w:val="both"/>
        <w:rPr>
          <w:rFonts w:ascii="Times New Roman" w:hAnsi="Times New Roman" w:cs="Times New Roman"/>
        </w:rPr>
      </w:pPr>
    </w:p>
    <w:p>
      <w:pPr>
        <w:pStyle w:val="Odsek1"/>
        <w:rPr>
          <w:rFonts w:cs="Times New Roman"/>
        </w:rPr>
      </w:pPr>
      <w:r>
        <w:rPr>
          <w:rFonts w:cs="Times New Roman"/>
        </w:rPr>
        <w:t>Systém MMDS umožňuje bezdrôtový prenos televíznych kanálov od vysielača ku konečnému užívateľovi priamo, čo predpokladá individuálnu vybavenosť špeciálnym prijímacím zariadením. V porovnaní s tými KDS, v ktorých sa prijímajú signály pozemnými a satelitnými anténami, je počet televíznych kanálov dostupných cez MMDS menší (od 8 do 16). Počet prenášaných programových služieb je možné zvýšiť až do 60 kanálov, pokiaľ sa prenos uskutočňuje v digitálnom formáte. Počet programových služieb šírených v KDS sa pohybuje do 40 v prípade televízneho vysielania a okolo 10 programových služieb pri rozhlasovom vysielaní. Podobne ako systémom MMDS je možné šírenie programových služieb aj systémom MVDS. Prenos programových služieb je realizovaný prostredníctvom  anténneho pozemského vysielača vo frekvenčnom pásme 40,5 - 42,5 GHz. Prenos takto retransmitovaných programových služieb k užívateľovi je na vysokej kvalitatívnej úrovni, ale z ekonomického hľadiska je menej výhodný.</w:t>
      </w:r>
    </w:p>
    <w:p>
      <w:pPr>
        <w:jc w:val="both"/>
        <w:rPr>
          <w:rFonts w:ascii="Times New Roman" w:hAnsi="Times New Roman" w:cs="Times New Roman"/>
        </w:rPr>
      </w:pPr>
    </w:p>
    <w:p>
      <w:pPr>
        <w:pStyle w:val="Odsek1"/>
        <w:rPr>
          <w:rFonts w:cs="Times New Roman"/>
        </w:rPr>
      </w:pPr>
      <w:r>
        <w:rPr>
          <w:rFonts w:cs="Times New Roman"/>
        </w:rPr>
        <w:t xml:space="preserve">Okrem programových služieb, ktoré sú prevádzkovatelia retransmisie povinní bezplatne umiestniť v základnej programovej ponuke (t.j. programových služieb,  ktoré možno prijímať bežným prijímacím zariadením v mieste príjmu na telekomunikačné zariadenie prevádzkovateľa retransmisie) sú najčastejšie šírené divácky atraktívne a jazykovo zrozumiteľné programové služby, ako je TA3, MUSIC BOX, NAUTIK TV, Spektrum, Hallmark, Romantica, Galaxie Sport, Eurosport, Viasat History, Viasat Explorer, FILM+, National Geographic,  Discovery Channel a TV5MONDE, ktoré postupne nahrádzajú nemecké televízne stanice ako ZDF, SAT 1, RTL, RTL 2, RTL plus, PRO 7, VIVA, VIVA plus, Eurosport  a VOX. Veľkej obľube sa tešia hlavne české  a maďarské televízne programové služby. Niektorí z vysielateľov však  ani počas roka 2006 na ich šírenie prostredníctvom  káblovej retransmisie neudelili súhlas. Ide o vysielateľov programových služieb: NOVA, RTL Klub, TV2 (maďarská súkromná TV stanica), POLSAT, PTV 1, PTV 2, príp. ho obmedzili na územie, ktoré je pokryté signálom z terestriálneho vysielača (PRIMA).  </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Heading1"/>
        <w:tabs>
          <w:tab w:val="clear" w:pos="360"/>
          <w:tab w:val="left" w:pos="540"/>
        </w:tabs>
        <w:ind w:left="540" w:hanging="540"/>
        <w:rPr>
          <w:rFonts w:cs="Times New Roman"/>
        </w:rPr>
      </w:pPr>
      <w:r>
        <w:rPr>
          <w:rFonts w:cs="Times New Roman"/>
        </w:rPr>
        <w:br w:type="page"/>
      </w:r>
      <w:bookmarkStart w:id="41" w:name="_Toc162707466"/>
      <w:r>
        <w:rPr>
          <w:rFonts w:cs="Times New Roman"/>
        </w:rPr>
        <w:t>Časť</w:t>
        <w:br/>
        <w:t>Regulačná činnosť Rady</w:t>
      </w:r>
      <w:bookmarkEnd w:id="41"/>
      <w:r>
        <w:rPr>
          <w:rFonts w:cs="Times New Roman"/>
        </w:rPr>
        <w:t xml:space="preserve"> </w:t>
      </w:r>
    </w:p>
    <w:p>
      <w:pPr>
        <w:pStyle w:val="Heading2"/>
        <w:tabs>
          <w:tab w:val="left" w:pos="567"/>
        </w:tabs>
        <w:rPr>
          <w:rFonts w:cs="Times New Roman"/>
        </w:rPr>
      </w:pPr>
      <w:bookmarkStart w:id="42" w:name="_Toc162707467"/>
      <w:r>
        <w:rPr>
          <w:rFonts w:cs="Times New Roman"/>
        </w:rPr>
        <w:t>Činnosť Rady v oblasti licencií a registrácií</w:t>
      </w:r>
      <w:bookmarkEnd w:id="42"/>
    </w:p>
    <w:p>
      <w:pPr>
        <w:pStyle w:val="Heading3"/>
        <w:tabs>
          <w:tab w:val="clear" w:pos="851"/>
          <w:tab w:val="left" w:pos="1080"/>
        </w:tabs>
        <w:ind w:left="1080" w:hanging="1080"/>
        <w:rPr>
          <w:rFonts w:cs="Times New Roman"/>
        </w:rPr>
      </w:pPr>
      <w:bookmarkStart w:id="43" w:name="_Toc162707468"/>
      <w:r>
        <w:rPr>
          <w:rFonts w:cs="Times New Roman"/>
        </w:rPr>
        <w:t>Rozhlasové vysielanie</w:t>
      </w:r>
      <w:bookmarkEnd w:id="43"/>
    </w:p>
    <w:p>
      <w:pPr>
        <w:pStyle w:val="tl60"/>
        <w:rPr>
          <w:rFonts w:cs="Times New Roman"/>
        </w:rPr>
      </w:pPr>
      <w:r>
        <w:rPr>
          <w:rFonts w:cs="Times New Roman"/>
        </w:rPr>
        <w:t>A. Výberové konania</w:t>
      </w:r>
    </w:p>
    <w:p>
      <w:pPr>
        <w:rPr>
          <w:rFonts w:ascii="Times New Roman" w:hAnsi="Times New Roman" w:cs="Times New Roman"/>
        </w:rPr>
      </w:pPr>
    </w:p>
    <w:p>
      <w:pPr>
        <w:pStyle w:val="Odsek1"/>
        <w:rPr>
          <w:rFonts w:cs="Times New Roman"/>
        </w:rPr>
      </w:pPr>
      <w:r>
        <w:rPr>
          <w:rFonts w:cs="Times New Roman"/>
        </w:rPr>
        <w:t>V roku 2006 Rada začala nižšie uvedené konania o udelenie licencií / zmenu licencií na terestriálne ro</w:t>
      </w:r>
      <w:r>
        <w:rPr>
          <w:rFonts w:cs="Times New Roman"/>
        </w:rPr>
        <w:t>zhlasové vysielanie (tzv. výberové konania):</w:t>
      </w:r>
    </w:p>
    <w:p>
      <w:pPr>
        <w:rPr>
          <w:rFonts w:ascii="Times New Roman" w:hAnsi="Times New Roman" w:cs="Times New Roman"/>
        </w:rPr>
      </w:pPr>
    </w:p>
    <w:p>
      <w:pPr>
        <w:pStyle w:val="cislovanie-odsek"/>
        <w:numPr>
          <w:ilvl w:val="0"/>
          <w:numId w:val="41"/>
        </w:numPr>
        <w:tabs>
          <w:tab w:val="left" w:pos="340"/>
        </w:tabs>
        <w:rPr>
          <w:rFonts w:cs="Times New Roman"/>
        </w:rPr>
      </w:pPr>
      <w:r>
        <w:rPr>
          <w:rFonts w:cs="Times New Roman"/>
        </w:rPr>
        <w:t>Výberové konanie (jarné):</w:t>
        <w:br/>
      </w:r>
    </w:p>
    <w:p>
      <w:pPr>
        <w:numPr>
          <w:ilvl w:val="1"/>
          <w:numId w:val="40"/>
        </w:numPr>
        <w:tabs>
          <w:tab w:val="left" w:pos="360"/>
          <w:tab w:val="clear" w:pos="1440"/>
        </w:tabs>
        <w:ind w:left="360"/>
        <w:rPr>
          <w:rFonts w:ascii="Trebuchet MS" w:hAnsi="Trebuchet MS" w:cs="Times New Roman"/>
          <w:b/>
          <w:bCs/>
          <w:sz w:val="22"/>
          <w:szCs w:val="22"/>
          <w:u w:val="single"/>
        </w:rPr>
      </w:pPr>
      <w:r>
        <w:rPr>
          <w:rFonts w:ascii="Trebuchet MS" w:hAnsi="Trebuchet MS" w:cs="Times New Roman"/>
          <w:b/>
          <w:bCs/>
          <w:sz w:val="22"/>
          <w:szCs w:val="22"/>
        </w:rPr>
        <w:t>Rozhlasové terestriálne vysielanie:</w:t>
      </w:r>
      <w:r>
        <w:rPr>
          <w:rFonts w:ascii="Trebuchet MS" w:hAnsi="Trebuchet MS" w:cs="Times New Roman"/>
          <w:b/>
          <w:bCs/>
          <w:sz w:val="22"/>
          <w:szCs w:val="22"/>
          <w:u w:val="single"/>
        </w:rPr>
        <w:br/>
      </w:r>
    </w:p>
    <w:tbl>
      <w:tblPr>
        <w:tblW w:w="4899" w:type="pct"/>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Pr>
      <w:tblGrid>
        <w:gridCol w:w="2724"/>
        <w:gridCol w:w="2136"/>
        <w:gridCol w:w="2521"/>
        <w:gridCol w:w="1439"/>
      </w:tblGrid>
      <w:tr>
        <w:tblPrEx>
          <w:tblW w:w="4899" w:type="pct"/>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PrEx>
        <w:trPr>
          <w:trHeight w:val="318"/>
        </w:trPr>
        <w:tc>
          <w:tcPr>
            <w:tcW w:w="1544" w:type="pct"/>
            <w:tcBorders>
              <w:top w:val="single" w:sz="12" w:space="0" w:color="auto"/>
              <w:left w:val="single" w:sz="12" w:space="0" w:color="auto"/>
              <w:bottom w:val="single" w:sz="12" w:space="0" w:color="auto"/>
              <w:right w:val="single" w:sz="2" w:space="0" w:color="auto"/>
              <w:tl2br w:val="nil"/>
              <w:tr2bl w:val="nil"/>
            </w:tcBorders>
            <w:tcMar>
              <w:top w:w="0" w:type="dxa"/>
              <w:left w:w="108" w:type="dxa"/>
              <w:bottom w:w="0" w:type="dxa"/>
              <w:right w:w="108" w:type="dxa"/>
            </w:tcMar>
            <w:textDirection w:val="lrTb"/>
            <w:vAlign w:val="center"/>
          </w:tcPr>
          <w:p>
            <w:pPr>
              <w:jc w:val="center"/>
              <w:rPr>
                <w:rFonts w:ascii="Trebuchet MS" w:hAnsi="Trebuchet MS" w:cs="Times New Roman"/>
                <w:b/>
                <w:sz w:val="20"/>
                <w:szCs w:val="20"/>
              </w:rPr>
            </w:pPr>
            <w:r>
              <w:rPr>
                <w:rFonts w:ascii="Trebuchet MS" w:hAnsi="Trebuchet MS" w:cs="Times New Roman"/>
                <w:b/>
                <w:bCs/>
                <w:sz w:val="20"/>
                <w:szCs w:val="20"/>
              </w:rPr>
              <w:t>ROZHLASOVÉ FREKVENCIE</w:t>
            </w:r>
          </w:p>
        </w:tc>
        <w:tc>
          <w:tcPr>
            <w:tcW w:w="1211" w:type="pct"/>
            <w:tcBorders>
              <w:top w:val="single" w:sz="12" w:space="0" w:color="auto"/>
              <w:left w:val="single" w:sz="2" w:space="0" w:color="auto"/>
              <w:bottom w:val="single" w:sz="12" w:space="0" w:color="auto"/>
              <w:right w:val="single" w:sz="2" w:space="0" w:color="auto"/>
              <w:tl2br w:val="nil"/>
              <w:tr2bl w:val="nil"/>
            </w:tcBorders>
            <w:tcMar>
              <w:top w:w="0" w:type="dxa"/>
              <w:left w:w="108" w:type="dxa"/>
              <w:bottom w:w="0" w:type="dxa"/>
              <w:right w:w="108" w:type="dxa"/>
            </w:tcMar>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FREKVENCIA</w:t>
            </w:r>
          </w:p>
          <w:p>
            <w:pPr>
              <w:jc w:val="center"/>
              <w:rPr>
                <w:rFonts w:ascii="Trebuchet MS" w:hAnsi="Trebuchet MS" w:cs="Times New Roman"/>
                <w:b/>
                <w:sz w:val="20"/>
                <w:szCs w:val="20"/>
              </w:rPr>
            </w:pPr>
            <w:r>
              <w:rPr>
                <w:rFonts w:ascii="Trebuchet MS" w:hAnsi="Trebuchet MS" w:cs="Times New Roman"/>
                <w:b/>
                <w:bCs/>
                <w:sz w:val="20"/>
                <w:szCs w:val="20"/>
              </w:rPr>
              <w:t>[MHz]</w:t>
            </w:r>
          </w:p>
        </w:tc>
        <w:tc>
          <w:tcPr>
            <w:tcW w:w="1429" w:type="pct"/>
            <w:tcBorders>
              <w:top w:val="single" w:sz="12" w:space="0" w:color="auto"/>
              <w:left w:val="single" w:sz="2" w:space="0" w:color="auto"/>
              <w:bottom w:val="single" w:sz="12" w:space="0" w:color="auto"/>
              <w:right w:val="single" w:sz="2" w:space="0" w:color="auto"/>
              <w:tl2br w:val="nil"/>
              <w:tr2bl w:val="nil"/>
            </w:tcBorders>
            <w:tcMar>
              <w:top w:w="0" w:type="dxa"/>
              <w:left w:w="108" w:type="dxa"/>
              <w:bottom w:w="0" w:type="dxa"/>
              <w:right w:w="108" w:type="dxa"/>
            </w:tcMar>
            <w:textDirection w:val="lrTb"/>
            <w:vAlign w:val="center"/>
          </w:tcPr>
          <w:p>
            <w:pPr>
              <w:jc w:val="center"/>
              <w:rPr>
                <w:rFonts w:ascii="Trebuchet MS" w:hAnsi="Trebuchet MS" w:cs="Times New Roman"/>
                <w:b/>
                <w:sz w:val="20"/>
                <w:szCs w:val="20"/>
              </w:rPr>
            </w:pPr>
            <w:r>
              <w:rPr>
                <w:rFonts w:ascii="Trebuchet MS" w:hAnsi="Trebuchet MS" w:cs="Times New Roman"/>
                <w:b/>
                <w:bCs/>
                <w:sz w:val="20"/>
                <w:szCs w:val="20"/>
              </w:rPr>
              <w:t>KOORDINOVAL</w:t>
            </w:r>
          </w:p>
        </w:tc>
        <w:tc>
          <w:tcPr>
            <w:tcW w:w="816" w:type="pct"/>
            <w:tcBorders>
              <w:top w:val="single" w:sz="12" w:space="0" w:color="auto"/>
              <w:left w:val="single" w:sz="2" w:space="0" w:color="auto"/>
              <w:bottom w:val="single" w:sz="12" w:space="0" w:color="auto"/>
              <w:right w:val="single" w:sz="12" w:space="0" w:color="auto"/>
              <w:tl2br w:val="nil"/>
              <w:tr2bl w:val="nil"/>
            </w:tcBorders>
            <w:tcMar>
              <w:top w:w="0" w:type="dxa"/>
              <w:left w:w="108" w:type="dxa"/>
              <w:bottom w:w="0" w:type="dxa"/>
              <w:right w:w="108" w:type="dxa"/>
            </w:tcMar>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VÝKON</w:t>
            </w:r>
          </w:p>
          <w:p>
            <w:pPr>
              <w:jc w:val="center"/>
              <w:rPr>
                <w:rFonts w:ascii="Trebuchet MS" w:hAnsi="Trebuchet MS" w:cs="Times New Roman"/>
                <w:b/>
                <w:sz w:val="20"/>
                <w:szCs w:val="20"/>
              </w:rPr>
            </w:pPr>
            <w:r>
              <w:rPr>
                <w:rFonts w:ascii="Trebuchet MS" w:hAnsi="Trebuchet MS" w:cs="Times New Roman"/>
                <w:b/>
                <w:bCs/>
                <w:sz w:val="20"/>
                <w:szCs w:val="20"/>
              </w:rPr>
              <w:t>[kW]</w:t>
            </w:r>
          </w:p>
        </w:tc>
      </w:tr>
      <w:tr>
        <w:tblPrEx>
          <w:tblW w:w="4899" w:type="pct"/>
          <w:tblInd w:w="108" w:type="dxa"/>
          <w:tblCellMar>
            <w:left w:w="0" w:type="dxa"/>
            <w:right w:w="0" w:type="dxa"/>
          </w:tblCellMar>
        </w:tblPrEx>
        <w:trPr>
          <w:trHeight w:val="20"/>
        </w:trPr>
        <w:tc>
          <w:tcPr>
            <w:tcW w:w="1544" w:type="pct"/>
            <w:tcBorders>
              <w:top w:val="single" w:sz="12" w:space="0" w:color="auto"/>
              <w:left w:val="single" w:sz="1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BARDEJOV</w:t>
            </w:r>
          </w:p>
        </w:tc>
        <w:tc>
          <w:tcPr>
            <w:tcW w:w="1211" w:type="pct"/>
            <w:tcBorders>
              <w:top w:val="single" w:sz="1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107,1</w:t>
            </w:r>
          </w:p>
        </w:tc>
        <w:tc>
          <w:tcPr>
            <w:tcW w:w="1429" w:type="pct"/>
            <w:tcBorders>
              <w:top w:val="single" w:sz="1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OKEY RÁDIO, a.s.</w:t>
            </w:r>
          </w:p>
        </w:tc>
        <w:tc>
          <w:tcPr>
            <w:tcW w:w="816" w:type="pct"/>
            <w:tcBorders>
              <w:top w:val="single" w:sz="12" w:space="0" w:color="auto"/>
              <w:left w:val="single" w:sz="2" w:space="0" w:color="auto"/>
              <w:bottom w:val="single" w:sz="2" w:space="0" w:color="auto"/>
              <w:right w:val="single" w:sz="1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10,0</w:t>
            </w:r>
          </w:p>
        </w:tc>
      </w:tr>
      <w:tr>
        <w:tblPrEx>
          <w:tblW w:w="4899" w:type="pct"/>
          <w:tblInd w:w="108" w:type="dxa"/>
          <w:tblCellMar>
            <w:left w:w="0" w:type="dxa"/>
            <w:right w:w="0" w:type="dxa"/>
          </w:tblCellMar>
        </w:tblPrEx>
        <w:trPr>
          <w:trHeight w:val="20"/>
        </w:trPr>
        <w:tc>
          <w:tcPr>
            <w:tcW w:w="1544" w:type="pct"/>
            <w:tcBorders>
              <w:top w:val="single" w:sz="2" w:space="0" w:color="auto"/>
              <w:left w:val="single" w:sz="1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BRATISLAVA</w:t>
            </w:r>
          </w:p>
        </w:tc>
        <w:tc>
          <w:tcPr>
            <w:tcW w:w="1211"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89,7</w:t>
            </w:r>
          </w:p>
        </w:tc>
        <w:tc>
          <w:tcPr>
            <w:tcW w:w="1429"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FM Media, s.r.o.</w:t>
            </w:r>
          </w:p>
        </w:tc>
        <w:tc>
          <w:tcPr>
            <w:tcW w:w="816" w:type="pct"/>
            <w:tcBorders>
              <w:top w:val="single" w:sz="2" w:space="0" w:color="auto"/>
              <w:left w:val="single" w:sz="2" w:space="0" w:color="auto"/>
              <w:bottom w:val="single" w:sz="2" w:space="0" w:color="auto"/>
              <w:right w:val="single" w:sz="1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0,03</w:t>
            </w:r>
          </w:p>
        </w:tc>
      </w:tr>
      <w:tr>
        <w:tblPrEx>
          <w:tblW w:w="4899" w:type="pct"/>
          <w:tblInd w:w="108" w:type="dxa"/>
          <w:tblCellMar>
            <w:left w:w="0" w:type="dxa"/>
            <w:right w:w="0" w:type="dxa"/>
          </w:tblCellMar>
        </w:tblPrEx>
        <w:trPr>
          <w:trHeight w:val="20"/>
        </w:trPr>
        <w:tc>
          <w:tcPr>
            <w:tcW w:w="1544" w:type="pct"/>
            <w:tcBorders>
              <w:top w:val="single" w:sz="2" w:space="0" w:color="auto"/>
              <w:left w:val="single" w:sz="1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HANDLOVÁ</w:t>
            </w:r>
          </w:p>
        </w:tc>
        <w:tc>
          <w:tcPr>
            <w:tcW w:w="1211"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94,9</w:t>
            </w:r>
          </w:p>
        </w:tc>
        <w:tc>
          <w:tcPr>
            <w:tcW w:w="1429"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Rádio Bojnice, s.r.o.</w:t>
            </w:r>
          </w:p>
        </w:tc>
        <w:tc>
          <w:tcPr>
            <w:tcW w:w="816" w:type="pct"/>
            <w:tcBorders>
              <w:top w:val="single" w:sz="2" w:space="0" w:color="auto"/>
              <w:left w:val="single" w:sz="2" w:space="0" w:color="auto"/>
              <w:bottom w:val="single" w:sz="2" w:space="0" w:color="auto"/>
              <w:right w:val="single" w:sz="1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0,3</w:t>
            </w:r>
          </w:p>
        </w:tc>
      </w:tr>
      <w:tr>
        <w:tblPrEx>
          <w:tblW w:w="4899" w:type="pct"/>
          <w:tblInd w:w="108" w:type="dxa"/>
          <w:tblCellMar>
            <w:left w:w="0" w:type="dxa"/>
            <w:right w:w="0" w:type="dxa"/>
          </w:tblCellMar>
        </w:tblPrEx>
        <w:trPr>
          <w:trHeight w:val="20"/>
        </w:trPr>
        <w:tc>
          <w:tcPr>
            <w:tcW w:w="1544" w:type="pct"/>
            <w:tcBorders>
              <w:top w:val="single" w:sz="2" w:space="0" w:color="auto"/>
              <w:left w:val="single" w:sz="1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KOŠICE</w:t>
            </w:r>
          </w:p>
        </w:tc>
        <w:tc>
          <w:tcPr>
            <w:tcW w:w="1211"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91,7</w:t>
            </w:r>
          </w:p>
        </w:tc>
        <w:tc>
          <w:tcPr>
            <w:tcW w:w="1429"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po FLASH, s.r.o.</w:t>
            </w:r>
          </w:p>
        </w:tc>
        <w:tc>
          <w:tcPr>
            <w:tcW w:w="816" w:type="pct"/>
            <w:tcBorders>
              <w:top w:val="single" w:sz="2" w:space="0" w:color="auto"/>
              <w:left w:val="single" w:sz="2" w:space="0" w:color="auto"/>
              <w:bottom w:val="single" w:sz="2" w:space="0" w:color="auto"/>
              <w:right w:val="single" w:sz="1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0,5</w:t>
            </w:r>
          </w:p>
        </w:tc>
      </w:tr>
      <w:tr>
        <w:tblPrEx>
          <w:tblW w:w="4899" w:type="pct"/>
          <w:tblInd w:w="108" w:type="dxa"/>
          <w:tblCellMar>
            <w:left w:w="0" w:type="dxa"/>
            <w:right w:w="0" w:type="dxa"/>
          </w:tblCellMar>
        </w:tblPrEx>
        <w:trPr>
          <w:trHeight w:val="20"/>
        </w:trPr>
        <w:tc>
          <w:tcPr>
            <w:tcW w:w="1544" w:type="pct"/>
            <w:tcBorders>
              <w:top w:val="single" w:sz="2" w:space="0" w:color="auto"/>
              <w:left w:val="single" w:sz="1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ROŽŇAVA</w:t>
            </w:r>
          </w:p>
        </w:tc>
        <w:tc>
          <w:tcPr>
            <w:tcW w:w="1211"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106,3</w:t>
            </w:r>
          </w:p>
        </w:tc>
        <w:tc>
          <w:tcPr>
            <w:tcW w:w="1429"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Rádio LUMEN, s.r.o.</w:t>
            </w:r>
          </w:p>
        </w:tc>
        <w:tc>
          <w:tcPr>
            <w:tcW w:w="816" w:type="pct"/>
            <w:tcBorders>
              <w:top w:val="single" w:sz="2" w:space="0" w:color="auto"/>
              <w:left w:val="single" w:sz="2" w:space="0" w:color="auto"/>
              <w:bottom w:val="single" w:sz="2" w:space="0" w:color="auto"/>
              <w:right w:val="single" w:sz="1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1,0</w:t>
            </w:r>
          </w:p>
        </w:tc>
      </w:tr>
      <w:tr>
        <w:tblPrEx>
          <w:tblW w:w="4899" w:type="pct"/>
          <w:tblInd w:w="108" w:type="dxa"/>
          <w:tblCellMar>
            <w:left w:w="0" w:type="dxa"/>
            <w:right w:w="0" w:type="dxa"/>
          </w:tblCellMar>
        </w:tblPrEx>
        <w:trPr>
          <w:trHeight w:val="20"/>
        </w:trPr>
        <w:tc>
          <w:tcPr>
            <w:tcW w:w="1544" w:type="pct"/>
            <w:tcBorders>
              <w:top w:val="single" w:sz="2" w:space="0" w:color="auto"/>
              <w:left w:val="single" w:sz="1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SENICA</w:t>
            </w:r>
          </w:p>
        </w:tc>
        <w:tc>
          <w:tcPr>
            <w:tcW w:w="1211"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104</w:t>
            </w:r>
          </w:p>
        </w:tc>
        <w:tc>
          <w:tcPr>
            <w:tcW w:w="1429"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Radio a.s.</w:t>
            </w:r>
          </w:p>
        </w:tc>
        <w:tc>
          <w:tcPr>
            <w:tcW w:w="816" w:type="pct"/>
            <w:tcBorders>
              <w:top w:val="single" w:sz="2" w:space="0" w:color="auto"/>
              <w:left w:val="single" w:sz="2" w:space="0" w:color="auto"/>
              <w:bottom w:val="single" w:sz="2" w:space="0" w:color="auto"/>
              <w:right w:val="single" w:sz="1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0,5</w:t>
            </w:r>
          </w:p>
        </w:tc>
      </w:tr>
      <w:tr>
        <w:tblPrEx>
          <w:tblW w:w="4899" w:type="pct"/>
          <w:tblInd w:w="108" w:type="dxa"/>
          <w:tblCellMar>
            <w:left w:w="0" w:type="dxa"/>
            <w:right w:w="0" w:type="dxa"/>
          </w:tblCellMar>
        </w:tblPrEx>
        <w:trPr>
          <w:trHeight w:val="20"/>
        </w:trPr>
        <w:tc>
          <w:tcPr>
            <w:tcW w:w="1544" w:type="pct"/>
            <w:tcBorders>
              <w:top w:val="single" w:sz="2" w:space="0" w:color="auto"/>
              <w:left w:val="single" w:sz="1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PREŠOV</w:t>
            </w:r>
          </w:p>
        </w:tc>
        <w:tc>
          <w:tcPr>
            <w:tcW w:w="1211"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89,8</w:t>
            </w:r>
          </w:p>
        </w:tc>
        <w:tc>
          <w:tcPr>
            <w:tcW w:w="1429"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po Filjo, s.r.o.</w:t>
            </w:r>
          </w:p>
        </w:tc>
        <w:tc>
          <w:tcPr>
            <w:tcW w:w="816" w:type="pct"/>
            <w:tcBorders>
              <w:top w:val="single" w:sz="2" w:space="0" w:color="auto"/>
              <w:left w:val="single" w:sz="2" w:space="0" w:color="auto"/>
              <w:bottom w:val="single" w:sz="2" w:space="0" w:color="auto"/>
              <w:right w:val="single" w:sz="1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0,5</w:t>
            </w:r>
          </w:p>
        </w:tc>
      </w:tr>
      <w:tr>
        <w:tblPrEx>
          <w:tblW w:w="4899" w:type="pct"/>
          <w:tblInd w:w="108" w:type="dxa"/>
          <w:tblCellMar>
            <w:left w:w="0" w:type="dxa"/>
            <w:right w:w="0" w:type="dxa"/>
          </w:tblCellMar>
        </w:tblPrEx>
        <w:trPr>
          <w:trHeight w:val="20"/>
        </w:trPr>
        <w:tc>
          <w:tcPr>
            <w:tcW w:w="1544" w:type="pct"/>
            <w:tcBorders>
              <w:top w:val="single" w:sz="2" w:space="0" w:color="auto"/>
              <w:left w:val="single" w:sz="1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PREŠOV</w:t>
            </w:r>
          </w:p>
        </w:tc>
        <w:tc>
          <w:tcPr>
            <w:tcW w:w="1211"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103,7</w:t>
            </w:r>
          </w:p>
        </w:tc>
        <w:tc>
          <w:tcPr>
            <w:tcW w:w="1429"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GE 84</w:t>
            </w:r>
          </w:p>
        </w:tc>
        <w:tc>
          <w:tcPr>
            <w:tcW w:w="816" w:type="pct"/>
            <w:tcBorders>
              <w:top w:val="single" w:sz="2" w:space="0" w:color="auto"/>
              <w:left w:val="single" w:sz="2" w:space="0" w:color="auto"/>
              <w:bottom w:val="single" w:sz="2" w:space="0" w:color="auto"/>
              <w:right w:val="single" w:sz="1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8,0</w:t>
            </w:r>
          </w:p>
        </w:tc>
      </w:tr>
      <w:tr>
        <w:tblPrEx>
          <w:tblW w:w="4899" w:type="pct"/>
          <w:tblInd w:w="108" w:type="dxa"/>
          <w:tblCellMar>
            <w:left w:w="0" w:type="dxa"/>
            <w:right w:w="0" w:type="dxa"/>
          </w:tblCellMar>
        </w:tblPrEx>
        <w:trPr>
          <w:trHeight w:val="20"/>
        </w:trPr>
        <w:tc>
          <w:tcPr>
            <w:tcW w:w="1544" w:type="pct"/>
            <w:tcBorders>
              <w:top w:val="single" w:sz="2" w:space="0" w:color="auto"/>
              <w:left w:val="single" w:sz="1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TORNAĽA</w:t>
            </w:r>
          </w:p>
        </w:tc>
        <w:tc>
          <w:tcPr>
            <w:tcW w:w="1211"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93,2</w:t>
            </w:r>
          </w:p>
        </w:tc>
        <w:tc>
          <w:tcPr>
            <w:tcW w:w="1429" w:type="pct"/>
            <w:tcBorders>
              <w:top w:val="single" w:sz="2" w:space="0" w:color="auto"/>
              <w:left w:val="single" w:sz="2" w:space="0" w:color="auto"/>
              <w:bottom w:val="single" w:sz="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MOVIS, s.r.o.</w:t>
            </w:r>
          </w:p>
        </w:tc>
        <w:tc>
          <w:tcPr>
            <w:tcW w:w="816" w:type="pct"/>
            <w:tcBorders>
              <w:top w:val="single" w:sz="2" w:space="0" w:color="auto"/>
              <w:left w:val="single" w:sz="2" w:space="0" w:color="auto"/>
              <w:bottom w:val="single" w:sz="2" w:space="0" w:color="auto"/>
              <w:right w:val="single" w:sz="1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0,1</w:t>
            </w:r>
          </w:p>
        </w:tc>
      </w:tr>
      <w:tr>
        <w:tblPrEx>
          <w:tblW w:w="4899" w:type="pct"/>
          <w:tblInd w:w="108" w:type="dxa"/>
          <w:tblCellMar>
            <w:left w:w="0" w:type="dxa"/>
            <w:right w:w="0" w:type="dxa"/>
          </w:tblCellMar>
        </w:tblPrEx>
        <w:trPr>
          <w:trHeight w:val="20"/>
        </w:trPr>
        <w:tc>
          <w:tcPr>
            <w:tcW w:w="1544" w:type="pct"/>
            <w:tcBorders>
              <w:top w:val="single" w:sz="2" w:space="0" w:color="auto"/>
              <w:left w:val="single" w:sz="12" w:space="0" w:color="auto"/>
              <w:bottom w:val="single" w:sz="1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BARDEJOV</w:t>
            </w:r>
          </w:p>
        </w:tc>
        <w:tc>
          <w:tcPr>
            <w:tcW w:w="1211" w:type="pct"/>
            <w:tcBorders>
              <w:top w:val="single" w:sz="2" w:space="0" w:color="auto"/>
              <w:left w:val="single" w:sz="2" w:space="0" w:color="auto"/>
              <w:bottom w:val="single" w:sz="12" w:space="0" w:color="auto"/>
              <w:right w:val="single" w:sz="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102,8</w:t>
            </w:r>
          </w:p>
        </w:tc>
        <w:tc>
          <w:tcPr>
            <w:tcW w:w="1429" w:type="pct"/>
            <w:tcBorders>
              <w:top w:val="single" w:sz="2" w:space="0" w:color="auto"/>
              <w:left w:val="single" w:sz="2" w:space="0" w:color="auto"/>
              <w:bottom w:val="single" w:sz="12" w:space="0" w:color="auto"/>
              <w:right w:val="single" w:sz="2" w:space="0" w:color="auto"/>
              <w:tl2br w:val="nil"/>
              <w:tr2bl w:val="nil"/>
            </w:tcBorders>
            <w:tcMar>
              <w:top w:w="0" w:type="dxa"/>
              <w:left w:w="108" w:type="dxa"/>
              <w:bottom w:w="0" w:type="dxa"/>
              <w:right w:w="108" w:type="dxa"/>
            </w:tcMar>
            <w:textDirection w:val="lrTb"/>
            <w:vAlign w:val="center"/>
          </w:tcPr>
          <w:p>
            <w:pPr>
              <w:rPr>
                <w:rFonts w:ascii="Trebuchet MS" w:hAnsi="Trebuchet MS" w:cs="Times New Roman"/>
                <w:bCs/>
                <w:sz w:val="20"/>
                <w:szCs w:val="20"/>
              </w:rPr>
            </w:pPr>
            <w:r>
              <w:rPr>
                <w:rFonts w:ascii="Trebuchet MS" w:hAnsi="Trebuchet MS" w:cs="Times New Roman"/>
                <w:bCs/>
                <w:sz w:val="20"/>
                <w:szCs w:val="20"/>
              </w:rPr>
              <w:t>Radio a.s.</w:t>
            </w:r>
          </w:p>
        </w:tc>
        <w:tc>
          <w:tcPr>
            <w:tcW w:w="816" w:type="pct"/>
            <w:tcBorders>
              <w:top w:val="single" w:sz="2" w:space="0" w:color="auto"/>
              <w:left w:val="single" w:sz="2" w:space="0" w:color="auto"/>
              <w:bottom w:val="single" w:sz="12" w:space="0" w:color="auto"/>
              <w:right w:val="single" w:sz="12" w:space="0" w:color="auto"/>
              <w:tl2br w:val="nil"/>
              <w:tr2bl w:val="nil"/>
            </w:tcBorders>
            <w:tcMar>
              <w:top w:w="0" w:type="dxa"/>
              <w:left w:w="108" w:type="dxa"/>
              <w:bottom w:w="0" w:type="dxa"/>
              <w:right w:w="108" w:type="dxa"/>
            </w:tcMar>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1,0</w:t>
            </w:r>
          </w:p>
        </w:tc>
      </w:tr>
    </w:tbl>
    <w:p>
      <w:pPr>
        <w:pStyle w:val="Tabuka"/>
        <w:rPr>
          <w:rFonts w:cs="Times New Roman"/>
          <w:sz w:val="18"/>
        </w:rPr>
      </w:pPr>
      <w:bookmarkStart w:id="44" w:name="_Toc162695493"/>
      <w:r>
        <w:rPr>
          <w:rFonts w:cs="Times New Roman"/>
          <w:sz w:val="18"/>
        </w:rPr>
        <w:t>Tabuľka č. 13</w:t>
      </w:r>
      <w:bookmarkEnd w:id="44"/>
    </w:p>
    <w:p>
      <w:pPr>
        <w:tabs>
          <w:tab w:val="left" w:pos="2715"/>
          <w:tab w:val="left" w:pos="4335"/>
          <w:tab w:val="left" w:pos="6495"/>
          <w:tab w:val="left" w:pos="8475"/>
        </w:tabs>
        <w:rPr>
          <w:rFonts w:ascii="Times New Roman" w:hAnsi="Times New Roman" w:cs="Times New Roman"/>
          <w:b/>
          <w:bCs/>
        </w:rPr>
      </w:pPr>
    </w:p>
    <w:p>
      <w:pPr>
        <w:pStyle w:val="Odsek1"/>
        <w:rPr>
          <w:rFonts w:cs="Times New Roman"/>
          <w:b/>
          <w:bCs/>
          <w:spacing w:val="10"/>
        </w:rPr>
      </w:pPr>
      <w:r>
        <w:rPr>
          <w:rFonts w:cs="Times New Roman"/>
          <w:b/>
          <w:bCs/>
          <w:spacing w:val="10"/>
        </w:rPr>
        <w:t>Výsledky výberových konaní:</w:t>
      </w:r>
    </w:p>
    <w:p>
      <w:pPr>
        <w:pStyle w:val="cislovanie-odsek"/>
        <w:numPr>
          <w:ilvl w:val="0"/>
          <w:numId w:val="42"/>
        </w:numPr>
        <w:tabs>
          <w:tab w:val="left" w:pos="340"/>
        </w:tabs>
        <w:jc w:val="both"/>
        <w:rPr>
          <w:rFonts w:cs="Times New Roman"/>
          <w:b w:val="0"/>
        </w:rPr>
      </w:pPr>
      <w:r>
        <w:rPr>
          <w:rFonts w:cs="Times New Roman"/>
          <w:b w:val="0"/>
        </w:rPr>
        <w:t>frekvencia 107,1 MHz Bardejov – pridelená spoločnosti OKEY RÁDIO, a.s., Bratislava,</w:t>
      </w:r>
    </w:p>
    <w:p>
      <w:pPr>
        <w:pStyle w:val="cislovanie-odsek"/>
        <w:numPr>
          <w:ilvl w:val="0"/>
          <w:numId w:val="42"/>
        </w:numPr>
        <w:tabs>
          <w:tab w:val="left" w:pos="340"/>
        </w:tabs>
        <w:jc w:val="both"/>
        <w:rPr>
          <w:rFonts w:cs="Times New Roman"/>
          <w:b w:val="0"/>
          <w:u w:val="single"/>
        </w:rPr>
      </w:pPr>
      <w:r>
        <w:rPr>
          <w:rFonts w:cs="Times New Roman"/>
          <w:b w:val="0"/>
        </w:rPr>
        <w:t xml:space="preserve">frekvencia 89,7 MHz Bratislava – pridelená spoločnosti SITY MEDIA, s.r.o., Bratislava, </w:t>
      </w:r>
    </w:p>
    <w:p>
      <w:pPr>
        <w:pStyle w:val="cislovanie-odsek"/>
        <w:numPr>
          <w:ilvl w:val="0"/>
          <w:numId w:val="42"/>
        </w:numPr>
        <w:tabs>
          <w:tab w:val="left" w:pos="340"/>
        </w:tabs>
        <w:jc w:val="both"/>
        <w:rPr>
          <w:rFonts w:cs="Times New Roman"/>
          <w:b w:val="0"/>
          <w:u w:val="single"/>
        </w:rPr>
      </w:pPr>
      <w:r>
        <w:rPr>
          <w:rFonts w:cs="Times New Roman"/>
          <w:b w:val="0"/>
        </w:rPr>
        <w:t>frekvencia 94,9 MHz Handlová  – pridelená spoločnosti Rádio Beta Prievidza, spol. s r.o., Bojnice,</w:t>
      </w:r>
    </w:p>
    <w:p>
      <w:pPr>
        <w:pStyle w:val="cislovanie-odsek"/>
        <w:numPr>
          <w:ilvl w:val="0"/>
          <w:numId w:val="42"/>
        </w:numPr>
        <w:tabs>
          <w:tab w:val="left" w:pos="340"/>
        </w:tabs>
        <w:jc w:val="both"/>
        <w:rPr>
          <w:rFonts w:cs="Times New Roman"/>
          <w:b w:val="0"/>
          <w:u w:val="single"/>
        </w:rPr>
      </w:pPr>
      <w:r>
        <w:rPr>
          <w:rFonts w:cs="Times New Roman"/>
          <w:b w:val="0"/>
        </w:rPr>
        <w:t xml:space="preserve">frekvencia </w:t>
      </w:r>
      <w:r>
        <w:rPr>
          <w:rFonts w:cs="Times New Roman"/>
          <w:b w:val="0"/>
        </w:rPr>
        <w:t>91,7 MHz Košice– pridelená Marekovi Petrášovi, Košice,</w:t>
      </w:r>
    </w:p>
    <w:p>
      <w:pPr>
        <w:pStyle w:val="cislovanie-odsek"/>
        <w:numPr>
          <w:ilvl w:val="0"/>
          <w:numId w:val="42"/>
        </w:numPr>
        <w:tabs>
          <w:tab w:val="left" w:pos="340"/>
        </w:tabs>
        <w:jc w:val="both"/>
        <w:rPr>
          <w:rFonts w:cs="Times New Roman"/>
          <w:b w:val="0"/>
          <w:u w:val="single"/>
        </w:rPr>
      </w:pPr>
      <w:r>
        <w:rPr>
          <w:rFonts w:cs="Times New Roman"/>
          <w:b w:val="0"/>
        </w:rPr>
        <w:t>frekvencia 106,3 MHz Rožňava  – pridelená spoločnosti Rádio LUMEN, spol. s r.o., Banská Bystrica,</w:t>
      </w:r>
    </w:p>
    <w:p>
      <w:pPr>
        <w:pStyle w:val="cislovanie-odsek"/>
        <w:numPr>
          <w:ilvl w:val="0"/>
          <w:numId w:val="42"/>
        </w:numPr>
        <w:tabs>
          <w:tab w:val="left" w:pos="340"/>
        </w:tabs>
        <w:jc w:val="both"/>
        <w:rPr>
          <w:rFonts w:cs="Times New Roman"/>
          <w:b w:val="0"/>
          <w:u w:val="single"/>
        </w:rPr>
      </w:pPr>
      <w:r>
        <w:rPr>
          <w:rFonts w:cs="Times New Roman"/>
          <w:b w:val="0"/>
        </w:rPr>
        <w:t>frekvencia 104 MHz Senica  – pridelená spoločnosti Rádio a.s., Bratislava,</w:t>
      </w:r>
    </w:p>
    <w:p>
      <w:pPr>
        <w:pStyle w:val="cislovanie-odsek"/>
        <w:numPr>
          <w:ilvl w:val="0"/>
          <w:numId w:val="42"/>
        </w:numPr>
        <w:tabs>
          <w:tab w:val="left" w:pos="340"/>
        </w:tabs>
        <w:jc w:val="both"/>
        <w:rPr>
          <w:rFonts w:cs="Times New Roman"/>
          <w:b w:val="0"/>
          <w:u w:val="single"/>
        </w:rPr>
      </w:pPr>
      <w:r>
        <w:rPr>
          <w:rFonts w:cs="Times New Roman"/>
          <w:b w:val="0"/>
        </w:rPr>
        <w:t>frekvencia 89,8 MHz Prešov  – pridelená spoločnosti Poprad Reality Invest, a.s., Poprad,</w:t>
      </w:r>
    </w:p>
    <w:p>
      <w:pPr>
        <w:pStyle w:val="cislovanie-odsek"/>
        <w:numPr>
          <w:ilvl w:val="0"/>
          <w:numId w:val="42"/>
        </w:numPr>
        <w:tabs>
          <w:tab w:val="left" w:pos="340"/>
        </w:tabs>
        <w:jc w:val="both"/>
        <w:rPr>
          <w:rFonts w:cs="Times New Roman"/>
          <w:b w:val="0"/>
          <w:u w:val="single"/>
        </w:rPr>
      </w:pPr>
      <w:r>
        <w:rPr>
          <w:rFonts w:cs="Times New Roman"/>
          <w:b w:val="0"/>
        </w:rPr>
        <w:t>frekvencia 103,7 MHz Prešov  – pridelená spoločnosti OKEY RÁDIO, a.s., Bratislava,</w:t>
      </w:r>
    </w:p>
    <w:p>
      <w:pPr>
        <w:pStyle w:val="cislovanie-odsek"/>
        <w:numPr>
          <w:ilvl w:val="0"/>
          <w:numId w:val="42"/>
        </w:numPr>
        <w:tabs>
          <w:tab w:val="left" w:pos="340"/>
        </w:tabs>
        <w:jc w:val="both"/>
        <w:rPr>
          <w:rFonts w:cs="Times New Roman"/>
          <w:b w:val="0"/>
          <w:u w:val="single"/>
        </w:rPr>
      </w:pPr>
      <w:r>
        <w:rPr>
          <w:rFonts w:cs="Times New Roman"/>
          <w:b w:val="0"/>
        </w:rPr>
        <w:t>frekvencia 93,2 MHz Tornaľa  – pridelená spoločnosti Rádio a.s., Bratislava,</w:t>
      </w:r>
    </w:p>
    <w:p>
      <w:pPr>
        <w:pStyle w:val="cislovanie-odsek"/>
        <w:numPr>
          <w:ilvl w:val="0"/>
          <w:numId w:val="42"/>
        </w:numPr>
        <w:tabs>
          <w:tab w:val="left" w:pos="340"/>
        </w:tabs>
        <w:jc w:val="both"/>
        <w:rPr>
          <w:rFonts w:cs="Times New Roman"/>
          <w:b w:val="0"/>
          <w:u w:val="single"/>
        </w:rPr>
      </w:pPr>
      <w:r>
        <w:rPr>
          <w:rFonts w:cs="Times New Roman"/>
          <w:b w:val="0"/>
        </w:rPr>
        <w:t>frekvencia 102,8 MHz Bardejov  – pridelená spoločnosti Rádio a.s., Bratislava,</w:t>
      </w:r>
    </w:p>
    <w:p>
      <w:pPr>
        <w:pStyle w:val="cislovanie-odsek"/>
        <w:numPr>
          <w:ilvl w:val="0"/>
          <w:numId w:val="0"/>
        </w:numPr>
        <w:rPr>
          <w:rFonts w:ascii="Times New Roman" w:hAnsi="Times New Roman" w:cs="Times New Roman"/>
          <w:b w:val="0"/>
          <w:sz w:val="24"/>
          <w:szCs w:val="24"/>
          <w:u w:val="single"/>
        </w:rPr>
      </w:pPr>
    </w:p>
    <w:p>
      <w:pPr>
        <w:pStyle w:val="cislovanie-odsek"/>
        <w:numPr>
          <w:numId w:val="33"/>
        </w:numPr>
        <w:tabs>
          <w:tab w:val="left" w:pos="360"/>
          <w:tab w:val="clear" w:pos="1440"/>
        </w:tabs>
        <w:ind w:left="360"/>
        <w:rPr>
          <w:rFonts w:cs="Times New Roman"/>
        </w:rPr>
      </w:pPr>
      <w:r>
        <w:rPr>
          <w:rFonts w:cs="Times New Roman"/>
        </w:rPr>
        <w:t>Výberové konanie (jesenné):</w:t>
      </w:r>
    </w:p>
    <w:p>
      <w:pPr>
        <w:rPr>
          <w:rFonts w:ascii="Times New Roman" w:hAnsi="Times New Roman" w:cs="Times New Roman"/>
          <w:b/>
          <w:bCs/>
          <w:u w:val="single"/>
        </w:rPr>
      </w:pPr>
    </w:p>
    <w:tbl>
      <w:tblPr>
        <w:tblW w:w="4899" w:type="pct"/>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Grid>
        <w:gridCol w:w="2806"/>
        <w:gridCol w:w="1621"/>
        <w:gridCol w:w="2881"/>
        <w:gridCol w:w="1512"/>
      </w:tblGrid>
      <w:tr>
        <w:tblPrEx>
          <w:tblW w:w="4899" w:type="pct"/>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318"/>
        </w:trPr>
        <w:tc>
          <w:tcPr>
            <w:tcW w:w="1591" w:type="pct"/>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keepNext/>
              <w:tabs>
                <w:tab w:val="right" w:pos="7938"/>
              </w:tabs>
              <w:ind w:right="23"/>
              <w:jc w:val="center"/>
              <w:outlineLvl w:val="6"/>
              <w:rPr>
                <w:rFonts w:ascii="Trebuchet MS" w:hAnsi="Trebuchet MS" w:cs="Times New Roman"/>
                <w:b/>
                <w:bCs/>
                <w:sz w:val="20"/>
                <w:szCs w:val="20"/>
              </w:rPr>
            </w:pPr>
            <w:r>
              <w:rPr>
                <w:rFonts w:ascii="Trebuchet MS" w:hAnsi="Trebuchet MS" w:cs="Times New Roman"/>
                <w:b/>
                <w:sz w:val="20"/>
                <w:szCs w:val="20"/>
              </w:rPr>
              <w:t>ROZHLASOVÉ FREKVENCIE</w:t>
            </w:r>
          </w:p>
        </w:tc>
        <w:tc>
          <w:tcPr>
            <w:tcW w:w="919" w:type="pct"/>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FREKVENCIA</w:t>
            </w:r>
          </w:p>
          <w:p>
            <w:pPr>
              <w:jc w:val="center"/>
              <w:rPr>
                <w:rFonts w:ascii="Trebuchet MS" w:hAnsi="Trebuchet MS" w:cs="Times New Roman"/>
                <w:b/>
                <w:bCs/>
                <w:sz w:val="20"/>
                <w:szCs w:val="20"/>
              </w:rPr>
            </w:pPr>
            <w:r>
              <w:rPr>
                <w:rFonts w:ascii="Trebuchet MS" w:hAnsi="Trebuchet MS" w:cs="Times New Roman"/>
                <w:b/>
                <w:bCs/>
                <w:sz w:val="20"/>
                <w:szCs w:val="20"/>
              </w:rPr>
              <w:t>[MHz]</w:t>
            </w:r>
          </w:p>
        </w:tc>
        <w:tc>
          <w:tcPr>
            <w:tcW w:w="1633" w:type="pct"/>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KOORDINOVAL</w:t>
            </w:r>
          </w:p>
        </w:tc>
        <w:tc>
          <w:tcPr>
            <w:tcW w:w="857" w:type="pct"/>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VÝKON</w:t>
            </w:r>
          </w:p>
          <w:p>
            <w:pPr>
              <w:jc w:val="center"/>
              <w:rPr>
                <w:rFonts w:ascii="Trebuchet MS" w:hAnsi="Trebuchet MS" w:cs="Times New Roman"/>
                <w:b/>
                <w:bCs/>
                <w:sz w:val="20"/>
                <w:szCs w:val="20"/>
              </w:rPr>
            </w:pPr>
            <w:r>
              <w:rPr>
                <w:rFonts w:ascii="Trebuchet MS" w:hAnsi="Trebuchet MS" w:cs="Times New Roman"/>
                <w:b/>
                <w:bCs/>
                <w:sz w:val="20"/>
                <w:szCs w:val="20"/>
              </w:rPr>
              <w:t>[kW]</w:t>
            </w:r>
          </w:p>
        </w:tc>
      </w:tr>
      <w:tr>
        <w:tblPrEx>
          <w:tblW w:w="4899" w:type="pct"/>
          <w:tblInd w:w="108" w:type="dxa"/>
        </w:tblPrEx>
        <w:trPr>
          <w:trHeight w:val="318"/>
        </w:trPr>
        <w:tc>
          <w:tcPr>
            <w:tcW w:w="1591" w:type="pct"/>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BRATISLAVA</w:t>
            </w:r>
          </w:p>
        </w:tc>
        <w:tc>
          <w:tcPr>
            <w:tcW w:w="919"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93,8</w:t>
            </w:r>
          </w:p>
        </w:tc>
        <w:tc>
          <w:tcPr>
            <w:tcW w:w="1633"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p>
        </w:tc>
        <w:tc>
          <w:tcPr>
            <w:tcW w:w="857" w:type="pct"/>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5,6</w:t>
            </w:r>
          </w:p>
        </w:tc>
      </w:tr>
      <w:tr>
        <w:tblPrEx>
          <w:tblW w:w="4899" w:type="pct"/>
          <w:tblInd w:w="108" w:type="dxa"/>
        </w:tblPrEx>
        <w:trPr>
          <w:trHeight w:val="318"/>
        </w:trPr>
        <w:tc>
          <w:tcPr>
            <w:tcW w:w="1591"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BÁNOVCE NAD BEBRAVOU</w:t>
            </w:r>
          </w:p>
        </w:tc>
        <w:tc>
          <w:tcPr>
            <w:tcW w:w="91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90,4</w:t>
            </w:r>
          </w:p>
        </w:tc>
        <w:tc>
          <w:tcPr>
            <w:tcW w:w="16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MEDIAPOLIS HC TRADE, s.r.o.</w:t>
            </w:r>
          </w:p>
        </w:tc>
        <w:tc>
          <w:tcPr>
            <w:tcW w:w="857"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0,5</w:t>
            </w:r>
          </w:p>
        </w:tc>
      </w:tr>
      <w:tr>
        <w:tblPrEx>
          <w:tblW w:w="4899" w:type="pct"/>
          <w:tblInd w:w="108" w:type="dxa"/>
        </w:tblPrEx>
        <w:trPr>
          <w:trHeight w:val="318"/>
        </w:trPr>
        <w:tc>
          <w:tcPr>
            <w:tcW w:w="1591"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BANSKÁ BYSTRICA</w:t>
            </w:r>
          </w:p>
        </w:tc>
        <w:tc>
          <w:tcPr>
            <w:tcW w:w="91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105,4</w:t>
            </w:r>
          </w:p>
        </w:tc>
        <w:tc>
          <w:tcPr>
            <w:tcW w:w="16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p>
        </w:tc>
        <w:tc>
          <w:tcPr>
            <w:tcW w:w="857"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0,1</w:t>
            </w:r>
          </w:p>
        </w:tc>
      </w:tr>
      <w:tr>
        <w:tblPrEx>
          <w:tblW w:w="4899" w:type="pct"/>
          <w:tblInd w:w="108" w:type="dxa"/>
        </w:tblPrEx>
        <w:trPr>
          <w:trHeight w:val="318"/>
        </w:trPr>
        <w:tc>
          <w:tcPr>
            <w:tcW w:w="1591"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LEVICE</w:t>
            </w:r>
          </w:p>
        </w:tc>
        <w:tc>
          <w:tcPr>
            <w:tcW w:w="91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107</w:t>
            </w:r>
            <w:r>
              <w:rPr>
                <w:rFonts w:ascii="Trebuchet MS" w:hAnsi="Trebuchet MS" w:cs="Times New Roman"/>
                <w:bCs/>
                <w:sz w:val="20"/>
                <w:szCs w:val="20"/>
              </w:rPr>
              <w:t>,1</w:t>
            </w:r>
          </w:p>
        </w:tc>
        <w:tc>
          <w:tcPr>
            <w:tcW w:w="16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FUN</w:t>
            </w:r>
          </w:p>
        </w:tc>
        <w:tc>
          <w:tcPr>
            <w:tcW w:w="857"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4</w:t>
            </w:r>
          </w:p>
        </w:tc>
      </w:tr>
      <w:tr>
        <w:tblPrEx>
          <w:tblW w:w="4899" w:type="pct"/>
          <w:tblInd w:w="108" w:type="dxa"/>
        </w:tblPrEx>
        <w:trPr>
          <w:trHeight w:val="318"/>
        </w:trPr>
        <w:tc>
          <w:tcPr>
            <w:tcW w:w="1591"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LEVOČA</w:t>
            </w:r>
          </w:p>
        </w:tc>
        <w:tc>
          <w:tcPr>
            <w:tcW w:w="91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95,3</w:t>
            </w:r>
          </w:p>
        </w:tc>
        <w:tc>
          <w:tcPr>
            <w:tcW w:w="16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EXPRES</w:t>
            </w:r>
          </w:p>
        </w:tc>
        <w:tc>
          <w:tcPr>
            <w:tcW w:w="857"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1</w:t>
            </w:r>
          </w:p>
        </w:tc>
      </w:tr>
      <w:tr>
        <w:tblPrEx>
          <w:tblW w:w="4899" w:type="pct"/>
          <w:tblInd w:w="108" w:type="dxa"/>
        </w:tblPrEx>
        <w:trPr>
          <w:trHeight w:val="335"/>
        </w:trPr>
        <w:tc>
          <w:tcPr>
            <w:tcW w:w="1591"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MARTIN</w:t>
            </w:r>
          </w:p>
        </w:tc>
        <w:tc>
          <w:tcPr>
            <w:tcW w:w="91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 xml:space="preserve">93,1 </w:t>
            </w:r>
          </w:p>
        </w:tc>
        <w:tc>
          <w:tcPr>
            <w:tcW w:w="16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EXPRES</w:t>
            </w:r>
          </w:p>
        </w:tc>
        <w:tc>
          <w:tcPr>
            <w:tcW w:w="857"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0,5</w:t>
            </w:r>
          </w:p>
        </w:tc>
      </w:tr>
      <w:tr>
        <w:tblPrEx>
          <w:tblW w:w="4899" w:type="pct"/>
          <w:tblInd w:w="108" w:type="dxa"/>
        </w:tblPrEx>
        <w:trPr>
          <w:trHeight w:val="318"/>
        </w:trPr>
        <w:tc>
          <w:tcPr>
            <w:tcW w:w="1591"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NITRA</w:t>
            </w:r>
          </w:p>
        </w:tc>
        <w:tc>
          <w:tcPr>
            <w:tcW w:w="91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94,0</w:t>
            </w:r>
          </w:p>
        </w:tc>
        <w:tc>
          <w:tcPr>
            <w:tcW w:w="16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FUN RADIO</w:t>
            </w:r>
          </w:p>
        </w:tc>
        <w:tc>
          <w:tcPr>
            <w:tcW w:w="857"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0,065</w:t>
            </w:r>
          </w:p>
        </w:tc>
      </w:tr>
      <w:tr>
        <w:tblPrEx>
          <w:tblW w:w="4899" w:type="pct"/>
          <w:tblInd w:w="108" w:type="dxa"/>
        </w:tblPrEx>
        <w:trPr>
          <w:trHeight w:val="318"/>
        </w:trPr>
        <w:tc>
          <w:tcPr>
            <w:tcW w:w="1591"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POPRAD</w:t>
            </w:r>
          </w:p>
        </w:tc>
        <w:tc>
          <w:tcPr>
            <w:tcW w:w="91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93,2</w:t>
            </w:r>
          </w:p>
        </w:tc>
        <w:tc>
          <w:tcPr>
            <w:tcW w:w="16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Rádio TATRY</w:t>
            </w:r>
          </w:p>
        </w:tc>
        <w:tc>
          <w:tcPr>
            <w:tcW w:w="857"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0,5</w:t>
            </w:r>
          </w:p>
        </w:tc>
      </w:tr>
      <w:tr>
        <w:tblPrEx>
          <w:tblW w:w="4899" w:type="pct"/>
          <w:tblInd w:w="108" w:type="dxa"/>
        </w:tblPrEx>
        <w:trPr>
          <w:trHeight w:val="318"/>
        </w:trPr>
        <w:tc>
          <w:tcPr>
            <w:tcW w:w="1591"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RUŽOMBEROK</w:t>
            </w:r>
          </w:p>
        </w:tc>
        <w:tc>
          <w:tcPr>
            <w:tcW w:w="91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89,2</w:t>
            </w:r>
          </w:p>
        </w:tc>
        <w:tc>
          <w:tcPr>
            <w:tcW w:w="16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FUN RADIO</w:t>
            </w:r>
          </w:p>
        </w:tc>
        <w:tc>
          <w:tcPr>
            <w:tcW w:w="857"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1</w:t>
            </w:r>
          </w:p>
        </w:tc>
      </w:tr>
      <w:tr>
        <w:tblPrEx>
          <w:tblW w:w="4899" w:type="pct"/>
          <w:tblInd w:w="108" w:type="dxa"/>
        </w:tblPrEx>
        <w:trPr>
          <w:trHeight w:val="318"/>
        </w:trPr>
        <w:tc>
          <w:tcPr>
            <w:tcW w:w="1591"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TOPOĽČANY</w:t>
            </w:r>
          </w:p>
        </w:tc>
        <w:tc>
          <w:tcPr>
            <w:tcW w:w="91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99,8</w:t>
            </w:r>
          </w:p>
        </w:tc>
        <w:tc>
          <w:tcPr>
            <w:tcW w:w="16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EXPRES</w:t>
            </w:r>
          </w:p>
        </w:tc>
        <w:tc>
          <w:tcPr>
            <w:tcW w:w="857"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0,5</w:t>
            </w:r>
          </w:p>
        </w:tc>
      </w:tr>
      <w:tr>
        <w:tblPrEx>
          <w:tblW w:w="4899" w:type="pct"/>
          <w:tblInd w:w="108" w:type="dxa"/>
        </w:tblPrEx>
        <w:trPr>
          <w:trHeight w:val="318"/>
        </w:trPr>
        <w:tc>
          <w:tcPr>
            <w:tcW w:w="1591" w:type="pct"/>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KOŠICE</w:t>
            </w:r>
          </w:p>
        </w:tc>
        <w:tc>
          <w:tcPr>
            <w:tcW w:w="919"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103,2 MHz</w:t>
            </w:r>
          </w:p>
        </w:tc>
        <w:tc>
          <w:tcPr>
            <w:tcW w:w="1633"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rPr>
                <w:rFonts w:ascii="Trebuchet MS" w:hAnsi="Trebuchet MS" w:cs="Times New Roman"/>
                <w:bCs/>
                <w:sz w:val="20"/>
                <w:szCs w:val="20"/>
              </w:rPr>
            </w:pPr>
          </w:p>
        </w:tc>
        <w:tc>
          <w:tcPr>
            <w:tcW w:w="857" w:type="pct"/>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0,04</w:t>
            </w:r>
          </w:p>
        </w:tc>
      </w:tr>
    </w:tbl>
    <w:p>
      <w:pPr>
        <w:pStyle w:val="Tabuka"/>
        <w:rPr>
          <w:rFonts w:cs="Times New Roman"/>
          <w:sz w:val="18"/>
        </w:rPr>
      </w:pPr>
      <w:bookmarkStart w:id="45" w:name="_Toc162695494"/>
      <w:r>
        <w:rPr>
          <w:rFonts w:cs="Times New Roman"/>
          <w:sz w:val="18"/>
        </w:rPr>
        <w:t>Tabuľka č. 14</w:t>
      </w:r>
      <w:bookmarkEnd w:id="45"/>
    </w:p>
    <w:p>
      <w:pPr>
        <w:rPr>
          <w:rFonts w:ascii="Times New Roman" w:hAnsi="Times New Roman" w:cs="Times New Roman"/>
          <w:b/>
          <w:bCs/>
          <w:u w:val="single"/>
        </w:rPr>
      </w:pPr>
    </w:p>
    <w:p>
      <w:pPr>
        <w:pStyle w:val="Odsek1"/>
        <w:rPr>
          <w:rFonts w:cs="Times New Roman"/>
          <w:b/>
          <w:bCs/>
          <w:spacing w:val="10"/>
        </w:rPr>
      </w:pPr>
      <w:r>
        <w:rPr>
          <w:rFonts w:cs="Times New Roman"/>
          <w:b/>
          <w:bCs/>
          <w:spacing w:val="10"/>
        </w:rPr>
        <w:t>Výsledky výberových konaní:</w:t>
      </w:r>
    </w:p>
    <w:p>
      <w:pPr>
        <w:pStyle w:val="cislovanie-odsek"/>
        <w:numPr>
          <w:ilvl w:val="0"/>
          <w:numId w:val="43"/>
        </w:numPr>
        <w:tabs>
          <w:tab w:val="left" w:pos="340"/>
        </w:tabs>
        <w:jc w:val="both"/>
        <w:rPr>
          <w:rFonts w:cs="Times New Roman"/>
          <w:b w:val="0"/>
        </w:rPr>
      </w:pPr>
      <w:r>
        <w:rPr>
          <w:rFonts w:cs="Times New Roman"/>
          <w:b w:val="0"/>
        </w:rPr>
        <w:t>frekvencia 93,8 MHz</w:t>
      </w:r>
      <w:r>
        <w:rPr>
          <w:rFonts w:cs="Times New Roman"/>
          <w:b w:val="0"/>
        </w:rPr>
        <w:t xml:space="preserve"> </w:t>
      </w:r>
      <w:r>
        <w:rPr>
          <w:rFonts w:cs="Times New Roman"/>
          <w:b w:val="0"/>
        </w:rPr>
        <w:t xml:space="preserve">Bratislava </w:t>
      </w:r>
      <w:r>
        <w:rPr>
          <w:rFonts w:cs="Times New Roman"/>
          <w:b w:val="0"/>
        </w:rPr>
        <w:t xml:space="preserve"> – pridelená spoločnosti Rádio LUMEN, spol. s r.o., Banská Bystrica,</w:t>
      </w:r>
    </w:p>
    <w:p>
      <w:pPr>
        <w:pStyle w:val="cislovanie-odsek"/>
        <w:numPr>
          <w:ilvl w:val="0"/>
          <w:numId w:val="43"/>
        </w:numPr>
        <w:tabs>
          <w:tab w:val="left" w:pos="340"/>
        </w:tabs>
        <w:jc w:val="both"/>
        <w:rPr>
          <w:rFonts w:cs="Times New Roman"/>
          <w:b w:val="0"/>
        </w:rPr>
      </w:pPr>
      <w:r>
        <w:rPr>
          <w:rFonts w:cs="Times New Roman"/>
          <w:b w:val="0"/>
        </w:rPr>
        <w:t xml:space="preserve">frekvencia 90,4 MHz </w:t>
      </w:r>
      <w:r>
        <w:rPr>
          <w:rFonts w:cs="Times New Roman"/>
          <w:b w:val="0"/>
        </w:rPr>
        <w:t>Bánovce nad Bebravou - pr</w:t>
      </w:r>
      <w:r>
        <w:rPr>
          <w:rFonts w:cs="Times New Roman"/>
          <w:b w:val="0"/>
        </w:rPr>
        <w:t>idelená spoločnosti MEDIAPOLIS HC TRADE, s.r.o., Nová Bošáca,</w:t>
      </w:r>
    </w:p>
    <w:p>
      <w:pPr>
        <w:pStyle w:val="cislovanie-odsek"/>
        <w:numPr>
          <w:ilvl w:val="0"/>
          <w:numId w:val="43"/>
        </w:numPr>
        <w:tabs>
          <w:tab w:val="left" w:pos="340"/>
        </w:tabs>
        <w:jc w:val="both"/>
        <w:rPr>
          <w:rFonts w:cs="Times New Roman"/>
          <w:b w:val="0"/>
        </w:rPr>
      </w:pPr>
      <w:r>
        <w:rPr>
          <w:rFonts w:cs="Times New Roman"/>
          <w:b w:val="0"/>
        </w:rPr>
        <w:t xml:space="preserve">frekvencia 105,4 MHz Banská Bystrica -  pridelená </w:t>
      </w:r>
      <w:r>
        <w:rPr>
          <w:rFonts w:cs="Times New Roman"/>
          <w:b w:val="0"/>
        </w:rPr>
        <w:t>Slovenský rozhlas,</w:t>
      </w:r>
      <w:r>
        <w:rPr>
          <w:rFonts w:cs="Times New Roman"/>
          <w:b w:val="0"/>
        </w:rPr>
        <w:t xml:space="preserve"> Bratislava,</w:t>
      </w:r>
    </w:p>
    <w:p>
      <w:pPr>
        <w:pStyle w:val="cislovanie-odsek"/>
        <w:numPr>
          <w:ilvl w:val="0"/>
          <w:numId w:val="43"/>
        </w:numPr>
        <w:tabs>
          <w:tab w:val="left" w:pos="340"/>
        </w:tabs>
        <w:jc w:val="both"/>
        <w:rPr>
          <w:rFonts w:cs="Times New Roman"/>
          <w:b w:val="0"/>
        </w:rPr>
      </w:pPr>
      <w:r>
        <w:rPr>
          <w:rFonts w:cs="Times New Roman"/>
          <w:b w:val="0"/>
        </w:rPr>
        <w:t>frekvencia 107,1 MHz Levice  – pridelená spoločnosti Rádio, a.s., Bratislava,</w:t>
      </w:r>
    </w:p>
    <w:p>
      <w:pPr>
        <w:pStyle w:val="cislovanie-odsek"/>
        <w:numPr>
          <w:ilvl w:val="0"/>
          <w:numId w:val="43"/>
        </w:numPr>
        <w:tabs>
          <w:tab w:val="left" w:pos="340"/>
        </w:tabs>
        <w:jc w:val="both"/>
        <w:rPr>
          <w:rFonts w:cs="Times New Roman"/>
          <w:b w:val="0"/>
        </w:rPr>
      </w:pPr>
      <w:r>
        <w:rPr>
          <w:rFonts w:cs="Times New Roman"/>
          <w:b w:val="0"/>
        </w:rPr>
        <w:t>frekvencia 95,3 MHz Levoča  – pridelená spoločnosti D.EXPRES, a.s., Bratislava,</w:t>
      </w:r>
    </w:p>
    <w:p>
      <w:pPr>
        <w:pStyle w:val="cislovanie-odsek"/>
        <w:numPr>
          <w:ilvl w:val="0"/>
          <w:numId w:val="43"/>
        </w:numPr>
        <w:tabs>
          <w:tab w:val="left" w:pos="340"/>
        </w:tabs>
        <w:jc w:val="both"/>
        <w:rPr>
          <w:rFonts w:cs="Times New Roman"/>
          <w:b w:val="0"/>
        </w:rPr>
      </w:pPr>
      <w:r>
        <w:rPr>
          <w:rFonts w:cs="Times New Roman"/>
          <w:b w:val="0"/>
        </w:rPr>
        <w:t>frekvencia 93,1 MHz Martin  – pridelená spoločnosti EXPRES, a.s., Bratislava,</w:t>
      </w:r>
    </w:p>
    <w:p>
      <w:pPr>
        <w:pStyle w:val="cislovanie-odsek"/>
        <w:numPr>
          <w:ilvl w:val="0"/>
          <w:numId w:val="43"/>
        </w:numPr>
        <w:tabs>
          <w:tab w:val="left" w:pos="340"/>
        </w:tabs>
        <w:jc w:val="both"/>
        <w:rPr>
          <w:rFonts w:cs="Times New Roman"/>
          <w:b w:val="0"/>
        </w:rPr>
      </w:pPr>
      <w:r>
        <w:rPr>
          <w:rFonts w:cs="Times New Roman"/>
          <w:b w:val="0"/>
        </w:rPr>
        <w:t>frekvencia 94,0 MHz Nitra  – pridelená spoločnosti Rádio, a.s., Bratislava,</w:t>
      </w:r>
    </w:p>
    <w:p>
      <w:pPr>
        <w:pStyle w:val="cislovanie-odsek"/>
        <w:numPr>
          <w:ilvl w:val="0"/>
          <w:numId w:val="43"/>
        </w:numPr>
        <w:tabs>
          <w:tab w:val="left" w:pos="340"/>
        </w:tabs>
        <w:jc w:val="both"/>
        <w:rPr>
          <w:rFonts w:cs="Times New Roman"/>
          <w:b w:val="0"/>
        </w:rPr>
      </w:pPr>
      <w:r>
        <w:rPr>
          <w:rFonts w:cs="Times New Roman"/>
          <w:b w:val="0"/>
        </w:rPr>
        <w:t xml:space="preserve">frekvencia 93,2 MHz Poprad  – pridelená spoločnosti </w:t>
      </w:r>
      <w:r>
        <w:rPr>
          <w:rFonts w:cs="Times New Roman"/>
          <w:b w:val="0"/>
        </w:rPr>
        <w:t>Turist servis, s.r.o., Poprad</w:t>
      </w:r>
      <w:r>
        <w:rPr>
          <w:rFonts w:cs="Times New Roman"/>
          <w:b w:val="0"/>
        </w:rPr>
        <w:t>,</w:t>
      </w:r>
    </w:p>
    <w:p>
      <w:pPr>
        <w:pStyle w:val="cislovanie-odsek"/>
        <w:numPr>
          <w:ilvl w:val="0"/>
          <w:numId w:val="43"/>
        </w:numPr>
        <w:tabs>
          <w:tab w:val="left" w:pos="340"/>
        </w:tabs>
        <w:jc w:val="both"/>
        <w:rPr>
          <w:rFonts w:cs="Times New Roman"/>
          <w:b w:val="0"/>
        </w:rPr>
      </w:pPr>
      <w:r>
        <w:rPr>
          <w:rFonts w:cs="Times New Roman"/>
          <w:b w:val="0"/>
        </w:rPr>
        <w:t>frekvencia 89,2 MHz Ružomberok  – pridelená spoločnosti Rádio, a.s., Bratislava,</w:t>
      </w:r>
    </w:p>
    <w:p>
      <w:pPr>
        <w:pStyle w:val="cislovanie-odsek"/>
        <w:numPr>
          <w:ilvl w:val="0"/>
          <w:numId w:val="43"/>
        </w:numPr>
        <w:tabs>
          <w:tab w:val="left" w:pos="340"/>
        </w:tabs>
        <w:jc w:val="both"/>
        <w:rPr>
          <w:rFonts w:cs="Times New Roman"/>
          <w:b w:val="0"/>
        </w:rPr>
      </w:pPr>
      <w:r>
        <w:rPr>
          <w:rFonts w:cs="Times New Roman"/>
          <w:b w:val="0"/>
        </w:rPr>
        <w:t>frekvencia 99,8 MHz Topoľčany  – pridelená spoločnosti D.EXPRES, a.s., Bratislava,</w:t>
      </w:r>
    </w:p>
    <w:p>
      <w:pPr>
        <w:pStyle w:val="cislovanie-odsek"/>
        <w:numPr>
          <w:ilvl w:val="0"/>
          <w:numId w:val="43"/>
        </w:numPr>
        <w:tabs>
          <w:tab w:val="left" w:pos="340"/>
        </w:tabs>
        <w:jc w:val="both"/>
        <w:rPr>
          <w:rFonts w:cs="Times New Roman"/>
          <w:b w:val="0"/>
        </w:rPr>
      </w:pPr>
      <w:r>
        <w:rPr>
          <w:rFonts w:cs="Times New Roman"/>
          <w:b w:val="0"/>
        </w:rPr>
        <w:t xml:space="preserve">frekvencia 103,2 MHz Košice  – pridelená spoločnosti </w:t>
      </w:r>
      <w:r>
        <w:rPr>
          <w:rFonts w:cs="Times New Roman"/>
          <w:b w:val="0"/>
        </w:rPr>
        <w:t>ČH HORNETS, s.r.o., Košice</w:t>
      </w:r>
      <w:r>
        <w:rPr>
          <w:rFonts w:cs="Times New Roman"/>
          <w:b w:val="0"/>
        </w:rPr>
        <w:t>.</w:t>
      </w:r>
    </w:p>
    <w:p>
      <w:pPr>
        <w:rPr>
          <w:rFonts w:ascii="Times New Roman" w:hAnsi="Times New Roman" w:cs="Times New Roman"/>
          <w:b/>
          <w:bCs/>
          <w:u w:val="single"/>
        </w:rPr>
      </w:pPr>
    </w:p>
    <w:p>
      <w:pPr>
        <w:pStyle w:val="Odsek1"/>
        <w:rPr>
          <w:rFonts w:cs="Times New Roman"/>
        </w:rPr>
      </w:pPr>
      <w:r>
        <w:rPr>
          <w:rFonts w:cs="Times New Roman"/>
        </w:rPr>
        <w:t>V prípadoch, kde uchádzačom o frekvenciu bol jediný účastník konania, ktorý frekvenciu zároveň aj koordinoval, Rada rozhodla o pridelení frekvencie tomuto uchádzačovi, pri splnení zákonných podmienok.</w:t>
      </w:r>
    </w:p>
    <w:p>
      <w:pPr>
        <w:jc w:val="both"/>
        <w:rPr>
          <w:rFonts w:ascii="Times New Roman" w:hAnsi="Times New Roman" w:cs="Times New Roman"/>
          <w:bCs/>
        </w:rPr>
      </w:pPr>
    </w:p>
    <w:p>
      <w:pPr>
        <w:pStyle w:val="Odsek1"/>
        <w:rPr>
          <w:rFonts w:cs="Times New Roman"/>
        </w:rPr>
      </w:pPr>
      <w:r>
        <w:rPr>
          <w:rFonts w:cs="Times New Roman"/>
        </w:rPr>
        <w:t>V roku 2006 Rada nevyhlásila žiadne  výberové konania o udelenie/ zmenu licencie ohľadom obsadenia voľných miest v DVB-T pre rozhlasových vysielateľov.</w:t>
      </w:r>
    </w:p>
    <w:p>
      <w:pPr>
        <w:rPr>
          <w:rFonts w:ascii="Times New Roman" w:hAnsi="Times New Roman" w:cs="Times New Roman"/>
          <w:b/>
          <w:bCs/>
          <w:u w:val="single"/>
        </w:rPr>
      </w:pPr>
    </w:p>
    <w:p>
      <w:pPr>
        <w:pStyle w:val="tl60"/>
        <w:rPr>
          <w:rFonts w:cs="Times New Roman"/>
        </w:rPr>
      </w:pPr>
      <w:r>
        <w:rPr>
          <w:rFonts w:cs="Times New Roman"/>
        </w:rPr>
        <w:t>B. Informácie o</w:t>
      </w:r>
      <w:r>
        <w:rPr>
          <w:rFonts w:cs="Times New Roman"/>
        </w:rPr>
        <w:t xml:space="preserve"> licenciách na rozhlasové vysielanie </w:t>
      </w:r>
    </w:p>
    <w:p>
      <w:pPr>
        <w:jc w:val="both"/>
        <w:rPr>
          <w:rFonts w:ascii="Times New Roman" w:hAnsi="Times New Roman" w:cs="Times New Roman"/>
        </w:rPr>
      </w:pPr>
    </w:p>
    <w:p>
      <w:pPr>
        <w:pStyle w:val="Odsek-tucne"/>
        <w:rPr>
          <w:rFonts w:cs="Times New Roman"/>
        </w:rPr>
      </w:pPr>
      <w:r>
        <w:rPr>
          <w:rFonts w:cs="Times New Roman"/>
        </w:rPr>
        <w:t>Nové licencie na rozhlasové vysielanie</w:t>
      </w:r>
    </w:p>
    <w:p>
      <w:pPr>
        <w:jc w:val="both"/>
        <w:rPr>
          <w:rFonts w:ascii="Times New Roman" w:hAnsi="Times New Roman" w:cs="Times New Roman"/>
        </w:rPr>
      </w:pPr>
    </w:p>
    <w:p>
      <w:pPr>
        <w:pStyle w:val="Odsek1"/>
        <w:rPr>
          <w:rFonts w:cs="Times New Roman"/>
        </w:rPr>
      </w:pPr>
      <w:r>
        <w:rPr>
          <w:rFonts w:cs="Times New Roman"/>
        </w:rPr>
        <w:t>V roku 2006 Rada rozhodla o udelení licencie na rozhlasové vysielanie v piatich prípadoch. Jedna licencia na rozhlasové vysielanie zanikla zo zákona.</w:t>
      </w:r>
    </w:p>
    <w:p>
      <w:pPr>
        <w:jc w:val="both"/>
        <w:rPr>
          <w:rFonts w:ascii="Times New Roman" w:hAnsi="Times New Roman" w:cs="Times New Roman"/>
        </w:rPr>
      </w:pPr>
    </w:p>
    <w:p>
      <w:pPr>
        <w:pStyle w:val="Odsek1"/>
        <w:rPr>
          <w:rFonts w:cs="Times New Roman"/>
        </w:rPr>
      </w:pPr>
      <w:r>
        <w:rPr>
          <w:rFonts w:cs="Times New Roman"/>
        </w:rPr>
        <w:t>V rámci jesenného výberové</w:t>
      </w:r>
      <w:r>
        <w:rPr>
          <w:rFonts w:cs="Times New Roman"/>
        </w:rPr>
        <w:t xml:space="preserve">ho konania požiadala spoločnosť </w:t>
      </w:r>
      <w:r>
        <w:rPr>
          <w:rFonts w:cs="Times New Roman"/>
          <w:b/>
        </w:rPr>
        <w:t>MEDIAPOLIS HC TRADE, s.r.o., Nová Bošáca</w:t>
      </w:r>
      <w:r>
        <w:rPr>
          <w:rFonts w:cs="Times New Roman"/>
        </w:rPr>
        <w:t xml:space="preserve"> o pridelenie frekvencie 90,4 MHz Bánovce nad Bebravou, ktorá bola individuálne koordinovaná práve touto spoločnosťou. Žiadateľ predložil projekt hudobno-informačnej stanice pre región mesta Bánovce nad Bebravou a blízke okolie. Cieľom je osloviť poslucháčov vo veku od 15 - 45 rokov. Hudobný formát rádia má byť orientovaný na poprockovú hudbu 70 - 90 rokov a aktuálne hity. Spravodajstvo by malo byť zamerané na udalosti celospoločenského významu z domáceho a zahraničného života. Súčasťou vysielania by mali byť aj informácie o počasí a dopravnom servise. </w:t>
      </w:r>
    </w:p>
    <w:p>
      <w:pPr>
        <w:pStyle w:val="Odsek1"/>
        <w:rPr>
          <w:rFonts w:cs="Times New Roman"/>
        </w:rPr>
      </w:pPr>
      <w:r>
        <w:rPr>
          <w:rFonts w:cs="Times New Roman"/>
        </w:rPr>
        <w:t>Dňa 7.11.2006 Rada na svojom zasadnutí rozhodla o udelení licencie č. R/95 a zároveň pridelení tejto frekvencie na vysielanie rozhlasovej programovej služby WOW na obdobie ôsmich rokov.</w:t>
      </w:r>
    </w:p>
    <w:p>
      <w:pPr>
        <w:tabs>
          <w:tab w:val="left" w:pos="-1440"/>
        </w:tabs>
        <w:suppressAutoHyphens/>
        <w:autoSpaceDE/>
        <w:autoSpaceDN/>
        <w:jc w:val="both"/>
        <w:rPr>
          <w:rFonts w:ascii="Times New Roman" w:hAnsi="Times New Roman" w:cs="Arial"/>
        </w:rPr>
      </w:pPr>
    </w:p>
    <w:p>
      <w:pPr>
        <w:pStyle w:val="Odsek1"/>
        <w:rPr>
          <w:rFonts w:cs="Times New Roman"/>
          <w:bCs/>
        </w:rPr>
      </w:pPr>
      <w:r>
        <w:rPr>
          <w:rFonts w:cs="Times New Roman"/>
        </w:rPr>
        <w:t xml:space="preserve">Dňa 4.7.2006 Rada rozhodla o udelení krátkodobej rozhlasovej licencie na terestriálne vysielanie pre spoločnosť </w:t>
      </w:r>
      <w:r>
        <w:rPr>
          <w:rFonts w:cs="Times New Roman"/>
          <w:b/>
          <w:bCs/>
        </w:rPr>
        <w:t>ICAFFE, spol. s r.o., Bratislava.</w:t>
      </w:r>
      <w:r>
        <w:rPr>
          <w:rFonts w:cs="Times New Roman"/>
        </w:rPr>
        <w:t xml:space="preserve"> Platnosť licencie v čase od 12.7. do 16.7.2006 bola obmedzená na trvanie hudobného festivalu s medzinárodnou účasťou Pohoda v Trenčíne. </w:t>
      </w:r>
      <w:r>
        <w:rPr>
          <w:rFonts w:cs="Times New Roman"/>
          <w:bCs/>
        </w:rPr>
        <w:t>Držiteľ licencie vysielal aktualizované informácie z diania festivalu a taktiež informácie slúžiace výlučne pre účastníkov festivalu. Pre účely vysielania bolo využitá nízkovýkonná frekvencia 92,8 MHz Trenčín.</w:t>
      </w:r>
    </w:p>
    <w:p>
      <w:pPr>
        <w:tabs>
          <w:tab w:val="left" w:pos="-1440"/>
        </w:tabs>
        <w:suppressAutoHyphens/>
        <w:autoSpaceDE/>
        <w:autoSpaceDN/>
        <w:jc w:val="both"/>
        <w:rPr>
          <w:rFonts w:ascii="Times New Roman" w:hAnsi="Times New Roman" w:cs="Arial"/>
          <w:bCs/>
        </w:rPr>
      </w:pPr>
    </w:p>
    <w:p>
      <w:pPr>
        <w:pStyle w:val="Odsek1"/>
        <w:rPr>
          <w:rFonts w:cs="Times New Roman"/>
        </w:rPr>
      </w:pPr>
      <w:r>
        <w:rPr>
          <w:rFonts w:cs="Times New Roman"/>
        </w:rPr>
        <w:t xml:space="preserve">Dňa 25.4.2006 Rada rozhodla o udelení licencie na rozhlasové vysielanie na frekvencie 91,7 MHz žiadateľovi </w:t>
      </w:r>
      <w:r>
        <w:rPr>
          <w:rFonts w:cs="Times New Roman"/>
          <w:b/>
          <w:bCs/>
        </w:rPr>
        <w:t>Marekovi Petrášovi</w:t>
      </w:r>
      <w:r>
        <w:rPr>
          <w:rFonts w:cs="Times New Roman"/>
        </w:rPr>
        <w:t xml:space="preserve">, </w:t>
      </w:r>
      <w:r>
        <w:rPr>
          <w:rFonts w:cs="Times New Roman"/>
          <w:b/>
          <w:bCs/>
        </w:rPr>
        <w:t xml:space="preserve">bytom Košice. </w:t>
      </w:r>
      <w:r>
        <w:rPr>
          <w:rFonts w:cs="Times New Roman"/>
        </w:rPr>
        <w:t xml:space="preserve">Rozhodnutie nadobudlo právoplatnosť dňom 17.7.2006 a vysielateľ  na pridelenej frekvencii v roku 2006 nezačal vysielať. Programová skladba vysielania  má charakter mestského „košického“ rádia a má  zaplniť medzeru po zaniknutom OKEY Top rádiu v Košiciach. Programová štruktúra je postavená na blokovej schéme: ráno, predpoludnie, popoludnie, večer. Každý blok obsahuje informácie, rozhovory a diskusie, zamerané na témy blízke regiónu vysielania.  Spravodajstvo má byť vysielané každú hodinu, doplňovať ho budú bleskové správy. Pre krátku   publicistiku bude vytvorený priestor v popoludňajšom bloku. Hudobnú zložku rádia má tvoriť neagresívny pop-rock od 80-tych rokov po súčasnosť. Rádio by malo osloviť hlavne vekovú kategóriu poslucháčov od 20 do 40 rokov. </w:t>
      </w:r>
    </w:p>
    <w:p>
      <w:pPr>
        <w:autoSpaceDE/>
        <w:autoSpaceDN/>
        <w:jc w:val="both"/>
        <w:rPr>
          <w:rFonts w:ascii="Times New Roman" w:hAnsi="Times New Roman" w:cs="Times New Roman"/>
        </w:rPr>
      </w:pPr>
    </w:p>
    <w:p>
      <w:pPr>
        <w:pStyle w:val="Odsek1"/>
        <w:rPr>
          <w:rFonts w:cs="Times New Roman"/>
        </w:rPr>
      </w:pPr>
      <w:r>
        <w:rPr>
          <w:rFonts w:cs="Times New Roman"/>
        </w:rPr>
        <w:t xml:space="preserve">Dňa 7.11.2006 Rada rozhodla o udelení licencie na rozhlasové vysielanie a pridelení frekvencie 93,2 MHz v Poprade spoločnosti </w:t>
      </w:r>
      <w:r>
        <w:rPr>
          <w:rFonts w:cs="Times New Roman"/>
          <w:b/>
          <w:bCs/>
        </w:rPr>
        <w:t>Turist Servis, s.r.o., Poprad</w:t>
      </w:r>
      <w:r>
        <w:rPr>
          <w:rFonts w:cs="Times New Roman"/>
        </w:rPr>
        <w:t>. Pri udeľovaní licencie  Rada rozhodovala medzi dvomi kandidátmi, kedy druhým žiadateľom bola spoločnosť AQUAPARK Poprad, s.r.o., Poprad, so sídlom v Poprade. Nová rozhlasová vysielacia stanica by mala nadviazať na pôvodný programový projekt Rádia TATRY, ktoré začalo vysielať v roku 1992.  Nové rádio by malo  byť pokračovateľom  starých tradícií vo vzniknutej mediálnej diere po pôvodnom  Rádiu Tatry a podľa podporných stanovísk  mesta Vysoké  Tatry a Horskej záchrannej služby je o takýto  typ rádia záujem. Základná programová štruktúra rádia pozostáva z hudobných programov, spravodajstva a publicistiky. Žiadateľ má ambíciu vytvoriť rádio so silným regionálnym charakterom, ktoré by odrážalo dianie v tatranskom regióne. Vysielanie by malo prebiehať okrem štátneho jazyka minimálne v dvoch jazykových mutáciách (anglicky, poľsky). Rozhodnutie o udelení licencie v roku 2006 nenadobudlo právoplatnosť, z dôvodu, že  spoločnosť AQUAPARK Poprad, s.r.o., Poprad sa voči rozhodnutiu Rady odvolala</w:t>
      </w:r>
      <w:r>
        <w:rPr>
          <w:rFonts w:cs="Times New Roman"/>
          <w:color w:val="FF0000"/>
        </w:rPr>
        <w:t xml:space="preserve"> </w:t>
      </w:r>
      <w:r>
        <w:rPr>
          <w:rFonts w:cs="Times New Roman"/>
        </w:rPr>
        <w:t xml:space="preserve">a vo veci rozhoduje Najvyšší súd SR. </w:t>
      </w:r>
    </w:p>
    <w:p>
      <w:pPr>
        <w:autoSpaceDE/>
        <w:autoSpaceDN/>
        <w:jc w:val="both"/>
        <w:rPr>
          <w:rFonts w:ascii="Times New Roman" w:hAnsi="Times New Roman" w:cs="Times New Roman"/>
        </w:rPr>
      </w:pPr>
    </w:p>
    <w:p>
      <w:pPr>
        <w:pStyle w:val="Odsek1"/>
        <w:rPr>
          <w:rFonts w:cs="Times New Roman"/>
        </w:rPr>
      </w:pPr>
      <w:r>
        <w:rPr>
          <w:rFonts w:cs="Times New Roman"/>
        </w:rPr>
        <w:t xml:space="preserve">Dňa 7.11.2006 Rada rozhodla o udelení licencie na rozhlasové vysielanie a pridelení frekvencie 103,2 MHz Košice spoločnosti ČH HORNETS, s.r.o., Košice. Programová služba tohto regionálneho rádia je  zameraná na športové dianie a športové aktivity v danom regióne. Prioritou je program vo verejnom záujme s dominanciou spravodajstva. Vo vysielaní by nemali chýbať ani programy podporujúce zdravý životný štýl. Programová štruktúra rádia je  rozdelená do väčších rozhlasových blokov, akceptujúcich socio-demografickú skladbu poslucháčov. Program má v časových úsekoch dňa osloviť poslucháčov všetkých vekových skupín. Celkovo je projekt rádia  postavený ako športové rádio s výrazným zastúpením hovoreného slova. O predmetnú frekvenciu sa v správnom konaní uchádzali aj žiadatelia: MUSIC radio, s.r.o., Bratislava, Slovenský rozhlas, Bratislava, REPORT MEDIA, s.r.o., Bratislava,   HEAVY SOFT, spol. s r.o., Poprad, ktorých žiadosť bola v rozhodnutí zamietnutá. Rozhodnutie o udelení licencie pre spoločnosť ČH HORNETS,  s.r.o., Košice v roku 2006 nenadobudlo právoplatnosť. </w:t>
      </w:r>
    </w:p>
    <w:p>
      <w:pPr>
        <w:autoSpaceDE/>
        <w:autoSpaceDN/>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rPr>
      </w:pPr>
    </w:p>
    <w:p>
      <w:pPr>
        <w:pStyle w:val="Odsek-tucne"/>
        <w:rPr>
          <w:rFonts w:cs="Times New Roman"/>
        </w:rPr>
      </w:pPr>
      <w:r>
        <w:rPr>
          <w:rFonts w:cs="Times New Roman"/>
        </w:rPr>
        <w:t>Správne konania držiteľov licencií na rozhlasové vysielanie</w:t>
      </w:r>
    </w:p>
    <w:p>
      <w:pPr>
        <w:jc w:val="both"/>
        <w:rPr>
          <w:rFonts w:ascii="Times New Roman" w:hAnsi="Times New Roman" w:cs="Times New Roman"/>
        </w:rPr>
      </w:pPr>
    </w:p>
    <w:p>
      <w:pPr>
        <w:pStyle w:val="Odsek1"/>
        <w:rPr>
          <w:rFonts w:cs="Times New Roman"/>
        </w:rPr>
      </w:pPr>
      <w:r>
        <w:rPr>
          <w:rFonts w:cs="Times New Roman"/>
        </w:rPr>
        <w:t>Dňa 9.5.2006 sa začali tri spolu súvisiace správne konania:</w:t>
      </w:r>
    </w:p>
    <w:p>
      <w:pPr>
        <w:pStyle w:val="cislovanie-odsek"/>
        <w:numPr>
          <w:ilvl w:val="0"/>
          <w:numId w:val="28"/>
        </w:numPr>
        <w:tabs>
          <w:tab w:val="left" w:pos="340"/>
        </w:tabs>
        <w:jc w:val="both"/>
        <w:rPr>
          <w:rFonts w:cs="Times New Roman"/>
          <w:b w:val="0"/>
        </w:rPr>
      </w:pPr>
      <w:r>
        <w:rPr>
          <w:rFonts w:cs="Times New Roman"/>
          <w:b w:val="0"/>
        </w:rPr>
        <w:t>690-LO/D-1047/2006 zo</w:t>
      </w:r>
      <w:r>
        <w:rPr>
          <w:rStyle w:val="Odsek1Char"/>
          <w:rFonts w:cs="Times New Roman"/>
          <w:b w:val="0"/>
        </w:rPr>
        <w:t xml:space="preserve"> </w:t>
      </w:r>
      <w:r>
        <w:rPr>
          <w:rFonts w:cs="Times New Roman"/>
          <w:b w:val="0"/>
        </w:rPr>
        <w:t>dňa 9.5.2006 vo veci oznámenia o zmene údajov uvedených v žiadosti o licenciu č. R/47 spoločnosti Ragtime, spol. s r.o., Bratislava, rozhlasová programová služba Rádio B1,</w:t>
      </w:r>
    </w:p>
    <w:p>
      <w:pPr>
        <w:pStyle w:val="cislovanie-odsek"/>
        <w:numPr>
          <w:ilvl w:val="0"/>
          <w:numId w:val="28"/>
        </w:numPr>
        <w:tabs>
          <w:tab w:val="left" w:pos="340"/>
        </w:tabs>
        <w:jc w:val="both"/>
        <w:rPr>
          <w:rFonts w:cs="Times New Roman"/>
          <w:b w:val="0"/>
        </w:rPr>
      </w:pPr>
      <w:r>
        <w:rPr>
          <w:rFonts w:cs="Times New Roman"/>
          <w:b w:val="0"/>
        </w:rPr>
        <w:t>686-LO/D-1056/2006 zo dňa 9.5.2006 vo veci oznámenia o zmene údajov uvedených v žiadosti o licenciu č. R/84 spoločnosti TAM ART PRODUCTIONS, s.r.o., Bratislava, rozhlasová programová služba Rebeca b1,</w:t>
      </w:r>
    </w:p>
    <w:p>
      <w:pPr>
        <w:pStyle w:val="cislovanie-odsek"/>
        <w:numPr>
          <w:ilvl w:val="0"/>
          <w:numId w:val="28"/>
        </w:numPr>
        <w:tabs>
          <w:tab w:val="left" w:pos="340"/>
        </w:tabs>
        <w:jc w:val="both"/>
        <w:rPr>
          <w:rFonts w:cs="Times New Roman"/>
          <w:b w:val="0"/>
        </w:rPr>
      </w:pPr>
      <w:r>
        <w:rPr>
          <w:rFonts w:cs="Times New Roman"/>
          <w:b w:val="0"/>
        </w:rPr>
        <w:t>689-LO/D-1052/2006 zo dňa 9.5.2006 vo veci oznámenia o zmene údajov uvedených v žiadosti o licenciu č. R/81 spoločnosti A.W.G., spol. s r.o., Bratislava, rozhlasová programová služba Naj b1.</w:t>
      </w:r>
    </w:p>
    <w:p>
      <w:pPr>
        <w:jc w:val="both"/>
        <w:rPr>
          <w:rFonts w:ascii="Times New Roman" w:hAnsi="Times New Roman" w:cs="Times New Roman"/>
        </w:rPr>
      </w:pPr>
    </w:p>
    <w:p>
      <w:pPr>
        <w:pStyle w:val="Odsek1"/>
        <w:rPr>
          <w:rFonts w:cs="Times New Roman"/>
        </w:rPr>
      </w:pPr>
      <w:r>
        <w:rPr>
          <w:rFonts w:cs="Times New Roman"/>
        </w:rPr>
        <w:t>Ešte dňa 20.12.2005 Rada rozhodla o zmenách v licenciách týchto troch vyššie uvedených spoločností, na základe ktorých vznikla spoločná programová sieť Rádia B1, Rebeca b1 a Naj b1</w:t>
      </w:r>
      <w:r>
        <w:rPr>
          <w:rFonts w:cs="Times New Roman"/>
        </w:rPr>
        <w:t xml:space="preserve">. </w:t>
      </w:r>
    </w:p>
    <w:p>
      <w:pPr>
        <w:jc w:val="both"/>
        <w:rPr>
          <w:rFonts w:ascii="Times New Roman" w:hAnsi="Times New Roman" w:cs="Times New Roman"/>
        </w:rPr>
      </w:pPr>
    </w:p>
    <w:p>
      <w:pPr>
        <w:pStyle w:val="Odsek1"/>
        <w:rPr>
          <w:rFonts w:cs="Times New Roman"/>
        </w:rPr>
      </w:pPr>
      <w:r>
        <w:rPr>
          <w:rFonts w:cs="Times New Roman"/>
        </w:rPr>
        <w:t>Obsahom oznámenia vo vyššie uvedených konaniach bola skutočnosť, že zaniknú všetky doterajšie relácie, nová programová štruktúra bude tvorená plynulým blokom slova a hudby, pričom pomery programových typov a preberanie programov od iných vysielateľov ostávajú v súlade s licenciou. K najmarkantnejšej zmene došlo v súvislosti s názvami všetkých troch rozhlasových programových služieb, ktoré podľa oznámení účastníkov konania mali používať jednotný názov Jemné melódie.</w:t>
      </w:r>
    </w:p>
    <w:p>
      <w:pPr>
        <w:jc w:val="both"/>
        <w:rPr>
          <w:rFonts w:ascii="Times New Roman" w:hAnsi="Times New Roman" w:cs="Times New Roman"/>
        </w:rPr>
      </w:pPr>
    </w:p>
    <w:p>
      <w:pPr>
        <w:pStyle w:val="Odsek1"/>
        <w:rPr>
          <w:rFonts w:cs="Times New Roman"/>
        </w:rPr>
      </w:pPr>
      <w:r>
        <w:rPr>
          <w:rFonts w:cs="Times New Roman"/>
        </w:rPr>
        <w:t>O zapojenie do programovej siete Jemné melódie prejavil záujem aj vysielateľ Prešovská kultúrna agentúra, s.r.o., Prešov realizujúci programovú službu Rádio VÝCHOD. Dňa 20.6.2006 sa v sídle Rady konalo ústne pojednávania s vyššie uvedeným účastníkmi.  Účastníci konania uviedli, že názov Jemné melódie jednoznačne definuje profil rádia.</w:t>
      </w:r>
    </w:p>
    <w:p>
      <w:pPr>
        <w:jc w:val="both"/>
        <w:rPr>
          <w:rFonts w:ascii="Times New Roman" w:hAnsi="Times New Roman" w:cs="Times New Roman"/>
        </w:rPr>
      </w:pPr>
    </w:p>
    <w:p>
      <w:pPr>
        <w:pStyle w:val="Odsek1"/>
        <w:rPr>
          <w:rFonts w:cs="Times New Roman"/>
        </w:rPr>
      </w:pPr>
      <w:r>
        <w:rPr>
          <w:rFonts w:cs="Times New Roman"/>
        </w:rPr>
        <w:t>Účastníci konania ďalej uviedli, že vysielatelia programovej siete a Prešovská kultúrna agentúra, s.r.o. spoločne nezostavujú programovú službu, pretože jej zámerné usporiadanie sa realizuje výlučne účastníkom konania vo vlastnom štúdiu, ktoré nie je totožné so štúdiom vysielateľov programovej siete. Rada toto vyjadrenie považovala za zavádzajúce, nakoľko účastník konania ukončil pracovný pomer s moderátormi, novinármi a technikmi, ktorí zabezpečovali vysielanie programovej služby Rádio VÝCHOD. Týmto konaním došlo k nemožnosti realizácie vysielania programovej služby Rádio VÝCHOD z vlastných štúdií a k potvrdeniu skutočnosti, že účastník konania konkludentne participuje na zostavovaní programovej služby Jemné melódie vysielateľom Ragtime, spol. s r.o., Bratislava, držiteľom licencie na rozhlasové vysielanie č. R/47.</w:t>
      </w:r>
    </w:p>
    <w:p>
      <w:pPr>
        <w:jc w:val="both"/>
        <w:rPr>
          <w:rFonts w:ascii="Times New Roman" w:hAnsi="Times New Roman" w:cs="Times New Roman"/>
          <w:highlight w:val="red"/>
        </w:rPr>
      </w:pPr>
    </w:p>
    <w:p>
      <w:pPr>
        <w:pStyle w:val="Odsek1"/>
        <w:rPr>
          <w:rFonts w:cs="Times New Roman"/>
        </w:rPr>
      </w:pPr>
      <w:r>
        <w:rPr>
          <w:rFonts w:cs="Times New Roman"/>
        </w:rPr>
        <w:t xml:space="preserve">Na základe údajov a podkladov v danom správnom konaní Rada mala za to, že oznamovanou zmenou došlo k vytvoreniu nepovolenej programovej siete (ustanovenie § 42 ods. 4 zákona č. 308/2000 Z. z.), nakoľko túto sieť môže prijímať viac ako 50 % obyvateľov. Tento údaj je zrejmý z mapky, ktorá je prístupná </w:t>
      </w:r>
      <w:r>
        <w:rPr>
          <w:rFonts w:cs="Times New Roman"/>
          <w:color w:val="FF0000"/>
        </w:rPr>
        <w:t>na webovej stránke</w:t>
      </w:r>
      <w:r>
        <w:rPr>
          <w:rFonts w:cs="Times New Roman"/>
        </w:rPr>
        <w:t xml:space="preserve">, a tiež z materiálu, prejednávaného na Rade dňa 22.11.2005 vo veci žiadosti o predchádzajúci súhlas s prevodom obchodných podielov, v správnom konaní č. 399-LO/D-2697/2005 zo dňa 9.11.2005. Podľa ustanovenia § 42 ods. 4 zákona č. 308/2000 Z.z. vysielatelia môžu vytvoriť programovú sieť v takom rozsahu, aby ju mohlo prijímať najviac 50 % celkového počtu obyvateľov. </w:t>
      </w:r>
    </w:p>
    <w:p>
      <w:pPr>
        <w:jc w:val="both"/>
        <w:rPr>
          <w:rFonts w:ascii="Times New Roman" w:hAnsi="Times New Roman" w:cs="Times New Roman"/>
        </w:rPr>
      </w:pPr>
    </w:p>
    <w:p>
      <w:pPr>
        <w:pStyle w:val="Odsek1"/>
        <w:rPr>
          <w:rFonts w:cs="Times New Roman"/>
        </w:rPr>
      </w:pPr>
      <w:r>
        <w:rPr>
          <w:rFonts w:cs="Times New Roman"/>
        </w:rPr>
        <w:t xml:space="preserve">Vzhľadom na vyššie uvedené ťažiskovým faktorom pri rozhodovaní Rady v tejto veci boli aj technické údaje, týkajúce sa pokrytia obyvateľstva vysielaním Rádia B1, Rádia NAJ a Rádia Rebeca. Podľa technického stanoviska by bolo celkové pokrytie signálom plánovanou rozhlasovou programovou sieťou B1, ktorá vznikne spojením uvedených rádiových služieb, celkovo 48,80 % obyvateľstva. Pri vypočítaní pokrytia sa postupovalo podľa doporučení Technického predpisu telekomunikácií TPT-R5, vydaného Ministerstvom dopravy, pôšt a telekomunikácií SR v roku 2001, ktorý za minimálnu úroveň VF signálu určuje 54dB. </w:t>
      </w:r>
    </w:p>
    <w:p>
      <w:pPr>
        <w:jc w:val="both"/>
        <w:rPr>
          <w:rFonts w:ascii="Times New Roman" w:hAnsi="Times New Roman" w:cs="Times New Roman"/>
        </w:rPr>
      </w:pPr>
    </w:p>
    <w:p>
      <w:pPr>
        <w:pStyle w:val="Odsek1"/>
        <w:rPr>
          <w:rFonts w:cs="Times New Roman"/>
        </w:rPr>
      </w:pPr>
      <w:r>
        <w:rPr>
          <w:rFonts w:cs="Times New Roman"/>
        </w:rPr>
        <w:t xml:space="preserve">Je teda nepochybné, že „pripojením“ programovej služby Rádio Východ k už existujúcej sieti dôjde k presiahnutiu povolených 50 % obyvateľstva. Tento fakt potvrdzujú aj vyžiadané mapky zaslané Telekomunikačným úradom SR, ktoré sú súčasťou spisového materiálu. Rada dňa 17.10.2006 na základe vyššie uvedených skutočností rozhodla o zamietnutí oznámenia o zmene údajov uvedených v žiadosti o licenciu č. R/54 a určila termín na nápravu 120 dní odo dňa doručenia rozhodnutia. </w:t>
      </w:r>
    </w:p>
    <w:p>
      <w:pPr>
        <w:jc w:val="both"/>
        <w:rPr>
          <w:rFonts w:ascii="Times New Roman" w:hAnsi="Times New Roman" w:cs="Times New Roman"/>
        </w:rPr>
      </w:pPr>
    </w:p>
    <w:p>
      <w:pPr>
        <w:pStyle w:val="Odsek1"/>
        <w:rPr>
          <w:rFonts w:cs="Times New Roman"/>
        </w:rPr>
      </w:pPr>
      <w:r>
        <w:rPr>
          <w:rFonts w:cs="Times New Roman"/>
        </w:rPr>
        <w:t>Rada na svojom zasadnutí rozhodla o zmenách názvu programových služieb, a to nasledovne: bývalé Rádio B1 bude niesť názov Jemné melódie Bratislava, Rebeca b1 sa zmení na Jemné melódie a bývalé rádio Naj b1 bude premenované na Jemné melódie Západ. Všetky tieto rozhlasové programové služby budú vystupovať pod spoločným názvom programovej siete Jemné melódie.</w:t>
      </w:r>
    </w:p>
    <w:p>
      <w:pPr>
        <w:jc w:val="both"/>
        <w:rPr>
          <w:rFonts w:ascii="Times New Roman" w:hAnsi="Times New Roman" w:cs="Times New Roman"/>
        </w:rPr>
      </w:pPr>
    </w:p>
    <w:p>
      <w:pPr>
        <w:pStyle w:val="Odsek1"/>
        <w:rPr>
          <w:rFonts w:cs="Times New Roman"/>
        </w:rPr>
      </w:pPr>
      <w:r>
        <w:rPr>
          <w:rFonts w:cs="Times New Roman"/>
        </w:rPr>
        <w:t xml:space="preserve">Rada svojím  rozhodnutím zo dňa 6.6.2006 rozhodla o zastavení správneho konania vo veci žiadosti o zmenu licencie č. R/43 spoločnosti </w:t>
      </w:r>
      <w:r>
        <w:rPr>
          <w:rFonts w:cs="Times New Roman"/>
          <w:b/>
        </w:rPr>
        <w:t>BBC World Service</w:t>
      </w:r>
      <w:r>
        <w:rPr>
          <w:rFonts w:cs="Times New Roman"/>
        </w:rPr>
        <w:t xml:space="preserve"> a vzala na vedomie, že uvedená licencia zanikla zo zákona. Licencia č. R/43 bola BBC udelená za účinnosti zákona č. 468/1991 Zb. o prevádzkovaní rozhlasového a televízneho vysielania. Podľa nového zákona č.308/2000 Z.z. o vysielaní a retransmisii, presnejšie ustanovenia § 72 ods. 4 bola vysielateľovi s licenciou, ktorá zostala v platnosti, uložená povinnosť prispôsobiť svoje právne pomery najneskôr do jedného roku odo dňa nadobudnutia účinnosti zákona č. 308/2000 Z.z. s jeho ustanoveniami. Ak si uvedenú povinnosť v stanovenej lehote nesplnil, platnosť licencie uplynutím lehoty zanikla priamo zo zákona. Spoločnosť BBC si túto povinnosť nesplnila, neuviedla svoje právne pomery do súladu so zákonom č.308/2000 Z.z. a jej licencia preto zo zákona zanikla.</w:t>
      </w:r>
    </w:p>
    <w:p>
      <w:pPr>
        <w:tabs>
          <w:tab w:val="left" w:pos="-1440"/>
        </w:tabs>
        <w:suppressAutoHyphens/>
        <w:autoSpaceDE/>
        <w:autoSpaceDN/>
        <w:jc w:val="both"/>
        <w:rPr>
          <w:rFonts w:ascii="Times New Roman" w:hAnsi="Times New Roman" w:cs="Arial"/>
        </w:rPr>
      </w:pPr>
    </w:p>
    <w:p>
      <w:pPr>
        <w:pStyle w:val="Odsek1"/>
        <w:rPr>
          <w:rFonts w:cs="Times New Roman"/>
        </w:rPr>
      </w:pPr>
      <w:r>
        <w:rPr>
          <w:rFonts w:cs="Times New Roman"/>
        </w:rPr>
        <w:t xml:space="preserve">Rada počas roka rozhodovala aj o zmenách </w:t>
      </w:r>
      <w:r>
        <w:rPr>
          <w:rFonts w:cs="Times New Roman"/>
          <w:bCs/>
        </w:rPr>
        <w:t>vlastníckych vzťahoch</w:t>
      </w:r>
      <w:r>
        <w:rPr>
          <w:rFonts w:cs="Times New Roman"/>
        </w:rPr>
        <w:t xml:space="preserve"> v spoločnostiach, ktoré sú držiteľmi licencií na rozhlasové vysielanie.</w:t>
      </w:r>
    </w:p>
    <w:p>
      <w:pPr>
        <w:tabs>
          <w:tab w:val="left" w:pos="-1440"/>
        </w:tabs>
        <w:suppressAutoHyphens/>
        <w:autoSpaceDE/>
        <w:autoSpaceDN/>
        <w:jc w:val="both"/>
        <w:rPr>
          <w:rFonts w:ascii="Times New Roman" w:hAnsi="Times New Roman" w:cs="Arial"/>
        </w:rPr>
      </w:pPr>
    </w:p>
    <w:p>
      <w:pPr>
        <w:pStyle w:val="Odsek1"/>
        <w:rPr>
          <w:rFonts w:cs="Times New Roman"/>
        </w:rPr>
      </w:pPr>
      <w:r>
        <w:rPr>
          <w:rFonts w:cs="Times New Roman"/>
        </w:rPr>
        <w:t>Zmeny v osobe spoločníkov nastali v spoločnosti RM PROGRES, s.r.o., Žilina, vysielateľa programovej služby Rádio ZET, kedy jediným spoločníkom sa stala česká spoločnosť MEDIA ASSET, a.s., Praha.</w:t>
      </w:r>
    </w:p>
    <w:p>
      <w:pPr>
        <w:tabs>
          <w:tab w:val="left" w:pos="-1440"/>
        </w:tabs>
        <w:suppressAutoHyphens/>
        <w:autoSpaceDE/>
        <w:autoSpaceDN/>
        <w:jc w:val="both"/>
        <w:rPr>
          <w:rFonts w:ascii="Times New Roman" w:hAnsi="Times New Roman" w:cs="Arial"/>
        </w:rPr>
      </w:pPr>
    </w:p>
    <w:p>
      <w:pPr>
        <w:pStyle w:val="Odsek1"/>
        <w:rPr>
          <w:rFonts w:cs="Times New Roman"/>
        </w:rPr>
      </w:pPr>
      <w:r>
        <w:rPr>
          <w:rFonts w:cs="Times New Roman"/>
        </w:rPr>
        <w:t>O akcionárskych zmenách koncom roka 2006 Rada rozhodovala v prípade najpočúvanejšieho slovenského rádia, Rádia EXPRES, a taktiež v prípade Rádia OKEY,  kde dôjde aj k zatiaľ avizovanej zmene formátu vysielania, a taktiež v prípade východoslovenského RÁDIA KISS.</w:t>
      </w:r>
    </w:p>
    <w:p>
      <w:pPr>
        <w:tabs>
          <w:tab w:val="left" w:pos="-1440"/>
        </w:tabs>
        <w:suppressAutoHyphens/>
        <w:autoSpaceDE/>
        <w:autoSpaceDN/>
        <w:jc w:val="both"/>
        <w:rPr>
          <w:rFonts w:ascii="Times New Roman" w:hAnsi="Times New Roman" w:cs="Arial"/>
          <w:bCs/>
        </w:rPr>
      </w:pPr>
    </w:p>
    <w:p>
      <w:pPr>
        <w:pStyle w:val="Odsek1"/>
        <w:rPr>
          <w:rFonts w:cs="Times New Roman"/>
        </w:rPr>
      </w:pPr>
      <w:r>
        <w:rPr>
          <w:rFonts w:cs="Times New Roman"/>
        </w:rPr>
        <w:t xml:space="preserve">Dňa 9.11.2006 spoločnosť </w:t>
      </w:r>
      <w:r>
        <w:rPr>
          <w:rFonts w:cs="Times New Roman"/>
          <w:b/>
        </w:rPr>
        <w:t>RÁDIOMÉDIA, s.r.o., Dubnica nad Váhom,</w:t>
      </w:r>
      <w:r>
        <w:rPr>
          <w:rFonts w:cs="Times New Roman"/>
        </w:rPr>
        <w:t xml:space="preserve"> držiteľ licencie č. R/55 na rozhlasové vysielanie programovej služby RÁDIO DÚHA, požiadala Radu o opätovný predchádzajúci súhlas s prevodom 100 % podielu spoločníka na základnom imaní držiteľa licencie č. R/55 na spoločnosť DAD INDUSTRIAL CAPITAL, INC., Wilmington, Delaware, USA.</w:t>
      </w:r>
    </w:p>
    <w:p>
      <w:pPr>
        <w:tabs>
          <w:tab w:val="left" w:pos="-1440"/>
        </w:tabs>
        <w:suppressAutoHyphens/>
        <w:autoSpaceDE/>
        <w:autoSpaceDN/>
        <w:jc w:val="both"/>
        <w:rPr>
          <w:rFonts w:ascii="Times New Roman" w:hAnsi="Times New Roman" w:cs="Arial"/>
        </w:rPr>
      </w:pPr>
    </w:p>
    <w:p>
      <w:pPr>
        <w:pStyle w:val="Odsek1"/>
        <w:rPr>
          <w:rFonts w:cs="Times New Roman"/>
        </w:rPr>
      </w:pPr>
      <w:r>
        <w:rPr>
          <w:rFonts w:cs="Times New Roman"/>
        </w:rPr>
        <w:t xml:space="preserve">Na ústnom pojednávaní, konanom dňa 21.11.2006 spoločnosť RÁDIOMÉDIA, s.r.o. požiadala Radu o prerušenie správneho konania z dôvodu, že členmi Rady bola upozornená na riziko obsiahnuté v charaktere tohto obchodného prevodu. </w:t>
      </w:r>
    </w:p>
    <w:p>
      <w:pPr>
        <w:tabs>
          <w:tab w:val="left" w:pos="-1440"/>
        </w:tabs>
        <w:suppressAutoHyphens/>
        <w:autoSpaceDE/>
        <w:autoSpaceDN/>
        <w:jc w:val="both"/>
        <w:rPr>
          <w:rFonts w:ascii="Times New Roman" w:hAnsi="Times New Roman" w:cs="Arial"/>
          <w:bCs/>
        </w:rPr>
      </w:pPr>
    </w:p>
    <w:p>
      <w:pPr>
        <w:pStyle w:val="Odsek1"/>
        <w:rPr>
          <w:rFonts w:cs="Times New Roman"/>
        </w:rPr>
      </w:pPr>
      <w:r>
        <w:rPr>
          <w:rFonts w:cs="Times New Roman"/>
        </w:rPr>
        <w:t xml:space="preserve">Dňa 29.11.2006 Rada obdržala informáciu, na základe ktorej vzniklo dôvodné podozrenie, že od 28.11.2006 sa jediným spoločníkom držiteľa licencie č. R/55, spoločnosti Rádiomédia s.r.o. stala spoločnosť DAD INDUSTRIAL CAPITAL, INC. so sídlom v Spojených štátoch amerických a jediným konateľom sa stal Gabriel Fazekaš, bytom Moldava nad Bodvou. Prevod obchodných podielov sa tak pravdepodobne uskutočnil bez predchádzajúceho súhlasu Rady. </w:t>
      </w:r>
    </w:p>
    <w:p>
      <w:pPr>
        <w:tabs>
          <w:tab w:val="left" w:pos="-1440"/>
        </w:tabs>
        <w:suppressAutoHyphens/>
        <w:autoSpaceDE/>
        <w:autoSpaceDN/>
        <w:jc w:val="both"/>
        <w:rPr>
          <w:rFonts w:ascii="Times New Roman" w:hAnsi="Times New Roman" w:cs="Arial"/>
          <w:bCs/>
        </w:rPr>
      </w:pPr>
    </w:p>
    <w:p>
      <w:pPr>
        <w:pStyle w:val="Odsek1"/>
        <w:rPr>
          <w:rFonts w:cs="Times New Roman"/>
        </w:rPr>
      </w:pPr>
      <w:r>
        <w:rPr>
          <w:rFonts w:cs="Times New Roman"/>
        </w:rPr>
        <w:t>V zmysle ustanovenia § 54 ods. 1 písm. c) zákona č. 308/2000 Z.z. Rada vysielateľovi licenciu odníme, ak sa uskutoční prevod podielu na základnom imaní vysielateľa s licenciou alebo podielu na hlasovacích právach vysielateľa s licenciou v rozsahu prevyšujúcom 55 % celkovej hodnoty základného imania alebo hlasovacích práv vysielateľa s licenciou počas trvania platnosti l</w:t>
      </w:r>
      <w:r>
        <w:rPr>
          <w:rFonts w:cs="Times New Roman"/>
        </w:rPr>
        <w:t>icencie a bez predchádzajúceho súhlasu rady s takým prevodom.</w:t>
      </w:r>
    </w:p>
    <w:p>
      <w:pPr>
        <w:tabs>
          <w:tab w:val="left" w:pos="-1440"/>
        </w:tabs>
        <w:suppressAutoHyphens/>
        <w:autoSpaceDE/>
        <w:autoSpaceDN/>
        <w:jc w:val="both"/>
        <w:rPr>
          <w:rFonts w:ascii="Times New Roman" w:hAnsi="Times New Roman" w:cs="Arial"/>
          <w:bCs/>
        </w:rPr>
      </w:pPr>
    </w:p>
    <w:p>
      <w:pPr>
        <w:pStyle w:val="Odsek1"/>
        <w:rPr>
          <w:rFonts w:cs="Times New Roman"/>
        </w:rPr>
      </w:pPr>
      <w:r>
        <w:rPr>
          <w:rFonts w:cs="Times New Roman"/>
        </w:rPr>
        <w:t>Podľa ustanovenia § 4 ods. 2 zákona č. 308/2000 Z.z. Rada okrem iného dohliada na dodržiavanie právnych predpisov upravujúcich vysielanie a retransmisiu a vykonáva štátnu správu v oblasti vysielania a retransmisie. Podľa ustanovenia § 5 ods. 1 písm. g) zákona č. 308/2000 Z.z. Rada dohliada na dodržiavanie povinností podľa tohto zákona.</w:t>
      </w:r>
    </w:p>
    <w:p>
      <w:pPr>
        <w:tabs>
          <w:tab w:val="left" w:pos="-1440"/>
        </w:tabs>
        <w:suppressAutoHyphens/>
        <w:autoSpaceDE/>
        <w:autoSpaceDN/>
        <w:jc w:val="both"/>
        <w:rPr>
          <w:rFonts w:ascii="Times New Roman" w:hAnsi="Times New Roman" w:cs="Arial"/>
          <w:bCs/>
        </w:rPr>
      </w:pPr>
    </w:p>
    <w:p>
      <w:pPr>
        <w:pStyle w:val="Odsek1"/>
        <w:rPr>
          <w:rFonts w:cs="Times New Roman"/>
        </w:rPr>
      </w:pPr>
      <w:r>
        <w:rPr>
          <w:rFonts w:cs="Times New Roman"/>
          <w:b/>
        </w:rPr>
        <w:t>Spoločnosť Poprad Reality Invest, a.s.,</w:t>
      </w:r>
      <w:r>
        <w:rPr>
          <w:rFonts w:cs="Times New Roman"/>
        </w:rPr>
        <w:t xml:space="preserve"> Poprad, vysiela svoju programovú  rozhlasovú službu na frekvencii 94,2 MHz  Poprad, 94,8 MHz Košice. V roku 2006 Rada vo  výberovom konaní pridelila vysielateľovi na jeho žiadosť frekvenciu  89,8 MHz v Prešove. Začiatok vysielania na tejto frekvencii nebolo Rade doposiaľ oznámené. Zmeny vo vysielaní programovej služby neboli Radou zaevidované, ani žiadne  zmeny  zo strany vysielateľa neboli Rade oznámené. </w:t>
      </w:r>
    </w:p>
    <w:p>
      <w:pPr>
        <w:tabs>
          <w:tab w:val="left" w:pos="-1440"/>
        </w:tabs>
        <w:suppressAutoHyphens/>
        <w:autoSpaceDE/>
        <w:autoSpaceDN/>
        <w:jc w:val="both"/>
        <w:rPr>
          <w:rFonts w:ascii="Times New Roman" w:hAnsi="Times New Roman" w:cs="Arial"/>
          <w:bCs/>
        </w:rPr>
      </w:pPr>
    </w:p>
    <w:p>
      <w:pPr>
        <w:pStyle w:val="Odsek1"/>
        <w:rPr>
          <w:rFonts w:cs="Times New Roman"/>
        </w:rPr>
      </w:pPr>
      <w:r>
        <w:rPr>
          <w:rFonts w:cs="Times New Roman"/>
          <w:b/>
        </w:rPr>
        <w:t>Spoločnosť ADUT PLUS, a.s.,</w:t>
      </w:r>
      <w:r>
        <w:rPr>
          <w:rFonts w:cs="Times New Roman"/>
        </w:rPr>
        <w:t xml:space="preserve"> Skalica dňa 8.9.2006 požiadala Radu  o zmenu programovej skladby vysielania z dôvodu pridania nových relácií do vysielania. Oznámenie obsahovalo údaj o zmene sídla vysielacieho štúdia rádia G3 v Skalici, pričom sídlo spoločnosti ADUT PLUS, a.s., Skalica, držiteľa licencie na rozhlasové vysielanie č. R/79  zostalo nezmenené.</w:t>
      </w:r>
    </w:p>
    <w:p>
      <w:pPr>
        <w:tabs>
          <w:tab w:val="left" w:pos="-1440"/>
        </w:tabs>
        <w:suppressAutoHyphens/>
        <w:autoSpaceDE/>
        <w:autoSpaceDN/>
        <w:jc w:val="both"/>
        <w:rPr>
          <w:rFonts w:ascii="Times New Roman" w:hAnsi="Times New Roman" w:cs="Arial"/>
          <w:bCs/>
        </w:rPr>
      </w:pPr>
    </w:p>
    <w:p>
      <w:pPr>
        <w:pStyle w:val="Odsek1"/>
        <w:rPr>
          <w:rFonts w:cs="Times New Roman"/>
        </w:rPr>
      </w:pPr>
      <w:r>
        <w:rPr>
          <w:rFonts w:cs="Times New Roman"/>
          <w:b/>
        </w:rPr>
        <w:t>Spoločnosť D. EXPRES, a.s</w:t>
      </w:r>
      <w:r>
        <w:rPr>
          <w:rFonts w:cs="Times New Roman"/>
        </w:rPr>
        <w:t>. Bratislava dňa 14.2.2006 doručila   Rade oznámenie  o zmene programovej štruktúry, z ktorej vyplynuli zmeny  podielov programových typov. Vysielateľ zrušil športový magazín vysielaný pod názvom  ,,Týždeň v pohybe“.</w:t>
      </w:r>
    </w:p>
    <w:p>
      <w:pPr>
        <w:tabs>
          <w:tab w:val="left" w:pos="-1440"/>
        </w:tabs>
        <w:suppressAutoHyphens/>
        <w:autoSpaceDE/>
        <w:autoSpaceDN/>
        <w:jc w:val="both"/>
        <w:rPr>
          <w:rFonts w:ascii="Times New Roman" w:hAnsi="Times New Roman" w:cs="Arial"/>
          <w:bCs/>
        </w:rPr>
      </w:pPr>
      <w:r>
        <w:rPr>
          <w:rFonts w:ascii="Times New Roman" w:hAnsi="Times New Roman" w:cs="Arial"/>
          <w:bCs/>
        </w:rPr>
        <w:tab/>
      </w:r>
    </w:p>
    <w:p>
      <w:pPr>
        <w:pStyle w:val="Odsek1"/>
        <w:rPr>
          <w:rFonts w:cs="Times New Roman"/>
        </w:rPr>
      </w:pPr>
      <w:r>
        <w:rPr>
          <w:rFonts w:cs="Times New Roman"/>
          <w:b/>
        </w:rPr>
        <w:t>Spoločnosť ONEMEDIA, s.r.o.,</w:t>
      </w:r>
      <w:r>
        <w:rPr>
          <w:rFonts w:cs="Times New Roman"/>
        </w:rPr>
        <w:t xml:space="preserve"> Nitra spustila dňa 13.5.2006 vysielanie na frekvencii 90,5 MHz, vysielač  Banská Bystrica. Programová štruktúra má zakomponované aktuálne spravodajstvo každú celú hodinu v trvaní cca 3 min. v čase o 6:00 hod.  do 18:00 hod. Časový rozsah vysielanie je 24 hod denne. Program je zameraný na skupinu poslucháčov  vo veku 15 - 35 rokov. Hudobne bude rádio zamerané na hity od roku 1990. Názov programovej služby je Radio One.</w:t>
      </w:r>
    </w:p>
    <w:p>
      <w:pPr>
        <w:pStyle w:val="Odsek1"/>
        <w:rPr>
          <w:rFonts w:cs="Times New Roman"/>
        </w:rPr>
      </w:pPr>
    </w:p>
    <w:p>
      <w:pPr>
        <w:pStyle w:val="tl60"/>
        <w:rPr>
          <w:rFonts w:cs="Times New Roman"/>
        </w:rPr>
      </w:pPr>
      <w:r>
        <w:rPr>
          <w:rFonts w:cs="Times New Roman"/>
        </w:rPr>
        <w:t>C. Zhrnutie trendov v oblasti rozhlasového vysielania</w:t>
      </w:r>
    </w:p>
    <w:p>
      <w:pPr>
        <w:pStyle w:val="Odsek1"/>
        <w:rPr>
          <w:rFonts w:cs="Times New Roman"/>
        </w:rPr>
      </w:pPr>
      <w:r>
        <w:rPr>
          <w:rFonts w:cs="Times New Roman"/>
        </w:rPr>
        <w:br/>
        <w:t xml:space="preserve">V roku 2006  Rada udelila päť licencií na rozhlasové  vysielanie. Rozhodnutie o udelení licencie  spoločnosti Turist Servis, s.r.o., Poprad nenadobudlo právoplatnosť z dôvodu, že spoločnosť AQUAPARK Poprad, s.r.o., Poprad sa voči rozhodnutiu Rady odvolala. </w:t>
      </w:r>
    </w:p>
    <w:p>
      <w:pPr>
        <w:jc w:val="both"/>
        <w:rPr>
          <w:rFonts w:ascii="Times New Roman" w:hAnsi="Times New Roman" w:cs="Times New Roman"/>
        </w:rPr>
      </w:pPr>
    </w:p>
    <w:p>
      <w:pPr>
        <w:pStyle w:val="Odsek1"/>
        <w:rPr>
          <w:rFonts w:cs="Times New Roman"/>
        </w:rPr>
      </w:pPr>
      <w:r>
        <w:rPr>
          <w:rFonts w:cs="Times New Roman"/>
        </w:rPr>
        <w:t xml:space="preserve">V roku 2006 Rada začala výberové  konania o udelenie licencií / zmenu licencií na terestriálne rozhlasové vysielanie. V jarnom výberovom konaní rozhodla o pridelení celkovo desiatich frekvencií a v jesennom výberovom konaní o pridelení jedenástich frekvencií jednotlivým žiadateľom. </w:t>
      </w:r>
    </w:p>
    <w:p>
      <w:pPr>
        <w:jc w:val="both"/>
        <w:rPr>
          <w:rFonts w:ascii="Times New Roman" w:hAnsi="Times New Roman" w:cs="Times New Roman"/>
          <w:sz w:val="20"/>
          <w:szCs w:val="20"/>
        </w:rPr>
      </w:pPr>
    </w:p>
    <w:p>
      <w:pPr>
        <w:pStyle w:val="Odsek1"/>
        <w:rPr>
          <w:rFonts w:cs="Times New Roman"/>
        </w:rPr>
      </w:pPr>
      <w:r>
        <w:rPr>
          <w:rFonts w:cs="Times New Roman"/>
        </w:rPr>
        <w:t>V roku 2006 Rada nevyhlásila žiadne  výberové konania o udelenie / zmenu licencie na voľné miesta pre rozhlasových vysielateľov v multiplexoch DVB-T.</w:t>
      </w:r>
    </w:p>
    <w:p>
      <w:pPr>
        <w:jc w:val="both"/>
        <w:rPr>
          <w:rFonts w:ascii="Times New Roman" w:hAnsi="Times New Roman" w:cs="Times New Roman"/>
          <w:bCs/>
        </w:rPr>
      </w:pPr>
    </w:p>
    <w:p>
      <w:pPr>
        <w:pStyle w:val="Odsek1"/>
        <w:rPr>
          <w:rFonts w:cs="Arial"/>
        </w:rPr>
      </w:pPr>
      <w:r>
        <w:rPr>
          <w:rFonts w:cs="Times New Roman"/>
        </w:rPr>
        <w:t>V roku 2006  Rada neodňala ani jednu licenciu na rozhlasové vysielanie,  došlo však k zániku   licencie č. R/43 BBC z dôvodov uvedených v predchádzajúcich odsekoc</w:t>
      </w:r>
      <w:r>
        <w:rPr>
          <w:rFonts w:cs="Times New Roman"/>
        </w:rPr>
        <w:t>h.</w:t>
      </w:r>
      <w:r>
        <w:rPr>
          <w:rFonts w:cs="Times New Roman"/>
          <w:color w:val="FF0000"/>
        </w:rPr>
        <w:t xml:space="preserve"> </w:t>
      </w:r>
      <w:r>
        <w:rPr>
          <w:rFonts w:cs="Times New Roman"/>
        </w:rPr>
        <w:t xml:space="preserve"> </w:t>
      </w:r>
    </w:p>
    <w:p>
      <w:pPr>
        <w:tabs>
          <w:tab w:val="left" w:pos="-1440"/>
        </w:tabs>
        <w:suppressAutoHyphens/>
        <w:autoSpaceDE/>
        <w:autoSpaceDN/>
        <w:jc w:val="both"/>
        <w:rPr>
          <w:rFonts w:ascii="Times New Roman" w:hAnsi="Times New Roman" w:cs="Arial"/>
        </w:rPr>
      </w:pPr>
    </w:p>
    <w:p>
      <w:pPr>
        <w:pStyle w:val="Odsek1"/>
        <w:rPr>
          <w:rFonts w:cs="Times New Roman"/>
        </w:rPr>
      </w:pPr>
      <w:r>
        <w:rPr>
          <w:rFonts w:cs="Times New Roman"/>
        </w:rPr>
        <w:t>Rada rozhodnutím zo dňa 24.1.2006 udelila predchádzajúci súhlas s prevodom 100 % podielu na základnom imaní a 100% podielu na hlasovacích právach vysielateľa, spoločnosti RADIO TWIST, a.s., Bratislava zo spoločníkov Andreja Hryca a JUDr. Miroslava Šimkoviča na nadobúdateľa spoločnosť SCAN Development, s.r.o., Bratislava. Už predtým, dňa 15.12.2005, s uvedeným prevodom vyjadrilo súhlas valné zhromaždenie RADIO TWIST, a. s., Bratislava.</w:t>
      </w:r>
    </w:p>
    <w:p>
      <w:pPr>
        <w:jc w:val="both"/>
        <w:rPr>
          <w:rFonts w:ascii="Times New Roman" w:hAnsi="Times New Roman" w:cs="Times New Roman"/>
        </w:rPr>
      </w:pPr>
    </w:p>
    <w:p>
      <w:pPr>
        <w:pStyle w:val="Odsek1"/>
        <w:rPr>
          <w:rFonts w:cs="Times New Roman"/>
        </w:rPr>
      </w:pPr>
      <w:r>
        <w:rPr>
          <w:rFonts w:cs="Times New Roman"/>
        </w:rPr>
        <w:t xml:space="preserve">Držiteľ licencie na rozhlasové vysielanie č. R/66, spoločnosť D.EXPRES, a.s., Bratislava, dňa 1.12.2006 požiadal Radu o udelenie predchádzajúceho súhlasu s prevodom 100 % podielu na základnom imaní a hlasovacích právach vysielateľa z doterajšieho akcionára -  spoločnosť EMMIS INTERNATIONAL BROADCASTING CORPORATION, ako jediného akcionára spoločnosti D.EXPRES, a.s., Bratislava,  na nadobúdateľa - spoločnosť EMMIS INTERNATIONAL HOLDING, BV, Amsterdam, Holandsko. Spoločnosť  EMMIS INTERNATIONAL BROADCASTING CORPORATION deklarovala, že aj naďalej bude osobou ovládajúcou spoločnosť D.EXPRES, držiteľa licencie na rozhlasové vysielanie v SR, a to nepriamo cez spoločnosť EMMIS INTERNATIONAL HOLDING BV. Zároveň deklarovala, že z tohto dôvodu nedôjde k faktickej zmene v ovládaní držiteľa licencie, ani v poskytovaní finančných prostriedkov z dôveryhodných zdrojov a rovnakým spôsobom, ako to bolo doteraz, a vzhľadom k skutočnosti, že spoločnosť bude mať 100% podiel na základnom imaní a hlasovacích právach spoločnosti EMMIS INTERNATIONAL HOLDING, BV, zmeny v spoločnosti negatívne neovplyvnia vysielanie a jeho financovanie. Rada rozhodnutím zo dňa 19.12.2006 udelila predchádzajúci súhlas s uvedenou zmenou právnych skutočností. </w:t>
      </w:r>
    </w:p>
    <w:p>
      <w:pPr>
        <w:jc w:val="both"/>
        <w:rPr>
          <w:rFonts w:ascii="Times New Roman" w:hAnsi="Times New Roman" w:cs="Times New Roman"/>
        </w:rPr>
      </w:pPr>
    </w:p>
    <w:p>
      <w:pPr>
        <w:pStyle w:val="Odsek1"/>
        <w:rPr>
          <w:rFonts w:cs="Times New Roman"/>
        </w:rPr>
      </w:pPr>
      <w:r>
        <w:rPr>
          <w:rFonts w:cs="Times New Roman"/>
        </w:rPr>
        <w:t>Z pohľadu  ponuky rozhlasových programových služieb a počtu rozhlasových vysielateľov na území Slovenskej republiky došlo k rozšíreniu ponuky rozhlasových programových služieb a Rada považuje rozhlasový trh za  ustálený a programovo vyvážený.</w:t>
      </w:r>
    </w:p>
    <w:p>
      <w:pPr>
        <w:rPr>
          <w:rFonts w:ascii="Times New Roman" w:hAnsi="Times New Roman" w:cs="Times New Roman"/>
        </w:rPr>
      </w:pPr>
    </w:p>
    <w:p>
      <w:pPr>
        <w:rPr>
          <w:rFonts w:ascii="Times New Roman" w:hAnsi="Times New Roman" w:cs="Times New Roman"/>
        </w:rPr>
      </w:pPr>
    </w:p>
    <w:p>
      <w:pPr>
        <w:pStyle w:val="Heading3"/>
        <w:tabs>
          <w:tab w:val="clear" w:pos="851"/>
          <w:tab w:val="left" w:pos="900"/>
        </w:tabs>
        <w:ind w:left="1080" w:hanging="1080"/>
        <w:rPr>
          <w:rFonts w:cs="Times New Roman"/>
        </w:rPr>
      </w:pPr>
      <w:bookmarkStart w:id="46" w:name="_Toc162707469"/>
      <w:r>
        <w:rPr>
          <w:rFonts w:cs="Times New Roman"/>
        </w:rPr>
        <w:t>Televízne vysielanie</w:t>
      </w:r>
      <w:bookmarkEnd w:id="46"/>
    </w:p>
    <w:p>
      <w:pPr>
        <w:pStyle w:val="tl60"/>
        <w:rPr>
          <w:rFonts w:cs="Times New Roman"/>
        </w:rPr>
      </w:pPr>
      <w:r>
        <w:rPr>
          <w:rFonts w:cs="Times New Roman"/>
        </w:rPr>
        <w:t>A. Výberové konania</w:t>
      </w:r>
    </w:p>
    <w:p>
      <w:pPr>
        <w:rPr>
          <w:rFonts w:ascii="Times New Roman" w:hAnsi="Times New Roman" w:cs="Times New Roman"/>
          <w:szCs w:val="20"/>
        </w:rPr>
      </w:pPr>
    </w:p>
    <w:p>
      <w:pPr>
        <w:pStyle w:val="Odsek1"/>
        <w:rPr>
          <w:rFonts w:cs="Times New Roman"/>
        </w:rPr>
      </w:pPr>
      <w:r>
        <w:rPr>
          <w:rFonts w:cs="Times New Roman"/>
        </w:rPr>
        <w:t>V roku 2006 Rada začala nižšie uvedené konania o udelenie licencie/zmenu licenci</w:t>
      </w:r>
      <w:r>
        <w:rPr>
          <w:rFonts w:cs="Times New Roman"/>
        </w:rPr>
        <w:t>e na:</w:t>
      </w:r>
    </w:p>
    <w:p>
      <w:pPr>
        <w:pStyle w:val="cislovanie-odsek"/>
        <w:numPr>
          <w:ilvl w:val="0"/>
          <w:numId w:val="44"/>
        </w:numPr>
        <w:tabs>
          <w:tab w:val="left" w:pos="360"/>
        </w:tabs>
        <w:rPr>
          <w:rFonts w:cs="Times New Roman"/>
          <w:bCs/>
          <w:sz w:val="24"/>
        </w:rPr>
      </w:pPr>
      <w:r>
        <w:rPr>
          <w:rFonts w:cs="Times New Roman"/>
        </w:rPr>
        <w:t>jarné výberové konanie:</w:t>
      </w:r>
    </w:p>
    <w:p>
      <w:pPr>
        <w:numPr>
          <w:ilvl w:val="1"/>
          <w:numId w:val="44"/>
        </w:numPr>
        <w:tabs>
          <w:tab w:val="left" w:pos="720"/>
          <w:tab w:val="clear" w:pos="1080"/>
        </w:tabs>
        <w:ind w:left="720"/>
        <w:rPr>
          <w:rFonts w:ascii="Trebuchet MS" w:hAnsi="Trebuchet MS" w:cs="Times New Roman"/>
          <w:sz w:val="22"/>
          <w:szCs w:val="22"/>
        </w:rPr>
      </w:pPr>
      <w:r>
        <w:rPr>
          <w:rFonts w:ascii="Trebuchet MS" w:hAnsi="Trebuchet MS" w:cs="Times New Roman"/>
          <w:sz w:val="22"/>
          <w:szCs w:val="22"/>
        </w:rPr>
        <w:t>terestriálne frekvencie,</w:t>
      </w:r>
    </w:p>
    <w:p>
      <w:pPr>
        <w:numPr>
          <w:ilvl w:val="1"/>
          <w:numId w:val="44"/>
        </w:numPr>
        <w:tabs>
          <w:tab w:val="left" w:pos="720"/>
          <w:tab w:val="clear" w:pos="1080"/>
        </w:tabs>
        <w:ind w:left="720"/>
        <w:rPr>
          <w:rFonts w:ascii="Trebuchet MS" w:hAnsi="Trebuchet MS" w:cs="Times New Roman"/>
          <w:sz w:val="22"/>
          <w:szCs w:val="22"/>
        </w:rPr>
      </w:pPr>
      <w:r>
        <w:rPr>
          <w:rFonts w:ascii="Trebuchet MS" w:hAnsi="Trebuchet MS" w:cs="Times New Roman"/>
          <w:sz w:val="22"/>
          <w:szCs w:val="22"/>
        </w:rPr>
        <w:t>terestriálne digitálne frekvencie DVB-T,</w:t>
      </w:r>
    </w:p>
    <w:p>
      <w:pPr>
        <w:pStyle w:val="cislovanie-odsek"/>
        <w:numPr>
          <w:ilvl w:val="0"/>
          <w:numId w:val="44"/>
        </w:numPr>
        <w:tabs>
          <w:tab w:val="left" w:pos="360"/>
        </w:tabs>
        <w:rPr>
          <w:rFonts w:cs="Times New Roman"/>
          <w:sz w:val="24"/>
        </w:rPr>
      </w:pPr>
      <w:r>
        <w:rPr>
          <w:rFonts w:cs="Times New Roman"/>
        </w:rPr>
        <w:t>jesenné výberové konanie na terestriálne digitálne frekvencie DVB-T.</w:t>
      </w:r>
    </w:p>
    <w:p>
      <w:pPr>
        <w:numPr>
          <w:ilvl w:val="1"/>
          <w:numId w:val="44"/>
        </w:numPr>
        <w:tabs>
          <w:tab w:val="left" w:pos="720"/>
          <w:tab w:val="clear" w:pos="1080"/>
        </w:tabs>
        <w:ind w:left="720"/>
        <w:rPr>
          <w:rFonts w:ascii="Trebuchet MS" w:hAnsi="Trebuchet MS" w:cs="Times New Roman"/>
          <w:sz w:val="22"/>
          <w:szCs w:val="22"/>
        </w:rPr>
      </w:pPr>
      <w:r>
        <w:rPr>
          <w:rFonts w:ascii="Trebuchet MS" w:hAnsi="Trebuchet MS" w:cs="Times New Roman"/>
          <w:sz w:val="22"/>
          <w:szCs w:val="22"/>
        </w:rPr>
        <w:t>televízne vysielanie DVB-T</w:t>
      </w:r>
    </w:p>
    <w:p>
      <w:pPr>
        <w:rPr>
          <w:rFonts w:ascii="Times New Roman" w:hAnsi="Times New Roman" w:cs="Times New Roman"/>
          <w:szCs w:val="20"/>
        </w:rPr>
      </w:pPr>
    </w:p>
    <w:p>
      <w:pPr>
        <w:numPr>
          <w:ilvl w:val="0"/>
          <w:numId w:val="45"/>
        </w:numPr>
        <w:tabs>
          <w:tab w:val="left" w:pos="360"/>
        </w:tabs>
        <w:rPr>
          <w:rFonts w:ascii="Trebuchet MS" w:hAnsi="Trebuchet MS" w:cs="Times New Roman"/>
          <w:b/>
          <w:bCs/>
          <w:sz w:val="22"/>
          <w:szCs w:val="22"/>
        </w:rPr>
      </w:pPr>
      <w:r>
        <w:rPr>
          <w:rFonts w:ascii="Trebuchet MS" w:hAnsi="Trebuchet MS" w:cs="Times New Roman"/>
          <w:b/>
          <w:sz w:val="22"/>
          <w:szCs w:val="22"/>
        </w:rPr>
        <w:t>jarné výberové konanie</w:t>
      </w:r>
    </w:p>
    <w:p>
      <w:pPr>
        <w:ind w:left="360"/>
        <w:rPr>
          <w:rFonts w:ascii="Times New Roman" w:hAnsi="Times New Roman" w:cs="Times New Roman"/>
          <w:szCs w:val="20"/>
        </w:rPr>
      </w:pPr>
    </w:p>
    <w:p>
      <w:pPr>
        <w:numPr>
          <w:ilvl w:val="1"/>
          <w:numId w:val="45"/>
        </w:numPr>
        <w:tabs>
          <w:tab w:val="left" w:pos="360"/>
          <w:tab w:val="clear" w:pos="1080"/>
        </w:tabs>
        <w:ind w:left="360"/>
        <w:rPr>
          <w:rFonts w:ascii="Trebuchet MS" w:hAnsi="Trebuchet MS" w:cs="Times New Roman"/>
          <w:sz w:val="22"/>
          <w:szCs w:val="22"/>
        </w:rPr>
      </w:pPr>
      <w:r>
        <w:rPr>
          <w:rFonts w:ascii="Trebuchet MS" w:hAnsi="Trebuchet MS" w:cs="Times New Roman"/>
          <w:sz w:val="22"/>
          <w:szCs w:val="22"/>
        </w:rPr>
        <w:t>terestriálne frekvencie</w:t>
      </w:r>
    </w:p>
    <w:p>
      <w:pPr>
        <w:rPr>
          <w:rFonts w:ascii="Trebuchet MS" w:hAnsi="Trebuchet MS" w:cs="Times New Roman"/>
          <w:sz w:val="22"/>
          <w:szCs w:val="22"/>
        </w:rPr>
      </w:pPr>
    </w:p>
    <w:p>
      <w:pPr>
        <w:rPr>
          <w:rFonts w:ascii="Trebuchet MS" w:hAnsi="Trebuchet MS" w:cs="Times New Roman"/>
          <w:sz w:val="22"/>
          <w:szCs w:val="22"/>
        </w:rPr>
      </w:pPr>
    </w:p>
    <w:tbl>
      <w:tblPr>
        <w:tblW w:w="8594"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Pr>
      <w:tblGrid>
        <w:gridCol w:w="1620"/>
        <w:gridCol w:w="1620"/>
        <w:gridCol w:w="1033"/>
        <w:gridCol w:w="1656"/>
        <w:gridCol w:w="1045"/>
        <w:gridCol w:w="1620"/>
      </w:tblGrid>
      <w:tr>
        <w:tblPrEx>
          <w:tblW w:w="8594"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PrEx>
        <w:trPr>
          <w:trHeight w:hRule="auto" w:val="0"/>
        </w:trPr>
        <w:tc>
          <w:tcPr>
            <w:tcW w:w="162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p>
        </w:tc>
        <w:tc>
          <w:tcPr>
            <w:tcW w:w="1620" w:type="dxa"/>
            <w:tcBorders>
              <w:top w:val="single" w:sz="12" w:space="0" w:color="auto"/>
              <w:left w:val="single" w:sz="2" w:space="0" w:color="auto"/>
              <w:bottom w:val="single" w:sz="1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SKOORDINOVANÉ</w:t>
            </w:r>
          </w:p>
          <w:p>
            <w:pPr>
              <w:jc w:val="center"/>
              <w:rPr>
                <w:rFonts w:ascii="Trebuchet MS" w:hAnsi="Trebuchet MS" w:cs="Times New Roman"/>
                <w:b/>
                <w:bCs/>
                <w:sz w:val="20"/>
                <w:szCs w:val="20"/>
              </w:rPr>
            </w:pPr>
            <w:r>
              <w:rPr>
                <w:rFonts w:ascii="Trebuchet MS" w:hAnsi="Trebuchet MS" w:cs="Times New Roman"/>
                <w:b/>
                <w:bCs/>
                <w:sz w:val="20"/>
                <w:szCs w:val="20"/>
              </w:rPr>
              <w:t>VOĽNÉ</w:t>
            </w:r>
          </w:p>
          <w:p>
            <w:pPr>
              <w:jc w:val="center"/>
              <w:rPr>
                <w:rFonts w:ascii="Trebuchet MS" w:hAnsi="Trebuchet MS" w:cs="Times New Roman"/>
                <w:b/>
                <w:bCs/>
                <w:sz w:val="20"/>
                <w:szCs w:val="20"/>
              </w:rPr>
            </w:pPr>
            <w:r>
              <w:rPr>
                <w:rFonts w:ascii="Trebuchet MS" w:hAnsi="Trebuchet MS" w:cs="Times New Roman"/>
                <w:b/>
                <w:bCs/>
                <w:sz w:val="20"/>
                <w:szCs w:val="20"/>
              </w:rPr>
              <w:t>TV FREKVENCIE</w:t>
            </w:r>
          </w:p>
        </w:tc>
        <w:tc>
          <w:tcPr>
            <w:tcW w:w="1033" w:type="dxa"/>
            <w:tcBorders>
              <w:top w:val="single" w:sz="12" w:space="0" w:color="auto"/>
              <w:left w:val="single" w:sz="2" w:space="0" w:color="auto"/>
              <w:bottom w:val="single" w:sz="1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KANÁL</w:t>
            </w:r>
          </w:p>
        </w:tc>
        <w:tc>
          <w:tcPr>
            <w:tcW w:w="1656" w:type="dxa"/>
            <w:tcBorders>
              <w:top w:val="single" w:sz="12" w:space="0" w:color="auto"/>
              <w:left w:val="single" w:sz="2" w:space="0" w:color="auto"/>
              <w:bottom w:val="single" w:sz="1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KOORDINOVAL</w:t>
            </w:r>
          </w:p>
        </w:tc>
        <w:tc>
          <w:tcPr>
            <w:tcW w:w="1045" w:type="dxa"/>
            <w:tcBorders>
              <w:top w:val="single" w:sz="12" w:space="0" w:color="auto"/>
              <w:left w:val="single" w:sz="2" w:space="0" w:color="auto"/>
              <w:bottom w:val="single" w:sz="1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VÝKON</w:t>
            </w:r>
          </w:p>
          <w:p>
            <w:pPr>
              <w:jc w:val="center"/>
              <w:rPr>
                <w:rFonts w:ascii="Trebuchet MS" w:hAnsi="Trebuchet MS" w:cs="Times New Roman"/>
                <w:b/>
                <w:bCs/>
                <w:sz w:val="20"/>
                <w:szCs w:val="20"/>
              </w:rPr>
            </w:pPr>
            <w:r>
              <w:rPr>
                <w:rFonts w:ascii="Trebuchet MS" w:hAnsi="Trebuchet MS" w:cs="Times New Roman"/>
                <w:b/>
                <w:bCs/>
                <w:sz w:val="20"/>
                <w:szCs w:val="20"/>
              </w:rPr>
              <w:t>vysielača</w:t>
            </w:r>
          </w:p>
        </w:tc>
        <w:tc>
          <w:tcPr>
            <w:tcW w:w="1620"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Požiadal</w:t>
            </w:r>
          </w:p>
        </w:tc>
      </w:tr>
      <w:tr>
        <w:tblPrEx>
          <w:tblW w:w="8594" w:type="dxa"/>
          <w:tblInd w:w="15" w:type="dxa"/>
          <w:tblLayout w:type="fixed"/>
          <w:tblCellMar>
            <w:left w:w="0" w:type="dxa"/>
            <w:right w:w="0" w:type="dxa"/>
          </w:tblCellMar>
        </w:tblPrEx>
        <w:trPr>
          <w:trHeight w:val="255"/>
        </w:trPr>
        <w:tc>
          <w:tcPr>
            <w:tcW w:w="162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574-LO/O-T01/06</w:t>
            </w:r>
          </w:p>
        </w:tc>
        <w:tc>
          <w:tcPr>
            <w:tcW w:w="1620" w:type="dxa"/>
            <w:tcBorders>
              <w:top w:val="single" w:sz="1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Šaľa</w:t>
            </w:r>
          </w:p>
        </w:tc>
        <w:tc>
          <w:tcPr>
            <w:tcW w:w="1033" w:type="dxa"/>
            <w:tcBorders>
              <w:top w:val="single" w:sz="1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32</w:t>
            </w:r>
          </w:p>
        </w:tc>
        <w:tc>
          <w:tcPr>
            <w:tcW w:w="1656" w:type="dxa"/>
            <w:tcBorders>
              <w:top w:val="single" w:sz="1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MAC TV s.r.o.</w:t>
            </w:r>
          </w:p>
        </w:tc>
        <w:tc>
          <w:tcPr>
            <w:tcW w:w="1045" w:type="dxa"/>
            <w:tcBorders>
              <w:top w:val="single" w:sz="1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10 W</w:t>
            </w:r>
          </w:p>
        </w:tc>
        <w:tc>
          <w:tcPr>
            <w:tcW w:w="1620"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r>
      <w:tr>
        <w:tblPrEx>
          <w:tblW w:w="8594" w:type="dxa"/>
          <w:tblInd w:w="15" w:type="dxa"/>
          <w:tblLayout w:type="fixed"/>
          <w:tblCellMar>
            <w:left w:w="0" w:type="dxa"/>
            <w:right w:w="0" w:type="dxa"/>
          </w:tblCellMar>
        </w:tblPrEx>
        <w:trPr>
          <w:trHeight w:val="255"/>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575-LO/O-T02/06</w:t>
            </w:r>
          </w:p>
        </w:tc>
        <w:tc>
          <w:tcPr>
            <w:tcW w:w="1620" w:type="dxa"/>
            <w:tcBorders>
              <w:top w:val="single" w:sz="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keepNext/>
              <w:jc w:val="center"/>
              <w:outlineLvl w:val="3"/>
              <w:rPr>
                <w:rFonts w:ascii="Trebuchet MS" w:hAnsi="Trebuchet MS" w:cs="Times New Roman"/>
                <w:bCs/>
                <w:sz w:val="20"/>
                <w:szCs w:val="20"/>
              </w:rPr>
            </w:pPr>
            <w:r>
              <w:rPr>
                <w:rFonts w:ascii="Trebuchet MS" w:hAnsi="Trebuchet MS" w:cs="Times New Roman"/>
                <w:bCs/>
                <w:sz w:val="20"/>
                <w:szCs w:val="20"/>
              </w:rPr>
              <w:t>Ružomberok</w:t>
            </w:r>
          </w:p>
        </w:tc>
        <w:tc>
          <w:tcPr>
            <w:tcW w:w="1033" w:type="dxa"/>
            <w:tcBorders>
              <w:top w:val="single" w:sz="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40</w:t>
            </w:r>
          </w:p>
        </w:tc>
        <w:tc>
          <w:tcPr>
            <w:tcW w:w="1656" w:type="dxa"/>
            <w:tcBorders>
              <w:top w:val="single" w:sz="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MAC TV s.r.o.</w:t>
            </w:r>
          </w:p>
        </w:tc>
        <w:tc>
          <w:tcPr>
            <w:tcW w:w="1045" w:type="dxa"/>
            <w:tcBorders>
              <w:top w:val="single" w:sz="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1 kW</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MAC TV, s.r.o.</w:t>
            </w:r>
          </w:p>
        </w:tc>
      </w:tr>
      <w:tr>
        <w:tblPrEx>
          <w:tblW w:w="8594" w:type="dxa"/>
          <w:tblInd w:w="15" w:type="dxa"/>
          <w:tblLayout w:type="fixed"/>
          <w:tblCellMar>
            <w:left w:w="0" w:type="dxa"/>
            <w:right w:w="0" w:type="dxa"/>
          </w:tblCellMar>
        </w:tblPrEx>
        <w:trPr>
          <w:trHeight w:val="255"/>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576-LO/O-T03/06</w:t>
            </w:r>
          </w:p>
        </w:tc>
        <w:tc>
          <w:tcPr>
            <w:tcW w:w="1620" w:type="dxa"/>
            <w:tcBorders>
              <w:top w:val="single" w:sz="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Levoča</w:t>
            </w:r>
          </w:p>
        </w:tc>
        <w:tc>
          <w:tcPr>
            <w:tcW w:w="1033" w:type="dxa"/>
            <w:tcBorders>
              <w:top w:val="single" w:sz="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45</w:t>
            </w:r>
          </w:p>
        </w:tc>
        <w:tc>
          <w:tcPr>
            <w:tcW w:w="1656" w:type="dxa"/>
            <w:tcBorders>
              <w:top w:val="single" w:sz="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MAC TV s.r.o.</w:t>
            </w:r>
          </w:p>
        </w:tc>
        <w:tc>
          <w:tcPr>
            <w:tcW w:w="1045" w:type="dxa"/>
            <w:tcBorders>
              <w:top w:val="single" w:sz="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100 W</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MAC TV, s.r.o.</w:t>
            </w:r>
          </w:p>
        </w:tc>
      </w:tr>
      <w:tr>
        <w:tblPrEx>
          <w:tblW w:w="8594" w:type="dxa"/>
          <w:tblInd w:w="15" w:type="dxa"/>
          <w:tblLayout w:type="fixed"/>
          <w:tblCellMar>
            <w:left w:w="0" w:type="dxa"/>
            <w:right w:w="0" w:type="dxa"/>
          </w:tblCellMar>
        </w:tblPrEx>
        <w:trPr>
          <w:trHeight w:val="255"/>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577-LO/O-T04/06</w:t>
            </w:r>
          </w:p>
        </w:tc>
        <w:tc>
          <w:tcPr>
            <w:tcW w:w="1620" w:type="dxa"/>
            <w:tcBorders>
              <w:top w:val="single" w:sz="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Lev</w:t>
            </w:r>
            <w:r>
              <w:rPr>
                <w:rFonts w:ascii="Trebuchet MS" w:hAnsi="Trebuchet MS" w:cs="Times New Roman"/>
                <w:bCs/>
                <w:sz w:val="20"/>
                <w:szCs w:val="20"/>
              </w:rPr>
              <w:t>ice</w:t>
            </w:r>
          </w:p>
        </w:tc>
        <w:tc>
          <w:tcPr>
            <w:tcW w:w="1033" w:type="dxa"/>
            <w:tcBorders>
              <w:top w:val="single" w:sz="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59</w:t>
            </w:r>
          </w:p>
        </w:tc>
        <w:tc>
          <w:tcPr>
            <w:tcW w:w="1656" w:type="dxa"/>
            <w:tcBorders>
              <w:top w:val="single" w:sz="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MAC TV s.r.o.</w:t>
            </w:r>
          </w:p>
        </w:tc>
        <w:tc>
          <w:tcPr>
            <w:tcW w:w="1045" w:type="dxa"/>
            <w:tcBorders>
              <w:top w:val="single" w:sz="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200 W</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MAC TV, s.r.o.</w:t>
            </w:r>
          </w:p>
        </w:tc>
      </w:tr>
      <w:tr>
        <w:tblPrEx>
          <w:tblW w:w="8594" w:type="dxa"/>
          <w:tblInd w:w="15" w:type="dxa"/>
          <w:tblLayout w:type="fixed"/>
          <w:tblCellMar>
            <w:left w:w="0" w:type="dxa"/>
            <w:right w:w="0" w:type="dxa"/>
          </w:tblCellMar>
        </w:tblPrEx>
        <w:trPr>
          <w:trHeight w:val="255"/>
        </w:trPr>
        <w:tc>
          <w:tcPr>
            <w:tcW w:w="162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578-LO/O-T05/06</w:t>
            </w:r>
          </w:p>
        </w:tc>
        <w:tc>
          <w:tcPr>
            <w:tcW w:w="1620" w:type="dxa"/>
            <w:tcBorders>
              <w:top w:val="single" w:sz="2" w:space="0" w:color="auto"/>
              <w:left w:val="single" w:sz="2" w:space="0" w:color="auto"/>
              <w:bottom w:val="single" w:sz="1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Piešťany</w:t>
            </w:r>
          </w:p>
        </w:tc>
        <w:tc>
          <w:tcPr>
            <w:tcW w:w="1033" w:type="dxa"/>
            <w:tcBorders>
              <w:top w:val="single" w:sz="2" w:space="0" w:color="auto"/>
              <w:left w:val="single" w:sz="2" w:space="0" w:color="auto"/>
              <w:bottom w:val="single" w:sz="1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48</w:t>
            </w:r>
          </w:p>
        </w:tc>
        <w:tc>
          <w:tcPr>
            <w:tcW w:w="1656" w:type="dxa"/>
            <w:tcBorders>
              <w:top w:val="single" w:sz="2" w:space="0" w:color="auto"/>
              <w:left w:val="single" w:sz="2" w:space="0" w:color="auto"/>
              <w:bottom w:val="single" w:sz="1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CASE s.r.o.</w:t>
            </w:r>
          </w:p>
        </w:tc>
        <w:tc>
          <w:tcPr>
            <w:tcW w:w="1045" w:type="dxa"/>
            <w:tcBorders>
              <w:top w:val="single" w:sz="2" w:space="0" w:color="auto"/>
              <w:left w:val="single" w:sz="2" w:space="0" w:color="auto"/>
              <w:bottom w:val="single" w:sz="1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250 W</w:t>
            </w:r>
          </w:p>
        </w:tc>
        <w:tc>
          <w:tcPr>
            <w:tcW w:w="1620"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TV Karpaty,s.r.o.</w:t>
            </w:r>
          </w:p>
        </w:tc>
      </w:tr>
    </w:tbl>
    <w:p>
      <w:pPr>
        <w:pStyle w:val="Tabuka"/>
        <w:rPr>
          <w:rFonts w:cs="Times New Roman"/>
          <w:sz w:val="18"/>
        </w:rPr>
      </w:pPr>
      <w:bookmarkStart w:id="47" w:name="_Toc162695495"/>
      <w:r>
        <w:rPr>
          <w:rFonts w:cs="Times New Roman"/>
          <w:sz w:val="18"/>
        </w:rPr>
        <w:t>Tabuľka č. 15</w:t>
      </w:r>
      <w:bookmarkEnd w:id="47"/>
    </w:p>
    <w:p>
      <w:pPr>
        <w:ind w:firstLine="360"/>
        <w:rPr>
          <w:rFonts w:ascii="Times New Roman" w:hAnsi="Times New Roman" w:cs="Times New Roman"/>
          <w:b/>
          <w:bCs/>
          <w:szCs w:val="22"/>
        </w:rPr>
      </w:pPr>
    </w:p>
    <w:p>
      <w:pPr>
        <w:numPr>
          <w:ilvl w:val="1"/>
          <w:numId w:val="44"/>
        </w:numPr>
        <w:tabs>
          <w:tab w:val="left" w:pos="360"/>
          <w:tab w:val="clear" w:pos="1080"/>
        </w:tabs>
        <w:ind w:left="360"/>
        <w:rPr>
          <w:rFonts w:ascii="Trebuchet MS" w:hAnsi="Trebuchet MS" w:cs="Times New Roman"/>
          <w:sz w:val="22"/>
          <w:szCs w:val="22"/>
        </w:rPr>
      </w:pPr>
      <w:r>
        <w:rPr>
          <w:rFonts w:ascii="Trebuchet MS" w:hAnsi="Trebuchet MS" w:cs="Times New Roman"/>
          <w:sz w:val="22"/>
          <w:szCs w:val="22"/>
          <w:lang w:val="en-US"/>
        </w:rPr>
        <w:t>terestr</w:t>
      </w:r>
      <w:r>
        <w:rPr>
          <w:rFonts w:ascii="Trebuchet MS" w:hAnsi="Trebuchet MS" w:cs="Times New Roman"/>
          <w:sz w:val="22"/>
          <w:szCs w:val="22"/>
        </w:rPr>
        <w:t>iálne digitálne frekvencie DVB-T</w:t>
      </w:r>
    </w:p>
    <w:p>
      <w:pPr>
        <w:rPr>
          <w:rFonts w:ascii="Trebuchet MS" w:hAnsi="Trebuchet MS" w:cs="Times New Roman"/>
          <w:sz w:val="22"/>
          <w:szCs w:val="22"/>
        </w:rPr>
      </w:pPr>
    </w:p>
    <w:tbl>
      <w:tblPr>
        <w:tblW w:w="5022"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Pr>
      <w:tblGrid>
        <w:gridCol w:w="854"/>
        <w:gridCol w:w="1080"/>
        <w:gridCol w:w="1020"/>
        <w:gridCol w:w="1073"/>
        <w:gridCol w:w="1571"/>
        <w:gridCol w:w="1799"/>
        <w:gridCol w:w="1458"/>
      </w:tblGrid>
      <w:tr>
        <w:tblPrEx>
          <w:tblW w:w="5022"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PrEx>
        <w:trPr>
          <w:trHeight w:val="1352"/>
        </w:trPr>
        <w:tc>
          <w:tcPr>
            <w:tcW w:w="482" w:type="pct"/>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18"/>
                <w:szCs w:val="18"/>
              </w:rPr>
            </w:pPr>
            <w:r>
              <w:rPr>
                <w:rFonts w:ascii="Times New Roman" w:hAnsi="Times New Roman" w:cs="Times New Roman"/>
                <w:b/>
                <w:bCs/>
                <w:szCs w:val="22"/>
              </w:rPr>
              <w:t xml:space="preserve">  </w:t>
            </w:r>
          </w:p>
        </w:tc>
        <w:tc>
          <w:tcPr>
            <w:tcW w:w="610" w:type="pct"/>
            <w:tcBorders>
              <w:top w:val="single" w:sz="12" w:space="0" w:color="auto"/>
              <w:left w:val="single" w:sz="2" w:space="0" w:color="auto"/>
              <w:bottom w:val="single" w:sz="1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
                <w:bCs/>
                <w:sz w:val="18"/>
                <w:szCs w:val="18"/>
              </w:rPr>
            </w:pPr>
            <w:r>
              <w:rPr>
                <w:rFonts w:ascii="Trebuchet MS" w:hAnsi="Trebuchet MS" w:cs="Times New Roman"/>
                <w:b/>
                <w:bCs/>
                <w:sz w:val="18"/>
                <w:szCs w:val="18"/>
              </w:rPr>
              <w:t>Lokalita</w:t>
            </w:r>
          </w:p>
        </w:tc>
        <w:tc>
          <w:tcPr>
            <w:tcW w:w="576" w:type="pct"/>
            <w:tcBorders>
              <w:top w:val="single" w:sz="12" w:space="0" w:color="auto"/>
              <w:left w:val="single" w:sz="2" w:space="0" w:color="auto"/>
              <w:bottom w:val="single" w:sz="1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
                <w:bCs/>
                <w:sz w:val="18"/>
                <w:szCs w:val="18"/>
              </w:rPr>
            </w:pPr>
            <w:r>
              <w:rPr>
                <w:rFonts w:ascii="Trebuchet MS" w:hAnsi="Trebuchet MS" w:cs="Times New Roman"/>
                <w:b/>
                <w:bCs/>
                <w:sz w:val="18"/>
                <w:szCs w:val="18"/>
              </w:rPr>
              <w:t>Frekvencia</w:t>
            </w:r>
          </w:p>
        </w:tc>
        <w:tc>
          <w:tcPr>
            <w:tcW w:w="606" w:type="pct"/>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18"/>
                <w:szCs w:val="18"/>
              </w:rPr>
            </w:pPr>
            <w:r>
              <w:rPr>
                <w:rFonts w:ascii="Trebuchet MS" w:hAnsi="Trebuchet MS" w:cs="Times New Roman"/>
                <w:b/>
                <w:bCs/>
                <w:sz w:val="18"/>
                <w:szCs w:val="18"/>
              </w:rPr>
              <w:t>Počet kanálov určených na televízne vysielanie</w:t>
            </w:r>
          </w:p>
        </w:tc>
        <w:tc>
          <w:tcPr>
            <w:tcW w:w="887" w:type="pct"/>
            <w:tcBorders>
              <w:top w:val="single" w:sz="12" w:space="0" w:color="auto"/>
              <w:left w:val="single" w:sz="2" w:space="0" w:color="auto"/>
              <w:bottom w:val="single" w:sz="1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
                <w:bCs/>
                <w:sz w:val="18"/>
                <w:szCs w:val="18"/>
              </w:rPr>
            </w:pPr>
            <w:r>
              <w:rPr>
                <w:rFonts w:ascii="Trebuchet MS" w:hAnsi="Trebuchet MS" w:cs="Times New Roman"/>
                <w:b/>
                <w:bCs/>
                <w:sz w:val="18"/>
                <w:szCs w:val="18"/>
              </w:rPr>
              <w:t>Územný rozsah vysielan</w:t>
            </w:r>
            <w:r>
              <w:rPr>
                <w:rFonts w:ascii="Trebuchet MS" w:hAnsi="Trebuchet MS" w:cs="Times New Roman"/>
                <w:b/>
                <w:bCs/>
                <w:sz w:val="18"/>
                <w:szCs w:val="18"/>
              </w:rPr>
              <w:t>ia</w:t>
            </w:r>
          </w:p>
        </w:tc>
        <w:tc>
          <w:tcPr>
            <w:tcW w:w="1016" w:type="pct"/>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18"/>
                <w:szCs w:val="18"/>
              </w:rPr>
            </w:pPr>
            <w:r>
              <w:rPr>
                <w:rFonts w:ascii="Trebuchet MS" w:hAnsi="Trebuchet MS" w:cs="Times New Roman"/>
                <w:b/>
                <w:bCs/>
                <w:sz w:val="18"/>
                <w:szCs w:val="18"/>
              </w:rPr>
              <w:t>Poznámky</w:t>
            </w:r>
          </w:p>
        </w:tc>
        <w:tc>
          <w:tcPr>
            <w:tcW w:w="824" w:type="pct"/>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bCs/>
                <w:sz w:val="18"/>
                <w:szCs w:val="18"/>
              </w:rPr>
            </w:pPr>
            <w:r>
              <w:rPr>
                <w:rFonts w:ascii="Trebuchet MS" w:hAnsi="Trebuchet MS" w:cs="Times New Roman"/>
                <w:b/>
                <w:bCs/>
                <w:sz w:val="18"/>
                <w:szCs w:val="18"/>
              </w:rPr>
              <w:t>Požiadal</w:t>
            </w:r>
          </w:p>
        </w:tc>
      </w:tr>
      <w:tr>
        <w:tblPrEx>
          <w:tblW w:w="5022" w:type="pct"/>
          <w:tblLayout w:type="fixed"/>
          <w:tblCellMar>
            <w:left w:w="0" w:type="dxa"/>
            <w:right w:w="0" w:type="dxa"/>
          </w:tblCellMar>
        </w:tblPrEx>
        <w:trPr>
          <w:cantSplit/>
          <w:trHeight w:val="1666"/>
        </w:trPr>
        <w:tc>
          <w:tcPr>
            <w:tcW w:w="482" w:type="pct"/>
            <w:tcBorders>
              <w:top w:val="single" w:sz="12" w:space="0" w:color="auto"/>
              <w:left w:val="single" w:sz="12" w:space="0" w:color="auto"/>
              <w:bottom w:val="single" w:sz="2" w:space="0" w:color="auto"/>
              <w:right w:val="single" w:sz="2" w:space="0" w:color="auto"/>
              <w:tl2br w:val="nil"/>
              <w:tr2bl w:val="nil"/>
            </w:tcBorders>
            <w:textDirection w:val="lrTb"/>
            <w:vAlign w:val="center"/>
          </w:tcPr>
          <w:p>
            <w:pPr>
              <w:keepNext/>
              <w:outlineLvl w:val="1"/>
              <w:rPr>
                <w:rFonts w:ascii="Trebuchet MS" w:hAnsi="Trebuchet MS" w:cs="Times New Roman"/>
                <w:b/>
                <w:bCs/>
                <w:sz w:val="18"/>
                <w:szCs w:val="18"/>
              </w:rPr>
            </w:pPr>
          </w:p>
          <w:p>
            <w:pPr>
              <w:keepNext/>
              <w:outlineLvl w:val="1"/>
              <w:rPr>
                <w:rFonts w:ascii="Trebuchet MS" w:hAnsi="Trebuchet MS" w:cs="Times New Roman"/>
                <w:b/>
                <w:bCs/>
                <w:sz w:val="18"/>
                <w:szCs w:val="18"/>
              </w:rPr>
            </w:pPr>
            <w:r>
              <w:rPr>
                <w:rFonts w:ascii="Trebuchet MS" w:hAnsi="Trebuchet MS" w:cs="Times New Roman"/>
                <w:b/>
                <w:bCs/>
                <w:sz w:val="18"/>
                <w:szCs w:val="18"/>
              </w:rPr>
              <w:t>579-LO/O-T06/06</w:t>
            </w:r>
          </w:p>
          <w:p>
            <w:pPr>
              <w:rPr>
                <w:rFonts w:ascii="Trebuchet MS" w:hAnsi="Trebuchet MS" w:cs="Times New Roman"/>
                <w:b/>
                <w:sz w:val="18"/>
                <w:szCs w:val="18"/>
              </w:rPr>
            </w:pPr>
          </w:p>
          <w:p>
            <w:pPr>
              <w:rPr>
                <w:rFonts w:ascii="Trebuchet MS" w:hAnsi="Trebuchet MS" w:cs="Times New Roman"/>
                <w:b/>
                <w:sz w:val="18"/>
                <w:szCs w:val="18"/>
              </w:rPr>
            </w:pPr>
            <w:r>
              <w:rPr>
                <w:rFonts w:ascii="Trebuchet MS" w:hAnsi="Trebuchet MS" w:cs="Times New Roman"/>
                <w:b/>
                <w:bCs/>
                <w:sz w:val="18"/>
                <w:szCs w:val="18"/>
              </w:rPr>
              <w:t>580-LO/O-T07/06</w:t>
            </w:r>
          </w:p>
        </w:tc>
        <w:tc>
          <w:tcPr>
            <w:tcW w:w="610" w:type="pct"/>
            <w:tcBorders>
              <w:top w:val="single" w:sz="1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keepNext/>
              <w:jc w:val="center"/>
              <w:outlineLvl w:val="1"/>
              <w:rPr>
                <w:rFonts w:ascii="Trebuchet MS" w:hAnsi="Trebuchet MS" w:cs="Times New Roman"/>
                <w:sz w:val="18"/>
                <w:szCs w:val="18"/>
              </w:rPr>
            </w:pPr>
            <w:r>
              <w:rPr>
                <w:rFonts w:ascii="Trebuchet MS" w:hAnsi="Trebuchet MS" w:cs="Times New Roman"/>
                <w:sz w:val="18"/>
                <w:szCs w:val="18"/>
              </w:rPr>
              <w:t>BRATISLAVA</w:t>
            </w:r>
          </w:p>
        </w:tc>
        <w:tc>
          <w:tcPr>
            <w:tcW w:w="576" w:type="pct"/>
            <w:tcBorders>
              <w:top w:val="single" w:sz="1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sz w:val="18"/>
                <w:szCs w:val="18"/>
              </w:rPr>
            </w:pPr>
            <w:r>
              <w:rPr>
                <w:rFonts w:ascii="Trebuchet MS" w:hAnsi="Trebuchet MS" w:cs="Times New Roman"/>
                <w:bCs/>
                <w:sz w:val="18"/>
                <w:szCs w:val="18"/>
              </w:rPr>
              <w:t>KANÁL</w:t>
            </w:r>
            <w:r>
              <w:rPr>
                <w:rFonts w:ascii="Trebuchet MS" w:hAnsi="Trebuchet MS" w:cs="Times New Roman"/>
                <w:sz w:val="18"/>
                <w:szCs w:val="18"/>
              </w:rPr>
              <w:t xml:space="preserve"> </w:t>
            </w:r>
            <w:r>
              <w:rPr>
                <w:rFonts w:ascii="Trebuchet MS" w:hAnsi="Trebuchet MS" w:cs="Times New Roman"/>
                <w:bCs/>
                <w:sz w:val="18"/>
                <w:szCs w:val="18"/>
              </w:rPr>
              <w:t>66</w:t>
            </w:r>
          </w:p>
        </w:tc>
        <w:tc>
          <w:tcPr>
            <w:tcW w:w="606"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bCs/>
                <w:sz w:val="18"/>
                <w:szCs w:val="18"/>
              </w:rPr>
            </w:pPr>
            <w:r>
              <w:rPr>
                <w:rFonts w:ascii="Trebuchet MS" w:hAnsi="Trebuchet MS" w:cs="Times New Roman"/>
                <w:bCs/>
                <w:sz w:val="18"/>
                <w:szCs w:val="18"/>
              </w:rPr>
              <w:t>2</w:t>
            </w:r>
          </w:p>
        </w:tc>
        <w:tc>
          <w:tcPr>
            <w:tcW w:w="887" w:type="pct"/>
            <w:tcBorders>
              <w:top w:val="single" w:sz="12" w:space="0" w:color="auto"/>
              <w:left w:val="single" w:sz="2" w:space="0" w:color="auto"/>
              <w:bottom w:val="single" w:sz="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18"/>
                <w:szCs w:val="18"/>
              </w:rPr>
            </w:pPr>
            <w:r>
              <w:rPr>
                <w:rFonts w:ascii="Trebuchet MS" w:hAnsi="Trebuchet MS" w:cs="Times New Roman"/>
                <w:bCs/>
                <w:sz w:val="18"/>
                <w:szCs w:val="18"/>
              </w:rPr>
              <w:t>BRATISLAVA A OKOLIE</w:t>
            </w:r>
          </w:p>
        </w:tc>
        <w:tc>
          <w:tcPr>
            <w:tcW w:w="1016"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bCs/>
                <w:sz w:val="18"/>
                <w:szCs w:val="18"/>
              </w:rPr>
            </w:pPr>
          </w:p>
          <w:p>
            <w:pPr>
              <w:rPr>
                <w:rFonts w:ascii="Trebuchet MS" w:hAnsi="Trebuchet MS" w:cs="Times New Roman"/>
                <w:bCs/>
                <w:sz w:val="18"/>
                <w:szCs w:val="18"/>
              </w:rPr>
            </w:pPr>
            <w:r>
              <w:rPr>
                <w:rFonts w:ascii="Trebuchet MS" w:hAnsi="Trebuchet MS" w:cs="Times New Roman"/>
                <w:bCs/>
                <w:sz w:val="18"/>
                <w:szCs w:val="18"/>
              </w:rPr>
              <w:t>Časť multiplexu d), e</w:t>
            </w:r>
            <w:r>
              <w:rPr>
                <w:rFonts w:ascii="Trebuchet MS" w:hAnsi="Trebuchet MS" w:cs="Times New Roman"/>
                <w:bCs/>
                <w:sz w:val="18"/>
                <w:szCs w:val="18"/>
                <w:lang w:val="fr-FR"/>
              </w:rPr>
              <w:t>)</w:t>
            </w:r>
            <w:r>
              <w:rPr>
                <w:rFonts w:ascii="Trebuchet MS" w:hAnsi="Trebuchet MS" w:cs="Times New Roman"/>
                <w:bCs/>
                <w:sz w:val="18"/>
                <w:szCs w:val="18"/>
              </w:rPr>
              <w:t xml:space="preserve"> - voľné</w:t>
            </w:r>
          </w:p>
        </w:tc>
        <w:tc>
          <w:tcPr>
            <w:tcW w:w="824" w:type="pct"/>
            <w:tcBorders>
              <w:top w:val="single" w:sz="1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bCs/>
                <w:sz w:val="18"/>
                <w:szCs w:val="18"/>
              </w:rPr>
            </w:pPr>
          </w:p>
          <w:p>
            <w:pPr>
              <w:rPr>
                <w:rFonts w:ascii="Trebuchet MS" w:hAnsi="Trebuchet MS" w:cs="Times New Roman"/>
                <w:bCs/>
                <w:sz w:val="18"/>
                <w:szCs w:val="18"/>
              </w:rPr>
            </w:pPr>
            <w:r>
              <w:rPr>
                <w:rFonts w:ascii="Trebuchet MS" w:hAnsi="Trebuchet MS" w:cs="Times New Roman"/>
                <w:bCs/>
                <w:sz w:val="18"/>
                <w:szCs w:val="18"/>
              </w:rPr>
              <w:t>AZTV</w:t>
            </w:r>
          </w:p>
          <w:p>
            <w:pPr>
              <w:rPr>
                <w:rFonts w:ascii="Trebuchet MS" w:hAnsi="Trebuchet MS" w:cs="Times New Roman"/>
                <w:bCs/>
                <w:sz w:val="18"/>
                <w:szCs w:val="18"/>
              </w:rPr>
            </w:pPr>
            <w:r>
              <w:rPr>
                <w:rFonts w:ascii="Trebuchet MS" w:hAnsi="Trebuchet MS" w:cs="Times New Roman"/>
                <w:bCs/>
                <w:sz w:val="18"/>
                <w:szCs w:val="18"/>
              </w:rPr>
              <w:t>MARKÍZA- SLOVAKIA, s.r.o.</w:t>
            </w:r>
          </w:p>
        </w:tc>
      </w:tr>
      <w:tr>
        <w:tblPrEx>
          <w:tblW w:w="5022" w:type="pct"/>
          <w:tblLayout w:type="fixed"/>
          <w:tblCellMar>
            <w:left w:w="0" w:type="dxa"/>
            <w:right w:w="0" w:type="dxa"/>
          </w:tblCellMar>
        </w:tblPrEx>
        <w:trPr>
          <w:trHeight w:val="874"/>
        </w:trPr>
        <w:tc>
          <w:tcPr>
            <w:tcW w:w="482" w:type="pct"/>
            <w:tcBorders>
              <w:top w:val="single" w:sz="2" w:space="0" w:color="auto"/>
              <w:left w:val="single" w:sz="12" w:space="0" w:color="auto"/>
              <w:bottom w:val="single" w:sz="12" w:space="0" w:color="auto"/>
              <w:right w:val="single" w:sz="2" w:space="0" w:color="auto"/>
              <w:tl2br w:val="nil"/>
              <w:tr2bl w:val="nil"/>
            </w:tcBorders>
            <w:textDirection w:val="lrTb"/>
            <w:vAlign w:val="center"/>
          </w:tcPr>
          <w:p>
            <w:pPr>
              <w:keepNext/>
              <w:outlineLvl w:val="1"/>
              <w:rPr>
                <w:rFonts w:ascii="Trebuchet MS" w:hAnsi="Trebuchet MS" w:cs="Times New Roman"/>
                <w:b/>
                <w:sz w:val="18"/>
                <w:szCs w:val="18"/>
              </w:rPr>
            </w:pPr>
            <w:r>
              <w:rPr>
                <w:rFonts w:ascii="Trebuchet MS" w:hAnsi="Trebuchet MS" w:cs="Times New Roman"/>
                <w:b/>
                <w:bCs/>
                <w:sz w:val="18"/>
                <w:szCs w:val="18"/>
              </w:rPr>
              <w:t>581-LO/O-T08/06</w:t>
            </w:r>
          </w:p>
        </w:tc>
        <w:tc>
          <w:tcPr>
            <w:tcW w:w="610" w:type="pct"/>
            <w:tcBorders>
              <w:top w:val="single" w:sz="2" w:space="0" w:color="auto"/>
              <w:left w:val="single" w:sz="2" w:space="0" w:color="auto"/>
              <w:bottom w:val="single" w:sz="12" w:space="0" w:color="auto"/>
              <w:right w:val="single" w:sz="2" w:space="0" w:color="auto"/>
              <w:tl2br w:val="nil"/>
              <w:tr2bl w:val="nil"/>
            </w:tcBorders>
            <w:noWrap/>
            <w:tcMar>
              <w:top w:w="15" w:type="dxa"/>
              <w:left w:w="15" w:type="dxa"/>
              <w:bottom w:w="0" w:type="dxa"/>
              <w:right w:w="15" w:type="dxa"/>
            </w:tcMar>
            <w:textDirection w:val="lrTb"/>
            <w:vAlign w:val="center"/>
          </w:tcPr>
          <w:p>
            <w:pPr>
              <w:keepNext/>
              <w:jc w:val="center"/>
              <w:outlineLvl w:val="1"/>
              <w:rPr>
                <w:rFonts w:ascii="Trebuchet MS" w:hAnsi="Trebuchet MS" w:cs="Times New Roman"/>
                <w:sz w:val="18"/>
                <w:szCs w:val="18"/>
              </w:rPr>
            </w:pPr>
            <w:r>
              <w:rPr>
                <w:rFonts w:ascii="Trebuchet MS" w:hAnsi="Trebuchet MS" w:cs="Times New Roman"/>
                <w:sz w:val="18"/>
                <w:szCs w:val="18"/>
              </w:rPr>
              <w:t>KOŠICE</w:t>
            </w:r>
          </w:p>
        </w:tc>
        <w:tc>
          <w:tcPr>
            <w:tcW w:w="576" w:type="pct"/>
            <w:tcBorders>
              <w:top w:val="single" w:sz="2" w:space="0" w:color="auto"/>
              <w:left w:val="single" w:sz="2" w:space="0" w:color="auto"/>
              <w:bottom w:val="single" w:sz="12" w:space="0" w:color="auto"/>
              <w:right w:val="single" w:sz="2"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18"/>
                <w:szCs w:val="18"/>
              </w:rPr>
            </w:pPr>
            <w:r>
              <w:rPr>
                <w:rFonts w:ascii="Trebuchet MS" w:hAnsi="Trebuchet MS" w:cs="Times New Roman"/>
                <w:bCs/>
                <w:sz w:val="18"/>
                <w:szCs w:val="18"/>
              </w:rPr>
              <w:t>KANÁL  44</w:t>
            </w:r>
          </w:p>
        </w:tc>
        <w:tc>
          <w:tcPr>
            <w:tcW w:w="606"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Cs/>
                <w:sz w:val="18"/>
                <w:szCs w:val="18"/>
              </w:rPr>
            </w:pPr>
            <w:r>
              <w:rPr>
                <w:rFonts w:ascii="Trebuchet MS" w:hAnsi="Trebuchet MS" w:cs="Times New Roman"/>
                <w:bCs/>
                <w:sz w:val="18"/>
                <w:szCs w:val="18"/>
              </w:rPr>
              <w:t>1</w:t>
            </w:r>
          </w:p>
        </w:tc>
        <w:tc>
          <w:tcPr>
            <w:tcW w:w="887" w:type="pct"/>
            <w:tcBorders>
              <w:top w:val="single" w:sz="2" w:space="0" w:color="auto"/>
              <w:left w:val="single" w:sz="2" w:space="0" w:color="auto"/>
              <w:bottom w:val="single" w:sz="12" w:space="0" w:color="auto"/>
              <w:right w:val="single" w:sz="2" w:space="0" w:color="auto"/>
              <w:tl2br w:val="nil"/>
              <w:tr2bl w:val="nil"/>
            </w:tcBorders>
            <w:noWrap/>
            <w:tcMar>
              <w:top w:w="15" w:type="dxa"/>
              <w:left w:w="15" w:type="dxa"/>
              <w:bottom w:w="0" w:type="dxa"/>
              <w:right w:w="15" w:type="dxa"/>
            </w:tcMar>
            <w:textDirection w:val="lrTb"/>
            <w:vAlign w:val="center"/>
          </w:tcPr>
          <w:p>
            <w:pPr>
              <w:keepNext/>
              <w:jc w:val="center"/>
              <w:outlineLvl w:val="0"/>
              <w:rPr>
                <w:rFonts w:ascii="Trebuchet MS" w:hAnsi="Trebuchet MS" w:cs="Times New Roman"/>
                <w:bCs/>
                <w:color w:val="000000"/>
                <w:sz w:val="18"/>
                <w:szCs w:val="18"/>
              </w:rPr>
            </w:pPr>
            <w:r>
              <w:rPr>
                <w:rFonts w:ascii="Trebuchet MS" w:hAnsi="Trebuchet MS" w:cs="Times New Roman"/>
                <w:bCs/>
                <w:color w:val="000000"/>
                <w:sz w:val="18"/>
                <w:szCs w:val="18"/>
              </w:rPr>
              <w:t>KOŠICE, PREŠOV</w:t>
            </w:r>
          </w:p>
        </w:tc>
        <w:tc>
          <w:tcPr>
            <w:tcW w:w="1016"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rPr>
                <w:rFonts w:ascii="Trebuchet MS" w:hAnsi="Trebuchet MS" w:cs="Times New Roman"/>
                <w:bCs/>
                <w:sz w:val="18"/>
                <w:szCs w:val="18"/>
              </w:rPr>
            </w:pPr>
            <w:r>
              <w:rPr>
                <w:rFonts w:ascii="Trebuchet MS" w:hAnsi="Trebuchet MS" w:cs="Times New Roman"/>
                <w:bCs/>
                <w:sz w:val="18"/>
                <w:szCs w:val="18"/>
              </w:rPr>
              <w:t>Časť multiplexu e) po TV Markíza</w:t>
            </w:r>
          </w:p>
        </w:tc>
        <w:tc>
          <w:tcPr>
            <w:tcW w:w="824" w:type="pct"/>
            <w:tcBorders>
              <w:top w:val="single" w:sz="2" w:space="0" w:color="auto"/>
              <w:left w:val="single" w:sz="2" w:space="0" w:color="auto"/>
              <w:bottom w:val="single" w:sz="12" w:space="0" w:color="auto"/>
              <w:right w:val="single" w:sz="12" w:space="0" w:color="auto"/>
              <w:tl2br w:val="nil"/>
              <w:tr2bl w:val="nil"/>
            </w:tcBorders>
            <w:textDirection w:val="lrTb"/>
            <w:vAlign w:val="center"/>
          </w:tcPr>
          <w:p>
            <w:pPr>
              <w:rPr>
                <w:rFonts w:ascii="Trebuchet MS" w:hAnsi="Trebuchet MS" w:cs="Times New Roman"/>
                <w:bCs/>
                <w:sz w:val="18"/>
                <w:szCs w:val="18"/>
              </w:rPr>
            </w:pPr>
            <w:r>
              <w:rPr>
                <w:rFonts w:ascii="Trebuchet MS" w:hAnsi="Trebuchet MS" w:cs="Times New Roman"/>
                <w:bCs/>
                <w:sz w:val="18"/>
                <w:szCs w:val="18"/>
              </w:rPr>
              <w:t>C.E.N, s.r</w:t>
            </w:r>
            <w:r>
              <w:rPr>
                <w:rFonts w:ascii="Trebuchet MS" w:hAnsi="Trebuchet MS" w:cs="Times New Roman"/>
                <w:bCs/>
                <w:sz w:val="18"/>
                <w:szCs w:val="18"/>
              </w:rPr>
              <w:t>.o.,</w:t>
            </w:r>
          </w:p>
          <w:p>
            <w:pPr>
              <w:rPr>
                <w:rFonts w:ascii="Trebuchet MS" w:hAnsi="Trebuchet MS" w:cs="Times New Roman"/>
                <w:bCs/>
                <w:sz w:val="18"/>
                <w:szCs w:val="18"/>
              </w:rPr>
            </w:pPr>
            <w:r>
              <w:rPr>
                <w:rFonts w:ascii="Trebuchet MS" w:hAnsi="Trebuchet MS" w:cs="Times New Roman"/>
                <w:bCs/>
                <w:sz w:val="18"/>
                <w:szCs w:val="18"/>
              </w:rPr>
              <w:t>AZTV</w:t>
            </w:r>
          </w:p>
        </w:tc>
      </w:tr>
    </w:tbl>
    <w:p>
      <w:pPr>
        <w:rPr>
          <w:rFonts w:ascii="Trebuchet MS" w:hAnsi="Trebuchet MS" w:cs="Times New Roman"/>
          <w:sz w:val="18"/>
          <w:szCs w:val="20"/>
        </w:rPr>
      </w:pPr>
      <w:r>
        <w:rPr>
          <w:rFonts w:ascii="Trebuchet MS" w:hAnsi="Trebuchet MS" w:cs="Times New Roman"/>
          <w:sz w:val="18"/>
          <w:szCs w:val="20"/>
        </w:rPr>
        <w:t>Skúšobné vysielanie je predĺžené do: 30.6.2007</w:t>
      </w:r>
    </w:p>
    <w:p>
      <w:pPr>
        <w:pStyle w:val="Tabuka"/>
        <w:rPr>
          <w:rFonts w:cs="Times New Roman"/>
          <w:sz w:val="18"/>
        </w:rPr>
      </w:pPr>
      <w:bookmarkStart w:id="48" w:name="_Toc162695496"/>
      <w:r>
        <w:rPr>
          <w:rFonts w:cs="Times New Roman"/>
          <w:sz w:val="18"/>
        </w:rPr>
        <w:t>Tabuľka č. 16</w:t>
      </w:r>
      <w:bookmarkEnd w:id="48"/>
    </w:p>
    <w:p>
      <w:pPr>
        <w:rPr>
          <w:rFonts w:ascii="Times New Roman" w:hAnsi="Times New Roman" w:cs="Times New Roman"/>
          <w:szCs w:val="20"/>
        </w:rPr>
      </w:pPr>
    </w:p>
    <w:p>
      <w:pPr>
        <w:rPr>
          <w:rFonts w:ascii="Times New Roman" w:hAnsi="Times New Roman" w:cs="Times New Roman"/>
          <w:szCs w:val="20"/>
        </w:rPr>
      </w:pPr>
    </w:p>
    <w:p>
      <w:pPr>
        <w:numPr>
          <w:ilvl w:val="0"/>
          <w:numId w:val="46"/>
        </w:numPr>
        <w:tabs>
          <w:tab w:val="left" w:pos="340"/>
        </w:tabs>
        <w:rPr>
          <w:rFonts w:ascii="Trebuchet MS" w:hAnsi="Trebuchet MS" w:cs="Times New Roman"/>
          <w:b/>
          <w:bCs/>
          <w:sz w:val="22"/>
          <w:szCs w:val="20"/>
        </w:rPr>
      </w:pPr>
      <w:r>
        <w:rPr>
          <w:rFonts w:ascii="Trebuchet MS" w:hAnsi="Trebuchet MS" w:cs="Times New Roman"/>
          <w:b/>
          <w:bCs/>
          <w:sz w:val="22"/>
          <w:szCs w:val="20"/>
        </w:rPr>
        <w:t>jesenné výberové konanie</w:t>
      </w:r>
    </w:p>
    <w:p>
      <w:pPr>
        <w:rPr>
          <w:rFonts w:ascii="Times New Roman" w:hAnsi="Times New Roman" w:cs="Times New Roman"/>
          <w:szCs w:val="20"/>
        </w:rPr>
      </w:pPr>
    </w:p>
    <w:p>
      <w:pPr>
        <w:numPr>
          <w:ilvl w:val="1"/>
          <w:numId w:val="46"/>
        </w:numPr>
        <w:tabs>
          <w:tab w:val="left" w:pos="360"/>
          <w:tab w:val="clear" w:pos="1440"/>
        </w:tabs>
        <w:ind w:left="360"/>
        <w:rPr>
          <w:rFonts w:ascii="Trebuchet MS" w:hAnsi="Trebuchet MS" w:cs="Times New Roman"/>
          <w:sz w:val="22"/>
          <w:szCs w:val="22"/>
        </w:rPr>
      </w:pPr>
      <w:r>
        <w:rPr>
          <w:rFonts w:ascii="Trebuchet MS" w:hAnsi="Trebuchet MS" w:cs="Times New Roman"/>
          <w:sz w:val="22"/>
          <w:szCs w:val="22"/>
        </w:rPr>
        <w:t>televízne vysielanie DVB-T</w:t>
      </w:r>
    </w:p>
    <w:p>
      <w:pPr>
        <w:pStyle w:val="tl60"/>
        <w:spacing w:before="0" w:after="0"/>
        <w:rPr>
          <w:rFonts w:cs="Times New Roman"/>
        </w:rPr>
      </w:pPr>
    </w:p>
    <w:p>
      <w:pPr>
        <w:pStyle w:val="tl60"/>
        <w:spacing w:before="0" w:after="0"/>
        <w:rPr>
          <w:rFonts w:cs="Times New Roman"/>
        </w:rPr>
      </w:pPr>
      <w:r>
        <w:rPr>
          <w:rFonts w:cs="Times New Roman"/>
        </w:rPr>
        <w:t>   </w:t>
      </w:r>
    </w:p>
    <w:tbl>
      <w:tblPr>
        <w:tblW w:w="4989"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
      <w:tblGrid>
        <w:gridCol w:w="1084"/>
        <w:gridCol w:w="775"/>
        <w:gridCol w:w="1098"/>
        <w:gridCol w:w="1341"/>
        <w:gridCol w:w="1808"/>
        <w:gridCol w:w="1084"/>
        <w:gridCol w:w="1597"/>
      </w:tblGrid>
      <w:tr>
        <w:tblPrEx>
          <w:tblW w:w="4989"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hRule="auto" w:val="0"/>
        </w:trPr>
        <w:tc>
          <w:tcPr>
            <w:tcW w:w="616" w:type="pct"/>
            <w:tcBorders>
              <w:top w:val="single" w:sz="8" w:space="0" w:color="auto"/>
              <w:left w:val="single" w:sz="8" w:space="0" w:color="auto"/>
              <w:bottom w:val="single" w:sz="8" w:space="0" w:color="auto"/>
              <w:right w:val="single" w:sz="8" w:space="0" w:color="auto"/>
              <w:tl2br w:val="nil"/>
              <w:tr2bl w:val="nil"/>
            </w:tcBorders>
            <w:textDirection w:val="lrTb"/>
            <w:vAlign w:val="center"/>
          </w:tcPr>
          <w:p>
            <w:pPr>
              <w:jc w:val="center"/>
              <w:rPr>
                <w:rFonts w:ascii="Trebuchet MS" w:hAnsi="Trebuchet MS" w:cs="Times New Roman"/>
                <w:b/>
                <w:bCs/>
                <w:sz w:val="18"/>
                <w:szCs w:val="18"/>
              </w:rPr>
            </w:pPr>
            <w:r>
              <w:rPr>
                <w:rFonts w:ascii="Times New Roman" w:hAnsi="Times New Roman" w:cs="Times New Roman"/>
                <w:b/>
                <w:bCs/>
              </w:rPr>
              <w:t>   </w:t>
            </w:r>
            <w:r>
              <w:rPr>
                <w:rFonts w:ascii="Trebuchet MS" w:hAnsi="Trebuchet MS" w:cs="Times New Roman"/>
                <w:b/>
                <w:bCs/>
                <w:sz w:val="18"/>
                <w:szCs w:val="18"/>
              </w:rPr>
              <w:t xml:space="preserve">Správne </w:t>
            </w:r>
          </w:p>
          <w:p>
            <w:pPr>
              <w:jc w:val="center"/>
              <w:rPr>
                <w:rFonts w:ascii="Trebuchet MS" w:hAnsi="Trebuchet MS" w:cs="Times New Roman"/>
                <w:b/>
                <w:bCs/>
                <w:sz w:val="18"/>
                <w:szCs w:val="18"/>
              </w:rPr>
            </w:pPr>
            <w:r>
              <w:rPr>
                <w:rFonts w:ascii="Trebuchet MS" w:hAnsi="Trebuchet MS" w:cs="Times New Roman"/>
                <w:b/>
                <w:bCs/>
                <w:sz w:val="18"/>
                <w:szCs w:val="18"/>
              </w:rPr>
              <w:t>konanie</w:t>
            </w:r>
          </w:p>
        </w:tc>
        <w:tc>
          <w:tcPr>
            <w:tcW w:w="441" w:type="pct"/>
            <w:tcBorders>
              <w:top w:val="single" w:sz="8" w:space="0" w:color="auto"/>
              <w:left w:val="single" w:sz="8" w:space="0" w:color="auto"/>
              <w:bottom w:val="single" w:sz="8" w:space="0" w:color="auto"/>
              <w:right w:val="single" w:sz="8"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
                <w:bCs/>
                <w:sz w:val="18"/>
                <w:szCs w:val="18"/>
              </w:rPr>
            </w:pPr>
            <w:r>
              <w:rPr>
                <w:rFonts w:ascii="Trebuchet MS" w:hAnsi="Trebuchet MS" w:cs="Times New Roman"/>
                <w:b/>
                <w:bCs/>
                <w:sz w:val="18"/>
                <w:szCs w:val="18"/>
              </w:rPr>
              <w:t>Lokalita</w:t>
            </w:r>
          </w:p>
        </w:tc>
        <w:tc>
          <w:tcPr>
            <w:tcW w:w="625" w:type="pct"/>
            <w:tcBorders>
              <w:top w:val="single" w:sz="8" w:space="0" w:color="auto"/>
              <w:left w:val="single" w:sz="8" w:space="0" w:color="auto"/>
              <w:bottom w:val="single" w:sz="8" w:space="0" w:color="auto"/>
              <w:right w:val="single" w:sz="8"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
                <w:bCs/>
                <w:sz w:val="18"/>
                <w:szCs w:val="18"/>
              </w:rPr>
            </w:pPr>
            <w:r>
              <w:rPr>
                <w:rFonts w:ascii="Trebuchet MS" w:hAnsi="Trebuchet MS" w:cs="Times New Roman"/>
                <w:b/>
                <w:bCs/>
                <w:sz w:val="18"/>
                <w:szCs w:val="18"/>
              </w:rPr>
              <w:t>Frekvencia</w:t>
            </w:r>
          </w:p>
        </w:tc>
        <w:tc>
          <w:tcPr>
            <w:tcW w:w="763" w:type="pct"/>
            <w:tcBorders>
              <w:top w:val="single" w:sz="8" w:space="0" w:color="auto"/>
              <w:left w:val="single" w:sz="8" w:space="0" w:color="auto"/>
              <w:bottom w:val="single" w:sz="8" w:space="0" w:color="auto"/>
              <w:right w:val="single" w:sz="8" w:space="0" w:color="auto"/>
              <w:tl2br w:val="nil"/>
              <w:tr2bl w:val="nil"/>
            </w:tcBorders>
            <w:textDirection w:val="lrTb"/>
            <w:vAlign w:val="center"/>
          </w:tcPr>
          <w:p>
            <w:pPr>
              <w:jc w:val="center"/>
              <w:rPr>
                <w:rFonts w:ascii="Trebuchet MS" w:hAnsi="Trebuchet MS" w:cs="Times New Roman"/>
                <w:b/>
                <w:bCs/>
                <w:sz w:val="18"/>
                <w:szCs w:val="18"/>
              </w:rPr>
            </w:pPr>
            <w:r>
              <w:rPr>
                <w:rFonts w:ascii="Trebuchet MS" w:hAnsi="Trebuchet MS" w:cs="Times New Roman"/>
                <w:b/>
                <w:bCs/>
                <w:sz w:val="18"/>
                <w:szCs w:val="18"/>
              </w:rPr>
              <w:t>Počet kanálov určených na televízne vysielanie</w:t>
            </w:r>
          </w:p>
        </w:tc>
        <w:tc>
          <w:tcPr>
            <w:tcW w:w="1029" w:type="pct"/>
            <w:tcBorders>
              <w:top w:val="single" w:sz="8" w:space="0" w:color="auto"/>
              <w:left w:val="single" w:sz="8" w:space="0" w:color="auto"/>
              <w:bottom w:val="single" w:sz="8" w:space="0" w:color="auto"/>
              <w:right w:val="single" w:sz="8" w:space="0" w:color="auto"/>
              <w:tl2br w:val="nil"/>
              <w:tr2bl w:val="nil"/>
            </w:tcBorders>
            <w:noWrap/>
            <w:tcMar>
              <w:top w:w="15" w:type="dxa"/>
              <w:left w:w="15" w:type="dxa"/>
              <w:bottom w:w="0" w:type="dxa"/>
              <w:right w:w="15" w:type="dxa"/>
            </w:tcMar>
            <w:textDirection w:val="lrTb"/>
            <w:vAlign w:val="center"/>
          </w:tcPr>
          <w:p>
            <w:pPr>
              <w:keepNext/>
              <w:jc w:val="center"/>
              <w:outlineLvl w:val="2"/>
              <w:rPr>
                <w:rFonts w:ascii="Trebuchet MS" w:hAnsi="Trebuchet MS" w:cs="Times New Roman"/>
                <w:b/>
                <w:bCs/>
                <w:sz w:val="18"/>
                <w:szCs w:val="18"/>
              </w:rPr>
            </w:pPr>
            <w:r>
              <w:rPr>
                <w:rFonts w:ascii="Trebuchet MS" w:hAnsi="Trebuchet MS" w:cs="Times New Roman"/>
                <w:b/>
                <w:bCs/>
                <w:sz w:val="18"/>
                <w:szCs w:val="18"/>
              </w:rPr>
              <w:t xml:space="preserve">Územný rozsah </w:t>
            </w:r>
          </w:p>
          <w:p>
            <w:pPr>
              <w:keepNext/>
              <w:jc w:val="center"/>
              <w:outlineLvl w:val="2"/>
              <w:rPr>
                <w:rFonts w:ascii="Trebuchet MS" w:hAnsi="Trebuchet MS" w:cs="Times New Roman"/>
                <w:b/>
                <w:bCs/>
                <w:sz w:val="18"/>
                <w:szCs w:val="18"/>
              </w:rPr>
            </w:pPr>
            <w:r>
              <w:rPr>
                <w:rFonts w:ascii="Trebuchet MS" w:hAnsi="Trebuchet MS" w:cs="Times New Roman"/>
                <w:b/>
                <w:bCs/>
                <w:sz w:val="18"/>
                <w:szCs w:val="18"/>
              </w:rPr>
              <w:t>vysielania</w:t>
            </w:r>
          </w:p>
        </w:tc>
        <w:tc>
          <w:tcPr>
            <w:tcW w:w="617" w:type="pct"/>
            <w:tcBorders>
              <w:top w:val="single" w:sz="8" w:space="0" w:color="auto"/>
              <w:left w:val="single" w:sz="8" w:space="0" w:color="auto"/>
              <w:bottom w:val="single" w:sz="8" w:space="0" w:color="auto"/>
              <w:right w:val="single" w:sz="8" w:space="0" w:color="auto"/>
              <w:tl2br w:val="nil"/>
              <w:tr2bl w:val="nil"/>
            </w:tcBorders>
            <w:textDirection w:val="lrTb"/>
            <w:vAlign w:val="center"/>
          </w:tcPr>
          <w:p>
            <w:pPr>
              <w:jc w:val="center"/>
              <w:rPr>
                <w:rFonts w:ascii="Trebuchet MS" w:hAnsi="Trebuchet MS" w:cs="Times New Roman"/>
                <w:b/>
                <w:bCs/>
                <w:sz w:val="18"/>
                <w:szCs w:val="18"/>
              </w:rPr>
            </w:pPr>
            <w:r>
              <w:rPr>
                <w:rFonts w:ascii="Trebuchet MS" w:hAnsi="Trebuchet MS" w:cs="Times New Roman"/>
                <w:b/>
                <w:bCs/>
                <w:sz w:val="18"/>
                <w:szCs w:val="18"/>
              </w:rPr>
              <w:t>Poznámky</w:t>
            </w:r>
          </w:p>
        </w:tc>
        <w:tc>
          <w:tcPr>
            <w:tcW w:w="910" w:type="pct"/>
            <w:tcBorders>
              <w:top w:val="single" w:sz="8" w:space="0" w:color="auto"/>
              <w:left w:val="single" w:sz="8" w:space="0" w:color="auto"/>
              <w:bottom w:val="single" w:sz="8" w:space="0" w:color="auto"/>
              <w:right w:val="single" w:sz="8" w:space="0" w:color="auto"/>
              <w:tl2br w:val="nil"/>
              <w:tr2bl w:val="nil"/>
            </w:tcBorders>
            <w:textDirection w:val="lrTb"/>
            <w:vAlign w:val="center"/>
          </w:tcPr>
          <w:p>
            <w:pPr>
              <w:jc w:val="center"/>
              <w:rPr>
                <w:rFonts w:ascii="Trebuchet MS" w:hAnsi="Trebuchet MS" w:cs="Times New Roman"/>
                <w:b/>
                <w:bCs/>
                <w:sz w:val="18"/>
                <w:szCs w:val="18"/>
              </w:rPr>
            </w:pPr>
            <w:r>
              <w:rPr>
                <w:rFonts w:ascii="Trebuchet MS" w:hAnsi="Trebuchet MS" w:cs="Times New Roman"/>
                <w:b/>
                <w:bCs/>
                <w:sz w:val="18"/>
                <w:szCs w:val="18"/>
              </w:rPr>
              <w:t>Úč</w:t>
            </w:r>
            <w:r>
              <w:rPr>
                <w:rFonts w:ascii="Trebuchet MS" w:hAnsi="Trebuchet MS" w:cs="Times New Roman"/>
                <w:b/>
                <w:bCs/>
                <w:sz w:val="18"/>
                <w:szCs w:val="18"/>
              </w:rPr>
              <w:t>astník konania</w:t>
            </w:r>
          </w:p>
        </w:tc>
      </w:tr>
      <w:tr>
        <w:tblPrEx>
          <w:tblW w:w="4989" w:type="pct"/>
          <w:tblInd w:w="10" w:type="dxa"/>
          <w:tblCellMar>
            <w:left w:w="0" w:type="dxa"/>
            <w:right w:w="0" w:type="dxa"/>
          </w:tblCellMar>
        </w:tblPrEx>
        <w:trPr>
          <w:trHeight w:val="227"/>
        </w:trPr>
        <w:tc>
          <w:tcPr>
            <w:tcW w:w="616" w:type="pct"/>
            <w:tcBorders>
              <w:top w:val="single" w:sz="8" w:space="0" w:color="auto"/>
              <w:left w:val="single" w:sz="8" w:space="0" w:color="auto"/>
              <w:bottom w:val="single" w:sz="8" w:space="0" w:color="auto"/>
              <w:right w:val="single" w:sz="8" w:space="0" w:color="auto"/>
              <w:tl2br w:val="nil"/>
              <w:tr2bl w:val="nil"/>
            </w:tcBorders>
            <w:textDirection w:val="lrTb"/>
            <w:vAlign w:val="center"/>
          </w:tcPr>
          <w:p>
            <w:pPr>
              <w:keepNext/>
              <w:outlineLvl w:val="1"/>
              <w:rPr>
                <w:rFonts w:ascii="Trebuchet MS" w:hAnsi="Trebuchet MS" w:cs="Times New Roman"/>
                <w:b/>
                <w:bCs/>
                <w:sz w:val="18"/>
                <w:szCs w:val="18"/>
              </w:rPr>
            </w:pPr>
            <w:r>
              <w:rPr>
                <w:rFonts w:ascii="Trebuchet MS" w:hAnsi="Trebuchet MS" w:cs="Times New Roman"/>
                <w:b/>
                <w:bCs/>
                <w:sz w:val="18"/>
                <w:szCs w:val="18"/>
              </w:rPr>
              <w:t>852-LO/O-T09/2006</w:t>
            </w:r>
          </w:p>
        </w:tc>
        <w:tc>
          <w:tcPr>
            <w:tcW w:w="441" w:type="pct"/>
            <w:tcBorders>
              <w:top w:val="single" w:sz="8" w:space="0" w:color="auto"/>
              <w:left w:val="single" w:sz="8" w:space="0" w:color="auto"/>
              <w:bottom w:val="single" w:sz="8" w:space="0" w:color="auto"/>
              <w:right w:val="single" w:sz="8" w:space="0" w:color="auto"/>
              <w:tl2br w:val="nil"/>
              <w:tr2bl w:val="nil"/>
            </w:tcBorders>
            <w:noWrap/>
            <w:tcMar>
              <w:top w:w="15" w:type="dxa"/>
              <w:left w:w="15" w:type="dxa"/>
              <w:bottom w:w="0" w:type="dxa"/>
              <w:right w:w="15" w:type="dxa"/>
            </w:tcMar>
            <w:textDirection w:val="lrTb"/>
            <w:vAlign w:val="center"/>
          </w:tcPr>
          <w:p>
            <w:pPr>
              <w:keepNext/>
              <w:jc w:val="center"/>
              <w:outlineLvl w:val="1"/>
              <w:rPr>
                <w:rFonts w:ascii="Trebuchet MS" w:hAnsi="Trebuchet MS" w:cs="Times New Roman"/>
                <w:bCs/>
                <w:sz w:val="18"/>
                <w:szCs w:val="18"/>
              </w:rPr>
            </w:pPr>
            <w:r>
              <w:rPr>
                <w:rFonts w:ascii="Trebuchet MS" w:hAnsi="Trebuchet MS" w:cs="Times New Roman"/>
                <w:bCs/>
                <w:sz w:val="18"/>
                <w:szCs w:val="18"/>
              </w:rPr>
              <w:t>KOŠICE</w:t>
            </w:r>
          </w:p>
        </w:tc>
        <w:tc>
          <w:tcPr>
            <w:tcW w:w="625" w:type="pct"/>
            <w:tcBorders>
              <w:top w:val="single" w:sz="8" w:space="0" w:color="auto"/>
              <w:left w:val="single" w:sz="8" w:space="0" w:color="auto"/>
              <w:bottom w:val="single" w:sz="8" w:space="0" w:color="auto"/>
              <w:right w:val="single" w:sz="8" w:space="0" w:color="auto"/>
              <w:tl2br w:val="nil"/>
              <w:tr2bl w:val="nil"/>
            </w:tcBorders>
            <w:noWrap/>
            <w:tcMar>
              <w:top w:w="15" w:type="dxa"/>
              <w:left w:w="15" w:type="dxa"/>
              <w:bottom w:w="0" w:type="dxa"/>
              <w:right w:w="15" w:type="dxa"/>
            </w:tcMar>
            <w:textDirection w:val="lrTb"/>
            <w:vAlign w:val="center"/>
          </w:tcPr>
          <w:p>
            <w:pPr>
              <w:jc w:val="center"/>
              <w:rPr>
                <w:rFonts w:ascii="Trebuchet MS" w:hAnsi="Trebuchet MS" w:cs="Times New Roman"/>
                <w:bCs/>
                <w:sz w:val="18"/>
                <w:szCs w:val="18"/>
              </w:rPr>
            </w:pPr>
            <w:r>
              <w:rPr>
                <w:rFonts w:ascii="Trebuchet MS" w:hAnsi="Trebuchet MS" w:cs="Times New Roman"/>
                <w:bCs/>
                <w:sz w:val="18"/>
                <w:szCs w:val="18"/>
              </w:rPr>
              <w:t>KANÁL  44</w:t>
            </w:r>
          </w:p>
        </w:tc>
        <w:tc>
          <w:tcPr>
            <w:tcW w:w="763" w:type="pct"/>
            <w:tcBorders>
              <w:top w:val="single" w:sz="8" w:space="0" w:color="auto"/>
              <w:left w:val="single" w:sz="8" w:space="0" w:color="auto"/>
              <w:bottom w:val="single" w:sz="8" w:space="0" w:color="auto"/>
              <w:right w:val="single" w:sz="8" w:space="0" w:color="auto"/>
              <w:tl2br w:val="nil"/>
              <w:tr2bl w:val="nil"/>
            </w:tcBorders>
            <w:textDirection w:val="lrTb"/>
            <w:vAlign w:val="center"/>
          </w:tcPr>
          <w:p>
            <w:pPr>
              <w:jc w:val="center"/>
              <w:rPr>
                <w:rFonts w:ascii="Trebuchet MS" w:hAnsi="Trebuchet MS" w:cs="Times New Roman"/>
                <w:bCs/>
                <w:sz w:val="18"/>
                <w:szCs w:val="18"/>
              </w:rPr>
            </w:pPr>
            <w:r>
              <w:rPr>
                <w:rFonts w:ascii="Trebuchet MS" w:hAnsi="Trebuchet MS" w:cs="Times New Roman"/>
                <w:bCs/>
                <w:sz w:val="18"/>
                <w:szCs w:val="18"/>
              </w:rPr>
              <w:t>1</w:t>
            </w:r>
          </w:p>
        </w:tc>
        <w:tc>
          <w:tcPr>
            <w:tcW w:w="1029" w:type="pct"/>
            <w:tcBorders>
              <w:top w:val="single" w:sz="8" w:space="0" w:color="auto"/>
              <w:left w:val="single" w:sz="8" w:space="0" w:color="auto"/>
              <w:bottom w:val="single" w:sz="8" w:space="0" w:color="auto"/>
              <w:right w:val="single" w:sz="8" w:space="0" w:color="auto"/>
              <w:tl2br w:val="nil"/>
              <w:tr2bl w:val="nil"/>
            </w:tcBorders>
            <w:noWrap/>
            <w:tcMar>
              <w:top w:w="15" w:type="dxa"/>
              <w:left w:w="15" w:type="dxa"/>
              <w:bottom w:w="0" w:type="dxa"/>
              <w:right w:w="15" w:type="dxa"/>
            </w:tcMar>
            <w:textDirection w:val="lrTb"/>
            <w:vAlign w:val="center"/>
          </w:tcPr>
          <w:p>
            <w:pPr>
              <w:keepNext/>
              <w:jc w:val="center"/>
              <w:outlineLvl w:val="0"/>
              <w:rPr>
                <w:rFonts w:ascii="Trebuchet MS" w:hAnsi="Trebuchet MS" w:cs="Times New Roman"/>
                <w:bCs/>
                <w:color w:val="000000"/>
                <w:sz w:val="18"/>
                <w:szCs w:val="18"/>
              </w:rPr>
            </w:pPr>
            <w:r>
              <w:rPr>
                <w:rFonts w:ascii="Trebuchet MS" w:hAnsi="Trebuchet MS" w:cs="Times New Roman"/>
                <w:bCs/>
                <w:color w:val="000000"/>
                <w:sz w:val="18"/>
                <w:szCs w:val="18"/>
              </w:rPr>
              <w:t>KOŠICE, PREŠOV</w:t>
            </w:r>
          </w:p>
        </w:tc>
        <w:tc>
          <w:tcPr>
            <w:tcW w:w="617" w:type="pct"/>
            <w:tcBorders>
              <w:top w:val="single" w:sz="8" w:space="0" w:color="auto"/>
              <w:left w:val="single" w:sz="8" w:space="0" w:color="auto"/>
              <w:bottom w:val="single" w:sz="8" w:space="0" w:color="auto"/>
              <w:right w:val="single" w:sz="8" w:space="0" w:color="auto"/>
              <w:tl2br w:val="nil"/>
              <w:tr2bl w:val="nil"/>
            </w:tcBorders>
            <w:textDirection w:val="lrTb"/>
            <w:vAlign w:val="top"/>
          </w:tcPr>
          <w:p>
            <w:pPr>
              <w:jc w:val="center"/>
              <w:rPr>
                <w:rFonts w:ascii="Trebuchet MS" w:hAnsi="Trebuchet MS" w:cs="Times New Roman"/>
                <w:bCs/>
                <w:sz w:val="18"/>
                <w:szCs w:val="18"/>
              </w:rPr>
            </w:pPr>
          </w:p>
        </w:tc>
        <w:tc>
          <w:tcPr>
            <w:tcW w:w="910" w:type="pct"/>
            <w:tcBorders>
              <w:top w:val="single" w:sz="8" w:space="0" w:color="auto"/>
              <w:left w:val="single" w:sz="8" w:space="0" w:color="auto"/>
              <w:bottom w:val="single" w:sz="8" w:space="0" w:color="auto"/>
              <w:right w:val="single" w:sz="8" w:space="0" w:color="auto"/>
              <w:tl2br w:val="nil"/>
              <w:tr2bl w:val="nil"/>
            </w:tcBorders>
            <w:textDirection w:val="lrTb"/>
            <w:vAlign w:val="center"/>
          </w:tcPr>
          <w:p>
            <w:pPr>
              <w:rPr>
                <w:rFonts w:ascii="Trebuchet MS" w:hAnsi="Trebuchet MS" w:cs="Times New Roman"/>
                <w:bCs/>
                <w:sz w:val="18"/>
                <w:szCs w:val="18"/>
              </w:rPr>
            </w:pPr>
            <w:r>
              <w:rPr>
                <w:rFonts w:ascii="Trebuchet MS" w:hAnsi="Trebuchet MS" w:cs="Times New Roman"/>
                <w:bCs/>
                <w:sz w:val="18"/>
                <w:szCs w:val="18"/>
              </w:rPr>
              <w:t>AZTV, spol. s r.o., Banská Bystrica</w:t>
            </w:r>
          </w:p>
        </w:tc>
      </w:tr>
    </w:tbl>
    <w:p>
      <w:pPr>
        <w:rPr>
          <w:rFonts w:ascii="Trebuchet MS" w:hAnsi="Trebuchet MS" w:cs="Times New Roman"/>
          <w:bCs/>
          <w:sz w:val="18"/>
          <w:szCs w:val="18"/>
        </w:rPr>
      </w:pPr>
      <w:r>
        <w:rPr>
          <w:rFonts w:ascii="Trebuchet MS" w:hAnsi="Trebuchet MS" w:cs="Times New Roman"/>
          <w:bCs/>
          <w:sz w:val="18"/>
          <w:szCs w:val="18"/>
        </w:rPr>
        <w:t>Skúšobné vysielanie je predĺžené do: 30.6.2007</w:t>
      </w:r>
    </w:p>
    <w:p>
      <w:pPr>
        <w:pStyle w:val="Tabuka"/>
        <w:rPr>
          <w:rFonts w:cs="Times New Roman"/>
          <w:sz w:val="18"/>
        </w:rPr>
      </w:pPr>
      <w:bookmarkStart w:id="49" w:name="_Toc162695497"/>
      <w:r>
        <w:rPr>
          <w:rFonts w:cs="Times New Roman"/>
          <w:sz w:val="18"/>
        </w:rPr>
        <w:t>Tabuľka č. 17</w:t>
      </w:r>
      <w:bookmarkEnd w:id="49"/>
    </w:p>
    <w:p>
      <w:pPr>
        <w:rPr>
          <w:rFonts w:ascii="Times New Roman" w:hAnsi="Times New Roman" w:cs="Times New Roman"/>
          <w:sz w:val="22"/>
          <w:szCs w:val="20"/>
        </w:rPr>
      </w:pPr>
    </w:p>
    <w:p>
      <w:pPr>
        <w:pStyle w:val="tl60"/>
        <w:rPr>
          <w:rFonts w:cs="Times New Roman"/>
          <w:u w:val="single"/>
        </w:rPr>
      </w:pPr>
      <w:r>
        <w:rPr>
          <w:rFonts w:cs="Times New Roman"/>
        </w:rPr>
        <w:t>B. Informácie o licenciách na televízne vysielanie</w:t>
      </w:r>
    </w:p>
    <w:p>
      <w:pPr>
        <w:tabs>
          <w:tab w:val="left" w:pos="3340"/>
        </w:tabs>
        <w:jc w:val="both"/>
        <w:rPr>
          <w:rFonts w:ascii="Times New Roman" w:hAnsi="Times New Roman" w:cs="Times New Roman"/>
          <w:szCs w:val="20"/>
        </w:rPr>
      </w:pPr>
      <w:r>
        <w:rPr>
          <w:rFonts w:ascii="Times New Roman" w:hAnsi="Times New Roman" w:cs="Times New Roman"/>
          <w:szCs w:val="20"/>
        </w:rPr>
        <w:tab/>
      </w:r>
    </w:p>
    <w:p>
      <w:pPr>
        <w:pStyle w:val="Odsek1"/>
        <w:rPr>
          <w:rFonts w:cs="Times New Roman"/>
        </w:rPr>
      </w:pPr>
      <w:r>
        <w:rPr>
          <w:rFonts w:cs="Times New Roman"/>
        </w:rPr>
        <w:t xml:space="preserve">Spoločnosť </w:t>
      </w:r>
      <w:r>
        <w:rPr>
          <w:rFonts w:cs="Times New Roman"/>
          <w:b/>
        </w:rPr>
        <w:t>MAC TV,</w:t>
      </w:r>
      <w:r>
        <w:rPr>
          <w:rFonts w:cs="Times New Roman"/>
        </w:rPr>
        <w:t xml:space="preserve"> </w:t>
      </w:r>
      <w:r>
        <w:rPr>
          <w:rFonts w:cs="Times New Roman"/>
          <w:b/>
          <w:bCs/>
        </w:rPr>
        <w:t xml:space="preserve"> s.r.o., Bratisl</w:t>
      </w:r>
      <w:r>
        <w:rPr>
          <w:rFonts w:cs="Times New Roman"/>
          <w:b/>
          <w:bCs/>
        </w:rPr>
        <w:t>ava</w:t>
      </w:r>
      <w:r>
        <w:rPr>
          <w:rFonts w:cs="Times New Roman"/>
        </w:rPr>
        <w:t xml:space="preserve">, vysielateľ na základe licencie č. T/39, požiadal Radu dňa 30.11.2005 o predĺženie platnosti licencie na televízne vysielanie. Rada sa doručenou žiadosťou zaoberala na zasadnutí dňa 20.12.2005 a rozhodnutie o predĺžení platnosti licencie nadobudlo právoplatnosť dňa 27.1.2006. </w:t>
      </w:r>
    </w:p>
    <w:p>
      <w:pPr>
        <w:jc w:val="both"/>
        <w:rPr>
          <w:rFonts w:ascii="Times New Roman" w:hAnsi="Times New Roman" w:cs="Times New Roman"/>
          <w:szCs w:val="20"/>
        </w:rPr>
      </w:pPr>
    </w:p>
    <w:p>
      <w:pPr>
        <w:pStyle w:val="Odsek1"/>
        <w:rPr>
          <w:rFonts w:cs="Times New Roman"/>
        </w:rPr>
      </w:pPr>
      <w:r>
        <w:rPr>
          <w:rFonts w:cs="Times New Roman"/>
        </w:rPr>
        <w:t xml:space="preserve">V roku 2006 Rada vo výberovom konaní, vyhlásenom dňa 13.3.2006, pridelila uvedenému vysielateľovi tri televízne frekvencie, menovite: 40. kanál Ružomberok, 45. kanál Levoča a 59. kanál Levice. Ďalšie zmeny licencie boli vykonané z dôvodu zmeny vysielania prostredníctvom satelitu, keď došlo k zmene družice opustením vysielania prostredníctvom družice INTELSAT 707, prevádzkovanej spoločnosťou TELENOR SLOVAKIA, s.r.o., s prechodom na satelitné vysielanie digitálne kódované, vysielanie prostredníctvom satelitu ASTRA 3A na pozícii 23,5°E. Dňa 20.6.2006 Rada rozhodla vo veci  žiadosti žiadateľa ohľadom predĺženia možnosti vysielania v pilotnom projekte DVB-T v Bratislave, Banskej Bystrici a v Košiciach. Dňa 17.10.2006 sa Rada zaoberala zmenou licencie z dôvodu zmeny programovej skladby a zmeny podielov programových typov vo vysielaní z dôvodu zaradenia nových formátov do vysielania, ako napr: Hviezdy na ľade, Mafstory a publicistická relácia Mojito. </w:t>
      </w:r>
    </w:p>
    <w:p>
      <w:pPr>
        <w:jc w:val="both"/>
        <w:rPr>
          <w:rFonts w:ascii="Times New Roman" w:hAnsi="Times New Roman" w:cs="Times New Roman"/>
          <w:szCs w:val="20"/>
        </w:rPr>
      </w:pPr>
    </w:p>
    <w:p>
      <w:pPr>
        <w:pStyle w:val="Odsek1"/>
        <w:rPr>
          <w:rFonts w:cs="Times New Roman"/>
        </w:rPr>
      </w:pPr>
      <w:r>
        <w:rPr>
          <w:rFonts w:cs="Times New Roman"/>
        </w:rPr>
        <w:t>Rada sa dňa 21.11.2006 zaoberala  zmenou právnych skutočností spoločnosti z dôvodu zmien na základnom imaní spoločnosti, zmien spoločníkov spoločnosti a spôsobu konania za spoločnosť. Rozhodnutiu vo veci predchádzal súhlas s takouto zmenou, udelený Radou v roku 2005. Dňa 19.12.2006 Rada rozhodla o zmene licencie č. T/39 z dôvodu ohlásených zmien podielov programových typov. Dôvodom zmeny bolo zaradenie programov vlastnej produkcie „Veľký hráč“ a politickej diskusnej relácie „DeFacto“  do vysielania.</w:t>
      </w:r>
    </w:p>
    <w:p>
      <w:pPr>
        <w:jc w:val="both"/>
        <w:rPr>
          <w:rFonts w:ascii="Times New Roman" w:hAnsi="Times New Roman" w:cs="Times New Roman"/>
          <w:szCs w:val="20"/>
        </w:rPr>
      </w:pPr>
    </w:p>
    <w:p>
      <w:pPr>
        <w:pStyle w:val="Odsek1"/>
        <w:rPr>
          <w:rFonts w:cs="Times New Roman"/>
        </w:rPr>
      </w:pPr>
      <w:r>
        <w:rPr>
          <w:rFonts w:cs="Times New Roman"/>
        </w:rPr>
        <w:t xml:space="preserve">Rada svojím rozhodnutím zo dňa 7.3.2006 rozhodla o predĺžení platnosti licencie na televízne vysielanie spoločnosti </w:t>
      </w:r>
      <w:r>
        <w:rPr>
          <w:rFonts w:cs="Times New Roman"/>
          <w:b/>
        </w:rPr>
        <w:t>MARKÍZA- SLOVAKIA, spol. s r.o</w:t>
      </w:r>
      <w:r>
        <w:rPr>
          <w:rFonts w:cs="Times New Roman"/>
        </w:rPr>
        <w:t xml:space="preserve">. o dvanásť rokov. Platnosť licencie sa končí dňa 13.09.2019. Právoplatnosť prvej  licencie začala dňa 19.9.1995, pričom uvedená licencia bola udelená na 12 rokov, t.j. do dňa 13.9.2007. Rada ešte pred rozhodnutím o predĺžení platnosti licencie prerušila správne konanie dňa 21.2.2006 a vyzvala spoločnosť MARKÍZA- SLOVAKIA, spol. s r.o., aby predložila Rade doklady preukazujúce skutočnosť, že je zabezpečená primeraná majetková účasť slovenských osôb a ich zastúpenie v orgánoch spoločnosti. Rozhodnutím zo dňa 6.12.2005 Rada udelila prechádzajúci súhlas s prevodom 4 </w:t>
      </w:r>
      <w:r>
        <w:rPr>
          <w:rFonts w:cs="Times New Roman"/>
          <w:bCs/>
        </w:rPr>
        <w:t xml:space="preserve">% obchodného podielu držiteľa licencie zo spoločnosti A.R.J., a.s. na spoločnosť MEDIA INVEST, spol. s r.o.. Rada pri rozhodovaní o predĺžení platnosti licencie posudzuje okrem iného aj priehľadnosť vlastníckych vzťahov. Na preskúmanie </w:t>
      </w:r>
      <w:r>
        <w:rPr>
          <w:rFonts w:cs="Times New Roman"/>
        </w:rPr>
        <w:t>priehľadnosti vlastníckych vzťahov</w:t>
      </w:r>
      <w:r>
        <w:rPr>
          <w:rFonts w:cs="Times New Roman"/>
          <w:bCs/>
        </w:rPr>
        <w:t xml:space="preserve"> boli Rade k dispozícii údaje a doklady predložené účastníkom konania, najmä aktuálne výpisy z obchodného registra spoločnosti MARKÍZA-SLOVAKIA, spol. s r.o., Blatné, a spoločností, ktoré tvoria vlastnícku štruktúru držiteľa licencie spolu s vyhlásením konateľov týchto spoločností o tom. Primeraná majetková účasť slovenských osôb a ich zastúpenie v orgánoch spoločnosti je zabezpečená. </w:t>
      </w:r>
    </w:p>
    <w:p>
      <w:pPr>
        <w:jc w:val="both"/>
        <w:rPr>
          <w:rFonts w:ascii="Times New Roman" w:hAnsi="Times New Roman" w:cs="Times New Roman"/>
          <w:bCs/>
        </w:rPr>
      </w:pPr>
    </w:p>
    <w:p>
      <w:pPr>
        <w:pStyle w:val="Odsek1"/>
        <w:rPr>
          <w:rFonts w:cs="Times New Roman"/>
        </w:rPr>
      </w:pPr>
      <w:r>
        <w:rPr>
          <w:rFonts w:cs="Times New Roman"/>
        </w:rPr>
        <w:t>Dňa 13.11.2006 oznámila spoločnosť MARKÍZA- SLOVAKIA, spol. s r.o., zmenu údajov uvedených v žiadosti o licenciu. Spoločnosť oznámila prevod 49 % obchodného podielu v spoločnosti Slovenská televízna spoločnosť, s.r.o., zo spoločnosti CME Media Enterprises B. V. na spoločnosť MARKÍZA- SLOVAKIA, spol. s r.o.. Tým získala táto spoločnosť 100 podiel v spoločnosti Slovenská televízna spoločnosť, s.r.o..</w:t>
      </w:r>
    </w:p>
    <w:p>
      <w:pPr>
        <w:jc w:val="both"/>
        <w:rPr>
          <w:rFonts w:ascii="Times New Roman" w:hAnsi="Times New Roman" w:cs="Times New Roman"/>
          <w:bCs/>
        </w:rPr>
      </w:pPr>
    </w:p>
    <w:p>
      <w:pPr>
        <w:pStyle w:val="Odsek1"/>
        <w:rPr>
          <w:rFonts w:cs="Times New Roman"/>
        </w:rPr>
      </w:pPr>
      <w:r>
        <w:rPr>
          <w:rFonts w:cs="Times New Roman"/>
        </w:rPr>
        <w:t xml:space="preserve">V spojitosti s predlžovaním licencií spoločností MAC TV, s.r.o., ako aj MARKÍZA-SLOVAKIA, spol. s r.o., je vhodné uviesť, že predlžovanie licencií je uskutočňované v režime určenom zákonom č. 308/2000 Z.z. v § 52. Znamená to, že Rada môže licencie buď predĺžiť na dobu 12 rokov (televízne), alebo 8 rokov (rozhlasové), alebo nepredĺžiť vôbec. Dôvody nepredĺženia licencií sú vymedzené zákonom len v dvoch prípadoch. Ak sa zmenil plán využitia frekvenčného spektra (§ 52 ods. 5 písm. a/), alebo ak je to nevyhnutné na dodržanie záväzkov z medzinárodných zmlúv, ktorými </w:t>
      </w:r>
      <w:r>
        <w:rPr>
          <w:rFonts w:cs="Times New Roman"/>
        </w:rPr>
        <w:t xml:space="preserve">je Slovenská republika viazaná (§ 52 ods. 5 písm. b/). </w:t>
      </w:r>
    </w:p>
    <w:p>
      <w:pPr>
        <w:pStyle w:val="Odsek1"/>
        <w:rPr>
          <w:rFonts w:cs="Times New Roman"/>
        </w:rPr>
      </w:pPr>
      <w:r>
        <w:rPr>
          <w:rFonts w:cs="Times New Roman"/>
        </w:rPr>
        <w:t xml:space="preserve">V čase predlžovania licencií MAC TV s.r.o. ako aj MARKÍZA-SLOVAKIA, spol. s r.o. nebol zmenený plán využitia frekvenčného spektra a  Slovenská republika nebola viazaná záväzkami z medzinárodných zmlúv, a preto Rada nemala oporu v žiadnom zákonnom dôvode predmetné licencie nepredĺžiť v zmysle § 52 ods. 5 zákona č. 308/2000 Z.z. o vysielaní a retransmisii. </w:t>
      </w:r>
    </w:p>
    <w:p>
      <w:pPr>
        <w:pStyle w:val="Odsek1"/>
        <w:rPr>
          <w:rFonts w:cs="Times New Roman"/>
        </w:rPr>
      </w:pPr>
    </w:p>
    <w:p>
      <w:pPr>
        <w:pStyle w:val="Odsek1"/>
        <w:rPr>
          <w:rFonts w:cs="Times New Roman"/>
          <w:szCs w:val="20"/>
        </w:rPr>
      </w:pPr>
      <w:r>
        <w:rPr>
          <w:rFonts w:cs="Times New Roman"/>
          <w:szCs w:val="20"/>
        </w:rPr>
        <w:t xml:space="preserve">Spoločnosť </w:t>
      </w:r>
      <w:r>
        <w:rPr>
          <w:rFonts w:cs="Times New Roman"/>
          <w:b/>
          <w:szCs w:val="20"/>
        </w:rPr>
        <w:t>VIDEO TV, s.r.o., Prievidza</w:t>
      </w:r>
      <w:r>
        <w:rPr>
          <w:rFonts w:cs="Times New Roman"/>
          <w:szCs w:val="20"/>
        </w:rPr>
        <w:t xml:space="preserve">  požiadala dňa 18.5.2006 o predĺženie platnosti licencie na televízne terestriálne vysielanie na kanáli 46 Prievidza. Žiadosť o predĺženie platnosti licencie bola podaná v lehote podľa ustanovenia § 52 ods. 1 písm. c) zákona č. 308/2000 Z. z., no neobsahovala všetky údaje a doklady, ktoré mali byť podkladom pre r</w:t>
      </w:r>
      <w:r>
        <w:rPr>
          <w:rFonts w:cs="Times New Roman"/>
          <w:szCs w:val="20"/>
        </w:rPr>
        <w:t xml:space="preserve">ozhodnutie vo veci. Chýbajúcim dokladom bolo potvrdenie </w:t>
      </w:r>
      <w:r>
        <w:rPr>
          <w:rFonts w:cs="Times New Roman"/>
          <w:szCs w:val="20"/>
        </w:rPr>
        <w:t>Telekomunikačného úradu Slovenskej republiky (ďalej aj „</w:t>
      </w:r>
      <w:r>
        <w:rPr>
          <w:rFonts w:cs="Times New Roman"/>
          <w:szCs w:val="20"/>
        </w:rPr>
        <w:t xml:space="preserve">TÚ SR“)  pre ďalšie možné využívanie kanála 46 Prievidza na analógové vysielanie. Rada predmetné správne konanie dňa 22.5.2006 prerušila s  poukazom na ustanovenie § 40 ods. 1 zákona č. 71/1967 Zb. o správnom konaní. </w:t>
      </w:r>
      <w:r>
        <w:rPr>
          <w:rFonts w:cs="Times New Roman"/>
          <w:szCs w:val="20"/>
        </w:rPr>
        <w:t>Dňa 14.6.2006 TÚ SR doručil Rade oznámenie, že po roku 2007 nebude možné 46. kanál  Prievidza využívať na analógové terestriálne vysielanie, pretože je v pláne digitalizácia pozemskéh</w:t>
      </w:r>
      <w:r>
        <w:rPr>
          <w:rFonts w:cs="Times New Roman"/>
          <w:szCs w:val="20"/>
        </w:rPr>
        <w:t xml:space="preserve">o televízneho vysielania. </w:t>
      </w:r>
      <w:r>
        <w:rPr>
          <w:rFonts w:cs="Times New Roman"/>
          <w:szCs w:val="20"/>
        </w:rPr>
        <w:t xml:space="preserve">Dňa 30.06.2006 spoločnosť VIDEO TV, s.r.o., Prievidza  doručila Rade žiadosť o stiahnutie bodu z rokovania Rady z dôvodu, že stanovisko TÚ SR doručené vo veci predĺženia platnosti licencie na využívanie kanála K 46 Prievidza bolo vyhotovené na základe „Stratégie prechodu z analógového na digitálne pozemské vysielanie v SR.“ Z dôvodu obsahu podanej žiadosti, ako aj priloženej kópie listu – sťažnosti, adresovanému TÚ SR v predmetnej  veci, Rada správne konanie  opätovne rozhodnutím č. RPK/33/2006 zo dňa 4.7.2006 prerušila na dobu do 5.9.2006 a pozvala účastníka konania na ústne pojednávanie za účelom bližšieho oboznámenia sa so stavom veci. Rada dňa 5.9.2006  opätovne rozhodla o prerušení správneho konania vo veci  do doby skončenia konania o predbežnej otázke, teda do doručenia aktualizácie plánu frekvenčného spektra Telekomunikačným úradom SR. Dňa 9.11.2006 Telekomunikačný úrad SR doručil Rade stanovisko k predĺženiu platnosti licencie č. T/43, spoločnosti VIDEO TV, s.r.o. Prievidza, v ktorom bola  uvedená   možnosť využívať  46. televízny  kanál, kóta  Prievidza, do 31.12.2008. Dňa 21.11. Rada na svojom zasadnutí posúdila žiadosť vo veci predĺženia platnosti licencie a rozhodla o predĺžení do 31.12.2008. </w:t>
      </w:r>
    </w:p>
    <w:p>
      <w:pPr>
        <w:pStyle w:val="Odsek1"/>
        <w:rPr>
          <w:rFonts w:cs="Times New Roman"/>
          <w:szCs w:val="20"/>
        </w:rPr>
      </w:pPr>
    </w:p>
    <w:p>
      <w:pPr>
        <w:pStyle w:val="Odsek1"/>
        <w:rPr>
          <w:rFonts w:cs="Times New Roman"/>
          <w:szCs w:val="20"/>
        </w:rPr>
      </w:pPr>
      <w:r>
        <w:rPr>
          <w:rFonts w:cs="Times New Roman"/>
          <w:szCs w:val="20"/>
        </w:rPr>
        <w:t xml:space="preserve">Spoločnosť </w:t>
      </w:r>
      <w:r>
        <w:rPr>
          <w:rFonts w:cs="Times New Roman"/>
          <w:b/>
          <w:szCs w:val="20"/>
        </w:rPr>
        <w:t>SATRO, s.r.o., B</w:t>
      </w:r>
      <w:r>
        <w:rPr>
          <w:rFonts w:cs="Times New Roman"/>
          <w:b/>
          <w:szCs w:val="20"/>
        </w:rPr>
        <w:t>ratislava</w:t>
      </w:r>
      <w:r>
        <w:rPr>
          <w:rFonts w:cs="Times New Roman"/>
          <w:szCs w:val="20"/>
        </w:rPr>
        <w:t xml:space="preserve">, držiteľ licencie č. T/19 na regionálne televízne vysielanie, požiadala o zmenu názvu programovej služby z TV Zobor na Central TV. Štúdio televízneho vysielania je v Nitre. Programová služba je vysielaná prostredníctvom káblových distribučných systémov v mestách Topoľčany, Nitra, Šurany, Vráble prevádzkovaných  spoločnosťou SATRO, s.r.o. a v meste Zlaté Moravce v káblovom distribučnom systéme prevádzkovateľa CATV Tekov, s.r.o.. Televízna programová služba je  vysielaná aj prostredníctvom systému MMDS a poskytovaná prijímateľom v dosahu vysielačov Nitra, Považská Bystrica, Veľká Javorina, Brezová pod Bradlom a Bratislava. Účastník konania v zákonom stanovenej lehote dňa 21.11.2005  požiadal Radu o predĺženie platnosti licencie o ďalších dvanásť rokov. Rada sa žiadosťou o predĺženie platnosti licencie zaoberala na zasadnutí Rady dňa 20.12.2005  a rozhodla  o skončení platnosti  licencie dňom 27.3.2018. Rozhodnutie o predĺžení platnosti licencie nadobudlo právoplatnosť dňa 28.1.2006. </w:t>
      </w:r>
    </w:p>
    <w:p>
      <w:pPr>
        <w:jc w:val="both"/>
        <w:rPr>
          <w:rFonts w:ascii="Times New Roman" w:hAnsi="Times New Roman" w:cs="Times New Roman"/>
          <w:szCs w:val="20"/>
        </w:rPr>
      </w:pPr>
    </w:p>
    <w:p>
      <w:pPr>
        <w:pStyle w:val="Odsek1"/>
        <w:rPr>
          <w:rFonts w:cs="Times New Roman"/>
        </w:rPr>
      </w:pPr>
      <w:r>
        <w:rPr>
          <w:rFonts w:cs="Times New Roman"/>
        </w:rPr>
        <w:t xml:space="preserve">Spoločnosť </w:t>
      </w:r>
      <w:r>
        <w:rPr>
          <w:rFonts w:cs="Times New Roman"/>
          <w:b/>
        </w:rPr>
        <w:t>Kabel Telekom, s.r.o., Lučenec</w:t>
      </w:r>
      <w:r>
        <w:rPr>
          <w:rFonts w:cs="Times New Roman"/>
        </w:rPr>
        <w:t>, vysielateľ na základe licencie č. T/127,  požiadala Radu v roku 2006 o zmenu licencie na televízne vysielanie z dôvodu zmeny programovej skladby televízneho vysielania, ako aj ďalších zmien, ktoré zo žiadosti vyplynuli, ako napr.: zmeny časového rozsahu vysielania, zaradenia preberaného vysielania od iného vysielateľa -  zaradenie  programovej služby MUSICBOX a zmeny názvu programovej služby.</w:t>
      </w:r>
    </w:p>
    <w:p>
      <w:pPr>
        <w:pStyle w:val="Odsek1"/>
        <w:rPr>
          <w:rFonts w:cs="Times New Roman"/>
        </w:rPr>
      </w:pPr>
    </w:p>
    <w:p>
      <w:pPr>
        <w:pStyle w:val="Odsek1"/>
        <w:rPr>
          <w:rFonts w:cs="Times New Roman"/>
        </w:rPr>
      </w:pPr>
      <w:r>
        <w:rPr>
          <w:rFonts w:cs="Times New Roman"/>
        </w:rPr>
        <w:t xml:space="preserve">Spoločnosť </w:t>
      </w:r>
      <w:r>
        <w:rPr>
          <w:rFonts w:cs="Times New Roman"/>
          <w:b/>
        </w:rPr>
        <w:t>NTVS, s.r.o., Klčové</w:t>
      </w:r>
      <w:r>
        <w:rPr>
          <w:rFonts w:cs="Times New Roman"/>
        </w:rPr>
        <w:t>, vysielateľ na základe licencie č. T/174, doručila Rade žiadosť  o zmenu licencie na televízne vysielanie – rozšírenie územného rozsahu vysielania o  vysielanie prostredníctvom systému MVDS spoločnosti TFM, spol.  s r.o., Nové Mesto nad Váhom. Týmto systémom je retransmisia poskytovaná do 89 domácností v individuálnej zástavbe v Novom Meste nad Váhom a o tento počet sa zvýšilo vysielanie programovej služby s názvom TV  POHODA v danej oblasti. Spoločnosť NTVS, s.r.o., Klčové vysiela programovú službu TV POHODA  od 1.9.2005 prostredníctvom KDS.</w:t>
      </w:r>
    </w:p>
    <w:p>
      <w:pPr>
        <w:pStyle w:val="Odsek1"/>
        <w:rPr>
          <w:rFonts w:cs="Times New Roman"/>
        </w:rPr>
      </w:pPr>
    </w:p>
    <w:p>
      <w:pPr>
        <w:pStyle w:val="Odsek1"/>
        <w:rPr>
          <w:rFonts w:cs="Times New Roman"/>
          <w:szCs w:val="22"/>
        </w:rPr>
      </w:pPr>
      <w:r>
        <w:rPr>
          <w:rFonts w:cs="Times New Roman"/>
        </w:rPr>
        <w:t xml:space="preserve">Spoločnosť </w:t>
      </w:r>
      <w:r>
        <w:rPr>
          <w:rFonts w:cs="Times New Roman"/>
          <w:b/>
        </w:rPr>
        <w:t>TV KARPATY, s.r.o., Piešťany</w:t>
      </w:r>
      <w:r>
        <w:rPr>
          <w:rFonts w:cs="Times New Roman"/>
        </w:rPr>
        <w:t xml:space="preserve"> (pôvodne so sídlom v Trnave) dňa 3.8.2006 požiadala  Radu o zmenu licencie č. T/181 na televízne terestriálne vysielanie z dôvodu zmeny  územného rozsahu  vysielanie o vysielanie  v lokalite Modra, Senec a Pezinok prostredníctvom 25. kanála, kóta Modra. TÚ SR vo veci vydal dočasné povolenie za účelom skúšobnej prevádzky  na overenie technických parametrov s časovým obmedzením do 31.12.2006</w:t>
      </w:r>
      <w:r>
        <w:rPr>
          <w:rFonts w:cs="Times New Roman"/>
          <w:b/>
        </w:rPr>
        <w:t xml:space="preserve">. </w:t>
      </w:r>
      <w:r>
        <w:rPr>
          <w:rFonts w:cs="Times New Roman"/>
        </w:rPr>
        <w:t xml:space="preserve">Z dôvodu, že Rade nebol k uvedenej frekvencii 25. kanála Modra doručený frekvenčný list Telekomunikačným úradom SR, Rada požiadala TÚ SR o zaslanie vydaného povolenia na prevádzku a o zaslanie stanoviska k predmetu veci. Predmetné správne konanie nie je ukončené z dôvodu chýbajúceho stanoviska predsedu Telekomunikačného úradu SR. Spoločnosti TV KARPATY, s.r.o., Trnava udelila Rada dňa 25.4.2006 licenciu na televízne terestriálne vysielanie na 48. kanáli Piešťany. Na uvedenej frekvencii zatiaľ nebolo Rade oznámené začatie vysielania. </w:t>
      </w:r>
      <w:r>
        <w:rPr>
          <w:rFonts w:cs="Times New Roman"/>
          <w:szCs w:val="22"/>
        </w:rPr>
        <w:t>Dňa 1.12.2006 oznámil  vysielateľ s licenciou č. T/181, spoločnosť TV</w:t>
      </w:r>
      <w:r>
        <w:rPr>
          <w:rFonts w:cs="Times New Roman"/>
          <w:szCs w:val="22"/>
        </w:rPr>
        <w:t xml:space="preserve"> Karpaty, s.r.o.,</w:t>
      </w:r>
      <w:r>
        <w:rPr>
          <w:rFonts w:cs="Times New Roman"/>
          <w:b/>
          <w:szCs w:val="22"/>
        </w:rPr>
        <w:t xml:space="preserve"> </w:t>
      </w:r>
      <w:r>
        <w:rPr>
          <w:rFonts w:cs="Times New Roman"/>
          <w:szCs w:val="22"/>
        </w:rPr>
        <w:t>zmenu licencie z dôvodu zmien právnych skutočností spoločnosti vykonaných po predchádzajúcom vydanom rozhodnutí Rady so súhlasom  s prevodom obchodných podielov spoločnosti.</w:t>
      </w:r>
    </w:p>
    <w:p>
      <w:pPr>
        <w:pStyle w:val="Odsek1"/>
        <w:rPr>
          <w:rFonts w:cs="Times New Roman"/>
          <w:szCs w:val="22"/>
        </w:rPr>
      </w:pPr>
    </w:p>
    <w:p>
      <w:pPr>
        <w:pStyle w:val="Odsek1"/>
        <w:rPr>
          <w:rFonts w:cs="Times New Roman"/>
        </w:rPr>
      </w:pPr>
      <w:r>
        <w:rPr>
          <w:rFonts w:cs="Times New Roman"/>
        </w:rPr>
        <w:t xml:space="preserve">Rada dňa 5.9.2006 rozhodla o udelení licencie na televízne vysielanie prostredníctvom káblového distribučného systému spoločnosti </w:t>
      </w:r>
      <w:r>
        <w:rPr>
          <w:rFonts w:cs="Times New Roman"/>
          <w:b/>
        </w:rPr>
        <w:t>Kultúrny dom Andreja Hlinku, a.s., Ružomberok.</w:t>
      </w:r>
      <w:r>
        <w:rPr>
          <w:rFonts w:cs="Times New Roman"/>
        </w:rPr>
        <w:t xml:space="preserve"> Lokálne televízne vysielanie na území mesta Ružomberok s názvom programovej služby Mestská televízia Ružomberok bude vysielať spravodajstvo, dokumentárne a zábavno-hudobné programy. Spoločnosť je akciovou spoločnosťou, jej 100 % akcionárom je mesto Ružomberok. Zámerom vysielateľa je vysielať v územnom rozsahu mesta Ružomberok. Na to bude využívať káblové rozvody spoločnosti DIGI SLOVAKIA, s.r.o.</w:t>
      </w:r>
      <w:r>
        <w:rPr>
          <w:rFonts w:cs="Times New Roman"/>
        </w:rPr>
        <w:t>, od ktorej získal súhlas.</w:t>
      </w:r>
    </w:p>
    <w:p>
      <w:pPr>
        <w:pStyle w:val="Odsek1"/>
        <w:rPr>
          <w:rFonts w:cs="Times New Roman"/>
        </w:rPr>
      </w:pPr>
    </w:p>
    <w:p>
      <w:pPr>
        <w:pStyle w:val="Odsek1"/>
        <w:rPr>
          <w:rFonts w:cs="Times New Roman"/>
        </w:rPr>
      </w:pPr>
      <w:r>
        <w:rPr>
          <w:rFonts w:cs="Times New Roman"/>
        </w:rPr>
        <w:t xml:space="preserve">Spoločnosť </w:t>
      </w:r>
      <w:r>
        <w:rPr>
          <w:rFonts w:cs="Times New Roman"/>
          <w:b/>
        </w:rPr>
        <w:t>KREATIV GA, spol. s r.o., Galanta</w:t>
      </w:r>
      <w:r>
        <w:rPr>
          <w:rFonts w:cs="Times New Roman"/>
        </w:rPr>
        <w:t xml:space="preserve"> požiadala dňa 9.10.2006 o udelenie licencie na televízne vysielanie prostredníctvom systému MMDS spoločnosti SATRO, s.r.o., Bratislava. Rada udelila spoločnosti licenciu č. T/ 191 dňa</w:t>
      </w:r>
      <w:r>
        <w:rPr>
          <w:rFonts w:cs="Times New Roman"/>
        </w:rPr>
        <w:t xml:space="preserve"> 7.11.2006. Regionálne vysielanie je plánované v rozsahu 24 hodín denne, v územnom rozsahu miest </w:t>
      </w:r>
      <w:r>
        <w:rPr>
          <w:rFonts w:cs="Times New Roman"/>
          <w:szCs w:val="27"/>
        </w:rPr>
        <w:t>Nitra, Považská Bystrica, Veľká Javorina, Brezová pod Bradlom a Bratislava. Vysielanie programovej služby TV Galanta je zamerané vo väčšine na doplnkové vysiel</w:t>
      </w:r>
      <w:r>
        <w:rPr>
          <w:rFonts w:cs="Times New Roman"/>
          <w:szCs w:val="27"/>
        </w:rPr>
        <w:t>anie.</w:t>
      </w:r>
      <w:r>
        <w:rPr>
          <w:rFonts w:cs="Times New Roman"/>
        </w:rPr>
        <w:t xml:space="preserve">  </w:t>
      </w:r>
    </w:p>
    <w:p>
      <w:pPr>
        <w:pStyle w:val="Odsek1"/>
        <w:rPr>
          <w:rFonts w:cs="Times New Roman"/>
        </w:rPr>
      </w:pPr>
    </w:p>
    <w:p>
      <w:pPr>
        <w:pStyle w:val="Odsek1"/>
        <w:rPr>
          <w:rFonts w:cs="Times New Roman"/>
        </w:rPr>
      </w:pPr>
      <w:r>
        <w:rPr>
          <w:rFonts w:cs="Times New Roman"/>
        </w:rPr>
        <w:t xml:space="preserve">Dňa 11.9.2006 požiadala spoločnosť </w:t>
      </w:r>
      <w:r>
        <w:rPr>
          <w:rFonts w:cs="Times New Roman"/>
          <w:b/>
        </w:rPr>
        <w:t>Mestská televízia Trnava, s.r.o.</w:t>
      </w:r>
      <w:r>
        <w:rPr>
          <w:rFonts w:cs="Times New Roman"/>
        </w:rPr>
        <w:t xml:space="preserve"> o opätovné pridelenie frekvencie 53. kanál Trnava.  Na základe tejto žiadosti sa začalo správne konanie č. 869-LO/D-1766/2006. Dňa 8.11.2005 Rada rozhodla o predĺžení platnosti fr</w:t>
      </w:r>
      <w:r>
        <w:rPr>
          <w:rFonts w:cs="Times New Roman"/>
        </w:rPr>
        <w:t>ekvencie 53. kanál Trnava do 31.12.2007.</w:t>
      </w:r>
    </w:p>
    <w:p>
      <w:pPr>
        <w:pStyle w:val="Odsek1"/>
        <w:rPr>
          <w:rFonts w:cs="Times New Roman"/>
        </w:rPr>
      </w:pPr>
    </w:p>
    <w:p>
      <w:pPr>
        <w:pStyle w:val="Odsek1"/>
        <w:rPr>
          <w:rFonts w:cs="Times New Roman"/>
        </w:rPr>
      </w:pPr>
      <w:r>
        <w:rPr>
          <w:rFonts w:cs="Times New Roman"/>
        </w:rPr>
        <w:t xml:space="preserve">Dňa 19.12.2006 Rada rozhodla o  zmene licencie č. T/123 spoločnosti </w:t>
      </w:r>
      <w:r>
        <w:rPr>
          <w:rFonts w:cs="Times New Roman"/>
          <w:b/>
        </w:rPr>
        <w:t>TV POPRAD, s.r.o., Poprad</w:t>
      </w:r>
      <w:r>
        <w:rPr>
          <w:rFonts w:cs="Times New Roman"/>
        </w:rPr>
        <w:t xml:space="preserve"> z dôvodu  zmeny územného rozsahu vysielania. ÚK požiadal o zníženie územného rozsahu vysielania, z dôvodu nevyužívania k</w:t>
      </w:r>
      <w:r>
        <w:rPr>
          <w:rFonts w:cs="Times New Roman"/>
        </w:rPr>
        <w:t xml:space="preserve">análu 55. Poprad.  </w:t>
      </w:r>
    </w:p>
    <w:p>
      <w:pPr>
        <w:pStyle w:val="Odsek1"/>
        <w:rPr>
          <w:rFonts w:cs="Times New Roman"/>
        </w:rPr>
      </w:pPr>
    </w:p>
    <w:p>
      <w:pPr>
        <w:pStyle w:val="Odsek1"/>
        <w:rPr>
          <w:rFonts w:cs="Times New Roman"/>
        </w:rPr>
      </w:pPr>
      <w:r>
        <w:rPr>
          <w:rFonts w:cs="Times New Roman"/>
        </w:rPr>
        <w:t xml:space="preserve">Spoločnosť </w:t>
      </w:r>
      <w:r>
        <w:rPr>
          <w:rFonts w:cs="Times New Roman"/>
          <w:b/>
        </w:rPr>
        <w:t xml:space="preserve">TV Focus, s. r. o, Bratislava, a.s., </w:t>
      </w:r>
      <w:r>
        <w:rPr>
          <w:rFonts w:cs="Times New Roman"/>
        </w:rPr>
        <w:t>držiteľ licencie č. T/173 na televízne vysielanie prostredníctvom KDS spoločnosti TV COM, spol. s r.o., Svätý Jur, doručil Rade dňa 19.12.2006 žiadosť o odňatie licencie č. T/173. Konateľ spoločnosti uviedol, že dôvodom boli problémy, ktoré sa spoločnosti nepodarilo vyriešiť a neexistovali ani vyhliadky na ich vyriešenie.</w:t>
      </w:r>
    </w:p>
    <w:p>
      <w:pPr>
        <w:pStyle w:val="Odsek1"/>
        <w:rPr>
          <w:rFonts w:cs="Times New Roman"/>
        </w:rPr>
      </w:pPr>
    </w:p>
    <w:p>
      <w:pPr>
        <w:pStyle w:val="Odsek1"/>
        <w:rPr>
          <w:rFonts w:cs="Times New Roman"/>
          <w:b/>
          <w:color w:val="FF0000"/>
        </w:rPr>
      </w:pPr>
      <w:r>
        <w:rPr>
          <w:rFonts w:cs="Times New Roman"/>
        </w:rPr>
        <w:t>Dňa 21.3.2006 Rada udelila spoločnosti</w:t>
      </w:r>
      <w:r>
        <w:rPr>
          <w:rFonts w:cs="Times New Roman"/>
          <w:b/>
        </w:rPr>
        <w:t xml:space="preserve"> Televízia RUŽA, s.r.o., Ružomberok</w:t>
      </w:r>
      <w:r>
        <w:rPr>
          <w:rFonts w:cs="Times New Roman"/>
        </w:rPr>
        <w:t xml:space="preserve"> licenciu na televízne vysielanie prostredníctvom KDS v meste Ružomberok. Obsahom programovej služby TV RUŽA je videotext a obrazové vysielanie o dianí v regióne mesta Ružomberok.</w:t>
      </w:r>
      <w:r>
        <w:rPr>
          <w:rFonts w:cs="Times New Roman"/>
          <w:b/>
        </w:rPr>
        <w:t xml:space="preserve"> </w:t>
      </w:r>
    </w:p>
    <w:p>
      <w:pPr>
        <w:pStyle w:val="Odsek1"/>
        <w:rPr>
          <w:rFonts w:cs="Times New Roman"/>
        </w:rPr>
      </w:pPr>
    </w:p>
    <w:p>
      <w:pPr>
        <w:pStyle w:val="Odsek1"/>
        <w:rPr>
          <w:rFonts w:cs="Times New Roman"/>
        </w:rPr>
      </w:pPr>
      <w:r>
        <w:rPr>
          <w:rFonts w:cs="Times New Roman"/>
        </w:rPr>
        <w:t xml:space="preserve">Spoločnosť UPC Slovensko, s.r.o., Bratislava, požiadala dňa 18.4.2006 o odňatie licencie na televízne vysielanie. Ako dôvod uviedla skutočnosť, že dochádza k zlúčeniu so spoločnosťou </w:t>
      </w:r>
      <w:r>
        <w:rPr>
          <w:rFonts w:cs="Times New Roman"/>
          <w:b/>
        </w:rPr>
        <w:t>UPC BROADBAND SLOVAKIA, s.r.o., Bratislava,</w:t>
      </w:r>
      <w:r>
        <w:rPr>
          <w:rFonts w:cs="Times New Roman"/>
        </w:rPr>
        <w:t xml:space="preserve"> ktorá zároveň požiadala o licenciu novú, v zmysle pôvodnej licencie č. T/76. Dňa 25.4.2006 Rada udelila tejto spoločnosti licenciu č. T/182 na televízne vysielanie programovej služby UPC INFO. Programová služba je vysielaná prostredníctvom káblových distribučných systémov držiteľa licencie a spoločnosti Trnavatel, spol. s r.o., Trnava.</w:t>
      </w:r>
    </w:p>
    <w:p>
      <w:pPr>
        <w:pStyle w:val="Odsek1"/>
        <w:rPr>
          <w:rFonts w:cs="Times New Roman"/>
        </w:rPr>
      </w:pPr>
    </w:p>
    <w:p>
      <w:pPr>
        <w:pStyle w:val="Odsek1"/>
        <w:rPr>
          <w:rFonts w:cs="Times New Roman"/>
        </w:rPr>
      </w:pPr>
      <w:r>
        <w:rPr>
          <w:rFonts w:cs="Times New Roman"/>
        </w:rPr>
        <w:t xml:space="preserve">Obsahom televíznej programovej služby INFOKANÁL, držiteľa licencie č. T/183, spoločnosti </w:t>
      </w:r>
      <w:r>
        <w:rPr>
          <w:rFonts w:cs="Times New Roman"/>
          <w:b/>
        </w:rPr>
        <w:t xml:space="preserve">TES SLOVAKIA, s.r.o., Žilina, </w:t>
      </w:r>
      <w:r>
        <w:rPr>
          <w:rFonts w:cs="Times New Roman"/>
        </w:rPr>
        <w:t>ktorá predmetnú licenciu získala rozhodnutím Rady dňa 23.5.2006, je vysielanie videotextu v káblových distribučných systémoch držiteľa licencie. Držiteľ licencie vysiela 24 hodín denne v slovenskom jazy</w:t>
      </w:r>
      <w:r>
        <w:rPr>
          <w:rFonts w:cs="Times New Roman"/>
        </w:rPr>
        <w:t>ku.</w:t>
      </w:r>
    </w:p>
    <w:p>
      <w:pPr>
        <w:pStyle w:val="Odsek1"/>
        <w:rPr>
          <w:rFonts w:cs="Times New Roman"/>
        </w:rPr>
      </w:pPr>
    </w:p>
    <w:p>
      <w:pPr>
        <w:pStyle w:val="Odsek1"/>
        <w:rPr>
          <w:rFonts w:cs="Times New Roman"/>
        </w:rPr>
      </w:pPr>
      <w:r>
        <w:rPr>
          <w:rFonts w:cs="Times New Roman"/>
        </w:rPr>
        <w:t>Spoločnosť PROGRES – Telekomunikačné systémy, s.r.o., Bratislava, držiteľ licencie č. T/155 a zároveň prevádzkovateľ retransmisie č. TKR/217 sa v mesiaci máj zlúčil so  spoločnosťou</w:t>
      </w:r>
      <w:r>
        <w:rPr>
          <w:rFonts w:cs="Times New Roman"/>
          <w:b/>
        </w:rPr>
        <w:t xml:space="preserve"> </w:t>
      </w:r>
      <w:r>
        <w:rPr>
          <w:rFonts w:cs="Times New Roman"/>
        </w:rPr>
        <w:t>PROGRES – TELEKOMUNIKAČNÉ STAVBY, s.r.o., Bratislava, ktorá sa</w:t>
      </w:r>
      <w:r>
        <w:rPr>
          <w:rFonts w:cs="Times New Roman"/>
          <w:b/>
        </w:rPr>
        <w:t xml:space="preserve"> </w:t>
      </w:r>
      <w:r>
        <w:rPr>
          <w:rFonts w:cs="Times New Roman"/>
        </w:rPr>
        <w:t xml:space="preserve"> v súlade s ustanovením § 69 ods. 3 Obchodného zákonníka stala právnym nástupcom. Na základe tejto skutočnosti spoločnosť PROGRES – Telekomunikačné systémy, s.r.o., požiadala o odňatie licencie. </w:t>
      </w:r>
    </w:p>
    <w:p>
      <w:pPr>
        <w:pStyle w:val="Odsek1"/>
        <w:rPr>
          <w:rFonts w:cs="Times New Roman"/>
        </w:rPr>
      </w:pPr>
    </w:p>
    <w:p>
      <w:pPr>
        <w:pStyle w:val="Odsek1"/>
        <w:rPr>
          <w:rFonts w:cs="Times New Roman"/>
        </w:rPr>
      </w:pPr>
      <w:r>
        <w:rPr>
          <w:rFonts w:cs="Times New Roman"/>
        </w:rPr>
        <w:t xml:space="preserve">Zároveň právny nástupca zaniknutej spoločnosti, spoločnosť </w:t>
      </w:r>
      <w:r>
        <w:rPr>
          <w:rFonts w:cs="Times New Roman"/>
          <w:b/>
        </w:rPr>
        <w:t>PROGRES – Telekomunikačné stavby, s.r.o., Bratislava</w:t>
      </w:r>
      <w:r>
        <w:rPr>
          <w:rFonts w:cs="Times New Roman"/>
        </w:rPr>
        <w:t xml:space="preserve"> požiadala o licenciu na televízne vysielanie, ktorá jej bola udelená Radou dňa 20.6.2006. Obsahom programovej služby INFOKANÁL je doplnkové vysielanie.</w:t>
      </w:r>
    </w:p>
    <w:p>
      <w:pPr>
        <w:pStyle w:val="Odsek1"/>
        <w:rPr>
          <w:rFonts w:cs="Times New Roman"/>
        </w:rPr>
      </w:pPr>
    </w:p>
    <w:p>
      <w:pPr>
        <w:pStyle w:val="Odsek1"/>
        <w:rPr>
          <w:rFonts w:cs="Times New Roman"/>
        </w:rPr>
      </w:pPr>
      <w:r>
        <w:rPr>
          <w:rFonts w:cs="Times New Roman"/>
        </w:rPr>
        <w:t xml:space="preserve">Dňa 20.6.2006 Rada taktiež udelila licenciu č. T/185 spoločnosti </w:t>
      </w:r>
      <w:r>
        <w:rPr>
          <w:rFonts w:cs="Times New Roman"/>
          <w:b/>
        </w:rPr>
        <w:t>City TV, s.r.o.,</w:t>
      </w:r>
      <w:r>
        <w:rPr>
          <w:rFonts w:cs="Times New Roman"/>
        </w:rPr>
        <w:t xml:space="preserve"> </w:t>
      </w:r>
      <w:r>
        <w:rPr>
          <w:rFonts w:cs="Times New Roman"/>
          <w:b/>
        </w:rPr>
        <w:t xml:space="preserve">Bratislava </w:t>
      </w:r>
      <w:r>
        <w:rPr>
          <w:rFonts w:cs="Times New Roman"/>
        </w:rPr>
        <w:t>na vysielanie programovej služby TV BRATISLAVA. Táto programová služba je vysielaná prostredníctvom KDS spoločnosti UPC BROADBAND SLOVAKIA, s.r.o., na území hlavného mesta v jazyku slovenskom. Žiadateľ v žiadosti o licenciu uviedol programovú skladbu, ktorá bude obsahovať metropolitný magazín, besedy, dokumentárny film a taktiež videotext.</w:t>
      </w:r>
    </w:p>
    <w:p>
      <w:pPr>
        <w:suppressAutoHyphens/>
        <w:spacing w:line="276" w:lineRule="auto"/>
        <w:jc w:val="both"/>
        <w:rPr>
          <w:rFonts w:ascii="Times New Roman" w:hAnsi="Times New Roman" w:cs="Times New Roman"/>
          <w:bCs/>
        </w:rPr>
      </w:pPr>
    </w:p>
    <w:p>
      <w:pPr>
        <w:pStyle w:val="Odsek1"/>
        <w:rPr>
          <w:rFonts w:cs="Times New Roman"/>
        </w:rPr>
      </w:pPr>
      <w:r>
        <w:rPr>
          <w:rFonts w:cs="Times New Roman"/>
        </w:rPr>
        <w:t xml:space="preserve">Rozhodnutím Rady zo dňa 4.7.2006 prostredníctvom KDS spoločnosti SATRO, s.r.o., Bratislava a prostredníctvom satelitu THOR III na území západného Slovenska vysiela programovú službu CE TV držiteľ licencie č. T/188, spoločnosť </w:t>
      </w:r>
      <w:r>
        <w:rPr>
          <w:rFonts w:cs="Times New Roman"/>
          <w:b/>
        </w:rPr>
        <w:t>CE MEDIA s.r.o., Nitra.</w:t>
      </w:r>
    </w:p>
    <w:p>
      <w:pPr>
        <w:pStyle w:val="Odsek1"/>
        <w:rPr>
          <w:rFonts w:cs="Times New Roman"/>
          <w:szCs w:val="20"/>
        </w:rPr>
      </w:pPr>
      <w:r>
        <w:rPr>
          <w:rFonts w:cs="Times New Roman"/>
          <w:szCs w:val="20"/>
        </w:rPr>
        <w:t xml:space="preserve">  </w:t>
      </w:r>
    </w:p>
    <w:p>
      <w:pPr>
        <w:pStyle w:val="Odsek1"/>
        <w:rPr>
          <w:rFonts w:cs="Times New Roman"/>
          <w:szCs w:val="20"/>
        </w:rPr>
      </w:pPr>
      <w:r>
        <w:rPr>
          <w:rFonts w:cs="Times New Roman"/>
          <w:szCs w:val="20"/>
        </w:rPr>
        <w:t xml:space="preserve">Zámerom držiteľa licencie č. T/190, spoločnosti </w:t>
      </w:r>
      <w:r>
        <w:rPr>
          <w:rFonts w:cs="Times New Roman"/>
          <w:b/>
          <w:szCs w:val="20"/>
        </w:rPr>
        <w:t>RING TV s.r.o., Bratislava,</w:t>
      </w:r>
      <w:r>
        <w:rPr>
          <w:rFonts w:cs="Times New Roman"/>
          <w:szCs w:val="20"/>
        </w:rPr>
        <w:t xml:space="preserve"> je vysielanie monotematickej televíznej programovej služby so zameraním na vysielanie interaktívnych hier pre dospelých. Držiteľ licencie vysiela prostredníctvom satelitu ASTRA 3A a prostredníctvom KDS a MMDS viacerých prevádzkovateľov retransmisie. Rada tejto spoločnosti udelila licenciu na televízne vysielanie dňa 19.9.2006.</w:t>
      </w:r>
    </w:p>
    <w:p>
      <w:pPr>
        <w:suppressAutoHyphens/>
        <w:jc w:val="both"/>
        <w:rPr>
          <w:rFonts w:ascii="Times New Roman" w:hAnsi="Times New Roman" w:cs="Times New Roman"/>
        </w:rPr>
      </w:pPr>
    </w:p>
    <w:p>
      <w:pPr>
        <w:pStyle w:val="Odsek1"/>
        <w:rPr>
          <w:rFonts w:cs="Times New Roman"/>
        </w:rPr>
      </w:pPr>
      <w:r>
        <w:rPr>
          <w:rFonts w:cs="Times New Roman"/>
        </w:rPr>
        <w:t xml:space="preserve">Na svojom prvom decembrovom zasadnutí dňa 5.12.2006 Rada udelila spoločnosti </w:t>
      </w:r>
      <w:r>
        <w:rPr>
          <w:rFonts w:cs="Times New Roman"/>
          <w:b/>
          <w:bCs/>
        </w:rPr>
        <w:t xml:space="preserve">MEDIASPOL, s.r.o., </w:t>
      </w:r>
      <w:r>
        <w:rPr>
          <w:rFonts w:cs="Times New Roman"/>
          <w:b/>
        </w:rPr>
        <w:t>Nitra,</w:t>
      </w:r>
      <w:r>
        <w:rPr>
          <w:rFonts w:cs="Times New Roman"/>
        </w:rPr>
        <w:t xml:space="preserve"> licenciu č. T/192 na vysielanie televíznej programovej služby PENIAZE.TV, ktorá je distribuovaná do MMDS spoločnosti SATRO, s.r.o., Bratislava. Zámerom vysielateľa je vysielať monotematickú programovú službu zameranú na vysielanie telenákupu.</w:t>
      </w:r>
    </w:p>
    <w:p>
      <w:pPr>
        <w:pStyle w:val="Odsek1"/>
        <w:rPr>
          <w:rFonts w:cs="Times New Roman"/>
        </w:rPr>
      </w:pPr>
    </w:p>
    <w:p>
      <w:pPr>
        <w:pStyle w:val="Odsek1"/>
        <w:rPr>
          <w:rFonts w:cs="Times New Roman"/>
        </w:rPr>
      </w:pPr>
      <w:r>
        <w:rPr>
          <w:rFonts w:cs="Times New Roman"/>
        </w:rPr>
        <w:t xml:space="preserve">V závere roka spoločnosť </w:t>
      </w:r>
      <w:r>
        <w:rPr>
          <w:rFonts w:cs="Times New Roman"/>
          <w:b/>
          <w:bCs/>
        </w:rPr>
        <w:t>MH-INSTINCT s.r.o., Padarovce,</w:t>
      </w:r>
      <w:r>
        <w:rPr>
          <w:rFonts w:cs="Times New Roman"/>
        </w:rPr>
        <w:t xml:space="preserve"> požiadala o udelenie licencie na televízne vysielanie v meste Rimavská Sobota. Rada o udelení licencie č. T/194 rozhodla na svojom prvom zasadnutí v roku 2007. K 31.12.2006 rozhodnutie ešte nanadobudlo právoplatnosť.</w:t>
      </w:r>
    </w:p>
    <w:p>
      <w:pPr>
        <w:pStyle w:val="Odsek1"/>
        <w:rPr>
          <w:rFonts w:cs="Times New Roman"/>
        </w:rPr>
      </w:pPr>
    </w:p>
    <w:p>
      <w:pPr>
        <w:pStyle w:val="Odsek1"/>
        <w:rPr>
          <w:rFonts w:cs="Times New Roman"/>
          <w:szCs w:val="20"/>
        </w:rPr>
      </w:pPr>
      <w:r>
        <w:rPr>
          <w:rFonts w:cs="Times New Roman"/>
          <w:szCs w:val="20"/>
        </w:rPr>
        <w:t xml:space="preserve">Spoločnosť </w:t>
      </w:r>
      <w:r>
        <w:rPr>
          <w:rFonts w:cs="Times New Roman"/>
          <w:b/>
          <w:bCs/>
          <w:szCs w:val="20"/>
        </w:rPr>
        <w:t xml:space="preserve">TATRA TEMEX CABLE, a.s., Prešov, </w:t>
      </w:r>
      <w:r>
        <w:rPr>
          <w:rFonts w:cs="Times New Roman"/>
          <w:szCs w:val="20"/>
        </w:rPr>
        <w:t>požiadala Radu dňa 29.11.2006 o odňatie licencie č. T/66 na televízne vysielanie v meste Prešov. Rada vo veci rozhodla dňa 19.12.2006 a účastníkovi konania vyhovela. Rozhodnutie k 31.12.2006 nebolo právoplatné.</w:t>
      </w:r>
    </w:p>
    <w:p>
      <w:pPr>
        <w:pStyle w:val="Odsek1"/>
        <w:rPr>
          <w:rFonts w:cs="Times New Roman"/>
        </w:rPr>
      </w:pPr>
    </w:p>
    <w:p>
      <w:pPr>
        <w:pStyle w:val="Odsek1"/>
        <w:rPr>
          <w:rFonts w:cs="Times New Roman"/>
        </w:rPr>
      </w:pPr>
      <w:r>
        <w:rPr>
          <w:rFonts w:cs="Times New Roman"/>
          <w:szCs w:val="20"/>
        </w:rPr>
        <w:t xml:space="preserve">Dňa 19.12.2006 Rada rozhodla vo veci žiadosti žiadateľa, spoločnosti </w:t>
      </w:r>
      <w:r>
        <w:rPr>
          <w:rFonts w:cs="Times New Roman"/>
          <w:b/>
          <w:bCs/>
          <w:szCs w:val="20"/>
        </w:rPr>
        <w:t xml:space="preserve">GAAD Prešov, s.r.o., </w:t>
      </w:r>
      <w:r>
        <w:rPr>
          <w:rFonts w:cs="Times New Roman"/>
          <w:szCs w:val="20"/>
        </w:rPr>
        <w:t xml:space="preserve">Prešov o udelenie licencie na televízne vysielanie v meste Prešov a  udelila licenciu č. T/193 na televízne vysielanie v káblových rozvodoch. Udelená licencia nadobudne právoplatnosť v roku 2007. Programová skladba vysielania bude nadväzovať na vysielanie, ktoré obyvatelia mesta Prešov v minulosti sledovali prostredníctvom   služieb spoločnosti TATRA TEMEX CABLE, a.s., Prešov. </w:t>
      </w:r>
      <w:r>
        <w:rPr>
          <w:rFonts w:cs="Times New Roman"/>
        </w:rPr>
        <w:t>K 31.12.2006 rozhodnutie ešte nenadobudlo právoplatnosť.</w:t>
      </w:r>
    </w:p>
    <w:p>
      <w:pPr>
        <w:jc w:val="both"/>
        <w:rPr>
          <w:rFonts w:ascii="Times New Roman" w:hAnsi="Times New Roman" w:cs="Times New Roman"/>
          <w:szCs w:val="20"/>
        </w:rPr>
      </w:pPr>
    </w:p>
    <w:p>
      <w:pPr>
        <w:pStyle w:val="tl60"/>
        <w:rPr>
          <w:rFonts w:cs="Times New Roman"/>
        </w:rPr>
      </w:pPr>
      <w:r>
        <w:rPr>
          <w:rFonts w:cs="Times New Roman"/>
        </w:rPr>
        <w:t>C. Zhrnutie trendov v oblasti televízneho vysielania</w:t>
      </w:r>
    </w:p>
    <w:p>
      <w:pPr>
        <w:jc w:val="both"/>
        <w:rPr>
          <w:rFonts w:ascii="Times New Roman" w:hAnsi="Times New Roman" w:cs="Times New Roman"/>
          <w:sz w:val="22"/>
          <w:szCs w:val="20"/>
        </w:rPr>
      </w:pPr>
    </w:p>
    <w:p>
      <w:pPr>
        <w:pStyle w:val="Odsek1"/>
        <w:rPr>
          <w:rFonts w:cs="Times New Roman"/>
        </w:rPr>
      </w:pPr>
      <w:r>
        <w:rPr>
          <w:rFonts w:cs="Times New Roman"/>
        </w:rPr>
        <w:t>V roku 2006 nastali v oblasti televízneho vysielania v Slovens</w:t>
      </w:r>
      <w:r>
        <w:rPr>
          <w:rFonts w:cs="Times New Roman"/>
        </w:rPr>
        <w:t>kej republike výraznejšie zmeny, ktoré súviseli najmä s procesom digitalizácie televízneho vysielanie a jeho postupného zavádzania do praxe.</w:t>
      </w:r>
    </w:p>
    <w:p>
      <w:pPr>
        <w:pStyle w:val="Odsek1"/>
        <w:rPr>
          <w:rFonts w:cs="Times New Roman"/>
        </w:rPr>
      </w:pPr>
    </w:p>
    <w:p>
      <w:pPr>
        <w:pStyle w:val="Odsek1"/>
        <w:rPr>
          <w:rFonts w:cs="Times New Roman"/>
        </w:rPr>
      </w:pPr>
      <w:r>
        <w:rPr>
          <w:rFonts w:cs="Times New Roman"/>
        </w:rPr>
        <w:t>V prvom štvrťroku 2006 nadobudli právoplatnosť rozhodnutia o predĺžení platnosti licencie dvoch najväčších komerčných plnoformátových vysielateľov, spoločnosti MAC TV, s.r.o., Bratislava a MARKÍZA – SLOVAKIA, spol. s r.o., Blatné.</w:t>
      </w:r>
    </w:p>
    <w:p>
      <w:pPr>
        <w:pStyle w:val="Odsek1"/>
        <w:rPr>
          <w:rFonts w:cs="Times New Roman"/>
        </w:rPr>
      </w:pPr>
    </w:p>
    <w:p>
      <w:pPr>
        <w:pStyle w:val="Odsek1"/>
        <w:rPr>
          <w:rFonts w:cs="Times New Roman"/>
        </w:rPr>
      </w:pPr>
      <w:r>
        <w:rPr>
          <w:rFonts w:cs="Times New Roman"/>
        </w:rPr>
        <w:t>Celkovo bolo rozhodnutím Rady udelených 16 licencií na televízne vysielanie. Rada taktiež odňala tri televízne licencie a na vedomie zobrala informácie, že jedna licencia  zanikla na základe príslušných ustanovení zákona č. 308/2000 Z. z.</w:t>
      </w:r>
    </w:p>
    <w:p>
      <w:pPr>
        <w:pStyle w:val="Odsek1"/>
        <w:rPr>
          <w:rFonts w:cs="Times New Roman"/>
        </w:rPr>
      </w:pPr>
    </w:p>
    <w:p>
      <w:pPr>
        <w:pStyle w:val="Odsek1"/>
        <w:rPr>
          <w:rFonts w:cs="Times New Roman"/>
          <w:color w:val="FF0000"/>
        </w:rPr>
      </w:pPr>
      <w:r>
        <w:rPr>
          <w:rFonts w:cs="Times New Roman"/>
        </w:rPr>
        <w:t>Spektrum televíznych staníc z hľadiska ponúkaného formátu sa ani v roku 2006 nerozšírilo. Na Slovensku pôsobil verejnoprávny vysielateľ (Slovenská televízia), vysielali dve komerčné plnoformátové televízie (JOJ, TV MARKÍZA), jedna spravodajská televízia (TA 3) a jedna hudobná televízia (MUSIC BOX). Z pohľadu Rady je televízny duálny systém dostatočne saturovaný plnoformátovým televíznym vysielaním a v spojitosti s bonitou reklamného trhu nie je nevyhnutné, ani žiadúce rozširovať počet plnoformátových televízií, pretože by to mohlo spôsobiť nenáležité rozdrobenie reklamného tv budgetu čo by následne spôsobilo nedostatok finančných prostriedkov z reklamy pre verejnoprávnu STV, ako aj komerčných televízií. To však neplatí pre vznik monotematických televízií, ktoré nie sú tak náročné na finančné zabezpečenie a prinášajú televízny program pre špecializované divácke skupiny.</w:t>
      </w:r>
      <w:r>
        <w:rPr>
          <w:rFonts w:cs="Times New Roman"/>
          <w:color w:val="FF0000"/>
        </w:rPr>
        <w:t xml:space="preserve"> </w:t>
      </w:r>
    </w:p>
    <w:p>
      <w:pPr>
        <w:pStyle w:val="Odsek1"/>
        <w:rPr>
          <w:rFonts w:cs="Times New Roman"/>
        </w:rPr>
      </w:pPr>
    </w:p>
    <w:p>
      <w:pPr>
        <w:pStyle w:val="Odsek1"/>
        <w:rPr>
          <w:rFonts w:cs="Times New Roman"/>
        </w:rPr>
      </w:pPr>
      <w:r>
        <w:rPr>
          <w:rFonts w:cs="Times New Roman"/>
        </w:rPr>
        <w:t xml:space="preserve">V rámci </w:t>
      </w:r>
      <w:r>
        <w:rPr>
          <w:rFonts w:cs="Times New Roman"/>
          <w:b/>
          <w:bCs/>
        </w:rPr>
        <w:t>jarného</w:t>
      </w:r>
      <w:r>
        <w:rPr>
          <w:rFonts w:cs="Times New Roman"/>
        </w:rPr>
        <w:t xml:space="preserve"> výberového konania Rada pridelila tri frekvencie na televízne terestriálne vysielania spoločnosti MAC TV, s.r.o., Bratislava, držiteľovi licencie na vysielanie programovej služby JOJ. Táto spoločnosť si individuálne skoordinovala frekvencie v oblasti Ružomberka, Levoče a Levíc.</w:t>
      </w:r>
      <w:r>
        <w:rPr>
          <w:rFonts w:cs="Times New Roman"/>
        </w:rPr>
        <w:t xml:space="preserve"> </w:t>
      </w:r>
    </w:p>
    <w:p>
      <w:pPr>
        <w:pStyle w:val="Odsek1"/>
        <w:rPr>
          <w:rFonts w:cs="Times New Roman"/>
        </w:rPr>
      </w:pPr>
    </w:p>
    <w:p>
      <w:pPr>
        <w:pStyle w:val="Odsek1"/>
        <w:rPr>
          <w:rFonts w:cs="Times New Roman"/>
        </w:rPr>
      </w:pPr>
      <w:r>
        <w:rPr>
          <w:rFonts w:cs="Times New Roman"/>
        </w:rPr>
        <w:t>Spoločnosť TV Karpaty, s.r.o., Piešťany získala 48. kanál Piešťany, ktorý bol koordinovaný spoločnosťou CASE, s.r.o..</w:t>
      </w:r>
    </w:p>
    <w:p>
      <w:pPr>
        <w:pStyle w:val="Odsek1"/>
        <w:rPr>
          <w:rFonts w:cs="Times New Roman"/>
        </w:rPr>
      </w:pPr>
    </w:p>
    <w:p>
      <w:pPr>
        <w:pStyle w:val="Odsek1"/>
        <w:rPr>
          <w:rFonts w:cs="Times New Roman"/>
        </w:rPr>
      </w:pPr>
      <w:r>
        <w:rPr>
          <w:rFonts w:cs="Times New Roman"/>
        </w:rPr>
        <w:t>V prípade 32. kanála Šaľa bolo konanie Radou zastavené, nakoľko oň nepožiadal v stanovenom termíne žiaden uchádzač.</w:t>
      </w:r>
    </w:p>
    <w:p>
      <w:pPr>
        <w:pStyle w:val="Odsek1"/>
        <w:rPr>
          <w:rFonts w:cs="Times New Roman"/>
        </w:rPr>
      </w:pPr>
    </w:p>
    <w:p>
      <w:pPr>
        <w:pStyle w:val="Odsek1"/>
        <w:rPr>
          <w:rFonts w:cs="Times New Roman"/>
        </w:rPr>
      </w:pPr>
      <w:r>
        <w:rPr>
          <w:rFonts w:cs="Times New Roman"/>
          <w:b/>
          <w:bCs/>
        </w:rPr>
        <w:t>Jesenné</w:t>
      </w:r>
      <w:r>
        <w:rPr>
          <w:rFonts w:cs="Times New Roman"/>
        </w:rPr>
        <w:t xml:space="preserve"> výberové konania, konané v dňoch 6. - 7.11.2006 v novom sídle Rady na Kolárskej ulici v Bratislave, malo na programe jediný bod v rámci televízneho vysielania, a to pridelenie terestriálnej digitálnej frekvencie DVB-T, časť multiplexu 44. kanála Košice, Prešov, o ktorú požiadala spoločnosť AZTV, spol. s r.o., Banská Bystrica. Tejto spoločnosti bol predmetný kanál Radou pridelený.</w:t>
      </w:r>
    </w:p>
    <w:p>
      <w:pPr>
        <w:suppressAutoHyphens/>
        <w:spacing w:line="276" w:lineRule="auto"/>
        <w:jc w:val="both"/>
        <w:rPr>
          <w:rFonts w:ascii="Times New Roman" w:hAnsi="Times New Roman" w:cs="Times New Roman"/>
          <w:b/>
          <w:szCs w:val="20"/>
        </w:rPr>
      </w:pPr>
    </w:p>
    <w:p>
      <w:pPr>
        <w:suppressAutoHyphens/>
        <w:spacing w:line="276" w:lineRule="auto"/>
        <w:jc w:val="both"/>
        <w:rPr>
          <w:rFonts w:ascii="Times New Roman" w:hAnsi="Times New Roman" w:cs="Times New Roman"/>
          <w:b/>
          <w:szCs w:val="20"/>
        </w:rPr>
      </w:pPr>
    </w:p>
    <w:p>
      <w:pPr>
        <w:pStyle w:val="Heading3"/>
        <w:tabs>
          <w:tab w:val="clear" w:pos="851"/>
          <w:tab w:val="left" w:pos="900"/>
        </w:tabs>
        <w:rPr>
          <w:rFonts w:cs="Times New Roman"/>
        </w:rPr>
      </w:pPr>
      <w:bookmarkStart w:id="50" w:name="_Toc162707470"/>
      <w:r>
        <w:rPr>
          <w:rFonts w:cs="Times New Roman"/>
        </w:rPr>
        <w:t>Registrácia retransmisie programových služieb</w:t>
      </w:r>
      <w:bookmarkEnd w:id="50"/>
    </w:p>
    <w:p>
      <w:pPr>
        <w:pStyle w:val="Odsek1"/>
        <w:rPr>
          <w:rFonts w:cs="Times New Roman"/>
        </w:rPr>
      </w:pPr>
      <w:r>
        <w:rPr>
          <w:rFonts w:cs="Times New Roman"/>
        </w:rPr>
        <w:t xml:space="preserve">K 31.12.2006 bolo v platnosti </w:t>
      </w:r>
      <w:r>
        <w:rPr>
          <w:rFonts w:cs="Times New Roman"/>
          <w:b/>
          <w:bCs/>
        </w:rPr>
        <w:t>152</w:t>
      </w:r>
      <w:r>
        <w:rPr>
          <w:rFonts w:cs="Times New Roman"/>
        </w:rPr>
        <w:t xml:space="preserve"> registrácií retransmisie. Registrovaní prevádzkovatelia retransmisie zabezpečujú prístup k svojim službám prostredníctvom  692 111 prípojok cez KDS a cez systém MMDS, MVDS, ETV4 má prístup 41 630 domácnosti</w:t>
      </w:r>
      <w:r>
        <w:rPr>
          <w:rFonts w:cs="Times New Roman"/>
          <w:color w:val="0000FF"/>
        </w:rPr>
        <w:t xml:space="preserve">, </w:t>
      </w:r>
      <w:r>
        <w:rPr>
          <w:rFonts w:cs="Times New Roman"/>
        </w:rPr>
        <w:t>čo je spolu o 29 707 prípojok  viac ako v roku 2005. Novinkou je poskytovanie služieb retransmisie prostredníctvom mobilných telefónnych sietí, kde o takéto služby v roku 2006 požiadali dve spoločnosti, ktoré poskytujú retransmisiu v celkovom rozsahu 1 002 000 účastníkov. Jeden z retransmitorov poskytuje služby retransmisie prostredníctvom pevnej telefónnej siete na území celého Slovenska v počte 50 000 účastníkov.</w:t>
      </w:r>
    </w:p>
    <w:p>
      <w:pPr>
        <w:pStyle w:val="Odsek1"/>
        <w:rPr>
          <w:rFonts w:cs="Times New Roman"/>
        </w:rPr>
      </w:pPr>
    </w:p>
    <w:p>
      <w:pPr>
        <w:pStyle w:val="Odsek1"/>
        <w:rPr>
          <w:rFonts w:cs="Times New Roman"/>
        </w:rPr>
      </w:pPr>
      <w:r>
        <w:rPr>
          <w:rFonts w:cs="Times New Roman"/>
        </w:rPr>
        <w:t>Taktiež sa rozbieha ponuka programových služieb prostredníctvom Internet protokolu (IP TV), kde počet pripojených účastníkov je taktiež zahrnutý medzi účastníkov, pripojených prostredníctvom KDS.</w:t>
      </w:r>
    </w:p>
    <w:p>
      <w:pPr>
        <w:ind w:firstLine="708"/>
        <w:jc w:val="both"/>
        <w:rPr>
          <w:rFonts w:ascii="Times New Roman" w:hAnsi="Times New Roman" w:cs="Times New Roman"/>
        </w:rPr>
      </w:pPr>
    </w:p>
    <w:p>
      <w:pPr>
        <w:pStyle w:val="Odsek1"/>
        <w:rPr>
          <w:rFonts w:cs="Times New Roman"/>
          <w:b/>
          <w:bCs/>
          <w:spacing w:val="10"/>
        </w:rPr>
      </w:pPr>
      <w:r>
        <w:rPr>
          <w:rFonts w:cs="Times New Roman"/>
          <w:b/>
          <w:bCs/>
          <w:spacing w:val="10"/>
        </w:rPr>
        <w:t xml:space="preserve">Počet prípojok prevádzkovaných registrovanými prevádzkovateľmi retransmisie v období rokov: 1994 - 1999 </w:t>
      </w:r>
    </w:p>
    <w:p>
      <w:pPr>
        <w:rPr>
          <w:rFonts w:ascii="Times New Roman" w:hAnsi="Times New Roman" w:cs="Times New Roman"/>
          <w:b/>
          <w:bCs/>
        </w:rPr>
      </w:pPr>
    </w:p>
    <w:tbl>
      <w:tblPr>
        <w:tblW w:w="870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Grid>
        <w:gridCol w:w="3420"/>
        <w:gridCol w:w="720"/>
        <w:gridCol w:w="966"/>
        <w:gridCol w:w="900"/>
        <w:gridCol w:w="900"/>
        <w:gridCol w:w="900"/>
        <w:gridCol w:w="900"/>
      </w:tblGrid>
      <w:tr>
        <w:tblPrEx>
          <w:tblW w:w="870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hRule="auto" w:val="0"/>
        </w:trPr>
        <w:tc>
          <w:tcPr>
            <w:tcW w:w="3420" w:type="dxa"/>
            <w:tcBorders>
              <w:top w:val="single" w:sz="12" w:space="0" w:color="auto"/>
              <w:left w:val="single" w:sz="12" w:space="0" w:color="auto"/>
              <w:bottom w:val="single" w:sz="12" w:space="0" w:color="auto"/>
              <w:right w:val="single" w:sz="6"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b/>
                <w:bCs/>
                <w:sz w:val="20"/>
                <w:szCs w:val="20"/>
              </w:rPr>
              <w:t>Ukazovateľ/Rok</w:t>
            </w:r>
          </w:p>
        </w:tc>
        <w:tc>
          <w:tcPr>
            <w:tcW w:w="720" w:type="dxa"/>
            <w:tcBorders>
              <w:top w:val="single" w:sz="12" w:space="0" w:color="auto"/>
              <w:left w:val="single" w:sz="6" w:space="0" w:color="auto"/>
              <w:bottom w:val="single" w:sz="12" w:space="0" w:color="auto"/>
              <w:right w:val="single" w:sz="6"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1994</w:t>
            </w:r>
          </w:p>
        </w:tc>
        <w:tc>
          <w:tcPr>
            <w:tcW w:w="966" w:type="dxa"/>
            <w:tcBorders>
              <w:top w:val="single" w:sz="12" w:space="0" w:color="auto"/>
              <w:left w:val="single" w:sz="6" w:space="0" w:color="auto"/>
              <w:bottom w:val="single" w:sz="12" w:space="0" w:color="auto"/>
              <w:right w:val="single" w:sz="6"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1995</w:t>
            </w:r>
          </w:p>
        </w:tc>
        <w:tc>
          <w:tcPr>
            <w:tcW w:w="900" w:type="dxa"/>
            <w:tcBorders>
              <w:top w:val="single" w:sz="12" w:space="0" w:color="auto"/>
              <w:left w:val="single" w:sz="6" w:space="0" w:color="auto"/>
              <w:bottom w:val="single" w:sz="12" w:space="0" w:color="auto"/>
              <w:right w:val="single" w:sz="6"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1996</w:t>
            </w:r>
          </w:p>
        </w:tc>
        <w:tc>
          <w:tcPr>
            <w:tcW w:w="900" w:type="dxa"/>
            <w:tcBorders>
              <w:top w:val="single" w:sz="12" w:space="0" w:color="auto"/>
              <w:left w:val="single" w:sz="6" w:space="0" w:color="auto"/>
              <w:bottom w:val="single" w:sz="12" w:space="0" w:color="auto"/>
              <w:right w:val="single" w:sz="6"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1997</w:t>
            </w:r>
          </w:p>
        </w:tc>
        <w:tc>
          <w:tcPr>
            <w:tcW w:w="900" w:type="dxa"/>
            <w:tcBorders>
              <w:top w:val="single" w:sz="12" w:space="0" w:color="auto"/>
              <w:left w:val="single" w:sz="6" w:space="0" w:color="auto"/>
              <w:bottom w:val="single" w:sz="12" w:space="0" w:color="auto"/>
              <w:right w:val="single" w:sz="6"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1998</w:t>
            </w:r>
          </w:p>
        </w:tc>
        <w:tc>
          <w:tcPr>
            <w:tcW w:w="900" w:type="dxa"/>
            <w:tcBorders>
              <w:top w:val="single" w:sz="12" w:space="0" w:color="auto"/>
              <w:left w:val="single" w:sz="6"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1999</w:t>
            </w:r>
          </w:p>
        </w:tc>
      </w:tr>
      <w:tr>
        <w:tblPrEx>
          <w:tblW w:w="8706" w:type="dxa"/>
          <w:tblInd w:w="108" w:type="dxa"/>
        </w:tblPrEx>
        <w:trPr>
          <w:trHeight w:hRule="auto" w:val="0"/>
        </w:trPr>
        <w:tc>
          <w:tcPr>
            <w:tcW w:w="3420" w:type="dxa"/>
            <w:tcBorders>
              <w:top w:val="single" w:sz="12" w:space="0" w:color="auto"/>
              <w:left w:val="single" w:sz="12" w:space="0" w:color="auto"/>
              <w:bottom w:val="single" w:sz="6" w:space="0" w:color="auto"/>
              <w:right w:val="single" w:sz="6" w:space="0" w:color="auto"/>
              <w:tl2br w:val="nil"/>
              <w:tr2bl w:val="nil"/>
            </w:tcBorders>
            <w:textDirection w:val="lrTb"/>
            <w:vAlign w:val="top"/>
          </w:tcPr>
          <w:p>
            <w:pPr>
              <w:keepNext/>
              <w:outlineLvl w:val="2"/>
              <w:rPr>
                <w:rFonts w:ascii="Trebuchet MS" w:hAnsi="Trebuchet MS" w:cs="Times New Roman"/>
                <w:b/>
                <w:bCs/>
                <w:sz w:val="20"/>
                <w:szCs w:val="20"/>
              </w:rPr>
            </w:pPr>
            <w:r>
              <w:rPr>
                <w:rFonts w:ascii="Trebuchet MS" w:hAnsi="Trebuchet MS" w:cs="Times New Roman"/>
                <w:b/>
                <w:bCs/>
                <w:sz w:val="20"/>
                <w:szCs w:val="20"/>
              </w:rPr>
              <w:t>Počet registrácií retransmisie celkom</w:t>
            </w:r>
          </w:p>
        </w:tc>
        <w:tc>
          <w:tcPr>
            <w:tcW w:w="720" w:type="dxa"/>
            <w:tcBorders>
              <w:top w:val="single" w:sz="12" w:space="0" w:color="auto"/>
              <w:left w:val="single" w:sz="6" w:space="0" w:color="auto"/>
              <w:bottom w:val="single" w:sz="6"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25</w:t>
            </w:r>
          </w:p>
        </w:tc>
        <w:tc>
          <w:tcPr>
            <w:tcW w:w="966" w:type="dxa"/>
            <w:tcBorders>
              <w:top w:val="single" w:sz="12" w:space="0" w:color="auto"/>
              <w:left w:val="single" w:sz="6" w:space="0" w:color="auto"/>
              <w:bottom w:val="single" w:sz="6"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57</w:t>
            </w:r>
          </w:p>
        </w:tc>
        <w:tc>
          <w:tcPr>
            <w:tcW w:w="900" w:type="dxa"/>
            <w:tcBorders>
              <w:top w:val="single" w:sz="12" w:space="0" w:color="auto"/>
              <w:left w:val="single" w:sz="6" w:space="0" w:color="auto"/>
              <w:bottom w:val="single" w:sz="6"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77</w:t>
            </w:r>
          </w:p>
        </w:tc>
        <w:tc>
          <w:tcPr>
            <w:tcW w:w="900" w:type="dxa"/>
            <w:tcBorders>
              <w:top w:val="single" w:sz="12" w:space="0" w:color="auto"/>
              <w:left w:val="single" w:sz="6" w:space="0" w:color="auto"/>
              <w:bottom w:val="single" w:sz="6"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91</w:t>
            </w:r>
          </w:p>
        </w:tc>
        <w:tc>
          <w:tcPr>
            <w:tcW w:w="900" w:type="dxa"/>
            <w:tcBorders>
              <w:top w:val="single" w:sz="12" w:space="0" w:color="auto"/>
              <w:left w:val="single" w:sz="6" w:space="0" w:color="auto"/>
              <w:bottom w:val="single" w:sz="6"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105</w:t>
            </w:r>
          </w:p>
        </w:tc>
        <w:tc>
          <w:tcPr>
            <w:tcW w:w="900" w:type="dxa"/>
            <w:tcBorders>
              <w:top w:val="single" w:sz="12" w:space="0" w:color="auto"/>
              <w:left w:val="single" w:sz="6" w:space="0" w:color="auto"/>
              <w:bottom w:val="single" w:sz="6"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121</w:t>
            </w:r>
          </w:p>
        </w:tc>
      </w:tr>
      <w:tr>
        <w:tblPrEx>
          <w:tblW w:w="8706" w:type="dxa"/>
          <w:tblInd w:w="108" w:type="dxa"/>
        </w:tblPrEx>
        <w:trPr>
          <w:trHeight w:hRule="auto" w:val="0"/>
        </w:trPr>
        <w:tc>
          <w:tcPr>
            <w:tcW w:w="3420" w:type="dxa"/>
            <w:tcBorders>
              <w:top w:val="single" w:sz="6" w:space="0" w:color="auto"/>
              <w:left w:val="single" w:sz="12" w:space="0" w:color="auto"/>
              <w:bottom w:val="single" w:sz="6" w:space="0" w:color="auto"/>
              <w:right w:val="single" w:sz="6"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Počet domácností pripojených na KDS</w:t>
            </w:r>
          </w:p>
        </w:tc>
        <w:tc>
          <w:tcPr>
            <w:tcW w:w="720"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966"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350 00</w:t>
            </w:r>
            <w:r>
              <w:rPr>
                <w:rFonts w:ascii="Trebuchet MS" w:hAnsi="Trebuchet MS" w:cs="Times New Roman"/>
                <w:sz w:val="20"/>
                <w:szCs w:val="20"/>
              </w:rPr>
              <w:t>0</w:t>
            </w:r>
          </w:p>
        </w:tc>
        <w:tc>
          <w:tcPr>
            <w:tcW w:w="900"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460 000</w:t>
            </w:r>
          </w:p>
        </w:tc>
        <w:tc>
          <w:tcPr>
            <w:tcW w:w="900"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550 000</w:t>
            </w:r>
          </w:p>
        </w:tc>
        <w:tc>
          <w:tcPr>
            <w:tcW w:w="900"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579 000</w:t>
            </w:r>
          </w:p>
        </w:tc>
        <w:tc>
          <w:tcPr>
            <w:tcW w:w="900"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618 000</w:t>
            </w:r>
          </w:p>
        </w:tc>
      </w:tr>
      <w:tr>
        <w:tblPrEx>
          <w:tblW w:w="8706" w:type="dxa"/>
          <w:tblInd w:w="108" w:type="dxa"/>
        </w:tblPrEx>
        <w:trPr>
          <w:trHeight w:hRule="auto" w:val="0"/>
        </w:trPr>
        <w:tc>
          <w:tcPr>
            <w:tcW w:w="3420" w:type="dxa"/>
            <w:tcBorders>
              <w:top w:val="single" w:sz="6" w:space="0" w:color="auto"/>
              <w:left w:val="single" w:sz="12" w:space="0" w:color="auto"/>
              <w:bottom w:val="single" w:sz="12" w:space="0" w:color="auto"/>
              <w:right w:val="single" w:sz="6" w:space="0" w:color="auto"/>
              <w:tl2br w:val="nil"/>
              <w:tr2bl w:val="nil"/>
            </w:tcBorders>
            <w:textDirection w:val="lrTb"/>
            <w:vAlign w:val="top"/>
          </w:tcPr>
          <w:p>
            <w:pPr>
              <w:pStyle w:val="Predmetkomentra"/>
              <w:rPr>
                <w:rFonts w:ascii="Trebuchet MS" w:hAnsi="Trebuchet MS" w:cs="Times New Roman"/>
              </w:rPr>
            </w:pPr>
            <w:r>
              <w:rPr>
                <w:rFonts w:ascii="Trebuchet MS" w:hAnsi="Trebuchet MS" w:cs="Times New Roman"/>
              </w:rPr>
              <w:t>Počet domácností pripojených prostred. MMDS, MVDS, ETV4</w:t>
            </w:r>
          </w:p>
        </w:tc>
        <w:tc>
          <w:tcPr>
            <w:tcW w:w="720" w:type="dxa"/>
            <w:tcBorders>
              <w:top w:val="single" w:sz="6" w:space="0" w:color="auto"/>
              <w:left w:val="single" w:sz="6" w:space="0" w:color="auto"/>
              <w:bottom w:val="single" w:sz="12"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966" w:type="dxa"/>
            <w:tcBorders>
              <w:top w:val="single" w:sz="6" w:space="0" w:color="auto"/>
              <w:left w:val="single" w:sz="6" w:space="0" w:color="auto"/>
              <w:bottom w:val="single" w:sz="12"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900" w:type="dxa"/>
            <w:tcBorders>
              <w:top w:val="single" w:sz="6" w:space="0" w:color="auto"/>
              <w:left w:val="single" w:sz="6" w:space="0" w:color="auto"/>
              <w:bottom w:val="single" w:sz="12"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900" w:type="dxa"/>
            <w:tcBorders>
              <w:top w:val="single" w:sz="6" w:space="0" w:color="auto"/>
              <w:left w:val="single" w:sz="6" w:space="0" w:color="auto"/>
              <w:bottom w:val="single" w:sz="12"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900" w:type="dxa"/>
            <w:tcBorders>
              <w:top w:val="single" w:sz="6" w:space="0" w:color="auto"/>
              <w:left w:val="single" w:sz="6" w:space="0" w:color="auto"/>
              <w:bottom w:val="single" w:sz="12"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37 000</w:t>
            </w:r>
          </w:p>
        </w:tc>
        <w:tc>
          <w:tcPr>
            <w:tcW w:w="900" w:type="dxa"/>
            <w:tcBorders>
              <w:top w:val="single" w:sz="6" w:space="0" w:color="auto"/>
              <w:left w:val="single" w:sz="6" w:space="0" w:color="auto"/>
              <w:bottom w:val="single" w:sz="1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52 000</w:t>
            </w:r>
          </w:p>
        </w:tc>
      </w:tr>
      <w:tr>
        <w:tblPrEx>
          <w:tblW w:w="8706" w:type="dxa"/>
          <w:tblInd w:w="108" w:type="dxa"/>
        </w:tblPrEx>
        <w:trPr>
          <w:trHeight w:hRule="auto" w:val="0"/>
        </w:trPr>
        <w:tc>
          <w:tcPr>
            <w:tcW w:w="3420" w:type="dxa"/>
            <w:tcBorders>
              <w:top w:val="single" w:sz="12" w:space="0" w:color="auto"/>
              <w:left w:val="single" w:sz="12" w:space="0" w:color="auto"/>
              <w:bottom w:val="single" w:sz="12" w:space="0" w:color="auto"/>
              <w:right w:val="single" w:sz="6" w:space="0" w:color="auto"/>
              <w:tl2br w:val="nil"/>
              <w:tr2bl w:val="nil"/>
            </w:tcBorders>
            <w:textDirection w:val="lrTb"/>
            <w:vAlign w:val="top"/>
          </w:tcPr>
          <w:p>
            <w:pPr>
              <w:keepNext/>
              <w:outlineLvl w:val="2"/>
              <w:rPr>
                <w:rFonts w:ascii="Trebuchet MS" w:hAnsi="Trebuchet MS" w:cs="Times New Roman"/>
                <w:b/>
                <w:bCs/>
                <w:sz w:val="20"/>
                <w:szCs w:val="20"/>
              </w:rPr>
            </w:pPr>
            <w:r>
              <w:rPr>
                <w:rFonts w:ascii="Trebuchet MS" w:hAnsi="Trebuchet MS" w:cs="Times New Roman"/>
                <w:b/>
                <w:bCs/>
                <w:sz w:val="20"/>
                <w:szCs w:val="20"/>
              </w:rPr>
              <w:t>Spolu</w:t>
            </w:r>
          </w:p>
        </w:tc>
        <w:tc>
          <w:tcPr>
            <w:tcW w:w="720" w:type="dxa"/>
            <w:tcBorders>
              <w:top w:val="single" w:sz="12" w:space="0" w:color="auto"/>
              <w:left w:val="single" w:sz="6" w:space="0" w:color="auto"/>
              <w:bottom w:val="single" w:sz="12"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966" w:type="dxa"/>
            <w:tcBorders>
              <w:top w:val="single" w:sz="12" w:space="0" w:color="auto"/>
              <w:left w:val="single" w:sz="6" w:space="0" w:color="auto"/>
              <w:bottom w:val="single" w:sz="12"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350 000</w:t>
            </w:r>
          </w:p>
        </w:tc>
        <w:tc>
          <w:tcPr>
            <w:tcW w:w="900" w:type="dxa"/>
            <w:tcBorders>
              <w:top w:val="single" w:sz="12" w:space="0" w:color="auto"/>
              <w:left w:val="single" w:sz="6" w:space="0" w:color="auto"/>
              <w:bottom w:val="single" w:sz="12"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460 000</w:t>
            </w:r>
          </w:p>
        </w:tc>
        <w:tc>
          <w:tcPr>
            <w:tcW w:w="900" w:type="dxa"/>
            <w:tcBorders>
              <w:top w:val="single" w:sz="12" w:space="0" w:color="auto"/>
              <w:left w:val="single" w:sz="6" w:space="0" w:color="auto"/>
              <w:bottom w:val="single" w:sz="12"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550 000</w:t>
            </w:r>
          </w:p>
        </w:tc>
        <w:tc>
          <w:tcPr>
            <w:tcW w:w="900" w:type="dxa"/>
            <w:tcBorders>
              <w:top w:val="single" w:sz="12" w:space="0" w:color="auto"/>
              <w:left w:val="single" w:sz="6" w:space="0" w:color="auto"/>
              <w:bottom w:val="single" w:sz="12" w:space="0" w:color="auto"/>
              <w:right w:val="single" w:sz="6"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616 000</w:t>
            </w:r>
          </w:p>
        </w:tc>
        <w:tc>
          <w:tcPr>
            <w:tcW w:w="900" w:type="dxa"/>
            <w:tcBorders>
              <w:top w:val="single" w:sz="12" w:space="0" w:color="auto"/>
              <w:left w:val="single" w:sz="6" w:space="0" w:color="auto"/>
              <w:bottom w:val="single" w:sz="1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670 000</w:t>
            </w:r>
          </w:p>
        </w:tc>
      </w:tr>
    </w:tbl>
    <w:p>
      <w:pPr>
        <w:pStyle w:val="Tabuka"/>
        <w:rPr>
          <w:rFonts w:cs="Times New Roman"/>
          <w:sz w:val="18"/>
        </w:rPr>
      </w:pPr>
      <w:bookmarkStart w:id="51" w:name="_Toc162695498"/>
      <w:r>
        <w:rPr>
          <w:rFonts w:cs="Times New Roman"/>
          <w:sz w:val="18"/>
        </w:rPr>
        <w:t>Tabuľka č. 18</w:t>
      </w:r>
      <w:bookmarkEnd w:id="51"/>
    </w:p>
    <w:p>
      <w:pPr>
        <w:rPr>
          <w:rFonts w:ascii="Times New Roman" w:hAnsi="Times New Roman" w:cs="Times New Roman"/>
        </w:rPr>
      </w:pPr>
    </w:p>
    <w:p>
      <w:pPr>
        <w:pStyle w:val="Odsek-tucne"/>
        <w:rPr>
          <w:rFonts w:cs="Times New Roman"/>
        </w:rPr>
      </w:pPr>
      <w:r>
        <w:rPr>
          <w:rFonts w:cs="Times New Roman"/>
        </w:rPr>
        <w:t>Počet prípojok prevádzkovaných registrovanými prevádzkovateľmi retransmisie v </w:t>
      </w:r>
      <w:r>
        <w:rPr>
          <w:rFonts w:cs="Times New Roman"/>
        </w:rPr>
        <w:t>období rokov: 2000 - 2006</w:t>
      </w:r>
    </w:p>
    <w:p>
      <w:pPr>
        <w:rPr>
          <w:rFonts w:ascii="Times New Roman" w:hAnsi="Times New Roman" w:cs="Times New Roman"/>
          <w:b/>
          <w:bCs/>
        </w:rPr>
      </w:pPr>
    </w:p>
    <w:tbl>
      <w:tblPr>
        <w:tblW w:w="8836"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Grid>
        <w:gridCol w:w="2160"/>
        <w:gridCol w:w="900"/>
        <w:gridCol w:w="1080"/>
        <w:gridCol w:w="900"/>
        <w:gridCol w:w="900"/>
        <w:gridCol w:w="900"/>
        <w:gridCol w:w="900"/>
        <w:gridCol w:w="1096"/>
      </w:tblGrid>
      <w:tr>
        <w:tblPrEx>
          <w:tblW w:w="8836"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hRule="auto" w:val="0"/>
        </w:trPr>
        <w:tc>
          <w:tcPr>
            <w:tcW w:w="2160" w:type="dxa"/>
            <w:tcBorders>
              <w:top w:val="single" w:sz="12" w:space="0" w:color="auto"/>
              <w:left w:val="single" w:sz="12" w:space="0" w:color="auto"/>
              <w:bottom w:val="single" w:sz="12" w:space="0" w:color="auto"/>
              <w:right w:val="single" w:sz="2" w:space="0" w:color="auto"/>
              <w:tl2br w:val="nil"/>
              <w:tr2bl w:val="nil"/>
            </w:tcBorders>
            <w:textDirection w:val="lrTb"/>
            <w:vAlign w:val="top"/>
          </w:tcPr>
          <w:p>
            <w:pPr>
              <w:keepNext/>
              <w:outlineLvl w:val="2"/>
              <w:rPr>
                <w:rFonts w:ascii="Trebuchet MS" w:hAnsi="Trebuchet MS" w:cs="Times New Roman"/>
                <w:b/>
                <w:bCs/>
                <w:sz w:val="18"/>
                <w:szCs w:val="20"/>
              </w:rPr>
            </w:pPr>
            <w:r>
              <w:rPr>
                <w:rFonts w:ascii="Trebuchet MS" w:hAnsi="Trebuchet MS" w:cs="Times New Roman"/>
                <w:b/>
                <w:bCs/>
                <w:sz w:val="18"/>
                <w:szCs w:val="20"/>
              </w:rPr>
              <w:t>Ukazovateľ/Rok</w:t>
            </w:r>
          </w:p>
        </w:tc>
        <w:tc>
          <w:tcPr>
            <w:tcW w:w="900" w:type="dxa"/>
            <w:tcBorders>
              <w:top w:val="single" w:sz="12" w:space="0" w:color="auto"/>
              <w:left w:val="single" w:sz="2" w:space="0" w:color="auto"/>
              <w:bottom w:val="single" w:sz="12" w:space="0" w:color="auto"/>
              <w:right w:val="single" w:sz="2" w:space="0" w:color="auto"/>
              <w:tl2br w:val="nil"/>
              <w:tr2bl w:val="nil"/>
            </w:tcBorders>
            <w:textDirection w:val="lrTb"/>
            <w:vAlign w:val="top"/>
          </w:tcPr>
          <w:p>
            <w:pPr>
              <w:jc w:val="center"/>
              <w:rPr>
                <w:rFonts w:ascii="Trebuchet MS" w:hAnsi="Trebuchet MS" w:cs="Times New Roman"/>
                <w:b/>
                <w:bCs/>
                <w:sz w:val="18"/>
                <w:szCs w:val="20"/>
              </w:rPr>
            </w:pPr>
            <w:r>
              <w:rPr>
                <w:rFonts w:ascii="Trebuchet MS" w:hAnsi="Trebuchet MS" w:cs="Times New Roman"/>
                <w:b/>
                <w:bCs/>
                <w:sz w:val="18"/>
                <w:szCs w:val="20"/>
              </w:rPr>
              <w:t>2000</w:t>
            </w:r>
          </w:p>
        </w:tc>
        <w:tc>
          <w:tcPr>
            <w:tcW w:w="1080" w:type="dxa"/>
            <w:tcBorders>
              <w:top w:val="single" w:sz="12" w:space="0" w:color="auto"/>
              <w:left w:val="single" w:sz="2" w:space="0" w:color="auto"/>
              <w:bottom w:val="single" w:sz="12" w:space="0" w:color="auto"/>
              <w:right w:val="single" w:sz="2" w:space="0" w:color="auto"/>
              <w:tl2br w:val="nil"/>
              <w:tr2bl w:val="nil"/>
            </w:tcBorders>
            <w:textDirection w:val="lrTb"/>
            <w:vAlign w:val="top"/>
          </w:tcPr>
          <w:p>
            <w:pPr>
              <w:jc w:val="center"/>
              <w:rPr>
                <w:rFonts w:ascii="Trebuchet MS" w:hAnsi="Trebuchet MS" w:cs="Times New Roman"/>
                <w:b/>
                <w:bCs/>
                <w:sz w:val="18"/>
                <w:szCs w:val="20"/>
              </w:rPr>
            </w:pPr>
            <w:r>
              <w:rPr>
                <w:rFonts w:ascii="Trebuchet MS" w:hAnsi="Trebuchet MS" w:cs="Times New Roman"/>
                <w:b/>
                <w:bCs/>
                <w:sz w:val="18"/>
                <w:szCs w:val="20"/>
              </w:rPr>
              <w:t>2001</w:t>
            </w:r>
          </w:p>
        </w:tc>
        <w:tc>
          <w:tcPr>
            <w:tcW w:w="900" w:type="dxa"/>
            <w:tcBorders>
              <w:top w:val="single" w:sz="12" w:space="0" w:color="auto"/>
              <w:left w:val="single" w:sz="2" w:space="0" w:color="auto"/>
              <w:bottom w:val="single" w:sz="12" w:space="0" w:color="auto"/>
              <w:right w:val="single" w:sz="2" w:space="0" w:color="auto"/>
              <w:tl2br w:val="nil"/>
              <w:tr2bl w:val="nil"/>
            </w:tcBorders>
            <w:textDirection w:val="lrTb"/>
            <w:vAlign w:val="top"/>
          </w:tcPr>
          <w:p>
            <w:pPr>
              <w:jc w:val="center"/>
              <w:rPr>
                <w:rFonts w:ascii="Trebuchet MS" w:hAnsi="Trebuchet MS" w:cs="Times New Roman"/>
                <w:b/>
                <w:bCs/>
                <w:sz w:val="18"/>
                <w:szCs w:val="20"/>
              </w:rPr>
            </w:pPr>
            <w:r>
              <w:rPr>
                <w:rFonts w:ascii="Trebuchet MS" w:hAnsi="Trebuchet MS" w:cs="Times New Roman"/>
                <w:b/>
                <w:bCs/>
                <w:sz w:val="18"/>
                <w:szCs w:val="20"/>
              </w:rPr>
              <w:t>2002</w:t>
            </w:r>
          </w:p>
        </w:tc>
        <w:tc>
          <w:tcPr>
            <w:tcW w:w="900" w:type="dxa"/>
            <w:tcBorders>
              <w:top w:val="single" w:sz="12" w:space="0" w:color="auto"/>
              <w:left w:val="single" w:sz="2" w:space="0" w:color="auto"/>
              <w:bottom w:val="single" w:sz="12" w:space="0" w:color="auto"/>
              <w:right w:val="single" w:sz="2" w:space="0" w:color="auto"/>
              <w:tl2br w:val="nil"/>
              <w:tr2bl w:val="nil"/>
            </w:tcBorders>
            <w:textDirection w:val="lrTb"/>
            <w:vAlign w:val="top"/>
          </w:tcPr>
          <w:p>
            <w:pPr>
              <w:jc w:val="center"/>
              <w:rPr>
                <w:rFonts w:ascii="Trebuchet MS" w:hAnsi="Trebuchet MS" w:cs="Times New Roman"/>
                <w:b/>
                <w:bCs/>
                <w:sz w:val="18"/>
                <w:szCs w:val="20"/>
              </w:rPr>
            </w:pPr>
            <w:r>
              <w:rPr>
                <w:rFonts w:ascii="Trebuchet MS" w:hAnsi="Trebuchet MS" w:cs="Times New Roman"/>
                <w:b/>
                <w:bCs/>
                <w:sz w:val="18"/>
                <w:szCs w:val="20"/>
              </w:rPr>
              <w:t>2003</w:t>
            </w:r>
          </w:p>
        </w:tc>
        <w:tc>
          <w:tcPr>
            <w:tcW w:w="900" w:type="dxa"/>
            <w:tcBorders>
              <w:top w:val="single" w:sz="12" w:space="0" w:color="auto"/>
              <w:left w:val="single" w:sz="2" w:space="0" w:color="auto"/>
              <w:bottom w:val="single" w:sz="12" w:space="0" w:color="auto"/>
              <w:right w:val="single" w:sz="2" w:space="0" w:color="auto"/>
              <w:tl2br w:val="nil"/>
              <w:tr2bl w:val="nil"/>
            </w:tcBorders>
            <w:textDirection w:val="lrTb"/>
            <w:vAlign w:val="top"/>
          </w:tcPr>
          <w:p>
            <w:pPr>
              <w:jc w:val="center"/>
              <w:rPr>
                <w:rFonts w:ascii="Trebuchet MS" w:hAnsi="Trebuchet MS" w:cs="Times New Roman"/>
                <w:b/>
                <w:bCs/>
                <w:sz w:val="18"/>
                <w:szCs w:val="20"/>
              </w:rPr>
            </w:pPr>
            <w:r>
              <w:rPr>
                <w:rFonts w:ascii="Trebuchet MS" w:hAnsi="Trebuchet MS" w:cs="Times New Roman"/>
                <w:b/>
                <w:bCs/>
                <w:sz w:val="18"/>
                <w:szCs w:val="20"/>
              </w:rPr>
              <w:t>2004</w:t>
            </w:r>
          </w:p>
        </w:tc>
        <w:tc>
          <w:tcPr>
            <w:tcW w:w="900" w:type="dxa"/>
            <w:tcBorders>
              <w:top w:val="single" w:sz="12" w:space="0" w:color="auto"/>
              <w:left w:val="single" w:sz="2" w:space="0" w:color="auto"/>
              <w:bottom w:val="single" w:sz="12" w:space="0" w:color="auto"/>
              <w:right w:val="single" w:sz="2" w:space="0" w:color="auto"/>
              <w:tl2br w:val="nil"/>
              <w:tr2bl w:val="nil"/>
            </w:tcBorders>
            <w:textDirection w:val="lrTb"/>
            <w:vAlign w:val="top"/>
          </w:tcPr>
          <w:p>
            <w:pPr>
              <w:jc w:val="center"/>
              <w:rPr>
                <w:rFonts w:ascii="Trebuchet MS" w:hAnsi="Trebuchet MS" w:cs="Times New Roman"/>
                <w:b/>
                <w:bCs/>
                <w:sz w:val="18"/>
                <w:szCs w:val="20"/>
              </w:rPr>
            </w:pPr>
            <w:r>
              <w:rPr>
                <w:rFonts w:ascii="Trebuchet MS" w:hAnsi="Trebuchet MS" w:cs="Times New Roman"/>
                <w:b/>
                <w:bCs/>
                <w:sz w:val="18"/>
                <w:szCs w:val="20"/>
              </w:rPr>
              <w:t>2005</w:t>
            </w:r>
          </w:p>
        </w:tc>
        <w:tc>
          <w:tcPr>
            <w:tcW w:w="1096" w:type="dxa"/>
            <w:tcBorders>
              <w:top w:val="single" w:sz="12" w:space="0" w:color="auto"/>
              <w:left w:val="single" w:sz="2" w:space="0" w:color="auto"/>
              <w:bottom w:val="single" w:sz="12" w:space="0" w:color="auto"/>
              <w:right w:val="single" w:sz="12" w:space="0" w:color="auto"/>
              <w:tl2br w:val="nil"/>
              <w:tr2bl w:val="nil"/>
            </w:tcBorders>
            <w:textDirection w:val="lrTb"/>
            <w:vAlign w:val="top"/>
          </w:tcPr>
          <w:p>
            <w:pPr>
              <w:jc w:val="center"/>
              <w:rPr>
                <w:rFonts w:ascii="Trebuchet MS" w:hAnsi="Trebuchet MS" w:cs="Times New Roman"/>
                <w:b/>
                <w:bCs/>
                <w:sz w:val="18"/>
                <w:szCs w:val="20"/>
              </w:rPr>
            </w:pPr>
            <w:r>
              <w:rPr>
                <w:rFonts w:ascii="Trebuchet MS" w:hAnsi="Trebuchet MS" w:cs="Times New Roman"/>
                <w:b/>
                <w:bCs/>
                <w:sz w:val="18"/>
                <w:szCs w:val="20"/>
              </w:rPr>
              <w:t>2006</w:t>
            </w:r>
          </w:p>
        </w:tc>
      </w:tr>
      <w:tr>
        <w:tblPrEx>
          <w:tblW w:w="8836" w:type="dxa"/>
          <w:tblInd w:w="108" w:type="dxa"/>
        </w:tblPrEx>
        <w:trPr>
          <w:trHeight w:hRule="auto" w:val="0"/>
        </w:trPr>
        <w:tc>
          <w:tcPr>
            <w:tcW w:w="216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18"/>
                <w:szCs w:val="20"/>
              </w:rPr>
            </w:pPr>
            <w:r>
              <w:rPr>
                <w:rFonts w:ascii="Trebuchet MS" w:hAnsi="Trebuchet MS" w:cs="Times New Roman"/>
                <w:b/>
                <w:bCs/>
                <w:sz w:val="18"/>
                <w:szCs w:val="20"/>
              </w:rPr>
              <w:t>Počet registrácií retransmisie celkom</w:t>
            </w:r>
          </w:p>
        </w:tc>
        <w:tc>
          <w:tcPr>
            <w:tcW w:w="90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118</w:t>
            </w:r>
          </w:p>
        </w:tc>
        <w:tc>
          <w:tcPr>
            <w:tcW w:w="108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112</w:t>
            </w:r>
          </w:p>
        </w:tc>
        <w:tc>
          <w:tcPr>
            <w:tcW w:w="90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120</w:t>
            </w:r>
          </w:p>
        </w:tc>
        <w:tc>
          <w:tcPr>
            <w:tcW w:w="90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128</w:t>
            </w:r>
          </w:p>
        </w:tc>
        <w:tc>
          <w:tcPr>
            <w:tcW w:w="90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132</w:t>
            </w:r>
          </w:p>
        </w:tc>
        <w:tc>
          <w:tcPr>
            <w:tcW w:w="90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139</w:t>
            </w:r>
          </w:p>
        </w:tc>
        <w:tc>
          <w:tcPr>
            <w:tcW w:w="1096"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152</w:t>
            </w:r>
          </w:p>
        </w:tc>
      </w:tr>
      <w:tr>
        <w:tblPrEx>
          <w:tblW w:w="8836" w:type="dxa"/>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18"/>
                <w:szCs w:val="20"/>
              </w:rPr>
            </w:pPr>
            <w:r>
              <w:rPr>
                <w:rFonts w:ascii="Trebuchet MS" w:hAnsi="Trebuchet MS" w:cs="Times New Roman"/>
                <w:b/>
                <w:bCs/>
                <w:sz w:val="18"/>
                <w:szCs w:val="20"/>
              </w:rPr>
              <w:t>Počet domácností pripojených na KDS</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659 342</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602 488</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626 060</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648 286</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684 537</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666 421</w:t>
            </w:r>
          </w:p>
        </w:tc>
        <w:tc>
          <w:tcPr>
            <w:tcW w:w="1096"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692111</w:t>
            </w:r>
          </w:p>
        </w:tc>
      </w:tr>
      <w:tr>
        <w:tblPrEx>
          <w:tblW w:w="8836" w:type="dxa"/>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b/>
                <w:bCs/>
                <w:sz w:val="18"/>
                <w:szCs w:val="20"/>
              </w:rPr>
            </w:pPr>
            <w:r>
              <w:rPr>
                <w:rFonts w:ascii="Trebuchet MS" w:hAnsi="Trebuchet MS" w:cs="Times New Roman"/>
                <w:b/>
                <w:bCs/>
                <w:sz w:val="18"/>
                <w:szCs w:val="20"/>
              </w:rPr>
              <w:t>Počet domácností pr</w:t>
            </w:r>
            <w:r>
              <w:rPr>
                <w:rFonts w:ascii="Trebuchet MS" w:hAnsi="Trebuchet MS" w:cs="Times New Roman"/>
                <w:b/>
                <w:bCs/>
                <w:sz w:val="18"/>
                <w:szCs w:val="20"/>
              </w:rPr>
              <w:t>ipojených prostred. MMDS, MVDS, ETV4</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71 474</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61 938</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 xml:space="preserve">58 432 </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81 726</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81726</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37 613</w:t>
            </w:r>
          </w:p>
        </w:tc>
        <w:tc>
          <w:tcPr>
            <w:tcW w:w="1096"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41630</w:t>
            </w:r>
          </w:p>
        </w:tc>
      </w:tr>
      <w:tr>
        <w:tblPrEx>
          <w:tblW w:w="8836" w:type="dxa"/>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b/>
                <w:bCs/>
                <w:sz w:val="18"/>
                <w:szCs w:val="20"/>
              </w:rPr>
            </w:pPr>
            <w:r>
              <w:rPr>
                <w:rFonts w:ascii="Trebuchet MS" w:hAnsi="Trebuchet MS" w:cs="Times New Roman"/>
                <w:b/>
                <w:bCs/>
                <w:sz w:val="18"/>
                <w:szCs w:val="20"/>
              </w:rPr>
              <w:t>Retransmisia prostredníctvom mobilných operátorov</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p>
        </w:tc>
        <w:tc>
          <w:tcPr>
            <w:tcW w:w="1096"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1 002 000</w:t>
            </w:r>
          </w:p>
        </w:tc>
      </w:tr>
      <w:tr>
        <w:tblPrEx>
          <w:tblW w:w="8836" w:type="dxa"/>
          <w:tblInd w:w="108" w:type="dxa"/>
        </w:tblPrEx>
        <w:trPr>
          <w:trHeight w:val="305"/>
        </w:trPr>
        <w:tc>
          <w:tcPr>
            <w:tcW w:w="216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keepNext/>
              <w:outlineLvl w:val="2"/>
              <w:rPr>
                <w:rFonts w:ascii="Trebuchet MS" w:hAnsi="Trebuchet MS" w:cs="Times New Roman"/>
                <w:b/>
                <w:bCs/>
                <w:sz w:val="18"/>
                <w:szCs w:val="20"/>
              </w:rPr>
            </w:pPr>
            <w:r>
              <w:rPr>
                <w:rFonts w:ascii="Trebuchet MS" w:hAnsi="Trebuchet MS" w:cs="Times New Roman"/>
                <w:b/>
                <w:bCs/>
                <w:sz w:val="18"/>
                <w:szCs w:val="20"/>
              </w:rPr>
              <w:t>Spolu</w:t>
            </w:r>
          </w:p>
        </w:tc>
        <w:tc>
          <w:tcPr>
            <w:tcW w:w="90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pStyle w:val="CommentText"/>
              <w:jc w:val="right"/>
              <w:rPr>
                <w:rFonts w:ascii="Trebuchet MS" w:hAnsi="Trebuchet MS" w:cs="Times New Roman"/>
                <w:sz w:val="18"/>
              </w:rPr>
            </w:pPr>
            <w:r>
              <w:rPr>
                <w:rFonts w:ascii="Trebuchet MS" w:hAnsi="Trebuchet MS" w:cs="Times New Roman"/>
                <w:sz w:val="18"/>
              </w:rPr>
              <w:t>730 816</w:t>
            </w:r>
          </w:p>
        </w:tc>
        <w:tc>
          <w:tcPr>
            <w:tcW w:w="108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664 426</w:t>
            </w:r>
          </w:p>
        </w:tc>
        <w:tc>
          <w:tcPr>
            <w:tcW w:w="90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684 492</w:t>
            </w:r>
          </w:p>
        </w:tc>
        <w:tc>
          <w:tcPr>
            <w:tcW w:w="90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730 012</w:t>
            </w:r>
          </w:p>
        </w:tc>
        <w:tc>
          <w:tcPr>
            <w:tcW w:w="90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766 263</w:t>
            </w:r>
          </w:p>
        </w:tc>
        <w:tc>
          <w:tcPr>
            <w:tcW w:w="90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704 034</w:t>
            </w:r>
          </w:p>
        </w:tc>
        <w:tc>
          <w:tcPr>
            <w:tcW w:w="1096"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right"/>
              <w:rPr>
                <w:rFonts w:ascii="Trebuchet MS" w:hAnsi="Trebuchet MS" w:cs="Times New Roman"/>
                <w:sz w:val="18"/>
                <w:szCs w:val="20"/>
              </w:rPr>
            </w:pPr>
            <w:r>
              <w:rPr>
                <w:rFonts w:ascii="Trebuchet MS" w:hAnsi="Trebuchet MS" w:cs="Times New Roman"/>
                <w:sz w:val="18"/>
                <w:szCs w:val="20"/>
              </w:rPr>
              <w:t>1 735 893</w:t>
            </w:r>
          </w:p>
        </w:tc>
      </w:tr>
    </w:tbl>
    <w:p>
      <w:pPr>
        <w:pStyle w:val="Tabuka"/>
        <w:rPr>
          <w:rFonts w:cs="Times New Roman"/>
          <w:sz w:val="18"/>
        </w:rPr>
      </w:pPr>
      <w:bookmarkStart w:id="52" w:name="_Toc162695499"/>
      <w:r>
        <w:rPr>
          <w:rFonts w:cs="Times New Roman"/>
          <w:sz w:val="18"/>
        </w:rPr>
        <w:t>Tabuľka č. 19</w:t>
      </w:r>
      <w:bookmarkEnd w:id="52"/>
    </w:p>
    <w:p>
      <w:pPr>
        <w:rPr>
          <w:rFonts w:ascii="Times New Roman" w:hAnsi="Times New Roman" w:cs="Times New Roman"/>
        </w:rPr>
      </w:pPr>
    </w:p>
    <w:p>
      <w:pPr>
        <w:pStyle w:val="Odsek1"/>
        <w:rPr>
          <w:rFonts w:cs="Times New Roman"/>
        </w:rPr>
      </w:pPr>
      <w:r>
        <w:rPr>
          <w:rFonts w:cs="Times New Roman"/>
        </w:rPr>
        <w:t xml:space="preserve">Poslaním Rady pre vysielanie a retransmisiu je v zmysle zákona č. 308/2000 Z. z. o vysielaní a retransmisii v znení neskorších predpisov presadzovať záujmy verejnosti pri uplatňovaní práva na informácie, slobody prejavu a práva na prístup ku kultúrnym hodnotám a vzdelaniu a vykonávať štátnu reguláciu v oblasti vysielania a retransmisie. Rada dohliada na dodržiavanie právnych predpisov upravujúcich vysielanie a retransmisiu a vykonáva štátnu správu v oblasti vysielania a retransmisie. </w:t>
      </w:r>
    </w:p>
    <w:p>
      <w:pPr>
        <w:pStyle w:val="Odsek1"/>
        <w:rPr>
          <w:rFonts w:cs="Times New Roman"/>
        </w:rPr>
      </w:pPr>
    </w:p>
    <w:p>
      <w:pPr>
        <w:pStyle w:val="Odsek1"/>
        <w:rPr>
          <w:rFonts w:cs="Times New Roman"/>
        </w:rPr>
      </w:pPr>
      <w:r>
        <w:rPr>
          <w:rFonts w:cs="Times New Roman"/>
        </w:rPr>
        <w:t>Vychádzajúc z článku 26, odsekov 1 a 3 Ústavy SR, ktoré zakotvujú slobodu prejavu, právo na informácie a zákaz cenzúry, Rada musí byť v spoločnosti chápaná ako orgán regulačný, nie ako orgán cenzúry. Dodržiavanie právnych predpisov vysielateľmi a prevádzkovateľmi retransmisie, resp. ich porušovanie, hodnotí ex post dodatočne, to znamená, že žiadne ustanovenie zákona o vysielaní a retransmisii neumožňuje Rade diktovať vysielateľovi programovej služby jej obsahovú náplň a obsah konkrétneho programu a taktiež retransmitorovi určovať obsah programovej ponuky. Tomuto korešponduje aj ustanovenie § 15 zákona č. 308/2000 Z. z., ktoré ako základné práva vysielateľa a retransmitora uvádza slobodu a nezávislosť vysielania programu a slobodu a nezávislosť výkonu retransmisie programových služieb. Zasahovať a obmedziť ich v týchto právach je možné len na základe zákona a v jeho medziach.</w:t>
      </w:r>
    </w:p>
    <w:p>
      <w:pPr>
        <w:pStyle w:val="Odsek1"/>
        <w:rPr>
          <w:rFonts w:cs="Times New Roman"/>
        </w:rPr>
      </w:pPr>
    </w:p>
    <w:p>
      <w:pPr>
        <w:pStyle w:val="Odsek1"/>
        <w:rPr>
          <w:rFonts w:cs="Times New Roman"/>
        </w:rPr>
      </w:pPr>
      <w:r>
        <w:rPr>
          <w:rFonts w:cs="Times New Roman"/>
        </w:rPr>
        <w:t>V súlade s ustanovením § 60 ods. 5 predmetného zákona Rada môže zmeniť registráciu retransmisie bez súhlasu prevádzkovateľa retransmisie, ak je to nevyhnutné na dodržanie záväzkov z medzinárodných zmlúv, ktorými je Slovenská republika viazaná. Z tohto ustanovenia explicitne vyplýva, že Rada by mohla zmeniť, resp. nahradiť programovú ponuku prevádzkovateľa retransmisie len v prípade, ak by bolo nevyhnutné dodržať medzinárodné záväzk</w:t>
      </w:r>
      <w:r>
        <w:rPr>
          <w:rFonts w:cs="Times New Roman"/>
        </w:rPr>
        <w:t>y.</w:t>
      </w:r>
    </w:p>
    <w:p>
      <w:pPr>
        <w:pStyle w:val="Odsek1"/>
        <w:rPr>
          <w:rFonts w:cs="Times New Roman"/>
        </w:rPr>
      </w:pPr>
    </w:p>
    <w:p>
      <w:pPr>
        <w:pStyle w:val="Odsek1"/>
        <w:rPr>
          <w:rFonts w:cs="Times New Roman"/>
        </w:rPr>
      </w:pPr>
      <w:r>
        <w:rPr>
          <w:rFonts w:cs="Times New Roman"/>
        </w:rPr>
        <w:t xml:space="preserve">V roku 2006 Rada obdržala viacero sťažností na obsah ponuky programových služieb prevádzkovateľov retransmisie. </w:t>
      </w:r>
    </w:p>
    <w:p>
      <w:pPr>
        <w:pStyle w:val="Odsek1"/>
        <w:rPr>
          <w:rFonts w:cs="Times New Roman"/>
        </w:rPr>
      </w:pPr>
    </w:p>
    <w:p>
      <w:pPr>
        <w:pStyle w:val="Odsek1"/>
        <w:rPr>
          <w:rFonts w:cs="Times New Roman"/>
        </w:rPr>
      </w:pPr>
      <w:r>
        <w:rPr>
          <w:rFonts w:cs="Times New Roman"/>
        </w:rPr>
        <w:t>Dňa 9.5.2006 bola Rade doručená sťažnosť sťažovateľa proti spoločnosti UPC Slovensko, s.r.o., Bratislava, ktorá smeruje voči obsahu programovej ponuky. Identické podanie bolo dňa 9.5.2006 postúpené Rade aj z Ministerstva dopravy, pôšt a telekomunikácií SR z dôvodu príslušnosti v časti „svojvoľné zaraďovanie a vyraďovanie programových služieb z programovej ponuky.“ Sťažovateľ uvádzal, že tento prevádzkovateľ retransmisie „svojvoľne zaraďuje a vyraďuje programy z poskytovaných služieb, účtuje si ceny ...“.</w:t>
      </w:r>
    </w:p>
    <w:p>
      <w:pPr>
        <w:pStyle w:val="Odsek1"/>
        <w:rPr>
          <w:rFonts w:cs="Times New Roman"/>
        </w:rPr>
      </w:pPr>
    </w:p>
    <w:p>
      <w:pPr>
        <w:pStyle w:val="Odsek1"/>
        <w:rPr>
          <w:rFonts w:cs="Times New Roman"/>
        </w:rPr>
      </w:pPr>
      <w:r>
        <w:rPr>
          <w:rFonts w:cs="Times New Roman"/>
        </w:rPr>
        <w:t>Rada pre vysielanie a retransmisiu ako orgán štátnej správy s celoštátnou pôsobnosťou v oblasti vysielania a retransmisie má v intenciách zákona č. 308/2000 Z. z. o vysielaní a retransmisii zákonné oprávnenie registrovať obsah retransmisie a nie ho určovať. Preto túto sťažnosť uznala za neopodstatnenú a upovedomila o výsledku sťažovateľa.</w:t>
      </w:r>
    </w:p>
    <w:p>
      <w:pPr>
        <w:pStyle w:val="Odsek1"/>
        <w:rPr>
          <w:rFonts w:cs="Times New Roman"/>
        </w:rPr>
      </w:pPr>
    </w:p>
    <w:p>
      <w:pPr>
        <w:pStyle w:val="Odsek1"/>
        <w:rPr>
          <w:rFonts w:cs="Times New Roman"/>
        </w:rPr>
      </w:pPr>
      <w:r>
        <w:rPr>
          <w:rFonts w:cs="Times New Roman"/>
        </w:rPr>
        <w:t>Rada počas roka prijala tiež viacero sťažnosti na vysielanie reklamy v maďarskom jazyku počas vysielanie americkej televízne programovej služby Hallmark. Podľa zákona č. 270/1995 Z. z. sa povinnosť uskutočňovať vysielanie v slovenskom jazyku vzťahuje len na vysielateľov s licenciou udelenou v Slovenskej republike. Vzhľadom na to, že TV Hallmark je zahraničný vysielateľ a vysielanie je retransmitované v pôvodnej a nezmenenej podobe, káblový operátor a ani Rada nemajú podľa zákona č. 308/2000 Z. z. právo ani povinnosť do vysielanej programovej skladby vysielateľa zasahovať, ani nenesú zodpovednosť za takéto vysielanie.</w:t>
      </w:r>
    </w:p>
    <w:p>
      <w:pPr>
        <w:pStyle w:val="Odsek1"/>
        <w:rPr>
          <w:rFonts w:cs="Times New Roman"/>
        </w:rPr>
      </w:pPr>
      <w:r>
        <w:rPr>
          <w:rFonts w:cs="Times New Roman"/>
        </w:rPr>
        <w:t>Rada v roku 2006 udelila 19 registrácií retransmisie. V polovici roka z tohto počtu udelila taktiež niekoľko registrácií retransmisie prostredníctvom IPTV (internetového protokolu) a spoločnosti T</w:t>
      </w:r>
      <w:r>
        <w:rPr>
          <w:rFonts w:cs="Times New Roman"/>
        </w:rPr>
        <w:t>-Mobile, a.s., Slovensko udelila registráciu retransmisie prostredníctvom technológií GSM a UMTS.</w:t>
      </w:r>
    </w:p>
    <w:p>
      <w:pPr>
        <w:pStyle w:val="Odsek1"/>
        <w:rPr>
          <w:rFonts w:cs="Times New Roman"/>
        </w:rPr>
      </w:pPr>
    </w:p>
    <w:p>
      <w:pPr>
        <w:pStyle w:val="Odsek1"/>
        <w:rPr>
          <w:rFonts w:cs="Times New Roman"/>
        </w:rPr>
      </w:pPr>
      <w:r>
        <w:rPr>
          <w:rFonts w:cs="Times New Roman"/>
        </w:rPr>
        <w:t xml:space="preserve">Počas roka Rada rozhodla o zrušení registrácie retransmisie na základe žiadosti spoločností </w:t>
      </w:r>
      <w:r>
        <w:rPr>
          <w:rFonts w:cs="Times New Roman"/>
          <w:b/>
          <w:bCs/>
        </w:rPr>
        <w:t>UPC Slovensko, s.r.o., Bratislava</w:t>
      </w:r>
      <w:r>
        <w:rPr>
          <w:rFonts w:cs="Times New Roman"/>
        </w:rPr>
        <w:t xml:space="preserve">, </w:t>
      </w:r>
      <w:r>
        <w:rPr>
          <w:rFonts w:cs="Times New Roman"/>
          <w:b/>
          <w:bCs/>
        </w:rPr>
        <w:t>TATRA TEMEX CABLE, a.s., Prešo</w:t>
      </w:r>
      <w:r>
        <w:rPr>
          <w:rFonts w:cs="Times New Roman"/>
          <w:b/>
          <w:bCs/>
        </w:rPr>
        <w:t>v</w:t>
      </w:r>
      <w:r>
        <w:rPr>
          <w:rFonts w:cs="Times New Roman"/>
        </w:rPr>
        <w:t xml:space="preserve"> a </w:t>
      </w:r>
      <w:r>
        <w:rPr>
          <w:rFonts w:cs="Times New Roman"/>
          <w:b/>
          <w:bCs/>
        </w:rPr>
        <w:t>PROGRES</w:t>
      </w:r>
      <w:r>
        <w:rPr>
          <w:rFonts w:cs="Times New Roman"/>
        </w:rPr>
        <w:t xml:space="preserve"> </w:t>
      </w:r>
      <w:r>
        <w:rPr>
          <w:rFonts w:cs="Times New Roman"/>
          <w:b/>
          <w:bCs/>
        </w:rPr>
        <w:t>– Telekomunikačné systémy, s.r.o., Bratislava</w:t>
      </w:r>
      <w:r>
        <w:rPr>
          <w:rFonts w:cs="Times New Roman"/>
        </w:rPr>
        <w:t>. Zároveň však rozhodla o registráciách retransmisie v zmysle doterajších registrácií pre právnych nástupcov vyššie uvedených spoločností.</w:t>
      </w:r>
    </w:p>
    <w:p>
      <w:pPr>
        <w:jc w:val="both"/>
        <w:rPr>
          <w:rFonts w:ascii="Times New Roman" w:hAnsi="Times New Roman" w:cs="Times New Roman"/>
          <w:b/>
          <w:bCs/>
          <w:sz w:val="28"/>
          <w:szCs w:val="28"/>
        </w:rPr>
      </w:pPr>
    </w:p>
    <w:p>
      <w:pPr>
        <w:jc w:val="both"/>
        <w:rPr>
          <w:rFonts w:ascii="Times New Roman" w:hAnsi="Times New Roman" w:cs="Times New Roman"/>
          <w:b/>
          <w:bCs/>
          <w:sz w:val="28"/>
          <w:szCs w:val="28"/>
        </w:rPr>
      </w:pPr>
    </w:p>
    <w:p>
      <w:pPr>
        <w:pStyle w:val="Heading3"/>
        <w:tabs>
          <w:tab w:val="clear" w:pos="851"/>
          <w:tab w:val="left" w:pos="1080"/>
        </w:tabs>
        <w:ind w:left="1080" w:hanging="1080"/>
        <w:rPr>
          <w:rFonts w:cs="Times New Roman"/>
        </w:rPr>
      </w:pPr>
      <w:bookmarkStart w:id="53" w:name="_Toc162707471"/>
      <w:r>
        <w:rPr>
          <w:rFonts w:cs="Times New Roman"/>
        </w:rPr>
        <w:t>Registrácie retransmisie programových služieb v súvislosti</w:t>
      </w:r>
      <w:r>
        <w:rPr>
          <w:rFonts w:cs="Times New Roman"/>
        </w:rPr>
        <w:t xml:space="preserve"> s autorskými a príbuznými právami</w:t>
      </w:r>
      <w:bookmarkEnd w:id="53"/>
    </w:p>
    <w:p>
      <w:pPr>
        <w:pStyle w:val="Odsek1"/>
        <w:rPr>
          <w:rFonts w:cs="Times New Roman"/>
        </w:rPr>
      </w:pPr>
      <w:r>
        <w:rPr>
          <w:rFonts w:cs="Times New Roman"/>
        </w:rPr>
        <w:t>Zákon č. 308/2000 Z. z. o vysielaní a retransmisii a o zmene zákona č. 195/2000 Z. z. o telekomunikáciách v znení neskorších predpisov vo svojich ustanoveniach reflektuje tiež na tú skutočnosť, že pri vysielaní a retransmisii dochádza k používaniu predmetov autorsko-právnej ochrany i ochrany zo strany práv príbuzných autorskému právu, t.j. práva výkonných umelcov, práva výrobcov zvukových záznamov, práva výrobcov zvukovo-obrazových záznamov a práva vysielateľov, a to v zmysle právneho predpisu č. 618/2003 Z. z. o autorskom práve a právach súvisiacich s autorským právom (autorský zákon).</w:t>
      </w:r>
    </w:p>
    <w:p>
      <w:pPr>
        <w:pStyle w:val="Odsek1"/>
        <w:rPr>
          <w:rFonts w:cs="Times New Roman"/>
        </w:rPr>
      </w:pPr>
    </w:p>
    <w:p>
      <w:pPr>
        <w:pStyle w:val="Odsek1"/>
        <w:rPr>
          <w:rFonts w:cs="Times New Roman"/>
        </w:rPr>
      </w:pPr>
      <w:r>
        <w:rPr>
          <w:rFonts w:cs="Times New Roman"/>
        </w:rPr>
        <w:t>Pri retransmisii diela ako súčasného, nezmeneného a úplného verejného prenosu diela prostredníctvom káblového alebo mikrovlného systému uskutočňovaného inou osobou ako je pôvodný vysielateľ možno súvislosť s autorským právom a právami príbuznými autorskému právu vidieť v dvoch rovinách: prvou je používanie autorských diel, umeleckých výkonov a predovšetkým zvukových a zvukovo-obrazových záznamov, druhou je používanie rozhlasových, no najmä televíznych programov, resp. rozhlasového a televízneho vysielania produkovaného a terestriálne šíreného jednotlivými vysielateľmi. V ustanovení § 17 ods. 1 písm. c) zákona č. 308/2000 Z. z. o vysielaní a retransmisii a o zmene zákona č. 195/2000 Z. z. o telekomunikáciách je striktne definovaná povinnosť prevádzkovateľa retransmisie, a to uzatvoriť zmluvy s organizáciami kolektívnej správy práv spravujúcimi práva k predmetom ochrany, ktoré prevádzkovateľ retransmisie používa. Táto povinnosť je splnená písomným potvrdením alebo iným dokladom preukazujúcim uzatvorenie zmluvy s organizáciami kolektívnej správy práv, ktoré sa prikladajú k žiadosti o registráciu retransmisie žiadateľa podľa ustanovenia § 57 ods. 2 písm. d) zákona č. 308/2000 Z. z. Súčasťou žiadosti o registráciu retransmisie je tiež vyhlásenie pôvodného vysielateľa o tom, že súhlasí s retransmisiou svojej programovej služby. Nesplnenie týchto povinností je podľa ustanovenia § 63 ods. 1 písm. e) zákona č. 308/2000 Z. z. dôvodom, aby Rada registráciu retransmisie zrušila.</w:t>
      </w:r>
    </w:p>
    <w:p>
      <w:pPr>
        <w:pStyle w:val="Odsek1"/>
        <w:rPr>
          <w:rFonts w:cs="Times New Roman"/>
        </w:rPr>
      </w:pPr>
    </w:p>
    <w:p>
      <w:pPr>
        <w:pStyle w:val="Odsek1"/>
        <w:rPr>
          <w:rFonts w:cs="Times New Roman"/>
        </w:rPr>
      </w:pPr>
      <w:r>
        <w:rPr>
          <w:rFonts w:cs="Times New Roman"/>
        </w:rPr>
        <w:t xml:space="preserve">Zákon č. 618/2003 Z.z. (autorský zákon) sa vo svojej piatej časti podrobne zaoberá kolektívnou správou práv podľa tohto zákona. Organizáciou kolektívnej správy práv je právnická osoba, ktorej bolo udelené oprávnenie na výkon kolektívnej správy práv. Oprávnenie na výkon správy práv je udeľované Ministerstvom kultúry Slovenskej republiky a práve v tejto oblasti dochádza v správnych konaniach o registráciu retransmisie k častým komplikáciám. Spôsobuje to skutočnosť, že rozsah oprávnenia na kolektívnu správu práv udeleného </w:t>
      </w:r>
      <w:r>
        <w:rPr>
          <w:rFonts w:cs="Times New Roman"/>
          <w:b/>
          <w:bCs/>
        </w:rPr>
        <w:t>Slovenskej asociácií producentov v audiovízii (SAPA)</w:t>
      </w:r>
      <w:r>
        <w:rPr>
          <w:rFonts w:cs="Times New Roman"/>
        </w:rPr>
        <w:t xml:space="preserve"> je v otázke práv výrobcov zvukovo-obrazových záznamov identický s rozsahom skôr udeleného oprávnenia pre </w:t>
      </w:r>
      <w:r>
        <w:rPr>
          <w:rFonts w:cs="Times New Roman"/>
          <w:b/>
          <w:bCs/>
        </w:rPr>
        <w:t>SLOVGRAM</w:t>
      </w:r>
      <w:r>
        <w:rPr>
          <w:rFonts w:cs="Times New Roman"/>
        </w:rPr>
        <w:t xml:space="preserve"> a</w:t>
      </w:r>
      <w:r>
        <w:rPr>
          <w:rFonts w:cs="Times New Roman"/>
        </w:rPr>
        <w:t> v tejto súvislosti je vedený aj súdny spor  spomenutých organizácií.</w:t>
      </w:r>
    </w:p>
    <w:p>
      <w:pPr>
        <w:pStyle w:val="Odsek1"/>
        <w:rPr>
          <w:rFonts w:cs="Times New Roman"/>
        </w:rPr>
      </w:pPr>
    </w:p>
    <w:p>
      <w:pPr>
        <w:pStyle w:val="Odsek1"/>
        <w:rPr>
          <w:rFonts w:cs="Times New Roman"/>
        </w:rPr>
      </w:pPr>
      <w:r>
        <w:rPr>
          <w:rFonts w:cs="Times New Roman"/>
        </w:rPr>
        <w:t xml:space="preserve">Existencia dvoch profesných združení káblových operátorov, a to </w:t>
      </w:r>
      <w:r>
        <w:rPr>
          <w:rFonts w:cs="Times New Roman"/>
          <w:b/>
          <w:bCs/>
        </w:rPr>
        <w:t xml:space="preserve">Slovenskej asociácie pre káblové telekomunikácie, Bratislava (SAKT) </w:t>
      </w:r>
      <w:r>
        <w:rPr>
          <w:rFonts w:cs="Times New Roman"/>
        </w:rPr>
        <w:t xml:space="preserve">a </w:t>
      </w:r>
      <w:r>
        <w:rPr>
          <w:rFonts w:cs="Times New Roman"/>
          <w:b/>
          <w:bCs/>
        </w:rPr>
        <w:t>Asociácie prevádzkovateľ káblovej televízie, Košice</w:t>
      </w:r>
      <w:r>
        <w:rPr>
          <w:rFonts w:cs="Times New Roman"/>
          <w:b/>
          <w:bCs/>
        </w:rPr>
        <w:t xml:space="preserve"> (APKT),</w:t>
      </w:r>
      <w:r>
        <w:rPr>
          <w:rFonts w:cs="Times New Roman"/>
        </w:rPr>
        <w:t xml:space="preserve"> zjednodušila proces uzatvárania jednotlivých zmlúv všetkých dotknutých subjektov. Tieto asociácie pre svojich členov zabezpečujú súhlas niektorých vysielateľov televíznych programov. Ostatné televízne programové služby si prevádzkovateľ retransmisie zabezpečuje individuálne priamo alebo prostredníctvom organizácií zastupujúcich televíznych vysielateľov (VG Media, Zone Media, European Broadcasting Union). Vo všeobecnosti sa nevyskytujú problémy pri získavaní súhlasu jednotlivých vysielateľov, až na výnimočné prípady vysielateľov, ktorí nedávajú súhlas so šírením svojej programovej služby na území Slovenskej republiky (napr. DSF, TV Nova). Situáciu zjednodušil celoplošný súhlas niektorých televíznych a rozhlasových vysielateľov (TV Markíza, JOJ, TA3, TV PATRIOT, FUN RADIO, rádio OKEY, Rádio EXPRES, Rádio LUMEN) s retransmisiou svojej programovej služby, a to i pro futuro.</w:t>
      </w:r>
    </w:p>
    <w:p>
      <w:pPr>
        <w:pStyle w:val="Odsek1"/>
        <w:rPr>
          <w:rFonts w:cs="Times New Roman"/>
        </w:rPr>
      </w:pPr>
    </w:p>
    <w:p>
      <w:pPr>
        <w:pStyle w:val="Odsek1"/>
        <w:rPr>
          <w:rFonts w:cs="Times New Roman"/>
        </w:rPr>
      </w:pPr>
      <w:r>
        <w:rPr>
          <w:rFonts w:cs="Times New Roman"/>
        </w:rPr>
        <w:t xml:space="preserve">Vo vzťahu k vysporiadaniu nárokov z autorsko-právnych vzťahov a vzťahov vyplývajúcich z práv výkonných umelcov a práv výrobcov zvukových a zvukovo-obrazových záznamov je pre prevádzkovateľov retransmisie zjednodušením proces uzatvorenia Hromadnej zmluvy o podmienkach používania literárnych, umeleckých a vedeckých diel, umeleckých výkonov a zvukových alebo zvukovo-obrazových záznamov káblovou retransmisiou s organizáciami kolektívnej správy práv. Túto oblasť zastrešuje spoločnosť </w:t>
      </w:r>
      <w:r>
        <w:rPr>
          <w:rFonts w:cs="Times New Roman"/>
          <w:b/>
        </w:rPr>
        <w:t xml:space="preserve">SAPA, Slovenská asociácia producentov v audiovízii </w:t>
      </w:r>
      <w:r>
        <w:rPr>
          <w:rFonts w:cs="Times New Roman"/>
        </w:rPr>
        <w:t xml:space="preserve">a </w:t>
      </w:r>
      <w:r>
        <w:rPr>
          <w:rFonts w:cs="Times New Roman"/>
          <w:b/>
          <w:bCs/>
        </w:rPr>
        <w:t>Slovenský ochranný zväz autorský pre práva k hudobným dielam (SOZA)</w:t>
      </w:r>
      <w:r>
        <w:rPr>
          <w:rFonts w:cs="Times New Roman"/>
        </w:rPr>
        <w:t>, ktorý je zástupcom ďalšej organizácie</w:t>
      </w:r>
      <w:r>
        <w:rPr>
          <w:rFonts w:cs="Times New Roman"/>
        </w:rPr>
        <w:t xml:space="preserve"> kolektívnej správy práv, a to LITA. </w:t>
      </w:r>
    </w:p>
    <w:p>
      <w:pPr>
        <w:pStyle w:val="Odsek1"/>
        <w:rPr>
          <w:rFonts w:cs="Times New Roman"/>
        </w:rPr>
      </w:pPr>
    </w:p>
    <w:p>
      <w:pPr>
        <w:pStyle w:val="Odsek1"/>
        <w:rPr>
          <w:rFonts w:cs="Times New Roman"/>
        </w:rPr>
      </w:pPr>
      <w:r>
        <w:rPr>
          <w:rFonts w:cs="Times New Roman"/>
        </w:rPr>
        <w:t xml:space="preserve">Rada v zmysle ustanovenia § 63 ods. 1 písm. e) zákona č. 308/2000 Z. z. zruší registráciu retransmisie v prípade, ak si prevádzkovateľ retransmisie nesplnil svoju povinnosť podľa § 17 ods. 1 písm. c) – povinnosť uzavrieť zmluvy s organizáciami kolektívnej správy práv spravujúcimi práva k predmetom ochrany, ktoré používa. Splnenie tejto povinnosti je prevádzkovateľ retransmisie povinný Rade preukázať predložením písomného potvrdenia alebo iného dokladu preukazujúceho uzatvorenie týchto zmlúv tak, ako mu to ukladá ustanovenie § 57 ods. 2 písm. d) zákona č. 308/2000 Z.z. Rada však nie je oprávnená skúmať platnosť týchto zmlúv, či ich vecný rozsah v prípade, ak sa tieto stanú sporné. Takáto právomoc prislúcha len súdu a až po jeho prípadnom rozhodnutí môže Rada vo veci náležitým spôsobom konať.  </w:t>
      </w:r>
    </w:p>
    <w:p>
      <w:pPr>
        <w:pStyle w:val="Odsek1"/>
        <w:rPr>
          <w:rFonts w:cs="Times New Roman"/>
        </w:rPr>
      </w:pPr>
    </w:p>
    <w:p>
      <w:pPr>
        <w:pStyle w:val="Odsek1"/>
        <w:rPr>
          <w:rFonts w:cs="Times New Roman"/>
        </w:rPr>
      </w:pPr>
      <w:r>
        <w:rPr>
          <w:rFonts w:cs="Times New Roman"/>
        </w:rPr>
        <w:t xml:space="preserve">Ustanovenie § 17 ods. 1 písm. a) zákona č. 308/2000 Z. z. stanovuje prevádzkovateľovi retransmisie povinnosť zabezpečiť pri obsadzovaní kanálov v telekomunikačnej sieti alebo na telekomunikačnom zariadení, aby v základnej programovej ponuke boli umiestnené programové služby vysielateľov na základe zákona a vysielateľov s licenciou, ktoré možno prijímať bežným prijímacím zariadením na mieste príjmu na telekomunikačné zariadenie, a to obojstranne bezplatne, pričom za taký príjem sa nepovažuje príjem kódovaných programových služieb a programových služieb na príjem, ktorých je potrebný osobitný prijímač okrem bežného rozhlasového prijímača alebo bežného televízneho prijímača. Ide v tomto prípade teda o povinnosť zaradiť do základnej programovej ponuky tie nekódované programové služby, ktoré možno v mieste hlavnej stanice prevádzkovateľa retransmisie prijímať bežným televíznym prijímačom, a to obojstranne bezplatne. Formulácia „obojstranne bezplatne“ sa vzťahuje v tomto prípade jednoznačne na vzájomný vzťah medzi prevádzkovateľom retransmisie a vysielateľom, nedotýka sa ale žiadnych práv či nárokov tretích osôb a nemožno ju vzťahovať preto ani na oblasť vysporiadania autorských práv. </w:t>
      </w:r>
    </w:p>
    <w:p>
      <w:pPr>
        <w:pStyle w:val="Odsek1"/>
        <w:rPr>
          <w:rFonts w:cs="Times New Roman"/>
        </w:rPr>
      </w:pPr>
    </w:p>
    <w:p>
      <w:pPr>
        <w:pStyle w:val="Odsek1"/>
        <w:rPr>
          <w:rFonts w:cs="Times New Roman"/>
        </w:rPr>
      </w:pPr>
      <w:r>
        <w:rPr>
          <w:rFonts w:cs="Times New Roman"/>
        </w:rPr>
        <w:t xml:space="preserve">Nárok na odmenu vzniká výrobcovi zvukovo-obrazového záznamu či autorovi audiovizuálneho diela z titulu každého použitia tohto predmetu ochrany, a to voči používateľovi, v našom prípade prevádzkovateľovi retransmisie. V tejto súvislosti nie je rozhodujúce, v rámci ktorej programovej služby sú tieto zvukovo-obrazové záznamy a audiovizuálne diela šírené. </w:t>
      </w:r>
    </w:p>
    <w:p>
      <w:pPr>
        <w:pStyle w:val="Odsek1"/>
        <w:rPr>
          <w:rFonts w:cs="Times New Roman"/>
        </w:rPr>
      </w:pPr>
    </w:p>
    <w:p>
      <w:pPr>
        <w:pStyle w:val="Odsek1"/>
        <w:rPr>
          <w:rFonts w:cs="Times New Roman"/>
        </w:rPr>
      </w:pPr>
      <w:r>
        <w:rPr>
          <w:rFonts w:cs="Times New Roman"/>
        </w:rPr>
        <w:t>V tejto súvislosti poukazujeme na uznesenie Rady pre vysielanie a retransmisiu ešte zo dňa 9.3.2004. Rada pre vysielanie a retransmisiu sa na zasadnutí 9.3.2004 (bod 12 programu) zaoberala sťažnosťou organizácie kolektívnej správy práv SAPA - Slovenská asociácia producentov v audiovízii smerujúcou proti prevádzkovateľom retransmisie spoločnostiam UPC Slovensko, s. r. o., Bratislava a Trnavatel, spol. s r. o., Trn</w:t>
      </w:r>
      <w:r>
        <w:rPr>
          <w:rFonts w:cs="Times New Roman"/>
        </w:rPr>
        <w:t xml:space="preserve">ava a dospela k záveru, </w:t>
      </w:r>
      <w:r>
        <w:rPr>
          <w:rFonts w:cs="Times New Roman"/>
          <w:b/>
          <w:bCs/>
        </w:rPr>
        <w:t>že sťažnosť je neopodstatnená.</w:t>
      </w:r>
      <w:r>
        <w:rPr>
          <w:rFonts w:cs="Times New Roman"/>
        </w:rPr>
        <w:t xml:space="preserve"> Predmetom sťažnosti bolo tvrdenie uvedenej organizácie, že prevádzkovatelia retransmisie postupujú v rozpore s § 17 ods. 1 písm. c) zákona č. 308/2000 o vysielaní a retransmisii, podľa ktorého je prevádzkovateľ retransmisie podľa zákona č. 308/2000 Z.z. o vysielaní a retransmisii povinný "uzavrieť zmluvy s organizáciami kolektívnej správy práv, ktoré spravujú práva k predmetom ochrany, ktoré prevádzkovateľ retransmisie používa". Rada po prešetrení sťažnosti dospela k názoru, že prevádzkovateľ retransmisie nie je povinný uzatvoriť zmluvy so všetkými organizáciami kolektívnej správy práv, ale len s tými, ktoré spravujú práva k predmetom ochrany skutočne používanými prevádzkovateľom retransmisie. Rada nie je v zmysle zákona povinná a ani oprávnená prešetrovať, kto je výrobcom zvukovo-obrazového záznamu alebo autorom audiovizálneho diela, ktoré prevádzkovateľ retransmisie použil, a ktorá organizácia kolektívnej správy práv zastupuje ktorého producenta, teda voči ktorej z organizácií má prevádzkovateľ retransmisie povinnosť vysporiadať nároky vyplývajúce z použitia predmetov ochrany. </w:t>
      </w:r>
    </w:p>
    <w:p>
      <w:pPr>
        <w:pStyle w:val="Odsek1"/>
        <w:rPr>
          <w:rFonts w:cs="Times New Roman"/>
        </w:rPr>
      </w:pPr>
    </w:p>
    <w:p>
      <w:pPr>
        <w:pStyle w:val="Odsek1"/>
        <w:rPr>
          <w:rFonts w:cs="Times New Roman"/>
        </w:rPr>
      </w:pPr>
      <w:r>
        <w:rPr>
          <w:rFonts w:cs="Times New Roman"/>
        </w:rPr>
        <w:t>Analogickým výkladom ustanovenia § 16 písm. f) zákona č. 308/2000 Z. z. o vysielaní a retransmisii v znení neskorších predpisov dospejeme k záveru, že vysielateľ taktiež nie je povinný uzatvoriť zmluvy so všetkými organizáciami kolektívnej správy práv, ale len s tými, ktoré spravujú práva k predmetom ochrany skutočne používanými vysielateľom rozhlasovej alebo televíznej programovej služby.</w:t>
      </w:r>
    </w:p>
    <w:p>
      <w:pPr>
        <w:pStyle w:val="Odsek1"/>
        <w:rPr>
          <w:rFonts w:cs="Times New Roman"/>
        </w:rPr>
      </w:pPr>
    </w:p>
    <w:p>
      <w:pPr>
        <w:pStyle w:val="Odsek1"/>
        <w:rPr>
          <w:rFonts w:cs="Times New Roman"/>
        </w:rPr>
      </w:pPr>
      <w:r>
        <w:rPr>
          <w:rFonts w:cs="Times New Roman"/>
        </w:rPr>
        <w:t>Skutočnosť, že konkrétny používateľ použil predmet ochrany bez oprávnenia, je potrebné preukazovať, tak ako iné zásahy do práv, predovšetkým cestou všeobecného súdu.</w:t>
      </w:r>
    </w:p>
    <w:p>
      <w:pPr>
        <w:pStyle w:val="Odsek-tucne"/>
        <w:rPr>
          <w:rFonts w:cs="Times New Roman"/>
        </w:rPr>
      </w:pPr>
    </w:p>
    <w:p>
      <w:pPr>
        <w:pStyle w:val="Odsek-tucne"/>
        <w:rPr>
          <w:rFonts w:cs="Times New Roman"/>
        </w:rPr>
      </w:pPr>
    </w:p>
    <w:p>
      <w:pPr>
        <w:pStyle w:val="Heading3"/>
        <w:tabs>
          <w:tab w:val="clear" w:pos="851"/>
          <w:tab w:val="left" w:pos="1080"/>
        </w:tabs>
        <w:rPr>
          <w:rFonts w:cs="Times New Roman"/>
        </w:rPr>
      </w:pPr>
      <w:bookmarkStart w:id="54" w:name="_Toc162707472"/>
      <w:r>
        <w:rPr>
          <w:rFonts w:cs="Times New Roman"/>
        </w:rPr>
        <w:t>Povinný prenos programových služieb („MUST - CARRY“)</w:t>
      </w:r>
      <w:bookmarkEnd w:id="54"/>
    </w:p>
    <w:p>
      <w:pPr>
        <w:pStyle w:val="Odsek1"/>
        <w:rPr>
          <w:rFonts w:cs="Times New Roman"/>
        </w:rPr>
      </w:pPr>
      <w:r>
        <w:rPr>
          <w:rFonts w:cs="Times New Roman"/>
        </w:rPr>
        <w:t>Základnou povinnosťou prevádzkovateľa retransmisie podľa ustanovenia § 17 ods. 1 písm. a) zákona č. 308/2000 Z. z. je zabezpečiť pri obsadzovaní kanálov v telekomunikačnej sieti alebo na telekomunikačnom zariadení, aby do základnej programovej ponuky boli zaradené programové služby vysielateľov na základe zákona a vysielateľov s licenciou, ktoré možno prijímať bežným prijímacím zariadením v mieste príjmu na telekomunikačné zariadenie, a to obojstranne bezplatne; za taký príjem sa nepovažuje príjem kódovaných programových služieb a programových služieb, na ktorý je potrebný osobitný prijímač okrem bežného rozhlasového prijímača alebo bežného televízneho prijímača.</w:t>
      </w:r>
    </w:p>
    <w:p>
      <w:pPr>
        <w:pStyle w:val="Odsek1"/>
        <w:rPr>
          <w:rFonts w:cs="Times New Roman"/>
        </w:rPr>
      </w:pPr>
    </w:p>
    <w:p>
      <w:pPr>
        <w:pStyle w:val="Odsek1"/>
        <w:rPr>
          <w:rFonts w:cs="Times New Roman"/>
        </w:rPr>
      </w:pPr>
      <w:r>
        <w:rPr>
          <w:rFonts w:cs="Times New Roman"/>
        </w:rPr>
        <w:t>Z uvedeného ustanovenia vyplýva povinnosť zaraďovať do základnej programovej ponuky programové služby verejnoprávnej televízie a verejnoprávneho rozhlasu a programové služby, ktoré sú prijímané v mieste príjmu bežným prijímacím zariadením, najmä programové služby STV 1, STV 2,  TV JOJ, TV MARKÍZA, TA 3 a lokálne televízne vysielanie a taktiež programové okruhy Slovenského rozhlasu. Splnenie tejto povinnosti prevádzkovateľom retransmisie nespôsobuje ťažkosti a môžeme konštatovať, že základné programové ponuky obsahujú tieto povinné programové služby. Kancelária Rady, však v mnohých prípadoch, upozorňuje retransmitorov, že súčasťou základnej programovej ponuky sú aj rozhlasové programové služby, na ktoré prevádzkovatelia kladú menší dôraz a nezaraďujú ich do svojich programových ponúk.</w:t>
      </w:r>
    </w:p>
    <w:p>
      <w:pPr>
        <w:pStyle w:val="Odsek1"/>
        <w:rPr>
          <w:rFonts w:cs="Times New Roman"/>
        </w:rPr>
      </w:pPr>
      <w:r>
        <w:rPr>
          <w:rFonts w:cs="Times New Roman"/>
        </w:rPr>
        <w:t>V súvislosti s touto povinnosťou Kancelária Rady podáva vysvetlenia najmä novým žiadateľom o</w:t>
      </w:r>
      <w:r>
        <w:rPr>
          <w:rFonts w:cs="Times New Roman"/>
        </w:rPr>
        <w:t xml:space="preserve"> registráciu retransmisie. </w:t>
      </w:r>
    </w:p>
    <w:p>
      <w:pPr>
        <w:pStyle w:val="Odsek1"/>
        <w:rPr>
          <w:rFonts w:cs="Times New Roman"/>
        </w:rPr>
      </w:pPr>
    </w:p>
    <w:p>
      <w:pPr>
        <w:pStyle w:val="Odsek1"/>
        <w:rPr>
          <w:rFonts w:cs="Times New Roman"/>
        </w:rPr>
      </w:pPr>
      <w:r>
        <w:rPr>
          <w:rFonts w:cs="Times New Roman"/>
        </w:rPr>
        <w:t>Rada obdržala v závere roka 2006 viacero podnetov od vysielateľov televíznych programových služieb, ktorí navrhovali začať konanie voči prevádzkovateľom retransmisie, porušujúcim predmetné ustanovenie.</w:t>
      </w:r>
    </w:p>
    <w:p>
      <w:pPr>
        <w:pStyle w:val="Odsek1"/>
        <w:rPr>
          <w:rFonts w:cs="Times New Roman"/>
        </w:rPr>
      </w:pPr>
    </w:p>
    <w:p>
      <w:pPr>
        <w:pStyle w:val="Odsek1"/>
        <w:rPr>
          <w:rFonts w:cs="Times New Roman"/>
        </w:rPr>
      </w:pPr>
      <w:r>
        <w:rPr>
          <w:rFonts w:cs="Times New Roman"/>
        </w:rPr>
        <w:t xml:space="preserve">Dňa 6.12.2006 Rada obdržala od spoločnosti NAUTIK TV, spol. s r.o., Bratislava (ďalej len „NAUTIK“), držiteľa licencie č. T/160 na televízne vysielanie programovej služby NAUTIK TV, podnet na začatie konania o zrušení registrácie retransmisie a uložení sankcie voči spoločnostiam UPC BROADBAND SLOVAKIA, s.r.o., Bratislava (ďalej len „UPC“) prevádzkovateľa retransmisie č. TKR/254 a Trnavatel, spol. s r.o., Trnava (ďalej len „Trnavatel“). </w:t>
      </w:r>
    </w:p>
    <w:p>
      <w:pPr>
        <w:pStyle w:val="Odsek1"/>
        <w:rPr>
          <w:rFonts w:cs="Times New Roman"/>
        </w:rPr>
      </w:pPr>
    </w:p>
    <w:p>
      <w:pPr>
        <w:pStyle w:val="Odsek1"/>
        <w:rPr>
          <w:rFonts w:cs="Times New Roman"/>
        </w:rPr>
      </w:pPr>
      <w:r>
        <w:rPr>
          <w:rFonts w:cs="Times New Roman"/>
        </w:rPr>
        <w:t>Z obsahu podania vyplýva, že NAUTIK dňa 9.8.2006 podpísal s UPC a so spoločnosťou Trnavatel Zmluvy o retransmisii, predmetom ktorých je záväzok UPC a Trnavatel vykonávať vo svojich KDS retransmisiu programovej služby NAUTIK TV.</w:t>
      </w:r>
    </w:p>
    <w:p>
      <w:pPr>
        <w:pStyle w:val="Odsek1"/>
        <w:rPr>
          <w:rFonts w:cs="Times New Roman"/>
        </w:rPr>
      </w:pPr>
    </w:p>
    <w:p>
      <w:pPr>
        <w:pStyle w:val="Odsek1"/>
        <w:rPr>
          <w:rFonts w:cs="Times New Roman"/>
        </w:rPr>
      </w:pPr>
      <w:r>
        <w:rPr>
          <w:rFonts w:cs="Times New Roman"/>
        </w:rPr>
        <w:t xml:space="preserve">Oznámením zo dňa 8.11.2006 UPC a Trnavatel vypovedali zmluvy s NAUTIK. NAUTIK zastáva názor, že spoločnosť UPC a Trnavatel porušili ustanovenie § 17 ods. 1 písm. a) zákona č. 308/2000 Z. z. </w:t>
      </w:r>
    </w:p>
    <w:p>
      <w:pPr>
        <w:pStyle w:val="Odsek1"/>
        <w:rPr>
          <w:rFonts w:cs="Times New Roman"/>
        </w:rPr>
      </w:pPr>
    </w:p>
    <w:p>
      <w:pPr>
        <w:pStyle w:val="Odsek1"/>
        <w:rPr>
          <w:rFonts w:cs="Times New Roman"/>
        </w:rPr>
      </w:pPr>
      <w:r>
        <w:rPr>
          <w:rFonts w:cs="Times New Roman"/>
        </w:rPr>
        <w:t>Dňa 14.12.2006 bola Rade zaslaná na vedomie žiadosť NAUTIK o záväzný výklad ustanovenia § 17 ods. 1 písm. a) zákona č. 308/2000 Z. z., adresovaná Ministerstvu kultúry SR. NAUTIK v žiadosti argumentuje, že satelitný komplet, ktorý je potrebný na príjem satelitného vysielania, nie je špeciálnym prijímačom, t.j. môžeme ho považovať za bežné prijímacie zariadenie.</w:t>
      </w:r>
    </w:p>
    <w:p>
      <w:pPr>
        <w:pStyle w:val="Odsek1"/>
        <w:rPr>
          <w:rFonts w:cs="Times New Roman"/>
        </w:rPr>
      </w:pPr>
    </w:p>
    <w:p>
      <w:pPr>
        <w:pStyle w:val="Odsek1"/>
        <w:rPr>
          <w:rFonts w:cs="Times New Roman"/>
          <w:bCs/>
        </w:rPr>
      </w:pPr>
      <w:r>
        <w:rPr>
          <w:rFonts w:cs="Times New Roman"/>
        </w:rPr>
        <w:t xml:space="preserve">Kancelária Rady z obsahu udelenej licencie č. T/160 spoločnosti NAUTIK v znení neskorších zmien zistila, že programová služba NAUTIK TV je vysielaná prostredníctvom </w:t>
      </w:r>
      <w:r>
        <w:rPr>
          <w:rFonts w:cs="Times New Roman"/>
          <w:bCs/>
        </w:rPr>
        <w:t>satelitu THOR 3.</w:t>
      </w:r>
    </w:p>
    <w:p>
      <w:pPr>
        <w:pStyle w:val="Odsek1"/>
        <w:rPr>
          <w:rFonts w:cs="Times New Roman"/>
        </w:rPr>
      </w:pPr>
    </w:p>
    <w:p>
      <w:pPr>
        <w:pStyle w:val="Odsek1"/>
        <w:rPr>
          <w:rFonts w:cs="Times New Roman"/>
        </w:rPr>
      </w:pPr>
      <w:r>
        <w:rPr>
          <w:rFonts w:cs="Times New Roman"/>
        </w:rPr>
        <w:t>Rada pre vysielanie a retransmisiu k nasledovnej problematike zaujala v minulosti stanovisko v nasledovnom znení:</w:t>
      </w:r>
    </w:p>
    <w:p>
      <w:pPr>
        <w:pStyle w:val="Odsek1"/>
        <w:rPr>
          <w:rFonts w:cs="Times New Roman"/>
        </w:rPr>
      </w:pPr>
    </w:p>
    <w:p>
      <w:pPr>
        <w:pStyle w:val="Odsek1"/>
        <w:rPr>
          <w:rFonts w:cs="Times New Roman"/>
        </w:rPr>
      </w:pPr>
      <w:r>
        <w:rPr>
          <w:rFonts w:cs="Times New Roman"/>
        </w:rPr>
        <w:t>Ustanovenie § 17 ods. 1 písm. a) ZVR hovorí o základnej povinnosti prevádzkovateľa retransmisie, ktorý je povinný zabezpečiť pri obsadzovaní kanálov v telekomunikačnej sieti alebo na telekomunikačnom zariadení, aby do základnej programovej ponuky boli zaradené programové služby vysielateľov na základe zákona a vysielateľov s licenciou, ktoré možno prijímať bežným prijímacím zariadením v mieste príjmu na telekomunikačné zariadenie,  a to obojstranne bezplatne; za taký príjem sa nepovažuje príjem kódovaných programových služieb a programových služieb, na ktorých príjem je potrebný osobitný prijímač okrem bežného rozhlasového prijímača alebo bežného televízneho prijímača.</w:t>
      </w:r>
    </w:p>
    <w:p>
      <w:pPr>
        <w:pStyle w:val="Odsek1"/>
        <w:rPr>
          <w:rFonts w:cs="Times New Roman"/>
        </w:rPr>
      </w:pPr>
      <w:r>
        <w:rPr>
          <w:rFonts w:cs="Times New Roman"/>
        </w:rPr>
        <w:t>Z daného ustanovenia vyplýva povinnosť pre prevádzkovateľa retransmisie do základnej programovej ponuky zaradiť programové služby:</w:t>
      </w:r>
    </w:p>
    <w:p>
      <w:pPr>
        <w:numPr>
          <w:ilvl w:val="0"/>
          <w:numId w:val="47"/>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vysielateľov na základe zákona (STV 1, STV 2, SRo – príslušné okruhy), </w:t>
      </w:r>
    </w:p>
    <w:p>
      <w:pPr>
        <w:numPr>
          <w:ilvl w:val="0"/>
          <w:numId w:val="47"/>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vysielateľov s licenciou, a to v prípade, že vysielanie týchto vysielateľov je možné prijímať </w:t>
      </w:r>
      <w:r>
        <w:rPr>
          <w:rFonts w:ascii="Trebuchet MS" w:hAnsi="Trebuchet MS" w:cs="Times New Roman"/>
          <w:b/>
          <w:sz w:val="22"/>
          <w:szCs w:val="22"/>
        </w:rPr>
        <w:t xml:space="preserve">bežným </w:t>
      </w:r>
      <w:r>
        <w:rPr>
          <w:rFonts w:ascii="Trebuchet MS" w:hAnsi="Trebuchet MS" w:cs="Times New Roman"/>
          <w:sz w:val="22"/>
          <w:szCs w:val="22"/>
        </w:rPr>
        <w:t>prijímacím zariadením, za ktoré sa považuje bežná televízna alebo rozhlasová anténa, umiestnená externe alebo ako súčasť televízneho, alebo rozhlasového prijímača, a to v mieste príjmu na telekomunikačné zariadenie, obojstranne bezplatne, čo</w:t>
      </w:r>
      <w:r>
        <w:rPr>
          <w:rFonts w:ascii="Trebuchet MS" w:hAnsi="Trebuchet MS" w:cs="Times New Roman"/>
          <w:b/>
          <w:bCs/>
          <w:sz w:val="22"/>
          <w:szCs w:val="22"/>
        </w:rPr>
        <w:t xml:space="preserve"> </w:t>
      </w:r>
      <w:r>
        <w:rPr>
          <w:rFonts w:ascii="Trebuchet MS" w:hAnsi="Trebuchet MS" w:cs="Times New Roman"/>
          <w:sz w:val="22"/>
          <w:szCs w:val="22"/>
        </w:rPr>
        <w:t>znamená, že prevádzkovateľ retransmisie si nemôže od príslušného vysielateľa s licenciou uplatňovať náhradu za to, že ho zaradil do programového rastra a recipročne, vysielateľ nemôže žiadať od prevádzkovateľa retransmisie za zaradenie odplatu.</w:t>
      </w:r>
    </w:p>
    <w:p>
      <w:pPr>
        <w:jc w:val="both"/>
        <w:rPr>
          <w:rFonts w:ascii="Times New Roman" w:hAnsi="Times New Roman" w:cs="Times New Roman"/>
        </w:rPr>
      </w:pPr>
    </w:p>
    <w:p>
      <w:pPr>
        <w:pStyle w:val="Odsek1"/>
        <w:rPr>
          <w:rFonts w:cs="Times New Roman"/>
        </w:rPr>
      </w:pPr>
      <w:r>
        <w:rPr>
          <w:rFonts w:cs="Times New Roman"/>
        </w:rPr>
        <w:t xml:space="preserve">Terestriálne vysielanie je v zmysle ustanovenia § 3 písm. l) ZVR vysielanie prostredníctvom telekomunikačných zariadení umiestnených na zemskom povrchu. </w:t>
      </w:r>
      <w:r>
        <w:rPr>
          <w:rFonts w:cs="Times New Roman"/>
        </w:rPr>
        <w:t xml:space="preserve">Rada má za to, že satelitný komplet (satelitný prijímač), určený na príjem satelitného vysielania </w:t>
      </w:r>
      <w:r>
        <w:rPr>
          <w:rFonts w:cs="Times New Roman"/>
          <w:b/>
        </w:rPr>
        <w:t>nemožno</w:t>
      </w:r>
      <w:r>
        <w:rPr>
          <w:rFonts w:cs="Times New Roman"/>
        </w:rPr>
        <w:t xml:space="preserve"> považovať za bežné prijímacie zariadenie v zmysle vyššie uvedeného ustanovenia. Extenzívnym výkladom pojmu „bežné prijímacie zariadenie“ aj na satelitný komplet by došlo k rozporu s úmyslom zákonodarcu, ktorý predmetné ustanovenie konkretizoval ako povinnosť retransmitora zaraďovať do základnej programovej ponuky redukovaný počet programových služieb vysielateľov, a to tých, ktorí spĺňajú podmienky v predmetnom ustanovení. V opačnom prípade by dochádzalo k situáciám, kedy by držiteľ licencie, vysielajúci programovú službu prostredníctvom akéhokoľvek telekomunikačného zariadenia mohol žiadať retransmitor</w:t>
      </w:r>
      <w:r>
        <w:rPr>
          <w:rFonts w:cs="Times New Roman"/>
        </w:rPr>
        <w:t>a o bezplatné</w:t>
      </w:r>
      <w:r>
        <w:rPr>
          <w:rFonts w:cs="Times New Roman"/>
          <w:color w:val="FF0000"/>
        </w:rPr>
        <w:t xml:space="preserve"> </w:t>
      </w:r>
      <w:r>
        <w:rPr>
          <w:rFonts w:cs="Times New Roman"/>
        </w:rPr>
        <w:t>zaradenie jeho programovej služby do základnej programovej ponuky.</w:t>
      </w:r>
    </w:p>
    <w:p>
      <w:pPr>
        <w:pStyle w:val="Odsek1"/>
        <w:rPr>
          <w:rFonts w:cs="Times New Roman"/>
        </w:rPr>
      </w:pPr>
      <w:r>
        <w:rPr>
          <w:rFonts w:cs="Times New Roman"/>
        </w:rPr>
        <w:t xml:space="preserve"> </w:t>
      </w:r>
    </w:p>
    <w:p>
      <w:pPr>
        <w:pStyle w:val="Odsek1"/>
        <w:rPr>
          <w:rFonts w:cs="Times New Roman"/>
        </w:rPr>
      </w:pPr>
      <w:r>
        <w:rPr>
          <w:rFonts w:cs="Times New Roman"/>
        </w:rPr>
        <w:t xml:space="preserve">Ak by Rada pripustila extenzívny výklad predmetného ustanovenia spoločnosťou NAUTIK, retransmitorovi by vznikla povinnosť do </w:t>
      </w:r>
      <w:r>
        <w:rPr>
          <w:rFonts w:cs="Times New Roman"/>
          <w:b/>
          <w:bCs/>
        </w:rPr>
        <w:t>základnej</w:t>
      </w:r>
      <w:r>
        <w:rPr>
          <w:rFonts w:cs="Times New Roman"/>
        </w:rPr>
        <w:t xml:space="preserve"> programovej ponuky zaradiť veľké množstvo televíznych a rozhlasových programových služieb, vysielajúcich akýmkoľvek spôsobom, či už terestriálne, satelitne alebo iným spôsobom. A to nebolo úmyslom zákonodarcu aj vzhľadom ku skutočnosti, že predmetné ustanovenie pertraktuje o základnej programovej ponuke, z čoho implicitne vyplýva, že zákonodarca predpokladá aj retransmitorom vytvorenie </w:t>
      </w:r>
      <w:r>
        <w:rPr>
          <w:rFonts w:cs="Times New Roman"/>
          <w:b/>
          <w:bCs/>
        </w:rPr>
        <w:t>iných</w:t>
      </w:r>
      <w:r>
        <w:rPr>
          <w:rFonts w:cs="Times New Roman"/>
        </w:rPr>
        <w:t xml:space="preserve"> programových ponúk okrem základnej ponuky, do ktorých by na základe vzájomnej dohody zaraďoval ďalších televíznych a rozhlasových vysielateľov, ktorí nespĺňajú podmienky v ustanovení § 17 ods. 1 písm. a) zákona č. 308/2000 Z. z. (napr. rozšírený súbor, prémiový súbor, standard ponuka, maxi ponuka atď.).</w:t>
      </w:r>
    </w:p>
    <w:p>
      <w:pPr>
        <w:pStyle w:val="Odsek1"/>
        <w:rPr>
          <w:rFonts w:cs="Times New Roman"/>
        </w:rPr>
      </w:pPr>
    </w:p>
    <w:p>
      <w:pPr>
        <w:pStyle w:val="Odsek1"/>
        <w:rPr>
          <w:rFonts w:cs="Times New Roman"/>
        </w:rPr>
      </w:pPr>
      <w:r>
        <w:rPr>
          <w:rFonts w:cs="Times New Roman"/>
        </w:rPr>
        <w:t xml:space="preserve">Spoločnosť UPC Slovensko, s.r.o., Bratislava v auguste roku 2005 doručila Rade </w:t>
      </w:r>
      <w:r>
        <w:rPr>
          <w:rFonts w:cs="Times New Roman"/>
          <w:b/>
        </w:rPr>
        <w:t>Memorandum</w:t>
      </w:r>
      <w:r>
        <w:rPr>
          <w:rFonts w:cs="Times New Roman"/>
        </w:rPr>
        <w:t>, zo záveru ktorého vyplýva, že p</w:t>
      </w:r>
      <w:r>
        <w:rPr>
          <w:rFonts w:cs="Times New Roman"/>
        </w:rPr>
        <w:t>ovinnosť „must-carry“, resp. povinnosť „prenosu“ tak, ako je tento pojem použitý v oficiálnom preklade smernice o univerzálnej službe (ďalej aj „SoUS“), je upravená v § 17 ods. 1 písm. a) a b) zákona č. 308/2000 Z. z. a od nadobudnutia účinnosti (4.10.2000) nebola nijakým spôsobom zmenená. SoUS ukladá členským štátom transponovať právnu úpravu v nej obsiahnutú do 25.7.2003. Ak opomenieme záväzky vyplývajúce Slovenskej republike z Európskej dohody o pridružení (podpísaná dňa 4.10.1993 v Luxemburgu),  ustanovenia SoUS sa stali pre Slovenskú republiku ako členský štát Európskej únie záväzné jej pristúpení k Európskej únii, t.j. dňa 1.5.2004.</w:t>
      </w:r>
    </w:p>
    <w:p>
      <w:pPr>
        <w:pStyle w:val="Odsek1"/>
        <w:rPr>
          <w:rFonts w:cs="Times New Roman"/>
        </w:rPr>
      </w:pPr>
    </w:p>
    <w:p>
      <w:pPr>
        <w:pStyle w:val="Odsek1"/>
        <w:rPr>
          <w:rFonts w:cs="Times New Roman"/>
        </w:rPr>
      </w:pPr>
      <w:r>
        <w:rPr>
          <w:rFonts w:cs="Times New Roman"/>
        </w:rPr>
        <w:t>Prebratie (transpozícia) ustanovení SoUS do právneho poriadku Slovenskej republiky je deklarované v § 1 ods. 3 zákona č. 610/2003 Z. z. o elektronických komunikáciách v platnom a účinnom znení (ďalej len „</w:t>
      </w:r>
      <w:r>
        <w:rPr>
          <w:rFonts w:cs="Times New Roman"/>
          <w:i/>
          <w:iCs/>
        </w:rPr>
        <w:t>ZEK</w:t>
      </w:r>
      <w:r>
        <w:rPr>
          <w:rFonts w:cs="Times New Roman"/>
        </w:rPr>
        <w:t xml:space="preserve">“) v spojení s prílohou č. 1 ZEK. Napriek deklarovanej transpozícií je už zo samotného textu príslušných ustanovení zákona č. 308/2000 Z. z. a SoUS zrejmé, že tieto normy nie sú v súlade. </w:t>
      </w:r>
    </w:p>
    <w:p>
      <w:pPr>
        <w:jc w:val="both"/>
        <w:rPr>
          <w:rFonts w:ascii="Times New Roman" w:hAnsi="Times New Roman" w:cs="Times New Roman"/>
        </w:rPr>
      </w:pPr>
    </w:p>
    <w:p>
      <w:pPr>
        <w:jc w:val="both"/>
        <w:rPr>
          <w:rFonts w:ascii="Times New Roman" w:hAnsi="Times New Roman" w:cs="Times New Roman"/>
        </w:rPr>
      </w:pPr>
    </w:p>
    <w:p>
      <w:pPr>
        <w:pStyle w:val="Heading3"/>
        <w:tabs>
          <w:tab w:val="clear" w:pos="851"/>
          <w:tab w:val="left" w:pos="1080"/>
        </w:tabs>
        <w:rPr>
          <w:rFonts w:cs="Times New Roman"/>
        </w:rPr>
      </w:pPr>
      <w:bookmarkStart w:id="55" w:name="_Toc162707473"/>
      <w:r>
        <w:rPr>
          <w:rFonts w:cs="Times New Roman"/>
        </w:rPr>
        <w:t>Neoprávnená retransmisia</w:t>
      </w:r>
      <w:bookmarkEnd w:id="55"/>
    </w:p>
    <w:p>
      <w:pPr>
        <w:pStyle w:val="Odsek-tucne"/>
        <w:rPr>
          <w:rFonts w:cs="Times New Roman"/>
        </w:rPr>
      </w:pPr>
    </w:p>
    <w:p>
      <w:pPr>
        <w:pStyle w:val="Odsek1"/>
        <w:rPr>
          <w:rFonts w:cs="Times New Roman"/>
        </w:rPr>
      </w:pPr>
      <w:r>
        <w:rPr>
          <w:rFonts w:cs="Times New Roman"/>
        </w:rPr>
        <w:t>Podľa ustanovenia § 56 ods. 1 zákona č. 308/2000 Z. z. oprávnenie na retransmisiu vzniká registráciou retransmisie s platnosťou na neurčitý čas.</w:t>
      </w:r>
    </w:p>
    <w:p>
      <w:pPr>
        <w:pStyle w:val="Odsek1"/>
        <w:rPr>
          <w:rFonts w:cs="Times New Roman"/>
        </w:rPr>
      </w:pPr>
    </w:p>
    <w:p>
      <w:pPr>
        <w:pStyle w:val="Odsek1"/>
        <w:rPr>
          <w:rFonts w:cs="Times New Roman"/>
        </w:rPr>
      </w:pPr>
      <w:r>
        <w:rPr>
          <w:rFonts w:cs="Times New Roman"/>
        </w:rPr>
        <w:t>Ustanovenie 56 ods. 4 predmetného zákona oboznamuje o stave, kedy sa registrácia retransmisie nevyžaduje, a to v týchto prípadoch:</w:t>
      </w:r>
    </w:p>
    <w:p>
      <w:pPr>
        <w:pStyle w:val="Odrazkya"/>
        <w:numPr>
          <w:ilvl w:val="0"/>
          <w:numId w:val="48"/>
        </w:numPr>
        <w:tabs>
          <w:tab w:val="left" w:pos="360"/>
          <w:tab w:val="clear" w:pos="1080"/>
        </w:tabs>
        <w:ind w:left="360"/>
        <w:rPr>
          <w:rFonts w:ascii="Trebuchet MS" w:hAnsi="Trebuchet MS" w:cs="Times New Roman"/>
          <w:sz w:val="22"/>
          <w:szCs w:val="22"/>
        </w:rPr>
      </w:pPr>
      <w:r>
        <w:rPr>
          <w:rFonts w:ascii="Trebuchet MS" w:hAnsi="Trebuchet MS" w:cs="Times New Roman"/>
          <w:sz w:val="22"/>
          <w:szCs w:val="22"/>
        </w:rPr>
        <w:t xml:space="preserve">na retransmisiu v rámci jednej budovy alebo komplexu budov, ktoré k sebe funkčne patria, ak sa obchodne nevyužívajú, </w:t>
      </w:r>
    </w:p>
    <w:p>
      <w:pPr>
        <w:pStyle w:val="Odrazkya"/>
        <w:numPr>
          <w:ilvl w:val="0"/>
          <w:numId w:val="48"/>
        </w:numPr>
        <w:tabs>
          <w:tab w:val="left" w:pos="360"/>
          <w:tab w:val="clear" w:pos="1080"/>
        </w:tabs>
        <w:ind w:left="360"/>
        <w:rPr>
          <w:rFonts w:ascii="Trebuchet MS" w:hAnsi="Trebuchet MS" w:cs="Times New Roman"/>
          <w:sz w:val="22"/>
          <w:szCs w:val="22"/>
        </w:rPr>
      </w:pPr>
      <w:r>
        <w:rPr>
          <w:rFonts w:ascii="Trebuchet MS" w:hAnsi="Trebuchet MS" w:cs="Times New Roman"/>
          <w:sz w:val="22"/>
          <w:szCs w:val="22"/>
        </w:rPr>
        <w:t>ak sa vykonáva výhradne retransmisia programových služieb vysielateľov na základe zákona,</w:t>
      </w:r>
    </w:p>
    <w:p>
      <w:pPr>
        <w:pStyle w:val="Odrazkya"/>
        <w:numPr>
          <w:ilvl w:val="0"/>
          <w:numId w:val="48"/>
        </w:numPr>
        <w:tabs>
          <w:tab w:val="left" w:pos="360"/>
          <w:tab w:val="clear" w:pos="1080"/>
        </w:tabs>
        <w:ind w:left="360"/>
        <w:jc w:val="both"/>
        <w:rPr>
          <w:rFonts w:ascii="Trebuchet MS" w:hAnsi="Trebuchet MS" w:cs="Times New Roman"/>
          <w:sz w:val="22"/>
          <w:szCs w:val="22"/>
        </w:rPr>
      </w:pPr>
      <w:r>
        <w:rPr>
          <w:rFonts w:ascii="Trebuchet MS" w:hAnsi="Trebuchet MS" w:cs="Times New Roman"/>
          <w:sz w:val="22"/>
          <w:szCs w:val="22"/>
        </w:rPr>
        <w:t>ak retransmisiu vykonáva jedna právnická osoba alebo jedna fyzická osoba tak, že ju nesmie prijímať viac ako 100 účastníkov. V prípade retransmisie prostredníctvom viacerých technologických systémov s počtom do 100 účastníkov nesmie byť celkový počet účastníkov všetkých týchto systémov vyšší ako 100.</w:t>
      </w:r>
    </w:p>
    <w:p>
      <w:pPr>
        <w:jc w:val="both"/>
        <w:rPr>
          <w:rFonts w:ascii="Times New Roman" w:hAnsi="Times New Roman" w:cs="Times New Roman"/>
        </w:rPr>
      </w:pPr>
    </w:p>
    <w:p>
      <w:pPr>
        <w:pStyle w:val="Odsek1"/>
        <w:rPr>
          <w:rFonts w:cs="Times New Roman"/>
        </w:rPr>
      </w:pPr>
      <w:r>
        <w:rPr>
          <w:rFonts w:cs="Times New Roman"/>
        </w:rPr>
        <w:t>V zmysle vyššie uvedeného ustanovenia, najmä ustanovenie písm. c), subjekty poskytujúce retransmitované programové služby využívajú túto zákonnú možnosť. Následkom je stav, kedy Rada pre vysielanie a retransmisiu nemá zákonom danú kompetenciu regulovať retransmisiu príslušných programových služieb.</w:t>
      </w:r>
    </w:p>
    <w:p>
      <w:pPr>
        <w:jc w:val="both"/>
        <w:rPr>
          <w:rFonts w:ascii="Times New Roman" w:hAnsi="Times New Roman" w:cs="Times New Roman"/>
        </w:rPr>
      </w:pPr>
    </w:p>
    <w:p>
      <w:pPr>
        <w:pStyle w:val="Odsek1"/>
        <w:rPr>
          <w:rFonts w:cs="Times New Roman"/>
        </w:rPr>
      </w:pPr>
      <w:r>
        <w:rPr>
          <w:rFonts w:cs="Times New Roman"/>
        </w:rPr>
        <w:t>Poskytovanie týchto služieb (bez registrácie retransmisie) však nie je zbavené povinnosti  vysporiadania autorských práv v zmysle príslušných ustanovení Autorského zákona s organizáciami kolektívnej správy práv (SOZA, SAPA, LITA, OZIS atď.).</w:t>
      </w:r>
    </w:p>
    <w:p>
      <w:pPr>
        <w:pStyle w:val="Odsek1"/>
        <w:rPr>
          <w:rFonts w:cs="Times New Roman"/>
        </w:rPr>
      </w:pPr>
      <w:r>
        <w:rPr>
          <w:rFonts w:cs="Times New Roman"/>
        </w:rPr>
        <w:t>Licenčný odbor podáva taktiež informácie, najmä fyzickým osobám, ktoré plánujú v bytových domoch zriadiť si spoločnú televíznu anténu (ďalej len „STA“). V zmysle ustanovenia § 3 písm. c) zákona č. 308/2000 Z. z. aj STA je technologický systém určený na príjem a súčasný prenos programových služieb, preto v prípade, že počet účastníkov prekračuje 100, je zodpovedný subjekt prevádzkujúci retransmisiu povinný požiadať Radu o registráciu retransmisie.</w:t>
      </w:r>
    </w:p>
    <w:p>
      <w:pPr>
        <w:pStyle w:val="Odsek1"/>
        <w:rPr>
          <w:rFonts w:cs="Times New Roman"/>
        </w:rPr>
      </w:pPr>
    </w:p>
    <w:p>
      <w:pPr>
        <w:pStyle w:val="Odsek1"/>
        <w:rPr>
          <w:rFonts w:cs="Times New Roman"/>
        </w:rPr>
      </w:pPr>
      <w:r>
        <w:rPr>
          <w:rFonts w:cs="Times New Roman"/>
        </w:rPr>
        <w:t xml:space="preserve">V roku 2006 Rada udelila sankciu – </w:t>
      </w:r>
      <w:r>
        <w:rPr>
          <w:rFonts w:cs="Times New Roman"/>
          <w:b/>
          <w:bCs/>
        </w:rPr>
        <w:t>upozornenie na porušenie zákona</w:t>
      </w:r>
      <w:r>
        <w:rPr>
          <w:rFonts w:cs="Times New Roman"/>
        </w:rPr>
        <w:t xml:space="preserve"> za neoprávnenú retransmisiu, a to dvom mobilným operátorom v Slovenskej republike, spoločnosti </w:t>
      </w:r>
      <w:r>
        <w:rPr>
          <w:rFonts w:cs="Times New Roman"/>
          <w:b/>
          <w:bCs/>
        </w:rPr>
        <w:t>Orange Slovensko, a.s., Bratislava</w:t>
      </w:r>
      <w:r>
        <w:rPr>
          <w:rFonts w:cs="Times New Roman"/>
        </w:rPr>
        <w:t xml:space="preserve"> a spoločnosti </w:t>
      </w:r>
      <w:r>
        <w:rPr>
          <w:rFonts w:cs="Times New Roman"/>
          <w:b/>
          <w:bCs/>
        </w:rPr>
        <w:t>T-Mobile, a.s., Slovensko.</w:t>
      </w:r>
    </w:p>
    <w:p>
      <w:pPr>
        <w:pStyle w:val="Odsek1"/>
        <w:rPr>
          <w:rFonts w:cs="Times New Roman"/>
        </w:rPr>
      </w:pPr>
    </w:p>
    <w:p>
      <w:pPr>
        <w:pStyle w:val="Odsek1"/>
        <w:rPr>
          <w:rFonts w:cs="Times New Roman"/>
        </w:rPr>
      </w:pPr>
      <w:r>
        <w:rPr>
          <w:rFonts w:cs="Times New Roman"/>
        </w:rPr>
        <w:t xml:space="preserve">Obaja operátori v závere roka 2005 požiadali Radu o zaujatie stanoviska k bližšiemu vysvetleniu pojmu retransmisia. </w:t>
      </w:r>
      <w:r>
        <w:rPr>
          <w:rFonts w:cs="Times New Roman"/>
        </w:rPr>
        <w:t>Následne v januári 2006, po viacerých telefonických aj osobných konzultáciách s pracovníkmi oboch operátorov, im bolo zaslané stanovisko, na základe ktorého Rada doporučila podanie žiadosti o registráciu retransmisie na služby, ktoré plánovali obaja operátori ponúkať v Slovenskej republike.</w:t>
      </w:r>
    </w:p>
    <w:p>
      <w:pPr>
        <w:pStyle w:val="Odsek1"/>
        <w:rPr>
          <w:rFonts w:cs="Times New Roman"/>
        </w:rPr>
      </w:pPr>
    </w:p>
    <w:p>
      <w:pPr>
        <w:pStyle w:val="Odsek1"/>
        <w:rPr>
          <w:rFonts w:cs="Times New Roman"/>
        </w:rPr>
      </w:pPr>
      <w:r>
        <w:rPr>
          <w:rFonts w:cs="Times New Roman"/>
        </w:rPr>
        <w:t>Následne sa Rada zo svojej úradnej činnosti dňa 27.3.2006 dozvedela, že obaja mobilní operátori, spoločnosť T-Mobile Slovensko, a.s., Bratislava (ďalej len „T - Mobile“) a spoločnosť Orange Slovensko, a.s., Bratislava (ďalej len „Orange“) pravdepodobne prevádzkujú retransmisiu prostredníctvom mobilných sietí GSM (Orange) a GSM a UMTS (T-Mobile), s výstupom priamo na displeji mobilného telefónu. V prípade potvrdenia tejto skutočnosti by išlo o nezákonné prevádzkovanie retransmisie, nakoľko tieto spoločnosti neboli rozhodnutím Rady ako prevádzkovatelia retransmisie regis</w:t>
      </w:r>
      <w:r>
        <w:rPr>
          <w:rFonts w:cs="Times New Roman"/>
        </w:rPr>
        <w:t>trované.</w:t>
      </w:r>
    </w:p>
    <w:p>
      <w:pPr>
        <w:pStyle w:val="Odsek1"/>
        <w:rPr>
          <w:rFonts w:cs="Times New Roman"/>
        </w:rPr>
      </w:pPr>
    </w:p>
    <w:p>
      <w:pPr>
        <w:pStyle w:val="Odsek1"/>
        <w:rPr>
          <w:rFonts w:cs="Times New Roman"/>
        </w:rPr>
      </w:pPr>
      <w:r>
        <w:rPr>
          <w:rFonts w:cs="Times New Roman"/>
        </w:rPr>
        <w:t>Podľa ustanovenia § 4 ods. 2 zákona č. 308/2000 Z. z. Rada okrem iného dohliada na dodržiavanie právnych predpisov upravujúcich vysielanie a retransmisiu a vykonáva štátnu správu v oblasti vysielania a retransmisie.</w:t>
      </w:r>
    </w:p>
    <w:p>
      <w:pPr>
        <w:ind w:firstLine="709"/>
        <w:jc w:val="both"/>
        <w:rPr>
          <w:rFonts w:ascii="Times New Roman" w:hAnsi="Times New Roman" w:cs="Times New Roman"/>
        </w:rPr>
      </w:pPr>
    </w:p>
    <w:p>
      <w:pPr>
        <w:pStyle w:val="Odsek1"/>
        <w:rPr>
          <w:rFonts w:cs="Times New Roman"/>
        </w:rPr>
      </w:pPr>
      <w:r>
        <w:rPr>
          <w:rFonts w:cs="Times New Roman"/>
        </w:rPr>
        <w:t xml:space="preserve">Podľa ustanovenia § 67 ods. 9 zákona č. 308/2000 Z. z. Rada uloží pokutu od 50 000 Sk do 5 000 000 Sk tomu, kto prevádzkuje retransmisiu bez toho, aby bol na to oprávnený </w:t>
      </w:r>
      <w:r>
        <w:rPr>
          <w:rFonts w:cs="Times New Roman"/>
          <w:lang w:val="pl-PL"/>
        </w:rPr>
        <w:t>(ustanovenie § 2 ods. 1 písm. c)</w:t>
      </w:r>
      <w:r>
        <w:rPr>
          <w:rFonts w:cs="Times New Roman"/>
        </w:rPr>
        <w:t xml:space="preserve"> zákona č. 308/2000 Z. z.</w:t>
      </w:r>
      <w:r>
        <w:rPr>
          <w:rFonts w:cs="Times New Roman"/>
          <w:lang w:val="pl-PL"/>
        </w:rPr>
        <w:t>).</w:t>
      </w:r>
    </w:p>
    <w:p>
      <w:pPr>
        <w:pStyle w:val="Odsek1"/>
        <w:rPr>
          <w:rFonts w:cs="Times New Roman"/>
        </w:rPr>
      </w:pPr>
      <w:r>
        <w:rPr>
          <w:rFonts w:cs="Times New Roman"/>
        </w:rPr>
        <w:t>Rada do dňa začatia predmetného správneho konania nevydala rozhodnutie o registrácii retransmisie pre tieto spoločnosti.</w:t>
      </w:r>
    </w:p>
    <w:p>
      <w:pPr>
        <w:pStyle w:val="Odsek1"/>
        <w:rPr>
          <w:rFonts w:cs="Times New Roman"/>
          <w:i/>
          <w:iCs/>
        </w:rPr>
      </w:pPr>
    </w:p>
    <w:p>
      <w:pPr>
        <w:pStyle w:val="Odsek1"/>
        <w:rPr>
          <w:rFonts w:cs="Times New Roman"/>
        </w:rPr>
      </w:pPr>
      <w:r>
        <w:rPr>
          <w:rFonts w:cs="Times New Roman"/>
          <w:b/>
          <w:bCs/>
        </w:rPr>
        <w:t>Retransmisia</w:t>
      </w:r>
      <w:r>
        <w:rPr>
          <w:rFonts w:cs="Times New Roman"/>
        </w:rPr>
        <w:t xml:space="preserve"> je podľa ustanovenia § 3 písm. c) zákona č. 308/2000 Z. z. príjem a   súčasný prenos úplných a nezmenených pôvodných programových služieb alebo ďalších  zvukových, obrazových alebo zvukovo-obrazových informácií od vysielateľov určených na príjem verejnosťou, ktorý sa uskutočňuje prostredníctvom telekomunikačných sietí alebo zariadení, alebo prostredníctvom iného technologického systému na príjem a súčasný prenos programových služieb.</w:t>
      </w:r>
    </w:p>
    <w:p>
      <w:pPr>
        <w:pStyle w:val="Odsek1"/>
        <w:rPr>
          <w:rFonts w:cs="Times New Roman"/>
        </w:rPr>
      </w:pPr>
    </w:p>
    <w:p>
      <w:pPr>
        <w:pStyle w:val="Odsek1"/>
        <w:rPr>
          <w:rFonts w:cs="Times New Roman"/>
        </w:rPr>
      </w:pPr>
      <w:r>
        <w:rPr>
          <w:rFonts w:cs="Times New Roman"/>
        </w:rPr>
        <w:t>Výkladová správa k Európskemu dohovoru o cezhraničnej televízii pojem retransmisia pertraktuje v bodoch 87. - 89..</w:t>
      </w:r>
    </w:p>
    <w:p>
      <w:pPr>
        <w:pStyle w:val="Odsek1"/>
        <w:rPr>
          <w:rFonts w:cs="Times New Roman"/>
        </w:rPr>
      </w:pPr>
    </w:p>
    <w:p>
      <w:pPr>
        <w:pStyle w:val="Odsek1"/>
        <w:rPr>
          <w:rFonts w:cs="Times New Roman"/>
        </w:rPr>
      </w:pPr>
      <w:r>
        <w:rPr>
          <w:rFonts w:cs="Times New Roman"/>
        </w:rPr>
        <w:t xml:space="preserve">V uvedenej výkladovej správe  sa uvádza, že pre retransmisiu sú podstatné tri základné kritériá: musí prebiehať súčasne s prenosom, v úplnej a nezmenenej forme, t.j. nesmie dôjsť k vypusteniu jednotlivých súčastí programu a zvuk alebo obraz, resp. oboje nesmú prekrývať pôvodný prenos. Ak nie sú splnené všetky tri kritériá, ide o nový prenos. </w:t>
      </w:r>
    </w:p>
    <w:p>
      <w:pPr>
        <w:pStyle w:val="Odsek1"/>
        <w:rPr>
          <w:rFonts w:cs="Times New Roman"/>
        </w:rPr>
      </w:pPr>
      <w:r>
        <w:rPr>
          <w:rFonts w:cs="Times New Roman"/>
        </w:rPr>
        <w:t xml:space="preserve">Retransmisia sa, podľa výkladovej správy,  považuje za súčasnú aj vtedy, ak v dôsledku použitia technických prostriedkov, potrebných na jej uskutočnenie, dôjde k posunu medzi prenosom a retransmisiou v rozpätí niekoľkých sekúnd. </w:t>
      </w:r>
    </w:p>
    <w:p>
      <w:pPr>
        <w:pStyle w:val="Odsek1"/>
        <w:rPr>
          <w:rFonts w:cs="Times New Roman"/>
        </w:rPr>
      </w:pPr>
    </w:p>
    <w:p>
      <w:pPr>
        <w:pStyle w:val="Odsek1"/>
        <w:rPr>
          <w:rFonts w:cs="Times New Roman"/>
        </w:rPr>
      </w:pPr>
      <w:r>
        <w:rPr>
          <w:rFonts w:cs="Times New Roman"/>
        </w:rPr>
        <w:t>Pod pojmom "úplný" sa, v zmysle výkladovej správy, rozumie úplná retransmisia televíznej programovej služby vcelku, ako aj retransmisia jej podstatných častí za podmienky, že nie je narušená súvislosť a celistvosť programu a že dotknutý vysielateľ s týmto postupom súhlasí. Pod uvedený pojem však nemožno zahrnúť retransmisiu dielčích súčastí televíznej programovej služby, ani situácie, keď sa z dielčích súčastí viacerých televíznych programových služieb vytvára nový program, a taktiež súčasnú retransmisiu niekoľkých programov alebo častí televíznych programových služieb v rá</w:t>
      </w:r>
      <w:r>
        <w:rPr>
          <w:rFonts w:cs="Times New Roman"/>
        </w:rPr>
        <w:t xml:space="preserve">mci jedného výstupu na tej istej obrazovke. </w:t>
      </w:r>
    </w:p>
    <w:p>
      <w:pPr>
        <w:pStyle w:val="Odsek1"/>
        <w:rPr>
          <w:rFonts w:cs="Times New Roman"/>
        </w:rPr>
      </w:pPr>
      <w:r>
        <w:rPr>
          <w:rFonts w:cs="Times New Roman"/>
        </w:rPr>
        <w:t xml:space="preserve">  </w:t>
      </w:r>
    </w:p>
    <w:p>
      <w:pPr>
        <w:pStyle w:val="Odsek1"/>
        <w:rPr>
          <w:rFonts w:cs="Times New Roman"/>
        </w:rPr>
      </w:pPr>
      <w:r>
        <w:rPr>
          <w:rFonts w:cs="Times New Roman"/>
        </w:rPr>
        <w:t>Rada pri svojom rozhodovaní zobrala do úvahy fakt, že do doby začatia predmetného správneho konania registrovala len prevádzkovateľov retransmisie prostredníctvom káblových distribučných systémov (KDS), systé</w:t>
      </w:r>
      <w:r>
        <w:rPr>
          <w:rFonts w:cs="Times New Roman"/>
        </w:rPr>
        <w:t>mov Multichanel Multipoint Distribution System (MMDS), systémov Microwave Video Distribution System (MVDS) a prostredníctvom zariadenia ETV 4. Tieto systémy a zariadenia sú v zmysle ustanovenia § 3 písm. c</w:t>
      </w:r>
      <w:r>
        <w:rPr>
          <w:rFonts w:cs="Times New Roman"/>
          <w:lang w:val="pl-PL"/>
        </w:rPr>
        <w:t xml:space="preserve">) </w:t>
      </w:r>
      <w:r>
        <w:rPr>
          <w:rFonts w:cs="Times New Roman"/>
        </w:rPr>
        <w:t>zákona č. 308/2000 Z. z.  považované za telekomunikačné siete alebo zariadenia umožňujúce príjem a súčasný prenos úplných a nezmenených pôvodných programových služieb alebo ďalších zvukových, obrazových alebo zvukovo-obrazových informácií od vysielateľov určených na príjem verejnosťou. V ostatnom období Rada už zaregistrovala prevádzkovateľov retransmisie aj prostredníctvom technológie IPTV – retransmisia televíznych programových služieb prostredníctvom internetového protokolu.</w:t>
      </w:r>
    </w:p>
    <w:p>
      <w:pPr>
        <w:pStyle w:val="Odsek1"/>
        <w:rPr>
          <w:rFonts w:cs="Times New Roman"/>
        </w:rPr>
      </w:pPr>
    </w:p>
    <w:p>
      <w:pPr>
        <w:pStyle w:val="Odsek1"/>
        <w:rPr>
          <w:rFonts w:cs="Times New Roman"/>
        </w:rPr>
      </w:pPr>
      <w:r>
        <w:rPr>
          <w:rFonts w:cs="Times New Roman"/>
        </w:rPr>
        <w:t xml:space="preserve">Pojmový znak retransmisie </w:t>
      </w:r>
      <w:r>
        <w:rPr>
          <w:rFonts w:cs="Times New Roman"/>
          <w:i/>
        </w:rPr>
        <w:t>„...alebo prostredníctvom iného technologického systému na príjem a súčasný prenos programových služieb“ však umožňuje pod túto definíciu zahrnúť aj retransmisiu šírenú prostredníctvom mobilných sietí GSM a UMTS, umožňujúcich v priamej nadväznosti a závislej spojitosti prístup na tzv. mobilný internet a teda aj na internetové servery jednotlivých televízií. Zákon neposkytuje žiadny argument, prečo by aj internet všeobecne nemohol byť „iným technologickým systémom“, resp. prečo by informácie vo forme obrazu, zvuku, obrazu a zvuku alebo dát šírené v sieti int</w:t>
      </w:r>
      <w:r>
        <w:rPr>
          <w:rFonts w:cs="Times New Roman"/>
          <w:i/>
        </w:rPr>
        <w:t>ernet neboli informáciami „šírenými prostredníctvom iného technologického systému“</w:t>
      </w:r>
      <w:r>
        <w:rPr>
          <w:rFonts w:cs="Times New Roman"/>
        </w:rPr>
        <w:t xml:space="preserve">. </w:t>
      </w:r>
    </w:p>
    <w:p>
      <w:pPr>
        <w:jc w:val="both"/>
        <w:rPr>
          <w:rFonts w:ascii="Times New Roman" w:hAnsi="Times New Roman" w:cs="Times New Roman"/>
        </w:rPr>
      </w:pPr>
    </w:p>
    <w:p>
      <w:pPr>
        <w:pStyle w:val="Odsek1"/>
        <w:rPr>
          <w:rFonts w:cs="Times New Roman"/>
        </w:rPr>
      </w:pPr>
      <w:r>
        <w:rPr>
          <w:rFonts w:cs="Times New Roman"/>
        </w:rPr>
        <w:t>Retransmisia prostredníctvom internetu nie je výslovne vyňatá z legálnej definície retransmisie podľa zákona č. 308/2000 Z.z.. Keďže pri retransmisii ide zásadne o prenos vysielania, je odôvodnený predpoklad, že právny režim retransmisie sleduje právny režim retransmitovaného vysielania. Ak prijmeme vyššie uvedený predpoklad, že právny režim retransmisie by mal sledovať právny režim prenášaného vysielania, dospejeme k záveru, že akýkoľvek prenos vysielania, ktoré spadá pod reguláciu zákonom č. 308/2000 Z.z. a zároveň neodporuje definícii retransmisie podľa zákona č. 308/2000 Z.z., je retransmisiou.</w:t>
      </w:r>
    </w:p>
    <w:p>
      <w:pPr>
        <w:pStyle w:val="Odsek1"/>
        <w:rPr>
          <w:rFonts w:cs="Times New Roman"/>
        </w:rPr>
      </w:pPr>
    </w:p>
    <w:p>
      <w:pPr>
        <w:pStyle w:val="Odsek1"/>
        <w:rPr>
          <w:rFonts w:cs="Times New Roman"/>
        </w:rPr>
      </w:pPr>
      <w:r>
        <w:rPr>
          <w:rFonts w:cs="Times New Roman"/>
        </w:rPr>
        <w:t>S vedomím toho, že súčasná právna úprava do značnej miery nedokáže reflektovať dynamický rozvoj nových technológií, vidí Rada východisko v aktualizácií legislatívy de lege ferenda, avšak v konkrétnom posudzovanom prípade nepovažuje za prípustné vylúčiť jeden technologický systém z regulácie zákonom č. 308/2000 Z.z. za pomoci exte</w:t>
      </w:r>
      <w:r>
        <w:rPr>
          <w:rFonts w:cs="Times New Roman"/>
        </w:rPr>
        <w:t>nzívneho výkladu z úmyslu zákonodarcu.</w:t>
      </w:r>
    </w:p>
    <w:p>
      <w:pPr>
        <w:pStyle w:val="Odsek1"/>
        <w:rPr>
          <w:rFonts w:cs="Times New Roman"/>
        </w:rPr>
      </w:pPr>
    </w:p>
    <w:p>
      <w:pPr>
        <w:pStyle w:val="Odsek1"/>
        <w:rPr>
          <w:rFonts w:cs="Times New Roman"/>
        </w:rPr>
      </w:pPr>
      <w:r>
        <w:rPr>
          <w:rFonts w:cs="Times New Roman"/>
        </w:rPr>
        <w:t xml:space="preserve">Pri stanovení sankcie Rada prihliadla najmä na to, že posudzovaný prípad je do značnej miery </w:t>
      </w:r>
      <w:r>
        <w:rPr>
          <w:rFonts w:cs="Times New Roman"/>
          <w:b/>
          <w:bCs/>
        </w:rPr>
        <w:t>precedentný</w:t>
      </w:r>
      <w:r>
        <w:rPr>
          <w:rFonts w:cs="Times New Roman"/>
        </w:rPr>
        <w:t xml:space="preserve"> a účastník konania prevádzkoval retransmisiu v situácií, kedy nielen v Slovenskej republike, ale ani v iných krajinách Európskej únie neposkytuje súčasná právna úprava jasný právny rámec pre nové technológie retransmisie.</w:t>
      </w:r>
      <w:r>
        <w:rPr>
          <w:rFonts w:cs="Times New Roman"/>
          <w:color w:val="FF0000"/>
        </w:rPr>
        <w:t xml:space="preserve"> </w:t>
      </w:r>
    </w:p>
    <w:p>
      <w:pPr>
        <w:pStyle w:val="Odsek1"/>
        <w:rPr>
          <w:rFonts w:cs="Times New Roman"/>
        </w:rPr>
      </w:pPr>
    </w:p>
    <w:p>
      <w:pPr>
        <w:pStyle w:val="Odsek1"/>
        <w:rPr>
          <w:rFonts w:cs="Times New Roman"/>
        </w:rPr>
      </w:pPr>
      <w:r>
        <w:rPr>
          <w:rFonts w:cs="Times New Roman"/>
        </w:rPr>
        <w:t xml:space="preserve">Dňa 6.7.2006 </w:t>
      </w:r>
      <w:r>
        <w:rPr>
          <w:rFonts w:cs="Times New Roman"/>
          <w:b/>
          <w:bCs/>
        </w:rPr>
        <w:t>T - Mobile</w:t>
      </w:r>
      <w:r>
        <w:rPr>
          <w:rFonts w:cs="Times New Roman"/>
        </w:rPr>
        <w:t xml:space="preserve"> požiadal Radu o registráciu retransmisie prostredníctvom verejnej mobilnej elektronickej komunikačnej siete UMTS a GSM.</w:t>
      </w:r>
    </w:p>
    <w:p>
      <w:pPr>
        <w:pStyle w:val="Odsek1"/>
        <w:rPr>
          <w:rFonts w:cs="Times New Roman"/>
        </w:rPr>
      </w:pPr>
      <w:r>
        <w:rPr>
          <w:rFonts w:cs="Times New Roman"/>
        </w:rPr>
        <w:t>Dňa 5.9.2006 Rada rozhodla o registrácií retransmisie č. TKR/261 pre T - Mobile. Rozhodnutie nadobudlo právoplatnosť dňa 4.10.2006. Aj túto skutočnosť zobrala Rada do úvahy pri rozhodovaní o druhu sankcie.</w:t>
      </w:r>
    </w:p>
    <w:p>
      <w:pPr>
        <w:pStyle w:val="Odsek1"/>
        <w:rPr>
          <w:rFonts w:cs="Times New Roman"/>
        </w:rPr>
      </w:pPr>
    </w:p>
    <w:p>
      <w:pPr>
        <w:pStyle w:val="Odsek1"/>
        <w:rPr>
          <w:rFonts w:cs="Times New Roman"/>
        </w:rPr>
      </w:pPr>
      <w:r>
        <w:rPr>
          <w:rFonts w:cs="Times New Roman"/>
        </w:rPr>
        <w:t xml:space="preserve">Dňa 26.6.2006 spoločnosť </w:t>
      </w:r>
      <w:r>
        <w:rPr>
          <w:rFonts w:cs="Times New Roman"/>
          <w:b/>
          <w:bCs/>
        </w:rPr>
        <w:t>Orange</w:t>
      </w:r>
      <w:r>
        <w:rPr>
          <w:rFonts w:cs="Times New Roman"/>
        </w:rPr>
        <w:t xml:space="preserve"> požiadala Radu o registráciu retransmisie prostredníctvom káblového distribučného systému (KDS).</w:t>
      </w:r>
    </w:p>
    <w:p>
      <w:pPr>
        <w:pStyle w:val="Odsek1"/>
        <w:rPr>
          <w:rFonts w:cs="Times New Roman"/>
        </w:rPr>
      </w:pPr>
    </w:p>
    <w:p>
      <w:pPr>
        <w:pStyle w:val="Odsek1"/>
        <w:rPr>
          <w:rFonts w:cs="Times New Roman"/>
        </w:rPr>
      </w:pPr>
      <w:r>
        <w:rPr>
          <w:rFonts w:cs="Times New Roman"/>
        </w:rPr>
        <w:t>Dňa 4.7.2006 Rada rozhodla o registrácií retransmisie č. TKR/257 prostredníctvom KDS pre spoločnosť Orange. Rozhodnutie nadobudlo právoplatnosť dňa 9.8.2006.</w:t>
      </w:r>
    </w:p>
    <w:p>
      <w:pPr>
        <w:jc w:val="both"/>
        <w:rPr>
          <w:rFonts w:ascii="Times New Roman" w:hAnsi="Times New Roman" w:cs="Times New Roman"/>
        </w:rPr>
      </w:pPr>
    </w:p>
    <w:p>
      <w:pPr>
        <w:jc w:val="both"/>
        <w:rPr>
          <w:rFonts w:ascii="Times New Roman" w:hAnsi="Times New Roman" w:cs="Times New Roman"/>
        </w:rPr>
      </w:pPr>
    </w:p>
    <w:p>
      <w:pPr>
        <w:pStyle w:val="Heading3"/>
        <w:tabs>
          <w:tab w:val="clear" w:pos="851"/>
          <w:tab w:val="left" w:pos="1080"/>
        </w:tabs>
        <w:ind w:left="1080" w:hanging="1080"/>
        <w:rPr>
          <w:rFonts w:cs="Times New Roman"/>
        </w:rPr>
      </w:pPr>
      <w:bookmarkStart w:id="56" w:name="_Toc162707474"/>
      <w:r>
        <w:rPr>
          <w:rFonts w:cs="Times New Roman"/>
        </w:rPr>
        <w:t>Prehľad uložen</w:t>
      </w:r>
      <w:r>
        <w:rPr>
          <w:rFonts w:cs="Times New Roman"/>
        </w:rPr>
        <w:t>ých sankcií v oblasti licencií a registrácií retransmisie</w:t>
      </w:r>
      <w:bookmarkEnd w:id="56"/>
    </w:p>
    <w:p>
      <w:pPr>
        <w:pStyle w:val="Odsek1"/>
        <w:rPr>
          <w:rFonts w:cs="Times New Roman"/>
        </w:rPr>
      </w:pPr>
      <w:r>
        <w:rPr>
          <w:rFonts w:cs="Times New Roman"/>
        </w:rPr>
        <w:t xml:space="preserve">Aj v roku 2006 sa Rada  svojou činnosťou snažila eliminovať vysielanie bez licencie a prevádzkovanie retransmisie programových služieb bez registrácie Rady. Za neoprávnenú retransmisiu Rada uložila dve sankcie – upozornenia na porušenie zákona za prevádzkovanie retransmisie bez predchádzajúcej registrácie Rady, konkrétne spoločnostiam </w:t>
      </w:r>
      <w:r>
        <w:rPr>
          <w:rFonts w:cs="Times New Roman"/>
          <w:b/>
          <w:bCs/>
        </w:rPr>
        <w:t>T-Mobile Slovensko, a.s.</w:t>
      </w:r>
      <w:r>
        <w:rPr>
          <w:rFonts w:cs="Times New Roman"/>
        </w:rPr>
        <w:t xml:space="preserve">, </w:t>
      </w:r>
      <w:r>
        <w:rPr>
          <w:rFonts w:cs="Times New Roman"/>
          <w:b/>
        </w:rPr>
        <w:t xml:space="preserve">Bratislava </w:t>
      </w:r>
      <w:r>
        <w:rPr>
          <w:rFonts w:cs="Times New Roman"/>
        </w:rPr>
        <w:t>a </w:t>
      </w:r>
      <w:r>
        <w:rPr>
          <w:rFonts w:cs="Times New Roman"/>
          <w:b/>
          <w:bCs/>
        </w:rPr>
        <w:t>Orange Slovensko, a.s.</w:t>
      </w:r>
      <w:r>
        <w:rPr>
          <w:rFonts w:cs="Times New Roman"/>
        </w:rPr>
        <w:t xml:space="preserve">, </w:t>
      </w:r>
      <w:r>
        <w:rPr>
          <w:rFonts w:cs="Times New Roman"/>
          <w:b/>
        </w:rPr>
        <w:t>Bratislava</w:t>
      </w:r>
      <w:r>
        <w:rPr>
          <w:rFonts w:cs="Times New Roman"/>
        </w:rPr>
        <w:t xml:space="preserve">, za porušenie ustanovenia § 56 ods. 1 zákona č. 308/2000 Z.z.. </w:t>
      </w:r>
    </w:p>
    <w:p>
      <w:pPr>
        <w:jc w:val="both"/>
        <w:rPr>
          <w:rFonts w:ascii="Times New Roman" w:hAnsi="Times New Roman" w:cs="Times New Roman"/>
        </w:rPr>
      </w:pPr>
    </w:p>
    <w:p>
      <w:pPr>
        <w:pStyle w:val="Odsek1"/>
        <w:rPr>
          <w:rFonts w:cs="Times New Roman"/>
        </w:rPr>
      </w:pPr>
      <w:r>
        <w:rPr>
          <w:rFonts w:cs="Times New Roman"/>
        </w:rPr>
        <w:t xml:space="preserve">V roku 2006 Rada neuložila žiadnu  pokutu za neoprávnenú retransmisiu. </w:t>
      </w:r>
    </w:p>
    <w:p>
      <w:pPr>
        <w:pStyle w:val="Odsek1"/>
        <w:rPr>
          <w:rFonts w:cs="Times New Roman"/>
        </w:rPr>
      </w:pPr>
    </w:p>
    <w:p>
      <w:pPr>
        <w:pStyle w:val="Odsek1"/>
        <w:rPr>
          <w:rFonts w:cs="Times New Roman"/>
        </w:rPr>
      </w:pPr>
      <w:r>
        <w:rPr>
          <w:rFonts w:cs="Times New Roman"/>
        </w:rPr>
        <w:t xml:space="preserve">V dvoch prípadoch Rada uložila pokutu za opakované porušenie § 17 písm. h) a § 60 ods. 1 zák. 308/2000 Z.z. a v šiestich  prípadoch  sankciu – upozornenie na porušenie zákona č. 308/2000 Z.z., kedy bol u poskytovateľov retransmisie porušený §17 ods. 1 písm. h) a § 60 ods. 1 zákona č. 308/2000 Z.z. – neposkytovanie retransmisie v súlade s registráciou a nesplnenie si povinnosti oznámiť Rade zmenu údajov uvedených v žiadosti o registráciu retransmisie do 15 dní odo dňa vzniku týchto zmien, teda nedodržanie základných povinností prevádzkovateľa. </w:t>
      </w:r>
    </w:p>
    <w:p>
      <w:pPr>
        <w:pStyle w:val="Odsek1"/>
        <w:rPr>
          <w:rFonts w:cs="Times New Roman"/>
        </w:rPr>
      </w:pPr>
    </w:p>
    <w:p>
      <w:pPr>
        <w:pStyle w:val="Odsek1"/>
        <w:rPr>
          <w:rFonts w:cs="Times New Roman"/>
        </w:rPr>
      </w:pPr>
      <w:r>
        <w:rPr>
          <w:rFonts w:cs="Times New Roman"/>
        </w:rPr>
        <w:t xml:space="preserve">Spoločnosti </w:t>
      </w:r>
      <w:r>
        <w:rPr>
          <w:rFonts w:cs="Times New Roman"/>
          <w:b/>
          <w:bCs/>
        </w:rPr>
        <w:t>SATRO, s.r.o., Bratislava</w:t>
      </w:r>
      <w:r>
        <w:rPr>
          <w:rFonts w:cs="Times New Roman"/>
        </w:rPr>
        <w:t>, za  porušenie § 17 ods. 1  písm. h/ a § 60 ods.1/ zákona č.308/2000 Z.z., bola uložená pokuta vo výške 20 000,-Sk, z dôvodu, že  retransmisia  nebola neprevádzkovala v súlade s registráciou a prevádzkovateľ včas neoznámil vykonanie zmien registrácie, evidovanej pod č. TKR/9. Pri určovaní výšky pokuty Rada brala na zreteľ dĺžku takéhoto p</w:t>
      </w:r>
      <w:r>
        <w:rPr>
          <w:rFonts w:cs="Times New Roman"/>
        </w:rPr>
        <w:t xml:space="preserve">revádzkovania bez predchádzajúceho oznámenia zmien Rade. </w:t>
      </w:r>
    </w:p>
    <w:p>
      <w:pPr>
        <w:pStyle w:val="Odsek1"/>
        <w:rPr>
          <w:rFonts w:cs="Times New Roman"/>
        </w:rPr>
      </w:pPr>
    </w:p>
    <w:p>
      <w:pPr>
        <w:pStyle w:val="Odsek1"/>
        <w:rPr>
          <w:rFonts w:cs="Times New Roman"/>
        </w:rPr>
      </w:pPr>
      <w:r>
        <w:rPr>
          <w:rFonts w:cs="Times New Roman"/>
          <w:b/>
        </w:rPr>
        <w:t>Vladimírovi  Dupkalovi, Handlová,</w:t>
      </w:r>
      <w:r>
        <w:rPr>
          <w:rFonts w:cs="Times New Roman"/>
        </w:rPr>
        <w:t xml:space="preserve"> bola pokuta taktiež uložená za </w:t>
      </w:r>
      <w:r>
        <w:rPr>
          <w:rFonts w:cs="Times New Roman"/>
          <w:bCs/>
        </w:rPr>
        <w:t xml:space="preserve">opakované porušenie </w:t>
      </w:r>
      <w:r>
        <w:rPr>
          <w:rFonts w:cs="Times New Roman"/>
        </w:rPr>
        <w:t xml:space="preserve">§ 17 ods. 1  písm. h) zákona č. 308/2000 Z.z,  a to v dolnej hranici sadzobníka vo výške 3.000,- Sk, z dôvodu, že retransmisia nebola prevádzkovaná v súlade s registráciou a prevádzkovateľ včas neoznámil vykonanie zmien registrácie, evidovanej pod č. TKR/220. Pri určovaní výšky pokuty Rada brala na zreteľ dĺžku takéhoto prevádzkovania a relatívne nízky počet pripojených účastníkov. </w:t>
      </w:r>
    </w:p>
    <w:p>
      <w:pPr>
        <w:pStyle w:val="Odsek1"/>
        <w:rPr>
          <w:rFonts w:cs="Times New Roman"/>
        </w:rPr>
      </w:pPr>
    </w:p>
    <w:p>
      <w:pPr>
        <w:pStyle w:val="Odsek1"/>
        <w:rPr>
          <w:rFonts w:cs="Times New Roman"/>
        </w:rPr>
      </w:pPr>
      <w:r>
        <w:rPr>
          <w:rFonts w:cs="Times New Roman"/>
        </w:rPr>
        <w:t xml:space="preserve">V oblasti licencií bola v dvoch prípadoch uložená sankcia – upozornenie na porušenie  § 16 písm. n), neskôr po novele zákona č. 308/2000 Z. z. uvedené ako  § 16 písm. o) cit. zákona. </w:t>
      </w:r>
    </w:p>
    <w:p>
      <w:pPr>
        <w:pStyle w:val="Odsek1"/>
        <w:rPr>
          <w:rFonts w:cs="Times New Roman"/>
        </w:rPr>
      </w:pPr>
    </w:p>
    <w:p>
      <w:pPr>
        <w:pStyle w:val="Odsek1"/>
        <w:rPr>
          <w:rFonts w:cs="Times New Roman"/>
        </w:rPr>
      </w:pPr>
      <w:r>
        <w:rPr>
          <w:rFonts w:cs="Times New Roman"/>
        </w:rPr>
        <w:t>Išlo o porušenie základnej povinnosti vysielateľa, pretože nevysielal v súlade s udelenou licenciou.</w:t>
      </w:r>
    </w:p>
    <w:p>
      <w:pPr>
        <w:pStyle w:val="Odsek1"/>
        <w:rPr>
          <w:rFonts w:cs="Times New Roman"/>
        </w:rPr>
      </w:pPr>
    </w:p>
    <w:p>
      <w:pPr>
        <w:pStyle w:val="Odsek1"/>
        <w:rPr>
          <w:rFonts w:cs="Times New Roman"/>
        </w:rPr>
      </w:pPr>
      <w:r>
        <w:rPr>
          <w:rFonts w:cs="Times New Roman"/>
        </w:rPr>
        <w:t xml:space="preserve">V dvoch prípadoch Rada pristúpila k uloženiu sankcie – pokuty. Pri rozhodovaní o spoločnosti </w:t>
      </w:r>
      <w:r>
        <w:rPr>
          <w:rFonts w:cs="Times New Roman"/>
          <w:b/>
          <w:bCs/>
        </w:rPr>
        <w:t>AUDIO VIDEO TRANSFER, v.o.s., Prievidza</w:t>
      </w:r>
      <w:r>
        <w:rPr>
          <w:rFonts w:cs="Times New Roman"/>
        </w:rPr>
        <w:t xml:space="preserve"> išlo o opakované porušenie § 16 písm. n) zák. č. 308/2000 Z.z. z dôvodu nedodržania programovej skladby vysielania a pri spoločnosti </w:t>
      </w:r>
      <w:r>
        <w:rPr>
          <w:rFonts w:cs="Times New Roman"/>
          <w:b/>
          <w:bCs/>
        </w:rPr>
        <w:t>OTS, s.r.o., Čadca</w:t>
      </w:r>
      <w:r>
        <w:rPr>
          <w:rFonts w:cs="Times New Roman"/>
        </w:rPr>
        <w:t xml:space="preserve">  sa jednalo o porušenie § 16 písm. o) zák. č. 308/2000 Z.z.  z dôvodu vykonania zmien, týkajúcich sa právnych skutočností držiteľa licencie bez predzádzajúceho prejednania pripr</w:t>
      </w:r>
      <w:r>
        <w:rPr>
          <w:rFonts w:cs="Times New Roman"/>
        </w:rPr>
        <w:t xml:space="preserve">avovaných zmien  a súhlasu takejto zmeny v udelenej licencii, udeleného  Radou. </w:t>
      </w:r>
    </w:p>
    <w:p>
      <w:pPr>
        <w:jc w:val="both"/>
        <w:rPr>
          <w:rFonts w:ascii="Times New Roman" w:hAnsi="Times New Roman" w:cs="Times New Roman"/>
        </w:rPr>
      </w:pPr>
    </w:p>
    <w:p>
      <w:pPr>
        <w:pStyle w:val="Odsek1"/>
        <w:rPr>
          <w:rFonts w:cs="Times New Roman"/>
        </w:rPr>
      </w:pPr>
      <w:r>
        <w:rPr>
          <w:rFonts w:cs="Times New Roman"/>
        </w:rPr>
        <w:t>Pri uložení pokuty vysielateľom  televíznej programovej služby za porušenie § 16 písm. n) a § 16 písm. o) zákona č. 308/2000 Z.z. Rada zohľadnila mieru porušenia zákona č.308/2000Z.z. a určila pokutu v dolnej sadzbe vymedzenej zákonom.</w:t>
      </w:r>
    </w:p>
    <w:p>
      <w:pPr>
        <w:jc w:val="both"/>
        <w:rPr>
          <w:rFonts w:ascii="Times New Roman" w:hAnsi="Times New Roman" w:cs="Times New Roman"/>
        </w:rPr>
      </w:pPr>
    </w:p>
    <w:p>
      <w:pPr>
        <w:jc w:val="both"/>
        <w:rPr>
          <w:rFonts w:ascii="Times New Roman" w:hAnsi="Times New Roman" w:cs="Times New Roman"/>
        </w:rPr>
      </w:pPr>
    </w:p>
    <w:p>
      <w:pPr>
        <w:pStyle w:val="Odsek1"/>
        <w:rPr>
          <w:rFonts w:cs="Times New Roman"/>
          <w:b/>
          <w:bCs/>
          <w:spacing w:val="10"/>
        </w:rPr>
      </w:pPr>
      <w:r>
        <w:rPr>
          <w:rFonts w:cs="Times New Roman"/>
          <w:b/>
          <w:bCs/>
          <w:spacing w:val="10"/>
        </w:rPr>
        <w:t xml:space="preserve">Prehľad uložených sankcií v oblasti licencií:  </w:t>
      </w:r>
    </w:p>
    <w:p>
      <w:pPr>
        <w:pStyle w:val="Odsek-tucne"/>
        <w:rPr>
          <w:rFonts w:cs="Times New Roman"/>
          <w:i/>
        </w:rPr>
      </w:pPr>
      <w:r>
        <w:rPr>
          <w:rFonts w:cs="Times New Roman"/>
          <w:i/>
        </w:rPr>
        <w:t xml:space="preserve">Upozornenie na porušenie zákona: </w:t>
      </w:r>
    </w:p>
    <w:p>
      <w:pPr>
        <w:pStyle w:val="Odsek-tucne"/>
        <w:rPr>
          <w:rFonts w:cs="Times New Roman"/>
        </w:rPr>
      </w:pPr>
    </w:p>
    <w:p>
      <w:pPr>
        <w:pStyle w:val="Odsek-tucne"/>
        <w:rPr>
          <w:rFonts w:cs="Times New Roman"/>
        </w:rPr>
      </w:pPr>
      <w:r>
        <w:rPr>
          <w:rFonts w:cs="Times New Roman"/>
        </w:rPr>
        <w:t>Január 2006</w:t>
      </w:r>
    </w:p>
    <w:p>
      <w:pPr>
        <w:pStyle w:val="cislovanie-odsek"/>
        <w:tabs>
          <w:tab w:val="left" w:pos="1780"/>
        </w:tabs>
        <w:rPr>
          <w:rFonts w:cs="Times New Roman"/>
        </w:rPr>
      </w:pPr>
      <w:r>
        <w:rPr>
          <w:rFonts w:cs="Times New Roman"/>
        </w:rPr>
        <w:t>AUDIO VIDEO TRANSFER, v.o.s., Prievidza, porušenie § 16 písm. n) zák. 308/2000 Z.z..</w:t>
      </w:r>
    </w:p>
    <w:p>
      <w:pPr>
        <w:ind w:left="60"/>
        <w:jc w:val="both"/>
        <w:rPr>
          <w:rFonts w:ascii="Times New Roman" w:hAnsi="Times New Roman" w:cs="Times New Roman"/>
        </w:rPr>
      </w:pPr>
    </w:p>
    <w:p>
      <w:pPr>
        <w:pStyle w:val="Odsek1"/>
        <w:rPr>
          <w:rFonts w:cs="Times New Roman"/>
          <w:b/>
          <w:bCs/>
          <w:spacing w:val="10"/>
        </w:rPr>
      </w:pPr>
      <w:r>
        <w:rPr>
          <w:rFonts w:cs="Times New Roman"/>
          <w:b/>
          <w:bCs/>
          <w:spacing w:val="10"/>
        </w:rPr>
        <w:t>December 20</w:t>
      </w:r>
      <w:r>
        <w:rPr>
          <w:rFonts w:cs="Times New Roman"/>
          <w:b/>
          <w:bCs/>
          <w:spacing w:val="10"/>
        </w:rPr>
        <w:t>06</w:t>
      </w:r>
    </w:p>
    <w:p>
      <w:pPr>
        <w:pStyle w:val="cislovanie-odsek"/>
        <w:numPr>
          <w:ilvl w:val="3"/>
          <w:numId w:val="33"/>
        </w:numPr>
        <w:tabs>
          <w:tab w:val="left" w:pos="360"/>
          <w:tab w:val="clear" w:pos="2880"/>
        </w:tabs>
        <w:ind w:left="360"/>
        <w:jc w:val="both"/>
        <w:rPr>
          <w:rFonts w:cs="Times New Roman"/>
          <w:b w:val="0"/>
        </w:rPr>
      </w:pPr>
      <w:r>
        <w:rPr>
          <w:rFonts w:cs="Times New Roman"/>
          <w:b w:val="0"/>
        </w:rPr>
        <w:t>European Television – medicus, a.s., Bratislava, porušenie § 16 písm. o) zák. 308/2000 Z.z. a § 51 ods. 1 cit. zákona.</w:t>
      </w:r>
    </w:p>
    <w:p>
      <w:pPr>
        <w:jc w:val="both"/>
        <w:rPr>
          <w:rFonts w:ascii="Times New Roman" w:hAnsi="Times New Roman" w:cs="Times New Roman"/>
        </w:rPr>
      </w:pPr>
    </w:p>
    <w:p>
      <w:pPr>
        <w:pStyle w:val="Odsek1"/>
        <w:rPr>
          <w:rFonts w:cs="Times New Roman"/>
          <w:b/>
          <w:bCs/>
          <w:spacing w:val="10"/>
        </w:rPr>
      </w:pPr>
      <w:r>
        <w:rPr>
          <w:rFonts w:cs="Times New Roman"/>
          <w:b/>
          <w:bCs/>
          <w:spacing w:val="10"/>
        </w:rPr>
        <w:t xml:space="preserve">Pokuty: </w:t>
      </w:r>
    </w:p>
    <w:p>
      <w:pPr>
        <w:pStyle w:val="Odsek1"/>
        <w:rPr>
          <w:rFonts w:cs="Times New Roman"/>
          <w:b/>
          <w:bCs/>
          <w:spacing w:val="10"/>
        </w:rPr>
      </w:pPr>
      <w:r>
        <w:rPr>
          <w:rFonts w:cs="Times New Roman"/>
          <w:b/>
          <w:bCs/>
          <w:spacing w:val="10"/>
        </w:rPr>
        <w:t>Marec 2006</w:t>
      </w:r>
    </w:p>
    <w:p>
      <w:pPr>
        <w:numPr>
          <w:ilvl w:val="1"/>
          <w:numId w:val="49"/>
        </w:numPr>
        <w:tabs>
          <w:tab w:val="left" w:pos="360"/>
          <w:tab w:val="clear" w:pos="2140"/>
        </w:tabs>
        <w:ind w:left="360"/>
        <w:jc w:val="both"/>
        <w:rPr>
          <w:rFonts w:ascii="Trebuchet MS" w:hAnsi="Trebuchet MS" w:cs="Times New Roman"/>
          <w:sz w:val="22"/>
          <w:szCs w:val="22"/>
        </w:rPr>
      </w:pPr>
      <w:r>
        <w:rPr>
          <w:rFonts w:ascii="Trebuchet MS" w:hAnsi="Trebuchet MS" w:cs="Times New Roman"/>
          <w:sz w:val="22"/>
          <w:szCs w:val="22"/>
        </w:rPr>
        <w:t>AUDIO VIDEO TRANSFER, v.o.s., Prievidza, porušenie § 16 písm. n) zák. 308/2000 Z.z. vo výške 20.000,-Sk.</w:t>
      </w:r>
    </w:p>
    <w:p>
      <w:pPr>
        <w:tabs>
          <w:tab w:val="left" w:pos="-1440"/>
        </w:tabs>
        <w:suppressAutoHyphens/>
        <w:autoSpaceDE/>
        <w:autoSpaceDN/>
        <w:ind w:left="360" w:hanging="360"/>
        <w:rPr>
          <w:rFonts w:ascii="Times New Roman" w:hAnsi="Times New Roman" w:cs="Times New Roman"/>
        </w:rPr>
      </w:pPr>
    </w:p>
    <w:p>
      <w:pPr>
        <w:pStyle w:val="Odsek1"/>
        <w:rPr>
          <w:rFonts w:cs="Times New Roman"/>
          <w:b/>
          <w:bCs/>
          <w:spacing w:val="10"/>
        </w:rPr>
      </w:pPr>
      <w:r>
        <w:rPr>
          <w:rFonts w:cs="Times New Roman"/>
          <w:b/>
          <w:bCs/>
          <w:spacing w:val="10"/>
        </w:rPr>
        <w:t>Október 2006</w:t>
      </w:r>
    </w:p>
    <w:p>
      <w:pPr>
        <w:numPr>
          <w:ilvl w:val="2"/>
          <w:numId w:val="49"/>
        </w:numPr>
        <w:tabs>
          <w:tab w:val="left" w:pos="-1440"/>
          <w:tab w:val="left" w:pos="360"/>
          <w:tab w:val="clear" w:pos="3040"/>
        </w:tabs>
        <w:suppressAutoHyphens/>
        <w:autoSpaceDE/>
        <w:autoSpaceDN/>
        <w:ind w:left="360"/>
        <w:jc w:val="both"/>
        <w:rPr>
          <w:rFonts w:ascii="Trebuchet MS" w:hAnsi="Trebuchet MS" w:cs="Times New Roman"/>
          <w:bCs/>
          <w:sz w:val="22"/>
          <w:szCs w:val="22"/>
        </w:rPr>
      </w:pPr>
      <w:r>
        <w:rPr>
          <w:rFonts w:ascii="Trebuchet MS" w:hAnsi="Trebuchet MS" w:cs="Times New Roman"/>
          <w:sz w:val="22"/>
          <w:szCs w:val="22"/>
        </w:rPr>
        <w:t>OTS, s.r.o., Čadca, porušenie § 16 písm. o) zákona č. 308/2000 Z.z. vo výške 20.000,-Sk.</w:t>
      </w:r>
    </w:p>
    <w:p>
      <w:pPr>
        <w:jc w:val="both"/>
        <w:rPr>
          <w:rFonts w:ascii="Times New Roman" w:hAnsi="Times New Roman" w:cs="Times New Roman"/>
        </w:rPr>
      </w:pPr>
    </w:p>
    <w:p>
      <w:pPr>
        <w:pStyle w:val="Odsek1"/>
        <w:rPr>
          <w:rFonts w:cs="Times New Roman"/>
          <w:b/>
          <w:bCs/>
          <w:spacing w:val="10"/>
        </w:rPr>
      </w:pPr>
      <w:r>
        <w:rPr>
          <w:rFonts w:cs="Times New Roman"/>
          <w:b/>
          <w:bCs/>
          <w:spacing w:val="10"/>
        </w:rPr>
        <w:t xml:space="preserve">Prehľad uložených sankcií v oblasti retransmisie: </w:t>
      </w:r>
    </w:p>
    <w:p>
      <w:pPr>
        <w:pStyle w:val="Odsek-tucne"/>
        <w:rPr>
          <w:rFonts w:cs="Times New Roman"/>
          <w:i/>
        </w:rPr>
      </w:pPr>
      <w:r>
        <w:rPr>
          <w:rFonts w:cs="Times New Roman"/>
          <w:i/>
        </w:rPr>
        <w:t xml:space="preserve">Upozornenie na porušenie zákona: </w:t>
      </w:r>
    </w:p>
    <w:p>
      <w:pPr>
        <w:pStyle w:val="Odsek1"/>
        <w:rPr>
          <w:rFonts w:cs="Times New Roman"/>
        </w:rPr>
      </w:pPr>
    </w:p>
    <w:p>
      <w:pPr>
        <w:pStyle w:val="Odsek1"/>
        <w:rPr>
          <w:rFonts w:cs="Times New Roman"/>
        </w:rPr>
      </w:pPr>
    </w:p>
    <w:p>
      <w:pPr>
        <w:pStyle w:val="Odsek-tucne"/>
        <w:rPr>
          <w:rFonts w:cs="Times New Roman"/>
        </w:rPr>
      </w:pPr>
      <w:r>
        <w:rPr>
          <w:rFonts w:cs="Times New Roman"/>
        </w:rPr>
        <w:t>Marec 2006</w:t>
      </w:r>
    </w:p>
    <w:p>
      <w:pPr>
        <w:pStyle w:val="cislovanie-odsek"/>
        <w:numPr>
          <w:ilvl w:val="0"/>
          <w:numId w:val="50"/>
        </w:numPr>
        <w:tabs>
          <w:tab w:val="left" w:pos="360"/>
          <w:tab w:val="clear" w:pos="1060"/>
        </w:tabs>
        <w:ind w:left="360"/>
        <w:jc w:val="both"/>
        <w:rPr>
          <w:rFonts w:cs="Times New Roman"/>
          <w:b w:val="0"/>
        </w:rPr>
      </w:pPr>
      <w:r>
        <w:rPr>
          <w:rFonts w:cs="Times New Roman"/>
          <w:b w:val="0"/>
        </w:rPr>
        <w:t>Dušan Sika- STELAR, Čachtice, porušenie §17 ods. 1 písm. h) a § 60 ods. 1  zákona č. 308/2000 Z.z.,</w:t>
      </w:r>
    </w:p>
    <w:p>
      <w:pPr>
        <w:pStyle w:val="cislovanie-odsek"/>
        <w:numPr>
          <w:ilvl w:val="0"/>
          <w:numId w:val="50"/>
        </w:numPr>
        <w:tabs>
          <w:tab w:val="left" w:pos="360"/>
          <w:tab w:val="clear" w:pos="1060"/>
        </w:tabs>
        <w:ind w:left="360"/>
        <w:jc w:val="both"/>
        <w:rPr>
          <w:rFonts w:cs="Times New Roman"/>
          <w:b w:val="0"/>
        </w:rPr>
      </w:pPr>
      <w:r>
        <w:rPr>
          <w:rFonts w:cs="Times New Roman"/>
          <w:b w:val="0"/>
        </w:rPr>
        <w:t>Miloslav Vanek, Sološnica, porušenie §17 ods. 1 písm. h) a § 60 ods. 1  zákona č. 308/2000 Z.z.,</w:t>
      </w:r>
    </w:p>
    <w:p>
      <w:pPr>
        <w:pStyle w:val="cislovanie-odsek"/>
        <w:numPr>
          <w:ilvl w:val="0"/>
          <w:numId w:val="50"/>
        </w:numPr>
        <w:tabs>
          <w:tab w:val="left" w:pos="360"/>
          <w:tab w:val="clear" w:pos="1060"/>
        </w:tabs>
        <w:ind w:left="360"/>
        <w:jc w:val="both"/>
        <w:rPr>
          <w:rFonts w:cs="Times New Roman"/>
          <w:b w:val="0"/>
        </w:rPr>
      </w:pPr>
      <w:r>
        <w:rPr>
          <w:rFonts w:cs="Times New Roman"/>
          <w:b w:val="0"/>
        </w:rPr>
        <w:t>Carisma, s.r.o., Dvory nad Žitavou, porušenie §17 ods. 1 písm. h) a § 60 ods. 1  zákona č. 308/2000 Z.z.,</w:t>
      </w:r>
    </w:p>
    <w:p>
      <w:pPr>
        <w:pStyle w:val="cislovanie-odsek"/>
        <w:numPr>
          <w:ilvl w:val="0"/>
          <w:numId w:val="50"/>
        </w:numPr>
        <w:tabs>
          <w:tab w:val="left" w:pos="360"/>
          <w:tab w:val="clear" w:pos="1060"/>
        </w:tabs>
        <w:ind w:left="360"/>
        <w:jc w:val="both"/>
        <w:rPr>
          <w:rFonts w:cs="Times New Roman"/>
          <w:b w:val="0"/>
        </w:rPr>
      </w:pPr>
      <w:r>
        <w:rPr>
          <w:rFonts w:cs="Times New Roman"/>
          <w:b w:val="0"/>
        </w:rPr>
        <w:t>Ján Homola Cabel – televizion Homayer, Banská Bystrica, porušenie §17 ods. 1 písm. h) a § 60 ods. 1  zákona č. 308/2000 Z.z.,</w:t>
      </w:r>
    </w:p>
    <w:p>
      <w:pPr>
        <w:pStyle w:val="cislovanie-odsek"/>
        <w:numPr>
          <w:ilvl w:val="0"/>
          <w:numId w:val="50"/>
        </w:numPr>
        <w:tabs>
          <w:tab w:val="left" w:pos="360"/>
          <w:tab w:val="clear" w:pos="1060"/>
        </w:tabs>
        <w:ind w:left="360"/>
        <w:jc w:val="both"/>
        <w:rPr>
          <w:rFonts w:cs="Times New Roman"/>
          <w:b w:val="0"/>
        </w:rPr>
      </w:pPr>
      <w:r>
        <w:rPr>
          <w:rFonts w:cs="Times New Roman"/>
          <w:b w:val="0"/>
        </w:rPr>
        <w:t>TATRA TEMEX CABLE, a.s., Prešov, porušenie §17 ods. 1 písm. h) a § 60 ods. 1  zákona č. 308/2000 Z.z.,</w:t>
      </w:r>
    </w:p>
    <w:p>
      <w:pPr>
        <w:pStyle w:val="cislovanie-odsek"/>
        <w:numPr>
          <w:ilvl w:val="0"/>
          <w:numId w:val="50"/>
        </w:numPr>
        <w:tabs>
          <w:tab w:val="left" w:pos="360"/>
          <w:tab w:val="clear" w:pos="1060"/>
        </w:tabs>
        <w:ind w:left="360"/>
        <w:jc w:val="both"/>
        <w:rPr>
          <w:rFonts w:cs="Times New Roman"/>
          <w:b w:val="0"/>
        </w:rPr>
      </w:pPr>
      <w:r>
        <w:rPr>
          <w:rFonts w:cs="Times New Roman"/>
          <w:b w:val="0"/>
        </w:rPr>
        <w:t>Obec Litava s.r.o., Litava, porušenie §17 ods. 1 písm. h) a § 60 ods. 1  zákona č. 308/2000 Z.z.,</w:t>
      </w:r>
    </w:p>
    <w:p>
      <w:pPr>
        <w:pStyle w:val="cislovanie-odsek"/>
        <w:numPr>
          <w:ilvl w:val="0"/>
          <w:numId w:val="50"/>
        </w:numPr>
        <w:tabs>
          <w:tab w:val="left" w:pos="360"/>
          <w:tab w:val="clear" w:pos="1060"/>
        </w:tabs>
        <w:ind w:left="360"/>
        <w:jc w:val="both"/>
        <w:rPr>
          <w:rFonts w:cs="Times New Roman"/>
          <w:b w:val="0"/>
        </w:rPr>
      </w:pPr>
      <w:r>
        <w:rPr>
          <w:rFonts w:cs="Times New Roman"/>
          <w:b w:val="0"/>
        </w:rPr>
        <w:t xml:space="preserve">T-Mobile  Slovensko, a.s., Bratislava, porušenie § 56 ods. 1 zákona č. 308/2000 Z.z., </w:t>
      </w:r>
    </w:p>
    <w:p>
      <w:pPr>
        <w:pStyle w:val="cislovanie-odsek"/>
        <w:numPr>
          <w:ilvl w:val="0"/>
          <w:numId w:val="50"/>
        </w:numPr>
        <w:tabs>
          <w:tab w:val="left" w:pos="360"/>
          <w:tab w:val="clear" w:pos="1060"/>
        </w:tabs>
        <w:ind w:left="360"/>
        <w:jc w:val="both"/>
        <w:rPr>
          <w:rFonts w:cs="Times New Roman"/>
          <w:b w:val="0"/>
        </w:rPr>
      </w:pPr>
      <w:r>
        <w:rPr>
          <w:rFonts w:cs="Times New Roman"/>
          <w:b w:val="0"/>
        </w:rPr>
        <w:t>Orange Slovensko, a.s., Bratislava, porušenie § 56 ods. 1 zákona č. 308/2000 Z.z..</w:t>
      </w:r>
    </w:p>
    <w:p>
      <w:pPr>
        <w:pStyle w:val="Odsek-tucne"/>
        <w:rPr>
          <w:rFonts w:cs="Times New Roman"/>
        </w:rPr>
      </w:pPr>
    </w:p>
    <w:p>
      <w:pPr>
        <w:pStyle w:val="Odsek-tucne"/>
        <w:rPr>
          <w:rFonts w:cs="Times New Roman"/>
        </w:rPr>
      </w:pPr>
    </w:p>
    <w:p>
      <w:pPr>
        <w:pStyle w:val="Odsek-tucne"/>
        <w:rPr>
          <w:rFonts w:cs="Times New Roman"/>
          <w:i/>
        </w:rPr>
      </w:pPr>
      <w:r>
        <w:rPr>
          <w:rFonts w:cs="Times New Roman"/>
          <w:i/>
        </w:rPr>
        <w:t xml:space="preserve">Pokuty: </w:t>
      </w:r>
    </w:p>
    <w:p>
      <w:pPr>
        <w:pStyle w:val="Odsek-tucne"/>
        <w:rPr>
          <w:rFonts w:cs="Times New Roman"/>
        </w:rPr>
      </w:pPr>
    </w:p>
    <w:p>
      <w:pPr>
        <w:pStyle w:val="Odsek-tucne"/>
        <w:rPr>
          <w:rFonts w:cs="Times New Roman"/>
        </w:rPr>
      </w:pPr>
      <w:r>
        <w:rPr>
          <w:rFonts w:cs="Times New Roman"/>
        </w:rPr>
        <w:t>Marec 2006</w:t>
      </w:r>
    </w:p>
    <w:p>
      <w:pPr>
        <w:numPr>
          <w:ilvl w:val="0"/>
          <w:numId w:val="51"/>
        </w:numPr>
        <w:tabs>
          <w:tab w:val="left" w:pos="360"/>
          <w:tab w:val="clear" w:pos="3040"/>
        </w:tabs>
        <w:suppressAutoHyphens/>
        <w:autoSpaceDE/>
        <w:autoSpaceDN/>
        <w:ind w:left="360" w:hanging="360"/>
        <w:jc w:val="both"/>
        <w:rPr>
          <w:rFonts w:ascii="Trebuchet MS" w:hAnsi="Trebuchet MS" w:cs="Times New Roman"/>
        </w:rPr>
      </w:pPr>
      <w:r>
        <w:rPr>
          <w:rFonts w:ascii="Trebuchet MS" w:hAnsi="Trebuchet MS" w:cs="Times New Roman"/>
        </w:rPr>
        <w:t>SATRO, s.r.o.</w:t>
      </w:r>
      <w:r>
        <w:rPr>
          <w:rFonts w:ascii="Trebuchet MS" w:hAnsi="Trebuchet MS" w:cs="Times New Roman"/>
        </w:rPr>
        <w:t>, Bratislava, p</w:t>
      </w:r>
      <w:r>
        <w:rPr>
          <w:rFonts w:ascii="Trebuchet MS" w:hAnsi="Trebuchet MS" w:cs="Times New Roman"/>
          <w:bCs/>
        </w:rPr>
        <w:t xml:space="preserve">orušenie </w:t>
      </w:r>
      <w:r>
        <w:rPr>
          <w:rFonts w:ascii="Trebuchet MS" w:hAnsi="Trebuchet MS" w:cs="Times New Roman"/>
        </w:rPr>
        <w:t>§ 17 písm. h)  a § 60 ods. 1 zák. 308/2000 Z.z. zákona č. 308/2000 Z.z.)   vo výške 20.000,- Sk.</w:t>
      </w:r>
    </w:p>
    <w:p>
      <w:pPr>
        <w:tabs>
          <w:tab w:val="left" w:pos="540"/>
        </w:tabs>
        <w:suppressAutoHyphens/>
        <w:autoSpaceDE/>
        <w:autoSpaceDN/>
        <w:ind w:left="540" w:hanging="540"/>
        <w:rPr>
          <w:rFonts w:ascii="Times New Roman" w:hAnsi="Times New Roman" w:cs="Times New Roman"/>
          <w:bCs/>
        </w:rPr>
      </w:pPr>
    </w:p>
    <w:p>
      <w:pPr>
        <w:pStyle w:val="Odsek-tucne"/>
        <w:rPr>
          <w:rFonts w:cs="Times New Roman"/>
        </w:rPr>
      </w:pPr>
      <w:r>
        <w:rPr>
          <w:rFonts w:cs="Times New Roman"/>
        </w:rPr>
        <w:t>Júl 2006</w:t>
      </w:r>
    </w:p>
    <w:p>
      <w:pPr>
        <w:numPr>
          <w:ilvl w:val="0"/>
          <w:numId w:val="52"/>
        </w:numPr>
        <w:tabs>
          <w:tab w:val="left" w:pos="360"/>
          <w:tab w:val="clear" w:pos="3040"/>
        </w:tabs>
        <w:suppressAutoHyphens/>
        <w:autoSpaceDE/>
        <w:autoSpaceDN/>
        <w:ind w:left="360" w:hanging="360"/>
        <w:jc w:val="both"/>
        <w:rPr>
          <w:rFonts w:ascii="Trebuchet MS" w:hAnsi="Trebuchet MS" w:cs="Times New Roman"/>
        </w:rPr>
      </w:pPr>
      <w:r>
        <w:rPr>
          <w:rFonts w:ascii="Trebuchet MS" w:hAnsi="Trebuchet MS" w:cs="Times New Roman"/>
        </w:rPr>
        <w:t xml:space="preserve">Vladimír Dupkala, Handlová, </w:t>
      </w:r>
      <w:r>
        <w:rPr>
          <w:rFonts w:ascii="Trebuchet MS" w:hAnsi="Trebuchet MS" w:cs="Times New Roman"/>
          <w:bCs/>
        </w:rPr>
        <w:t xml:space="preserve">opakované porušenie </w:t>
      </w:r>
      <w:r>
        <w:rPr>
          <w:rFonts w:ascii="Trebuchet MS" w:hAnsi="Trebuchet MS" w:cs="Times New Roman"/>
        </w:rPr>
        <w:t>§ 17 písm. h) zákona č. 308/2000 Z.z) vo výške 3.000,- Sk.</w:t>
      </w:r>
    </w:p>
    <w:p>
      <w:pPr>
        <w:tabs>
          <w:tab w:val="left" w:pos="-1440"/>
        </w:tabs>
        <w:autoSpaceDE/>
        <w:autoSpaceDN/>
        <w:rPr>
          <w:rFonts w:ascii="Times New Roman" w:hAnsi="Times New Roman" w:cs="Times New Roman"/>
        </w:rPr>
      </w:pPr>
    </w:p>
    <w:p>
      <w:pPr>
        <w:tabs>
          <w:tab w:val="left" w:pos="-1440"/>
        </w:tabs>
        <w:autoSpaceDE/>
        <w:autoSpaceDN/>
        <w:rPr>
          <w:rFonts w:ascii="Times New Roman" w:hAnsi="Times New Roman" w:cs="Times New Roman"/>
        </w:rPr>
      </w:pPr>
    </w:p>
    <w:p>
      <w:pPr>
        <w:pStyle w:val="Heading3"/>
        <w:tabs>
          <w:tab w:val="clear" w:pos="851"/>
          <w:tab w:val="left" w:pos="900"/>
        </w:tabs>
        <w:rPr>
          <w:rFonts w:cs="Times New Roman"/>
        </w:rPr>
      </w:pPr>
      <w:bookmarkStart w:id="57" w:name="_Toc162707475"/>
      <w:r>
        <w:rPr>
          <w:rFonts w:cs="Times New Roman"/>
        </w:rPr>
        <w:t>Prehľad vydaných</w:t>
      </w:r>
      <w:r>
        <w:rPr>
          <w:rFonts w:cs="Times New Roman"/>
        </w:rPr>
        <w:t xml:space="preserve"> rozhodnutí Rady v oblasti licencií a registrácií</w:t>
      </w:r>
      <w:bookmarkEnd w:id="57"/>
      <w:r>
        <w:rPr>
          <w:rFonts w:cs="Times New Roman"/>
        </w:rPr>
        <w:t xml:space="preserve">  </w:t>
      </w:r>
    </w:p>
    <w:p>
      <w:pPr>
        <w:pStyle w:val="tl60"/>
        <w:rPr>
          <w:rFonts w:cs="Times New Roman"/>
        </w:rPr>
      </w:pPr>
      <w:r>
        <w:rPr>
          <w:rFonts w:cs="Times New Roman"/>
        </w:rPr>
        <w:br/>
        <w:t>A. Rozhodnutia Rady v oblasti rozhlasového vysielania</w:t>
        <w:br/>
      </w: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
      <w:tblGrid>
        <w:gridCol w:w="605"/>
        <w:gridCol w:w="7249"/>
        <w:gridCol w:w="720"/>
      </w:tblGrid>
      <w:tr>
        <w:tblPrEx>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Ex>
        <w:trPr>
          <w:trHeight w:hRule="auto" w:val="0"/>
        </w:trPr>
        <w:tc>
          <w:tcPr>
            <w:tcW w:w="605" w:type="dxa"/>
            <w:tcBorders>
              <w:top w:val="single" w:sz="1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1.</w:t>
            </w:r>
          </w:p>
        </w:tc>
        <w:tc>
          <w:tcPr>
            <w:tcW w:w="7249" w:type="dxa"/>
            <w:tcBorders>
              <w:top w:val="single" w:sz="12" w:space="0" w:color="auto"/>
              <w:left w:val="single" w:sz="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Rozhodnutia o udelení licencie</w:t>
            </w:r>
          </w:p>
        </w:tc>
        <w:tc>
          <w:tcPr>
            <w:tcW w:w="720" w:type="dxa"/>
            <w:tcBorders>
              <w:top w:val="single" w:sz="1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5 </w:t>
            </w:r>
          </w:p>
        </w:tc>
      </w:tr>
      <w:tr>
        <w:tblPrEx>
          <w:tblW w:w="0" w:type="auto"/>
          <w:tblInd w:w="108" w:type="dxa"/>
          <w:tblLayout w:type="fixed"/>
        </w:tblPrEx>
        <w:trPr>
          <w:trHeight w:hRule="auto" w:val="0"/>
        </w:trPr>
        <w:tc>
          <w:tcPr>
            <w:tcW w:w="605"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2.</w:t>
            </w:r>
          </w:p>
        </w:tc>
        <w:tc>
          <w:tcPr>
            <w:tcW w:w="7249"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Rozhodnutia o odňatí licencie </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0</w:t>
            </w:r>
          </w:p>
        </w:tc>
      </w:tr>
      <w:tr>
        <w:tblPrEx>
          <w:tblW w:w="0" w:type="auto"/>
          <w:tblInd w:w="108" w:type="dxa"/>
          <w:tblLayout w:type="fixed"/>
        </w:tblPrEx>
        <w:trPr>
          <w:trHeight w:hRule="auto" w:val="0"/>
        </w:trPr>
        <w:tc>
          <w:tcPr>
            <w:tcW w:w="605"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3.</w:t>
            </w:r>
          </w:p>
        </w:tc>
        <w:tc>
          <w:tcPr>
            <w:tcW w:w="7249"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Rozhodnutia o zmene licencie </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58 </w:t>
            </w:r>
          </w:p>
        </w:tc>
      </w:tr>
      <w:tr>
        <w:tblPrEx>
          <w:tblW w:w="0" w:type="auto"/>
          <w:tblInd w:w="108" w:type="dxa"/>
          <w:tblLayout w:type="fixed"/>
        </w:tblPrEx>
        <w:trPr>
          <w:trHeight w:hRule="auto" w:val="0"/>
        </w:trPr>
        <w:tc>
          <w:tcPr>
            <w:tcW w:w="605"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4.</w:t>
            </w:r>
          </w:p>
        </w:tc>
        <w:tc>
          <w:tcPr>
            <w:tcW w:w="7249"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Rozhodnutia o prerušení správneh</w:t>
            </w:r>
            <w:r>
              <w:rPr>
                <w:rFonts w:ascii="Trebuchet MS" w:hAnsi="Trebuchet MS" w:cs="Times New Roman"/>
                <w:sz w:val="20"/>
                <w:szCs w:val="20"/>
              </w:rPr>
              <w:t xml:space="preserve">o konania </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9 </w:t>
            </w:r>
          </w:p>
        </w:tc>
      </w:tr>
      <w:tr>
        <w:tblPrEx>
          <w:tblW w:w="0" w:type="auto"/>
          <w:tblInd w:w="108" w:type="dxa"/>
          <w:tblLayout w:type="fixed"/>
        </w:tblPrEx>
        <w:trPr>
          <w:trHeight w:hRule="auto" w:val="0"/>
        </w:trPr>
        <w:tc>
          <w:tcPr>
            <w:tcW w:w="605"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5.</w:t>
            </w:r>
          </w:p>
        </w:tc>
        <w:tc>
          <w:tcPr>
            <w:tcW w:w="7249"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Rozhodnutia o zamietnutí žiadosti </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4 </w:t>
            </w:r>
          </w:p>
        </w:tc>
      </w:tr>
      <w:tr>
        <w:tblPrEx>
          <w:tblW w:w="0" w:type="auto"/>
          <w:tblInd w:w="108" w:type="dxa"/>
          <w:tblLayout w:type="fixed"/>
        </w:tblPrEx>
        <w:trPr>
          <w:trHeight w:hRule="auto" w:val="0"/>
        </w:trPr>
        <w:tc>
          <w:tcPr>
            <w:tcW w:w="605"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6.</w:t>
            </w:r>
          </w:p>
        </w:tc>
        <w:tc>
          <w:tcPr>
            <w:tcW w:w="7249"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Rozhodnutia o uložení pokuty </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0 </w:t>
            </w:r>
          </w:p>
        </w:tc>
      </w:tr>
      <w:tr>
        <w:tblPrEx>
          <w:tblW w:w="0" w:type="auto"/>
          <w:tblInd w:w="108" w:type="dxa"/>
          <w:tblLayout w:type="fixed"/>
        </w:tblPrEx>
        <w:trPr>
          <w:trHeight w:hRule="auto" w:val="0"/>
        </w:trPr>
        <w:tc>
          <w:tcPr>
            <w:tcW w:w="605"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7.</w:t>
            </w:r>
          </w:p>
        </w:tc>
        <w:tc>
          <w:tcPr>
            <w:tcW w:w="7249"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Rozhodnutia o upozornení na porušovanie ustanovení zákona č. 308/2000 Z.z.</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0 </w:t>
            </w:r>
          </w:p>
        </w:tc>
      </w:tr>
      <w:tr>
        <w:tblPrEx>
          <w:tblW w:w="0" w:type="auto"/>
          <w:tblInd w:w="108" w:type="dxa"/>
          <w:tblLayout w:type="fixed"/>
        </w:tblPrEx>
        <w:trPr>
          <w:trHeight w:hRule="auto" w:val="0"/>
        </w:trPr>
        <w:tc>
          <w:tcPr>
            <w:tcW w:w="605"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8.</w:t>
            </w:r>
          </w:p>
        </w:tc>
        <w:tc>
          <w:tcPr>
            <w:tcW w:w="7249"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Rozhodnutia o zastavení konania</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4</w:t>
            </w:r>
          </w:p>
        </w:tc>
      </w:tr>
      <w:tr>
        <w:tblPrEx>
          <w:tblW w:w="0" w:type="auto"/>
          <w:tblInd w:w="108" w:type="dxa"/>
          <w:tblLayout w:type="fixed"/>
        </w:tblPrEx>
        <w:trPr>
          <w:trHeight w:hRule="auto" w:val="0"/>
        </w:trPr>
        <w:tc>
          <w:tcPr>
            <w:tcW w:w="605"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9.</w:t>
            </w:r>
          </w:p>
        </w:tc>
        <w:tc>
          <w:tcPr>
            <w:tcW w:w="7249"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Rozhodnutia o udelení súhlasu</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7</w:t>
            </w:r>
          </w:p>
        </w:tc>
      </w:tr>
      <w:tr>
        <w:tblPrEx>
          <w:tblW w:w="0" w:type="auto"/>
          <w:tblInd w:w="108" w:type="dxa"/>
          <w:tblLayout w:type="fixed"/>
        </w:tblPrEx>
        <w:trPr>
          <w:trHeight w:hRule="auto" w:val="0"/>
        </w:trPr>
        <w:tc>
          <w:tcPr>
            <w:tcW w:w="605" w:type="dxa"/>
            <w:tcBorders>
              <w:top w:val="single" w:sz="2" w:space="0" w:color="auto"/>
              <w:left w:val="single" w:sz="12" w:space="0" w:color="auto"/>
              <w:bottom w:val="single" w:sz="1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10.</w:t>
            </w:r>
          </w:p>
        </w:tc>
        <w:tc>
          <w:tcPr>
            <w:tcW w:w="7249" w:type="dxa"/>
            <w:tcBorders>
              <w:top w:val="single" w:sz="2" w:space="0" w:color="auto"/>
              <w:left w:val="single" w:sz="2" w:space="0" w:color="auto"/>
              <w:bottom w:val="single" w:sz="1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Ro</w:t>
            </w:r>
            <w:r>
              <w:rPr>
                <w:rFonts w:ascii="Trebuchet MS" w:hAnsi="Trebuchet MS" w:cs="Times New Roman"/>
                <w:sz w:val="20"/>
                <w:szCs w:val="20"/>
              </w:rPr>
              <w:t>zhodnutie procesné</w:t>
            </w:r>
          </w:p>
        </w:tc>
        <w:tc>
          <w:tcPr>
            <w:tcW w:w="720" w:type="dxa"/>
            <w:tcBorders>
              <w:top w:val="single" w:sz="2" w:space="0" w:color="auto"/>
              <w:left w:val="single" w:sz="2" w:space="0" w:color="auto"/>
              <w:bottom w:val="single" w:sz="1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0</w:t>
            </w:r>
          </w:p>
        </w:tc>
      </w:tr>
      <w:tr>
        <w:tblPrEx>
          <w:tblW w:w="0" w:type="auto"/>
          <w:tblInd w:w="108" w:type="dxa"/>
          <w:tblLayout w:type="fixed"/>
        </w:tblPrEx>
        <w:trPr>
          <w:trHeight w:hRule="auto" w:val="0"/>
        </w:trPr>
        <w:tc>
          <w:tcPr>
            <w:tcW w:w="605" w:type="dxa"/>
            <w:tcBorders>
              <w:top w:val="single" w:sz="12" w:space="0" w:color="auto"/>
              <w:left w:val="single" w:sz="12" w:space="0" w:color="auto"/>
              <w:bottom w:val="single" w:sz="12" w:space="0" w:color="auto"/>
              <w:right w:val="single" w:sz="2" w:space="0" w:color="auto"/>
              <w:tl2br w:val="nil"/>
              <w:tr2bl w:val="nil"/>
            </w:tcBorders>
            <w:textDirection w:val="lrTb"/>
            <w:vAlign w:val="top"/>
          </w:tcPr>
          <w:p>
            <w:pPr>
              <w:jc w:val="center"/>
              <w:rPr>
                <w:rFonts w:ascii="Trebuchet MS" w:hAnsi="Trebuchet MS" w:cs="Times New Roman"/>
                <w:sz w:val="20"/>
                <w:szCs w:val="20"/>
              </w:rPr>
            </w:pPr>
          </w:p>
        </w:tc>
        <w:tc>
          <w:tcPr>
            <w:tcW w:w="7249" w:type="dxa"/>
            <w:tcBorders>
              <w:top w:val="single" w:sz="12" w:space="0" w:color="auto"/>
              <w:left w:val="single" w:sz="2" w:space="0" w:color="auto"/>
              <w:bottom w:val="single" w:sz="1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b/>
                <w:bCs/>
                <w:sz w:val="20"/>
                <w:szCs w:val="20"/>
              </w:rPr>
              <w:t>Celkom</w:t>
            </w:r>
          </w:p>
        </w:tc>
        <w:tc>
          <w:tcPr>
            <w:tcW w:w="720" w:type="dxa"/>
            <w:tcBorders>
              <w:top w:val="single" w:sz="12" w:space="0" w:color="auto"/>
              <w:left w:val="single" w:sz="2" w:space="0" w:color="auto"/>
              <w:bottom w:val="single" w:sz="12" w:space="0" w:color="auto"/>
              <w:right w:val="single" w:sz="12" w:space="0" w:color="auto"/>
              <w:tl2br w:val="nil"/>
              <w:tr2bl w:val="nil"/>
            </w:tcBorders>
            <w:textDirection w:val="lrTb"/>
            <w:vAlign w:val="top"/>
          </w:tcPr>
          <w:p>
            <w:pPr>
              <w:jc w:val="right"/>
              <w:rPr>
                <w:rFonts w:ascii="Trebuchet MS" w:hAnsi="Trebuchet MS" w:cs="Times New Roman"/>
                <w:b/>
                <w:sz w:val="20"/>
                <w:szCs w:val="20"/>
              </w:rPr>
            </w:pPr>
            <w:r>
              <w:rPr>
                <w:rFonts w:ascii="Trebuchet MS" w:hAnsi="Trebuchet MS" w:cs="Times New Roman"/>
                <w:b/>
                <w:sz w:val="20"/>
                <w:szCs w:val="20"/>
              </w:rPr>
              <w:t>87</w:t>
            </w:r>
          </w:p>
        </w:tc>
      </w:tr>
    </w:tbl>
    <w:p>
      <w:pPr>
        <w:pStyle w:val="Tabuka"/>
        <w:rPr>
          <w:rFonts w:cs="Times New Roman"/>
          <w:sz w:val="18"/>
        </w:rPr>
      </w:pPr>
      <w:bookmarkStart w:id="58" w:name="_Toc162695500"/>
      <w:r>
        <w:rPr>
          <w:rFonts w:cs="Times New Roman"/>
          <w:sz w:val="18"/>
        </w:rPr>
        <w:t>Tabuľka č. 20</w:t>
      </w:r>
      <w:bookmarkEnd w:id="58"/>
    </w:p>
    <w:p>
      <w:pPr>
        <w:pStyle w:val="tl60"/>
        <w:rPr>
          <w:rFonts w:cs="Times New Roman"/>
        </w:rPr>
      </w:pPr>
      <w:r>
        <w:rPr>
          <w:rFonts w:cs="Times New Roman"/>
          <w:sz w:val="20"/>
          <w:szCs w:val="20"/>
        </w:rPr>
        <w:br/>
        <w:t xml:space="preserve">B. </w:t>
      </w:r>
      <w:r>
        <w:rPr>
          <w:rFonts w:cs="Times New Roman"/>
        </w:rPr>
        <w:t xml:space="preserve">Rozhodnutia Rady v oblasti televízneho vysielania </w:t>
        <w:br/>
      </w: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
      <w:tblGrid>
        <w:gridCol w:w="516"/>
        <w:gridCol w:w="7308"/>
        <w:gridCol w:w="720"/>
      </w:tblGrid>
      <w:tr>
        <w:tblPrEx>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Ex>
        <w:trPr>
          <w:trHeight w:hRule="auto" w:val="0"/>
        </w:trPr>
        <w:tc>
          <w:tcPr>
            <w:tcW w:w="516"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w:t>
            </w:r>
          </w:p>
        </w:tc>
        <w:tc>
          <w:tcPr>
            <w:tcW w:w="7308"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Rozhodnutia o udelení licencie</w:t>
            </w:r>
          </w:p>
        </w:tc>
        <w:tc>
          <w:tcPr>
            <w:tcW w:w="720" w:type="dxa"/>
            <w:tcBorders>
              <w:top w:val="single" w:sz="1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16 </w:t>
            </w:r>
          </w:p>
        </w:tc>
      </w:tr>
      <w:tr>
        <w:tblPrEx>
          <w:tblW w:w="0" w:type="auto"/>
          <w:tblInd w:w="108" w:type="dxa"/>
          <w:tblLayout w:type="fixed"/>
        </w:tblPrEx>
        <w:trPr>
          <w:trHeight w:hRule="auto" w:val="0"/>
        </w:trPr>
        <w:tc>
          <w:tcPr>
            <w:tcW w:w="51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w:t>
            </w:r>
          </w:p>
        </w:tc>
        <w:tc>
          <w:tcPr>
            <w:tcW w:w="73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Rozhodnutia o odňatí licencie</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3 </w:t>
            </w:r>
          </w:p>
        </w:tc>
      </w:tr>
      <w:tr>
        <w:tblPrEx>
          <w:tblW w:w="0" w:type="auto"/>
          <w:tblInd w:w="108" w:type="dxa"/>
          <w:tblLayout w:type="fixed"/>
        </w:tblPrEx>
        <w:trPr>
          <w:trHeight w:hRule="auto" w:val="0"/>
        </w:trPr>
        <w:tc>
          <w:tcPr>
            <w:tcW w:w="51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w:t>
            </w:r>
          </w:p>
        </w:tc>
        <w:tc>
          <w:tcPr>
            <w:tcW w:w="73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Rozhodnutia o zmene licencie</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48 </w:t>
            </w:r>
          </w:p>
        </w:tc>
      </w:tr>
      <w:tr>
        <w:tblPrEx>
          <w:tblW w:w="0" w:type="auto"/>
          <w:tblInd w:w="108" w:type="dxa"/>
          <w:tblLayout w:type="fixed"/>
        </w:tblPrEx>
        <w:trPr>
          <w:trHeight w:hRule="auto" w:val="0"/>
        </w:trPr>
        <w:tc>
          <w:tcPr>
            <w:tcW w:w="51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w:t>
            </w:r>
          </w:p>
        </w:tc>
        <w:tc>
          <w:tcPr>
            <w:tcW w:w="73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Rozhodnutia o prerušení správneho ko</w:t>
            </w:r>
            <w:r>
              <w:rPr>
                <w:rFonts w:ascii="Trebuchet MS" w:hAnsi="Trebuchet MS" w:cs="Times New Roman"/>
                <w:sz w:val="20"/>
                <w:szCs w:val="20"/>
              </w:rPr>
              <w:t>nania</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25 </w:t>
            </w:r>
          </w:p>
        </w:tc>
      </w:tr>
      <w:tr>
        <w:tblPrEx>
          <w:tblW w:w="0" w:type="auto"/>
          <w:tblInd w:w="108" w:type="dxa"/>
          <w:tblLayout w:type="fixed"/>
        </w:tblPrEx>
        <w:trPr>
          <w:trHeight w:hRule="auto" w:val="0"/>
        </w:trPr>
        <w:tc>
          <w:tcPr>
            <w:tcW w:w="51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w:t>
            </w:r>
          </w:p>
        </w:tc>
        <w:tc>
          <w:tcPr>
            <w:tcW w:w="73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Rozhodnutia o zamietnutí žiadosti</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 1</w:t>
            </w:r>
          </w:p>
        </w:tc>
      </w:tr>
      <w:tr>
        <w:tblPrEx>
          <w:tblW w:w="0" w:type="auto"/>
          <w:tblInd w:w="108" w:type="dxa"/>
          <w:tblLayout w:type="fixed"/>
        </w:tblPrEx>
        <w:trPr>
          <w:trHeight w:hRule="auto" w:val="0"/>
        </w:trPr>
        <w:tc>
          <w:tcPr>
            <w:tcW w:w="51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w:t>
            </w:r>
          </w:p>
        </w:tc>
        <w:tc>
          <w:tcPr>
            <w:tcW w:w="73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Rozhodnutia o uložení pokuty</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2 </w:t>
            </w:r>
          </w:p>
        </w:tc>
      </w:tr>
      <w:tr>
        <w:tblPrEx>
          <w:tblW w:w="0" w:type="auto"/>
          <w:tblInd w:w="108" w:type="dxa"/>
          <w:tblLayout w:type="fixed"/>
        </w:tblPrEx>
        <w:trPr>
          <w:trHeight w:hRule="auto" w:val="0"/>
        </w:trPr>
        <w:tc>
          <w:tcPr>
            <w:tcW w:w="51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7.</w:t>
            </w:r>
          </w:p>
        </w:tc>
        <w:tc>
          <w:tcPr>
            <w:tcW w:w="73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Rozhodnutia o upozornení na porušovanie ustanovení zákona č. 308/2000 Z.z.</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2</w:t>
            </w:r>
          </w:p>
        </w:tc>
      </w:tr>
      <w:tr>
        <w:tblPrEx>
          <w:tblW w:w="0" w:type="auto"/>
          <w:tblInd w:w="108" w:type="dxa"/>
          <w:tblLayout w:type="fixed"/>
        </w:tblPrEx>
        <w:trPr>
          <w:trHeight w:hRule="auto" w:val="0"/>
        </w:trPr>
        <w:tc>
          <w:tcPr>
            <w:tcW w:w="51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w:t>
            </w:r>
          </w:p>
        </w:tc>
        <w:tc>
          <w:tcPr>
            <w:tcW w:w="73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Rozhodnutia o zastavení konania</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15</w:t>
            </w:r>
          </w:p>
        </w:tc>
      </w:tr>
      <w:tr>
        <w:tblPrEx>
          <w:tblW w:w="0" w:type="auto"/>
          <w:tblInd w:w="108" w:type="dxa"/>
          <w:tblLayout w:type="fixed"/>
        </w:tblPrEx>
        <w:trPr>
          <w:trHeight w:hRule="auto" w:val="0"/>
        </w:trPr>
        <w:tc>
          <w:tcPr>
            <w:tcW w:w="51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w:t>
            </w:r>
          </w:p>
        </w:tc>
        <w:tc>
          <w:tcPr>
            <w:tcW w:w="73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Rozhodnutia o udelení súhlasu</w:t>
            </w:r>
          </w:p>
        </w:tc>
        <w:tc>
          <w:tcPr>
            <w:tcW w:w="72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3</w:t>
            </w:r>
          </w:p>
        </w:tc>
      </w:tr>
      <w:tr>
        <w:tblPrEx>
          <w:tblW w:w="0" w:type="auto"/>
          <w:tblInd w:w="108" w:type="dxa"/>
          <w:tblLayout w:type="fixed"/>
        </w:tblPrEx>
        <w:trPr>
          <w:trHeight w:hRule="auto" w:val="0"/>
        </w:trPr>
        <w:tc>
          <w:tcPr>
            <w:tcW w:w="516"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10.</w:t>
            </w:r>
          </w:p>
        </w:tc>
        <w:tc>
          <w:tcPr>
            <w:tcW w:w="7308"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Rozhodnu</w:t>
            </w:r>
            <w:r>
              <w:rPr>
                <w:rFonts w:ascii="Trebuchet MS" w:hAnsi="Trebuchet MS" w:cs="Times New Roman"/>
                <w:sz w:val="20"/>
                <w:szCs w:val="20"/>
              </w:rPr>
              <w:t>tie procesné</w:t>
            </w:r>
          </w:p>
        </w:tc>
        <w:tc>
          <w:tcPr>
            <w:tcW w:w="720" w:type="dxa"/>
            <w:tcBorders>
              <w:top w:val="single" w:sz="2" w:space="0" w:color="auto"/>
              <w:left w:val="single" w:sz="2" w:space="0" w:color="auto"/>
              <w:bottom w:val="single" w:sz="1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1</w:t>
            </w:r>
          </w:p>
        </w:tc>
      </w:tr>
      <w:tr>
        <w:tblPrEx>
          <w:tblW w:w="0" w:type="auto"/>
          <w:tblInd w:w="108" w:type="dxa"/>
          <w:tblLayout w:type="fixed"/>
        </w:tblPrEx>
        <w:trPr>
          <w:trHeight w:hRule="auto" w:val="0"/>
        </w:trPr>
        <w:tc>
          <w:tcPr>
            <w:tcW w:w="516"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p>
        </w:tc>
        <w:tc>
          <w:tcPr>
            <w:tcW w:w="7308"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b/>
                <w:bCs/>
                <w:sz w:val="20"/>
                <w:szCs w:val="20"/>
              </w:rPr>
              <w:t>Celkom</w:t>
            </w:r>
          </w:p>
        </w:tc>
        <w:tc>
          <w:tcPr>
            <w:tcW w:w="720" w:type="dxa"/>
            <w:tcBorders>
              <w:top w:val="single" w:sz="12" w:space="0" w:color="auto"/>
              <w:left w:val="single" w:sz="2" w:space="0" w:color="auto"/>
              <w:bottom w:val="single" w:sz="12" w:space="0" w:color="auto"/>
              <w:right w:val="single" w:sz="12" w:space="0" w:color="auto"/>
              <w:tl2br w:val="nil"/>
              <w:tr2bl w:val="nil"/>
            </w:tcBorders>
            <w:textDirection w:val="lrTb"/>
            <w:vAlign w:val="top"/>
          </w:tcPr>
          <w:p>
            <w:pPr>
              <w:jc w:val="right"/>
              <w:rPr>
                <w:rFonts w:ascii="Trebuchet MS" w:hAnsi="Trebuchet MS" w:cs="Times New Roman"/>
                <w:b/>
                <w:sz w:val="20"/>
                <w:szCs w:val="20"/>
              </w:rPr>
            </w:pPr>
            <w:r>
              <w:rPr>
                <w:rFonts w:ascii="Trebuchet MS" w:hAnsi="Trebuchet MS" w:cs="Times New Roman"/>
                <w:b/>
                <w:sz w:val="20"/>
                <w:szCs w:val="20"/>
              </w:rPr>
              <w:t>116</w:t>
            </w:r>
          </w:p>
        </w:tc>
      </w:tr>
    </w:tbl>
    <w:p>
      <w:pPr>
        <w:pStyle w:val="Tabuka"/>
        <w:rPr>
          <w:rFonts w:cs="Times New Roman"/>
          <w:sz w:val="18"/>
        </w:rPr>
      </w:pPr>
      <w:bookmarkStart w:id="59" w:name="_Toc162695501"/>
      <w:r>
        <w:rPr>
          <w:rFonts w:cs="Times New Roman"/>
          <w:sz w:val="18"/>
        </w:rPr>
        <w:t>Tabuľka č. 21</w:t>
      </w:r>
      <w:bookmarkEnd w:id="59"/>
    </w:p>
    <w:p>
      <w:pPr>
        <w:pStyle w:val="tl60"/>
        <w:rPr>
          <w:rFonts w:cs="Times New Roman"/>
        </w:rPr>
      </w:pPr>
      <w:r>
        <w:rPr>
          <w:rFonts w:cs="Times New Roman"/>
        </w:rPr>
        <w:br/>
        <w:t xml:space="preserve">C. Rozhodnutia Rady v oblasti registrácie retransmisie </w:t>
        <w:br/>
      </w: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Grid>
        <w:gridCol w:w="540"/>
        <w:gridCol w:w="7308"/>
        <w:gridCol w:w="685"/>
      </w:tblGrid>
      <w:tr>
        <w:tblPrEx>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hRule="auto" w:val="0"/>
        </w:trPr>
        <w:tc>
          <w:tcPr>
            <w:tcW w:w="540" w:type="dxa"/>
            <w:tcBorders>
              <w:top w:val="single" w:sz="1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1.</w:t>
            </w:r>
          </w:p>
        </w:tc>
        <w:tc>
          <w:tcPr>
            <w:tcW w:w="7308"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Rozhodnutia o registrácii retransmisie</w:t>
            </w:r>
          </w:p>
        </w:tc>
        <w:tc>
          <w:tcPr>
            <w:tcW w:w="685" w:type="dxa"/>
            <w:tcBorders>
              <w:top w:val="single" w:sz="1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19 </w:t>
            </w:r>
          </w:p>
        </w:tc>
      </w:tr>
      <w:tr>
        <w:tblPrEx>
          <w:tblW w:w="0" w:type="auto"/>
          <w:tblInd w:w="108" w:type="dxa"/>
        </w:tblPrEx>
        <w:trPr>
          <w:trHeight w:hRule="auto" w:val="0"/>
        </w:trPr>
        <w:tc>
          <w:tcPr>
            <w:tcW w:w="54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2.</w:t>
            </w:r>
          </w:p>
        </w:tc>
        <w:tc>
          <w:tcPr>
            <w:tcW w:w="73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Rozhodnutia o zmene registrácie retransmisie </w:t>
            </w:r>
          </w:p>
        </w:tc>
        <w:tc>
          <w:tcPr>
            <w:tcW w:w="685"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69 </w:t>
            </w:r>
          </w:p>
        </w:tc>
      </w:tr>
      <w:tr>
        <w:tblPrEx>
          <w:tblW w:w="0" w:type="auto"/>
          <w:tblInd w:w="108" w:type="dxa"/>
        </w:tblPrEx>
        <w:trPr>
          <w:trHeight w:hRule="auto" w:val="0"/>
        </w:trPr>
        <w:tc>
          <w:tcPr>
            <w:tcW w:w="54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3.</w:t>
            </w:r>
          </w:p>
        </w:tc>
        <w:tc>
          <w:tcPr>
            <w:tcW w:w="73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Rozhodnutia o zrušení registrácie retransmisie </w:t>
            </w:r>
          </w:p>
        </w:tc>
        <w:tc>
          <w:tcPr>
            <w:tcW w:w="685"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6 </w:t>
            </w:r>
          </w:p>
        </w:tc>
      </w:tr>
      <w:tr>
        <w:tblPrEx>
          <w:tblW w:w="0" w:type="auto"/>
          <w:tblInd w:w="108" w:type="dxa"/>
        </w:tblPrEx>
        <w:trPr>
          <w:trHeight w:hRule="auto" w:val="0"/>
        </w:trPr>
        <w:tc>
          <w:tcPr>
            <w:tcW w:w="54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4.</w:t>
            </w:r>
          </w:p>
        </w:tc>
        <w:tc>
          <w:tcPr>
            <w:tcW w:w="73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Rozhodnutia o zamietnutí žiadosti </w:t>
            </w:r>
          </w:p>
        </w:tc>
        <w:tc>
          <w:tcPr>
            <w:tcW w:w="685"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1 </w:t>
            </w:r>
          </w:p>
        </w:tc>
      </w:tr>
      <w:tr>
        <w:tblPrEx>
          <w:tblW w:w="0" w:type="auto"/>
          <w:tblInd w:w="108" w:type="dxa"/>
        </w:tblPrEx>
        <w:trPr>
          <w:trHeight w:hRule="auto" w:val="0"/>
        </w:trPr>
        <w:tc>
          <w:tcPr>
            <w:tcW w:w="54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5.</w:t>
            </w:r>
          </w:p>
        </w:tc>
        <w:tc>
          <w:tcPr>
            <w:tcW w:w="73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Rozhodnutia o uložení pokuty </w:t>
            </w:r>
          </w:p>
        </w:tc>
        <w:tc>
          <w:tcPr>
            <w:tcW w:w="685"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 xml:space="preserve">2 </w:t>
            </w:r>
          </w:p>
        </w:tc>
      </w:tr>
      <w:tr>
        <w:tblPrEx>
          <w:tblW w:w="0" w:type="auto"/>
          <w:tblInd w:w="108" w:type="dxa"/>
        </w:tblPrEx>
        <w:trPr>
          <w:trHeight w:hRule="auto" w:val="0"/>
        </w:trPr>
        <w:tc>
          <w:tcPr>
            <w:tcW w:w="54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6.</w:t>
            </w:r>
          </w:p>
        </w:tc>
        <w:tc>
          <w:tcPr>
            <w:tcW w:w="73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Rozhodnutia o upozornení na porušovanie ustanovení zákona č. 308/2000 Z.z.</w:t>
            </w:r>
          </w:p>
        </w:tc>
        <w:tc>
          <w:tcPr>
            <w:tcW w:w="685"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8</w:t>
            </w:r>
          </w:p>
        </w:tc>
      </w:tr>
      <w:tr>
        <w:tblPrEx>
          <w:tblW w:w="0" w:type="auto"/>
          <w:tblInd w:w="108" w:type="dxa"/>
        </w:tblPrEx>
        <w:trPr>
          <w:trHeight w:hRule="auto" w:val="0"/>
        </w:trPr>
        <w:tc>
          <w:tcPr>
            <w:tcW w:w="54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7.</w:t>
            </w:r>
          </w:p>
        </w:tc>
        <w:tc>
          <w:tcPr>
            <w:tcW w:w="73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Rozhodnutia o zastavení konania</w:t>
            </w:r>
          </w:p>
        </w:tc>
        <w:tc>
          <w:tcPr>
            <w:tcW w:w="685"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4</w:t>
            </w:r>
          </w:p>
        </w:tc>
      </w:tr>
      <w:tr>
        <w:tblPrEx>
          <w:tblW w:w="0" w:type="auto"/>
          <w:tblInd w:w="108" w:type="dxa"/>
        </w:tblPrEx>
        <w:trPr>
          <w:trHeight w:hRule="auto" w:val="0"/>
        </w:trPr>
        <w:tc>
          <w:tcPr>
            <w:tcW w:w="540" w:type="dxa"/>
            <w:tcBorders>
              <w:top w:val="single" w:sz="2" w:space="0" w:color="auto"/>
              <w:left w:val="single" w:sz="12" w:space="0" w:color="auto"/>
              <w:bottom w:val="single" w:sz="1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8.</w:t>
            </w:r>
          </w:p>
        </w:tc>
        <w:tc>
          <w:tcPr>
            <w:tcW w:w="7308"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Rozhodnutia o prerušení správneho konania </w:t>
            </w:r>
          </w:p>
        </w:tc>
        <w:tc>
          <w:tcPr>
            <w:tcW w:w="685" w:type="dxa"/>
            <w:tcBorders>
              <w:top w:val="single" w:sz="2" w:space="0" w:color="auto"/>
              <w:left w:val="single" w:sz="2" w:space="0" w:color="auto"/>
              <w:bottom w:val="single" w:sz="12" w:space="0" w:color="auto"/>
              <w:right w:val="single" w:sz="12" w:space="0" w:color="auto"/>
              <w:tl2br w:val="nil"/>
              <w:tr2bl w:val="nil"/>
            </w:tcBorders>
            <w:textDirection w:val="lrTb"/>
            <w:vAlign w:val="top"/>
          </w:tcPr>
          <w:p>
            <w:pPr>
              <w:jc w:val="right"/>
              <w:rPr>
                <w:rFonts w:ascii="Trebuchet MS" w:hAnsi="Trebuchet MS" w:cs="Times New Roman"/>
                <w:sz w:val="20"/>
                <w:szCs w:val="20"/>
              </w:rPr>
            </w:pPr>
            <w:r>
              <w:rPr>
                <w:rFonts w:ascii="Trebuchet MS" w:hAnsi="Trebuchet MS" w:cs="Times New Roman"/>
                <w:sz w:val="20"/>
                <w:szCs w:val="20"/>
              </w:rPr>
              <w:t>28</w:t>
            </w:r>
          </w:p>
        </w:tc>
      </w:tr>
      <w:tr>
        <w:tblPrEx>
          <w:tblW w:w="0" w:type="auto"/>
          <w:tblInd w:w="108" w:type="dxa"/>
        </w:tblPrEx>
        <w:trPr>
          <w:trHeight w:hRule="auto" w:val="0"/>
        </w:trPr>
        <w:tc>
          <w:tcPr>
            <w:tcW w:w="540" w:type="dxa"/>
            <w:tcBorders>
              <w:top w:val="single" w:sz="12" w:space="0" w:color="auto"/>
              <w:left w:val="single" w:sz="12" w:space="0" w:color="auto"/>
              <w:bottom w:val="single" w:sz="12" w:space="0" w:color="auto"/>
              <w:right w:val="single" w:sz="2" w:space="0" w:color="auto"/>
              <w:tl2br w:val="nil"/>
              <w:tr2bl w:val="nil"/>
            </w:tcBorders>
            <w:textDirection w:val="lrTb"/>
            <w:vAlign w:val="top"/>
          </w:tcPr>
          <w:p>
            <w:pPr>
              <w:rPr>
                <w:rFonts w:ascii="Trebuchet MS" w:hAnsi="Trebuchet MS" w:cs="Times New Roman"/>
                <w:b/>
                <w:sz w:val="20"/>
                <w:szCs w:val="20"/>
              </w:rPr>
            </w:pPr>
            <w:r>
              <w:rPr>
                <w:rFonts w:ascii="Trebuchet MS" w:hAnsi="Trebuchet MS" w:cs="Times New Roman"/>
                <w:b/>
                <w:sz w:val="20"/>
                <w:szCs w:val="20"/>
              </w:rPr>
              <w:t> </w:t>
            </w:r>
          </w:p>
        </w:tc>
        <w:tc>
          <w:tcPr>
            <w:tcW w:w="7308"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rPr>
                <w:rFonts w:ascii="Trebuchet MS" w:hAnsi="Trebuchet MS" w:cs="Times New Roman"/>
                <w:b/>
                <w:sz w:val="20"/>
                <w:szCs w:val="20"/>
              </w:rPr>
            </w:pPr>
            <w:r>
              <w:rPr>
                <w:rFonts w:ascii="Trebuchet MS" w:hAnsi="Trebuchet MS" w:cs="Times New Roman"/>
                <w:b/>
                <w:bCs/>
                <w:sz w:val="20"/>
                <w:szCs w:val="20"/>
              </w:rPr>
              <w:t>Celko</w:t>
            </w:r>
            <w:r>
              <w:rPr>
                <w:rFonts w:ascii="Trebuchet MS" w:hAnsi="Trebuchet MS" w:cs="Times New Roman"/>
                <w:b/>
                <w:bCs/>
                <w:sz w:val="20"/>
                <w:szCs w:val="20"/>
              </w:rPr>
              <w:t>m</w:t>
            </w:r>
          </w:p>
        </w:tc>
        <w:tc>
          <w:tcPr>
            <w:tcW w:w="685" w:type="dxa"/>
            <w:tcBorders>
              <w:top w:val="single" w:sz="12" w:space="0" w:color="auto"/>
              <w:left w:val="single" w:sz="2" w:space="0" w:color="auto"/>
              <w:bottom w:val="single" w:sz="12" w:space="0" w:color="auto"/>
              <w:right w:val="single" w:sz="12" w:space="0" w:color="auto"/>
              <w:tl2br w:val="nil"/>
              <w:tr2bl w:val="nil"/>
            </w:tcBorders>
            <w:textDirection w:val="lrTb"/>
            <w:vAlign w:val="top"/>
          </w:tcPr>
          <w:p>
            <w:pPr>
              <w:jc w:val="right"/>
              <w:rPr>
                <w:rFonts w:ascii="Trebuchet MS" w:hAnsi="Trebuchet MS" w:cs="Times New Roman"/>
                <w:b/>
                <w:sz w:val="20"/>
                <w:szCs w:val="20"/>
              </w:rPr>
            </w:pPr>
            <w:r>
              <w:rPr>
                <w:rFonts w:ascii="Trebuchet MS" w:hAnsi="Trebuchet MS" w:cs="Times New Roman"/>
                <w:b/>
                <w:sz w:val="20"/>
                <w:szCs w:val="20"/>
              </w:rPr>
              <w:t>137</w:t>
            </w:r>
          </w:p>
        </w:tc>
      </w:tr>
    </w:tbl>
    <w:p>
      <w:pPr>
        <w:pStyle w:val="Tabuka"/>
        <w:rPr>
          <w:rFonts w:cs="Times New Roman"/>
          <w:sz w:val="18"/>
        </w:rPr>
      </w:pPr>
      <w:bookmarkStart w:id="60" w:name="_Toc162695502"/>
      <w:r>
        <w:rPr>
          <w:rFonts w:cs="Times New Roman"/>
          <w:sz w:val="18"/>
        </w:rPr>
        <w:t>Tabuľka č. 22</w:t>
      </w:r>
      <w:bookmarkEnd w:id="60"/>
    </w:p>
    <w:p>
      <w:pPr>
        <w:pStyle w:val="Odsek1"/>
        <w:rPr>
          <w:rFonts w:cs="Times New Roman"/>
        </w:rPr>
      </w:pPr>
      <w:r>
        <w:rPr>
          <w:rFonts w:cs="Times New Roman"/>
          <w:sz w:val="20"/>
          <w:szCs w:val="20"/>
        </w:rPr>
        <w:br/>
      </w:r>
      <w:r>
        <w:rPr>
          <w:rFonts w:cs="Times New Roman"/>
        </w:rPr>
        <w:t xml:space="preserve">Rozhodnutia Rady sú písomne vyhotovené s náležitosťami podľa zákona č. 71/1967 Zb. o správnom konaní až následne po prijatí uznesenia Rady vo veci. Rozhodnutia o udelení licencie/registrácie a rozhodnutia o zmene licencie/registrácie boli zasielané účastníkom konaní spolu s výzvou na úhradu správnych poplatkov. </w:t>
      </w:r>
    </w:p>
    <w:p>
      <w:pPr>
        <w:jc w:val="both"/>
        <w:rPr>
          <w:rFonts w:ascii="Times New Roman" w:hAnsi="Times New Roman" w:cs="Times New Roman"/>
        </w:rPr>
      </w:pPr>
    </w:p>
    <w:p>
      <w:pPr>
        <w:rPr>
          <w:rFonts w:ascii="Times New Roman" w:hAnsi="Times New Roman" w:cs="Times New Roman"/>
        </w:rPr>
      </w:pPr>
    </w:p>
    <w:p>
      <w:pPr>
        <w:pStyle w:val="Heading2"/>
        <w:tabs>
          <w:tab w:val="clear" w:pos="567"/>
          <w:tab w:val="left" w:pos="720"/>
        </w:tabs>
        <w:ind w:left="720" w:hanging="720"/>
        <w:rPr>
          <w:rFonts w:cs="Times New Roman"/>
        </w:rPr>
      </w:pPr>
      <w:bookmarkStart w:id="61" w:name="_Toc162707476"/>
      <w:r>
        <w:rPr>
          <w:rFonts w:cs="Times New Roman"/>
        </w:rPr>
        <w:t>Dohľad nad dodržiavaním právnych predpisov vo vzťahu k obsahu vysielaných programov</w:t>
      </w:r>
      <w:bookmarkEnd w:id="61"/>
    </w:p>
    <w:p>
      <w:pPr>
        <w:pStyle w:val="Odsek-tucne"/>
        <w:rPr>
          <w:rFonts w:cs="Times New Roman"/>
        </w:rPr>
      </w:pPr>
    </w:p>
    <w:p>
      <w:pPr>
        <w:pStyle w:val="Odsek-tucne"/>
        <w:rPr>
          <w:rFonts w:cs="Times New Roman"/>
        </w:rPr>
      </w:pPr>
      <w:r>
        <w:rPr>
          <w:rFonts w:cs="Times New Roman"/>
        </w:rPr>
        <w:t xml:space="preserve">Hlavné zásady dohľadu a ich realizácia </w:t>
      </w:r>
    </w:p>
    <w:p>
      <w:pPr>
        <w:pStyle w:val="Odsek1"/>
        <w:rPr>
          <w:rFonts w:cs="Times New Roman"/>
        </w:rPr>
      </w:pPr>
      <w:r>
        <w:rPr>
          <w:rFonts w:cs="Times New Roman"/>
        </w:rPr>
        <w:t xml:space="preserve">Rada dohliada na dodržiavanie právnych predpisov upravujúcich rozhlasové a televízne vysielanie. Pre dohľad nad ich dodržiavaním vo vzťahu k obsahu vysielaných programov je v rámci Kancelárie Rady zriadený Programový odbor. </w:t>
      </w:r>
    </w:p>
    <w:p>
      <w:pPr>
        <w:jc w:val="both"/>
        <w:rPr>
          <w:rFonts w:ascii="Times New Roman" w:hAnsi="Times New Roman" w:cs="Times New Roman"/>
        </w:rPr>
      </w:pPr>
    </w:p>
    <w:p>
      <w:pPr>
        <w:pStyle w:val="Odsek1"/>
        <w:rPr>
          <w:rFonts w:cs="Times New Roman"/>
        </w:rPr>
      </w:pPr>
      <w:r>
        <w:rPr>
          <w:rFonts w:cs="Times New Roman"/>
        </w:rPr>
        <w:t xml:space="preserve">V roku 2006, tak ako aj v predchádzajúcich rokoch, zameral programový odbor Kancelárie Rady svoju pozornosť na: </w:t>
      </w:r>
    </w:p>
    <w:p>
      <w:pPr>
        <w:numPr>
          <w:ilvl w:val="0"/>
          <w:numId w:val="53"/>
        </w:numPr>
        <w:tabs>
          <w:tab w:val="left" w:pos="360"/>
          <w:tab w:val="left" w:pos="1080"/>
        </w:tabs>
        <w:jc w:val="both"/>
        <w:outlineLvl w:val="0"/>
        <w:rPr>
          <w:rFonts w:ascii="Trebuchet MS" w:hAnsi="Trebuchet MS" w:cs="Times New Roman"/>
          <w:sz w:val="22"/>
          <w:szCs w:val="22"/>
        </w:rPr>
      </w:pPr>
      <w:r>
        <w:rPr>
          <w:rFonts w:ascii="Trebuchet MS" w:hAnsi="Trebuchet MS" w:cs="Times New Roman"/>
          <w:sz w:val="22"/>
          <w:szCs w:val="22"/>
        </w:rPr>
        <w:t>monitorovanie vysielania rozhlasových a televíznych staníc v kontexte právnych predpisov SR a medzinárodných dohovorov, ktorými je SR viazaná,</w:t>
      </w:r>
    </w:p>
    <w:p>
      <w:pPr>
        <w:numPr>
          <w:ilvl w:val="0"/>
          <w:numId w:val="53"/>
        </w:numPr>
        <w:tabs>
          <w:tab w:val="left" w:pos="360"/>
          <w:tab w:val="left" w:pos="1080"/>
        </w:tabs>
        <w:jc w:val="both"/>
        <w:outlineLvl w:val="0"/>
        <w:rPr>
          <w:rFonts w:ascii="Trebuchet MS" w:hAnsi="Trebuchet MS" w:cs="Times New Roman"/>
          <w:sz w:val="22"/>
          <w:szCs w:val="22"/>
        </w:rPr>
      </w:pPr>
      <w:r>
        <w:rPr>
          <w:rFonts w:ascii="Trebuchet MS" w:hAnsi="Trebuchet MS" w:cs="Times New Roman"/>
          <w:sz w:val="22"/>
          <w:szCs w:val="22"/>
        </w:rPr>
        <w:t>konzultácie s prevádzkovateľmi vysielania v otázkach programovej skladby, dodržiavania právnych predpisov a noriem, odporúčaní medzinárodných inštitúcií, podpísaných dohovorov a i.,</w:t>
      </w:r>
    </w:p>
    <w:p>
      <w:pPr>
        <w:numPr>
          <w:ilvl w:val="0"/>
          <w:numId w:val="53"/>
        </w:numPr>
        <w:tabs>
          <w:tab w:val="left" w:pos="360"/>
        </w:tabs>
        <w:jc w:val="both"/>
        <w:rPr>
          <w:rFonts w:ascii="Trebuchet MS" w:hAnsi="Trebuchet MS" w:cs="Times New Roman"/>
          <w:sz w:val="22"/>
          <w:szCs w:val="22"/>
        </w:rPr>
      </w:pPr>
      <w:r>
        <w:rPr>
          <w:rFonts w:ascii="Trebuchet MS" w:hAnsi="Trebuchet MS" w:cs="Times New Roman"/>
          <w:sz w:val="22"/>
          <w:szCs w:val="22"/>
        </w:rPr>
        <w:t>Dodržiavanie zákonnosti vo vysielaní televíznych a rozhlasových staníc sa zisťuje prostredníctvom monitorovania vysielania jednotlivých vysielateľov. Mon</w:t>
      </w:r>
      <w:r>
        <w:rPr>
          <w:rFonts w:ascii="Trebuchet MS" w:hAnsi="Trebuchet MS" w:cs="Times New Roman"/>
          <w:sz w:val="22"/>
          <w:szCs w:val="22"/>
        </w:rPr>
        <w:t xml:space="preserve">itorovanie vysielania sa realizuje v týchto dvoch základných formách: </w:t>
      </w:r>
    </w:p>
    <w:p>
      <w:pPr>
        <w:jc w:val="both"/>
        <w:rPr>
          <w:rFonts w:ascii="Times New Roman" w:hAnsi="Times New Roman" w:cs="Times New Roman"/>
        </w:rPr>
      </w:pPr>
    </w:p>
    <w:p>
      <w:pPr>
        <w:numPr>
          <w:ilvl w:val="0"/>
          <w:numId w:val="54"/>
        </w:numPr>
        <w:tabs>
          <w:tab w:val="left" w:pos="360"/>
          <w:tab w:val="clear" w:pos="720"/>
        </w:tabs>
        <w:ind w:left="360"/>
        <w:jc w:val="both"/>
        <w:rPr>
          <w:rFonts w:ascii="Trebuchet MS" w:hAnsi="Trebuchet MS" w:cs="Times New Roman"/>
          <w:sz w:val="22"/>
          <w:szCs w:val="22"/>
        </w:rPr>
      </w:pPr>
      <w:r>
        <w:rPr>
          <w:rFonts w:ascii="Trebuchet MS" w:hAnsi="Trebuchet MS" w:cs="Times New Roman"/>
          <w:b/>
          <w:sz w:val="22"/>
          <w:szCs w:val="22"/>
        </w:rPr>
        <w:t>Plánovaný monitoring a následný (kontrolný) monitoring programov, na ktoré sa vzťahujú sankcie za porušenie povinností stanovených zákonom</w:t>
      </w:r>
    </w:p>
    <w:p>
      <w:pPr>
        <w:pStyle w:val="Odsek1"/>
        <w:rPr>
          <w:rFonts w:cs="Times New Roman"/>
        </w:rPr>
      </w:pPr>
    </w:p>
    <w:p>
      <w:pPr>
        <w:pStyle w:val="Odsek1"/>
        <w:rPr>
          <w:rFonts w:cs="Times New Roman"/>
        </w:rPr>
      </w:pPr>
      <w:r>
        <w:rPr>
          <w:rFonts w:cs="Times New Roman"/>
        </w:rPr>
        <w:t>Podstatnú časť monitorovania vysielania z hľ</w:t>
      </w:r>
      <w:r>
        <w:rPr>
          <w:rFonts w:cs="Times New Roman"/>
        </w:rPr>
        <w:t xml:space="preserve">adiska odmonitorovaných hodín tvoril </w:t>
      </w:r>
      <w:r>
        <w:rPr>
          <w:rFonts w:cs="Times New Roman"/>
          <w:u w:val="single"/>
        </w:rPr>
        <w:t>plánovaný monitoring</w:t>
      </w:r>
      <w:r>
        <w:rPr>
          <w:rFonts w:cs="Times New Roman"/>
        </w:rPr>
        <w:t>, ktorého časová os je pevná a určuje sa pre jednotlivé televízne a rozhlasové stanice osobitne a  zahŕňa monitorovanie vysielania prevádzkovateľa za určité časové obdobie a kontinuálne monitorovanie</w:t>
      </w:r>
      <w:r>
        <w:rPr>
          <w:rFonts w:cs="Times New Roman"/>
        </w:rPr>
        <w:t xml:space="preserve"> vybraných špecifických programov.</w:t>
      </w:r>
    </w:p>
    <w:p>
      <w:pPr>
        <w:pStyle w:val="Odsek1"/>
        <w:rPr>
          <w:rFonts w:cs="Times New Roman"/>
        </w:rPr>
      </w:pPr>
    </w:p>
    <w:p>
      <w:pPr>
        <w:jc w:val="both"/>
        <w:rPr>
          <w:rFonts w:ascii="Trebuchet MS" w:hAnsi="Trebuchet MS" w:cs="Times New Roman"/>
          <w:sz w:val="22"/>
          <w:szCs w:val="22"/>
        </w:rPr>
      </w:pPr>
      <w:r>
        <w:rPr>
          <w:rFonts w:ascii="Trebuchet MS" w:hAnsi="Trebuchet MS" w:cs="Times New Roman"/>
          <w:b/>
          <w:bCs/>
          <w:sz w:val="22"/>
          <w:szCs w:val="22"/>
        </w:rPr>
        <w:t>Plánovaný kontinuálny monitoring</w:t>
      </w:r>
      <w:r>
        <w:rPr>
          <w:rFonts w:ascii="Trebuchet MS" w:hAnsi="Trebuchet MS" w:cs="Times New Roman"/>
          <w:sz w:val="22"/>
          <w:szCs w:val="22"/>
        </w:rPr>
        <w:t xml:space="preserve"> </w:t>
      </w:r>
      <w:r>
        <w:rPr>
          <w:rFonts w:ascii="Trebuchet MS" w:hAnsi="Trebuchet MS" w:cs="Times New Roman"/>
          <w:b/>
          <w:sz w:val="22"/>
          <w:szCs w:val="22"/>
        </w:rPr>
        <w:t>(so záznamom vysielania)</w:t>
      </w:r>
    </w:p>
    <w:p>
      <w:pPr>
        <w:pStyle w:val="Odsek1"/>
        <w:rPr>
          <w:rFonts w:cs="Times New Roman"/>
        </w:rPr>
      </w:pPr>
      <w:r>
        <w:rPr>
          <w:rFonts w:cs="Times New Roman"/>
        </w:rPr>
        <w:t xml:space="preserve">Plánované kontinuálne monitorovanie kompletného vysielania bolo v roku 2006 realizované najmä u prevádzkovateľov regionálneho a lokálneho vysielania, pričom  rozsah monitorovaného obdobia určovali štruktúra a časový rozsah vysielania. Pri rozhlasovom vysielaní sa v prevažnej miere monitorovalo obdobie, ktoré zahŕňalo 1 pracovný deň a 1 až 2 víkendové dni, pri televíznom vysielaní podľa programovej štruktúry vysielateľa. </w:t>
      </w:r>
    </w:p>
    <w:p>
      <w:pPr>
        <w:jc w:val="both"/>
        <w:rPr>
          <w:rFonts w:ascii="Times New Roman" w:hAnsi="Times New Roman" w:cs="Times New Roman"/>
        </w:rPr>
      </w:pPr>
    </w:p>
    <w:p>
      <w:pPr>
        <w:tabs>
          <w:tab w:val="left" w:pos="1260"/>
        </w:tabs>
        <w:jc w:val="both"/>
        <w:rPr>
          <w:rFonts w:ascii="Trebuchet MS" w:hAnsi="Trebuchet MS" w:cs="Times New Roman"/>
          <w:sz w:val="22"/>
          <w:szCs w:val="22"/>
        </w:rPr>
      </w:pPr>
      <w:r>
        <w:rPr>
          <w:rFonts w:ascii="Trebuchet MS" w:hAnsi="Trebuchet MS" w:cs="Times New Roman"/>
          <w:b/>
          <w:bCs/>
          <w:sz w:val="22"/>
          <w:szCs w:val="22"/>
        </w:rPr>
        <w:t>Plánovaný výberový monitoring</w:t>
      </w:r>
    </w:p>
    <w:p>
      <w:pPr>
        <w:pStyle w:val="Odsek1"/>
        <w:rPr>
          <w:rFonts w:cs="Times New Roman"/>
        </w:rPr>
      </w:pPr>
      <w:r>
        <w:rPr>
          <w:rFonts w:cs="Times New Roman"/>
        </w:rPr>
        <w:t>Zahŕňa monitoring vybraných špecifických programov. Vysielanie vybraných programov nosných televíznych a rozhlasových staníc bolo monitorované v období volieb do NR SR a v období volieb do orgánov samosprávnych obcí. Ďalej boli realizované tieto špecifické monitoringy (pozri časť III.2.3 tejto správy):</w:t>
      </w:r>
    </w:p>
    <w:p>
      <w:pPr>
        <w:numPr>
          <w:ilvl w:val="0"/>
          <w:numId w:val="55"/>
        </w:numPr>
        <w:tabs>
          <w:tab w:val="left" w:pos="360"/>
        </w:tabs>
        <w:jc w:val="both"/>
        <w:rPr>
          <w:rFonts w:ascii="Trebuchet MS" w:hAnsi="Trebuchet MS" w:cs="Times New Roman"/>
          <w:sz w:val="22"/>
          <w:szCs w:val="22"/>
        </w:rPr>
      </w:pPr>
      <w:r>
        <w:rPr>
          <w:rFonts w:ascii="Trebuchet MS" w:hAnsi="Trebuchet MS" w:cs="Times New Roman"/>
          <w:sz w:val="22"/>
          <w:szCs w:val="22"/>
        </w:rPr>
        <w:t>komparatívny monitoring spravodajstva STV, TV Markíza, TA3 a JOJ,</w:t>
      </w:r>
    </w:p>
    <w:p>
      <w:pPr>
        <w:numPr>
          <w:ilvl w:val="0"/>
          <w:numId w:val="55"/>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monitoring upútaviek zameraný na kontrolu dodržiavania § 19 ods. 2 písm. b) zákona č. 308/2000 Z.z.. </w:t>
      </w:r>
    </w:p>
    <w:p>
      <w:pPr>
        <w:jc w:val="both"/>
        <w:rPr>
          <w:rFonts w:ascii="Times New Roman" w:hAnsi="Times New Roman" w:cs="Times New Roman"/>
        </w:rPr>
      </w:pPr>
    </w:p>
    <w:p>
      <w:pPr>
        <w:jc w:val="both"/>
        <w:rPr>
          <w:rFonts w:ascii="Trebuchet MS" w:hAnsi="Trebuchet MS" w:cs="Times New Roman"/>
          <w:b/>
          <w:sz w:val="22"/>
          <w:szCs w:val="22"/>
        </w:rPr>
      </w:pPr>
      <w:r>
        <w:rPr>
          <w:rFonts w:ascii="Trebuchet MS" w:hAnsi="Trebuchet MS" w:cs="Times New Roman"/>
          <w:b/>
          <w:sz w:val="22"/>
          <w:szCs w:val="22"/>
        </w:rPr>
        <w:t>Plánovaný kontinuálny monitoring (tzv. priebežný monitoring bez záznamu vysielania)</w:t>
      </w:r>
    </w:p>
    <w:p>
      <w:pPr>
        <w:pStyle w:val="Odsek1"/>
        <w:rPr>
          <w:rFonts w:cs="Times New Roman"/>
        </w:rPr>
      </w:pPr>
      <w:r>
        <w:rPr>
          <w:rFonts w:cs="Times New Roman"/>
        </w:rPr>
        <w:t>Monitoring bol realizovaný z vysielania Slovenskej televízie, televízie JOJ, TV Markíza, TA3, MUSICBOX, TVA, NAUTIK TV a UPC INFO.</w:t>
      </w:r>
    </w:p>
    <w:p>
      <w:pPr>
        <w:pStyle w:val="Odsek1"/>
        <w:rPr>
          <w:rFonts w:cs="Times New Roman"/>
        </w:rPr>
      </w:pPr>
    </w:p>
    <w:p>
      <w:pPr>
        <w:pStyle w:val="Odsek1"/>
        <w:rPr>
          <w:rFonts w:cs="Times New Roman"/>
        </w:rPr>
      </w:pPr>
    </w:p>
    <w:p>
      <w:pPr>
        <w:pStyle w:val="Odsek1"/>
        <w:rPr>
          <w:rFonts w:cs="Times New Roman"/>
          <w:b/>
          <w:bCs/>
          <w:spacing w:val="10"/>
        </w:rPr>
      </w:pPr>
      <w:r>
        <w:rPr>
          <w:rFonts w:cs="Times New Roman"/>
          <w:b/>
          <w:bCs/>
          <w:spacing w:val="10"/>
        </w:rPr>
        <w:t>2. Monitoring na základe sťažností/podan</w:t>
      </w:r>
      <w:r>
        <w:rPr>
          <w:rFonts w:cs="Times New Roman"/>
          <w:b/>
          <w:bCs/>
          <w:spacing w:val="10"/>
        </w:rPr>
        <w:t>í</w:t>
      </w:r>
    </w:p>
    <w:p>
      <w:pPr>
        <w:pStyle w:val="Odsek1"/>
        <w:rPr>
          <w:rFonts w:cs="Times New Roman"/>
        </w:rPr>
      </w:pPr>
      <w:r>
        <w:rPr>
          <w:rFonts w:cs="Times New Roman"/>
        </w:rPr>
        <w:t xml:space="preserve">V prípade doručenia podania sa posúdi obsah podania a vyžiada sa záznam vysielania alebo programu od vysielateľa. V roku 2006 Rada evidovala celkovo </w:t>
      </w:r>
      <w:r>
        <w:rPr>
          <w:rFonts w:cs="Times New Roman"/>
          <w:b/>
          <w:bCs/>
        </w:rPr>
        <w:t xml:space="preserve"> 213 </w:t>
      </w:r>
      <w:r>
        <w:rPr>
          <w:rFonts w:cs="Times New Roman"/>
        </w:rPr>
        <w:t xml:space="preserve">sťažností, z ktorých  sa až </w:t>
      </w:r>
      <w:r>
        <w:rPr>
          <w:rFonts w:cs="Times New Roman"/>
          <w:b/>
          <w:bCs/>
        </w:rPr>
        <w:t>185</w:t>
      </w:r>
      <w:r>
        <w:rPr>
          <w:rFonts w:cs="Times New Roman"/>
        </w:rPr>
        <w:t xml:space="preserve"> týkalo obsahu televízneho a rozhlasového vysielania, pričom  niektoré smerovali voči viacerým vysielateľom alebo viacerým programom. Rok 2006 predstavoval výrazné zníženie počtu sťažností v porovnaní s rokom 2005, kedy bolo Rade adresovaných 563 sťažností, predovšetkým v súvislosti s vysielaním reality show Mojsejovci, Big Brother a Vyvolení. Tento výrazný nárast sťažností v roku 2005 bol aj jedným z dôvodov novely zákona č.308/2000 Z.z. prijatej v roku 2006 (účinnosť nadobudla 1.4.2006), ktorá zaviedla nový osobitný postup pri vybavovaní sťažností adresovaných Rade. Úpravou podmienok evidencie a vybavovania sťažností sa jednak spružnil celý proces šetrenia a zároveň sa výrazne  eliminoval počet takých podnetov, ktoré svojimi obsahovými nedostatkami zaťažovali a zdržiavali proces šetrenia podaní.</w:t>
      </w:r>
    </w:p>
    <w:p>
      <w:pPr>
        <w:jc w:val="both"/>
        <w:rPr>
          <w:rFonts w:ascii="Times New Roman" w:hAnsi="Times New Roman" w:cs="Times New Roman"/>
        </w:rPr>
      </w:pPr>
    </w:p>
    <w:p>
      <w:pPr>
        <w:pStyle w:val="Odsek1"/>
        <w:rPr>
          <w:rFonts w:cs="Times New Roman"/>
        </w:rPr>
      </w:pPr>
      <w:r>
        <w:rPr>
          <w:rFonts w:cs="Times New Roman"/>
        </w:rPr>
        <w:t xml:space="preserve">Okrem monitorovania programový odbor vypracovával stanoviská k žiadostiam o licencie a zmenu licencií. </w:t>
      </w:r>
    </w:p>
    <w:p>
      <w:pPr>
        <w:pStyle w:val="Odsek-tucne"/>
        <w:rPr>
          <w:rFonts w:cs="Times New Roman"/>
        </w:rPr>
      </w:pPr>
    </w:p>
    <w:p>
      <w:pPr>
        <w:pStyle w:val="Odsek-tucne"/>
        <w:rPr>
          <w:rFonts w:cs="Times New Roman"/>
        </w:rPr>
      </w:pPr>
      <w:r>
        <w:rPr>
          <w:rFonts w:cs="Times New Roman"/>
        </w:rPr>
        <w:t>Stanoviská k žiadostiam o udelenie licencie a o zmenu licencie</w:t>
      </w:r>
    </w:p>
    <w:p>
      <w:pPr>
        <w:pStyle w:val="Odsek1"/>
        <w:rPr>
          <w:rFonts w:cs="Times New Roman"/>
        </w:rPr>
      </w:pPr>
      <w:r>
        <w:rPr>
          <w:rFonts w:cs="Times New Roman"/>
        </w:rPr>
        <w:t xml:space="preserve">V roku 2006 celkovo posúdil a vypracoval programový odbor 120 stanovísk na televízne a rozhlasové vysielanie, a to 58 k žiadostiam o zmenu licencie, 38 k žiadostiam o udelenie alebo predĺženie licencie a vypracoval 24 ďalších vyjadrení týkajúcich sa hlavne programových zmien. </w:t>
      </w:r>
    </w:p>
    <w:p>
      <w:pPr>
        <w:pStyle w:val="Odsek-tucne"/>
        <w:rPr>
          <w:rFonts w:cs="Times New Roman"/>
        </w:rPr>
      </w:pPr>
    </w:p>
    <w:tbl>
      <w:tblPr>
        <w:tblW w:w="8695"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70" w:type="dxa"/>
          <w:right w:w="70" w:type="dxa"/>
        </w:tblCellMar>
      </w:tblPr>
      <w:tblGrid>
        <w:gridCol w:w="1215"/>
        <w:gridCol w:w="1800"/>
        <w:gridCol w:w="2637"/>
        <w:gridCol w:w="2195"/>
        <w:gridCol w:w="848"/>
      </w:tblGrid>
      <w:tr>
        <w:tblPrEx>
          <w:tblW w:w="8695"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70" w:type="dxa"/>
            <w:right w:w="70" w:type="dxa"/>
          </w:tblCellMar>
        </w:tblPrEx>
        <w:trPr>
          <w:trHeight w:val="439"/>
          <w:jc w:val="center"/>
        </w:trPr>
        <w:tc>
          <w:tcPr>
            <w:tcW w:w="8695" w:type="dxa"/>
            <w:gridSpan w:val="5"/>
            <w:tcBorders>
              <w:top w:val="nil"/>
              <w:left w:val="nil"/>
              <w:bottom w:val="single" w:sz="12" w:space="0" w:color="auto"/>
              <w:right w:val="nil"/>
              <w:tl2br w:val="nil"/>
              <w:tr2bl w:val="nil"/>
            </w:tcBorders>
            <w:textDirection w:val="lrTb"/>
            <w:vAlign w:val="center"/>
          </w:tcPr>
          <w:p>
            <w:pPr>
              <w:pStyle w:val="Odsek-tucne"/>
              <w:rPr>
                <w:rFonts w:cs="Times New Roman"/>
              </w:rPr>
            </w:pPr>
            <w:r>
              <w:rPr>
                <w:rFonts w:cs="Times New Roman"/>
              </w:rPr>
              <w:t>Stanoviská a vyjadrenia programového odboru za obdobie od 1.1.2006 do 31.12.2006</w:t>
            </w:r>
          </w:p>
        </w:tc>
      </w:tr>
      <w:tr>
        <w:tblPrEx>
          <w:tblW w:w="8695" w:type="dxa"/>
          <w:jc w:val="center"/>
          <w:tblLayout w:type="fixed"/>
          <w:tblCellMar>
            <w:left w:w="70" w:type="dxa"/>
            <w:right w:w="70" w:type="dxa"/>
          </w:tblCellMar>
        </w:tblPrEx>
        <w:trPr>
          <w:trHeight w:val="439"/>
          <w:jc w:val="center"/>
        </w:trPr>
        <w:tc>
          <w:tcPr>
            <w:tcW w:w="1215"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pStyle w:val="Odsek-tucne"/>
              <w:rPr>
                <w:rFonts w:cs="Times New Roman"/>
                <w:sz w:val="20"/>
              </w:rPr>
            </w:pPr>
            <w:r>
              <w:rPr>
                <w:rFonts w:cs="Times New Roman"/>
                <w:sz w:val="20"/>
              </w:rPr>
              <w:t>Vysielanie</w:t>
            </w:r>
          </w:p>
        </w:tc>
        <w:tc>
          <w:tcPr>
            <w:tcW w:w="1800" w:type="dxa"/>
            <w:tcBorders>
              <w:top w:val="single" w:sz="12" w:space="0" w:color="auto"/>
              <w:left w:val="single" w:sz="12" w:space="0" w:color="auto"/>
              <w:bottom w:val="single" w:sz="12" w:space="0" w:color="auto"/>
              <w:right w:val="single" w:sz="4" w:space="0" w:color="auto"/>
              <w:tl2br w:val="nil"/>
              <w:tr2bl w:val="nil"/>
            </w:tcBorders>
            <w:textDirection w:val="lrTb"/>
            <w:vAlign w:val="center"/>
          </w:tcPr>
          <w:p>
            <w:pPr>
              <w:autoSpaceDE/>
              <w:autoSpaceDN/>
              <w:jc w:val="center"/>
              <w:rPr>
                <w:rFonts w:ascii="Trebuchet MS" w:hAnsi="Trebuchet MS" w:cs="Times New Roman"/>
                <w:b/>
                <w:sz w:val="20"/>
                <w:szCs w:val="20"/>
              </w:rPr>
            </w:pPr>
            <w:r>
              <w:rPr>
                <w:rFonts w:ascii="Trebuchet MS" w:hAnsi="Trebuchet MS" w:cs="Times New Roman"/>
                <w:b/>
                <w:sz w:val="20"/>
                <w:szCs w:val="20"/>
              </w:rPr>
              <w:t>K žiadosti</w:t>
            </w:r>
          </w:p>
          <w:p>
            <w:pPr>
              <w:autoSpaceDE/>
              <w:autoSpaceDN/>
              <w:jc w:val="center"/>
              <w:rPr>
                <w:rFonts w:ascii="Trebuchet MS" w:hAnsi="Trebuchet MS" w:cs="Times New Roman"/>
                <w:b/>
                <w:sz w:val="20"/>
                <w:szCs w:val="20"/>
              </w:rPr>
            </w:pPr>
            <w:r>
              <w:rPr>
                <w:rFonts w:ascii="Trebuchet MS" w:hAnsi="Trebuchet MS" w:cs="Times New Roman"/>
                <w:b/>
                <w:sz w:val="20"/>
                <w:szCs w:val="20"/>
              </w:rPr>
              <w:t>o zmenu</w:t>
            </w:r>
          </w:p>
          <w:p>
            <w:pPr>
              <w:autoSpaceDE/>
              <w:autoSpaceDN/>
              <w:jc w:val="center"/>
              <w:rPr>
                <w:rFonts w:ascii="Trebuchet MS" w:hAnsi="Trebuchet MS" w:cs="Times New Roman"/>
                <w:b/>
                <w:sz w:val="20"/>
                <w:szCs w:val="20"/>
              </w:rPr>
            </w:pPr>
            <w:r>
              <w:rPr>
                <w:rFonts w:ascii="Trebuchet MS" w:hAnsi="Trebuchet MS" w:cs="Times New Roman"/>
                <w:b/>
                <w:sz w:val="20"/>
                <w:szCs w:val="20"/>
              </w:rPr>
              <w:t>licencie</w:t>
            </w:r>
          </w:p>
        </w:tc>
        <w:tc>
          <w:tcPr>
            <w:tcW w:w="2637" w:type="dxa"/>
            <w:tcBorders>
              <w:top w:val="single" w:sz="12" w:space="0" w:color="auto"/>
              <w:left w:val="single" w:sz="4" w:space="0" w:color="auto"/>
              <w:bottom w:val="single" w:sz="12" w:space="0" w:color="auto"/>
              <w:right w:val="single" w:sz="4" w:space="0" w:color="auto"/>
              <w:tl2br w:val="nil"/>
              <w:tr2bl w:val="nil"/>
            </w:tcBorders>
            <w:textDirection w:val="lrTb"/>
            <w:vAlign w:val="center"/>
          </w:tcPr>
          <w:p>
            <w:pPr>
              <w:autoSpaceDE/>
              <w:autoSpaceDN/>
              <w:jc w:val="center"/>
              <w:rPr>
                <w:rFonts w:ascii="Trebuchet MS" w:hAnsi="Trebuchet MS" w:cs="Times New Roman"/>
                <w:b/>
                <w:sz w:val="20"/>
                <w:szCs w:val="20"/>
              </w:rPr>
            </w:pPr>
            <w:r>
              <w:rPr>
                <w:rFonts w:ascii="Trebuchet MS" w:hAnsi="Trebuchet MS" w:cs="Times New Roman"/>
                <w:b/>
                <w:sz w:val="20"/>
                <w:szCs w:val="20"/>
              </w:rPr>
              <w:t>K žiadosti  o udelenie/</w:t>
            </w:r>
          </w:p>
          <w:p>
            <w:pPr>
              <w:autoSpaceDE/>
              <w:autoSpaceDN/>
              <w:jc w:val="center"/>
              <w:rPr>
                <w:rFonts w:ascii="Trebuchet MS" w:hAnsi="Trebuchet MS" w:cs="Times New Roman"/>
                <w:b/>
                <w:sz w:val="20"/>
                <w:szCs w:val="20"/>
              </w:rPr>
            </w:pPr>
            <w:r>
              <w:rPr>
                <w:rFonts w:ascii="Trebuchet MS" w:hAnsi="Trebuchet MS" w:cs="Times New Roman"/>
                <w:b/>
                <w:sz w:val="20"/>
                <w:szCs w:val="20"/>
              </w:rPr>
              <w:t>predĺženie licencie</w:t>
            </w:r>
          </w:p>
        </w:tc>
        <w:tc>
          <w:tcPr>
            <w:tcW w:w="2195" w:type="dxa"/>
            <w:tcBorders>
              <w:top w:val="single" w:sz="12" w:space="0" w:color="auto"/>
              <w:left w:val="single" w:sz="4" w:space="0" w:color="auto"/>
              <w:bottom w:val="single" w:sz="12" w:space="0" w:color="auto"/>
              <w:right w:val="single" w:sz="4" w:space="0" w:color="auto"/>
              <w:tl2br w:val="nil"/>
              <w:tr2bl w:val="nil"/>
            </w:tcBorders>
            <w:textDirection w:val="lrTb"/>
            <w:vAlign w:val="center"/>
          </w:tcPr>
          <w:p>
            <w:pPr>
              <w:autoSpaceDE/>
              <w:autoSpaceDN/>
              <w:jc w:val="center"/>
              <w:rPr>
                <w:rFonts w:ascii="Trebuchet MS" w:hAnsi="Trebuchet MS" w:cs="Times New Roman"/>
                <w:b/>
                <w:sz w:val="20"/>
                <w:szCs w:val="20"/>
              </w:rPr>
            </w:pPr>
            <w:r>
              <w:rPr>
                <w:rFonts w:ascii="Trebuchet MS" w:hAnsi="Trebuchet MS" w:cs="Times New Roman"/>
                <w:b/>
                <w:sz w:val="20"/>
                <w:szCs w:val="20"/>
              </w:rPr>
              <w:t>Ostatné vyjadrenia</w:t>
            </w:r>
          </w:p>
        </w:tc>
        <w:tc>
          <w:tcPr>
            <w:tcW w:w="848" w:type="dxa"/>
            <w:tcBorders>
              <w:top w:val="single" w:sz="12" w:space="0" w:color="auto"/>
              <w:left w:val="single" w:sz="4" w:space="0" w:color="auto"/>
              <w:bottom w:val="single" w:sz="12" w:space="0" w:color="auto"/>
              <w:right w:val="single" w:sz="12" w:space="0" w:color="auto"/>
              <w:tl2br w:val="nil"/>
              <w:tr2bl w:val="nil"/>
            </w:tcBorders>
            <w:textDirection w:val="lrTb"/>
            <w:vAlign w:val="center"/>
          </w:tcPr>
          <w:p>
            <w:pPr>
              <w:autoSpaceDE/>
              <w:autoSpaceDN/>
              <w:jc w:val="center"/>
              <w:rPr>
                <w:rFonts w:ascii="Trebuchet MS" w:hAnsi="Trebuchet MS" w:cs="Times New Roman"/>
                <w:b/>
                <w:sz w:val="20"/>
                <w:szCs w:val="20"/>
              </w:rPr>
            </w:pPr>
            <w:r>
              <w:rPr>
                <w:rFonts w:ascii="Trebuchet MS" w:hAnsi="Trebuchet MS" w:cs="Times New Roman"/>
                <w:b/>
                <w:sz w:val="20"/>
                <w:szCs w:val="20"/>
              </w:rPr>
              <w:t>Spolu</w:t>
            </w:r>
          </w:p>
        </w:tc>
      </w:tr>
      <w:tr>
        <w:tblPrEx>
          <w:tblW w:w="8695" w:type="dxa"/>
          <w:jc w:val="center"/>
          <w:tblLayout w:type="fixed"/>
          <w:tblCellMar>
            <w:left w:w="70" w:type="dxa"/>
            <w:right w:w="70" w:type="dxa"/>
          </w:tblCellMar>
        </w:tblPrEx>
        <w:trPr>
          <w:trHeight w:val="403"/>
          <w:jc w:val="center"/>
        </w:trPr>
        <w:tc>
          <w:tcPr>
            <w:tcW w:w="1215" w:type="dxa"/>
            <w:tcBorders>
              <w:top w:val="single" w:sz="12" w:space="0" w:color="auto"/>
              <w:left w:val="single" w:sz="12" w:space="0" w:color="auto"/>
              <w:bottom w:val="single" w:sz="4" w:space="0" w:color="auto"/>
              <w:right w:val="single" w:sz="12" w:space="0" w:color="auto"/>
              <w:tl2br w:val="nil"/>
              <w:tr2bl w:val="nil"/>
            </w:tcBorders>
            <w:textDirection w:val="lrTb"/>
            <w:vAlign w:val="center"/>
          </w:tcPr>
          <w:p>
            <w:pPr>
              <w:autoSpaceDE/>
              <w:autoSpaceDN/>
              <w:jc w:val="both"/>
              <w:rPr>
                <w:rFonts w:ascii="Trebuchet MS" w:hAnsi="Trebuchet MS" w:cs="Times New Roman"/>
                <w:sz w:val="20"/>
                <w:szCs w:val="20"/>
              </w:rPr>
            </w:pPr>
            <w:r>
              <w:rPr>
                <w:rFonts w:ascii="Trebuchet MS" w:hAnsi="Trebuchet MS" w:cs="Times New Roman"/>
                <w:sz w:val="20"/>
                <w:szCs w:val="20"/>
              </w:rPr>
              <w:t>Televízne vysielanie</w:t>
            </w:r>
          </w:p>
        </w:tc>
        <w:tc>
          <w:tcPr>
            <w:tcW w:w="1800" w:type="dxa"/>
            <w:tcBorders>
              <w:top w:val="single" w:sz="12" w:space="0" w:color="auto"/>
              <w:left w:val="single" w:sz="12" w:space="0" w:color="auto"/>
              <w:bottom w:val="single" w:sz="4" w:space="0" w:color="auto"/>
              <w:right w:val="single" w:sz="4" w:space="0" w:color="auto"/>
              <w:tl2br w:val="nil"/>
              <w:tr2bl w:val="nil"/>
            </w:tcBorders>
            <w:textDirection w:val="lrTb"/>
            <w:vAlign w:val="center"/>
          </w:tcPr>
          <w:p>
            <w:pPr>
              <w:tabs>
                <w:tab w:val="left" w:pos="-1440"/>
                <w:tab w:val="right" w:pos="8789"/>
              </w:tabs>
              <w:suppressAutoHyphens/>
              <w:autoSpaceDE/>
              <w:autoSpaceDN/>
              <w:jc w:val="center"/>
              <w:rPr>
                <w:rFonts w:ascii="Trebuchet MS" w:hAnsi="Trebuchet MS" w:cs="Times New Roman"/>
                <w:sz w:val="20"/>
                <w:szCs w:val="20"/>
              </w:rPr>
            </w:pPr>
            <w:r>
              <w:rPr>
                <w:rFonts w:ascii="Trebuchet MS" w:hAnsi="Trebuchet MS" w:cs="Times New Roman"/>
                <w:sz w:val="20"/>
                <w:szCs w:val="20"/>
              </w:rPr>
              <w:t>33</w:t>
            </w:r>
          </w:p>
        </w:tc>
        <w:tc>
          <w:tcPr>
            <w:tcW w:w="2637" w:type="dxa"/>
            <w:tcBorders>
              <w:top w:val="single" w:sz="12" w:space="0" w:color="auto"/>
              <w:left w:val="single" w:sz="4" w:space="0" w:color="auto"/>
              <w:bottom w:val="single" w:sz="4" w:space="0" w:color="auto"/>
              <w:right w:val="single" w:sz="4" w:space="0" w:color="auto"/>
              <w:tl2br w:val="nil"/>
              <w:tr2bl w:val="nil"/>
            </w:tcBorders>
            <w:textDirection w:val="lrTb"/>
            <w:vAlign w:val="center"/>
          </w:tcPr>
          <w:p>
            <w:pPr>
              <w:tabs>
                <w:tab w:val="left" w:pos="-1440"/>
                <w:tab w:val="right" w:pos="8789"/>
              </w:tabs>
              <w:suppressAutoHyphens/>
              <w:autoSpaceDE/>
              <w:autoSpaceDN/>
              <w:jc w:val="center"/>
              <w:rPr>
                <w:rFonts w:ascii="Trebuchet MS" w:hAnsi="Trebuchet MS" w:cs="Times New Roman"/>
                <w:sz w:val="20"/>
                <w:szCs w:val="20"/>
              </w:rPr>
            </w:pPr>
            <w:r>
              <w:rPr>
                <w:rFonts w:ascii="Trebuchet MS" w:hAnsi="Trebuchet MS" w:cs="Times New Roman"/>
                <w:sz w:val="20"/>
                <w:szCs w:val="20"/>
              </w:rPr>
              <w:t>19</w:t>
            </w:r>
          </w:p>
        </w:tc>
        <w:tc>
          <w:tcPr>
            <w:tcW w:w="2195" w:type="dxa"/>
            <w:tcBorders>
              <w:top w:val="single" w:sz="12" w:space="0" w:color="auto"/>
              <w:left w:val="single" w:sz="4" w:space="0" w:color="auto"/>
              <w:bottom w:val="single" w:sz="4" w:space="0" w:color="auto"/>
              <w:right w:val="single" w:sz="4" w:space="0" w:color="auto"/>
              <w:tl2br w:val="nil"/>
              <w:tr2bl w:val="nil"/>
            </w:tcBorders>
            <w:textDirection w:val="lrTb"/>
            <w:vAlign w:val="center"/>
          </w:tcPr>
          <w:p>
            <w:pPr>
              <w:tabs>
                <w:tab w:val="left" w:pos="-1440"/>
                <w:tab w:val="right" w:pos="8789"/>
              </w:tabs>
              <w:suppressAutoHyphens/>
              <w:autoSpaceDE/>
              <w:autoSpaceDN/>
              <w:jc w:val="center"/>
              <w:rPr>
                <w:rFonts w:ascii="Trebuchet MS" w:hAnsi="Trebuchet MS" w:cs="Times New Roman"/>
                <w:sz w:val="20"/>
                <w:szCs w:val="20"/>
              </w:rPr>
            </w:pPr>
            <w:r>
              <w:rPr>
                <w:rFonts w:ascii="Trebuchet MS" w:hAnsi="Trebuchet MS" w:cs="Times New Roman"/>
                <w:sz w:val="20"/>
                <w:szCs w:val="20"/>
              </w:rPr>
              <w:t>5</w:t>
            </w:r>
          </w:p>
        </w:tc>
        <w:tc>
          <w:tcPr>
            <w:tcW w:w="848" w:type="dxa"/>
            <w:tcBorders>
              <w:top w:val="single" w:sz="12" w:space="0" w:color="auto"/>
              <w:left w:val="single" w:sz="4" w:space="0" w:color="auto"/>
              <w:bottom w:val="single" w:sz="4" w:space="0" w:color="auto"/>
              <w:right w:val="single" w:sz="12" w:space="0" w:color="auto"/>
              <w:tl2br w:val="nil"/>
              <w:tr2bl w:val="nil"/>
            </w:tcBorders>
            <w:textDirection w:val="lrTb"/>
            <w:vAlign w:val="center"/>
          </w:tcPr>
          <w:p>
            <w:pPr>
              <w:tabs>
                <w:tab w:val="left" w:pos="-1440"/>
                <w:tab w:val="right" w:pos="8789"/>
              </w:tabs>
              <w:suppressAutoHyphens/>
              <w:autoSpaceDE/>
              <w:autoSpaceDN/>
              <w:jc w:val="center"/>
              <w:rPr>
                <w:rFonts w:ascii="Trebuchet MS" w:hAnsi="Trebuchet MS" w:cs="Times New Roman"/>
                <w:sz w:val="20"/>
                <w:szCs w:val="20"/>
              </w:rPr>
            </w:pPr>
            <w:r>
              <w:rPr>
                <w:rFonts w:ascii="Trebuchet MS" w:hAnsi="Trebuchet MS" w:cs="Times New Roman"/>
                <w:sz w:val="20"/>
                <w:szCs w:val="20"/>
              </w:rPr>
              <w:t>57</w:t>
            </w:r>
          </w:p>
        </w:tc>
      </w:tr>
      <w:tr>
        <w:tblPrEx>
          <w:tblW w:w="8695" w:type="dxa"/>
          <w:jc w:val="center"/>
          <w:tblLayout w:type="fixed"/>
          <w:tblCellMar>
            <w:left w:w="70" w:type="dxa"/>
            <w:right w:w="70" w:type="dxa"/>
          </w:tblCellMar>
        </w:tblPrEx>
        <w:trPr>
          <w:trHeight w:val="403"/>
          <w:jc w:val="center"/>
        </w:trPr>
        <w:tc>
          <w:tcPr>
            <w:tcW w:w="1215" w:type="dxa"/>
            <w:tcBorders>
              <w:top w:val="single" w:sz="4" w:space="0" w:color="auto"/>
              <w:left w:val="single" w:sz="12" w:space="0" w:color="auto"/>
              <w:bottom w:val="single" w:sz="12" w:space="0" w:color="auto"/>
              <w:right w:val="single" w:sz="12" w:space="0" w:color="auto"/>
              <w:tl2br w:val="nil"/>
              <w:tr2bl w:val="nil"/>
            </w:tcBorders>
            <w:textDirection w:val="lrTb"/>
            <w:vAlign w:val="center"/>
          </w:tcPr>
          <w:p>
            <w:pPr>
              <w:autoSpaceDE/>
              <w:autoSpaceDN/>
              <w:jc w:val="both"/>
              <w:rPr>
                <w:rFonts w:ascii="Trebuchet MS" w:hAnsi="Trebuchet MS" w:cs="Times New Roman"/>
                <w:sz w:val="20"/>
                <w:szCs w:val="20"/>
              </w:rPr>
            </w:pPr>
            <w:r>
              <w:rPr>
                <w:rFonts w:ascii="Trebuchet MS" w:hAnsi="Trebuchet MS" w:cs="Times New Roman"/>
                <w:sz w:val="20"/>
                <w:szCs w:val="20"/>
              </w:rPr>
              <w:t>Rozhlasové vysielanie</w:t>
            </w:r>
          </w:p>
        </w:tc>
        <w:tc>
          <w:tcPr>
            <w:tcW w:w="1800" w:type="dxa"/>
            <w:tcBorders>
              <w:top w:val="single" w:sz="4" w:space="0" w:color="auto"/>
              <w:left w:val="single" w:sz="12" w:space="0" w:color="auto"/>
              <w:bottom w:val="single" w:sz="12" w:space="0" w:color="auto"/>
              <w:right w:val="single" w:sz="4" w:space="0" w:color="auto"/>
              <w:tl2br w:val="nil"/>
              <w:tr2bl w:val="nil"/>
            </w:tcBorders>
            <w:textDirection w:val="lrTb"/>
            <w:vAlign w:val="center"/>
          </w:tcPr>
          <w:p>
            <w:pPr>
              <w:autoSpaceDE/>
              <w:autoSpaceDN/>
              <w:jc w:val="center"/>
              <w:rPr>
                <w:rFonts w:ascii="Trebuchet MS" w:hAnsi="Trebuchet MS" w:cs="Times New Roman"/>
                <w:sz w:val="20"/>
                <w:szCs w:val="20"/>
              </w:rPr>
            </w:pPr>
            <w:r>
              <w:rPr>
                <w:rFonts w:ascii="Trebuchet MS" w:hAnsi="Trebuchet MS" w:cs="Times New Roman"/>
                <w:sz w:val="20"/>
                <w:szCs w:val="20"/>
              </w:rPr>
              <w:t>25</w:t>
            </w:r>
          </w:p>
        </w:tc>
        <w:tc>
          <w:tcPr>
            <w:tcW w:w="2637" w:type="dxa"/>
            <w:tcBorders>
              <w:top w:val="single" w:sz="4" w:space="0" w:color="auto"/>
              <w:left w:val="single" w:sz="4" w:space="0" w:color="auto"/>
              <w:bottom w:val="single" w:sz="12" w:space="0" w:color="auto"/>
              <w:right w:val="single" w:sz="4" w:space="0" w:color="auto"/>
              <w:tl2br w:val="nil"/>
              <w:tr2bl w:val="nil"/>
            </w:tcBorders>
            <w:textDirection w:val="lrTb"/>
            <w:vAlign w:val="center"/>
          </w:tcPr>
          <w:p>
            <w:pPr>
              <w:autoSpaceDE/>
              <w:autoSpaceDN/>
              <w:jc w:val="center"/>
              <w:rPr>
                <w:rFonts w:ascii="Trebuchet MS" w:hAnsi="Trebuchet MS" w:cs="Times New Roman"/>
                <w:sz w:val="20"/>
                <w:szCs w:val="20"/>
              </w:rPr>
            </w:pPr>
            <w:r>
              <w:rPr>
                <w:rFonts w:ascii="Trebuchet MS" w:hAnsi="Trebuchet MS" w:cs="Times New Roman"/>
                <w:sz w:val="20"/>
                <w:szCs w:val="20"/>
              </w:rPr>
              <w:t>19</w:t>
            </w:r>
          </w:p>
        </w:tc>
        <w:tc>
          <w:tcPr>
            <w:tcW w:w="2195" w:type="dxa"/>
            <w:tcBorders>
              <w:top w:val="single" w:sz="4" w:space="0" w:color="auto"/>
              <w:left w:val="single" w:sz="4" w:space="0" w:color="auto"/>
              <w:bottom w:val="single" w:sz="12" w:space="0" w:color="auto"/>
              <w:right w:val="single" w:sz="4" w:space="0" w:color="auto"/>
              <w:tl2br w:val="nil"/>
              <w:tr2bl w:val="nil"/>
            </w:tcBorders>
            <w:textDirection w:val="lrTb"/>
            <w:vAlign w:val="center"/>
          </w:tcPr>
          <w:p>
            <w:pPr>
              <w:autoSpaceDE/>
              <w:autoSpaceDN/>
              <w:jc w:val="center"/>
              <w:rPr>
                <w:rFonts w:ascii="Trebuchet MS" w:hAnsi="Trebuchet MS" w:cs="Times New Roman"/>
                <w:sz w:val="20"/>
                <w:szCs w:val="20"/>
              </w:rPr>
            </w:pPr>
            <w:r>
              <w:rPr>
                <w:rFonts w:ascii="Trebuchet MS" w:hAnsi="Trebuchet MS" w:cs="Times New Roman"/>
                <w:sz w:val="20"/>
                <w:szCs w:val="20"/>
              </w:rPr>
              <w:t>19</w:t>
            </w:r>
          </w:p>
        </w:tc>
        <w:tc>
          <w:tcPr>
            <w:tcW w:w="848" w:type="dxa"/>
            <w:tcBorders>
              <w:top w:val="single" w:sz="4" w:space="0" w:color="auto"/>
              <w:left w:val="single" w:sz="4" w:space="0" w:color="auto"/>
              <w:bottom w:val="single" w:sz="12" w:space="0" w:color="auto"/>
              <w:right w:val="single" w:sz="12" w:space="0" w:color="auto"/>
              <w:tl2br w:val="nil"/>
              <w:tr2bl w:val="nil"/>
            </w:tcBorders>
            <w:textDirection w:val="lrTb"/>
            <w:vAlign w:val="center"/>
          </w:tcPr>
          <w:p>
            <w:pPr>
              <w:autoSpaceDE/>
              <w:autoSpaceDN/>
              <w:jc w:val="center"/>
              <w:rPr>
                <w:rFonts w:ascii="Trebuchet MS" w:hAnsi="Trebuchet MS" w:cs="Times New Roman"/>
                <w:sz w:val="20"/>
                <w:szCs w:val="20"/>
              </w:rPr>
            </w:pPr>
            <w:r>
              <w:rPr>
                <w:rFonts w:ascii="Trebuchet MS" w:hAnsi="Trebuchet MS" w:cs="Times New Roman"/>
                <w:sz w:val="20"/>
                <w:szCs w:val="20"/>
              </w:rPr>
              <w:t>63</w:t>
            </w:r>
          </w:p>
        </w:tc>
      </w:tr>
      <w:tr>
        <w:tblPrEx>
          <w:tblW w:w="8695" w:type="dxa"/>
          <w:jc w:val="center"/>
          <w:tblLayout w:type="fixed"/>
          <w:tblCellMar>
            <w:left w:w="70" w:type="dxa"/>
            <w:right w:w="70" w:type="dxa"/>
          </w:tblCellMar>
        </w:tblPrEx>
        <w:trPr>
          <w:trHeight w:val="207"/>
          <w:jc w:val="center"/>
        </w:trPr>
        <w:tc>
          <w:tcPr>
            <w:tcW w:w="1215"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pStyle w:val="Odsek-tucne"/>
              <w:rPr>
                <w:rFonts w:cs="Times New Roman"/>
                <w:sz w:val="20"/>
              </w:rPr>
            </w:pPr>
            <w:r>
              <w:rPr>
                <w:rFonts w:cs="Times New Roman"/>
                <w:sz w:val="20"/>
              </w:rPr>
              <w:t>Spolu</w:t>
            </w:r>
          </w:p>
        </w:tc>
        <w:tc>
          <w:tcPr>
            <w:tcW w:w="1800" w:type="dxa"/>
            <w:tcBorders>
              <w:top w:val="single" w:sz="12" w:space="0" w:color="auto"/>
              <w:left w:val="single" w:sz="12" w:space="0" w:color="auto"/>
              <w:bottom w:val="single" w:sz="12" w:space="0" w:color="auto"/>
              <w:right w:val="single" w:sz="4" w:space="0" w:color="auto"/>
              <w:tl2br w:val="nil"/>
              <w:tr2bl w:val="nil"/>
            </w:tcBorders>
            <w:textDirection w:val="lrTb"/>
            <w:vAlign w:val="center"/>
          </w:tcPr>
          <w:p>
            <w:pPr>
              <w:autoSpaceDE/>
              <w:autoSpaceDN/>
              <w:jc w:val="center"/>
              <w:rPr>
                <w:rFonts w:ascii="Trebuchet MS" w:hAnsi="Trebuchet MS" w:cs="Times New Roman"/>
                <w:b/>
                <w:sz w:val="20"/>
                <w:szCs w:val="20"/>
              </w:rPr>
            </w:pPr>
            <w:r>
              <w:rPr>
                <w:rFonts w:ascii="Trebuchet MS" w:hAnsi="Trebuchet MS" w:cs="Times New Roman"/>
                <w:b/>
                <w:sz w:val="20"/>
                <w:szCs w:val="20"/>
              </w:rPr>
              <w:t>58</w:t>
            </w:r>
          </w:p>
        </w:tc>
        <w:tc>
          <w:tcPr>
            <w:tcW w:w="2637" w:type="dxa"/>
            <w:tcBorders>
              <w:top w:val="single" w:sz="12" w:space="0" w:color="auto"/>
              <w:left w:val="single" w:sz="4" w:space="0" w:color="auto"/>
              <w:bottom w:val="single" w:sz="12" w:space="0" w:color="auto"/>
              <w:right w:val="single" w:sz="4" w:space="0" w:color="auto"/>
              <w:tl2br w:val="nil"/>
              <w:tr2bl w:val="nil"/>
            </w:tcBorders>
            <w:textDirection w:val="lrTb"/>
            <w:vAlign w:val="center"/>
          </w:tcPr>
          <w:p>
            <w:pPr>
              <w:autoSpaceDE/>
              <w:autoSpaceDN/>
              <w:jc w:val="center"/>
              <w:rPr>
                <w:rFonts w:ascii="Trebuchet MS" w:hAnsi="Trebuchet MS" w:cs="Times New Roman"/>
                <w:b/>
                <w:sz w:val="20"/>
                <w:szCs w:val="20"/>
              </w:rPr>
            </w:pPr>
            <w:r>
              <w:rPr>
                <w:rFonts w:ascii="Trebuchet MS" w:hAnsi="Trebuchet MS" w:cs="Times New Roman"/>
                <w:b/>
                <w:sz w:val="20"/>
                <w:szCs w:val="20"/>
              </w:rPr>
              <w:t>38</w:t>
            </w:r>
          </w:p>
        </w:tc>
        <w:tc>
          <w:tcPr>
            <w:tcW w:w="2195" w:type="dxa"/>
            <w:tcBorders>
              <w:top w:val="single" w:sz="12" w:space="0" w:color="auto"/>
              <w:left w:val="single" w:sz="4" w:space="0" w:color="auto"/>
              <w:bottom w:val="single" w:sz="12" w:space="0" w:color="auto"/>
              <w:right w:val="single" w:sz="4" w:space="0" w:color="auto"/>
              <w:tl2br w:val="nil"/>
              <w:tr2bl w:val="nil"/>
            </w:tcBorders>
            <w:textDirection w:val="lrTb"/>
            <w:vAlign w:val="center"/>
          </w:tcPr>
          <w:p>
            <w:pPr>
              <w:autoSpaceDE/>
              <w:autoSpaceDN/>
              <w:jc w:val="center"/>
              <w:rPr>
                <w:rFonts w:ascii="Trebuchet MS" w:hAnsi="Trebuchet MS" w:cs="Times New Roman"/>
                <w:b/>
                <w:sz w:val="20"/>
                <w:szCs w:val="20"/>
              </w:rPr>
            </w:pPr>
            <w:r>
              <w:rPr>
                <w:rFonts w:ascii="Trebuchet MS" w:hAnsi="Trebuchet MS" w:cs="Times New Roman"/>
                <w:b/>
                <w:sz w:val="20"/>
                <w:szCs w:val="20"/>
              </w:rPr>
              <w:t>24</w:t>
            </w:r>
          </w:p>
        </w:tc>
        <w:tc>
          <w:tcPr>
            <w:tcW w:w="848" w:type="dxa"/>
            <w:tcBorders>
              <w:top w:val="single" w:sz="12" w:space="0" w:color="auto"/>
              <w:left w:val="single" w:sz="4" w:space="0" w:color="auto"/>
              <w:bottom w:val="single" w:sz="12" w:space="0" w:color="auto"/>
              <w:right w:val="single" w:sz="12" w:space="0" w:color="auto"/>
              <w:tl2br w:val="nil"/>
              <w:tr2bl w:val="nil"/>
            </w:tcBorders>
            <w:textDirection w:val="lrTb"/>
            <w:vAlign w:val="center"/>
          </w:tcPr>
          <w:p>
            <w:pPr>
              <w:autoSpaceDE/>
              <w:autoSpaceDN/>
              <w:jc w:val="center"/>
              <w:rPr>
                <w:rFonts w:ascii="Trebuchet MS" w:hAnsi="Trebuchet MS" w:cs="Times New Roman"/>
                <w:b/>
                <w:sz w:val="20"/>
                <w:szCs w:val="20"/>
              </w:rPr>
            </w:pPr>
            <w:r>
              <w:rPr>
                <w:rFonts w:ascii="Trebuchet MS" w:hAnsi="Trebuchet MS" w:cs="Times New Roman"/>
                <w:b/>
                <w:sz w:val="20"/>
                <w:szCs w:val="20"/>
              </w:rPr>
              <w:t>120</w:t>
            </w:r>
          </w:p>
        </w:tc>
      </w:tr>
    </w:tbl>
    <w:p>
      <w:pPr>
        <w:pStyle w:val="Tabuka"/>
        <w:rPr>
          <w:rFonts w:cs="Times New Roman"/>
          <w:sz w:val="18"/>
        </w:rPr>
      </w:pPr>
      <w:bookmarkStart w:id="62" w:name="_Toc162695503"/>
      <w:r>
        <w:rPr>
          <w:rFonts w:cs="Times New Roman"/>
          <w:sz w:val="18"/>
        </w:rPr>
        <w:t>Tabuľka č. 23</w:t>
      </w:r>
      <w:bookmarkEnd w:id="62"/>
    </w:p>
    <w:p>
      <w:pPr>
        <w:keepNext/>
        <w:jc w:val="both"/>
        <w:outlineLvl w:val="2"/>
        <w:rPr>
          <w:rFonts w:ascii="Times New Roman" w:hAnsi="Times New Roman" w:cs="Times New Roman"/>
          <w:b/>
          <w:bCs/>
          <w:sz w:val="28"/>
          <w:szCs w:val="28"/>
        </w:rPr>
      </w:pPr>
    </w:p>
    <w:p>
      <w:pPr>
        <w:keepNext/>
        <w:jc w:val="both"/>
        <w:outlineLvl w:val="2"/>
        <w:rPr>
          <w:rFonts w:ascii="Times New Roman" w:hAnsi="Times New Roman" w:cs="Times New Roman"/>
          <w:b/>
          <w:bCs/>
          <w:sz w:val="28"/>
          <w:szCs w:val="28"/>
        </w:rPr>
      </w:pPr>
    </w:p>
    <w:p>
      <w:pPr>
        <w:pStyle w:val="Heading3"/>
        <w:tabs>
          <w:tab w:val="clear" w:pos="851"/>
          <w:tab w:val="left" w:pos="1080"/>
        </w:tabs>
        <w:rPr>
          <w:rFonts w:cs="Times New Roman"/>
        </w:rPr>
      </w:pPr>
      <w:bookmarkStart w:id="63" w:name="_Toc162707477"/>
      <w:r>
        <w:rPr>
          <w:rFonts w:cs="Times New Roman"/>
        </w:rPr>
        <w:t>Rozhlasové vysielanie</w:t>
      </w:r>
      <w:bookmarkEnd w:id="63"/>
    </w:p>
    <w:p>
      <w:pPr>
        <w:pStyle w:val="Odsek1"/>
        <w:rPr>
          <w:rFonts w:cs="Times New Roman"/>
        </w:rPr>
      </w:pPr>
      <w:r>
        <w:rPr>
          <w:rFonts w:cs="Times New Roman"/>
        </w:rPr>
        <w:t>V roku 2006 Rada realizovala plánovaný i priebežný monitoring rozhlasového vysielania, ako aj monitoring vysielania na základe šetrenia sťažností. Celkový čas monitoringu Slovenského rozhlasu predstavoval za rok 2006 117,5 hodín.</w:t>
      </w:r>
      <w:r>
        <w:rPr>
          <w:rFonts w:cs="Times New Roman"/>
          <w:color w:val="003366"/>
        </w:rPr>
        <w:t xml:space="preserve"> </w:t>
      </w:r>
      <w:r>
        <w:rPr>
          <w:rFonts w:cs="Times New Roman"/>
        </w:rPr>
        <w:t xml:space="preserve">Ďalej bol zrealizovaný monitoring 13 rozhlasových staníc vysielajúcich na základe licencie (multiregionálnych, regionálnych a lokálnych) v súhrnnom počte </w:t>
      </w:r>
      <w:r>
        <w:rPr>
          <w:rFonts w:cs="Times New Roman"/>
          <w:bCs/>
        </w:rPr>
        <w:t>578,5</w:t>
      </w:r>
      <w:r>
        <w:rPr>
          <w:rFonts w:cs="Times New Roman"/>
        </w:rPr>
        <w:t xml:space="preserve"> hodiny. Celkovo bolo v roku 2006 odmonitorovaných  696 hodín rozhlasového vysielania.</w:t>
      </w:r>
    </w:p>
    <w:p>
      <w:pPr>
        <w:jc w:val="both"/>
        <w:rPr>
          <w:rFonts w:ascii="Times New Roman" w:hAnsi="Times New Roman" w:cs="Times New Roman"/>
          <w:color w:val="003366"/>
        </w:rPr>
      </w:pPr>
    </w:p>
    <w:p>
      <w:pPr>
        <w:pStyle w:val="Odsek1"/>
        <w:rPr>
          <w:rFonts w:cs="Times New Roman"/>
          <w:b/>
          <w:bCs/>
          <w:spacing w:val="10"/>
        </w:rPr>
      </w:pPr>
      <w:r>
        <w:rPr>
          <w:rFonts w:cs="Times New Roman"/>
          <w:b/>
          <w:bCs/>
          <w:spacing w:val="10"/>
        </w:rPr>
        <w:t>Monitorovanie verejnoprávneho vysielateľa – Slovenský rozhlas za o</w:t>
      </w:r>
      <w:r>
        <w:rPr>
          <w:rFonts w:cs="Times New Roman"/>
          <w:b/>
          <w:bCs/>
          <w:spacing w:val="10"/>
        </w:rPr>
        <w:t>bdobie 1.1.2006 – 31.12.2006</w:t>
      </w:r>
    </w:p>
    <w:p>
      <w:pPr>
        <w:pStyle w:val="Odsek1"/>
        <w:rPr>
          <w:rFonts w:cs="Times New Roman"/>
          <w:b/>
          <w:bCs/>
          <w:spacing w:val="10"/>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
      <w:tblGrid>
        <w:gridCol w:w="5436"/>
        <w:gridCol w:w="3204"/>
      </w:tblGrid>
      <w:tr>
        <w:tblPrEx>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70" w:type="dxa"/>
            <w:bottom w:w="0" w:type="dxa"/>
            <w:right w:w="70" w:type="dxa"/>
          </w:tblCellMar>
        </w:tblPrEx>
        <w:trPr>
          <w:trHeight w:hRule="auto" w:val="0"/>
        </w:trPr>
        <w:tc>
          <w:tcPr>
            <w:tcW w:w="5436" w:type="dxa"/>
            <w:tcBorders>
              <w:top w:val="single" w:sz="12" w:space="0" w:color="auto"/>
              <w:left w:val="single" w:sz="12" w:space="0" w:color="auto"/>
              <w:bottom w:val="single" w:sz="12" w:space="0" w:color="auto"/>
              <w:right w:val="single" w:sz="4" w:space="0" w:color="auto"/>
              <w:tl2br w:val="nil"/>
              <w:tr2bl w:val="nil"/>
            </w:tcBorders>
            <w:textDirection w:val="lrTb"/>
            <w:vAlign w:val="top"/>
          </w:tcPr>
          <w:p>
            <w:pPr>
              <w:rPr>
                <w:rFonts w:ascii="Trebuchet MS" w:hAnsi="Trebuchet MS" w:cs="Times New Roman"/>
                <w:b/>
                <w:bCs/>
                <w:sz w:val="20"/>
                <w:szCs w:val="20"/>
              </w:rPr>
            </w:pPr>
            <w:r>
              <w:rPr>
                <w:rFonts w:ascii="Trebuchet MS" w:hAnsi="Trebuchet MS" w:cs="Times New Roman"/>
                <w:b/>
                <w:bCs/>
                <w:sz w:val="20"/>
                <w:szCs w:val="20"/>
              </w:rPr>
              <w:t>Charakter monitoringu</w:t>
            </w:r>
          </w:p>
        </w:tc>
        <w:tc>
          <w:tcPr>
            <w:tcW w:w="3204" w:type="dxa"/>
            <w:tcBorders>
              <w:top w:val="single" w:sz="12" w:space="0" w:color="auto"/>
              <w:left w:val="single" w:sz="4" w:space="0" w:color="auto"/>
              <w:bottom w:val="single" w:sz="12" w:space="0" w:color="auto"/>
              <w:right w:val="single" w:sz="12" w:space="0" w:color="auto"/>
              <w:tl2br w:val="nil"/>
              <w:tr2bl w:val="nil"/>
            </w:tcBorders>
            <w:textDirection w:val="lrTb"/>
            <w:vAlign w:val="top"/>
          </w:tcPr>
          <w:p>
            <w:pPr>
              <w:keepNext/>
              <w:jc w:val="center"/>
              <w:outlineLvl w:val="3"/>
              <w:rPr>
                <w:rFonts w:ascii="Trebuchet MS" w:hAnsi="Trebuchet MS" w:cs="Times New Roman"/>
                <w:b/>
                <w:bCs/>
                <w:sz w:val="20"/>
                <w:szCs w:val="20"/>
              </w:rPr>
            </w:pPr>
            <w:r>
              <w:rPr>
                <w:rFonts w:ascii="Trebuchet MS" w:hAnsi="Trebuchet MS" w:cs="Times New Roman"/>
                <w:b/>
                <w:bCs/>
                <w:sz w:val="20"/>
                <w:szCs w:val="20"/>
              </w:rPr>
              <w:t>Počet monitorovaných hodín</w:t>
            </w:r>
          </w:p>
        </w:tc>
      </w:tr>
      <w:tr>
        <w:tblPrEx>
          <w:tblW w:w="0" w:type="auto"/>
          <w:tblInd w:w="70" w:type="dxa"/>
          <w:tblCellMar>
            <w:top w:w="0" w:type="dxa"/>
            <w:left w:w="70" w:type="dxa"/>
            <w:bottom w:w="0" w:type="dxa"/>
            <w:right w:w="70" w:type="dxa"/>
          </w:tblCellMar>
        </w:tblPrEx>
        <w:trPr>
          <w:trHeight w:hRule="auto" w:val="0"/>
        </w:trPr>
        <w:tc>
          <w:tcPr>
            <w:tcW w:w="5436" w:type="dxa"/>
            <w:tcBorders>
              <w:top w:val="single" w:sz="12" w:space="0" w:color="auto"/>
              <w:left w:val="single" w:sz="12" w:space="0" w:color="auto"/>
              <w:bottom w:val="single" w:sz="4" w:space="0" w:color="auto"/>
              <w:right w:val="single" w:sz="4" w:space="0" w:color="auto"/>
              <w:tl2br w:val="nil"/>
              <w:tr2bl w:val="nil"/>
            </w:tcBorders>
            <w:textDirection w:val="lrTb"/>
            <w:vAlign w:val="top"/>
          </w:tcPr>
          <w:p>
            <w:pPr>
              <w:tabs>
                <w:tab w:val="left" w:pos="-1440"/>
              </w:tabs>
              <w:autoSpaceDE/>
              <w:autoSpaceDN/>
              <w:rPr>
                <w:rFonts w:ascii="Trebuchet MS" w:hAnsi="Trebuchet MS" w:cs="Arial"/>
                <w:sz w:val="20"/>
                <w:szCs w:val="20"/>
              </w:rPr>
            </w:pPr>
            <w:r>
              <w:rPr>
                <w:rFonts w:ascii="Trebuchet MS" w:hAnsi="Trebuchet MS" w:cs="Arial"/>
                <w:sz w:val="20"/>
                <w:szCs w:val="20"/>
              </w:rPr>
              <w:t xml:space="preserve">plánovaný/kontinuálny monitoring </w:t>
            </w:r>
          </w:p>
        </w:tc>
        <w:tc>
          <w:tcPr>
            <w:tcW w:w="3204" w:type="dxa"/>
            <w:tcBorders>
              <w:top w:val="single" w:sz="12" w:space="0" w:color="auto"/>
              <w:left w:val="single" w:sz="4" w:space="0" w:color="auto"/>
              <w:bottom w:val="single" w:sz="4" w:space="0" w:color="auto"/>
              <w:right w:val="single" w:sz="12" w:space="0" w:color="auto"/>
              <w:tl2br w:val="nil"/>
              <w:tr2bl w:val="nil"/>
            </w:tcBorders>
            <w:textDirection w:val="lrTb"/>
            <w:vAlign w:val="center"/>
          </w:tcPr>
          <w:p>
            <w:pPr>
              <w:tabs>
                <w:tab w:val="left" w:pos="-1440"/>
              </w:tabs>
              <w:autoSpaceDE/>
              <w:autoSpaceDN/>
              <w:jc w:val="right"/>
              <w:rPr>
                <w:rFonts w:ascii="Trebuchet MS" w:hAnsi="Trebuchet MS" w:cs="Arial"/>
                <w:sz w:val="20"/>
                <w:szCs w:val="20"/>
              </w:rPr>
            </w:pPr>
            <w:r>
              <w:rPr>
                <w:rFonts w:ascii="Trebuchet MS" w:hAnsi="Trebuchet MS" w:cs="Arial"/>
                <w:sz w:val="20"/>
                <w:szCs w:val="20"/>
              </w:rPr>
              <w:t>32,5</w:t>
            </w:r>
          </w:p>
        </w:tc>
      </w:tr>
      <w:tr>
        <w:tblPrEx>
          <w:tblW w:w="0" w:type="auto"/>
          <w:tblInd w:w="70" w:type="dxa"/>
          <w:tblCellMar>
            <w:top w:w="0" w:type="dxa"/>
            <w:left w:w="70" w:type="dxa"/>
            <w:bottom w:w="0" w:type="dxa"/>
            <w:right w:w="70" w:type="dxa"/>
          </w:tblCellMar>
        </w:tblPrEx>
        <w:trPr>
          <w:trHeight w:hRule="auto" w:val="0"/>
        </w:trPr>
        <w:tc>
          <w:tcPr>
            <w:tcW w:w="5436" w:type="dxa"/>
            <w:tcBorders>
              <w:top w:val="single" w:sz="4" w:space="0" w:color="auto"/>
              <w:left w:val="single" w:sz="12" w:space="0" w:color="auto"/>
              <w:bottom w:val="single" w:sz="4" w:space="0" w:color="auto"/>
              <w:right w:val="single" w:sz="4" w:space="0" w:color="auto"/>
              <w:tl2br w:val="nil"/>
              <w:tr2bl w:val="nil"/>
            </w:tcBorders>
            <w:textDirection w:val="lrTb"/>
            <w:vAlign w:val="top"/>
          </w:tcPr>
          <w:p>
            <w:pPr>
              <w:tabs>
                <w:tab w:val="left" w:pos="-1440"/>
              </w:tabs>
              <w:autoSpaceDE/>
              <w:autoSpaceDN/>
              <w:rPr>
                <w:rFonts w:ascii="Trebuchet MS" w:hAnsi="Trebuchet MS" w:cs="Arial"/>
                <w:sz w:val="20"/>
                <w:szCs w:val="20"/>
              </w:rPr>
            </w:pPr>
            <w:r>
              <w:rPr>
                <w:rFonts w:ascii="Trebuchet MS" w:hAnsi="Trebuchet MS" w:cs="Arial"/>
                <w:sz w:val="20"/>
                <w:szCs w:val="20"/>
              </w:rPr>
              <w:t xml:space="preserve">monitoring </w:t>
            </w:r>
            <w:r>
              <w:rPr>
                <w:rFonts w:ascii="Trebuchet MS" w:hAnsi="Trebuchet MS" w:cs="Times New Roman"/>
                <w:bCs/>
                <w:sz w:val="20"/>
                <w:szCs w:val="20"/>
              </w:rPr>
              <w:t>v období volieb do NR SR komunálnych a volieb</w:t>
            </w:r>
          </w:p>
        </w:tc>
        <w:tc>
          <w:tcPr>
            <w:tcW w:w="3204" w:type="dxa"/>
            <w:tcBorders>
              <w:top w:val="single" w:sz="4" w:space="0" w:color="auto"/>
              <w:left w:val="single" w:sz="4"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82</w:t>
            </w:r>
          </w:p>
        </w:tc>
      </w:tr>
      <w:tr>
        <w:tblPrEx>
          <w:tblW w:w="0" w:type="auto"/>
          <w:tblInd w:w="70" w:type="dxa"/>
          <w:tblCellMar>
            <w:top w:w="0" w:type="dxa"/>
            <w:left w:w="70" w:type="dxa"/>
            <w:bottom w:w="0" w:type="dxa"/>
            <w:right w:w="70" w:type="dxa"/>
          </w:tblCellMar>
        </w:tblPrEx>
        <w:trPr>
          <w:trHeight w:hRule="auto" w:val="0"/>
        </w:trPr>
        <w:tc>
          <w:tcPr>
            <w:tcW w:w="5436" w:type="dxa"/>
            <w:tcBorders>
              <w:top w:val="single" w:sz="4" w:space="0" w:color="auto"/>
              <w:left w:val="single" w:sz="12" w:space="0" w:color="auto"/>
              <w:bottom w:val="single" w:sz="12" w:space="0" w:color="auto"/>
              <w:right w:val="single" w:sz="4"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monitoring na základe sťažností</w:t>
            </w:r>
          </w:p>
        </w:tc>
        <w:tc>
          <w:tcPr>
            <w:tcW w:w="3204" w:type="dxa"/>
            <w:tcBorders>
              <w:top w:val="single" w:sz="4" w:space="0" w:color="auto"/>
              <w:left w:val="single" w:sz="4" w:space="0" w:color="auto"/>
              <w:bottom w:val="single" w:sz="1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w:t>
            </w:r>
          </w:p>
        </w:tc>
      </w:tr>
      <w:tr>
        <w:tblPrEx>
          <w:tblW w:w="0" w:type="auto"/>
          <w:tblInd w:w="70" w:type="dxa"/>
          <w:tblCellMar>
            <w:top w:w="0" w:type="dxa"/>
            <w:left w:w="70" w:type="dxa"/>
            <w:bottom w:w="0" w:type="dxa"/>
            <w:right w:w="70" w:type="dxa"/>
          </w:tblCellMar>
        </w:tblPrEx>
        <w:trPr>
          <w:trHeight w:hRule="auto" w:val="0"/>
        </w:trPr>
        <w:tc>
          <w:tcPr>
            <w:tcW w:w="5436" w:type="dxa"/>
            <w:tcBorders>
              <w:top w:val="single" w:sz="12" w:space="0" w:color="auto"/>
              <w:left w:val="single" w:sz="12" w:space="0" w:color="auto"/>
              <w:bottom w:val="single" w:sz="12" w:space="0" w:color="auto"/>
              <w:right w:val="single" w:sz="4" w:space="0" w:color="auto"/>
              <w:tl2br w:val="nil"/>
              <w:tr2bl w:val="nil"/>
            </w:tcBorders>
            <w:textDirection w:val="lrTb"/>
            <w:vAlign w:val="top"/>
          </w:tcPr>
          <w:p>
            <w:pPr>
              <w:rPr>
                <w:rFonts w:ascii="Trebuchet MS" w:hAnsi="Trebuchet MS" w:cs="Times New Roman"/>
                <w:b/>
                <w:bCs/>
                <w:sz w:val="20"/>
                <w:szCs w:val="20"/>
              </w:rPr>
            </w:pPr>
            <w:r>
              <w:rPr>
                <w:rFonts w:ascii="Trebuchet MS" w:hAnsi="Trebuchet MS" w:cs="Times New Roman"/>
                <w:b/>
                <w:bCs/>
                <w:sz w:val="20"/>
                <w:szCs w:val="20"/>
              </w:rPr>
              <w:t>Spolu</w:t>
            </w:r>
          </w:p>
        </w:tc>
        <w:tc>
          <w:tcPr>
            <w:tcW w:w="3204" w:type="dxa"/>
            <w:tcBorders>
              <w:top w:val="single" w:sz="12" w:space="0" w:color="auto"/>
              <w:left w:val="single" w:sz="4" w:space="0" w:color="auto"/>
              <w:bottom w:val="single" w:sz="12" w:space="0" w:color="auto"/>
              <w:right w:val="single" w:sz="12" w:space="0" w:color="auto"/>
              <w:tl2br w:val="nil"/>
              <w:tr2bl w:val="nil"/>
            </w:tcBorders>
            <w:textDirection w:val="lrTb"/>
            <w:vAlign w:val="center"/>
          </w:tcPr>
          <w:p>
            <w:pPr>
              <w:jc w:val="right"/>
              <w:rPr>
                <w:rFonts w:ascii="Trebuchet MS" w:hAnsi="Trebuchet MS" w:cs="Times New Roman"/>
                <w:b/>
                <w:bCs/>
                <w:sz w:val="20"/>
                <w:szCs w:val="20"/>
              </w:rPr>
            </w:pPr>
            <w:r>
              <w:rPr>
                <w:rFonts w:ascii="Trebuchet MS" w:hAnsi="Trebuchet MS" w:cs="Times New Roman"/>
                <w:b/>
                <w:bCs/>
                <w:sz w:val="20"/>
                <w:szCs w:val="20"/>
              </w:rPr>
              <w:t>117,5</w:t>
            </w:r>
          </w:p>
        </w:tc>
      </w:tr>
    </w:tbl>
    <w:p>
      <w:pPr>
        <w:pStyle w:val="Tabuka"/>
        <w:rPr>
          <w:rFonts w:cs="Times New Roman"/>
          <w:sz w:val="18"/>
        </w:rPr>
      </w:pPr>
      <w:bookmarkStart w:id="64" w:name="_Toc162695504"/>
      <w:r>
        <w:rPr>
          <w:rFonts w:cs="Times New Roman"/>
          <w:sz w:val="18"/>
        </w:rPr>
        <w:t>Tabuľka č. 24</w:t>
      </w:r>
      <w:bookmarkEnd w:id="64"/>
    </w:p>
    <w:p>
      <w:pPr>
        <w:jc w:val="both"/>
        <w:rPr>
          <w:rFonts w:ascii="Times New Roman" w:hAnsi="Times New Roman" w:cs="Times New Roman"/>
          <w:color w:val="003366"/>
        </w:rPr>
      </w:pPr>
    </w:p>
    <w:p>
      <w:pPr>
        <w:pStyle w:val="Odsek1"/>
        <w:rPr>
          <w:rFonts w:cs="Times New Roman"/>
          <w:b/>
          <w:bCs/>
          <w:spacing w:val="10"/>
        </w:rPr>
      </w:pPr>
      <w:r>
        <w:rPr>
          <w:rFonts w:cs="Times New Roman"/>
          <w:b/>
          <w:bCs/>
          <w:spacing w:val="10"/>
        </w:rPr>
        <w:t>Prehľad monitorovaného rozhlasového vysielania držiteľov licencií  v hodinách za obdobie od 1.1.2006 do 31.12.2006</w:t>
      </w:r>
    </w:p>
    <w:p>
      <w:pPr>
        <w:pStyle w:val="Odsek1"/>
        <w:rPr>
          <w:rFonts w:cs="Times New Roman"/>
          <w:b/>
          <w:bCs/>
          <w:spacing w:val="10"/>
        </w:rPr>
      </w:pPr>
    </w:p>
    <w:tbl>
      <w:tblPr>
        <w:tblW w:w="9030" w:type="dxa"/>
        <w:tblInd w:w="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70" w:type="dxa"/>
          <w:right w:w="70" w:type="dxa"/>
        </w:tblCellMar>
      </w:tblPr>
      <w:tblGrid>
        <w:gridCol w:w="3270"/>
        <w:gridCol w:w="1260"/>
        <w:gridCol w:w="1260"/>
        <w:gridCol w:w="2500"/>
        <w:gridCol w:w="740"/>
      </w:tblGrid>
      <w:tr>
        <w:tblPrEx>
          <w:tblW w:w="9030" w:type="dxa"/>
          <w:tblInd w:w="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70" w:type="dxa"/>
            <w:right w:w="70" w:type="dxa"/>
          </w:tblCellMar>
        </w:tblPrEx>
        <w:trPr>
          <w:trHeight w:val="816"/>
        </w:trPr>
        <w:tc>
          <w:tcPr>
            <w:tcW w:w="327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pStyle w:val="Odsek-tucne"/>
              <w:rPr>
                <w:rFonts w:cs="Times New Roman"/>
                <w:sz w:val="20"/>
              </w:rPr>
            </w:pPr>
            <w:r>
              <w:rPr>
                <w:rFonts w:cs="Times New Roman"/>
                <w:sz w:val="20"/>
              </w:rPr>
              <w:t>Rozhlasová  stanica</w:t>
            </w:r>
          </w:p>
        </w:tc>
        <w:tc>
          <w:tcPr>
            <w:tcW w:w="126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keepNext/>
              <w:jc w:val="center"/>
              <w:outlineLvl w:val="0"/>
              <w:rPr>
                <w:rFonts w:ascii="Trebuchet MS" w:hAnsi="Trebuchet MS" w:cs="Times New Roman"/>
                <w:b/>
                <w:sz w:val="20"/>
                <w:szCs w:val="20"/>
              </w:rPr>
            </w:pPr>
            <w:r>
              <w:rPr>
                <w:rFonts w:ascii="Trebuchet MS" w:hAnsi="Trebuchet MS" w:cs="Times New Roman"/>
                <w:b/>
                <w:sz w:val="20"/>
                <w:szCs w:val="20"/>
              </w:rPr>
              <w:t>Plánovaný /</w:t>
            </w:r>
          </w:p>
          <w:p>
            <w:pPr>
              <w:keepNext/>
              <w:jc w:val="center"/>
              <w:outlineLvl w:val="0"/>
              <w:rPr>
                <w:rFonts w:ascii="Trebuchet MS" w:hAnsi="Trebuchet MS" w:cs="Times New Roman"/>
                <w:b/>
                <w:sz w:val="20"/>
                <w:szCs w:val="20"/>
              </w:rPr>
            </w:pPr>
            <w:r>
              <w:rPr>
                <w:rFonts w:ascii="Trebuchet MS" w:hAnsi="Trebuchet MS" w:cs="Times New Roman"/>
                <w:b/>
                <w:sz w:val="20"/>
                <w:szCs w:val="20"/>
              </w:rPr>
              <w:t>kontinuálny monitoring</w:t>
            </w:r>
          </w:p>
        </w:tc>
        <w:tc>
          <w:tcPr>
            <w:tcW w:w="126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keepNext/>
              <w:jc w:val="center"/>
              <w:outlineLvl w:val="0"/>
              <w:rPr>
                <w:rFonts w:ascii="Trebuchet MS" w:hAnsi="Trebuchet MS" w:cs="Times New Roman"/>
                <w:b/>
                <w:sz w:val="20"/>
                <w:szCs w:val="20"/>
              </w:rPr>
            </w:pPr>
            <w:r>
              <w:rPr>
                <w:rFonts w:ascii="Trebuchet MS" w:hAnsi="Trebuchet MS" w:cs="Times New Roman"/>
                <w:b/>
                <w:sz w:val="20"/>
                <w:szCs w:val="20"/>
              </w:rPr>
              <w:t xml:space="preserve">Monitoring </w:t>
            </w:r>
          </w:p>
          <w:p>
            <w:pPr>
              <w:keepNext/>
              <w:jc w:val="center"/>
              <w:outlineLvl w:val="0"/>
              <w:rPr>
                <w:rFonts w:ascii="Trebuchet MS" w:hAnsi="Trebuchet MS" w:cs="Times New Roman"/>
                <w:b/>
                <w:sz w:val="20"/>
                <w:szCs w:val="20"/>
              </w:rPr>
            </w:pPr>
            <w:r>
              <w:rPr>
                <w:rFonts w:ascii="Trebuchet MS" w:hAnsi="Trebuchet MS" w:cs="Times New Roman"/>
                <w:b/>
                <w:sz w:val="20"/>
                <w:szCs w:val="20"/>
              </w:rPr>
              <w:t>na základe sťažností</w:t>
            </w:r>
          </w:p>
        </w:tc>
        <w:tc>
          <w:tcPr>
            <w:tcW w:w="250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keepNext/>
              <w:jc w:val="center"/>
              <w:outlineLvl w:val="0"/>
              <w:rPr>
                <w:rFonts w:ascii="Trebuchet MS" w:hAnsi="Trebuchet MS" w:cs="Times New Roman"/>
                <w:b/>
                <w:bCs/>
                <w:sz w:val="20"/>
                <w:szCs w:val="20"/>
              </w:rPr>
            </w:pPr>
            <w:r>
              <w:rPr>
                <w:rFonts w:ascii="Trebuchet MS" w:hAnsi="Trebuchet MS" w:cs="Times New Roman"/>
                <w:b/>
                <w:bCs/>
                <w:sz w:val="20"/>
                <w:szCs w:val="20"/>
              </w:rPr>
              <w:t xml:space="preserve">Monitoring </w:t>
            </w:r>
          </w:p>
          <w:p>
            <w:pPr>
              <w:keepNext/>
              <w:jc w:val="center"/>
              <w:outlineLvl w:val="0"/>
              <w:rPr>
                <w:rFonts w:ascii="Trebuchet MS" w:hAnsi="Trebuchet MS" w:cs="Times New Roman"/>
                <w:b/>
                <w:bCs/>
                <w:sz w:val="20"/>
                <w:szCs w:val="20"/>
              </w:rPr>
            </w:pPr>
            <w:r>
              <w:rPr>
                <w:rFonts w:ascii="Trebuchet MS" w:hAnsi="Trebuchet MS" w:cs="Times New Roman"/>
                <w:b/>
                <w:bCs/>
                <w:sz w:val="20"/>
                <w:szCs w:val="20"/>
              </w:rPr>
              <w:t xml:space="preserve">v období komunál. </w:t>
            </w:r>
          </w:p>
          <w:p>
            <w:pPr>
              <w:keepNext/>
              <w:jc w:val="center"/>
              <w:outlineLvl w:val="0"/>
              <w:rPr>
                <w:rFonts w:ascii="Trebuchet MS" w:hAnsi="Trebuchet MS" w:cs="Times New Roman"/>
                <w:b/>
                <w:bCs/>
                <w:sz w:val="20"/>
                <w:szCs w:val="20"/>
              </w:rPr>
            </w:pPr>
            <w:r>
              <w:rPr>
                <w:rFonts w:ascii="Trebuchet MS" w:hAnsi="Trebuchet MS" w:cs="Times New Roman"/>
                <w:b/>
                <w:bCs/>
                <w:sz w:val="20"/>
                <w:szCs w:val="20"/>
              </w:rPr>
              <w:t>volieb a volieb do NR SR</w:t>
            </w:r>
          </w:p>
        </w:tc>
        <w:tc>
          <w:tcPr>
            <w:tcW w:w="74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keepNext/>
              <w:jc w:val="center"/>
              <w:outlineLvl w:val="0"/>
              <w:rPr>
                <w:rFonts w:ascii="Trebuchet MS" w:hAnsi="Trebuchet MS" w:cs="Times New Roman"/>
                <w:b/>
                <w:sz w:val="20"/>
                <w:szCs w:val="20"/>
              </w:rPr>
            </w:pPr>
            <w:r>
              <w:rPr>
                <w:rFonts w:ascii="Trebuchet MS" w:hAnsi="Trebuchet MS" w:cs="Times New Roman"/>
                <w:b/>
                <w:sz w:val="20"/>
                <w:szCs w:val="20"/>
              </w:rPr>
              <w:t>Spolu</w:t>
            </w:r>
          </w:p>
        </w:tc>
      </w:tr>
      <w:tr>
        <w:tblPrEx>
          <w:tblW w:w="9030" w:type="dxa"/>
          <w:tblInd w:w="40" w:type="dxa"/>
          <w:tblLayout w:type="fixed"/>
          <w:tblCellMar>
            <w:left w:w="70" w:type="dxa"/>
            <w:right w:w="70" w:type="dxa"/>
          </w:tblCellMar>
        </w:tblPrEx>
        <w:trPr>
          <w:trHeight w:val="256"/>
        </w:trPr>
        <w:tc>
          <w:tcPr>
            <w:tcW w:w="3270" w:type="dxa"/>
            <w:tcBorders>
              <w:top w:val="single" w:sz="12" w:space="0" w:color="auto"/>
              <w:left w:val="single" w:sz="12" w:space="0" w:color="auto"/>
              <w:bottom w:val="single" w:sz="4" w:space="0" w:color="auto"/>
              <w:right w:val="single" w:sz="1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R</w:t>
            </w:r>
            <w:r>
              <w:rPr>
                <w:rFonts w:ascii="Trebuchet MS" w:hAnsi="Trebuchet MS" w:cs="Times New Roman"/>
                <w:bCs/>
                <w:sz w:val="20"/>
                <w:szCs w:val="20"/>
              </w:rPr>
              <w:t>ádio OKEY</w:t>
            </w:r>
          </w:p>
        </w:tc>
        <w:tc>
          <w:tcPr>
            <w:tcW w:w="1260" w:type="dxa"/>
            <w:tcBorders>
              <w:top w:val="single" w:sz="12"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1260" w:type="dxa"/>
            <w:tcBorders>
              <w:top w:val="single" w:sz="12"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2500" w:type="dxa"/>
            <w:tcBorders>
              <w:top w:val="single" w:sz="12"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10</w:t>
            </w:r>
          </w:p>
        </w:tc>
        <w:tc>
          <w:tcPr>
            <w:tcW w:w="740" w:type="dxa"/>
            <w:tcBorders>
              <w:top w:val="single" w:sz="12"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10</w:t>
            </w:r>
          </w:p>
        </w:tc>
      </w:tr>
      <w:tr>
        <w:tblPrEx>
          <w:tblW w:w="9030" w:type="dxa"/>
          <w:tblInd w:w="40" w:type="dxa"/>
          <w:tblLayout w:type="fixed"/>
          <w:tblCellMar>
            <w:left w:w="70" w:type="dxa"/>
            <w:right w:w="70" w:type="dxa"/>
          </w:tblCellMar>
        </w:tblPrEx>
        <w:trPr>
          <w:trHeight w:val="260"/>
        </w:trPr>
        <w:tc>
          <w:tcPr>
            <w:tcW w:w="327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FUN Rádio</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4</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60</w:t>
            </w:r>
          </w:p>
        </w:tc>
        <w:tc>
          <w:tcPr>
            <w:tcW w:w="25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74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64</w:t>
            </w:r>
          </w:p>
        </w:tc>
      </w:tr>
      <w:tr>
        <w:tblPrEx>
          <w:tblW w:w="9030" w:type="dxa"/>
          <w:tblInd w:w="40" w:type="dxa"/>
          <w:tblLayout w:type="fixed"/>
          <w:tblCellMar>
            <w:left w:w="70" w:type="dxa"/>
            <w:right w:w="70" w:type="dxa"/>
          </w:tblCellMar>
        </w:tblPrEx>
        <w:trPr>
          <w:trHeight w:val="260"/>
        </w:trPr>
        <w:tc>
          <w:tcPr>
            <w:tcW w:w="327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Jemné melódie</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24</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25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74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24</w:t>
            </w:r>
          </w:p>
        </w:tc>
      </w:tr>
      <w:tr>
        <w:tblPrEx>
          <w:tblW w:w="9030" w:type="dxa"/>
          <w:tblInd w:w="40" w:type="dxa"/>
          <w:tblLayout w:type="fixed"/>
          <w:tblCellMar>
            <w:left w:w="70" w:type="dxa"/>
            <w:right w:w="70" w:type="dxa"/>
          </w:tblCellMar>
        </w:tblPrEx>
        <w:trPr>
          <w:trHeight w:val="260"/>
        </w:trPr>
        <w:tc>
          <w:tcPr>
            <w:tcW w:w="327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autoSpaceDE/>
              <w:autoSpaceDN/>
              <w:rPr>
                <w:rFonts w:ascii="Trebuchet MS" w:hAnsi="Trebuchet MS" w:cs="Times New Roman"/>
                <w:bCs/>
                <w:sz w:val="20"/>
                <w:szCs w:val="20"/>
              </w:rPr>
            </w:pPr>
            <w:r>
              <w:rPr>
                <w:rFonts w:ascii="Trebuchet MS" w:hAnsi="Trebuchet MS" w:cs="Times New Roman"/>
                <w:bCs/>
                <w:sz w:val="20"/>
                <w:szCs w:val="20"/>
              </w:rPr>
              <w:t>Rádio Východ</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24</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25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74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24</w:t>
            </w:r>
          </w:p>
        </w:tc>
      </w:tr>
      <w:tr>
        <w:tblPrEx>
          <w:tblW w:w="9030" w:type="dxa"/>
          <w:tblInd w:w="40" w:type="dxa"/>
          <w:tblLayout w:type="fixed"/>
          <w:tblCellMar>
            <w:left w:w="70" w:type="dxa"/>
            <w:right w:w="70" w:type="dxa"/>
          </w:tblCellMar>
        </w:tblPrEx>
        <w:trPr>
          <w:trHeight w:val="260"/>
        </w:trPr>
        <w:tc>
          <w:tcPr>
            <w:tcW w:w="327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Rádio VIVA</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25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11</w:t>
            </w:r>
          </w:p>
        </w:tc>
        <w:tc>
          <w:tcPr>
            <w:tcW w:w="74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11</w:t>
            </w:r>
          </w:p>
        </w:tc>
      </w:tr>
      <w:tr>
        <w:tblPrEx>
          <w:tblW w:w="9030" w:type="dxa"/>
          <w:tblInd w:w="40" w:type="dxa"/>
          <w:tblLayout w:type="fixed"/>
          <w:tblCellMar>
            <w:left w:w="70" w:type="dxa"/>
            <w:right w:w="70" w:type="dxa"/>
          </w:tblCellMar>
        </w:tblPrEx>
        <w:trPr>
          <w:trHeight w:val="260"/>
        </w:trPr>
        <w:tc>
          <w:tcPr>
            <w:tcW w:w="327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Rádio HEY</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48</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25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74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48</w:t>
            </w:r>
          </w:p>
        </w:tc>
      </w:tr>
      <w:tr>
        <w:tblPrEx>
          <w:tblW w:w="9030" w:type="dxa"/>
          <w:tblInd w:w="40" w:type="dxa"/>
          <w:tblLayout w:type="fixed"/>
          <w:tblCellMar>
            <w:left w:w="70" w:type="dxa"/>
            <w:right w:w="70" w:type="dxa"/>
          </w:tblCellMar>
        </w:tblPrEx>
        <w:trPr>
          <w:trHeight w:val="260"/>
        </w:trPr>
        <w:tc>
          <w:tcPr>
            <w:tcW w:w="327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autoSpaceDE/>
              <w:autoSpaceDN/>
              <w:rPr>
                <w:rFonts w:ascii="Trebuchet MS" w:hAnsi="Trebuchet MS" w:cs="Times New Roman"/>
                <w:bCs/>
                <w:sz w:val="20"/>
                <w:szCs w:val="20"/>
              </w:rPr>
            </w:pPr>
            <w:r>
              <w:rPr>
                <w:rFonts w:ascii="Trebuchet MS" w:hAnsi="Trebuchet MS" w:cs="Times New Roman"/>
                <w:bCs/>
                <w:sz w:val="20"/>
                <w:szCs w:val="20"/>
              </w:rPr>
              <w:t>Rádio KIKS</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4</w:t>
            </w:r>
          </w:p>
        </w:tc>
        <w:tc>
          <w:tcPr>
            <w:tcW w:w="25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74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4</w:t>
            </w:r>
          </w:p>
        </w:tc>
      </w:tr>
      <w:tr>
        <w:tblPrEx>
          <w:tblW w:w="9030" w:type="dxa"/>
          <w:tblInd w:w="40" w:type="dxa"/>
          <w:tblLayout w:type="fixed"/>
          <w:tblCellMar>
            <w:left w:w="70" w:type="dxa"/>
            <w:right w:w="70" w:type="dxa"/>
          </w:tblCellMar>
        </w:tblPrEx>
        <w:trPr>
          <w:trHeight w:val="260"/>
        </w:trPr>
        <w:tc>
          <w:tcPr>
            <w:tcW w:w="327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autoSpaceDE/>
              <w:autoSpaceDN/>
              <w:rPr>
                <w:rFonts w:ascii="Trebuchet MS" w:hAnsi="Trebuchet MS" w:cs="Times New Roman"/>
                <w:sz w:val="20"/>
                <w:szCs w:val="20"/>
              </w:rPr>
            </w:pPr>
            <w:r>
              <w:rPr>
                <w:rFonts w:ascii="Trebuchet MS" w:hAnsi="Trebuchet MS" w:cs="Times New Roman"/>
                <w:sz w:val="20"/>
                <w:szCs w:val="20"/>
              </w:rPr>
              <w:t>Rádio Beta</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tabs>
                <w:tab w:val="left" w:pos="-1440"/>
                <w:tab w:val="right" w:pos="8789"/>
              </w:tabs>
              <w:suppressAutoHyphens/>
              <w:autoSpaceDE/>
              <w:autoSpaceDN/>
              <w:jc w:val="center"/>
              <w:rPr>
                <w:rFonts w:ascii="Trebuchet MS" w:hAnsi="Trebuchet MS" w:cs="Arial"/>
                <w:bCs/>
                <w:sz w:val="20"/>
                <w:szCs w:val="20"/>
              </w:rPr>
            </w:pPr>
            <w:r>
              <w:rPr>
                <w:rFonts w:ascii="Trebuchet MS" w:hAnsi="Trebuchet MS" w:cs="Arial"/>
                <w:bCs/>
                <w:sz w:val="20"/>
                <w:szCs w:val="20"/>
              </w:rPr>
              <w:t>48</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tabs>
                <w:tab w:val="left" w:pos="-1440"/>
                <w:tab w:val="right" w:pos="8789"/>
              </w:tabs>
              <w:suppressAutoHyphens/>
              <w:autoSpaceDE/>
              <w:autoSpaceDN/>
              <w:jc w:val="center"/>
              <w:rPr>
                <w:rFonts w:ascii="Trebuchet MS" w:hAnsi="Trebuchet MS" w:cs="Arial"/>
                <w:bCs/>
                <w:sz w:val="20"/>
                <w:szCs w:val="20"/>
              </w:rPr>
            </w:pPr>
            <w:r>
              <w:rPr>
                <w:rFonts w:ascii="Trebuchet MS" w:hAnsi="Trebuchet MS" w:cs="Arial"/>
                <w:bCs/>
                <w:sz w:val="20"/>
                <w:szCs w:val="20"/>
              </w:rPr>
              <w:t>-</w:t>
            </w:r>
          </w:p>
        </w:tc>
        <w:tc>
          <w:tcPr>
            <w:tcW w:w="25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tabs>
                <w:tab w:val="left" w:pos="-1440"/>
                <w:tab w:val="right" w:pos="8789"/>
              </w:tabs>
              <w:suppressAutoHyphens/>
              <w:autoSpaceDE/>
              <w:autoSpaceDN/>
              <w:jc w:val="center"/>
              <w:rPr>
                <w:rFonts w:ascii="Trebuchet MS" w:hAnsi="Trebuchet MS" w:cs="Arial"/>
                <w:bCs/>
                <w:sz w:val="20"/>
                <w:szCs w:val="20"/>
              </w:rPr>
            </w:pPr>
            <w:r>
              <w:rPr>
                <w:rFonts w:ascii="Trebuchet MS" w:hAnsi="Trebuchet MS" w:cs="Arial"/>
                <w:bCs/>
                <w:sz w:val="20"/>
                <w:szCs w:val="20"/>
              </w:rPr>
              <w:t>-</w:t>
            </w:r>
          </w:p>
        </w:tc>
        <w:tc>
          <w:tcPr>
            <w:tcW w:w="74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tabs>
                <w:tab w:val="left" w:pos="-1440"/>
                <w:tab w:val="right" w:pos="8789"/>
              </w:tabs>
              <w:suppressAutoHyphens/>
              <w:autoSpaceDE/>
              <w:autoSpaceDN/>
              <w:jc w:val="right"/>
              <w:rPr>
                <w:rFonts w:ascii="Trebuchet MS" w:hAnsi="Trebuchet MS" w:cs="Arial"/>
                <w:bCs/>
                <w:sz w:val="20"/>
                <w:szCs w:val="20"/>
              </w:rPr>
            </w:pPr>
            <w:r>
              <w:rPr>
                <w:rFonts w:ascii="Trebuchet MS" w:hAnsi="Trebuchet MS" w:cs="Arial"/>
                <w:bCs/>
                <w:sz w:val="20"/>
                <w:szCs w:val="20"/>
              </w:rPr>
              <w:t>48</w:t>
            </w:r>
          </w:p>
        </w:tc>
      </w:tr>
      <w:tr>
        <w:tblPrEx>
          <w:tblW w:w="9030" w:type="dxa"/>
          <w:tblInd w:w="40" w:type="dxa"/>
          <w:tblLayout w:type="fixed"/>
          <w:tblCellMar>
            <w:left w:w="70" w:type="dxa"/>
            <w:right w:w="70" w:type="dxa"/>
          </w:tblCellMar>
        </w:tblPrEx>
        <w:trPr>
          <w:trHeight w:val="260"/>
        </w:trPr>
        <w:tc>
          <w:tcPr>
            <w:tcW w:w="327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tabs>
                <w:tab w:val="left" w:pos="-1440"/>
                <w:tab w:val="right" w:pos="8789"/>
              </w:tabs>
              <w:suppressAutoHyphens/>
              <w:autoSpaceDE/>
              <w:autoSpaceDN/>
              <w:rPr>
                <w:rFonts w:ascii="Trebuchet MS" w:hAnsi="Trebuchet MS" w:cs="Arial"/>
                <w:bCs/>
                <w:sz w:val="20"/>
                <w:szCs w:val="20"/>
              </w:rPr>
            </w:pPr>
            <w:r>
              <w:rPr>
                <w:rFonts w:ascii="Trebuchet MS" w:hAnsi="Trebuchet MS" w:cs="Arial"/>
                <w:bCs/>
                <w:sz w:val="20"/>
                <w:szCs w:val="20"/>
              </w:rPr>
              <w:t>Rádio 7</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tabs>
                <w:tab w:val="left" w:pos="-1440"/>
                <w:tab w:val="right" w:pos="8789"/>
              </w:tabs>
              <w:suppressAutoHyphens/>
              <w:autoSpaceDE/>
              <w:autoSpaceDN/>
              <w:jc w:val="center"/>
              <w:rPr>
                <w:rFonts w:ascii="Trebuchet MS" w:hAnsi="Trebuchet MS" w:cs="Arial"/>
                <w:bCs/>
                <w:sz w:val="20"/>
                <w:szCs w:val="20"/>
              </w:rPr>
            </w:pPr>
            <w:r>
              <w:rPr>
                <w:rFonts w:ascii="Trebuchet MS" w:hAnsi="Trebuchet MS" w:cs="Arial"/>
                <w:bCs/>
                <w:sz w:val="20"/>
                <w:szCs w:val="20"/>
              </w:rPr>
              <w:t>48</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tabs>
                <w:tab w:val="left" w:pos="-1440"/>
                <w:tab w:val="right" w:pos="8789"/>
              </w:tabs>
              <w:suppressAutoHyphens/>
              <w:autoSpaceDE/>
              <w:autoSpaceDN/>
              <w:jc w:val="center"/>
              <w:rPr>
                <w:rFonts w:ascii="Trebuchet MS" w:hAnsi="Trebuchet MS" w:cs="Arial"/>
                <w:bCs/>
                <w:sz w:val="20"/>
                <w:szCs w:val="20"/>
              </w:rPr>
            </w:pPr>
            <w:r>
              <w:rPr>
                <w:rFonts w:ascii="Trebuchet MS" w:hAnsi="Trebuchet MS" w:cs="Arial"/>
                <w:bCs/>
                <w:sz w:val="20"/>
                <w:szCs w:val="20"/>
              </w:rPr>
              <w:t>-</w:t>
            </w:r>
          </w:p>
        </w:tc>
        <w:tc>
          <w:tcPr>
            <w:tcW w:w="25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tabs>
                <w:tab w:val="left" w:pos="-1440"/>
                <w:tab w:val="right" w:pos="8789"/>
              </w:tabs>
              <w:suppressAutoHyphens/>
              <w:autoSpaceDE/>
              <w:autoSpaceDN/>
              <w:jc w:val="center"/>
              <w:rPr>
                <w:rFonts w:ascii="Trebuchet MS" w:hAnsi="Trebuchet MS" w:cs="Arial"/>
                <w:bCs/>
                <w:sz w:val="20"/>
                <w:szCs w:val="20"/>
              </w:rPr>
            </w:pPr>
            <w:r>
              <w:rPr>
                <w:rFonts w:ascii="Trebuchet MS" w:hAnsi="Trebuchet MS" w:cs="Arial"/>
                <w:bCs/>
                <w:sz w:val="20"/>
                <w:szCs w:val="20"/>
              </w:rPr>
              <w:t>-</w:t>
            </w:r>
          </w:p>
        </w:tc>
        <w:tc>
          <w:tcPr>
            <w:tcW w:w="74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tabs>
                <w:tab w:val="left" w:pos="-1440"/>
                <w:tab w:val="right" w:pos="8789"/>
              </w:tabs>
              <w:suppressAutoHyphens/>
              <w:autoSpaceDE/>
              <w:autoSpaceDN/>
              <w:jc w:val="right"/>
              <w:rPr>
                <w:rFonts w:ascii="Trebuchet MS" w:hAnsi="Trebuchet MS" w:cs="Arial"/>
                <w:bCs/>
                <w:sz w:val="20"/>
                <w:szCs w:val="20"/>
              </w:rPr>
            </w:pPr>
            <w:r>
              <w:rPr>
                <w:rFonts w:ascii="Trebuchet MS" w:hAnsi="Trebuchet MS" w:cs="Arial"/>
                <w:bCs/>
                <w:sz w:val="20"/>
                <w:szCs w:val="20"/>
              </w:rPr>
              <w:t>48</w:t>
            </w:r>
          </w:p>
        </w:tc>
      </w:tr>
      <w:tr>
        <w:tblPrEx>
          <w:tblW w:w="9030" w:type="dxa"/>
          <w:tblInd w:w="40" w:type="dxa"/>
          <w:tblLayout w:type="fixed"/>
          <w:tblCellMar>
            <w:left w:w="70" w:type="dxa"/>
            <w:right w:w="70" w:type="dxa"/>
          </w:tblCellMar>
        </w:tblPrEx>
        <w:trPr>
          <w:trHeight w:val="260"/>
        </w:trPr>
        <w:tc>
          <w:tcPr>
            <w:tcW w:w="327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tabs>
                <w:tab w:val="left" w:pos="-1440"/>
                <w:tab w:val="right" w:pos="8789"/>
              </w:tabs>
              <w:suppressAutoHyphens/>
              <w:autoSpaceDE/>
              <w:autoSpaceDN/>
              <w:rPr>
                <w:rFonts w:ascii="Trebuchet MS" w:hAnsi="Trebuchet MS" w:cs="Arial"/>
                <w:bCs/>
                <w:sz w:val="20"/>
                <w:szCs w:val="20"/>
              </w:rPr>
            </w:pPr>
            <w:r>
              <w:rPr>
                <w:rFonts w:ascii="Trebuchet MS" w:hAnsi="Trebuchet MS" w:cs="Arial"/>
                <w:bCs/>
                <w:sz w:val="20"/>
                <w:szCs w:val="20"/>
              </w:rPr>
              <w:t>Rádio HIT FM 96,4</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tabs>
                <w:tab w:val="left" w:pos="-1440"/>
                <w:tab w:val="right" w:pos="8789"/>
              </w:tabs>
              <w:suppressAutoHyphens/>
              <w:autoSpaceDE/>
              <w:autoSpaceDN/>
              <w:jc w:val="center"/>
              <w:rPr>
                <w:rFonts w:ascii="Trebuchet MS" w:hAnsi="Trebuchet MS" w:cs="Arial"/>
                <w:bCs/>
                <w:sz w:val="20"/>
                <w:szCs w:val="20"/>
              </w:rPr>
            </w:pPr>
            <w:r>
              <w:rPr>
                <w:rFonts w:ascii="Trebuchet MS" w:hAnsi="Trebuchet MS" w:cs="Arial"/>
                <w:bCs/>
                <w:sz w:val="20"/>
                <w:szCs w:val="20"/>
              </w:rPr>
              <w:t>48</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tabs>
                <w:tab w:val="left" w:pos="-1440"/>
                <w:tab w:val="right" w:pos="8789"/>
              </w:tabs>
              <w:suppressAutoHyphens/>
              <w:autoSpaceDE/>
              <w:autoSpaceDN/>
              <w:jc w:val="center"/>
              <w:rPr>
                <w:rFonts w:ascii="Trebuchet MS" w:hAnsi="Trebuchet MS" w:cs="Arial"/>
                <w:bCs/>
                <w:sz w:val="20"/>
                <w:szCs w:val="20"/>
              </w:rPr>
            </w:pPr>
            <w:r>
              <w:rPr>
                <w:rFonts w:ascii="Trebuchet MS" w:hAnsi="Trebuchet MS" w:cs="Arial"/>
                <w:bCs/>
                <w:sz w:val="20"/>
                <w:szCs w:val="20"/>
              </w:rPr>
              <w:t>-</w:t>
            </w:r>
          </w:p>
        </w:tc>
        <w:tc>
          <w:tcPr>
            <w:tcW w:w="25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tabs>
                <w:tab w:val="left" w:pos="-1440"/>
                <w:tab w:val="right" w:pos="8789"/>
              </w:tabs>
              <w:suppressAutoHyphens/>
              <w:autoSpaceDE/>
              <w:autoSpaceDN/>
              <w:jc w:val="center"/>
              <w:rPr>
                <w:rFonts w:ascii="Trebuchet MS" w:hAnsi="Trebuchet MS" w:cs="Arial"/>
                <w:bCs/>
                <w:sz w:val="20"/>
                <w:szCs w:val="20"/>
              </w:rPr>
            </w:pPr>
            <w:r>
              <w:rPr>
                <w:rFonts w:ascii="Trebuchet MS" w:hAnsi="Trebuchet MS" w:cs="Arial"/>
                <w:bCs/>
                <w:sz w:val="20"/>
                <w:szCs w:val="20"/>
              </w:rPr>
              <w:t>-</w:t>
            </w:r>
          </w:p>
        </w:tc>
        <w:tc>
          <w:tcPr>
            <w:tcW w:w="74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tabs>
                <w:tab w:val="left" w:pos="-1440"/>
                <w:tab w:val="right" w:pos="8789"/>
              </w:tabs>
              <w:suppressAutoHyphens/>
              <w:autoSpaceDE/>
              <w:autoSpaceDN/>
              <w:jc w:val="right"/>
              <w:rPr>
                <w:rFonts w:ascii="Trebuchet MS" w:hAnsi="Trebuchet MS" w:cs="Arial"/>
                <w:bCs/>
                <w:sz w:val="20"/>
                <w:szCs w:val="20"/>
              </w:rPr>
            </w:pPr>
            <w:r>
              <w:rPr>
                <w:rFonts w:ascii="Trebuchet MS" w:hAnsi="Trebuchet MS" w:cs="Arial"/>
                <w:bCs/>
                <w:sz w:val="20"/>
                <w:szCs w:val="20"/>
              </w:rPr>
              <w:t>48</w:t>
            </w:r>
          </w:p>
        </w:tc>
      </w:tr>
      <w:tr>
        <w:tblPrEx>
          <w:tblW w:w="9030" w:type="dxa"/>
          <w:tblInd w:w="40" w:type="dxa"/>
          <w:tblLayout w:type="fixed"/>
          <w:tblCellMar>
            <w:left w:w="70" w:type="dxa"/>
            <w:right w:w="70" w:type="dxa"/>
          </w:tblCellMar>
        </w:tblPrEx>
        <w:trPr>
          <w:trHeight w:val="260"/>
        </w:trPr>
        <w:tc>
          <w:tcPr>
            <w:tcW w:w="327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Rádio Expres</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48</w:t>
            </w:r>
          </w:p>
        </w:tc>
        <w:tc>
          <w:tcPr>
            <w:tcW w:w="25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9,5</w:t>
            </w:r>
          </w:p>
        </w:tc>
        <w:tc>
          <w:tcPr>
            <w:tcW w:w="74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57,5</w:t>
            </w:r>
          </w:p>
        </w:tc>
      </w:tr>
      <w:tr>
        <w:tblPrEx>
          <w:tblW w:w="9030" w:type="dxa"/>
          <w:tblInd w:w="40" w:type="dxa"/>
          <w:tblLayout w:type="fixed"/>
          <w:tblCellMar>
            <w:left w:w="70" w:type="dxa"/>
            <w:right w:w="70" w:type="dxa"/>
          </w:tblCellMar>
        </w:tblPrEx>
        <w:trPr>
          <w:trHeight w:val="260"/>
        </w:trPr>
        <w:tc>
          <w:tcPr>
            <w:tcW w:w="327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rPr>
                <w:rFonts w:ascii="Trebuchet MS" w:hAnsi="Trebuchet MS" w:cs="Times New Roman"/>
                <w:bCs/>
                <w:sz w:val="20"/>
                <w:szCs w:val="20"/>
              </w:rPr>
            </w:pPr>
            <w:r>
              <w:rPr>
                <w:rFonts w:ascii="Trebuchet MS" w:hAnsi="Trebuchet MS" w:cs="Times New Roman"/>
                <w:bCs/>
                <w:sz w:val="20"/>
                <w:szCs w:val="20"/>
              </w:rPr>
              <w:t>Rádio GO DeeJay</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96</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25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74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96</w:t>
            </w:r>
          </w:p>
        </w:tc>
      </w:tr>
      <w:tr>
        <w:tblPrEx>
          <w:tblW w:w="9030" w:type="dxa"/>
          <w:tblInd w:w="40" w:type="dxa"/>
          <w:tblLayout w:type="fixed"/>
          <w:tblCellMar>
            <w:left w:w="70" w:type="dxa"/>
            <w:right w:w="70" w:type="dxa"/>
          </w:tblCellMar>
        </w:tblPrEx>
        <w:trPr>
          <w:trHeight w:val="209"/>
        </w:trPr>
        <w:tc>
          <w:tcPr>
            <w:tcW w:w="327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autoSpaceDE/>
              <w:autoSpaceDN/>
              <w:rPr>
                <w:rFonts w:ascii="Trebuchet MS" w:hAnsi="Trebuchet MS" w:cs="Times New Roman"/>
                <w:bCs/>
                <w:sz w:val="20"/>
                <w:szCs w:val="20"/>
              </w:rPr>
            </w:pPr>
            <w:r>
              <w:rPr>
                <w:rFonts w:ascii="Trebuchet MS" w:hAnsi="Trebuchet MS" w:cs="Times New Roman"/>
                <w:bCs/>
                <w:sz w:val="20"/>
                <w:szCs w:val="20"/>
              </w:rPr>
              <w:t>RÁDIO TATRY INTERNATIONAL- RTI</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96</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25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c>
          <w:tcPr>
            <w:tcW w:w="74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bCs/>
                <w:sz w:val="20"/>
                <w:szCs w:val="20"/>
              </w:rPr>
            </w:pPr>
            <w:r>
              <w:rPr>
                <w:rFonts w:ascii="Trebuchet MS" w:hAnsi="Trebuchet MS" w:cs="Times New Roman"/>
                <w:bCs/>
                <w:sz w:val="20"/>
                <w:szCs w:val="20"/>
              </w:rPr>
              <w:t>96</w:t>
            </w:r>
          </w:p>
        </w:tc>
      </w:tr>
      <w:tr>
        <w:tblPrEx>
          <w:tblW w:w="9030" w:type="dxa"/>
          <w:tblInd w:w="40" w:type="dxa"/>
          <w:tblLayout w:type="fixed"/>
          <w:tblCellMar>
            <w:left w:w="70" w:type="dxa"/>
            <w:right w:w="70" w:type="dxa"/>
          </w:tblCellMar>
        </w:tblPrEx>
        <w:trPr>
          <w:trHeight w:val="280"/>
        </w:trPr>
        <w:tc>
          <w:tcPr>
            <w:tcW w:w="327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keepNext/>
              <w:outlineLvl w:val="2"/>
              <w:rPr>
                <w:rFonts w:ascii="Trebuchet MS" w:hAnsi="Trebuchet MS" w:cs="Times New Roman"/>
                <w:sz w:val="20"/>
                <w:szCs w:val="20"/>
              </w:rPr>
            </w:pPr>
            <w:r>
              <w:rPr>
                <w:rFonts w:ascii="Trebuchet MS" w:hAnsi="Trebuchet MS" w:cs="Times New Roman"/>
                <w:b/>
                <w:bCs/>
                <w:sz w:val="20"/>
                <w:szCs w:val="20"/>
              </w:rPr>
              <w:t>Spolu</w:t>
            </w:r>
          </w:p>
        </w:tc>
        <w:tc>
          <w:tcPr>
            <w:tcW w:w="126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436</w:t>
            </w:r>
          </w:p>
        </w:tc>
        <w:tc>
          <w:tcPr>
            <w:tcW w:w="126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112</w:t>
            </w:r>
          </w:p>
        </w:tc>
        <w:tc>
          <w:tcPr>
            <w:tcW w:w="250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30,5</w:t>
            </w:r>
          </w:p>
        </w:tc>
        <w:tc>
          <w:tcPr>
            <w:tcW w:w="74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jc w:val="right"/>
              <w:rPr>
                <w:rFonts w:ascii="Trebuchet MS" w:hAnsi="Trebuchet MS" w:cs="Times New Roman"/>
                <w:b/>
                <w:sz w:val="20"/>
                <w:szCs w:val="20"/>
              </w:rPr>
            </w:pPr>
            <w:r>
              <w:rPr>
                <w:rFonts w:ascii="Trebuchet MS" w:hAnsi="Trebuchet MS" w:cs="Times New Roman"/>
                <w:b/>
                <w:sz w:val="20"/>
                <w:szCs w:val="20"/>
              </w:rPr>
              <w:t>578,5</w:t>
            </w:r>
          </w:p>
        </w:tc>
      </w:tr>
    </w:tbl>
    <w:p>
      <w:pPr>
        <w:pStyle w:val="Tabuka"/>
        <w:rPr>
          <w:rFonts w:cs="Times New Roman"/>
          <w:sz w:val="18"/>
        </w:rPr>
      </w:pPr>
      <w:bookmarkStart w:id="65" w:name="_Toc162695505"/>
      <w:r>
        <w:rPr>
          <w:rFonts w:cs="Times New Roman"/>
          <w:sz w:val="18"/>
        </w:rPr>
        <w:t>Tabuľka č. 25</w:t>
      </w:r>
      <w:bookmarkEnd w:id="65"/>
    </w:p>
    <w:p>
      <w:pPr>
        <w:pStyle w:val="Odsek1"/>
        <w:rPr>
          <w:rFonts w:cs="Times New Roman"/>
          <w:b/>
          <w:bCs/>
          <w:spacing w:val="10"/>
        </w:rPr>
      </w:pPr>
    </w:p>
    <w:p>
      <w:pPr>
        <w:pStyle w:val="Odsek1"/>
        <w:rPr>
          <w:rFonts w:cs="Times New Roman"/>
          <w:b/>
          <w:bCs/>
          <w:spacing w:val="10"/>
        </w:rPr>
      </w:pPr>
      <w:r>
        <w:rPr>
          <w:rFonts w:cs="Times New Roman"/>
          <w:b/>
          <w:bCs/>
          <w:spacing w:val="10"/>
        </w:rPr>
        <w:br w:type="page"/>
        <w:t>Prehľad uložených sankcií v rozhlasovom vysielaní za obdobie 1.1.2006 – 31.12.2006</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70" w:type="dxa"/>
          <w:bottom w:w="0" w:type="dxa"/>
          <w:right w:w="70" w:type="dxa"/>
        </w:tblCellMar>
      </w:tblPr>
      <w:tblGrid>
        <w:gridCol w:w="2700"/>
        <w:gridCol w:w="2700"/>
        <w:gridCol w:w="1440"/>
        <w:gridCol w:w="900"/>
        <w:gridCol w:w="900"/>
      </w:tblGrid>
      <w:tr>
        <w:tblPrEx>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70" w:type="dxa"/>
            <w:bottom w:w="0" w:type="dxa"/>
            <w:right w:w="70" w:type="dxa"/>
          </w:tblCellMar>
        </w:tblPrEx>
        <w:trPr>
          <w:trHeight w:hRule="auto" w:val="0"/>
        </w:trPr>
        <w:tc>
          <w:tcPr>
            <w:tcW w:w="2700" w:type="dxa"/>
            <w:tcBorders>
              <w:top w:val="single" w:sz="12" w:space="0" w:color="auto"/>
              <w:left w:val="single" w:sz="12" w:space="0" w:color="auto"/>
              <w:bottom w:val="single" w:sz="12" w:space="0" w:color="auto"/>
              <w:right w:val="single" w:sz="6" w:space="0" w:color="auto"/>
              <w:tl2br w:val="nil"/>
              <w:tr2bl w:val="nil"/>
            </w:tcBorders>
            <w:textDirection w:val="lrTb"/>
            <w:vAlign w:val="top"/>
          </w:tcPr>
          <w:p>
            <w:pPr>
              <w:rPr>
                <w:rFonts w:ascii="Trebuchet MS" w:hAnsi="Trebuchet MS" w:cs="Times New Roman"/>
                <w:sz w:val="20"/>
                <w:szCs w:val="20"/>
              </w:rPr>
            </w:pPr>
          </w:p>
        </w:tc>
        <w:tc>
          <w:tcPr>
            <w:tcW w:w="2700" w:type="dxa"/>
            <w:tcBorders>
              <w:top w:val="single" w:sz="12" w:space="0" w:color="auto"/>
              <w:left w:val="single" w:sz="6" w:space="0" w:color="auto"/>
              <w:bottom w:val="single" w:sz="12" w:space="0" w:color="auto"/>
              <w:right w:val="single" w:sz="6"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Upozornenie na porušenie zákona č. 308/2000 Z. z.</w:t>
            </w:r>
          </w:p>
        </w:tc>
        <w:tc>
          <w:tcPr>
            <w:tcW w:w="1440" w:type="dxa"/>
            <w:tcBorders>
              <w:top w:val="single" w:sz="12" w:space="0" w:color="auto"/>
              <w:left w:val="single" w:sz="6" w:space="0" w:color="auto"/>
              <w:bottom w:val="single" w:sz="12" w:space="0" w:color="auto"/>
              <w:right w:val="single" w:sz="6"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Povinnosť odvysielať oznam</w:t>
            </w:r>
          </w:p>
        </w:tc>
        <w:tc>
          <w:tcPr>
            <w:tcW w:w="900" w:type="dxa"/>
            <w:tcBorders>
              <w:top w:val="single" w:sz="12" w:space="0" w:color="auto"/>
              <w:left w:val="single" w:sz="6" w:space="0" w:color="auto"/>
              <w:bottom w:val="single" w:sz="12" w:space="0" w:color="auto"/>
              <w:right w:val="single" w:sz="6" w:space="0" w:color="auto"/>
              <w:tl2br w:val="nil"/>
              <w:tr2bl w:val="nil"/>
            </w:tcBorders>
            <w:textDirection w:val="lrTb"/>
            <w:vAlign w:val="center"/>
          </w:tcPr>
          <w:p>
            <w:pPr>
              <w:keepNext/>
              <w:jc w:val="center"/>
              <w:outlineLvl w:val="0"/>
              <w:rPr>
                <w:rFonts w:ascii="Trebuchet MS" w:hAnsi="Trebuchet MS" w:cs="Times New Roman"/>
                <w:b/>
                <w:sz w:val="20"/>
                <w:szCs w:val="20"/>
              </w:rPr>
            </w:pPr>
            <w:r>
              <w:rPr>
                <w:rFonts w:ascii="Trebuchet MS" w:hAnsi="Trebuchet MS" w:cs="Times New Roman"/>
                <w:b/>
                <w:sz w:val="20"/>
                <w:szCs w:val="20"/>
              </w:rPr>
              <w:t>Pokuta</w:t>
            </w:r>
          </w:p>
        </w:tc>
        <w:tc>
          <w:tcPr>
            <w:tcW w:w="900" w:type="dxa"/>
            <w:tcBorders>
              <w:top w:val="single" w:sz="12" w:space="0" w:color="auto"/>
              <w:left w:val="single" w:sz="6" w:space="0" w:color="auto"/>
              <w:bottom w:val="single" w:sz="12" w:space="0" w:color="auto"/>
              <w:right w:val="single" w:sz="12" w:space="0" w:color="auto"/>
              <w:tl2br w:val="nil"/>
              <w:tr2bl w:val="nil"/>
            </w:tcBorders>
            <w:textDirection w:val="lrTb"/>
            <w:vAlign w:val="center"/>
          </w:tcPr>
          <w:p>
            <w:pPr>
              <w:keepNext/>
              <w:jc w:val="center"/>
              <w:outlineLvl w:val="0"/>
              <w:rPr>
                <w:rFonts w:ascii="Trebuchet MS" w:hAnsi="Trebuchet MS" w:cs="Times New Roman"/>
                <w:b/>
                <w:sz w:val="20"/>
                <w:szCs w:val="20"/>
              </w:rPr>
            </w:pPr>
            <w:r>
              <w:rPr>
                <w:rFonts w:ascii="Trebuchet MS" w:hAnsi="Trebuchet MS" w:cs="Times New Roman"/>
                <w:b/>
                <w:sz w:val="20"/>
                <w:szCs w:val="20"/>
              </w:rPr>
              <w:t>Spolu</w:t>
            </w:r>
          </w:p>
        </w:tc>
      </w:tr>
      <w:tr>
        <w:tblPrEx>
          <w:tblW w:w="0" w:type="auto"/>
          <w:tblInd w:w="70" w:type="dxa"/>
          <w:tblCellMar>
            <w:top w:w="0" w:type="dxa"/>
            <w:left w:w="70" w:type="dxa"/>
            <w:bottom w:w="0" w:type="dxa"/>
            <w:right w:w="70" w:type="dxa"/>
          </w:tblCellMar>
        </w:tblPrEx>
        <w:trPr>
          <w:trHeight w:hRule="auto" w:val="0"/>
        </w:trPr>
        <w:tc>
          <w:tcPr>
            <w:tcW w:w="2700" w:type="dxa"/>
            <w:tcBorders>
              <w:top w:val="single" w:sz="12" w:space="0" w:color="auto"/>
              <w:left w:val="single" w:sz="12" w:space="0" w:color="auto"/>
              <w:bottom w:val="single" w:sz="6" w:space="0" w:color="auto"/>
              <w:right w:val="single" w:sz="6"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Verejnoprávny vysielateľ</w:t>
            </w:r>
          </w:p>
        </w:tc>
        <w:tc>
          <w:tcPr>
            <w:tcW w:w="2700" w:type="dxa"/>
            <w:tcBorders>
              <w:top w:val="single" w:sz="12" w:space="0" w:color="auto"/>
              <w:left w:val="single" w:sz="6" w:space="0" w:color="auto"/>
              <w:bottom w:val="single" w:sz="6" w:space="0" w:color="auto"/>
              <w:right w:val="single" w:sz="6"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0</w:t>
            </w:r>
          </w:p>
        </w:tc>
        <w:tc>
          <w:tcPr>
            <w:tcW w:w="1440" w:type="dxa"/>
            <w:tcBorders>
              <w:top w:val="single" w:sz="12" w:space="0" w:color="auto"/>
              <w:left w:val="single" w:sz="6" w:space="0" w:color="auto"/>
              <w:bottom w:val="single" w:sz="6" w:space="0" w:color="auto"/>
              <w:right w:val="single" w:sz="6"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0</w:t>
            </w:r>
          </w:p>
        </w:tc>
        <w:tc>
          <w:tcPr>
            <w:tcW w:w="900" w:type="dxa"/>
            <w:tcBorders>
              <w:top w:val="single" w:sz="12" w:space="0" w:color="auto"/>
              <w:left w:val="single" w:sz="6" w:space="0" w:color="auto"/>
              <w:bottom w:val="single" w:sz="6" w:space="0" w:color="auto"/>
              <w:right w:val="single" w:sz="6"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0</w:t>
            </w:r>
          </w:p>
        </w:tc>
        <w:tc>
          <w:tcPr>
            <w:tcW w:w="900" w:type="dxa"/>
            <w:tcBorders>
              <w:top w:val="single" w:sz="12" w:space="0" w:color="auto"/>
              <w:left w:val="single" w:sz="6" w:space="0" w:color="auto"/>
              <w:bottom w:val="single" w:sz="6"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0</w:t>
            </w:r>
          </w:p>
        </w:tc>
      </w:tr>
      <w:tr>
        <w:tblPrEx>
          <w:tblW w:w="0" w:type="auto"/>
          <w:tblInd w:w="70" w:type="dxa"/>
          <w:tblCellMar>
            <w:top w:w="0" w:type="dxa"/>
            <w:left w:w="70" w:type="dxa"/>
            <w:bottom w:w="0" w:type="dxa"/>
            <w:right w:w="70" w:type="dxa"/>
          </w:tblCellMar>
        </w:tblPrEx>
        <w:trPr>
          <w:trHeight w:hRule="auto" w:val="0"/>
        </w:trPr>
        <w:tc>
          <w:tcPr>
            <w:tcW w:w="2700" w:type="dxa"/>
            <w:tcBorders>
              <w:top w:val="single" w:sz="6" w:space="0" w:color="auto"/>
              <w:left w:val="single" w:sz="12" w:space="0" w:color="auto"/>
              <w:bottom w:val="single" w:sz="12" w:space="0" w:color="auto"/>
              <w:right w:val="single" w:sz="6"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Držitelia licencií</w:t>
            </w:r>
          </w:p>
        </w:tc>
        <w:tc>
          <w:tcPr>
            <w:tcW w:w="2700" w:type="dxa"/>
            <w:tcBorders>
              <w:top w:val="single" w:sz="6" w:space="0" w:color="auto"/>
              <w:left w:val="single" w:sz="6" w:space="0" w:color="auto"/>
              <w:bottom w:val="single" w:sz="12" w:space="0" w:color="auto"/>
              <w:right w:val="single" w:sz="6"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7</w:t>
            </w:r>
          </w:p>
        </w:tc>
        <w:tc>
          <w:tcPr>
            <w:tcW w:w="1440" w:type="dxa"/>
            <w:tcBorders>
              <w:top w:val="single" w:sz="6" w:space="0" w:color="auto"/>
              <w:left w:val="single" w:sz="6" w:space="0" w:color="auto"/>
              <w:bottom w:val="single" w:sz="12" w:space="0" w:color="auto"/>
              <w:right w:val="single" w:sz="6"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0</w:t>
            </w:r>
          </w:p>
        </w:tc>
        <w:tc>
          <w:tcPr>
            <w:tcW w:w="900" w:type="dxa"/>
            <w:tcBorders>
              <w:top w:val="single" w:sz="6" w:space="0" w:color="auto"/>
              <w:left w:val="single" w:sz="6" w:space="0" w:color="auto"/>
              <w:bottom w:val="single" w:sz="12" w:space="0" w:color="auto"/>
              <w:right w:val="single" w:sz="6"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4</w:t>
            </w:r>
          </w:p>
        </w:tc>
        <w:tc>
          <w:tcPr>
            <w:tcW w:w="900" w:type="dxa"/>
            <w:tcBorders>
              <w:top w:val="single" w:sz="6" w:space="0" w:color="auto"/>
              <w:left w:val="single" w:sz="6" w:space="0" w:color="auto"/>
              <w:bottom w:val="single" w:sz="1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11</w:t>
            </w:r>
          </w:p>
        </w:tc>
      </w:tr>
      <w:tr>
        <w:tblPrEx>
          <w:tblW w:w="0" w:type="auto"/>
          <w:tblInd w:w="70" w:type="dxa"/>
          <w:tblCellMar>
            <w:top w:w="0" w:type="dxa"/>
            <w:left w:w="70" w:type="dxa"/>
            <w:bottom w:w="0" w:type="dxa"/>
            <w:right w:w="70" w:type="dxa"/>
          </w:tblCellMar>
        </w:tblPrEx>
        <w:trPr>
          <w:trHeight w:hRule="auto" w:val="0"/>
        </w:trPr>
        <w:tc>
          <w:tcPr>
            <w:tcW w:w="2700" w:type="dxa"/>
            <w:tcBorders>
              <w:top w:val="single" w:sz="12" w:space="0" w:color="auto"/>
              <w:left w:val="single" w:sz="12" w:space="0" w:color="auto"/>
              <w:bottom w:val="single" w:sz="12" w:space="0" w:color="auto"/>
              <w:right w:val="single" w:sz="6" w:space="0" w:color="auto"/>
              <w:tl2br w:val="nil"/>
              <w:tr2bl w:val="nil"/>
            </w:tcBorders>
            <w:textDirection w:val="lrTb"/>
            <w:vAlign w:val="top"/>
          </w:tcPr>
          <w:p>
            <w:pPr>
              <w:pStyle w:val="Odsek-tucne"/>
              <w:rPr>
                <w:rFonts w:cs="Times New Roman"/>
                <w:sz w:val="20"/>
              </w:rPr>
            </w:pPr>
            <w:r>
              <w:rPr>
                <w:rFonts w:cs="Times New Roman"/>
                <w:sz w:val="20"/>
              </w:rPr>
              <w:t>Ce</w:t>
            </w:r>
            <w:r>
              <w:rPr>
                <w:rFonts w:cs="Times New Roman"/>
                <w:sz w:val="20"/>
              </w:rPr>
              <w:t>lkom</w:t>
            </w:r>
          </w:p>
        </w:tc>
        <w:tc>
          <w:tcPr>
            <w:tcW w:w="2700" w:type="dxa"/>
            <w:tcBorders>
              <w:top w:val="single" w:sz="12" w:space="0" w:color="auto"/>
              <w:left w:val="single" w:sz="6" w:space="0" w:color="auto"/>
              <w:bottom w:val="single" w:sz="12" w:space="0" w:color="auto"/>
              <w:right w:val="single" w:sz="6" w:space="0" w:color="auto"/>
              <w:tl2br w:val="nil"/>
              <w:tr2bl w:val="nil"/>
            </w:tcBorders>
            <w:textDirection w:val="lrTb"/>
            <w:vAlign w:val="top"/>
          </w:tcPr>
          <w:p>
            <w:pPr>
              <w:jc w:val="center"/>
              <w:rPr>
                <w:rFonts w:ascii="Trebuchet MS" w:hAnsi="Trebuchet MS" w:cs="Times New Roman"/>
                <w:b/>
                <w:sz w:val="20"/>
                <w:szCs w:val="20"/>
              </w:rPr>
            </w:pPr>
            <w:r>
              <w:rPr>
                <w:rFonts w:ascii="Trebuchet MS" w:hAnsi="Trebuchet MS" w:cs="Times New Roman"/>
                <w:b/>
                <w:sz w:val="20"/>
                <w:szCs w:val="20"/>
              </w:rPr>
              <w:t>7</w:t>
            </w:r>
          </w:p>
        </w:tc>
        <w:tc>
          <w:tcPr>
            <w:tcW w:w="1440" w:type="dxa"/>
            <w:tcBorders>
              <w:top w:val="single" w:sz="12" w:space="0" w:color="auto"/>
              <w:left w:val="single" w:sz="6" w:space="0" w:color="auto"/>
              <w:bottom w:val="single" w:sz="12" w:space="0" w:color="auto"/>
              <w:right w:val="single" w:sz="6" w:space="0" w:color="auto"/>
              <w:tl2br w:val="nil"/>
              <w:tr2bl w:val="nil"/>
            </w:tcBorders>
            <w:textDirection w:val="lrTb"/>
            <w:vAlign w:val="top"/>
          </w:tcPr>
          <w:p>
            <w:pPr>
              <w:jc w:val="center"/>
              <w:rPr>
                <w:rFonts w:ascii="Trebuchet MS" w:hAnsi="Trebuchet MS" w:cs="Times New Roman"/>
                <w:b/>
                <w:sz w:val="20"/>
                <w:szCs w:val="20"/>
              </w:rPr>
            </w:pPr>
            <w:r>
              <w:rPr>
                <w:rFonts w:ascii="Trebuchet MS" w:hAnsi="Trebuchet MS" w:cs="Times New Roman"/>
                <w:b/>
                <w:sz w:val="20"/>
                <w:szCs w:val="20"/>
              </w:rPr>
              <w:t>0</w:t>
            </w:r>
          </w:p>
        </w:tc>
        <w:tc>
          <w:tcPr>
            <w:tcW w:w="900" w:type="dxa"/>
            <w:tcBorders>
              <w:top w:val="single" w:sz="12" w:space="0" w:color="auto"/>
              <w:left w:val="single" w:sz="6" w:space="0" w:color="auto"/>
              <w:bottom w:val="single" w:sz="12" w:space="0" w:color="auto"/>
              <w:right w:val="single" w:sz="6" w:space="0" w:color="auto"/>
              <w:tl2br w:val="nil"/>
              <w:tr2bl w:val="nil"/>
            </w:tcBorders>
            <w:textDirection w:val="lrTb"/>
            <w:vAlign w:val="top"/>
          </w:tcPr>
          <w:p>
            <w:pPr>
              <w:jc w:val="center"/>
              <w:rPr>
                <w:rFonts w:ascii="Trebuchet MS" w:hAnsi="Trebuchet MS" w:cs="Times New Roman"/>
                <w:b/>
                <w:sz w:val="20"/>
                <w:szCs w:val="20"/>
              </w:rPr>
            </w:pPr>
            <w:r>
              <w:rPr>
                <w:rFonts w:ascii="Trebuchet MS" w:hAnsi="Trebuchet MS" w:cs="Times New Roman"/>
                <w:b/>
                <w:sz w:val="20"/>
                <w:szCs w:val="20"/>
              </w:rPr>
              <w:t>4</w:t>
            </w:r>
          </w:p>
        </w:tc>
        <w:tc>
          <w:tcPr>
            <w:tcW w:w="900" w:type="dxa"/>
            <w:tcBorders>
              <w:top w:val="single" w:sz="12" w:space="0" w:color="auto"/>
              <w:left w:val="single" w:sz="6" w:space="0" w:color="auto"/>
              <w:bottom w:val="single" w:sz="12" w:space="0" w:color="auto"/>
              <w:right w:val="single" w:sz="12" w:space="0" w:color="auto"/>
              <w:tl2br w:val="nil"/>
              <w:tr2bl w:val="nil"/>
            </w:tcBorders>
            <w:textDirection w:val="lrTb"/>
            <w:vAlign w:val="top"/>
          </w:tcPr>
          <w:p>
            <w:pPr>
              <w:jc w:val="center"/>
              <w:rPr>
                <w:rFonts w:ascii="Trebuchet MS" w:hAnsi="Trebuchet MS" w:cs="Times New Roman"/>
                <w:b/>
                <w:sz w:val="20"/>
                <w:szCs w:val="20"/>
              </w:rPr>
            </w:pPr>
            <w:r>
              <w:rPr>
                <w:rFonts w:ascii="Trebuchet MS" w:hAnsi="Trebuchet MS" w:cs="Times New Roman"/>
                <w:b/>
                <w:sz w:val="20"/>
                <w:szCs w:val="20"/>
              </w:rPr>
              <w:t>11</w:t>
            </w:r>
          </w:p>
        </w:tc>
      </w:tr>
    </w:tbl>
    <w:p>
      <w:pPr>
        <w:pStyle w:val="Tabuka"/>
        <w:rPr>
          <w:rFonts w:cs="Times New Roman"/>
          <w:sz w:val="18"/>
        </w:rPr>
      </w:pPr>
      <w:bookmarkStart w:id="66" w:name="_Toc162695506"/>
      <w:r>
        <w:rPr>
          <w:rFonts w:cs="Times New Roman"/>
          <w:sz w:val="18"/>
        </w:rPr>
        <w:t>Tabuľka č. 26</w:t>
      </w:r>
      <w:bookmarkEnd w:id="66"/>
    </w:p>
    <w:p>
      <w:pPr>
        <w:rPr>
          <w:rFonts w:ascii="Times New Roman" w:hAnsi="Times New Roman" w:cs="Times New Roman"/>
        </w:rPr>
      </w:pPr>
    </w:p>
    <w:p>
      <w:pPr>
        <w:pStyle w:val="Odsek1"/>
        <w:rPr>
          <w:rFonts w:cs="Times New Roman"/>
        </w:rPr>
      </w:pPr>
      <w:r>
        <w:rPr>
          <w:rFonts w:cs="Times New Roman"/>
        </w:rPr>
        <w:t>V roku 2006 Rada vo vzťahu k obsahu vysielania uložila v 9 správnych konaniach vedených voči rozhlasovým vysielateľom 7 upozornení na porušenie zákona a 4 pokuty v celkovej výške 820.000,- Sk.</w:t>
      </w:r>
    </w:p>
    <w:p>
      <w:pPr>
        <w:pStyle w:val="Odsek1"/>
        <w:rPr>
          <w:rFonts w:cs="Times New Roman"/>
        </w:rPr>
      </w:pPr>
    </w:p>
    <w:p>
      <w:pPr>
        <w:pStyle w:val="tl60"/>
        <w:rPr>
          <w:rFonts w:cs="Times New Roman"/>
        </w:rPr>
      </w:pPr>
      <w:r>
        <w:rPr>
          <w:rFonts w:cs="Times New Roman"/>
        </w:rPr>
        <w:t>III.2.1.1 Výsledky monitorovania podľa jednotlivých vysielateľov</w:t>
      </w:r>
    </w:p>
    <w:p>
      <w:pPr>
        <w:jc w:val="both"/>
        <w:rPr>
          <w:rFonts w:ascii="Times New Roman" w:hAnsi="Times New Roman" w:cs="Times New Roman"/>
          <w:b/>
          <w:sz w:val="22"/>
        </w:rPr>
      </w:pPr>
    </w:p>
    <w:p>
      <w:pPr>
        <w:pStyle w:val="Odsek1"/>
        <w:rPr>
          <w:rFonts w:cs="Times New Roman"/>
          <w:b/>
          <w:bCs/>
          <w:spacing w:val="10"/>
        </w:rPr>
      </w:pPr>
      <w:r>
        <w:rPr>
          <w:rFonts w:cs="Times New Roman"/>
          <w:b/>
          <w:bCs/>
          <w:spacing w:val="10"/>
        </w:rPr>
        <w:t>Slovenský rozhlas – vysielateľ na základe zákona</w:t>
      </w:r>
    </w:p>
    <w:p>
      <w:pPr>
        <w:pStyle w:val="Odsek-tucne"/>
        <w:rPr>
          <w:rFonts w:cs="Times New Roman"/>
        </w:rPr>
      </w:pPr>
    </w:p>
    <w:p>
      <w:pPr>
        <w:pStyle w:val="Odsek1"/>
        <w:rPr>
          <w:rFonts w:cs="Times New Roman"/>
        </w:rPr>
      </w:pPr>
      <w:r>
        <w:rPr>
          <w:rFonts w:cs="Times New Roman"/>
        </w:rPr>
        <w:t>V roku 2006 bol Slovenský rozhlas monitorovaný predovšetkým v rámci plánovaných monitoringov, t.j. v období volieb do NR SR a volieb do orgánov samosprávy obcí), v rámci priebežného monitoringu a v troch prípadoch aj na základe sťažností.</w:t>
      </w:r>
    </w:p>
    <w:p>
      <w:pPr>
        <w:jc w:val="both"/>
        <w:rPr>
          <w:rFonts w:ascii="Times New Roman" w:hAnsi="Times New Roman" w:cs="Times New Roman"/>
        </w:rPr>
      </w:pPr>
    </w:p>
    <w:p>
      <w:pPr>
        <w:pStyle w:val="Odsek1"/>
        <w:rPr>
          <w:rFonts w:cs="Times New Roman"/>
        </w:rPr>
      </w:pPr>
      <w:r>
        <w:rPr>
          <w:rFonts w:cs="Times New Roman"/>
        </w:rPr>
        <w:t xml:space="preserve">Okrem toho sa Rada na svojich zasadnutiach v roku 2006 zaoberala aj niektorými výsledkami monitoringov, týkajúcich sa ešte vysielania z roku 2005. Monitoring programu </w:t>
      </w:r>
      <w:r>
        <w:rPr>
          <w:rFonts w:cs="Times New Roman"/>
          <w:i/>
          <w:iCs/>
        </w:rPr>
        <w:t>Pálenica Borisa Filan</w:t>
      </w:r>
      <w:r>
        <w:rPr>
          <w:rFonts w:cs="Times New Roman"/>
          <w:i/>
          <w:iCs/>
        </w:rPr>
        <w:t>a</w:t>
      </w:r>
      <w:r>
        <w:rPr>
          <w:rFonts w:cs="Times New Roman"/>
        </w:rPr>
        <w:t xml:space="preserve"> zo dňa 26. 11. 2005 bol uskutočnený na základe sťažnosti, v ktorej sťažovateľ vyslovil námietky vzhľadom na volebné moratórium (voľby do VÚC) voči výberu hosťa (B. Bugára) v danom programe. Rada nenašla dôvody na začatie správneho konania a sťažnosť posú</w:t>
      </w:r>
      <w:r>
        <w:rPr>
          <w:rFonts w:cs="Times New Roman"/>
        </w:rPr>
        <w:t>dila ako neopodstatnenú.</w:t>
      </w:r>
    </w:p>
    <w:p>
      <w:pPr>
        <w:pStyle w:val="Odsek1"/>
        <w:rPr>
          <w:rFonts w:cs="Times New Roman"/>
        </w:rPr>
      </w:pPr>
      <w:r>
        <w:rPr>
          <w:rFonts w:cs="Times New Roman"/>
        </w:rPr>
        <w:t xml:space="preserve">Rovnako Rada posúdila ako neopodstatnenú aj sťažnosť voči programu </w:t>
      </w:r>
      <w:r>
        <w:rPr>
          <w:rFonts w:cs="Times New Roman"/>
          <w:i/>
          <w:iCs/>
        </w:rPr>
        <w:t>Nočná pyramída</w:t>
      </w:r>
      <w:r>
        <w:rPr>
          <w:rFonts w:cs="Times New Roman"/>
        </w:rPr>
        <w:t xml:space="preserve"> zo dňa 9.11.2005, hosťom ktorého bola lektorka sebapoznávacích a vzdelávacích seminárov. Sťažovateľ programu vyčítal údajné neobjektívne informovanie</w:t>
      </w:r>
      <w:r>
        <w:rPr>
          <w:rFonts w:cs="Times New Roman"/>
        </w:rPr>
        <w:t xml:space="preserve"> o téme a skrytú propagáciu seminárov lektorky.</w:t>
      </w:r>
    </w:p>
    <w:p>
      <w:pPr>
        <w:pStyle w:val="Odsek1"/>
        <w:rPr>
          <w:rFonts w:cs="Times New Roman"/>
        </w:rPr>
      </w:pPr>
      <w:r>
        <w:rPr>
          <w:rFonts w:cs="Times New Roman"/>
        </w:rPr>
        <w:t xml:space="preserve">Program </w:t>
      </w:r>
      <w:r>
        <w:rPr>
          <w:rFonts w:cs="Times New Roman"/>
          <w:i/>
          <w:iCs/>
        </w:rPr>
        <w:t>Pozor, zákruta!</w:t>
      </w:r>
      <w:r>
        <w:rPr>
          <w:rFonts w:cs="Times New Roman"/>
        </w:rPr>
        <w:t xml:space="preserve"> zo dňa 13.10.2006 bol monitorovaný na základe podnetu sťažovateľa, podľa ktorého vysielateľ porušil zákon č. 308/2000 Z.z. tým, že program prerušil reklamou. Rada posúdila sťažnosť ako</w:t>
      </w:r>
      <w:r>
        <w:rPr>
          <w:rFonts w:cs="Times New Roman"/>
        </w:rPr>
        <w:t xml:space="preserve"> neopodstatnenú.</w:t>
      </w:r>
    </w:p>
    <w:p>
      <w:pPr>
        <w:pStyle w:val="Odsek1"/>
        <w:rPr>
          <w:rFonts w:cs="Times New Roman"/>
        </w:rPr>
      </w:pPr>
      <w:r>
        <w:rPr>
          <w:rFonts w:cs="Times New Roman"/>
        </w:rPr>
        <w:t xml:space="preserve">Na základe žiadosti samotného vysielateľa - Slovenského rozhlasu bol zrealizovaný monitoring programu </w:t>
      </w:r>
      <w:r>
        <w:rPr>
          <w:rFonts w:cs="Times New Roman"/>
          <w:i/>
          <w:iCs/>
        </w:rPr>
        <w:t>Parlamentné voľby 2006</w:t>
      </w:r>
      <w:r>
        <w:rPr>
          <w:rFonts w:cs="Times New Roman"/>
        </w:rPr>
        <w:t xml:space="preserve"> zo dňa 27.5.2006, hosťom ktorého bol kandidát Slovenskej ľudovej strany Marián Kotleba. Vzniklo podozrenie, že odvysielaním niektorých jeho výrokov mohlo dôjsť k porušeniu zákona č. 308/2000 Z.z. Rada konštatovala, že v programe nebolo zistené porušenie právnych predpisov.</w:t>
      </w:r>
    </w:p>
    <w:p>
      <w:pPr>
        <w:pStyle w:val="Odsek1"/>
        <w:rPr>
          <w:rFonts w:cs="Times New Roman"/>
        </w:rPr>
      </w:pPr>
      <w:r>
        <w:rPr>
          <w:rFonts w:cs="Times New Roman"/>
        </w:rPr>
        <w:t>Na základe výsledkov monitoringu celodenného vysielania okruhu Rádio Slovensko zo dňa 22.8.2006 začala Rada správne konanie pre možné porušenie § 34 ods. 1 zákona č. 308/2000 Z.z., v súvislosti s tým, že vysielateľ nezabezpečil zreteľné oddelenie reklamy ostatných častí programovej služby. K 31.12.2006 správne konanie nebolo ukončené.</w:t>
      </w:r>
    </w:p>
    <w:p>
      <w:pPr>
        <w:pStyle w:val="Odsek1"/>
        <w:rPr>
          <w:rFonts w:cs="Times New Roman"/>
          <w:color w:val="FF0000"/>
        </w:rPr>
      </w:pPr>
    </w:p>
    <w:p>
      <w:pPr>
        <w:pStyle w:val="Odsek1"/>
        <w:rPr>
          <w:rFonts w:cs="Times New Roman"/>
          <w:color w:val="FF0000"/>
        </w:rPr>
      </w:pPr>
      <w:r>
        <w:rPr>
          <w:rFonts w:cs="Times New Roman"/>
        </w:rPr>
        <w:t>V rámci plánov</w:t>
      </w:r>
      <w:r>
        <w:rPr>
          <w:rFonts w:cs="Times New Roman"/>
        </w:rPr>
        <w:t>aných monitoringov bol v roku 2006 zrealizovaný aj monitoring vysielania štyroch okruhov Slovenského rozhlasu (Rádio Slovensko, Rádio Devín, Rádio Regina, Rádio FM) na prelome rokov 2005 a 2006 (z dní 31.12.2005 a 1.1.2006) so zameraním na výskyt štátnych symbolov vo vysielaní. Z výsl</w:t>
      </w:r>
      <w:r>
        <w:rPr>
          <w:rFonts w:cs="Times New Roman"/>
        </w:rPr>
        <w:t>edkov monitoringu vyplynulo, že vysielanie Slovenského rozhlasu bolo štandardné a vo vzťahu k štátnym symbolom dôstojné. Na troch okruhoch (okrem mládežníckeho Rádia FM) zaznela o polnoci štátna hymna a bol odvysielaný príhovor štatutárnej zástupkyne Slove</w:t>
      </w:r>
      <w:r>
        <w:rPr>
          <w:rFonts w:cs="Times New Roman"/>
        </w:rPr>
        <w:t>nského rozhlasu.</w:t>
      </w:r>
    </w:p>
    <w:p>
      <w:pPr>
        <w:tabs>
          <w:tab w:val="left" w:pos="-1440"/>
        </w:tabs>
        <w:autoSpaceDE/>
        <w:autoSpaceDN/>
        <w:jc w:val="both"/>
        <w:rPr>
          <w:rFonts w:ascii="Times New Roman" w:hAnsi="Times New Roman" w:cs="Times New Roman"/>
          <w:color w:val="003366"/>
        </w:rPr>
      </w:pPr>
    </w:p>
    <w:p>
      <w:pPr>
        <w:tabs>
          <w:tab w:val="left" w:pos="-1440"/>
        </w:tabs>
        <w:autoSpaceDE/>
        <w:autoSpaceDN/>
        <w:jc w:val="both"/>
        <w:rPr>
          <w:rFonts w:ascii="Times New Roman" w:hAnsi="Times New Roman" w:cs="Times New Roman"/>
          <w:color w:val="003366"/>
        </w:rPr>
      </w:pPr>
    </w:p>
    <w:p>
      <w:pPr>
        <w:pStyle w:val="Odsek1"/>
        <w:rPr>
          <w:rFonts w:cs="Times New Roman"/>
          <w:b/>
          <w:bCs/>
          <w:spacing w:val="10"/>
        </w:rPr>
      </w:pPr>
      <w:r>
        <w:rPr>
          <w:rFonts w:cs="Times New Roman"/>
          <w:b/>
          <w:bCs/>
          <w:spacing w:val="10"/>
        </w:rPr>
        <w:t>Rozhlasoví vysielatelia na základe licencie</w:t>
      </w:r>
    </w:p>
    <w:p>
      <w:pPr>
        <w:tabs>
          <w:tab w:val="left" w:pos="-1440"/>
        </w:tabs>
        <w:autoSpaceDE/>
        <w:autoSpaceDN/>
        <w:jc w:val="both"/>
        <w:rPr>
          <w:rFonts w:ascii="Times New Roman" w:hAnsi="Times New Roman" w:cs="Times New Roman"/>
          <w:b/>
          <w:bCs/>
          <w:u w:val="single"/>
        </w:rPr>
      </w:pPr>
    </w:p>
    <w:p>
      <w:pPr>
        <w:pStyle w:val="Odsek1"/>
        <w:rPr>
          <w:rFonts w:cs="Times New Roman"/>
        </w:rPr>
      </w:pPr>
      <w:r>
        <w:rPr>
          <w:rFonts w:cs="Times New Roman"/>
        </w:rPr>
        <w:t xml:space="preserve">Monitoringy vysielania uvedených regionálnych a lokálnych rozhlasových vysielateľov v roku 2006 poukázali na </w:t>
      </w:r>
      <w:r>
        <w:rPr>
          <w:rFonts w:cs="Times New Roman"/>
          <w:bCs/>
        </w:rPr>
        <w:t>dodržiavanie právnych predpisov</w:t>
      </w:r>
      <w:r>
        <w:rPr>
          <w:rFonts w:cs="Times New Roman"/>
        </w:rPr>
        <w:t>: Jemné melódie, Rádio Východ, Rádio KIKS, Rádio HEY</w:t>
      </w:r>
      <w:r>
        <w:rPr>
          <w:rFonts w:cs="Times New Roman"/>
        </w:rPr>
        <w:t>, Rádio HIT FM 96,4, Rádio EXPRES, Rádio GO DeeJay.</w:t>
      </w:r>
    </w:p>
    <w:p>
      <w:pPr>
        <w:jc w:val="both"/>
        <w:rPr>
          <w:rFonts w:ascii="Times New Roman" w:hAnsi="Times New Roman" w:cs="Times New Roman"/>
        </w:rPr>
      </w:pPr>
    </w:p>
    <w:p>
      <w:pPr>
        <w:pStyle w:val="Odsek-tucne"/>
        <w:rPr>
          <w:rFonts w:cs="Times New Roman"/>
        </w:rPr>
      </w:pPr>
      <w:r>
        <w:rPr>
          <w:rFonts w:cs="Times New Roman"/>
        </w:rPr>
        <w:t>Rada v roku 2006 uzavrela nasledovné sťažnosti a monitoringy s porušením zákona týkajúce sa vysielania z roku 2005:</w:t>
      </w:r>
    </w:p>
    <w:p>
      <w:pPr>
        <w:pStyle w:val="Odsek-tucne"/>
        <w:rPr>
          <w:rFonts w:cs="Times New Roman"/>
        </w:rPr>
      </w:pPr>
    </w:p>
    <w:p>
      <w:pPr>
        <w:pStyle w:val="Odsek1"/>
        <w:rPr>
          <w:rFonts w:cs="Times New Roman"/>
        </w:rPr>
      </w:pPr>
      <w:r>
        <w:rPr>
          <w:rFonts w:cs="Times New Roman"/>
        </w:rPr>
        <w:t xml:space="preserve">V súvislosti s vysielaním </w:t>
      </w:r>
      <w:r>
        <w:rPr>
          <w:rFonts w:cs="Times New Roman"/>
          <w:b/>
          <w:bCs/>
        </w:rPr>
        <w:t>FUN RÁDIA</w:t>
      </w:r>
      <w:r>
        <w:rPr>
          <w:rFonts w:cs="Times New Roman"/>
        </w:rPr>
        <w:t xml:space="preserve"> Rada v roku 2006 v správnych konaniach rozhodla, že vysielateľ porušil § 20 ods. 1 zákona č. 308/2000 Z.z., tým, že dňa 21.9.2005 o cca. 24:00 hod. odvysielal program K-FUN, ktorý mohol narušiť fyzický, psychický alebo morálny vývin maloletých, za čo mu uložila sankciu – pokutu vo výške 200.000,– Sk. Porušenie rovnakého ustanovenia skonštatovala Rada v prípade tohto programu odvysielaného dňa 3.9.2005, za čo bola vysielateľovi uložená sankcia  – pokuta vo výške 300.000,– Sk.</w:t>
      </w:r>
    </w:p>
    <w:p>
      <w:pPr>
        <w:pStyle w:val="Odsek1"/>
        <w:rPr>
          <w:rFonts w:cs="Times New Roman"/>
        </w:rPr>
      </w:pPr>
    </w:p>
    <w:p>
      <w:pPr>
        <w:pStyle w:val="Odsek1"/>
        <w:rPr>
          <w:rFonts w:cs="Times New Roman"/>
        </w:rPr>
      </w:pPr>
      <w:r>
        <w:rPr>
          <w:rFonts w:cs="Times New Roman"/>
        </w:rPr>
        <w:t xml:space="preserve">V roku 2006 dospela Rada  v správnom konaní začatom voči vysielateľovi </w:t>
      </w:r>
      <w:r>
        <w:rPr>
          <w:rFonts w:cs="Times New Roman"/>
          <w:b/>
          <w:bCs/>
        </w:rPr>
        <w:t>rádia OKEY</w:t>
      </w:r>
      <w:r>
        <w:rPr>
          <w:rFonts w:cs="Times New Roman"/>
        </w:rPr>
        <w:t xml:space="preserve"> k záveru, že vysielateľ odvysielaním programu </w:t>
      </w:r>
      <w:r>
        <w:rPr>
          <w:rFonts w:cs="Times New Roman"/>
          <w:i/>
          <w:iCs/>
        </w:rPr>
        <w:t>Slovo do bitky</w:t>
      </w:r>
      <w:r>
        <w:rPr>
          <w:rFonts w:cs="Times New Roman"/>
        </w:rPr>
        <w:t xml:space="preserve"> zo dňa 20.11.2005, v ktorom bol hosťom programu Ľ. Roman – kandidát na župana Bratislavského samosprávneho kraja, nezabezpečil objektívnosť a nestrannosť, a tým porušil povinnosť ustanovenú v § 16 písm. b) zákona č. 308/2000 Z.z., za čo mu uložila sankciu - upozornenie na porušenie zákona.</w:t>
      </w:r>
    </w:p>
    <w:p>
      <w:pPr>
        <w:pStyle w:val="Odsek1"/>
        <w:rPr>
          <w:rFonts w:cs="Times New Roman"/>
        </w:rPr>
      </w:pPr>
    </w:p>
    <w:p>
      <w:pPr>
        <w:pStyle w:val="Odsek1"/>
        <w:rPr>
          <w:rFonts w:cs="Times New Roman"/>
          <w:color w:val="000000"/>
          <w:szCs w:val="22"/>
        </w:rPr>
      </w:pPr>
      <w:r>
        <w:rPr>
          <w:rFonts w:cs="Times New Roman"/>
        </w:rPr>
        <w:t xml:space="preserve">V prípade rádia </w:t>
      </w:r>
      <w:r>
        <w:rPr>
          <w:rFonts w:cs="Times New Roman"/>
          <w:b/>
          <w:bCs/>
        </w:rPr>
        <w:t>TWIST</w:t>
      </w:r>
      <w:r>
        <w:rPr>
          <w:rFonts w:cs="Times New Roman"/>
        </w:rPr>
        <w:t xml:space="preserve"> Rada v roku 2006 dospela v správnom konaní začatom na základe výsledkov monitoringu vysielania v období </w:t>
      </w:r>
      <w:r>
        <w:rPr>
          <w:rFonts w:ascii="Garamond" w:hAnsi="Garamond" w:cs="Times New Roman"/>
        </w:rPr>
        <w:t xml:space="preserve">volieb </w:t>
      </w:r>
      <w:r>
        <w:rPr>
          <w:rFonts w:cs="Times New Roman"/>
        </w:rPr>
        <w:t xml:space="preserve">do orgánov samosprávnych krajov k záveru, že vysielateľ porušil </w:t>
      </w:r>
      <w:r>
        <w:rPr>
          <w:rFonts w:cs="Times New Roman"/>
          <w:szCs w:val="22"/>
        </w:rPr>
        <w:t>povinnosť ustanovenú v § 16 písm. a)</w:t>
      </w:r>
      <w:r>
        <w:rPr>
          <w:rFonts w:cs="Times New Roman"/>
          <w:b/>
          <w:bCs/>
          <w:szCs w:val="22"/>
        </w:rPr>
        <w:t xml:space="preserve"> </w:t>
      </w:r>
      <w:r>
        <w:rPr>
          <w:rFonts w:cs="Times New Roman"/>
          <w:szCs w:val="22"/>
        </w:rPr>
        <w:t>zákona č. 308/2000 Z. z. tým</w:t>
      </w:r>
      <w:r>
        <w:rPr>
          <w:rFonts w:cs="Times New Roman"/>
          <w:b/>
          <w:bCs/>
          <w:szCs w:val="22"/>
        </w:rPr>
        <w:t xml:space="preserve">, </w:t>
      </w:r>
      <w:r>
        <w:rPr>
          <w:rFonts w:cs="Times New Roman"/>
          <w:szCs w:val="22"/>
        </w:rPr>
        <w:t xml:space="preserve">že v programe </w:t>
      </w:r>
      <w:r>
        <w:rPr>
          <w:rFonts w:cs="Times New Roman"/>
          <w:i/>
          <w:iCs/>
          <w:szCs w:val="22"/>
        </w:rPr>
        <w:t xml:space="preserve">Aktuálne s... </w:t>
      </w:r>
      <w:r>
        <w:rPr>
          <w:rFonts w:cs="Times New Roman"/>
          <w:szCs w:val="22"/>
        </w:rPr>
        <w:t xml:space="preserve">dňa 22.11.2005 odvysielal rozhovor s kandidátom na predsedu Bratislavského VÚC – Ľubom Romanom, v ktorom prezentoval jednostranné informácie a názory bez toho, aby zabezpečil všestrannosť informácií a názorovú pluralitu k danej problematike v rámci vysielanej programovej služby, za čo mu uložila sankciu – upozornenie na porušenie zákona. </w:t>
      </w:r>
    </w:p>
    <w:p>
      <w:pPr>
        <w:jc w:val="both"/>
        <w:rPr>
          <w:rFonts w:ascii="Times New Roman" w:hAnsi="Times New Roman" w:cs="Times New Roman"/>
        </w:rPr>
      </w:pPr>
    </w:p>
    <w:p>
      <w:pPr>
        <w:pStyle w:val="Odsek-tucne"/>
        <w:rPr>
          <w:rFonts w:cs="Times New Roman"/>
        </w:rPr>
      </w:pPr>
      <w:r>
        <w:rPr>
          <w:rFonts w:cs="Times New Roman"/>
        </w:rPr>
        <w:t>Ďalšie výsledky monitorovania, ktorými sa Rada na svojich zasadnutiach v roku 2006 zaoberala, sa už vzťahovali k vysielaniu v roku 2006</w:t>
      </w:r>
    </w:p>
    <w:p>
      <w:pPr>
        <w:pStyle w:val="Odsek-tucne"/>
        <w:rPr>
          <w:rFonts w:cs="Times New Roman"/>
        </w:rPr>
      </w:pPr>
    </w:p>
    <w:p>
      <w:pPr>
        <w:pStyle w:val="Odsek1"/>
        <w:rPr>
          <w:rFonts w:cs="Times New Roman"/>
        </w:rPr>
      </w:pPr>
      <w:r>
        <w:rPr>
          <w:rFonts w:cs="Times New Roman"/>
        </w:rPr>
        <w:t xml:space="preserve">Monitoring vysielania </w:t>
      </w:r>
      <w:r>
        <w:rPr>
          <w:rFonts w:cs="Times New Roman"/>
          <w:b/>
          <w:bCs/>
        </w:rPr>
        <w:t>FUN RADIA</w:t>
      </w:r>
      <w:r>
        <w:rPr>
          <w:rFonts w:cs="Times New Roman"/>
        </w:rPr>
        <w:t xml:space="preserve"> (program </w:t>
      </w:r>
      <w:r>
        <w:rPr>
          <w:rFonts w:cs="Times New Roman"/>
          <w:i/>
          <w:iCs/>
        </w:rPr>
        <w:t>K-FUN</w:t>
      </w:r>
      <w:r>
        <w:rPr>
          <w:rFonts w:cs="Times New Roman"/>
        </w:rPr>
        <w:t>) z 29.3.2006 a 5.4.2006</w:t>
      </w:r>
      <w:r>
        <w:rPr>
          <w:rFonts w:cs="Times New Roman"/>
          <w:i/>
          <w:iCs/>
        </w:rPr>
        <w:t xml:space="preserve"> </w:t>
      </w:r>
      <w:r>
        <w:rPr>
          <w:rFonts w:cs="Times New Roman"/>
        </w:rPr>
        <w:t>bol uskutočnený na</w:t>
      </w:r>
      <w:r>
        <w:rPr>
          <w:rFonts w:cs="Times New Roman"/>
          <w:b/>
          <w:bCs/>
        </w:rPr>
        <w:t xml:space="preserve"> </w:t>
      </w:r>
      <w:r>
        <w:rPr>
          <w:rFonts w:cs="Times New Roman"/>
        </w:rPr>
        <w:t>základe uznesenia Rady pre vysielanie a retransmisiu. Rada začala správne konanie voči spoločnosti RADIO a.s. vo veci možného porušenia § 20 ods. 1 v súvislosti s možným narušením fyzického, psychického alebo morálneho vývinu maloletých. V správnom konaní sa porušenie zákona potvrdilo a vysielateľovi bola uložená pokuta</w:t>
      </w:r>
      <w:r>
        <w:rPr>
          <w:rFonts w:cs="Times New Roman"/>
        </w:rPr>
        <w:t xml:space="preserve"> vo výške 300.000,- Sk.</w:t>
      </w:r>
    </w:p>
    <w:p>
      <w:pPr>
        <w:pStyle w:val="Odsek1"/>
        <w:rPr>
          <w:rFonts w:cs="Times New Roman"/>
        </w:rPr>
      </w:pPr>
    </w:p>
    <w:p>
      <w:pPr>
        <w:pStyle w:val="Odsek1"/>
        <w:rPr>
          <w:rFonts w:cs="Times New Roman"/>
        </w:rPr>
      </w:pPr>
      <w:r>
        <w:rPr>
          <w:rFonts w:cs="Times New Roman"/>
          <w:color w:val="000000"/>
        </w:rPr>
        <w:t xml:space="preserve">Na základe monitoringu vysielania </w:t>
      </w:r>
      <w:r>
        <w:rPr>
          <w:rFonts w:cs="Times New Roman"/>
          <w:b/>
          <w:bCs/>
        </w:rPr>
        <w:t>Rádia VIVA</w:t>
      </w:r>
      <w:r>
        <w:rPr>
          <w:rFonts w:cs="Times New Roman"/>
        </w:rPr>
        <w:t xml:space="preserve"> zo dňa 12.6.2006 Rada v správnom konaní dospela k záveru, že v príspevku informujúcom o tom, že </w:t>
      </w:r>
      <w:r>
        <w:rPr>
          <w:rFonts w:cs="Times New Roman"/>
          <w:iCs/>
        </w:rPr>
        <w:t>Slovákov najviac trápi korupcia</w:t>
      </w:r>
      <w:r>
        <w:rPr>
          <w:rFonts w:cs="Times New Roman"/>
        </w:rPr>
        <w:t xml:space="preserve"> odvysielanom v programe </w:t>
      </w:r>
      <w:r>
        <w:rPr>
          <w:rFonts w:cs="Times New Roman"/>
          <w:i/>
        </w:rPr>
        <w:t>Veľké správy</w:t>
      </w:r>
      <w:r>
        <w:rPr>
          <w:rFonts w:cs="Times New Roman"/>
        </w:rPr>
        <w:t xml:space="preserve"> dňa 12.6.2006 došlo k neoddeleniu názorov a hodnotiacich komentárov od informácií spravodajského charakteru. Vysielateľ tým porušil § 16 písm. b) zák. č. 308/2000 Z.z., za čo mu bola uložená sankcia – upozornenie na porušenie zákona.</w:t>
      </w:r>
    </w:p>
    <w:p>
      <w:pPr>
        <w:pStyle w:val="Odsek1"/>
        <w:rPr>
          <w:rFonts w:cs="Times New Roman"/>
        </w:rPr>
      </w:pPr>
    </w:p>
    <w:p>
      <w:pPr>
        <w:pStyle w:val="Odsek1"/>
        <w:rPr>
          <w:rFonts w:cs="Times New Roman"/>
        </w:rPr>
      </w:pPr>
      <w:r>
        <w:rPr>
          <w:rFonts w:cs="Times New Roman"/>
        </w:rPr>
        <w:t>Správne konania začaté na základe monitori</w:t>
      </w:r>
      <w:r>
        <w:rPr>
          <w:rFonts w:cs="Times New Roman"/>
        </w:rPr>
        <w:t xml:space="preserve">ngu vysielania </w:t>
      </w:r>
      <w:r>
        <w:rPr>
          <w:rFonts w:cs="Times New Roman"/>
          <w:b/>
          <w:bCs/>
        </w:rPr>
        <w:t xml:space="preserve">Rádia Beta </w:t>
      </w:r>
      <w:r>
        <w:rPr>
          <w:rFonts w:cs="Times New Roman"/>
          <w:bCs/>
        </w:rPr>
        <w:t xml:space="preserve">z </w:t>
      </w:r>
      <w:r>
        <w:rPr>
          <w:rFonts w:cs="Times New Roman"/>
        </w:rPr>
        <w:t xml:space="preserve">dňa 4.2.2006 preukázali, že vysielateľ porušil: </w:t>
      </w:r>
    </w:p>
    <w:p>
      <w:pPr>
        <w:numPr>
          <w:ilvl w:val="0"/>
          <w:numId w:val="56"/>
        </w:numPr>
        <w:tabs>
          <w:tab w:val="left" w:pos="360"/>
        </w:tabs>
        <w:jc w:val="both"/>
        <w:rPr>
          <w:rFonts w:ascii="Trebuchet MS" w:hAnsi="Trebuchet MS" w:cs="Times New Roman"/>
          <w:sz w:val="22"/>
          <w:szCs w:val="22"/>
        </w:rPr>
      </w:pPr>
      <w:r>
        <w:rPr>
          <w:rFonts w:ascii="Trebuchet MS" w:hAnsi="Trebuchet MS" w:cs="Times New Roman"/>
          <w:sz w:val="22"/>
          <w:szCs w:val="22"/>
        </w:rPr>
        <w:t>§ 34 ods.1 tým, že zreteľne neoddelil vysielanie reklamného bloku od inej časti programovej služby, za čo mu bola uložená sankcia – upozornenie na porušenie zákona,</w:t>
      </w:r>
    </w:p>
    <w:p>
      <w:pPr>
        <w:numPr>
          <w:ilvl w:val="0"/>
          <w:numId w:val="56"/>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 38 ods.2 zákona č.308/2000 Z.z. tým, že neoznačil sponzorovaný program </w:t>
      </w:r>
      <w:r>
        <w:rPr>
          <w:rFonts w:ascii="Trebuchet MS" w:hAnsi="Trebuchet MS" w:cs="Times New Roman"/>
          <w:bCs/>
          <w:i/>
          <w:iCs/>
          <w:sz w:val="22"/>
          <w:szCs w:val="22"/>
        </w:rPr>
        <w:t>Hráme jubilantom</w:t>
      </w:r>
      <w:r>
        <w:rPr>
          <w:rFonts w:ascii="Trebuchet MS" w:hAnsi="Trebuchet MS" w:cs="Times New Roman"/>
          <w:bCs/>
          <w:sz w:val="22"/>
          <w:szCs w:val="22"/>
        </w:rPr>
        <w:t xml:space="preserve">  </w:t>
      </w:r>
      <w:r>
        <w:rPr>
          <w:rFonts w:ascii="Trebuchet MS" w:hAnsi="Trebuchet MS" w:cs="Times New Roman"/>
          <w:sz w:val="22"/>
          <w:szCs w:val="22"/>
        </w:rPr>
        <w:t>na jeho konci, za čo mu bola uložená sankcia - pokuta vo výške 20.000,- Sk.</w:t>
      </w:r>
    </w:p>
    <w:p>
      <w:pPr>
        <w:jc w:val="both"/>
        <w:rPr>
          <w:rFonts w:ascii="Times New Roman" w:hAnsi="Times New Roman" w:cs="Times New Roman"/>
        </w:rPr>
      </w:pPr>
    </w:p>
    <w:p>
      <w:pPr>
        <w:pStyle w:val="Odsek1"/>
        <w:rPr>
          <w:rFonts w:cs="Times New Roman"/>
        </w:rPr>
      </w:pPr>
      <w:r>
        <w:rPr>
          <w:rFonts w:cs="Times New Roman"/>
        </w:rPr>
        <w:t xml:space="preserve">Na základe toho, že vysielateľ programovej služby </w:t>
      </w:r>
      <w:r>
        <w:rPr>
          <w:rFonts w:cs="Times New Roman"/>
          <w:b/>
          <w:bCs/>
        </w:rPr>
        <w:t>Rádia ZET</w:t>
      </w:r>
      <w:r>
        <w:rPr>
          <w:rFonts w:cs="Times New Roman"/>
        </w:rPr>
        <w:t xml:space="preserve"> neposkytol na vyžiadanie Rady súvislé záznamy z vysielania, začala Rada správne konanie, v rámci ktorého rozhodla o porušení povinnosti ustanovenej v § 16 písm. e) zákona č. 308/2000 Z.z.. Za toto porušenie bola vysielateľovi uložená sankcia - upozornenie na porušenie zákona.</w:t>
      </w:r>
    </w:p>
    <w:p>
      <w:pPr>
        <w:pStyle w:val="Odsek1"/>
        <w:rPr>
          <w:rFonts w:cs="Times New Roman"/>
        </w:rPr>
      </w:pPr>
    </w:p>
    <w:p>
      <w:pPr>
        <w:pStyle w:val="Odsek1"/>
        <w:rPr>
          <w:rFonts w:cs="Times New Roman"/>
        </w:rPr>
      </w:pPr>
      <w:r>
        <w:rPr>
          <w:rFonts w:cs="Times New Roman"/>
        </w:rPr>
        <w:t>V monitorovanom vysi</w:t>
      </w:r>
      <w:r>
        <w:rPr>
          <w:rFonts w:cs="Times New Roman"/>
        </w:rPr>
        <w:t xml:space="preserve">elaní rozhlasovej stanice </w:t>
      </w:r>
      <w:r>
        <w:rPr>
          <w:rFonts w:cs="Times New Roman"/>
          <w:b/>
        </w:rPr>
        <w:t>RÁDIO TATRY INTERNATIONAL – RTI</w:t>
      </w:r>
      <w:r>
        <w:rPr>
          <w:rFonts w:cs="Times New Roman"/>
        </w:rPr>
        <w:t xml:space="preserve"> boli zaznamenané informácie, ktoré boli odvysielané iba v poľskom a maďarskom jazyku, čo odôvodňovalo podozrenie z porušenia zákona o štátnom jazyku. Rada začala voči vysielateľovi správne konanie pre možné porušenie § 16 písm.g) zákona č.308/2000 Z.z. K 31.12.2006 nebolo ukončené. </w:t>
      </w:r>
    </w:p>
    <w:p>
      <w:pPr>
        <w:pStyle w:val="Odsek1"/>
        <w:rPr>
          <w:rFonts w:cs="Times New Roman"/>
        </w:rPr>
      </w:pPr>
    </w:p>
    <w:p>
      <w:pPr>
        <w:pStyle w:val="Odsek1"/>
        <w:rPr>
          <w:rFonts w:cs="Times New Roman"/>
        </w:rPr>
      </w:pPr>
      <w:r>
        <w:rPr>
          <w:rFonts w:cs="Times New Roman"/>
        </w:rPr>
        <w:t xml:space="preserve">Aj výsledky monitoringu </w:t>
      </w:r>
      <w:r>
        <w:rPr>
          <w:rFonts w:cs="Times New Roman"/>
          <w:b/>
        </w:rPr>
        <w:t>Rádia 7</w:t>
      </w:r>
      <w:r>
        <w:rPr>
          <w:rFonts w:cs="Times New Roman"/>
        </w:rPr>
        <w:t xml:space="preserve"> poukázali na možné porušenie zákona. Vysielateľ neodvysielal programy tak, ako boli deklarované v schválenej programovej štruktúre. Rada začala vo veci správne konanie pre možné porušenie § 16 písm. o) zákona č.308/2000 Z.z.. K 31.12.2006 správne konanie nebolo ukončené.</w:t>
      </w:r>
    </w:p>
    <w:p>
      <w:pPr>
        <w:jc w:val="both"/>
        <w:rPr>
          <w:rFonts w:ascii="Times New Roman" w:hAnsi="Times New Roman" w:cs="Times New Roman"/>
        </w:rPr>
      </w:pPr>
    </w:p>
    <w:p>
      <w:pPr>
        <w:pStyle w:val="tl60"/>
        <w:rPr>
          <w:rFonts w:cs="Times New Roman"/>
        </w:rPr>
      </w:pPr>
      <w:r>
        <w:rPr>
          <w:rFonts w:cs="Times New Roman"/>
        </w:rPr>
        <w:t>III.2.1.2. Základné povinnosti vysielateľov (a osobitné povinnosti vysielateľa na základe zákona) - prehľad sankcií (§ 1</w:t>
      </w:r>
      <w:r>
        <w:rPr>
          <w:rFonts w:cs="Times New Roman"/>
        </w:rPr>
        <w:t>6 a § 18)</w:t>
      </w:r>
    </w:p>
    <w:p>
      <w:pPr>
        <w:pStyle w:val="BodyText3"/>
        <w:jc w:val="both"/>
        <w:rPr>
          <w:rFonts w:ascii="Times New Roman" w:hAnsi="Times New Roman" w:cs="Times New Roman"/>
          <w:sz w:val="24"/>
          <w:szCs w:val="24"/>
        </w:rPr>
      </w:pPr>
    </w:p>
    <w:p>
      <w:pPr>
        <w:pStyle w:val="Odsek1"/>
        <w:rPr>
          <w:rFonts w:cs="Times New Roman"/>
        </w:rPr>
      </w:pPr>
      <w:r>
        <w:rPr>
          <w:rFonts w:cs="Times New Roman"/>
        </w:rPr>
        <w:t xml:space="preserve">Základné a osobitné povinnosti vysielateľa upravujú v zákone č.308/2000 Z. z., ustanovenia  § 16 a § 18 uvedeného zákona.  </w:t>
      </w:r>
    </w:p>
    <w:p>
      <w:pPr>
        <w:pStyle w:val="BodyText"/>
        <w:rPr>
          <w:rFonts w:ascii="Times New Roman" w:hAnsi="Times New Roman" w:cs="Times New Roman"/>
          <w:sz w:val="24"/>
          <w:szCs w:val="24"/>
        </w:rPr>
      </w:pPr>
    </w:p>
    <w:p>
      <w:pPr>
        <w:pStyle w:val="Odsek1"/>
        <w:rPr>
          <w:rFonts w:cs="Times New Roman"/>
          <w:i/>
        </w:rPr>
      </w:pPr>
      <w:r>
        <w:rPr>
          <w:rFonts w:cs="Times New Roman"/>
          <w:i/>
        </w:rPr>
        <w:t>Ustanovenie § 16 ukladá vysielateľom najmä povinnosť zabezpečiť:</w:t>
      </w:r>
    </w:p>
    <w:p>
      <w:pPr>
        <w:pStyle w:val="BodyText"/>
        <w:numPr>
          <w:ilvl w:val="0"/>
          <w:numId w:val="57"/>
        </w:numPr>
        <w:tabs>
          <w:tab w:val="left" w:pos="360"/>
        </w:tabs>
        <w:rPr>
          <w:rFonts w:ascii="Trebuchet MS" w:hAnsi="Trebuchet MS" w:cs="Times New Roman"/>
          <w:szCs w:val="22"/>
        </w:rPr>
      </w:pPr>
      <w:r>
        <w:rPr>
          <w:rFonts w:ascii="Trebuchet MS" w:hAnsi="Trebuchet MS" w:cs="Times New Roman"/>
          <w:szCs w:val="22"/>
        </w:rPr>
        <w:t xml:space="preserve">všestrannosť informácií a názorovú pluralitu, </w:t>
      </w:r>
    </w:p>
    <w:p>
      <w:pPr>
        <w:pStyle w:val="BodyText"/>
        <w:numPr>
          <w:ilvl w:val="0"/>
          <w:numId w:val="57"/>
        </w:numPr>
        <w:tabs>
          <w:tab w:val="left" w:pos="360"/>
        </w:tabs>
        <w:rPr>
          <w:rFonts w:ascii="Trebuchet MS" w:hAnsi="Trebuchet MS" w:cs="Times New Roman"/>
          <w:szCs w:val="22"/>
        </w:rPr>
      </w:pPr>
      <w:r>
        <w:rPr>
          <w:rFonts w:ascii="Trebuchet MS" w:hAnsi="Trebuchet MS" w:cs="Times New Roman"/>
          <w:szCs w:val="22"/>
        </w:rPr>
        <w:t xml:space="preserve">objektívnosť a nestrannosť spravodajských a politickopublicistických programov, </w:t>
      </w:r>
    </w:p>
    <w:p>
      <w:pPr>
        <w:pStyle w:val="BodyText"/>
        <w:numPr>
          <w:ilvl w:val="0"/>
          <w:numId w:val="57"/>
        </w:numPr>
        <w:tabs>
          <w:tab w:val="left" w:pos="360"/>
        </w:tabs>
        <w:rPr>
          <w:rFonts w:ascii="Trebuchet MS" w:hAnsi="Trebuchet MS" w:cs="Times New Roman"/>
          <w:szCs w:val="22"/>
        </w:rPr>
      </w:pPr>
      <w:r>
        <w:rPr>
          <w:rFonts w:ascii="Trebuchet MS" w:hAnsi="Trebuchet MS" w:cs="Times New Roman"/>
          <w:szCs w:val="22"/>
        </w:rPr>
        <w:t xml:space="preserve">zabezpečiť vysielanie programov vysielaných v rámci volebnej kampane v súlade s osobitnými predpismi, </w:t>
      </w:r>
    </w:p>
    <w:p>
      <w:pPr>
        <w:pStyle w:val="BodyText"/>
        <w:numPr>
          <w:ilvl w:val="0"/>
          <w:numId w:val="57"/>
        </w:numPr>
        <w:tabs>
          <w:tab w:val="left" w:pos="360"/>
        </w:tabs>
        <w:rPr>
          <w:rFonts w:ascii="Trebuchet MS" w:hAnsi="Trebuchet MS" w:cs="Times New Roman"/>
          <w:szCs w:val="22"/>
        </w:rPr>
      </w:pPr>
      <w:r>
        <w:rPr>
          <w:rFonts w:ascii="Trebuchet MS" w:hAnsi="Trebuchet MS" w:cs="Times New Roman"/>
          <w:szCs w:val="22"/>
        </w:rPr>
        <w:t>bezplatne poskytnúť vysielací čas orgánom štátnej správy v naliehavom verejnom z</w:t>
      </w:r>
      <w:r>
        <w:rPr>
          <w:rFonts w:ascii="Trebuchet MS" w:hAnsi="Trebuchet MS" w:cs="Times New Roman"/>
          <w:szCs w:val="22"/>
        </w:rPr>
        <w:t xml:space="preserve">áujme, </w:t>
      </w:r>
    </w:p>
    <w:p>
      <w:pPr>
        <w:pStyle w:val="BodyText"/>
        <w:numPr>
          <w:ilvl w:val="0"/>
          <w:numId w:val="57"/>
        </w:numPr>
        <w:tabs>
          <w:tab w:val="left" w:pos="360"/>
        </w:tabs>
        <w:rPr>
          <w:rFonts w:ascii="Trebuchet MS" w:hAnsi="Trebuchet MS" w:cs="Times New Roman"/>
          <w:szCs w:val="22"/>
        </w:rPr>
      </w:pPr>
      <w:r>
        <w:rPr>
          <w:rFonts w:ascii="Trebuchet MS" w:hAnsi="Trebuchet MS" w:cs="Times New Roman"/>
          <w:szCs w:val="22"/>
        </w:rPr>
        <w:t xml:space="preserve">uchovávať súvislé záznamy vysielania počas 30 dní odo dňa ich vysielania v zodpovedajúcej kvalite, </w:t>
      </w:r>
    </w:p>
    <w:p>
      <w:pPr>
        <w:pStyle w:val="BodyText"/>
        <w:numPr>
          <w:ilvl w:val="0"/>
          <w:numId w:val="57"/>
        </w:numPr>
        <w:tabs>
          <w:tab w:val="left" w:pos="360"/>
        </w:tabs>
        <w:rPr>
          <w:rFonts w:ascii="Trebuchet MS" w:hAnsi="Trebuchet MS" w:cs="Times New Roman"/>
          <w:szCs w:val="22"/>
        </w:rPr>
      </w:pPr>
      <w:r>
        <w:rPr>
          <w:rFonts w:ascii="Trebuchet MS" w:hAnsi="Trebuchet MS" w:cs="Times New Roman"/>
          <w:szCs w:val="22"/>
        </w:rPr>
        <w:t xml:space="preserve">zabezpečiť používanie štátneho jazyka a jazykov národnostných menšín v súlade s osobitnými predpismi, </w:t>
      </w:r>
    </w:p>
    <w:p>
      <w:pPr>
        <w:pStyle w:val="BodyText"/>
        <w:numPr>
          <w:ilvl w:val="0"/>
          <w:numId w:val="57"/>
        </w:numPr>
        <w:tabs>
          <w:tab w:val="left" w:pos="360"/>
        </w:tabs>
        <w:rPr>
          <w:rFonts w:ascii="Trebuchet MS" w:hAnsi="Trebuchet MS" w:cs="Times New Roman"/>
          <w:szCs w:val="22"/>
        </w:rPr>
      </w:pPr>
      <w:r>
        <w:rPr>
          <w:rFonts w:ascii="Trebuchet MS" w:hAnsi="Trebuchet MS" w:cs="Times New Roman"/>
          <w:szCs w:val="22"/>
        </w:rPr>
        <w:t xml:space="preserve">odvysielať oznam o porušení zákona, </w:t>
      </w:r>
    </w:p>
    <w:p>
      <w:pPr>
        <w:pStyle w:val="BodyText"/>
        <w:numPr>
          <w:ilvl w:val="0"/>
          <w:numId w:val="57"/>
        </w:numPr>
        <w:tabs>
          <w:tab w:val="left" w:pos="360"/>
        </w:tabs>
        <w:rPr>
          <w:rFonts w:ascii="Trebuchet MS" w:hAnsi="Trebuchet MS" w:cs="Times New Roman"/>
          <w:szCs w:val="22"/>
        </w:rPr>
      </w:pPr>
      <w:r>
        <w:rPr>
          <w:rFonts w:ascii="Trebuchet MS" w:hAnsi="Trebuchet MS" w:cs="Times New Roman"/>
          <w:szCs w:val="22"/>
        </w:rPr>
        <w:t xml:space="preserve">trvalo označiť na obrazovke logom svoju televíznu programovú službu, </w:t>
      </w:r>
    </w:p>
    <w:p>
      <w:pPr>
        <w:pStyle w:val="BodyText"/>
        <w:numPr>
          <w:ilvl w:val="0"/>
          <w:numId w:val="57"/>
        </w:numPr>
        <w:tabs>
          <w:tab w:val="left" w:pos="360"/>
        </w:tabs>
        <w:rPr>
          <w:rFonts w:ascii="Trebuchet MS" w:hAnsi="Trebuchet MS" w:cs="Times New Roman"/>
          <w:szCs w:val="22"/>
        </w:rPr>
      </w:pPr>
      <w:r>
        <w:rPr>
          <w:rFonts w:ascii="Trebuchet MS" w:hAnsi="Trebuchet MS" w:cs="Times New Roman"/>
          <w:szCs w:val="22"/>
        </w:rPr>
        <w:t>viesť štatistiku o odvysielanom programe vysielanej televíznej programovej služby, povinnosť zabezpečiť, aby vysielanie bolo v súlade s vysielanou licenciou.</w:t>
      </w:r>
    </w:p>
    <w:p>
      <w:pPr>
        <w:pStyle w:val="BodyText"/>
        <w:rPr>
          <w:rFonts w:ascii="Times New Roman" w:hAnsi="Times New Roman" w:cs="Times New Roman"/>
          <w:sz w:val="24"/>
          <w:szCs w:val="24"/>
        </w:rPr>
      </w:pPr>
    </w:p>
    <w:p>
      <w:pPr>
        <w:pStyle w:val="Odsek1"/>
        <w:rPr>
          <w:rFonts w:cs="Times New Roman"/>
          <w:i/>
        </w:rPr>
      </w:pPr>
      <w:r>
        <w:rPr>
          <w:rFonts w:cs="Times New Roman"/>
          <w:i/>
        </w:rPr>
        <w:t>Ustanovenie § 18 ukladá osobitné povinnosti vysielateľovi na základe zákona, a to najmä:</w:t>
      </w:r>
    </w:p>
    <w:p>
      <w:pPr>
        <w:pStyle w:val="BodyText"/>
        <w:numPr>
          <w:ilvl w:val="0"/>
          <w:numId w:val="58"/>
        </w:numPr>
        <w:tabs>
          <w:tab w:val="left" w:pos="360"/>
        </w:tabs>
        <w:rPr>
          <w:rFonts w:ascii="Trebuchet MS" w:hAnsi="Trebuchet MS" w:cs="Times New Roman"/>
          <w:szCs w:val="22"/>
        </w:rPr>
      </w:pPr>
      <w:r>
        <w:rPr>
          <w:rFonts w:ascii="Trebuchet MS" w:hAnsi="Trebuchet MS" w:cs="Times New Roman"/>
          <w:szCs w:val="22"/>
        </w:rPr>
        <w:t>slúžiť veciam verejného alebo iného spoločenského záujmu,</w:t>
      </w:r>
    </w:p>
    <w:p>
      <w:pPr>
        <w:pStyle w:val="BodyText"/>
        <w:numPr>
          <w:ilvl w:val="0"/>
          <w:numId w:val="58"/>
        </w:numPr>
        <w:tabs>
          <w:tab w:val="left" w:pos="360"/>
        </w:tabs>
        <w:rPr>
          <w:rFonts w:ascii="Trebuchet MS" w:hAnsi="Trebuchet MS" w:cs="Times New Roman"/>
          <w:szCs w:val="22"/>
        </w:rPr>
      </w:pPr>
      <w:r>
        <w:rPr>
          <w:rFonts w:ascii="Trebuchet MS" w:hAnsi="Trebuchet MS" w:cs="Times New Roman"/>
          <w:szCs w:val="22"/>
        </w:rPr>
        <w:t>prispievať k rozvoju demokratickej spoločnosti,</w:t>
      </w:r>
    </w:p>
    <w:p>
      <w:pPr>
        <w:pStyle w:val="BodyText"/>
        <w:numPr>
          <w:ilvl w:val="0"/>
          <w:numId w:val="58"/>
        </w:numPr>
        <w:tabs>
          <w:tab w:val="left" w:pos="360"/>
        </w:tabs>
        <w:rPr>
          <w:rFonts w:ascii="Trebuchet MS" w:hAnsi="Trebuchet MS" w:cs="Times New Roman"/>
          <w:szCs w:val="22"/>
        </w:rPr>
      </w:pPr>
      <w:r>
        <w:rPr>
          <w:rFonts w:ascii="Trebuchet MS" w:hAnsi="Trebuchet MS" w:cs="Times New Roman"/>
          <w:szCs w:val="22"/>
        </w:rPr>
        <w:t>podporovať rozvoj umeleckej tvorby, kultúry a vzdelávania,</w:t>
      </w:r>
    </w:p>
    <w:p>
      <w:pPr>
        <w:pStyle w:val="BodyText"/>
        <w:numPr>
          <w:ilvl w:val="0"/>
          <w:numId w:val="58"/>
        </w:numPr>
        <w:tabs>
          <w:tab w:val="left" w:pos="360"/>
        </w:tabs>
        <w:rPr>
          <w:rFonts w:ascii="Trebuchet MS" w:hAnsi="Trebuchet MS" w:cs="Times New Roman"/>
          <w:szCs w:val="22"/>
        </w:rPr>
      </w:pPr>
      <w:r>
        <w:rPr>
          <w:rFonts w:ascii="Trebuchet MS" w:hAnsi="Trebuchet MS" w:cs="Times New Roman"/>
          <w:szCs w:val="22"/>
        </w:rPr>
        <w:t xml:space="preserve">zabezpečiť rôznorodú skladbu programov, najmä väčšinový podiel programov vo verejnom záujme, </w:t>
      </w:r>
    </w:p>
    <w:p>
      <w:pPr>
        <w:pStyle w:val="BodyText"/>
        <w:numPr>
          <w:ilvl w:val="0"/>
          <w:numId w:val="58"/>
        </w:numPr>
        <w:tabs>
          <w:tab w:val="left" w:pos="360"/>
        </w:tabs>
        <w:rPr>
          <w:rFonts w:ascii="Trebuchet MS" w:hAnsi="Trebuchet MS" w:cs="Times New Roman"/>
          <w:szCs w:val="22"/>
        </w:rPr>
      </w:pPr>
      <w:r>
        <w:rPr>
          <w:rFonts w:ascii="Trebuchet MS" w:hAnsi="Trebuchet MS" w:cs="Times New Roman"/>
          <w:szCs w:val="22"/>
        </w:rPr>
        <w:t>vo vysielaní televíznej programovej služby zabezpečiť skrytými alebo otvorenými titulkami najmenej 25 % všetkých vysielaných programov na každom programovom okruhu, a to do piatich rokov od nadobudnutia účinnosti tohto zákona,</w:t>
      </w:r>
    </w:p>
    <w:p>
      <w:pPr>
        <w:pStyle w:val="BodyText"/>
        <w:numPr>
          <w:ilvl w:val="0"/>
          <w:numId w:val="58"/>
        </w:numPr>
        <w:tabs>
          <w:tab w:val="left" w:pos="360"/>
        </w:tabs>
        <w:rPr>
          <w:rFonts w:ascii="Trebuchet MS" w:hAnsi="Trebuchet MS" w:cs="Times New Roman"/>
          <w:szCs w:val="22"/>
        </w:rPr>
      </w:pPr>
      <w:r>
        <w:rPr>
          <w:rFonts w:ascii="Trebuchet MS" w:hAnsi="Trebuchet MS" w:cs="Times New Roman"/>
          <w:szCs w:val="22"/>
        </w:rPr>
        <w:t>vo vysielaní televíznej programovej služby zabezpečiť tlmočenie do posunkovej reči nepočujúcich alebo v posunkovej reči nepočujúcich najmenej 1% všetkých vysielaných programov na jednom programovom okruhu,</w:t>
      </w:r>
    </w:p>
    <w:p>
      <w:pPr>
        <w:pStyle w:val="BodyText"/>
        <w:numPr>
          <w:ilvl w:val="0"/>
          <w:numId w:val="58"/>
        </w:numPr>
        <w:tabs>
          <w:tab w:val="left" w:pos="360"/>
        </w:tabs>
        <w:rPr>
          <w:rFonts w:ascii="Trebuchet MS" w:hAnsi="Trebuchet MS" w:cs="Times New Roman"/>
          <w:szCs w:val="22"/>
        </w:rPr>
      </w:pPr>
      <w:r>
        <w:rPr>
          <w:rFonts w:ascii="Trebuchet MS" w:hAnsi="Trebuchet MS" w:cs="Times New Roman"/>
          <w:szCs w:val="22"/>
        </w:rPr>
        <w:t>vo vysielaní televíznej programovej služby označiť všetky programy vysielané v skrytých titulkoch skratkou "(ST)", v otvorených titulkoch skratkou "(OT)" alebo v posunkovej reči nepočujúcich skratkou "(PRN)".</w:t>
      </w:r>
    </w:p>
    <w:p>
      <w:pPr>
        <w:pStyle w:val="BodyText"/>
        <w:rPr>
          <w:rFonts w:ascii="Trebuchet MS" w:hAnsi="Trebuchet MS" w:cs="Times New Roman"/>
          <w:szCs w:val="22"/>
        </w:rPr>
      </w:pPr>
    </w:p>
    <w:p>
      <w:pPr>
        <w:pStyle w:val="BodyText"/>
        <w:rPr>
          <w:rFonts w:ascii="Trebuchet MS" w:hAnsi="Trebuchet MS" w:cs="Times New Roman"/>
          <w:szCs w:val="22"/>
        </w:rPr>
      </w:pPr>
    </w:p>
    <w:tbl>
      <w:tblPr>
        <w:tblW w:w="8820" w:type="dxa"/>
        <w:tblInd w:w="70" w:type="dxa"/>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
      <w:tblGrid>
        <w:gridCol w:w="3420"/>
        <w:gridCol w:w="1260"/>
        <w:gridCol w:w="1980"/>
        <w:gridCol w:w="2160"/>
      </w:tblGrid>
      <w:tr>
        <w:tblPrEx>
          <w:tblW w:w="8820" w:type="dxa"/>
          <w:tblInd w:w="70" w:type="dxa"/>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Ex>
        <w:trPr>
          <w:trHeight w:hRule="auto" w:val="0"/>
        </w:trPr>
        <w:tc>
          <w:tcPr>
            <w:tcW w:w="342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pStyle w:val="Odsek-tucne"/>
              <w:jc w:val="left"/>
              <w:rPr>
                <w:rFonts w:cs="Times New Roman"/>
                <w:szCs w:val="22"/>
              </w:rPr>
            </w:pPr>
            <w:r>
              <w:rPr>
                <w:rFonts w:cs="Times New Roman"/>
                <w:szCs w:val="22"/>
              </w:rPr>
              <w:t>Monitoring:</w:t>
            </w:r>
          </w:p>
          <w:p>
            <w:pPr>
              <w:pStyle w:val="Odsek-tucne"/>
              <w:jc w:val="left"/>
              <w:rPr>
                <w:rFonts w:cs="Times New Roman"/>
                <w:szCs w:val="22"/>
              </w:rPr>
            </w:pPr>
            <w:r>
              <w:rPr>
                <w:rFonts w:cs="Times New Roman"/>
                <w:szCs w:val="22"/>
              </w:rPr>
              <w:t>Programová služba / vysielateľ</w:t>
            </w:r>
          </w:p>
          <w:p>
            <w:pPr>
              <w:jc w:val="both"/>
              <w:rPr>
                <w:rFonts w:ascii="Times New Roman" w:hAnsi="Times New Roman" w:cs="Times New Roman"/>
                <w:sz w:val="22"/>
                <w:szCs w:val="22"/>
              </w:rPr>
            </w:pPr>
            <w:r>
              <w:rPr>
                <w:rFonts w:ascii="Trebuchet MS" w:hAnsi="Trebuchet MS" w:cs="Times New Roman"/>
                <w:b/>
                <w:bCs/>
                <w:sz w:val="22"/>
                <w:szCs w:val="22"/>
              </w:rPr>
              <w:t>(</w:t>
            </w:r>
            <w:r>
              <w:rPr>
                <w:rFonts w:ascii="Trebuchet MS" w:hAnsi="Trebuchet MS" w:cs="Times New Roman"/>
                <w:b/>
                <w:bCs/>
                <w:i/>
                <w:sz w:val="22"/>
                <w:szCs w:val="22"/>
              </w:rPr>
              <w:t>poznámka</w:t>
            </w:r>
            <w:r>
              <w:rPr>
                <w:rFonts w:ascii="Trebuchet MS" w:hAnsi="Trebuchet MS" w:cs="Times New Roman"/>
                <w:b/>
                <w:bCs/>
                <w:sz w:val="22"/>
                <w:szCs w:val="22"/>
              </w:rPr>
              <w:t>)</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pStyle w:val="Odsek-tucne"/>
              <w:jc w:val="center"/>
              <w:rPr>
                <w:rFonts w:cs="Times New Roman"/>
                <w:szCs w:val="22"/>
              </w:rPr>
            </w:pPr>
            <w:r>
              <w:rPr>
                <w:rFonts w:cs="Times New Roman"/>
                <w:szCs w:val="22"/>
              </w:rPr>
              <w:t>Dátum vysiela</w:t>
            </w:r>
            <w:r>
              <w:rPr>
                <w:rFonts w:cs="Times New Roman"/>
                <w:szCs w:val="22"/>
              </w:rPr>
              <w:t>nia</w:t>
            </w:r>
          </w:p>
        </w:tc>
        <w:tc>
          <w:tcPr>
            <w:tcW w:w="198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22"/>
                <w:szCs w:val="22"/>
              </w:rPr>
            </w:pPr>
            <w:r>
              <w:rPr>
                <w:rFonts w:ascii="Trebuchet MS" w:hAnsi="Trebuchet MS" w:cs="Times New Roman"/>
                <w:b/>
                <w:bCs/>
                <w:sz w:val="22"/>
                <w:szCs w:val="22"/>
              </w:rPr>
              <w:t>Zistené porušenie zákona č. 308/2000 Z. z.</w:t>
            </w:r>
          </w:p>
        </w:tc>
        <w:tc>
          <w:tcPr>
            <w:tcW w:w="2160"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pStyle w:val="Odsek-tucne"/>
              <w:jc w:val="center"/>
              <w:rPr>
                <w:rFonts w:cs="Times New Roman"/>
                <w:szCs w:val="22"/>
              </w:rPr>
            </w:pPr>
            <w:r>
              <w:rPr>
                <w:rFonts w:cs="Times New Roman"/>
                <w:szCs w:val="22"/>
              </w:rPr>
              <w:t xml:space="preserve">Rozhodnutie Rady </w:t>
              <w:br/>
              <w:t>zo dňa</w:t>
            </w:r>
          </w:p>
        </w:tc>
      </w:tr>
      <w:tr>
        <w:tblPrEx>
          <w:tblW w:w="8820" w:type="dxa"/>
          <w:tblInd w:w="70" w:type="dxa"/>
          <w:tblCellMar>
            <w:top w:w="0" w:type="dxa"/>
            <w:left w:w="70" w:type="dxa"/>
            <w:bottom w:w="0" w:type="dxa"/>
            <w:right w:w="70" w:type="dxa"/>
          </w:tblCellMar>
        </w:tblPrEx>
        <w:trPr>
          <w:trHeight w:val="850"/>
        </w:trPr>
        <w:tc>
          <w:tcPr>
            <w:tcW w:w="342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RADIO VIVA, a.s,</w:t>
            </w:r>
          </w:p>
          <w:p>
            <w:pPr>
              <w:pStyle w:val="Odsek1"/>
              <w:jc w:val="left"/>
              <w:rPr>
                <w:rFonts w:cs="Times New Roman"/>
                <w:sz w:val="20"/>
                <w:szCs w:val="20"/>
              </w:rPr>
            </w:pPr>
            <w:r>
              <w:rPr>
                <w:rFonts w:cs="Times New Roman"/>
                <w:sz w:val="20"/>
                <w:szCs w:val="20"/>
              </w:rPr>
              <w:t xml:space="preserve">(Veľké správy, príspevok: </w:t>
            </w:r>
            <w:r>
              <w:rPr>
                <w:rFonts w:cs="Times New Roman"/>
                <w:i/>
                <w:sz w:val="20"/>
                <w:szCs w:val="20"/>
              </w:rPr>
              <w:t>Slovákov najviac trápi korupcia</w:t>
            </w:r>
            <w:r>
              <w:rPr>
                <w:rFonts w:cs="Times New Roman"/>
                <w:sz w:val="20"/>
                <w:szCs w:val="20"/>
              </w:rPr>
              <w:t>)</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12.06.2006</w:t>
            </w:r>
          </w:p>
        </w:tc>
        <w:tc>
          <w:tcPr>
            <w:tcW w:w="198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b)</w:t>
            </w:r>
          </w:p>
        </w:tc>
        <w:tc>
          <w:tcPr>
            <w:tcW w:w="2160"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RL/697/2006 zo 19.12.2006, upozornenie na porušenie zákona</w:t>
            </w:r>
          </w:p>
        </w:tc>
      </w:tr>
      <w:tr>
        <w:tblPrEx>
          <w:tblW w:w="8820" w:type="dxa"/>
          <w:tblInd w:w="70" w:type="dxa"/>
          <w:tblCellMar>
            <w:top w:w="0" w:type="dxa"/>
            <w:left w:w="70" w:type="dxa"/>
            <w:bottom w:w="0" w:type="dxa"/>
            <w:right w:w="70" w:type="dxa"/>
          </w:tblCellMar>
        </w:tblPrEx>
        <w:trPr>
          <w:trHeight w:hRule="auto" w:val="0"/>
        </w:trPr>
        <w:tc>
          <w:tcPr>
            <w:tcW w:w="34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Rádio OKEY</w:t>
            </w:r>
          </w:p>
          <w:p>
            <w:pPr>
              <w:pStyle w:val="Odsek1"/>
              <w:jc w:val="left"/>
              <w:rPr>
                <w:rFonts w:cs="Times New Roman"/>
                <w:sz w:val="20"/>
                <w:szCs w:val="20"/>
              </w:rPr>
            </w:pPr>
            <w:r>
              <w:rPr>
                <w:rFonts w:cs="Times New Roman"/>
                <w:sz w:val="20"/>
                <w:szCs w:val="20"/>
              </w:rPr>
              <w:t>OKEY RÁDIO,</w:t>
            </w:r>
            <w:r>
              <w:rPr>
                <w:rFonts w:cs="Times New Roman"/>
                <w:sz w:val="20"/>
                <w:szCs w:val="20"/>
              </w:rPr>
              <w:t xml:space="preserve"> a.s.</w:t>
            </w:r>
          </w:p>
          <w:p>
            <w:pPr>
              <w:pStyle w:val="Odsek1"/>
              <w:jc w:val="left"/>
              <w:rPr>
                <w:rFonts w:cs="Times New Roman"/>
                <w:sz w:val="20"/>
                <w:szCs w:val="20"/>
              </w:rPr>
            </w:pPr>
            <w:r>
              <w:rPr>
                <w:rFonts w:cs="Times New Roman"/>
                <w:sz w:val="20"/>
                <w:szCs w:val="20"/>
              </w:rPr>
              <w:t>(</w:t>
            </w:r>
            <w:r>
              <w:rPr>
                <w:rFonts w:cs="Times New Roman"/>
                <w:i/>
                <w:sz w:val="20"/>
                <w:szCs w:val="20"/>
              </w:rPr>
              <w:t>Slovo do bitky</w:t>
            </w:r>
            <w:r>
              <w:rPr>
                <w:rFonts w:cs="Times New Roman"/>
                <w:sz w:val="20"/>
                <w:szCs w:val="20"/>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20.11.2005</w:t>
            </w:r>
          </w:p>
        </w:tc>
        <w:tc>
          <w:tcPr>
            <w:tcW w:w="19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b)</w:t>
            </w:r>
          </w:p>
        </w:tc>
        <w:tc>
          <w:tcPr>
            <w:tcW w:w="216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RL/629//2006 zo dňa 21.03.2006, upozornenie na porušenie zákona </w:t>
            </w:r>
          </w:p>
        </w:tc>
      </w:tr>
      <w:tr>
        <w:tblPrEx>
          <w:tblW w:w="8820" w:type="dxa"/>
          <w:tblInd w:w="70" w:type="dxa"/>
          <w:tblCellMar>
            <w:top w:w="0" w:type="dxa"/>
            <w:left w:w="70" w:type="dxa"/>
            <w:bottom w:w="0" w:type="dxa"/>
            <w:right w:w="70" w:type="dxa"/>
          </w:tblCellMar>
        </w:tblPrEx>
        <w:trPr>
          <w:trHeight w:hRule="auto" w:val="0"/>
        </w:trPr>
        <w:tc>
          <w:tcPr>
            <w:tcW w:w="34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Rádio Twist</w:t>
            </w:r>
          </w:p>
          <w:p>
            <w:pPr>
              <w:pStyle w:val="Odsek1"/>
              <w:jc w:val="left"/>
              <w:rPr>
                <w:rFonts w:cs="Times New Roman"/>
                <w:sz w:val="20"/>
                <w:szCs w:val="20"/>
              </w:rPr>
            </w:pPr>
            <w:r>
              <w:rPr>
                <w:rFonts w:cs="Times New Roman"/>
                <w:sz w:val="20"/>
                <w:szCs w:val="20"/>
              </w:rPr>
              <w:t>RADIO TWIST, a.s.</w:t>
            </w:r>
          </w:p>
          <w:p>
            <w:pPr>
              <w:pStyle w:val="Odsek1"/>
              <w:jc w:val="left"/>
              <w:rPr>
                <w:rFonts w:cs="Times New Roman"/>
                <w:sz w:val="20"/>
                <w:szCs w:val="20"/>
              </w:rPr>
            </w:pPr>
            <w:r>
              <w:rPr>
                <w:rFonts w:cs="Times New Roman"/>
                <w:sz w:val="20"/>
                <w:szCs w:val="20"/>
              </w:rPr>
              <w:t>(</w:t>
            </w:r>
            <w:r>
              <w:rPr>
                <w:rFonts w:cs="Times New Roman"/>
                <w:i/>
                <w:sz w:val="20"/>
                <w:szCs w:val="20"/>
              </w:rPr>
              <w:t>Aktuálne s .</w:t>
            </w:r>
            <w:r>
              <w:rPr>
                <w:rFonts w:cs="Times New Roman"/>
                <w:sz w:val="20"/>
                <w:szCs w:val="20"/>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22.11.2006</w:t>
            </w:r>
          </w:p>
        </w:tc>
        <w:tc>
          <w:tcPr>
            <w:tcW w:w="19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a)</w:t>
            </w:r>
          </w:p>
        </w:tc>
        <w:tc>
          <w:tcPr>
            <w:tcW w:w="216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RL/655/2006 zo dňa 20.06.2006, upozornenie na porušenie zákona</w:t>
            </w:r>
          </w:p>
        </w:tc>
      </w:tr>
      <w:tr>
        <w:tblPrEx>
          <w:tblW w:w="8820" w:type="dxa"/>
          <w:tblInd w:w="70" w:type="dxa"/>
          <w:tblCellMar>
            <w:top w:w="0" w:type="dxa"/>
            <w:left w:w="70" w:type="dxa"/>
            <w:bottom w:w="0" w:type="dxa"/>
            <w:right w:w="70" w:type="dxa"/>
          </w:tblCellMar>
        </w:tblPrEx>
        <w:trPr>
          <w:trHeight w:val="815"/>
        </w:trPr>
        <w:tc>
          <w:tcPr>
            <w:tcW w:w="34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 xml:space="preserve">Rádio </w:t>
            </w:r>
            <w:r>
              <w:rPr>
                <w:rFonts w:cs="Times New Roman"/>
                <w:sz w:val="20"/>
                <w:szCs w:val="20"/>
              </w:rPr>
              <w:t>Twist</w:t>
            </w:r>
          </w:p>
          <w:p>
            <w:pPr>
              <w:pStyle w:val="Odsek1"/>
              <w:jc w:val="left"/>
              <w:rPr>
                <w:rFonts w:cs="Times New Roman"/>
                <w:sz w:val="20"/>
                <w:szCs w:val="20"/>
              </w:rPr>
            </w:pPr>
            <w:r>
              <w:rPr>
                <w:rFonts w:cs="Times New Roman"/>
                <w:sz w:val="20"/>
                <w:szCs w:val="20"/>
              </w:rPr>
              <w:t>RADIO TWIST, a.s.</w:t>
            </w:r>
          </w:p>
          <w:p>
            <w:pPr>
              <w:pStyle w:val="Odsek1"/>
              <w:jc w:val="left"/>
              <w:rPr>
                <w:rFonts w:cs="Times New Roman"/>
                <w:b/>
                <w:bCs/>
                <w:sz w:val="20"/>
                <w:szCs w:val="20"/>
              </w:rPr>
            </w:pPr>
            <w:r>
              <w:rPr>
                <w:rFonts w:cs="Times New Roman"/>
                <w:sz w:val="20"/>
                <w:szCs w:val="20"/>
              </w:rPr>
              <w:t>(</w:t>
            </w:r>
            <w:r>
              <w:rPr>
                <w:rFonts w:cs="Times New Roman"/>
                <w:i/>
                <w:sz w:val="20"/>
                <w:szCs w:val="20"/>
              </w:rPr>
              <w:t>Aktuálne s ...</w:t>
            </w:r>
            <w:r>
              <w:rPr>
                <w:rFonts w:cs="Times New Roman"/>
                <w:sz w:val="20"/>
                <w:szCs w:val="20"/>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23.11.2006</w:t>
            </w:r>
          </w:p>
        </w:tc>
        <w:tc>
          <w:tcPr>
            <w:tcW w:w="19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a)</w:t>
            </w:r>
          </w:p>
        </w:tc>
        <w:tc>
          <w:tcPr>
            <w:tcW w:w="216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RL/656/2006, upozornenie na porušenie zákona</w:t>
            </w:r>
          </w:p>
        </w:tc>
      </w:tr>
      <w:tr>
        <w:tblPrEx>
          <w:tblW w:w="8820" w:type="dxa"/>
          <w:tblInd w:w="70" w:type="dxa"/>
          <w:tblCellMar>
            <w:top w:w="0" w:type="dxa"/>
            <w:left w:w="70" w:type="dxa"/>
            <w:bottom w:w="0" w:type="dxa"/>
            <w:right w:w="70" w:type="dxa"/>
          </w:tblCellMar>
        </w:tblPrEx>
        <w:trPr>
          <w:trHeight w:val="835"/>
        </w:trPr>
        <w:tc>
          <w:tcPr>
            <w:tcW w:w="34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Rádio Twist</w:t>
            </w:r>
          </w:p>
          <w:p>
            <w:pPr>
              <w:pStyle w:val="Odsek1"/>
              <w:jc w:val="left"/>
              <w:rPr>
                <w:rFonts w:cs="Times New Roman"/>
                <w:sz w:val="20"/>
                <w:szCs w:val="20"/>
              </w:rPr>
            </w:pPr>
            <w:r>
              <w:rPr>
                <w:rFonts w:cs="Times New Roman"/>
                <w:sz w:val="20"/>
                <w:szCs w:val="20"/>
              </w:rPr>
              <w:t>RADIO TWIST, a.s.</w:t>
            </w:r>
          </w:p>
          <w:p>
            <w:pPr>
              <w:pStyle w:val="Odsek1"/>
              <w:jc w:val="left"/>
              <w:rPr>
                <w:rFonts w:cs="Times New Roman"/>
                <w:sz w:val="20"/>
                <w:szCs w:val="20"/>
              </w:rPr>
            </w:pPr>
            <w:r>
              <w:rPr>
                <w:rFonts w:cs="Times New Roman"/>
                <w:sz w:val="20"/>
                <w:szCs w:val="20"/>
              </w:rPr>
              <w:t>(</w:t>
            </w:r>
            <w:r>
              <w:rPr>
                <w:rFonts w:cs="Times New Roman"/>
                <w:i/>
                <w:sz w:val="20"/>
                <w:szCs w:val="20"/>
              </w:rPr>
              <w:t>Aktuálne s ...</w:t>
            </w:r>
            <w:r>
              <w:rPr>
                <w:rFonts w:cs="Times New Roman"/>
                <w:sz w:val="20"/>
                <w:szCs w:val="20"/>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06.12.2006</w:t>
            </w:r>
          </w:p>
        </w:tc>
        <w:tc>
          <w:tcPr>
            <w:tcW w:w="19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a)</w:t>
            </w:r>
          </w:p>
        </w:tc>
        <w:tc>
          <w:tcPr>
            <w:tcW w:w="216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RL/657/2006, upozornenie na porušenie zákona</w:t>
            </w:r>
          </w:p>
        </w:tc>
      </w:tr>
      <w:tr>
        <w:tblPrEx>
          <w:tblW w:w="8820" w:type="dxa"/>
          <w:tblInd w:w="70" w:type="dxa"/>
          <w:tblCellMar>
            <w:top w:w="0" w:type="dxa"/>
            <w:left w:w="70" w:type="dxa"/>
            <w:bottom w:w="0" w:type="dxa"/>
            <w:right w:w="70" w:type="dxa"/>
          </w:tblCellMar>
        </w:tblPrEx>
        <w:trPr>
          <w:trHeight w:val="893"/>
        </w:trPr>
        <w:tc>
          <w:tcPr>
            <w:tcW w:w="342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Rádio ZET</w:t>
            </w:r>
          </w:p>
          <w:p>
            <w:pPr>
              <w:pStyle w:val="Odsek1"/>
              <w:jc w:val="left"/>
              <w:rPr>
                <w:rFonts w:cs="Times New Roman"/>
                <w:sz w:val="20"/>
                <w:szCs w:val="20"/>
              </w:rPr>
            </w:pPr>
            <w:r>
              <w:rPr>
                <w:rFonts w:cs="Times New Roman"/>
                <w:sz w:val="20"/>
                <w:szCs w:val="20"/>
              </w:rPr>
              <w:t>RM PROGRES, s.r.</w:t>
            </w:r>
            <w:r>
              <w:rPr>
                <w:rFonts w:cs="Times New Roman"/>
                <w:sz w:val="20"/>
                <w:szCs w:val="20"/>
              </w:rPr>
              <w:t>o., Žilina</w:t>
            </w:r>
          </w:p>
          <w:p>
            <w:pPr>
              <w:pStyle w:val="Odsek1"/>
              <w:jc w:val="left"/>
              <w:rPr>
                <w:rFonts w:cs="Times New Roman"/>
                <w:sz w:val="20"/>
                <w:szCs w:val="20"/>
              </w:rPr>
            </w:pPr>
            <w:r>
              <w:rPr>
                <w:rFonts w:cs="Times New Roman"/>
                <w:sz w:val="20"/>
                <w:szCs w:val="20"/>
              </w:rPr>
              <w:t>(neposkytnutie záznamov)</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08. 02. a 09.02.2006</w:t>
            </w:r>
          </w:p>
        </w:tc>
        <w:tc>
          <w:tcPr>
            <w:tcW w:w="198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e)</w:t>
            </w:r>
          </w:p>
        </w:tc>
        <w:tc>
          <w:tcPr>
            <w:tcW w:w="2160"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RL/665/2006, upozornenie na porušenie zákona</w:t>
            </w:r>
          </w:p>
        </w:tc>
      </w:tr>
    </w:tbl>
    <w:p>
      <w:pPr>
        <w:pStyle w:val="Tabuka"/>
        <w:rPr>
          <w:rFonts w:cs="Times New Roman"/>
          <w:sz w:val="18"/>
        </w:rPr>
      </w:pPr>
      <w:bookmarkStart w:id="67" w:name="_Toc162695507"/>
      <w:r>
        <w:rPr>
          <w:rFonts w:cs="Times New Roman"/>
          <w:sz w:val="18"/>
        </w:rPr>
        <w:t>Tabuľka č. 27</w:t>
      </w:r>
      <w:bookmarkEnd w:id="67"/>
    </w:p>
    <w:p>
      <w:pPr>
        <w:pStyle w:val="BodyText"/>
        <w:ind w:left="-37"/>
        <w:rPr>
          <w:rFonts w:ascii="Times New Roman" w:hAnsi="Times New Roman" w:cs="Times New Roman"/>
          <w:sz w:val="24"/>
          <w:szCs w:val="24"/>
        </w:rPr>
      </w:pPr>
    </w:p>
    <w:p>
      <w:pPr>
        <w:pStyle w:val="Odsek1"/>
        <w:rPr>
          <w:rFonts w:cs="Times New Roman"/>
        </w:rPr>
      </w:pPr>
      <w:r>
        <w:rPr>
          <w:rFonts w:cs="Times New Roman"/>
        </w:rPr>
        <w:t xml:space="preserve">V roku 2006 Rada rozhodla v oblasti rozhlasového vysielania v piatich správnych  konaniach, ktoré sa viazali k základným povinnostiam vysielateľa. Verejnoprávneho vysielateľa sa netýkalo ani jedno správne konanie. Vo všetkých piatich správnych konaniach Rada uložila vysielateľom  sankciu - upozornenie na porušenie zákona. </w:t>
      </w:r>
    </w:p>
    <w:p>
      <w:pPr>
        <w:pStyle w:val="BodyText"/>
        <w:ind w:left="-37"/>
        <w:rPr>
          <w:rFonts w:ascii="Times New Roman" w:hAnsi="Times New Roman" w:cs="Times New Roman"/>
          <w:sz w:val="24"/>
          <w:szCs w:val="24"/>
        </w:rPr>
      </w:pPr>
    </w:p>
    <w:tbl>
      <w:tblPr>
        <w:tblW w:w="8750" w:type="dxa"/>
        <w:tblInd w:w="70" w:type="dxa"/>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
      <w:tblGrid>
        <w:gridCol w:w="3240"/>
        <w:gridCol w:w="1260"/>
        <w:gridCol w:w="2160"/>
        <w:gridCol w:w="2090"/>
      </w:tblGrid>
      <w:tr>
        <w:tblPrEx>
          <w:tblW w:w="8750" w:type="dxa"/>
          <w:tblInd w:w="70" w:type="dxa"/>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Ex>
        <w:trPr>
          <w:trHeight w:hRule="auto" w:val="0"/>
        </w:trPr>
        <w:tc>
          <w:tcPr>
            <w:tcW w:w="324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pStyle w:val="Odsek-tucne"/>
              <w:jc w:val="left"/>
              <w:rPr>
                <w:rFonts w:cs="Times New Roman"/>
                <w:szCs w:val="22"/>
              </w:rPr>
            </w:pPr>
            <w:r>
              <w:rPr>
                <w:rFonts w:cs="Times New Roman"/>
                <w:szCs w:val="22"/>
              </w:rPr>
              <w:t>Monitoring:</w:t>
            </w:r>
          </w:p>
          <w:p>
            <w:pPr>
              <w:pStyle w:val="Odsek-tucne"/>
              <w:jc w:val="left"/>
              <w:rPr>
                <w:rFonts w:cs="Times New Roman"/>
                <w:szCs w:val="22"/>
              </w:rPr>
            </w:pPr>
            <w:r>
              <w:rPr>
                <w:rFonts w:cs="Times New Roman"/>
                <w:szCs w:val="22"/>
              </w:rPr>
              <w:t>Programová služba / vysielateľ</w:t>
            </w:r>
          </w:p>
          <w:p>
            <w:pPr>
              <w:jc w:val="both"/>
              <w:rPr>
                <w:rFonts w:ascii="Times New Roman" w:hAnsi="Times New Roman" w:cs="Times New Roman"/>
                <w:sz w:val="22"/>
                <w:szCs w:val="22"/>
              </w:rPr>
            </w:pPr>
            <w:r>
              <w:rPr>
                <w:rFonts w:ascii="Trebuchet MS" w:hAnsi="Trebuchet MS" w:cs="Times New Roman"/>
                <w:b/>
                <w:bCs/>
                <w:sz w:val="22"/>
                <w:szCs w:val="22"/>
              </w:rPr>
              <w:t>(</w:t>
            </w:r>
            <w:r>
              <w:rPr>
                <w:rFonts w:ascii="Trebuchet MS" w:hAnsi="Trebuchet MS" w:cs="Times New Roman"/>
                <w:b/>
                <w:bCs/>
                <w:i/>
                <w:sz w:val="22"/>
                <w:szCs w:val="22"/>
              </w:rPr>
              <w:t>poznámka</w:t>
            </w:r>
            <w:r>
              <w:rPr>
                <w:rFonts w:ascii="Trebuchet MS" w:hAnsi="Trebuchet MS" w:cs="Times New Roman"/>
                <w:b/>
                <w:bCs/>
                <w:sz w:val="22"/>
                <w:szCs w:val="22"/>
              </w:rPr>
              <w:t>)</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pStyle w:val="Odsek-tucne"/>
              <w:jc w:val="center"/>
              <w:rPr>
                <w:rFonts w:cs="Times New Roman"/>
                <w:szCs w:val="22"/>
              </w:rPr>
            </w:pPr>
            <w:r>
              <w:rPr>
                <w:rFonts w:cs="Times New Roman"/>
                <w:szCs w:val="22"/>
              </w:rPr>
              <w:t>Dátum vysielania</w:t>
            </w:r>
          </w:p>
        </w:tc>
        <w:tc>
          <w:tcPr>
            <w:tcW w:w="21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22"/>
                <w:szCs w:val="22"/>
              </w:rPr>
            </w:pPr>
            <w:r>
              <w:rPr>
                <w:rFonts w:ascii="Trebuchet MS" w:hAnsi="Trebuchet MS" w:cs="Times New Roman"/>
                <w:b/>
                <w:bCs/>
                <w:sz w:val="22"/>
                <w:szCs w:val="22"/>
              </w:rPr>
              <w:t>Zistené porušenie zákona č. 308/2000 Z. z.</w:t>
            </w:r>
          </w:p>
        </w:tc>
        <w:tc>
          <w:tcPr>
            <w:tcW w:w="2090"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pStyle w:val="Odsek-tucne"/>
              <w:jc w:val="center"/>
              <w:rPr>
                <w:rFonts w:cs="Times New Roman"/>
                <w:szCs w:val="22"/>
              </w:rPr>
            </w:pPr>
            <w:r>
              <w:rPr>
                <w:rFonts w:cs="Times New Roman"/>
                <w:szCs w:val="22"/>
              </w:rPr>
              <w:t xml:space="preserve">Rozhodnutie Rady </w:t>
              <w:br/>
              <w:t>zo dňa</w:t>
            </w:r>
          </w:p>
        </w:tc>
      </w:tr>
      <w:tr>
        <w:tblPrEx>
          <w:tblW w:w="8750" w:type="dxa"/>
          <w:tblInd w:w="70" w:type="dxa"/>
          <w:tblCellMar>
            <w:top w:w="0" w:type="dxa"/>
            <w:left w:w="70" w:type="dxa"/>
            <w:bottom w:w="0" w:type="dxa"/>
            <w:right w:w="70" w:type="dxa"/>
          </w:tblCellMar>
        </w:tblPrEx>
        <w:trPr>
          <w:trHeight w:val="1059"/>
        </w:trPr>
        <w:tc>
          <w:tcPr>
            <w:tcW w:w="324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RADIO VIVA, a.s,</w:t>
            </w:r>
          </w:p>
          <w:p>
            <w:pPr>
              <w:pStyle w:val="Odsek1"/>
              <w:jc w:val="left"/>
              <w:rPr>
                <w:rFonts w:cs="Times New Roman"/>
                <w:sz w:val="20"/>
                <w:szCs w:val="20"/>
              </w:rPr>
            </w:pPr>
            <w:r>
              <w:rPr>
                <w:rFonts w:cs="Times New Roman"/>
                <w:sz w:val="20"/>
                <w:szCs w:val="20"/>
              </w:rPr>
              <w:t xml:space="preserve">(Veľké správy, príspevok: </w:t>
            </w:r>
            <w:r>
              <w:rPr>
                <w:rFonts w:cs="Times New Roman"/>
                <w:i/>
                <w:sz w:val="20"/>
                <w:szCs w:val="20"/>
              </w:rPr>
              <w:t>Slovákov najviac trápi korupcia</w:t>
            </w:r>
            <w:r>
              <w:rPr>
                <w:rFonts w:cs="Times New Roman"/>
                <w:sz w:val="20"/>
                <w:szCs w:val="20"/>
              </w:rPr>
              <w:t>)</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12.06.2006</w:t>
            </w:r>
          </w:p>
        </w:tc>
        <w:tc>
          <w:tcPr>
            <w:tcW w:w="21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b)</w:t>
            </w:r>
          </w:p>
        </w:tc>
        <w:tc>
          <w:tcPr>
            <w:tcW w:w="2090"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RL/697/2006 zo 19.12.2006, upozornenie na porušenie zákona</w:t>
            </w:r>
          </w:p>
        </w:tc>
      </w:tr>
      <w:tr>
        <w:tblPrEx>
          <w:tblW w:w="8750" w:type="dxa"/>
          <w:tblInd w:w="70" w:type="dxa"/>
          <w:tblCellMar>
            <w:top w:w="0" w:type="dxa"/>
            <w:left w:w="70" w:type="dxa"/>
            <w:bottom w:w="0" w:type="dxa"/>
            <w:right w:w="70" w:type="dxa"/>
          </w:tblCellMar>
        </w:tblPrEx>
        <w:trPr>
          <w:trHeight w:hRule="auto" w:val="0"/>
        </w:trPr>
        <w:tc>
          <w:tcPr>
            <w:tcW w:w="324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Rádio OKE</w:t>
            </w:r>
            <w:r>
              <w:rPr>
                <w:rFonts w:cs="Times New Roman"/>
                <w:sz w:val="20"/>
                <w:szCs w:val="20"/>
              </w:rPr>
              <w:t>Y</w:t>
            </w:r>
          </w:p>
          <w:p>
            <w:pPr>
              <w:pStyle w:val="Odsek1"/>
              <w:jc w:val="left"/>
              <w:rPr>
                <w:rFonts w:cs="Times New Roman"/>
                <w:sz w:val="20"/>
                <w:szCs w:val="20"/>
              </w:rPr>
            </w:pPr>
            <w:r>
              <w:rPr>
                <w:rFonts w:cs="Times New Roman"/>
                <w:sz w:val="20"/>
                <w:szCs w:val="20"/>
              </w:rPr>
              <w:t>OKEY RÁDIO, a.s.</w:t>
            </w:r>
          </w:p>
          <w:p>
            <w:pPr>
              <w:pStyle w:val="Odsek1"/>
              <w:jc w:val="left"/>
              <w:rPr>
                <w:rFonts w:cs="Times New Roman"/>
                <w:sz w:val="20"/>
                <w:szCs w:val="20"/>
              </w:rPr>
            </w:pPr>
            <w:r>
              <w:rPr>
                <w:rFonts w:cs="Times New Roman"/>
                <w:sz w:val="20"/>
                <w:szCs w:val="20"/>
              </w:rPr>
              <w:t>(</w:t>
            </w:r>
            <w:r>
              <w:rPr>
                <w:rFonts w:cs="Times New Roman"/>
                <w:i/>
                <w:sz w:val="20"/>
                <w:szCs w:val="20"/>
              </w:rPr>
              <w:t>Slovo do bitky</w:t>
            </w:r>
            <w:r>
              <w:rPr>
                <w:rFonts w:cs="Times New Roman"/>
                <w:sz w:val="20"/>
                <w:szCs w:val="20"/>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20.11.2005</w:t>
            </w:r>
          </w:p>
        </w:tc>
        <w:tc>
          <w:tcPr>
            <w:tcW w:w="21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b)</w:t>
            </w:r>
          </w:p>
        </w:tc>
        <w:tc>
          <w:tcPr>
            <w:tcW w:w="209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RL/629//2006 zo dňa 21.03.2006, upozornenie na porušenie zákona </w:t>
            </w:r>
          </w:p>
        </w:tc>
      </w:tr>
      <w:tr>
        <w:tblPrEx>
          <w:tblW w:w="8750" w:type="dxa"/>
          <w:tblInd w:w="70" w:type="dxa"/>
          <w:tblCellMar>
            <w:top w:w="0" w:type="dxa"/>
            <w:left w:w="70" w:type="dxa"/>
            <w:bottom w:w="0" w:type="dxa"/>
            <w:right w:w="70" w:type="dxa"/>
          </w:tblCellMar>
        </w:tblPrEx>
        <w:trPr>
          <w:trHeight w:hRule="auto" w:val="0"/>
        </w:trPr>
        <w:tc>
          <w:tcPr>
            <w:tcW w:w="324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Rádio Twist</w:t>
            </w:r>
          </w:p>
          <w:p>
            <w:pPr>
              <w:pStyle w:val="Odsek1"/>
              <w:jc w:val="left"/>
              <w:rPr>
                <w:rFonts w:cs="Times New Roman"/>
                <w:sz w:val="20"/>
                <w:szCs w:val="20"/>
              </w:rPr>
            </w:pPr>
            <w:r>
              <w:rPr>
                <w:rFonts w:cs="Times New Roman"/>
                <w:sz w:val="20"/>
                <w:szCs w:val="20"/>
              </w:rPr>
              <w:t>RADIO TWIST, a.s.</w:t>
            </w:r>
          </w:p>
          <w:p>
            <w:pPr>
              <w:pStyle w:val="Odsek1"/>
              <w:jc w:val="left"/>
              <w:rPr>
                <w:rFonts w:cs="Times New Roman"/>
                <w:sz w:val="20"/>
                <w:szCs w:val="20"/>
              </w:rPr>
            </w:pPr>
            <w:r>
              <w:rPr>
                <w:rFonts w:cs="Times New Roman"/>
                <w:sz w:val="20"/>
                <w:szCs w:val="20"/>
              </w:rPr>
              <w:t>(</w:t>
            </w:r>
            <w:r>
              <w:rPr>
                <w:rFonts w:cs="Times New Roman"/>
                <w:i/>
                <w:sz w:val="20"/>
                <w:szCs w:val="20"/>
              </w:rPr>
              <w:t>Aktuálne s .</w:t>
            </w:r>
            <w:r>
              <w:rPr>
                <w:rFonts w:cs="Times New Roman"/>
                <w:sz w:val="20"/>
                <w:szCs w:val="20"/>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22.11.2006</w:t>
            </w:r>
          </w:p>
        </w:tc>
        <w:tc>
          <w:tcPr>
            <w:tcW w:w="21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a)</w:t>
            </w:r>
          </w:p>
        </w:tc>
        <w:tc>
          <w:tcPr>
            <w:tcW w:w="209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RL/655/2006 zo dňa 20.06.2006, upozornenie na porušenie z</w:t>
            </w:r>
            <w:r>
              <w:rPr>
                <w:rFonts w:ascii="Trebuchet MS" w:hAnsi="Trebuchet MS" w:cs="Times New Roman"/>
                <w:sz w:val="20"/>
                <w:szCs w:val="20"/>
              </w:rPr>
              <w:t>ákona</w:t>
            </w:r>
          </w:p>
        </w:tc>
      </w:tr>
      <w:tr>
        <w:tblPrEx>
          <w:tblW w:w="8750" w:type="dxa"/>
          <w:tblInd w:w="70" w:type="dxa"/>
          <w:tblCellMar>
            <w:top w:w="0" w:type="dxa"/>
            <w:left w:w="70" w:type="dxa"/>
            <w:bottom w:w="0" w:type="dxa"/>
            <w:right w:w="70" w:type="dxa"/>
          </w:tblCellMar>
        </w:tblPrEx>
        <w:trPr>
          <w:trHeight w:val="815"/>
        </w:trPr>
        <w:tc>
          <w:tcPr>
            <w:tcW w:w="324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Rádio Twist</w:t>
            </w:r>
          </w:p>
          <w:p>
            <w:pPr>
              <w:pStyle w:val="Odsek1"/>
              <w:jc w:val="left"/>
              <w:rPr>
                <w:rFonts w:cs="Times New Roman"/>
                <w:sz w:val="20"/>
                <w:szCs w:val="20"/>
              </w:rPr>
            </w:pPr>
            <w:r>
              <w:rPr>
                <w:rFonts w:cs="Times New Roman"/>
                <w:sz w:val="20"/>
                <w:szCs w:val="20"/>
              </w:rPr>
              <w:t>RADIO TWIST, a.s.</w:t>
            </w:r>
          </w:p>
          <w:p>
            <w:pPr>
              <w:pStyle w:val="Odsek1"/>
              <w:jc w:val="left"/>
              <w:rPr>
                <w:rFonts w:cs="Times New Roman"/>
                <w:b/>
                <w:bCs/>
                <w:sz w:val="20"/>
                <w:szCs w:val="20"/>
              </w:rPr>
            </w:pPr>
            <w:r>
              <w:rPr>
                <w:rFonts w:cs="Times New Roman"/>
                <w:sz w:val="20"/>
                <w:szCs w:val="20"/>
              </w:rPr>
              <w:t>(</w:t>
            </w:r>
            <w:r>
              <w:rPr>
                <w:rFonts w:cs="Times New Roman"/>
                <w:i/>
                <w:sz w:val="20"/>
                <w:szCs w:val="20"/>
              </w:rPr>
              <w:t>Aktuálne s ...</w:t>
            </w:r>
            <w:r>
              <w:rPr>
                <w:rFonts w:cs="Times New Roman"/>
                <w:sz w:val="20"/>
                <w:szCs w:val="20"/>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23.11.2006</w:t>
            </w:r>
          </w:p>
        </w:tc>
        <w:tc>
          <w:tcPr>
            <w:tcW w:w="21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a)</w:t>
            </w:r>
          </w:p>
        </w:tc>
        <w:tc>
          <w:tcPr>
            <w:tcW w:w="209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RL/656/2006, upozornenie na porušenie zákona</w:t>
            </w:r>
          </w:p>
        </w:tc>
      </w:tr>
      <w:tr>
        <w:tblPrEx>
          <w:tblW w:w="8750" w:type="dxa"/>
          <w:tblInd w:w="70" w:type="dxa"/>
          <w:tblCellMar>
            <w:top w:w="0" w:type="dxa"/>
            <w:left w:w="70" w:type="dxa"/>
            <w:bottom w:w="0" w:type="dxa"/>
            <w:right w:w="70" w:type="dxa"/>
          </w:tblCellMar>
        </w:tblPrEx>
        <w:trPr>
          <w:trHeight w:val="888"/>
        </w:trPr>
        <w:tc>
          <w:tcPr>
            <w:tcW w:w="324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Rádio Twist</w:t>
            </w:r>
          </w:p>
          <w:p>
            <w:pPr>
              <w:pStyle w:val="Odsek1"/>
              <w:jc w:val="left"/>
              <w:rPr>
                <w:rFonts w:cs="Times New Roman"/>
                <w:sz w:val="20"/>
                <w:szCs w:val="20"/>
              </w:rPr>
            </w:pPr>
            <w:r>
              <w:rPr>
                <w:rFonts w:cs="Times New Roman"/>
                <w:sz w:val="20"/>
                <w:szCs w:val="20"/>
              </w:rPr>
              <w:t>RADIO TWIST, a.s.</w:t>
            </w:r>
          </w:p>
          <w:p>
            <w:pPr>
              <w:pStyle w:val="Odsek1"/>
              <w:jc w:val="left"/>
              <w:rPr>
                <w:rFonts w:cs="Times New Roman"/>
                <w:sz w:val="20"/>
                <w:szCs w:val="20"/>
              </w:rPr>
            </w:pPr>
            <w:r>
              <w:rPr>
                <w:rFonts w:cs="Times New Roman"/>
                <w:sz w:val="20"/>
                <w:szCs w:val="20"/>
              </w:rPr>
              <w:t>(</w:t>
            </w:r>
            <w:r>
              <w:rPr>
                <w:rFonts w:cs="Times New Roman"/>
                <w:i/>
                <w:sz w:val="20"/>
                <w:szCs w:val="20"/>
              </w:rPr>
              <w:t>Aktuálne s ...</w:t>
            </w:r>
            <w:r>
              <w:rPr>
                <w:rFonts w:cs="Times New Roman"/>
                <w:sz w:val="20"/>
                <w:szCs w:val="20"/>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06.12.2006</w:t>
            </w:r>
          </w:p>
        </w:tc>
        <w:tc>
          <w:tcPr>
            <w:tcW w:w="21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a)</w:t>
            </w:r>
          </w:p>
        </w:tc>
        <w:tc>
          <w:tcPr>
            <w:tcW w:w="209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RL/657/2006, upozornenie na porušenie zákona</w:t>
            </w:r>
          </w:p>
        </w:tc>
      </w:tr>
      <w:tr>
        <w:tblPrEx>
          <w:tblW w:w="8750" w:type="dxa"/>
          <w:tblInd w:w="70" w:type="dxa"/>
          <w:tblCellMar>
            <w:top w:w="0" w:type="dxa"/>
            <w:left w:w="70" w:type="dxa"/>
            <w:bottom w:w="0" w:type="dxa"/>
            <w:right w:w="70" w:type="dxa"/>
          </w:tblCellMar>
        </w:tblPrEx>
        <w:trPr>
          <w:trHeight w:val="907"/>
        </w:trPr>
        <w:tc>
          <w:tcPr>
            <w:tcW w:w="324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Rádio ZET</w:t>
            </w:r>
          </w:p>
          <w:p>
            <w:pPr>
              <w:pStyle w:val="Odsek1"/>
              <w:jc w:val="left"/>
              <w:rPr>
                <w:rFonts w:cs="Times New Roman"/>
                <w:sz w:val="20"/>
                <w:szCs w:val="20"/>
              </w:rPr>
            </w:pPr>
            <w:r>
              <w:rPr>
                <w:rFonts w:cs="Times New Roman"/>
                <w:sz w:val="20"/>
                <w:szCs w:val="20"/>
              </w:rPr>
              <w:t xml:space="preserve">RM </w:t>
            </w:r>
            <w:r>
              <w:rPr>
                <w:rFonts w:cs="Times New Roman"/>
                <w:sz w:val="20"/>
                <w:szCs w:val="20"/>
              </w:rPr>
              <w:t>PROGRES, s.r.o., Žilina</w:t>
            </w:r>
          </w:p>
          <w:p>
            <w:pPr>
              <w:pStyle w:val="Odsek1"/>
              <w:jc w:val="left"/>
              <w:rPr>
                <w:rFonts w:cs="Times New Roman"/>
                <w:sz w:val="20"/>
                <w:szCs w:val="20"/>
              </w:rPr>
            </w:pPr>
            <w:r>
              <w:rPr>
                <w:rFonts w:cs="Times New Roman"/>
                <w:sz w:val="20"/>
                <w:szCs w:val="20"/>
              </w:rPr>
              <w:t>(neposkytnutie záznamov)</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08. 02. a 09.02.2006</w:t>
            </w:r>
          </w:p>
        </w:tc>
        <w:tc>
          <w:tcPr>
            <w:tcW w:w="21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e)</w:t>
            </w:r>
          </w:p>
        </w:tc>
        <w:tc>
          <w:tcPr>
            <w:tcW w:w="209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RL/665/2006, upozornenie na porušenie zákona</w:t>
            </w:r>
          </w:p>
        </w:tc>
      </w:tr>
      <w:tr>
        <w:tblPrEx>
          <w:tblW w:w="8750" w:type="dxa"/>
          <w:tblInd w:w="70" w:type="dxa"/>
          <w:tblCellMar>
            <w:top w:w="0" w:type="dxa"/>
            <w:left w:w="70" w:type="dxa"/>
            <w:bottom w:w="0" w:type="dxa"/>
            <w:right w:w="70" w:type="dxa"/>
          </w:tblCellMar>
        </w:tblPrEx>
        <w:trPr>
          <w:trHeight w:val="1038"/>
        </w:trPr>
        <w:tc>
          <w:tcPr>
            <w:tcW w:w="324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RADIO VIVA, a.s,</w:t>
            </w:r>
          </w:p>
          <w:p>
            <w:pPr>
              <w:pStyle w:val="Odsek1"/>
              <w:jc w:val="left"/>
              <w:rPr>
                <w:rFonts w:cs="Times New Roman"/>
                <w:sz w:val="20"/>
                <w:szCs w:val="20"/>
              </w:rPr>
            </w:pPr>
            <w:r>
              <w:rPr>
                <w:rFonts w:cs="Times New Roman"/>
                <w:sz w:val="20"/>
                <w:szCs w:val="20"/>
              </w:rPr>
              <w:t xml:space="preserve">(Veľké správy, príspevok: </w:t>
            </w:r>
            <w:r>
              <w:rPr>
                <w:rFonts w:cs="Times New Roman"/>
                <w:i/>
                <w:sz w:val="20"/>
                <w:szCs w:val="20"/>
              </w:rPr>
              <w:t>Slovákov najviac trápi korupcia</w:t>
            </w:r>
            <w:r>
              <w:rPr>
                <w:rFonts w:cs="Times New Roman"/>
                <w:sz w:val="20"/>
                <w:szCs w:val="20"/>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12.06.2006</w:t>
            </w:r>
          </w:p>
        </w:tc>
        <w:tc>
          <w:tcPr>
            <w:tcW w:w="21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b)</w:t>
            </w:r>
          </w:p>
        </w:tc>
        <w:tc>
          <w:tcPr>
            <w:tcW w:w="209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RL/697/2006 zo 19.12.2006</w:t>
            </w:r>
            <w:r>
              <w:rPr>
                <w:rFonts w:ascii="Trebuchet MS" w:hAnsi="Trebuchet MS" w:cs="Times New Roman"/>
                <w:sz w:val="20"/>
                <w:szCs w:val="20"/>
              </w:rPr>
              <w:t>, upozornenie na porušenie zákona</w:t>
            </w:r>
          </w:p>
        </w:tc>
      </w:tr>
      <w:tr>
        <w:tblPrEx>
          <w:tblW w:w="8750" w:type="dxa"/>
          <w:tblInd w:w="70" w:type="dxa"/>
          <w:tblCellMar>
            <w:top w:w="0" w:type="dxa"/>
            <w:left w:w="70" w:type="dxa"/>
            <w:bottom w:w="0" w:type="dxa"/>
            <w:right w:w="70" w:type="dxa"/>
          </w:tblCellMar>
        </w:tblPrEx>
        <w:trPr>
          <w:trHeight w:hRule="auto" w:val="0"/>
        </w:trPr>
        <w:tc>
          <w:tcPr>
            <w:tcW w:w="324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Rádio OKEY</w:t>
            </w:r>
          </w:p>
          <w:p>
            <w:pPr>
              <w:pStyle w:val="Odsek1"/>
              <w:jc w:val="left"/>
              <w:rPr>
                <w:rFonts w:cs="Times New Roman"/>
                <w:sz w:val="20"/>
                <w:szCs w:val="20"/>
              </w:rPr>
            </w:pPr>
            <w:r>
              <w:rPr>
                <w:rFonts w:cs="Times New Roman"/>
                <w:sz w:val="20"/>
                <w:szCs w:val="20"/>
              </w:rPr>
              <w:t>OKEY RÁDIO, a.s.</w:t>
            </w:r>
          </w:p>
          <w:p>
            <w:pPr>
              <w:pStyle w:val="Odsek1"/>
              <w:jc w:val="left"/>
              <w:rPr>
                <w:rFonts w:cs="Times New Roman"/>
                <w:sz w:val="20"/>
                <w:szCs w:val="20"/>
              </w:rPr>
            </w:pPr>
            <w:r>
              <w:rPr>
                <w:rFonts w:cs="Times New Roman"/>
                <w:sz w:val="20"/>
                <w:szCs w:val="20"/>
              </w:rPr>
              <w:t>(</w:t>
            </w:r>
            <w:r>
              <w:rPr>
                <w:rFonts w:cs="Times New Roman"/>
                <w:i/>
                <w:sz w:val="20"/>
                <w:szCs w:val="20"/>
              </w:rPr>
              <w:t>Slovo do bitky</w:t>
            </w:r>
            <w:r>
              <w:rPr>
                <w:rFonts w:cs="Times New Roman"/>
                <w:sz w:val="20"/>
                <w:szCs w:val="20"/>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20.11.2005</w:t>
            </w:r>
          </w:p>
        </w:tc>
        <w:tc>
          <w:tcPr>
            <w:tcW w:w="21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b)</w:t>
            </w:r>
          </w:p>
        </w:tc>
        <w:tc>
          <w:tcPr>
            <w:tcW w:w="209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RL/629//2006 zo dňa 21.03.2006, upozornenie na porušenie zákona </w:t>
            </w:r>
          </w:p>
        </w:tc>
      </w:tr>
      <w:tr>
        <w:tblPrEx>
          <w:tblW w:w="8750" w:type="dxa"/>
          <w:tblInd w:w="70" w:type="dxa"/>
          <w:tblCellMar>
            <w:top w:w="0" w:type="dxa"/>
            <w:left w:w="70" w:type="dxa"/>
            <w:bottom w:w="0" w:type="dxa"/>
            <w:right w:w="70" w:type="dxa"/>
          </w:tblCellMar>
        </w:tblPrEx>
        <w:trPr>
          <w:trHeight w:hRule="auto" w:val="0"/>
        </w:trPr>
        <w:tc>
          <w:tcPr>
            <w:tcW w:w="324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Rádio Twist</w:t>
            </w:r>
          </w:p>
          <w:p>
            <w:pPr>
              <w:pStyle w:val="Odsek1"/>
              <w:jc w:val="left"/>
              <w:rPr>
                <w:rFonts w:cs="Times New Roman"/>
                <w:sz w:val="20"/>
                <w:szCs w:val="20"/>
              </w:rPr>
            </w:pPr>
            <w:r>
              <w:rPr>
                <w:rFonts w:cs="Times New Roman"/>
                <w:sz w:val="20"/>
                <w:szCs w:val="20"/>
              </w:rPr>
              <w:t>RADIO TWIST, a.s.</w:t>
            </w:r>
          </w:p>
          <w:p>
            <w:pPr>
              <w:pStyle w:val="Odsek1"/>
              <w:jc w:val="left"/>
              <w:rPr>
                <w:rFonts w:cs="Times New Roman"/>
                <w:sz w:val="20"/>
                <w:szCs w:val="20"/>
              </w:rPr>
            </w:pPr>
            <w:r>
              <w:rPr>
                <w:rFonts w:cs="Times New Roman"/>
                <w:sz w:val="20"/>
                <w:szCs w:val="20"/>
              </w:rPr>
              <w:t>(</w:t>
            </w:r>
            <w:r>
              <w:rPr>
                <w:rFonts w:cs="Times New Roman"/>
                <w:i/>
                <w:sz w:val="20"/>
                <w:szCs w:val="20"/>
              </w:rPr>
              <w:t>Aktuálne s .</w:t>
            </w:r>
            <w:r>
              <w:rPr>
                <w:rFonts w:cs="Times New Roman"/>
                <w:sz w:val="20"/>
                <w:szCs w:val="20"/>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22.11.2006</w:t>
            </w:r>
          </w:p>
        </w:tc>
        <w:tc>
          <w:tcPr>
            <w:tcW w:w="21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a)</w:t>
            </w:r>
          </w:p>
        </w:tc>
        <w:tc>
          <w:tcPr>
            <w:tcW w:w="209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RL/655/2006 zo dňa 20.06.2006, upozornenie na porušenie zákona</w:t>
            </w:r>
          </w:p>
        </w:tc>
      </w:tr>
      <w:tr>
        <w:tblPrEx>
          <w:tblW w:w="8750" w:type="dxa"/>
          <w:tblInd w:w="70" w:type="dxa"/>
          <w:tblCellMar>
            <w:top w:w="0" w:type="dxa"/>
            <w:left w:w="70" w:type="dxa"/>
            <w:bottom w:w="0" w:type="dxa"/>
            <w:right w:w="70" w:type="dxa"/>
          </w:tblCellMar>
        </w:tblPrEx>
        <w:trPr>
          <w:trHeight w:val="815"/>
        </w:trPr>
        <w:tc>
          <w:tcPr>
            <w:tcW w:w="324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Rádio Twist</w:t>
            </w:r>
          </w:p>
          <w:p>
            <w:pPr>
              <w:pStyle w:val="Odsek1"/>
              <w:jc w:val="left"/>
              <w:rPr>
                <w:rFonts w:cs="Times New Roman"/>
                <w:sz w:val="20"/>
                <w:szCs w:val="20"/>
              </w:rPr>
            </w:pPr>
            <w:r>
              <w:rPr>
                <w:rFonts w:cs="Times New Roman"/>
                <w:sz w:val="20"/>
                <w:szCs w:val="20"/>
              </w:rPr>
              <w:t>RADIO TWIST, a.s.</w:t>
            </w:r>
          </w:p>
          <w:p>
            <w:pPr>
              <w:pStyle w:val="Odsek1"/>
              <w:jc w:val="left"/>
              <w:rPr>
                <w:rFonts w:cs="Times New Roman"/>
                <w:b/>
                <w:bCs/>
                <w:sz w:val="20"/>
                <w:szCs w:val="20"/>
              </w:rPr>
            </w:pPr>
            <w:r>
              <w:rPr>
                <w:rFonts w:cs="Times New Roman"/>
                <w:sz w:val="20"/>
                <w:szCs w:val="20"/>
              </w:rPr>
              <w:t>(</w:t>
            </w:r>
            <w:r>
              <w:rPr>
                <w:rFonts w:cs="Times New Roman"/>
                <w:i/>
                <w:sz w:val="20"/>
                <w:szCs w:val="20"/>
              </w:rPr>
              <w:t>Aktuálne s ...</w:t>
            </w:r>
            <w:r>
              <w:rPr>
                <w:rFonts w:cs="Times New Roman"/>
                <w:sz w:val="20"/>
                <w:szCs w:val="20"/>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23.11.2006</w:t>
            </w:r>
          </w:p>
        </w:tc>
        <w:tc>
          <w:tcPr>
            <w:tcW w:w="21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a)</w:t>
            </w:r>
          </w:p>
        </w:tc>
        <w:tc>
          <w:tcPr>
            <w:tcW w:w="209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RL/656/2006, upozornenie na porušenie zákona</w:t>
            </w:r>
          </w:p>
        </w:tc>
      </w:tr>
      <w:tr>
        <w:tblPrEx>
          <w:tblW w:w="8750" w:type="dxa"/>
          <w:tblInd w:w="70" w:type="dxa"/>
          <w:tblCellMar>
            <w:top w:w="0" w:type="dxa"/>
            <w:left w:w="70" w:type="dxa"/>
            <w:bottom w:w="0" w:type="dxa"/>
            <w:right w:w="70" w:type="dxa"/>
          </w:tblCellMar>
        </w:tblPrEx>
        <w:trPr>
          <w:trHeight w:val="888"/>
        </w:trPr>
        <w:tc>
          <w:tcPr>
            <w:tcW w:w="324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Rádio Twist</w:t>
            </w:r>
          </w:p>
          <w:p>
            <w:pPr>
              <w:pStyle w:val="Odsek1"/>
              <w:jc w:val="left"/>
              <w:rPr>
                <w:rFonts w:cs="Times New Roman"/>
                <w:sz w:val="20"/>
                <w:szCs w:val="20"/>
              </w:rPr>
            </w:pPr>
            <w:r>
              <w:rPr>
                <w:rFonts w:cs="Times New Roman"/>
                <w:sz w:val="20"/>
                <w:szCs w:val="20"/>
              </w:rPr>
              <w:t>RADIO TWIST, a.s.</w:t>
            </w:r>
          </w:p>
          <w:p>
            <w:pPr>
              <w:pStyle w:val="Odsek1"/>
              <w:jc w:val="left"/>
              <w:rPr>
                <w:rFonts w:cs="Times New Roman"/>
                <w:sz w:val="20"/>
                <w:szCs w:val="20"/>
              </w:rPr>
            </w:pPr>
            <w:r>
              <w:rPr>
                <w:rFonts w:cs="Times New Roman"/>
                <w:sz w:val="20"/>
                <w:szCs w:val="20"/>
              </w:rPr>
              <w:t>(</w:t>
            </w:r>
            <w:r>
              <w:rPr>
                <w:rFonts w:cs="Times New Roman"/>
                <w:i/>
                <w:sz w:val="20"/>
                <w:szCs w:val="20"/>
              </w:rPr>
              <w:t>Aktuálne s ...</w:t>
            </w:r>
            <w:r>
              <w:rPr>
                <w:rFonts w:cs="Times New Roman"/>
                <w:sz w:val="20"/>
                <w:szCs w:val="20"/>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06.12.2006</w:t>
            </w:r>
          </w:p>
        </w:tc>
        <w:tc>
          <w:tcPr>
            <w:tcW w:w="21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a)</w:t>
            </w:r>
          </w:p>
        </w:tc>
        <w:tc>
          <w:tcPr>
            <w:tcW w:w="209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RL/657/2006, up</w:t>
            </w:r>
            <w:r>
              <w:rPr>
                <w:rFonts w:ascii="Trebuchet MS" w:hAnsi="Trebuchet MS" w:cs="Times New Roman"/>
                <w:sz w:val="20"/>
                <w:szCs w:val="20"/>
              </w:rPr>
              <w:t>ozornenie na porušenie zákona</w:t>
            </w:r>
          </w:p>
        </w:tc>
      </w:tr>
      <w:tr>
        <w:tblPrEx>
          <w:tblW w:w="8750" w:type="dxa"/>
          <w:tblInd w:w="70" w:type="dxa"/>
          <w:tblCellMar>
            <w:top w:w="0" w:type="dxa"/>
            <w:left w:w="70" w:type="dxa"/>
            <w:bottom w:w="0" w:type="dxa"/>
            <w:right w:w="70" w:type="dxa"/>
          </w:tblCellMar>
        </w:tblPrEx>
        <w:trPr>
          <w:trHeight w:val="893"/>
        </w:trPr>
        <w:tc>
          <w:tcPr>
            <w:tcW w:w="324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pStyle w:val="Odsek1"/>
              <w:jc w:val="left"/>
              <w:rPr>
                <w:rFonts w:cs="Times New Roman"/>
                <w:sz w:val="20"/>
                <w:szCs w:val="20"/>
              </w:rPr>
            </w:pPr>
            <w:r>
              <w:rPr>
                <w:rFonts w:cs="Times New Roman"/>
                <w:sz w:val="20"/>
                <w:szCs w:val="20"/>
              </w:rPr>
              <w:t>Rádio ZET</w:t>
            </w:r>
          </w:p>
          <w:p>
            <w:pPr>
              <w:pStyle w:val="Odsek1"/>
              <w:jc w:val="left"/>
              <w:rPr>
                <w:rFonts w:cs="Times New Roman"/>
                <w:sz w:val="20"/>
                <w:szCs w:val="20"/>
              </w:rPr>
            </w:pPr>
            <w:r>
              <w:rPr>
                <w:rFonts w:cs="Times New Roman"/>
                <w:sz w:val="20"/>
                <w:szCs w:val="20"/>
              </w:rPr>
              <w:t>RM PROGRES, s.r.o., Žilina</w:t>
            </w:r>
          </w:p>
          <w:p>
            <w:pPr>
              <w:pStyle w:val="Odsek1"/>
              <w:jc w:val="left"/>
              <w:rPr>
                <w:rFonts w:cs="Times New Roman"/>
                <w:sz w:val="20"/>
                <w:szCs w:val="20"/>
              </w:rPr>
            </w:pPr>
            <w:r>
              <w:rPr>
                <w:rFonts w:cs="Times New Roman"/>
                <w:sz w:val="20"/>
                <w:szCs w:val="20"/>
              </w:rPr>
              <w:t>(neposkytnutie záznamov)</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08. 02. a 09.02.2006</w:t>
            </w:r>
          </w:p>
        </w:tc>
        <w:tc>
          <w:tcPr>
            <w:tcW w:w="21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16 písm. e)</w:t>
            </w:r>
          </w:p>
        </w:tc>
        <w:tc>
          <w:tcPr>
            <w:tcW w:w="2090"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RL/665/2006, upozornenie na porušenie zákona</w:t>
            </w:r>
          </w:p>
        </w:tc>
      </w:tr>
    </w:tbl>
    <w:p>
      <w:pPr>
        <w:pStyle w:val="Tabuka"/>
        <w:rPr>
          <w:rFonts w:cs="Times New Roman"/>
          <w:sz w:val="18"/>
        </w:rPr>
      </w:pPr>
      <w:bookmarkStart w:id="68" w:name="_Toc162695508"/>
      <w:r>
        <w:rPr>
          <w:rFonts w:cs="Times New Roman"/>
          <w:sz w:val="18"/>
        </w:rPr>
        <w:t>Tabuľka č. 28</w:t>
      </w:r>
      <w:bookmarkEnd w:id="68"/>
    </w:p>
    <w:p>
      <w:pPr>
        <w:pStyle w:val="Tabuka"/>
        <w:rPr>
          <w:rFonts w:cs="Times New Roman"/>
          <w:sz w:val="18"/>
        </w:rPr>
      </w:pPr>
    </w:p>
    <w:p>
      <w:pPr>
        <w:pStyle w:val="tl60"/>
        <w:jc w:val="both"/>
        <w:rPr>
          <w:rFonts w:cs="Times New Roman"/>
        </w:rPr>
      </w:pPr>
      <w:r>
        <w:rPr>
          <w:rFonts w:cs="Times New Roman"/>
        </w:rPr>
        <w:t>III.2.1.3. Ochrana ľudskej dôstojnosti a ľudskosti, maloletých - prehľad sankcií (§ 19 - § 20)</w:t>
      </w:r>
    </w:p>
    <w:p>
      <w:pPr>
        <w:pStyle w:val="BodyText"/>
        <w:ind w:left="-37"/>
        <w:rPr>
          <w:rFonts w:ascii="Times New Roman" w:hAnsi="Times New Roman" w:cs="Times New Roman"/>
          <w:sz w:val="24"/>
          <w:szCs w:val="24"/>
        </w:rPr>
      </w:pPr>
    </w:p>
    <w:p>
      <w:pPr>
        <w:pStyle w:val="Odsek1"/>
        <w:rPr>
          <w:rFonts w:cs="Times New Roman"/>
        </w:rPr>
      </w:pPr>
      <w:r>
        <w:rPr>
          <w:rFonts w:cs="Times New Roman"/>
        </w:rPr>
        <w:t xml:space="preserve">Ochrana ľudskej dôstojnosti, ľudskosti a maloletých pred nevhodnými obsahmi v televíznom a rozhlasovom vysielaní je významnou súčasťou regulácie vysielania patriacou do pôsobnosti Rady. Táto oblasť je citlivo vnímaná verejnosťou, ktorá reaguje na odvysielanie nevhodných programov, potenciálne ohrozujúcich psychický, fyzický a morálny vývin alebo emocionálny stav maloletých, formou podaní a sťažností adresovaných Rade. </w:t>
      </w:r>
    </w:p>
    <w:p>
      <w:pPr>
        <w:pStyle w:val="Odsek1"/>
        <w:rPr>
          <w:rFonts w:cs="Times New Roman"/>
        </w:rPr>
      </w:pPr>
    </w:p>
    <w:p>
      <w:pPr>
        <w:pStyle w:val="Odsek1"/>
        <w:rPr>
          <w:rFonts w:cs="Times New Roman"/>
        </w:rPr>
      </w:pPr>
      <w:r>
        <w:rPr>
          <w:rFonts w:cs="Times New Roman"/>
        </w:rPr>
        <w:t>V roku 2006 sa Rada zaoberala problematikou ochrany ľudskej dôstojnosti, ľudskosti a ochrany maloletých v rozhlasovom vysielaní v troch prípadoch, vždy šlo o vysielanie vysielateľa RADIO a.s., pričom mu za porušenie ustanovenia § 20 ods. 1 boli uložené pokuty v súhrnnej výške 800.000,- Sk.</w:t>
      </w:r>
    </w:p>
    <w:p>
      <w:pPr>
        <w:rPr>
          <w:rFonts w:ascii="Times New Roman" w:hAnsi="Times New Roman" w:cs="Times New Roman"/>
        </w:rPr>
      </w:pPr>
    </w:p>
    <w:p>
      <w:pPr>
        <w:rPr>
          <w:rFonts w:ascii="Times New Roman" w:hAnsi="Times New Roman" w:cs="Times New Roman"/>
        </w:rPr>
      </w:pPr>
    </w:p>
    <w:tbl>
      <w:tblPr>
        <w:tblW w:w="0" w:type="auto"/>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
      <w:tblGrid>
        <w:gridCol w:w="3198"/>
        <w:gridCol w:w="1248"/>
        <w:gridCol w:w="1854"/>
        <w:gridCol w:w="2556"/>
      </w:tblGrid>
      <w:tr>
        <w:tblPrEx>
          <w:tblW w:w="0" w:type="auto"/>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Ex>
        <w:trPr>
          <w:trHeight w:hRule="auto" w:val="0"/>
        </w:trPr>
        <w:tc>
          <w:tcPr>
            <w:tcW w:w="3198"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b/>
                <w:bCs/>
                <w:sz w:val="22"/>
                <w:szCs w:val="22"/>
              </w:rPr>
            </w:pPr>
            <w:r>
              <w:rPr>
                <w:rFonts w:ascii="Trebuchet MS" w:hAnsi="Trebuchet MS" w:cs="Times New Roman"/>
                <w:b/>
                <w:bCs/>
                <w:sz w:val="22"/>
                <w:szCs w:val="22"/>
              </w:rPr>
              <w:t>Monitoring:</w:t>
            </w:r>
          </w:p>
          <w:p>
            <w:pPr>
              <w:rPr>
                <w:rFonts w:ascii="Trebuchet MS" w:hAnsi="Trebuchet MS" w:cs="Times New Roman"/>
                <w:b/>
                <w:bCs/>
                <w:sz w:val="22"/>
                <w:szCs w:val="22"/>
              </w:rPr>
            </w:pPr>
            <w:r>
              <w:rPr>
                <w:rFonts w:ascii="Trebuchet MS" w:hAnsi="Trebuchet MS" w:cs="Times New Roman"/>
                <w:b/>
                <w:bCs/>
                <w:sz w:val="22"/>
                <w:szCs w:val="22"/>
              </w:rPr>
              <w:t>Programová služba/vysielateľ</w:t>
            </w:r>
          </w:p>
          <w:p>
            <w:pPr>
              <w:rPr>
                <w:rFonts w:ascii="Trebuchet MS" w:hAnsi="Trebuchet MS" w:cs="Times New Roman"/>
                <w:sz w:val="22"/>
                <w:szCs w:val="22"/>
              </w:rPr>
            </w:pPr>
            <w:r>
              <w:rPr>
                <w:rFonts w:ascii="Trebuchet MS" w:hAnsi="Trebuchet MS" w:cs="Times New Roman"/>
                <w:b/>
                <w:bCs/>
                <w:sz w:val="22"/>
                <w:szCs w:val="22"/>
              </w:rPr>
              <w:t>(poznámka)</w:t>
            </w:r>
          </w:p>
        </w:tc>
        <w:tc>
          <w:tcPr>
            <w:tcW w:w="1248"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2"/>
                <w:szCs w:val="22"/>
              </w:rPr>
            </w:pPr>
            <w:r>
              <w:rPr>
                <w:rFonts w:ascii="Trebuchet MS" w:hAnsi="Trebuchet MS" w:cs="Times New Roman"/>
                <w:b/>
                <w:bCs/>
                <w:sz w:val="22"/>
                <w:szCs w:val="22"/>
              </w:rPr>
              <w:t>Dátum vysielania</w:t>
            </w:r>
          </w:p>
        </w:tc>
        <w:tc>
          <w:tcPr>
            <w:tcW w:w="1854"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2"/>
                <w:szCs w:val="22"/>
              </w:rPr>
            </w:pPr>
            <w:r>
              <w:rPr>
                <w:rFonts w:ascii="Trebuchet MS" w:hAnsi="Trebuchet MS" w:cs="Times New Roman"/>
                <w:b/>
                <w:bCs/>
                <w:sz w:val="22"/>
                <w:szCs w:val="22"/>
              </w:rPr>
              <w:t>Zistené porušenie zákona č. 308/2000 Z. z.</w:t>
            </w:r>
          </w:p>
        </w:tc>
        <w:tc>
          <w:tcPr>
            <w:tcW w:w="2556"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2"/>
                <w:szCs w:val="22"/>
              </w:rPr>
            </w:pPr>
            <w:r>
              <w:rPr>
                <w:rFonts w:ascii="Trebuchet MS" w:hAnsi="Trebuchet MS" w:cs="Times New Roman"/>
                <w:b/>
                <w:bCs/>
                <w:sz w:val="22"/>
                <w:szCs w:val="22"/>
              </w:rPr>
              <w:t xml:space="preserve">Rozhodnutie Rady </w:t>
              <w:br/>
              <w:t>zo dňa</w:t>
            </w:r>
          </w:p>
        </w:tc>
      </w:tr>
      <w:tr>
        <w:tblPrEx>
          <w:tblW w:w="0" w:type="auto"/>
          <w:tblInd w:w="70" w:type="dxa"/>
          <w:tblCellMar>
            <w:top w:w="0" w:type="dxa"/>
            <w:left w:w="70" w:type="dxa"/>
            <w:bottom w:w="0" w:type="dxa"/>
            <w:right w:w="70" w:type="dxa"/>
          </w:tblCellMar>
        </w:tblPrEx>
        <w:trPr>
          <w:trHeight w:hRule="auto" w:val="0"/>
        </w:trPr>
        <w:tc>
          <w:tcPr>
            <w:tcW w:w="3198"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FUN RADIO</w:t>
            </w:r>
          </w:p>
          <w:p>
            <w:pPr>
              <w:rPr>
                <w:rFonts w:ascii="Trebuchet MS" w:hAnsi="Trebuchet MS" w:cs="Times New Roman"/>
                <w:b/>
                <w:bCs/>
                <w:sz w:val="20"/>
                <w:szCs w:val="20"/>
              </w:rPr>
            </w:pPr>
            <w:r>
              <w:rPr>
                <w:rFonts w:ascii="Trebuchet MS" w:hAnsi="Trebuchet MS" w:cs="Times New Roman"/>
                <w:b/>
                <w:bCs/>
                <w:sz w:val="20"/>
                <w:szCs w:val="20"/>
              </w:rPr>
              <w:t>RADIO a.s.</w:t>
            </w:r>
          </w:p>
          <w:p>
            <w:pPr>
              <w:rPr>
                <w:rFonts w:ascii="Trebuchet MS" w:hAnsi="Trebuchet MS" w:cs="Times New Roman"/>
                <w:sz w:val="20"/>
                <w:szCs w:val="20"/>
              </w:rPr>
            </w:pPr>
            <w:r>
              <w:rPr>
                <w:rFonts w:ascii="Trebuchet MS" w:hAnsi="Trebuchet MS" w:cs="Times New Roman"/>
                <w:sz w:val="20"/>
                <w:szCs w:val="20"/>
              </w:rPr>
              <w:t>(K-FUN)</w:t>
            </w:r>
          </w:p>
        </w:tc>
        <w:tc>
          <w:tcPr>
            <w:tcW w:w="1248"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3.9.2005</w:t>
            </w:r>
          </w:p>
        </w:tc>
        <w:tc>
          <w:tcPr>
            <w:tcW w:w="1854"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20 ods. 1</w:t>
            </w:r>
          </w:p>
        </w:tc>
        <w:tc>
          <w:tcPr>
            <w:tcW w:w="2556"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RP/631/2006 zo dňa 21.3.2006, 300.000,- Sk</w:t>
            </w:r>
          </w:p>
        </w:tc>
      </w:tr>
      <w:tr>
        <w:tblPrEx>
          <w:tblW w:w="0" w:type="auto"/>
          <w:tblInd w:w="70" w:type="dxa"/>
          <w:tblCellMar>
            <w:top w:w="0" w:type="dxa"/>
            <w:left w:w="70" w:type="dxa"/>
            <w:bottom w:w="0" w:type="dxa"/>
            <w:right w:w="70" w:type="dxa"/>
          </w:tblCellMar>
        </w:tblPrEx>
        <w:trPr>
          <w:trHeight w:hRule="auto" w:val="0"/>
        </w:trPr>
        <w:tc>
          <w:tcPr>
            <w:tcW w:w="319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FUN RADIO</w:t>
            </w:r>
          </w:p>
          <w:p>
            <w:pPr>
              <w:rPr>
                <w:rFonts w:ascii="Trebuchet MS" w:hAnsi="Trebuchet MS" w:cs="Times New Roman"/>
                <w:b/>
                <w:bCs/>
                <w:sz w:val="20"/>
                <w:szCs w:val="20"/>
              </w:rPr>
            </w:pPr>
            <w:r>
              <w:rPr>
                <w:rFonts w:ascii="Trebuchet MS" w:hAnsi="Trebuchet MS" w:cs="Times New Roman"/>
                <w:b/>
                <w:bCs/>
                <w:sz w:val="20"/>
                <w:szCs w:val="20"/>
              </w:rPr>
              <w:t>RADIO a.s.</w:t>
            </w:r>
          </w:p>
          <w:p>
            <w:pPr>
              <w:rPr>
                <w:rFonts w:ascii="Trebuchet MS" w:hAnsi="Trebuchet MS" w:cs="Times New Roman"/>
                <w:b/>
                <w:bCs/>
                <w:sz w:val="20"/>
                <w:szCs w:val="20"/>
              </w:rPr>
            </w:pPr>
            <w:r>
              <w:rPr>
                <w:rFonts w:ascii="Trebuchet MS" w:hAnsi="Trebuchet MS" w:cs="Times New Roman"/>
                <w:sz w:val="20"/>
                <w:szCs w:val="20"/>
              </w:rPr>
              <w:t>(K-FUN)</w:t>
            </w:r>
          </w:p>
        </w:tc>
        <w:tc>
          <w:tcPr>
            <w:tcW w:w="124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21.9.2005</w:t>
            </w:r>
          </w:p>
        </w:tc>
        <w:tc>
          <w:tcPr>
            <w:tcW w:w="185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20 od</w:t>
            </w:r>
            <w:r>
              <w:rPr>
                <w:rFonts w:ascii="Trebuchet MS" w:hAnsi="Trebuchet MS" w:cs="Times New Roman"/>
                <w:sz w:val="20"/>
                <w:szCs w:val="20"/>
              </w:rPr>
              <w:t>s. 1</w:t>
            </w:r>
          </w:p>
        </w:tc>
        <w:tc>
          <w:tcPr>
            <w:tcW w:w="2556"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RP/632/2006 zo dňa 21.3.2006, 200.000,- Sk</w:t>
            </w:r>
          </w:p>
        </w:tc>
      </w:tr>
      <w:tr>
        <w:tblPrEx>
          <w:tblW w:w="0" w:type="auto"/>
          <w:tblInd w:w="70" w:type="dxa"/>
          <w:tblCellMar>
            <w:top w:w="0" w:type="dxa"/>
            <w:left w:w="70" w:type="dxa"/>
            <w:bottom w:w="0" w:type="dxa"/>
            <w:right w:w="70" w:type="dxa"/>
          </w:tblCellMar>
        </w:tblPrEx>
        <w:trPr>
          <w:trHeight w:hRule="auto" w:val="0"/>
        </w:trPr>
        <w:tc>
          <w:tcPr>
            <w:tcW w:w="3198"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FUN RADIO</w:t>
            </w:r>
          </w:p>
          <w:p>
            <w:pPr>
              <w:rPr>
                <w:rFonts w:ascii="Trebuchet MS" w:hAnsi="Trebuchet MS" w:cs="Times New Roman"/>
                <w:b/>
                <w:bCs/>
                <w:sz w:val="20"/>
                <w:szCs w:val="20"/>
              </w:rPr>
            </w:pPr>
            <w:r>
              <w:rPr>
                <w:rFonts w:ascii="Trebuchet MS" w:hAnsi="Trebuchet MS" w:cs="Times New Roman"/>
                <w:b/>
                <w:bCs/>
                <w:sz w:val="20"/>
                <w:szCs w:val="20"/>
              </w:rPr>
              <w:t>RADIO a.s.</w:t>
            </w:r>
          </w:p>
          <w:p>
            <w:pPr>
              <w:rPr>
                <w:rFonts w:ascii="Trebuchet MS" w:hAnsi="Trebuchet MS" w:cs="Times New Roman"/>
                <w:b/>
                <w:bCs/>
                <w:sz w:val="20"/>
                <w:szCs w:val="20"/>
              </w:rPr>
            </w:pPr>
            <w:r>
              <w:rPr>
                <w:rFonts w:ascii="Trebuchet MS" w:hAnsi="Trebuchet MS" w:cs="Times New Roman"/>
                <w:sz w:val="20"/>
                <w:szCs w:val="20"/>
              </w:rPr>
              <w:t>(K-FUN)</w:t>
            </w:r>
          </w:p>
        </w:tc>
        <w:tc>
          <w:tcPr>
            <w:tcW w:w="1248"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29.3.2006</w:t>
            </w:r>
          </w:p>
        </w:tc>
        <w:tc>
          <w:tcPr>
            <w:tcW w:w="1854"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20 ods. 1</w:t>
            </w:r>
          </w:p>
        </w:tc>
        <w:tc>
          <w:tcPr>
            <w:tcW w:w="2556"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RP/335/2006 zo dňa 17.10.2006, 300.000,- Sk</w:t>
            </w:r>
          </w:p>
        </w:tc>
      </w:tr>
    </w:tbl>
    <w:p>
      <w:pPr>
        <w:pStyle w:val="Tabuka"/>
        <w:rPr>
          <w:rFonts w:cs="Times New Roman"/>
          <w:sz w:val="18"/>
        </w:rPr>
      </w:pPr>
      <w:bookmarkStart w:id="69" w:name="_Toc162695509"/>
      <w:r>
        <w:rPr>
          <w:rFonts w:cs="Times New Roman"/>
          <w:sz w:val="18"/>
        </w:rPr>
        <w:t>Tabuľka č. 29</w:t>
      </w:r>
      <w:bookmarkEnd w:id="69"/>
    </w:p>
    <w:p>
      <w:pPr>
        <w:keepNext/>
        <w:jc w:val="both"/>
        <w:outlineLvl w:val="5"/>
        <w:rPr>
          <w:rFonts w:ascii="Times New Roman" w:hAnsi="Times New Roman" w:cs="Times New Roman"/>
          <w:bCs/>
          <w:sz w:val="22"/>
          <w:szCs w:val="20"/>
        </w:rPr>
      </w:pPr>
    </w:p>
    <w:p>
      <w:pPr>
        <w:pStyle w:val="tl60"/>
        <w:jc w:val="both"/>
        <w:rPr>
          <w:rFonts w:cs="Times New Roman"/>
        </w:rPr>
      </w:pPr>
      <w:r>
        <w:rPr>
          <w:rFonts w:cs="Times New Roman"/>
        </w:rPr>
        <w:t xml:space="preserve">III.2.1.4. Reklama, telenákup a sponzorované programy - prehľad sankcií (§ 32 - § 39) </w:t>
      </w:r>
    </w:p>
    <w:p>
      <w:pPr>
        <w:tabs>
          <w:tab w:val="left" w:pos="-1440"/>
        </w:tabs>
        <w:suppressAutoHyphens/>
        <w:autoSpaceDE/>
        <w:autoSpaceDN/>
        <w:rPr>
          <w:rFonts w:ascii="Times New Roman" w:hAnsi="Times New Roman" w:cs="Times New Roman"/>
          <w:b/>
        </w:rPr>
      </w:pPr>
    </w:p>
    <w:p>
      <w:pPr>
        <w:pStyle w:val="Odsek1"/>
        <w:rPr>
          <w:rFonts w:cs="Times New Roman"/>
        </w:rPr>
      </w:pPr>
      <w:r>
        <w:rPr>
          <w:rFonts w:cs="Times New Roman"/>
        </w:rPr>
        <w:t>Celkovo dve správne konania, ktoré viedla Rada voči vysielateľom a ktoré sa týkali vysielania reklamy a sponzoringu, ukončila Rada uložením sankcie.</w:t>
      </w:r>
    </w:p>
    <w:p>
      <w:pPr>
        <w:pStyle w:val="Odsek1"/>
        <w:rPr>
          <w:rFonts w:cs="Times New Roman"/>
          <w:b/>
          <w:bCs/>
        </w:rPr>
      </w:pPr>
      <w:r>
        <w:rPr>
          <w:rFonts w:cs="Times New Roman"/>
        </w:rPr>
        <w:t xml:space="preserve">Pokuta bola uložená vysielateľovi </w:t>
      </w:r>
      <w:r>
        <w:rPr>
          <w:rFonts w:cs="Times"/>
          <w:color w:val="000000"/>
        </w:rPr>
        <w:t xml:space="preserve">Rádio Beta Prievidza, s. r. o. </w:t>
      </w:r>
      <w:r>
        <w:rPr>
          <w:rFonts w:cs="Times New Roman"/>
        </w:rPr>
        <w:t xml:space="preserve">za to, </w:t>
      </w:r>
      <w:r>
        <w:rPr>
          <w:rFonts w:cs="Times"/>
          <w:color w:val="000000"/>
        </w:rPr>
        <w:t>že dňa 4.2.2006 zreteľne neoznačil sponzoro</w:t>
      </w:r>
      <w:r>
        <w:rPr>
          <w:rFonts w:cs="Times"/>
          <w:color w:val="000000"/>
        </w:rPr>
        <w:t xml:space="preserve">vaný program </w:t>
      </w:r>
      <w:r>
        <w:rPr>
          <w:rFonts w:cs="Times"/>
          <w:i/>
          <w:iCs/>
          <w:color w:val="000000"/>
        </w:rPr>
        <w:t>Hráme jubilantom</w:t>
      </w:r>
      <w:r>
        <w:rPr>
          <w:rFonts w:cs="Times"/>
          <w:color w:val="000000"/>
        </w:rPr>
        <w:t xml:space="preserve"> vysielaný v čase 12:00 hod. – 14:00 hod. na jeho konci.</w:t>
      </w:r>
      <w:r>
        <w:rPr>
          <w:rFonts w:cs="Times New Roman"/>
        </w:rPr>
        <w:t xml:space="preserve"> </w:t>
      </w:r>
    </w:p>
    <w:p>
      <w:pPr>
        <w:pStyle w:val="Odsek1"/>
        <w:rPr>
          <w:rFonts w:cs="Times New Roman"/>
          <w:b/>
          <w:bCs/>
        </w:rPr>
      </w:pPr>
      <w:r>
        <w:rPr>
          <w:rFonts w:cs="Times New Roman"/>
        </w:rPr>
        <w:t xml:space="preserve">Tomu istému vysielateľovi bola uložená aj sankcia - upozornenie na porušenie zákona za to, </w:t>
      </w:r>
      <w:r>
        <w:rPr>
          <w:rFonts w:cs="Times"/>
          <w:color w:val="000000"/>
        </w:rPr>
        <w:t>že dňa 4.2.2006 o cca 8:38 hod. rozoznateľne a zreteľne neoddelil vysielanie reklamného bloku od inej časti programovej služby na jeho konci.</w:t>
      </w:r>
    </w:p>
    <w:p>
      <w:pPr>
        <w:rPr>
          <w:rFonts w:ascii="Times New Roman" w:hAnsi="Times New Roman" w:cs="Times New Roman"/>
        </w:rPr>
      </w:pPr>
    </w:p>
    <w:tbl>
      <w:tblPr>
        <w:tblW w:w="8820"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
      <w:tblGrid>
        <w:gridCol w:w="3240"/>
        <w:gridCol w:w="1260"/>
        <w:gridCol w:w="1800"/>
        <w:gridCol w:w="2520"/>
      </w:tblGrid>
      <w:tr>
        <w:tblPrEx>
          <w:tblW w:w="8820"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Ex>
        <w:trPr>
          <w:trHeight w:hRule="auto" w:val="0"/>
        </w:trPr>
        <w:tc>
          <w:tcPr>
            <w:tcW w:w="324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b/>
                <w:bCs/>
                <w:sz w:val="22"/>
                <w:szCs w:val="22"/>
              </w:rPr>
            </w:pPr>
            <w:r>
              <w:rPr>
                <w:rFonts w:ascii="Trebuchet MS" w:hAnsi="Trebuchet MS" w:cs="Times New Roman"/>
                <w:b/>
                <w:bCs/>
                <w:sz w:val="22"/>
                <w:szCs w:val="22"/>
              </w:rPr>
              <w:t>Monitoring:</w:t>
            </w:r>
          </w:p>
          <w:p>
            <w:pPr>
              <w:rPr>
                <w:rFonts w:ascii="Trebuchet MS" w:hAnsi="Trebuchet MS" w:cs="Times New Roman"/>
                <w:b/>
                <w:bCs/>
                <w:sz w:val="22"/>
                <w:szCs w:val="22"/>
              </w:rPr>
            </w:pPr>
            <w:r>
              <w:rPr>
                <w:rFonts w:ascii="Trebuchet MS" w:hAnsi="Trebuchet MS" w:cs="Times New Roman"/>
                <w:b/>
                <w:bCs/>
                <w:sz w:val="22"/>
                <w:szCs w:val="22"/>
              </w:rPr>
              <w:t>Programová služba/vysielateľ</w:t>
            </w:r>
          </w:p>
          <w:p>
            <w:pPr>
              <w:rPr>
                <w:rFonts w:ascii="Trebuchet MS" w:hAnsi="Trebuchet MS" w:cs="Times New Roman"/>
                <w:sz w:val="22"/>
                <w:szCs w:val="22"/>
              </w:rPr>
            </w:pPr>
            <w:r>
              <w:rPr>
                <w:rFonts w:ascii="Trebuchet MS" w:hAnsi="Trebuchet MS" w:cs="Times New Roman"/>
                <w:b/>
                <w:bCs/>
                <w:sz w:val="22"/>
                <w:szCs w:val="22"/>
              </w:rPr>
              <w:t>(poznámka)</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2"/>
                <w:szCs w:val="22"/>
              </w:rPr>
            </w:pPr>
            <w:r>
              <w:rPr>
                <w:rFonts w:ascii="Trebuchet MS" w:hAnsi="Trebuchet MS" w:cs="Times New Roman"/>
                <w:b/>
                <w:bCs/>
                <w:sz w:val="22"/>
                <w:szCs w:val="22"/>
              </w:rPr>
              <w:t>Dátum vysielania</w:t>
            </w:r>
          </w:p>
        </w:tc>
        <w:tc>
          <w:tcPr>
            <w:tcW w:w="180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2"/>
                <w:szCs w:val="22"/>
              </w:rPr>
            </w:pPr>
            <w:r>
              <w:rPr>
                <w:rFonts w:ascii="Trebuchet MS" w:hAnsi="Trebuchet MS" w:cs="Times New Roman"/>
                <w:b/>
                <w:bCs/>
                <w:sz w:val="22"/>
                <w:szCs w:val="22"/>
              </w:rPr>
              <w:t>Zistené porušenie zákona č. 308/2000 Z. z.</w:t>
            </w:r>
          </w:p>
        </w:tc>
        <w:tc>
          <w:tcPr>
            <w:tcW w:w="2520"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2"/>
                <w:szCs w:val="22"/>
              </w:rPr>
            </w:pPr>
            <w:r>
              <w:rPr>
                <w:rFonts w:ascii="Trebuchet MS" w:hAnsi="Trebuchet MS" w:cs="Times New Roman"/>
                <w:b/>
                <w:bCs/>
                <w:sz w:val="22"/>
                <w:szCs w:val="22"/>
              </w:rPr>
              <w:t>Rozhodnutie Rady</w:t>
              <w:br/>
              <w:t>zo dňa</w:t>
            </w:r>
          </w:p>
        </w:tc>
      </w:tr>
      <w:tr>
        <w:tblPrEx>
          <w:tblW w:w="8820" w:type="dxa"/>
          <w:tblInd w:w="70" w:type="dxa"/>
          <w:tblCellMar>
            <w:top w:w="0" w:type="dxa"/>
            <w:left w:w="70" w:type="dxa"/>
            <w:bottom w:w="0" w:type="dxa"/>
            <w:right w:w="70" w:type="dxa"/>
          </w:tblCellMar>
        </w:tblPrEx>
        <w:trPr>
          <w:trHeight w:val="872"/>
        </w:trPr>
        <w:tc>
          <w:tcPr>
            <w:tcW w:w="324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Beta Radio</w:t>
            </w:r>
          </w:p>
          <w:p>
            <w:pPr>
              <w:rPr>
                <w:rFonts w:ascii="Trebuchet MS" w:hAnsi="Trebuchet MS" w:cs="Times New Roman"/>
                <w:b/>
                <w:bCs/>
                <w:sz w:val="20"/>
                <w:szCs w:val="20"/>
              </w:rPr>
            </w:pPr>
            <w:r>
              <w:rPr>
                <w:rFonts w:ascii="Trebuchet MS" w:hAnsi="Trebuchet MS" w:cs="Times"/>
                <w:color w:val="000000"/>
                <w:sz w:val="20"/>
                <w:szCs w:val="20"/>
              </w:rPr>
              <w:t>Rádio Beta Prievidza, s. r. o.</w:t>
            </w:r>
          </w:p>
          <w:p>
            <w:pPr>
              <w:rPr>
                <w:rFonts w:ascii="Trebuchet MS" w:hAnsi="Trebuchet MS" w:cs="Times New Roman"/>
                <w:sz w:val="20"/>
                <w:szCs w:val="20"/>
              </w:rPr>
            </w:pPr>
            <w:r>
              <w:rPr>
                <w:rFonts w:ascii="Trebuchet MS" w:hAnsi="Trebuchet MS" w:cs="Times"/>
                <w:color w:val="000000"/>
                <w:sz w:val="20"/>
                <w:szCs w:val="20"/>
              </w:rPr>
              <w:t>(</w:t>
            </w:r>
            <w:r>
              <w:rPr>
                <w:rFonts w:ascii="Trebuchet MS" w:hAnsi="Trebuchet MS" w:cs="Times"/>
                <w:i/>
                <w:color w:val="000000"/>
                <w:sz w:val="20"/>
                <w:szCs w:val="20"/>
              </w:rPr>
              <w:t>Hráme jubil</w:t>
            </w:r>
            <w:r>
              <w:rPr>
                <w:rFonts w:ascii="Trebuchet MS" w:hAnsi="Trebuchet MS" w:cs="Times"/>
                <w:i/>
                <w:color w:val="000000"/>
                <w:sz w:val="20"/>
                <w:szCs w:val="20"/>
              </w:rPr>
              <w:t>antom</w:t>
            </w:r>
            <w:r>
              <w:rPr>
                <w:rFonts w:ascii="Trebuchet MS" w:hAnsi="Trebuchet MS" w:cs="Times"/>
                <w:color w:val="000000"/>
                <w:sz w:val="20"/>
                <w:szCs w:val="20"/>
              </w:rPr>
              <w:t>)</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04.02.2006</w:t>
            </w:r>
          </w:p>
        </w:tc>
        <w:tc>
          <w:tcPr>
            <w:tcW w:w="180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38 ods. 2</w:t>
            </w:r>
          </w:p>
        </w:tc>
        <w:tc>
          <w:tcPr>
            <w:tcW w:w="2520"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RP/328/2006 zo dňa 19.09.2006, 20.000,- Sk</w:t>
            </w:r>
          </w:p>
        </w:tc>
      </w:tr>
      <w:tr>
        <w:tblPrEx>
          <w:tblW w:w="8820" w:type="dxa"/>
          <w:tblInd w:w="70" w:type="dxa"/>
          <w:tblCellMar>
            <w:top w:w="0" w:type="dxa"/>
            <w:left w:w="70" w:type="dxa"/>
            <w:bottom w:w="0" w:type="dxa"/>
            <w:right w:w="70" w:type="dxa"/>
          </w:tblCellMar>
        </w:tblPrEx>
        <w:trPr>
          <w:trHeight w:hRule="auto" w:val="0"/>
        </w:trPr>
        <w:tc>
          <w:tcPr>
            <w:tcW w:w="324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Beta Radio</w:t>
            </w:r>
          </w:p>
          <w:p>
            <w:pPr>
              <w:rPr>
                <w:rFonts w:ascii="Trebuchet MS" w:hAnsi="Trebuchet MS" w:cs="Times New Roman"/>
                <w:b/>
                <w:bCs/>
                <w:sz w:val="20"/>
                <w:szCs w:val="20"/>
              </w:rPr>
            </w:pPr>
            <w:r>
              <w:rPr>
                <w:rFonts w:ascii="Trebuchet MS" w:hAnsi="Trebuchet MS" w:cs="Times"/>
                <w:color w:val="000000"/>
                <w:sz w:val="20"/>
                <w:szCs w:val="20"/>
              </w:rPr>
              <w:t>Rádio Beta Prievidza, s. r. o.</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04.02.2006</w:t>
            </w:r>
          </w:p>
        </w:tc>
        <w:tc>
          <w:tcPr>
            <w:tcW w:w="180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34 ods. 1</w:t>
            </w:r>
          </w:p>
        </w:tc>
        <w:tc>
          <w:tcPr>
            <w:tcW w:w="2520"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RL/676/2006 zo dňa 19.09.2006 – upozornenie na porušenie zákona</w:t>
            </w:r>
          </w:p>
        </w:tc>
      </w:tr>
    </w:tbl>
    <w:p>
      <w:pPr>
        <w:pStyle w:val="Tabuka"/>
        <w:rPr>
          <w:rFonts w:cs="Times New Roman"/>
          <w:sz w:val="18"/>
        </w:rPr>
      </w:pPr>
      <w:bookmarkStart w:id="70" w:name="_Toc162695510"/>
      <w:r>
        <w:rPr>
          <w:rFonts w:cs="Times New Roman"/>
          <w:sz w:val="18"/>
        </w:rPr>
        <w:t>Tabuľka č. 30</w:t>
      </w:r>
      <w:bookmarkEnd w:id="70"/>
    </w:p>
    <w:p>
      <w:pPr>
        <w:keepNext/>
        <w:jc w:val="both"/>
        <w:outlineLvl w:val="5"/>
        <w:rPr>
          <w:rFonts w:ascii="Times New Roman" w:hAnsi="Times New Roman" w:cs="Times New Roman"/>
          <w:bCs/>
          <w:sz w:val="22"/>
          <w:szCs w:val="20"/>
        </w:rPr>
      </w:pPr>
    </w:p>
    <w:p>
      <w:pPr>
        <w:keepNext/>
        <w:jc w:val="both"/>
        <w:outlineLvl w:val="5"/>
        <w:rPr>
          <w:rFonts w:ascii="Times New Roman" w:hAnsi="Times New Roman" w:cs="Times New Roman"/>
          <w:bCs/>
          <w:sz w:val="22"/>
          <w:szCs w:val="20"/>
        </w:rPr>
      </w:pPr>
    </w:p>
    <w:p>
      <w:pPr>
        <w:pStyle w:val="Heading3"/>
        <w:tabs>
          <w:tab w:val="clear" w:pos="851"/>
          <w:tab w:val="left" w:pos="1080"/>
        </w:tabs>
        <w:rPr>
          <w:rFonts w:cs="Times New Roman"/>
        </w:rPr>
      </w:pPr>
      <w:bookmarkStart w:id="71" w:name="_Toc162707478"/>
      <w:r>
        <w:rPr>
          <w:rFonts w:cs="Times New Roman"/>
        </w:rPr>
        <w:t>Televízne vysielanie</w:t>
      </w:r>
      <w:bookmarkEnd w:id="71"/>
    </w:p>
    <w:p>
      <w:pPr>
        <w:pStyle w:val="Odsek1"/>
        <w:rPr>
          <w:rFonts w:cs="Times New Roman"/>
        </w:rPr>
      </w:pPr>
      <w:r>
        <w:rPr>
          <w:rFonts w:cs="Times New Roman"/>
        </w:rPr>
        <w:t>V roku 2006 bol realizovaný plánovaný, priebežný a špecifický monitoring televízneho vysielania, ako aj monitoring vysielania na základe šetrenia sťažností. Celkový čas monitoringu Slovenskej televízie predstavoval 1840 hodín. Ďalej bol zrealizovaný monitoring 44 televíznych staníc vysielajúcich na základe licencie (multiregionálnych, regionálnych a lokálnych) v súhrnnom počte 910,5 hodiny. Celkovo bolo v roku 2006 odmonitorovaných  4603 hodín televízneho vysielania.</w:t>
      </w:r>
    </w:p>
    <w:p>
      <w:pPr>
        <w:jc w:val="both"/>
        <w:rPr>
          <w:rFonts w:ascii="Times New Roman" w:hAnsi="Times New Roman" w:cs="Times New Roman"/>
          <w:color w:val="003366"/>
        </w:rPr>
      </w:pPr>
    </w:p>
    <w:p>
      <w:pPr>
        <w:pStyle w:val="Odsek1"/>
        <w:rPr>
          <w:rFonts w:cs="Times New Roman"/>
          <w:b/>
          <w:bCs/>
          <w:spacing w:val="10"/>
        </w:rPr>
      </w:pPr>
      <w:r>
        <w:rPr>
          <w:rFonts w:cs="Times New Roman"/>
          <w:b/>
          <w:bCs/>
          <w:spacing w:val="10"/>
        </w:rPr>
        <w:t>Monitorovanie celoplošných a multiregionálnych televíz</w:t>
      </w:r>
      <w:r>
        <w:rPr>
          <w:rFonts w:cs="Times New Roman"/>
          <w:b/>
          <w:bCs/>
          <w:spacing w:val="10"/>
        </w:rPr>
        <w:t xml:space="preserve">nych staníc od 1.1. do 31.12.2006 </w:t>
      </w:r>
      <w:r>
        <w:rPr>
          <w:rFonts w:cs="Times New Roman"/>
          <w:bCs/>
          <w:spacing w:val="10"/>
        </w:rPr>
        <w:t>(vyjadrené v hodinách)</w:t>
      </w:r>
    </w:p>
    <w:p>
      <w:pPr>
        <w:jc w:val="both"/>
        <w:rPr>
          <w:rFonts w:ascii="Times New Roman" w:hAnsi="Times New Roman" w:cs="Times New Roman"/>
        </w:rPr>
      </w:pPr>
    </w:p>
    <w:tbl>
      <w:tblPr>
        <w:tblW w:w="9180" w:type="dxa"/>
        <w:tblInd w:w="4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40" w:type="dxa"/>
          <w:right w:w="40" w:type="dxa"/>
        </w:tblCellMar>
      </w:tblPr>
      <w:tblGrid>
        <w:gridCol w:w="1980"/>
        <w:gridCol w:w="1200"/>
        <w:gridCol w:w="1200"/>
        <w:gridCol w:w="1200"/>
        <w:gridCol w:w="1200"/>
        <w:gridCol w:w="1200"/>
        <w:gridCol w:w="1200"/>
      </w:tblGrid>
      <w:tr>
        <w:tblPrEx>
          <w:tblW w:w="9180" w:type="dxa"/>
          <w:tblInd w:w="4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40" w:type="dxa"/>
            <w:right w:w="40" w:type="dxa"/>
          </w:tblCellMar>
        </w:tblPrEx>
        <w:trPr>
          <w:trHeight w:val="270"/>
        </w:trPr>
        <w:tc>
          <w:tcPr>
            <w:tcW w:w="1980" w:type="dxa"/>
            <w:tcBorders>
              <w:top w:val="single" w:sz="12" w:space="0" w:color="auto"/>
              <w:left w:val="single" w:sz="12" w:space="0" w:color="auto"/>
              <w:bottom w:val="single" w:sz="12" w:space="0" w:color="auto"/>
              <w:right w:val="single" w:sz="2" w:space="0" w:color="auto"/>
              <w:tl2br w:val="nil"/>
              <w:tr2bl w:val="nil"/>
            </w:tcBorders>
            <w:shd w:val="solid" w:color="FFFFFF" w:fill="auto"/>
            <w:textDirection w:val="lrTb"/>
            <w:vAlign w:val="center"/>
          </w:tcPr>
          <w:p>
            <w:pPr>
              <w:keepNext/>
              <w:jc w:val="center"/>
              <w:outlineLvl w:val="7"/>
              <w:rPr>
                <w:rFonts w:ascii="Trebuchet MS" w:hAnsi="Trebuchet MS" w:cs="Times New Roman"/>
                <w:b/>
                <w:sz w:val="20"/>
                <w:szCs w:val="20"/>
              </w:rPr>
            </w:pPr>
            <w:r>
              <w:rPr>
                <w:rFonts w:ascii="Trebuchet MS" w:hAnsi="Trebuchet MS" w:cs="Times New Roman"/>
                <w:b/>
                <w:sz w:val="20"/>
                <w:szCs w:val="20"/>
              </w:rPr>
              <w:t>Názov</w:t>
            </w:r>
          </w:p>
          <w:p>
            <w:pPr>
              <w:jc w:val="center"/>
              <w:rPr>
                <w:rFonts w:ascii="Trebuchet MS" w:hAnsi="Trebuchet MS" w:cs="Times New Roman"/>
                <w:b/>
                <w:sz w:val="20"/>
                <w:szCs w:val="20"/>
              </w:rPr>
            </w:pPr>
            <w:r>
              <w:rPr>
                <w:rFonts w:ascii="Trebuchet MS" w:hAnsi="Trebuchet MS" w:cs="Times New Roman"/>
                <w:b/>
                <w:sz w:val="20"/>
                <w:szCs w:val="20"/>
              </w:rPr>
              <w:t>programovej služby</w:t>
            </w:r>
          </w:p>
        </w:tc>
        <w:tc>
          <w:tcPr>
            <w:tcW w:w="1200" w:type="dxa"/>
            <w:tcBorders>
              <w:top w:val="single" w:sz="12" w:space="0" w:color="auto"/>
              <w:left w:val="single" w:sz="2" w:space="0" w:color="auto"/>
              <w:bottom w:val="single" w:sz="1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Plánovaný</w:t>
            </w:r>
          </w:p>
          <w:p>
            <w:pPr>
              <w:jc w:val="center"/>
              <w:rPr>
                <w:rFonts w:ascii="Trebuchet MS" w:hAnsi="Trebuchet MS" w:cs="Times New Roman"/>
                <w:b/>
                <w:sz w:val="20"/>
                <w:szCs w:val="20"/>
              </w:rPr>
            </w:pPr>
            <w:r>
              <w:rPr>
                <w:rFonts w:ascii="Trebuchet MS" w:hAnsi="Trebuchet MS" w:cs="Times New Roman"/>
                <w:b/>
                <w:sz w:val="20"/>
                <w:szCs w:val="20"/>
              </w:rPr>
              <w:t>monitoring</w:t>
            </w:r>
          </w:p>
        </w:tc>
        <w:tc>
          <w:tcPr>
            <w:tcW w:w="1200" w:type="dxa"/>
            <w:tcBorders>
              <w:top w:val="single" w:sz="12" w:space="0" w:color="auto"/>
              <w:left w:val="single" w:sz="2" w:space="0" w:color="auto"/>
              <w:bottom w:val="single" w:sz="1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Priebežný monitoring</w:t>
            </w:r>
          </w:p>
        </w:tc>
        <w:tc>
          <w:tcPr>
            <w:tcW w:w="1200" w:type="dxa"/>
            <w:tcBorders>
              <w:top w:val="single" w:sz="12" w:space="0" w:color="auto"/>
              <w:left w:val="single" w:sz="2" w:space="0" w:color="auto"/>
              <w:bottom w:val="single" w:sz="1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Na základe sťažnosti</w:t>
            </w:r>
          </w:p>
        </w:tc>
        <w:tc>
          <w:tcPr>
            <w:tcW w:w="1200" w:type="dxa"/>
            <w:tcBorders>
              <w:top w:val="single" w:sz="12" w:space="0" w:color="auto"/>
              <w:left w:val="single" w:sz="2" w:space="0" w:color="auto"/>
              <w:bottom w:val="single" w:sz="1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Špecifický monitoring</w:t>
            </w:r>
          </w:p>
        </w:tc>
        <w:tc>
          <w:tcPr>
            <w:tcW w:w="1200" w:type="dxa"/>
            <w:tcBorders>
              <w:top w:val="single" w:sz="12" w:space="0" w:color="auto"/>
              <w:left w:val="single" w:sz="2" w:space="0" w:color="auto"/>
              <w:bottom w:val="single" w:sz="1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Voľby do NRSR a komunál. voľby</w:t>
            </w:r>
          </w:p>
        </w:tc>
        <w:tc>
          <w:tcPr>
            <w:tcW w:w="1200" w:type="dxa"/>
            <w:tcBorders>
              <w:top w:val="single" w:sz="12" w:space="0" w:color="auto"/>
              <w:left w:val="single" w:sz="2" w:space="0" w:color="auto"/>
              <w:bottom w:val="single" w:sz="12" w:space="0" w:color="auto"/>
              <w:right w:val="single" w:sz="12" w:space="0" w:color="auto"/>
              <w:tl2br w:val="nil"/>
              <w:tr2bl w:val="nil"/>
            </w:tcBorders>
            <w:shd w:val="solid" w:color="FFFFFF" w:fill="auto"/>
            <w:textDirection w:val="lrTb"/>
            <w:vAlign w:val="center"/>
          </w:tcPr>
          <w:p>
            <w:pPr>
              <w:keepNext/>
              <w:jc w:val="center"/>
              <w:outlineLvl w:val="1"/>
              <w:rPr>
                <w:rFonts w:ascii="Trebuchet MS" w:hAnsi="Trebuchet MS" w:cs="Times New Roman"/>
                <w:b/>
                <w:sz w:val="20"/>
                <w:szCs w:val="20"/>
              </w:rPr>
            </w:pPr>
            <w:r>
              <w:rPr>
                <w:rFonts w:ascii="Trebuchet MS" w:hAnsi="Trebuchet MS" w:cs="Times New Roman"/>
                <w:b/>
                <w:sz w:val="20"/>
                <w:szCs w:val="20"/>
              </w:rPr>
              <w:t>SPOLU</w:t>
            </w:r>
          </w:p>
        </w:tc>
      </w:tr>
      <w:tr>
        <w:tblPrEx>
          <w:tblW w:w="9180" w:type="dxa"/>
          <w:tblInd w:w="40" w:type="dxa"/>
          <w:tblLayout w:type="fixed"/>
          <w:tblCellMar>
            <w:left w:w="40" w:type="dxa"/>
            <w:right w:w="40" w:type="dxa"/>
          </w:tblCellMar>
        </w:tblPrEx>
        <w:trPr>
          <w:trHeight w:val="270"/>
        </w:trPr>
        <w:tc>
          <w:tcPr>
            <w:tcW w:w="1980" w:type="dxa"/>
            <w:tcBorders>
              <w:top w:val="single" w:sz="1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keepNext/>
              <w:tabs>
                <w:tab w:val="right" w:pos="7938"/>
              </w:tabs>
              <w:ind w:right="23"/>
              <w:outlineLvl w:val="6"/>
              <w:rPr>
                <w:rFonts w:ascii="Trebuchet MS" w:hAnsi="Trebuchet MS" w:cs="Times New Roman"/>
                <w:sz w:val="20"/>
                <w:szCs w:val="20"/>
              </w:rPr>
            </w:pPr>
            <w:r>
              <w:rPr>
                <w:rFonts w:ascii="Trebuchet MS" w:hAnsi="Trebuchet MS" w:cs="Times New Roman"/>
                <w:sz w:val="20"/>
                <w:szCs w:val="20"/>
              </w:rPr>
              <w:t>Slovenská televízia</w:t>
            </w:r>
          </w:p>
        </w:tc>
        <w:tc>
          <w:tcPr>
            <w:tcW w:w="1200" w:type="dxa"/>
            <w:tcBorders>
              <w:top w:val="single" w:sz="1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188</w:t>
            </w:r>
          </w:p>
        </w:tc>
        <w:tc>
          <w:tcPr>
            <w:tcW w:w="1200" w:type="dxa"/>
            <w:tcBorders>
              <w:top w:val="single" w:sz="1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1482</w:t>
            </w:r>
          </w:p>
        </w:tc>
        <w:tc>
          <w:tcPr>
            <w:tcW w:w="1200" w:type="dxa"/>
            <w:tcBorders>
              <w:top w:val="single" w:sz="1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35</w:t>
            </w:r>
          </w:p>
        </w:tc>
        <w:tc>
          <w:tcPr>
            <w:tcW w:w="1200" w:type="dxa"/>
            <w:tcBorders>
              <w:top w:val="single" w:sz="1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53</w:t>
            </w:r>
          </w:p>
        </w:tc>
        <w:tc>
          <w:tcPr>
            <w:tcW w:w="1200" w:type="dxa"/>
            <w:tcBorders>
              <w:top w:val="single" w:sz="1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82</w:t>
            </w:r>
          </w:p>
        </w:tc>
        <w:tc>
          <w:tcPr>
            <w:tcW w:w="1200" w:type="dxa"/>
            <w:tcBorders>
              <w:top w:val="single" w:sz="1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1840</w:t>
            </w:r>
          </w:p>
        </w:tc>
      </w:tr>
      <w:tr>
        <w:tblPrEx>
          <w:tblW w:w="9180" w:type="dxa"/>
          <w:tblInd w:w="40" w:type="dxa"/>
          <w:tblLayout w:type="fixed"/>
          <w:tblCellMar>
            <w:left w:w="40" w:type="dxa"/>
            <w:right w:w="40" w:type="dxa"/>
          </w:tblCellMar>
        </w:tblPrEx>
        <w:trPr>
          <w:trHeight w:val="270"/>
        </w:trPr>
        <w:tc>
          <w:tcPr>
            <w:tcW w:w="198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keepNext/>
              <w:tabs>
                <w:tab w:val="right" w:pos="7938"/>
              </w:tabs>
              <w:ind w:right="23"/>
              <w:outlineLvl w:val="6"/>
              <w:rPr>
                <w:rFonts w:ascii="Trebuchet MS" w:hAnsi="Trebuchet MS" w:cs="Times New Roman"/>
                <w:bCs/>
                <w:sz w:val="20"/>
                <w:szCs w:val="20"/>
              </w:rPr>
            </w:pPr>
            <w:r>
              <w:rPr>
                <w:rFonts w:ascii="Trebuchet MS" w:hAnsi="Trebuchet MS" w:cs="Times New Roman"/>
                <w:bCs/>
                <w:sz w:val="20"/>
                <w:szCs w:val="20"/>
              </w:rPr>
              <w:t>TV Mar</w:t>
            </w:r>
            <w:r>
              <w:rPr>
                <w:rFonts w:ascii="Trebuchet MS" w:hAnsi="Trebuchet MS" w:cs="Times New Roman"/>
                <w:bCs/>
                <w:sz w:val="20"/>
                <w:szCs w:val="20"/>
              </w:rPr>
              <w:t>kíza</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451</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32,5</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53</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77</w:t>
            </w:r>
          </w:p>
        </w:tc>
        <w:tc>
          <w:tcPr>
            <w:tcW w:w="1200"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615,5</w:t>
            </w:r>
          </w:p>
        </w:tc>
      </w:tr>
      <w:tr>
        <w:tblPrEx>
          <w:tblW w:w="9180" w:type="dxa"/>
          <w:tblInd w:w="40" w:type="dxa"/>
          <w:tblLayout w:type="fixed"/>
          <w:tblCellMar>
            <w:left w:w="40" w:type="dxa"/>
            <w:right w:w="40" w:type="dxa"/>
          </w:tblCellMar>
        </w:tblPrEx>
        <w:trPr>
          <w:trHeight w:val="270"/>
        </w:trPr>
        <w:tc>
          <w:tcPr>
            <w:tcW w:w="198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keepNext/>
              <w:tabs>
                <w:tab w:val="right" w:pos="7938"/>
              </w:tabs>
              <w:ind w:right="23"/>
              <w:outlineLvl w:val="6"/>
              <w:rPr>
                <w:rFonts w:ascii="Trebuchet MS" w:hAnsi="Trebuchet MS" w:cs="Times New Roman"/>
                <w:bCs/>
                <w:sz w:val="20"/>
                <w:szCs w:val="20"/>
              </w:rPr>
            </w:pPr>
            <w:r>
              <w:rPr>
                <w:rFonts w:ascii="Trebuchet MS" w:hAnsi="Trebuchet MS" w:cs="Times New Roman"/>
                <w:bCs/>
                <w:sz w:val="20"/>
                <w:szCs w:val="20"/>
              </w:rPr>
              <w:t>JOJ</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480</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15</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64</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44</w:t>
            </w:r>
          </w:p>
        </w:tc>
        <w:tc>
          <w:tcPr>
            <w:tcW w:w="1200"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611</w:t>
            </w:r>
          </w:p>
        </w:tc>
      </w:tr>
      <w:tr>
        <w:tblPrEx>
          <w:tblW w:w="9180" w:type="dxa"/>
          <w:tblInd w:w="40" w:type="dxa"/>
          <w:tblLayout w:type="fixed"/>
          <w:tblCellMar>
            <w:left w:w="40" w:type="dxa"/>
            <w:right w:w="40" w:type="dxa"/>
          </w:tblCellMar>
        </w:tblPrEx>
        <w:trPr>
          <w:trHeight w:val="270"/>
        </w:trPr>
        <w:tc>
          <w:tcPr>
            <w:tcW w:w="198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bCs/>
                <w:sz w:val="20"/>
                <w:szCs w:val="20"/>
              </w:rPr>
            </w:pPr>
            <w:r>
              <w:rPr>
                <w:rFonts w:ascii="Trebuchet MS" w:hAnsi="Trebuchet MS" w:cs="Times New Roman"/>
                <w:bCs/>
                <w:sz w:val="20"/>
                <w:szCs w:val="20"/>
              </w:rPr>
              <w:t>TA3</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100</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156</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16</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39</w:t>
            </w:r>
          </w:p>
        </w:tc>
        <w:tc>
          <w:tcPr>
            <w:tcW w:w="1200"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311</w:t>
            </w:r>
          </w:p>
        </w:tc>
      </w:tr>
      <w:tr>
        <w:tblPrEx>
          <w:tblW w:w="9180" w:type="dxa"/>
          <w:tblInd w:w="40" w:type="dxa"/>
          <w:tblLayout w:type="fixed"/>
          <w:tblCellMar>
            <w:left w:w="40" w:type="dxa"/>
            <w:right w:w="40" w:type="dxa"/>
          </w:tblCellMar>
        </w:tblPrEx>
        <w:trPr>
          <w:trHeight w:val="270"/>
        </w:trPr>
        <w:tc>
          <w:tcPr>
            <w:tcW w:w="198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bCs/>
                <w:sz w:val="20"/>
                <w:szCs w:val="20"/>
              </w:rPr>
            </w:pPr>
            <w:r>
              <w:rPr>
                <w:rFonts w:ascii="Trebuchet MS" w:hAnsi="Trebuchet MS" w:cs="Times New Roman"/>
                <w:bCs/>
                <w:sz w:val="20"/>
                <w:szCs w:val="20"/>
              </w:rPr>
              <w:t>TVA</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color w:val="003366"/>
                <w:sz w:val="20"/>
                <w:szCs w:val="20"/>
              </w:rPr>
            </w:pPr>
            <w:r>
              <w:rPr>
                <w:rFonts w:ascii="Trebuchet MS" w:hAnsi="Trebuchet MS" w:cs="Times New Roman"/>
                <w:color w:val="003366"/>
                <w:sz w:val="20"/>
                <w:szCs w:val="20"/>
              </w:rPr>
              <w:t>-</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20</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20</w:t>
            </w:r>
          </w:p>
        </w:tc>
      </w:tr>
      <w:tr>
        <w:tblPrEx>
          <w:tblW w:w="9180" w:type="dxa"/>
          <w:tblInd w:w="40" w:type="dxa"/>
          <w:tblLayout w:type="fixed"/>
          <w:tblCellMar>
            <w:left w:w="40" w:type="dxa"/>
            <w:right w:w="40" w:type="dxa"/>
          </w:tblCellMar>
        </w:tblPrEx>
        <w:trPr>
          <w:trHeight w:val="270"/>
        </w:trPr>
        <w:tc>
          <w:tcPr>
            <w:tcW w:w="198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keepNext/>
              <w:tabs>
                <w:tab w:val="right" w:pos="7938"/>
              </w:tabs>
              <w:ind w:right="23"/>
              <w:outlineLvl w:val="6"/>
              <w:rPr>
                <w:rFonts w:ascii="Trebuchet MS" w:hAnsi="Trebuchet MS" w:cs="Times New Roman"/>
                <w:bCs/>
                <w:sz w:val="20"/>
                <w:szCs w:val="20"/>
              </w:rPr>
            </w:pPr>
            <w:r>
              <w:rPr>
                <w:rFonts w:ascii="Trebuchet MS" w:hAnsi="Trebuchet MS" w:cs="Times New Roman"/>
                <w:bCs/>
                <w:sz w:val="20"/>
                <w:szCs w:val="20"/>
              </w:rPr>
              <w:t xml:space="preserve">NAUTIK TV </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16</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60</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77</w:t>
            </w:r>
          </w:p>
        </w:tc>
      </w:tr>
      <w:tr>
        <w:tblPrEx>
          <w:tblW w:w="9180" w:type="dxa"/>
          <w:tblInd w:w="40" w:type="dxa"/>
          <w:tblLayout w:type="fixed"/>
          <w:tblCellMar>
            <w:left w:w="40" w:type="dxa"/>
            <w:right w:w="40" w:type="dxa"/>
          </w:tblCellMar>
        </w:tblPrEx>
        <w:trPr>
          <w:trHeight w:val="270"/>
        </w:trPr>
        <w:tc>
          <w:tcPr>
            <w:tcW w:w="198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bCs/>
                <w:sz w:val="20"/>
                <w:szCs w:val="20"/>
              </w:rPr>
            </w:pPr>
            <w:r>
              <w:rPr>
                <w:rFonts w:ascii="Trebuchet MS" w:hAnsi="Trebuchet MS" w:cs="Times New Roman"/>
                <w:bCs/>
                <w:sz w:val="20"/>
                <w:szCs w:val="20"/>
              </w:rPr>
              <w:t>UPC INFO</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48</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10</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58</w:t>
            </w:r>
          </w:p>
        </w:tc>
      </w:tr>
      <w:tr>
        <w:tblPrEx>
          <w:tblW w:w="9180" w:type="dxa"/>
          <w:tblInd w:w="40" w:type="dxa"/>
          <w:tblLayout w:type="fixed"/>
          <w:tblCellMar>
            <w:left w:w="40" w:type="dxa"/>
            <w:right w:w="40" w:type="dxa"/>
          </w:tblCellMar>
        </w:tblPrEx>
        <w:trPr>
          <w:trHeight w:val="270"/>
        </w:trPr>
        <w:tc>
          <w:tcPr>
            <w:tcW w:w="198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keepNext/>
              <w:tabs>
                <w:tab w:val="right" w:pos="7938"/>
              </w:tabs>
              <w:ind w:right="23"/>
              <w:outlineLvl w:val="6"/>
              <w:rPr>
                <w:rFonts w:ascii="Trebuchet MS" w:hAnsi="Trebuchet MS" w:cs="Times New Roman"/>
                <w:bCs/>
                <w:sz w:val="20"/>
                <w:szCs w:val="20"/>
              </w:rPr>
            </w:pPr>
            <w:r>
              <w:rPr>
                <w:rFonts w:ascii="Trebuchet MS" w:hAnsi="Trebuchet MS" w:cs="Times New Roman"/>
                <w:bCs/>
                <w:sz w:val="20"/>
                <w:szCs w:val="20"/>
              </w:rPr>
              <w:t>MUSICBOX</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24</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72</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96</w:t>
            </w:r>
          </w:p>
        </w:tc>
      </w:tr>
      <w:tr>
        <w:tblPrEx>
          <w:tblW w:w="9180" w:type="dxa"/>
          <w:tblInd w:w="40" w:type="dxa"/>
          <w:tblLayout w:type="fixed"/>
          <w:tblCellMar>
            <w:left w:w="40" w:type="dxa"/>
            <w:right w:w="40" w:type="dxa"/>
          </w:tblCellMar>
        </w:tblPrEx>
        <w:trPr>
          <w:trHeight w:val="270"/>
        </w:trPr>
        <w:tc>
          <w:tcPr>
            <w:tcW w:w="198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keepNext/>
              <w:tabs>
                <w:tab w:val="right" w:pos="7938"/>
              </w:tabs>
              <w:ind w:right="23"/>
              <w:outlineLvl w:val="6"/>
              <w:rPr>
                <w:rFonts w:ascii="Trebuchet MS" w:hAnsi="Trebuchet MS" w:cs="Times New Roman"/>
                <w:bCs/>
                <w:sz w:val="20"/>
                <w:szCs w:val="20"/>
              </w:rPr>
            </w:pPr>
            <w:r>
              <w:rPr>
                <w:rFonts w:ascii="Trebuchet MS" w:hAnsi="Trebuchet MS" w:cs="Times New Roman"/>
                <w:bCs/>
                <w:sz w:val="20"/>
                <w:szCs w:val="20"/>
              </w:rPr>
              <w:t>Moooby TV</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48</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48</w:t>
            </w:r>
          </w:p>
        </w:tc>
      </w:tr>
      <w:tr>
        <w:tblPrEx>
          <w:tblW w:w="9180" w:type="dxa"/>
          <w:tblInd w:w="40" w:type="dxa"/>
          <w:tblLayout w:type="fixed"/>
          <w:tblCellMar>
            <w:left w:w="40" w:type="dxa"/>
            <w:right w:w="40" w:type="dxa"/>
          </w:tblCellMar>
        </w:tblPrEx>
        <w:trPr>
          <w:trHeight w:val="270"/>
        </w:trPr>
        <w:tc>
          <w:tcPr>
            <w:tcW w:w="1980" w:type="dxa"/>
            <w:tcBorders>
              <w:top w:val="single" w:sz="2" w:space="0" w:color="auto"/>
              <w:left w:val="single" w:sz="12" w:space="0" w:color="auto"/>
              <w:bottom w:val="single" w:sz="12" w:space="0" w:color="auto"/>
              <w:right w:val="single" w:sz="2" w:space="0" w:color="auto"/>
              <w:tl2br w:val="nil"/>
              <w:tr2bl w:val="nil"/>
            </w:tcBorders>
            <w:shd w:val="solid" w:color="FFFFFF" w:fill="auto"/>
            <w:textDirection w:val="lrTb"/>
            <w:vAlign w:val="center"/>
          </w:tcPr>
          <w:p>
            <w:pPr>
              <w:keepNext/>
              <w:tabs>
                <w:tab w:val="right" w:pos="7938"/>
              </w:tabs>
              <w:ind w:right="23"/>
              <w:outlineLvl w:val="6"/>
              <w:rPr>
                <w:rFonts w:ascii="Trebuchet MS" w:hAnsi="Trebuchet MS" w:cs="Times New Roman"/>
                <w:bCs/>
                <w:sz w:val="20"/>
                <w:szCs w:val="20"/>
              </w:rPr>
            </w:pPr>
            <w:r>
              <w:rPr>
                <w:rFonts w:ascii="Trebuchet MS" w:hAnsi="Trebuchet MS" w:cs="Times New Roman"/>
                <w:bCs/>
                <w:sz w:val="20"/>
                <w:szCs w:val="20"/>
              </w:rPr>
              <w:t>ETV MEDICUS</w:t>
            </w:r>
          </w:p>
        </w:tc>
        <w:tc>
          <w:tcPr>
            <w:tcW w:w="1200" w:type="dxa"/>
            <w:tcBorders>
              <w:top w:val="single" w:sz="2" w:space="0" w:color="auto"/>
              <w:left w:val="single" w:sz="2" w:space="0" w:color="auto"/>
              <w:bottom w:val="single" w:sz="1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16</w:t>
            </w:r>
          </w:p>
        </w:tc>
        <w:tc>
          <w:tcPr>
            <w:tcW w:w="1200" w:type="dxa"/>
            <w:tcBorders>
              <w:top w:val="single" w:sz="2" w:space="0" w:color="auto"/>
              <w:left w:val="single" w:sz="2" w:space="0" w:color="auto"/>
              <w:bottom w:val="single" w:sz="1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1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1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1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200" w:type="dxa"/>
            <w:tcBorders>
              <w:top w:val="single" w:sz="2" w:space="0" w:color="auto"/>
              <w:left w:val="single" w:sz="2" w:space="0" w:color="auto"/>
              <w:bottom w:val="single" w:sz="1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16</w:t>
            </w:r>
          </w:p>
        </w:tc>
      </w:tr>
      <w:tr>
        <w:tblPrEx>
          <w:tblW w:w="9180" w:type="dxa"/>
          <w:tblInd w:w="40" w:type="dxa"/>
          <w:tblLayout w:type="fixed"/>
          <w:tblCellMar>
            <w:left w:w="40" w:type="dxa"/>
            <w:right w:w="40" w:type="dxa"/>
          </w:tblCellMar>
        </w:tblPrEx>
        <w:trPr>
          <w:trHeight w:val="270"/>
        </w:trPr>
        <w:tc>
          <w:tcPr>
            <w:tcW w:w="1980" w:type="dxa"/>
            <w:tcBorders>
              <w:top w:val="single" w:sz="12" w:space="0" w:color="auto"/>
              <w:left w:val="single" w:sz="12" w:space="0" w:color="auto"/>
              <w:bottom w:val="single" w:sz="12" w:space="0" w:color="auto"/>
              <w:right w:val="single" w:sz="2" w:space="0" w:color="auto"/>
              <w:tl2br w:val="nil"/>
              <w:tr2bl w:val="nil"/>
            </w:tcBorders>
            <w:shd w:val="clear" w:color="auto" w:fill="FFFFFF"/>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SPOLU</w:t>
            </w:r>
          </w:p>
        </w:tc>
        <w:tc>
          <w:tcPr>
            <w:tcW w:w="1200" w:type="dxa"/>
            <w:tcBorders>
              <w:top w:val="single" w:sz="12" w:space="0" w:color="auto"/>
              <w:left w:val="single" w:sz="2" w:space="0" w:color="auto"/>
              <w:bottom w:val="single" w:sz="12" w:space="0" w:color="auto"/>
              <w:right w:val="single" w:sz="2" w:space="0" w:color="auto"/>
              <w:tl2br w:val="nil"/>
              <w:tr2bl w:val="nil"/>
            </w:tcBorders>
            <w:shd w:val="clear" w:color="auto" w:fill="FFFFFF"/>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350</w:t>
            </w:r>
          </w:p>
        </w:tc>
        <w:tc>
          <w:tcPr>
            <w:tcW w:w="1200" w:type="dxa"/>
            <w:tcBorders>
              <w:top w:val="single" w:sz="12" w:space="0" w:color="auto"/>
              <w:left w:val="single" w:sz="2" w:space="0" w:color="auto"/>
              <w:bottom w:val="single" w:sz="12" w:space="0" w:color="auto"/>
              <w:right w:val="single" w:sz="2" w:space="0" w:color="auto"/>
              <w:tl2br w:val="nil"/>
              <w:tr2bl w:val="nil"/>
            </w:tcBorders>
            <w:shd w:val="clear" w:color="auto" w:fill="FFFFFF"/>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2675</w:t>
            </w:r>
          </w:p>
        </w:tc>
        <w:tc>
          <w:tcPr>
            <w:tcW w:w="1200" w:type="dxa"/>
            <w:tcBorders>
              <w:top w:val="single" w:sz="12" w:space="0" w:color="auto"/>
              <w:left w:val="single" w:sz="2" w:space="0" w:color="auto"/>
              <w:bottom w:val="single" w:sz="12" w:space="0" w:color="auto"/>
              <w:right w:val="single" w:sz="2" w:space="0" w:color="auto"/>
              <w:tl2br w:val="nil"/>
              <w:tr2bl w:val="nil"/>
            </w:tcBorders>
            <w:shd w:val="clear" w:color="auto" w:fill="FFFFFF"/>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239,5</w:t>
            </w:r>
          </w:p>
        </w:tc>
        <w:tc>
          <w:tcPr>
            <w:tcW w:w="1200" w:type="dxa"/>
            <w:tcBorders>
              <w:top w:val="single" w:sz="12" w:space="0" w:color="auto"/>
              <w:left w:val="single" w:sz="2" w:space="0" w:color="auto"/>
              <w:bottom w:val="single" w:sz="12" w:space="0" w:color="auto"/>
              <w:right w:val="single" w:sz="2" w:space="0" w:color="auto"/>
              <w:tl2br w:val="nil"/>
              <w:tr2bl w:val="nil"/>
            </w:tcBorders>
            <w:shd w:val="clear" w:color="auto" w:fill="FFFFFF"/>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186</w:t>
            </w:r>
          </w:p>
        </w:tc>
        <w:tc>
          <w:tcPr>
            <w:tcW w:w="1200" w:type="dxa"/>
            <w:tcBorders>
              <w:top w:val="single" w:sz="12" w:space="0" w:color="auto"/>
              <w:left w:val="single" w:sz="2" w:space="0" w:color="auto"/>
              <w:bottom w:val="single" w:sz="12" w:space="0" w:color="auto"/>
              <w:right w:val="single" w:sz="2" w:space="0" w:color="auto"/>
              <w:tl2br w:val="nil"/>
              <w:tr2bl w:val="nil"/>
            </w:tcBorders>
            <w:shd w:val="clear" w:color="auto" w:fill="FFFFFF"/>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242</w:t>
            </w:r>
          </w:p>
        </w:tc>
        <w:tc>
          <w:tcPr>
            <w:tcW w:w="1200" w:type="dxa"/>
            <w:tcBorders>
              <w:top w:val="single" w:sz="12" w:space="0" w:color="auto"/>
              <w:left w:val="single" w:sz="2" w:space="0" w:color="auto"/>
              <w:bottom w:val="single" w:sz="12" w:space="0" w:color="auto"/>
              <w:right w:val="single" w:sz="12" w:space="0" w:color="auto"/>
              <w:tl2br w:val="nil"/>
              <w:tr2bl w:val="nil"/>
            </w:tcBorders>
            <w:shd w:val="clear" w:color="auto" w:fill="FFFFFF"/>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3692,5</w:t>
            </w:r>
          </w:p>
        </w:tc>
      </w:tr>
    </w:tbl>
    <w:p>
      <w:pPr>
        <w:pStyle w:val="Tabuka"/>
        <w:rPr>
          <w:rFonts w:cs="Times New Roman"/>
          <w:sz w:val="18"/>
        </w:rPr>
      </w:pPr>
      <w:bookmarkStart w:id="72" w:name="_Toc162695511"/>
      <w:r>
        <w:rPr>
          <w:rFonts w:cs="Times New Roman"/>
          <w:sz w:val="18"/>
        </w:rPr>
        <w:t>Tabuľka č. 3</w:t>
      </w:r>
      <w:bookmarkEnd w:id="72"/>
      <w:r>
        <w:rPr>
          <w:rFonts w:cs="Times New Roman"/>
          <w:sz w:val="18"/>
        </w:rPr>
        <w:t>1</w:t>
      </w:r>
    </w:p>
    <w:p>
      <w:pPr>
        <w:jc w:val="both"/>
        <w:rPr>
          <w:rFonts w:ascii="Times New Roman" w:hAnsi="Times New Roman" w:cs="Times New Roman"/>
          <w:color w:val="003366"/>
        </w:rPr>
      </w:pPr>
    </w:p>
    <w:p>
      <w:pPr>
        <w:pStyle w:val="Odsek1"/>
        <w:rPr>
          <w:rFonts w:cs="Times New Roman"/>
          <w:color w:val="003366"/>
        </w:rPr>
      </w:pPr>
      <w:r>
        <w:rPr>
          <w:rFonts w:cs="Times New Roman"/>
          <w:b/>
        </w:rPr>
        <w:t>Monitorovanie regionálnych a lokálnych televíznych staníc od 1.1. do 31.12.2006</w:t>
      </w:r>
      <w:r>
        <w:rPr>
          <w:rFonts w:cs="Times New Roman"/>
        </w:rPr>
        <w:t xml:space="preserve"> (vyjadrené v hodinách)</w:t>
      </w:r>
    </w:p>
    <w:p>
      <w:pPr>
        <w:jc w:val="both"/>
        <w:rPr>
          <w:rFonts w:ascii="Times New Roman" w:hAnsi="Times New Roman" w:cs="Times New Roman"/>
          <w:color w:val="003366"/>
        </w:rPr>
      </w:pPr>
    </w:p>
    <w:tbl>
      <w:tblPr>
        <w:tblW w:w="8820" w:type="dxa"/>
        <w:tblInd w:w="4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40" w:type="dxa"/>
          <w:bottom w:w="0" w:type="dxa"/>
          <w:right w:w="40" w:type="dxa"/>
        </w:tblCellMar>
      </w:tblPr>
      <w:tblGrid>
        <w:gridCol w:w="4320"/>
        <w:gridCol w:w="2805"/>
        <w:gridCol w:w="1695"/>
      </w:tblGrid>
      <w:tr>
        <w:tblPrEx>
          <w:tblW w:w="8820" w:type="dxa"/>
          <w:tblInd w:w="4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40" w:type="dxa"/>
            <w:bottom w:w="0" w:type="dxa"/>
            <w:right w:w="40" w:type="dxa"/>
          </w:tblCellMar>
        </w:tblPrEx>
        <w:trPr>
          <w:trHeight w:hRule="exact" w:val="942"/>
        </w:trPr>
        <w:tc>
          <w:tcPr>
            <w:tcW w:w="432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p>
          <w:p>
            <w:pPr>
              <w:keepNext/>
              <w:jc w:val="center"/>
              <w:outlineLvl w:val="7"/>
              <w:rPr>
                <w:rFonts w:ascii="Trebuchet MS" w:hAnsi="Trebuchet MS" w:cs="Times New Roman"/>
                <w:b/>
                <w:bCs/>
                <w:sz w:val="20"/>
                <w:szCs w:val="20"/>
              </w:rPr>
            </w:pPr>
            <w:r>
              <w:rPr>
                <w:rFonts w:ascii="Trebuchet MS" w:hAnsi="Trebuchet MS" w:cs="Times New Roman"/>
                <w:b/>
                <w:bCs/>
                <w:sz w:val="20"/>
                <w:szCs w:val="20"/>
              </w:rPr>
              <w:t>Názov programovej služby</w:t>
            </w:r>
          </w:p>
          <w:p>
            <w:pPr>
              <w:jc w:val="center"/>
              <w:rPr>
                <w:rFonts w:ascii="Trebuchet MS" w:hAnsi="Trebuchet MS" w:cs="Times New Roman"/>
                <w:sz w:val="20"/>
                <w:szCs w:val="20"/>
              </w:rPr>
            </w:pPr>
          </w:p>
          <w:p>
            <w:pPr>
              <w:jc w:val="center"/>
              <w:rPr>
                <w:rFonts w:ascii="Trebuchet MS" w:hAnsi="Trebuchet MS" w:cs="Times New Roman"/>
                <w:sz w:val="20"/>
                <w:szCs w:val="20"/>
              </w:rPr>
            </w:pPr>
          </w:p>
        </w:tc>
        <w:tc>
          <w:tcPr>
            <w:tcW w:w="2805"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Plánovaný/kontinuálny</w:t>
            </w:r>
          </w:p>
          <w:p>
            <w:pPr>
              <w:jc w:val="center"/>
              <w:rPr>
                <w:rFonts w:ascii="Trebuchet MS" w:hAnsi="Trebuchet MS" w:cs="Times New Roman"/>
                <w:b/>
                <w:sz w:val="20"/>
                <w:szCs w:val="20"/>
              </w:rPr>
            </w:pPr>
            <w:r>
              <w:rPr>
                <w:rFonts w:ascii="Trebuchet MS" w:hAnsi="Trebuchet MS" w:cs="Times New Roman"/>
                <w:b/>
                <w:sz w:val="20"/>
                <w:szCs w:val="20"/>
              </w:rPr>
              <w:t>monitoring</w:t>
            </w:r>
          </w:p>
        </w:tc>
        <w:tc>
          <w:tcPr>
            <w:tcW w:w="1695"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Monitoring na základe</w:t>
            </w:r>
          </w:p>
          <w:p>
            <w:pPr>
              <w:jc w:val="center"/>
              <w:rPr>
                <w:rFonts w:ascii="Trebuchet MS" w:hAnsi="Trebuchet MS" w:cs="Times New Roman"/>
                <w:b/>
                <w:sz w:val="20"/>
                <w:szCs w:val="20"/>
              </w:rPr>
            </w:pPr>
            <w:r>
              <w:rPr>
                <w:rFonts w:ascii="Trebuchet MS" w:hAnsi="Trebuchet MS" w:cs="Times New Roman"/>
                <w:b/>
                <w:sz w:val="20"/>
                <w:szCs w:val="20"/>
              </w:rPr>
              <w:t>sťažností</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1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INFOKANÁL Šahy</w:t>
            </w:r>
          </w:p>
        </w:tc>
        <w:tc>
          <w:tcPr>
            <w:tcW w:w="2805" w:type="dxa"/>
            <w:tcBorders>
              <w:top w:val="single" w:sz="1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w:t>
            </w:r>
          </w:p>
        </w:tc>
        <w:tc>
          <w:tcPr>
            <w:tcW w:w="1695" w:type="dxa"/>
            <w:tcBorders>
              <w:top w:val="single" w:sz="1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NTV Nesvady</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Mestsk</w:t>
            </w:r>
            <w:r>
              <w:rPr>
                <w:rFonts w:ascii="Trebuchet MS" w:hAnsi="Trebuchet MS" w:cs="Times New Roman"/>
                <w:sz w:val="20"/>
                <w:szCs w:val="20"/>
              </w:rPr>
              <w:t>á televízia DSTV (Dunajská Streda)</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TELEVÍZIA PRIEVIDZA</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HEMEU (Imeľ)</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Top-TV (Topoľníky)</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 xml:space="preserve">KTV – Kysucké televízne vysielanie </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Mestská televízia Komárno</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TV Carisma (Dvory nad Žitavou)</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TV LocAll (Lučenec)</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Televízia Nová</w:t>
            </w:r>
            <w:r>
              <w:rPr>
                <w:rFonts w:ascii="Trebuchet MS" w:hAnsi="Trebuchet MS" w:cs="Times New Roman"/>
                <w:sz w:val="20"/>
                <w:szCs w:val="20"/>
              </w:rPr>
              <w:t>ky</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SKV1(Snina)</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Televízia Trenčín</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STUDIO PLUS TV (Veľký Meder)</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10</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INFOKANÁL TEMEX TV (Prešov)</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10</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Televízia Trenčianske Teplice</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10</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TV Nové Mesto - Bratislava</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Bánovské televízne vysielanie  - BTV</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Televízia AVT Prievidza</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u w:val="single"/>
              </w:rPr>
            </w:pPr>
            <w:r>
              <w:rPr>
                <w:rFonts w:ascii="Trebuchet MS" w:hAnsi="Trebuchet MS" w:cs="Times New Roman"/>
                <w:sz w:val="20"/>
                <w:szCs w:val="20"/>
              </w:rPr>
              <w:t>MsTV Moldava Szepsi VTV, Studio 7S</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Televízia Turiec (Martin)</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Bytenerg Info (Medzilaborce)</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36</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TV Ľubica</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Mestské televízne vysielanie Rožňava</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Infokanál Sečovce</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eM TV (Malacky)</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TV Marika (Považská Bystrica)</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0,5</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TV Pohoda</w:t>
            </w:r>
            <w:r>
              <w:rPr>
                <w:rFonts w:ascii="Trebuchet MS" w:hAnsi="Trebuchet MS" w:cs="Times New Roman"/>
                <w:sz w:val="20"/>
                <w:szCs w:val="20"/>
              </w:rPr>
              <w:t xml:space="preserve"> (Nové Mesto nad Váhom)</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TV Patriot (Žilina)</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33</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TV Nové Zámky</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99</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TV Wywar (Holíč)</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SBDIII Košice</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TV Handlová</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AZTV INFO (Banská bystrica)</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24</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TV B52 (Vranov nad Topľou)</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48</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rPr>
                <w:rFonts w:ascii="Trebuchet MS" w:hAnsi="Trebuchet MS" w:cs="Times New Roman"/>
                <w:sz w:val="20"/>
                <w:szCs w:val="20"/>
              </w:rPr>
            </w:pPr>
            <w:r>
              <w:rPr>
                <w:rFonts w:ascii="Trebuchet MS" w:hAnsi="Trebuchet MS" w:cs="Times New Roman"/>
                <w:sz w:val="20"/>
                <w:szCs w:val="20"/>
              </w:rPr>
              <w:t>TV Považie (Považská Bystrica)</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autoSpaceDE/>
              <w:autoSpaceDN/>
              <w:jc w:val="both"/>
              <w:rPr>
                <w:rFonts w:ascii="Trebuchet MS" w:hAnsi="Trebuchet MS" w:cs="Times New Roman"/>
                <w:bCs/>
                <w:sz w:val="20"/>
                <w:szCs w:val="20"/>
              </w:rPr>
            </w:pPr>
            <w:r>
              <w:rPr>
                <w:rFonts w:ascii="Trebuchet MS" w:hAnsi="Trebuchet MS" w:cs="Times New Roman"/>
                <w:bCs/>
                <w:sz w:val="20"/>
                <w:szCs w:val="20"/>
              </w:rPr>
              <w:t>Teraz-dnes-tu TD</w:t>
            </w:r>
            <w:r>
              <w:rPr>
                <w:rFonts w:ascii="Trebuchet MS" w:hAnsi="Trebuchet MS" w:cs="Times New Roman"/>
                <w:bCs/>
                <w:sz w:val="20"/>
                <w:szCs w:val="20"/>
              </w:rPr>
              <w:t>T (Poprad)</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24</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autoSpaceDE/>
              <w:autoSpaceDN/>
              <w:jc w:val="both"/>
              <w:rPr>
                <w:rFonts w:ascii="Trebuchet MS" w:hAnsi="Trebuchet MS" w:cs="Times New Roman"/>
                <w:bCs/>
                <w:sz w:val="20"/>
                <w:szCs w:val="20"/>
              </w:rPr>
            </w:pPr>
            <w:r>
              <w:rPr>
                <w:rFonts w:ascii="Trebuchet MS" w:hAnsi="Trebuchet MS" w:cs="Times New Roman"/>
                <w:bCs/>
                <w:sz w:val="20"/>
                <w:szCs w:val="20"/>
              </w:rPr>
              <w:t>TV REDUTA (Spišská Nová Ves)</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24</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bCs/>
                <w:sz w:val="20"/>
                <w:szCs w:val="20"/>
              </w:rPr>
            </w:pPr>
            <w:r>
              <w:rPr>
                <w:rFonts w:ascii="Trebuchet MS" w:hAnsi="Trebuchet MS" w:cs="Times New Roman"/>
                <w:bCs/>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jc w:val="both"/>
              <w:rPr>
                <w:rFonts w:ascii="Trebuchet MS" w:hAnsi="Trebuchet MS" w:cs="Times New Roman"/>
                <w:sz w:val="20"/>
                <w:szCs w:val="20"/>
              </w:rPr>
            </w:pPr>
            <w:r>
              <w:rPr>
                <w:rFonts w:ascii="Trebuchet MS" w:hAnsi="Trebuchet MS" w:cs="Times New Roman"/>
                <w:sz w:val="20"/>
                <w:szCs w:val="20"/>
              </w:rPr>
              <w:t>ATV Žiar nad Hronom</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24</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jc w:val="both"/>
              <w:rPr>
                <w:rFonts w:ascii="Trebuchet MS" w:hAnsi="Trebuchet MS" w:cs="Times New Roman"/>
                <w:sz w:val="20"/>
                <w:szCs w:val="20"/>
              </w:rPr>
            </w:pPr>
            <w:r>
              <w:rPr>
                <w:rFonts w:ascii="Trebuchet MS" w:hAnsi="Trebuchet MS" w:cs="Times New Roman"/>
                <w:sz w:val="20"/>
                <w:szCs w:val="20"/>
              </w:rPr>
              <w:t>Dúbravská televízia</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jc w:val="both"/>
              <w:rPr>
                <w:rFonts w:ascii="Trebuchet MS" w:hAnsi="Trebuchet MS" w:cs="Times New Roman"/>
                <w:sz w:val="20"/>
                <w:szCs w:val="20"/>
              </w:rPr>
            </w:pPr>
            <w:r>
              <w:rPr>
                <w:rFonts w:ascii="Trebuchet MS" w:hAnsi="Trebuchet MS" w:cs="Times New Roman"/>
                <w:sz w:val="20"/>
                <w:szCs w:val="20"/>
              </w:rPr>
              <w:t>Devínskonovoveská televízia</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jc w:val="both"/>
              <w:rPr>
                <w:rFonts w:ascii="Trebuchet MS" w:hAnsi="Trebuchet MS" w:cs="Times New Roman"/>
                <w:sz w:val="20"/>
                <w:szCs w:val="20"/>
              </w:rPr>
            </w:pPr>
            <w:r>
              <w:rPr>
                <w:rFonts w:ascii="Trebuchet MS" w:hAnsi="Trebuchet MS" w:cs="Times New Roman"/>
                <w:sz w:val="20"/>
                <w:szCs w:val="20"/>
              </w:rPr>
              <w:t>TV Senica</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2" w:space="0" w:color="auto"/>
              <w:right w:val="single" w:sz="2" w:space="0" w:color="auto"/>
              <w:tl2br w:val="nil"/>
              <w:tr2bl w:val="nil"/>
            </w:tcBorders>
            <w:shd w:val="solid" w:color="FFFFFF" w:fill="auto"/>
            <w:textDirection w:val="lrTb"/>
            <w:vAlign w:val="center"/>
          </w:tcPr>
          <w:p>
            <w:pPr>
              <w:jc w:val="both"/>
              <w:rPr>
                <w:rFonts w:ascii="Trebuchet MS" w:hAnsi="Trebuchet MS" w:cs="Times New Roman"/>
                <w:sz w:val="20"/>
                <w:szCs w:val="20"/>
              </w:rPr>
            </w:pPr>
            <w:r>
              <w:rPr>
                <w:rFonts w:ascii="Trebuchet MS" w:hAnsi="Trebuchet MS" w:cs="Times New Roman"/>
                <w:sz w:val="20"/>
                <w:szCs w:val="20"/>
              </w:rPr>
              <w:t>TV Skalica</w:t>
            </w:r>
          </w:p>
        </w:tc>
        <w:tc>
          <w:tcPr>
            <w:tcW w:w="2805" w:type="dxa"/>
            <w:tcBorders>
              <w:top w:val="single" w:sz="2" w:space="0" w:color="auto"/>
              <w:left w:val="single" w:sz="2" w:space="0" w:color="auto"/>
              <w:bottom w:val="single" w:sz="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w:t>
            </w:r>
          </w:p>
        </w:tc>
        <w:tc>
          <w:tcPr>
            <w:tcW w:w="1695" w:type="dxa"/>
            <w:tcBorders>
              <w:top w:val="single" w:sz="2" w:space="0" w:color="auto"/>
              <w:left w:val="single" w:sz="2" w:space="0" w:color="auto"/>
              <w:bottom w:val="single" w:sz="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2" w:space="0" w:color="auto"/>
              <w:left w:val="single" w:sz="12" w:space="0" w:color="auto"/>
              <w:bottom w:val="single" w:sz="12" w:space="0" w:color="auto"/>
              <w:right w:val="single" w:sz="2" w:space="0" w:color="auto"/>
              <w:tl2br w:val="nil"/>
              <w:tr2bl w:val="nil"/>
            </w:tcBorders>
            <w:shd w:val="solid" w:color="FFFFFF" w:fill="auto"/>
            <w:textDirection w:val="lrTb"/>
            <w:vAlign w:val="center"/>
          </w:tcPr>
          <w:p>
            <w:pPr>
              <w:autoSpaceDE/>
              <w:autoSpaceDN/>
              <w:jc w:val="both"/>
              <w:rPr>
                <w:rFonts w:ascii="Trebuchet MS" w:hAnsi="Trebuchet MS" w:cs="Arial"/>
                <w:sz w:val="20"/>
                <w:szCs w:val="20"/>
              </w:rPr>
            </w:pPr>
            <w:r>
              <w:rPr>
                <w:rFonts w:ascii="Trebuchet MS" w:hAnsi="Trebuchet MS" w:cs="Arial"/>
                <w:sz w:val="20"/>
                <w:szCs w:val="20"/>
              </w:rPr>
              <w:t xml:space="preserve">Púchovská televízia </w:t>
            </w:r>
          </w:p>
        </w:tc>
        <w:tc>
          <w:tcPr>
            <w:tcW w:w="2805" w:type="dxa"/>
            <w:tcBorders>
              <w:top w:val="single" w:sz="2" w:space="0" w:color="auto"/>
              <w:left w:val="single" w:sz="2" w:space="0" w:color="auto"/>
              <w:bottom w:val="single" w:sz="1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w:t>
            </w:r>
          </w:p>
        </w:tc>
        <w:tc>
          <w:tcPr>
            <w:tcW w:w="1695" w:type="dxa"/>
            <w:tcBorders>
              <w:top w:val="single" w:sz="2" w:space="0" w:color="auto"/>
              <w:left w:val="single" w:sz="2" w:space="0" w:color="auto"/>
              <w:bottom w:val="single" w:sz="1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w:t>
            </w:r>
          </w:p>
        </w:tc>
      </w:tr>
      <w:tr>
        <w:tblPrEx>
          <w:tblW w:w="8820" w:type="dxa"/>
          <w:tblInd w:w="40" w:type="dxa"/>
          <w:tblLayout w:type="fixed"/>
          <w:tblCellMar>
            <w:top w:w="0" w:type="dxa"/>
            <w:left w:w="40" w:type="dxa"/>
            <w:bottom w:w="0" w:type="dxa"/>
            <w:right w:w="40" w:type="dxa"/>
          </w:tblCellMar>
        </w:tblPrEx>
        <w:trPr>
          <w:trHeight w:val="270"/>
        </w:trPr>
        <w:tc>
          <w:tcPr>
            <w:tcW w:w="4320" w:type="dxa"/>
            <w:tcBorders>
              <w:top w:val="single" w:sz="12" w:space="0" w:color="auto"/>
              <w:left w:val="single" w:sz="12" w:space="0" w:color="auto"/>
              <w:bottom w:val="single" w:sz="12" w:space="0" w:color="auto"/>
              <w:right w:val="single" w:sz="2" w:space="0" w:color="auto"/>
              <w:tl2br w:val="nil"/>
              <w:tr2bl w:val="nil"/>
            </w:tcBorders>
            <w:shd w:val="solid" w:color="FFFFFF" w:fill="auto"/>
            <w:textDirection w:val="lrTb"/>
            <w:vAlign w:val="center"/>
          </w:tcPr>
          <w:p>
            <w:pPr>
              <w:pStyle w:val="Odsek-tucne"/>
              <w:rPr>
                <w:rFonts w:cs="Times New Roman"/>
                <w:sz w:val="20"/>
              </w:rPr>
            </w:pPr>
            <w:r>
              <w:rPr>
                <w:rFonts w:cs="Times New Roman"/>
                <w:sz w:val="20"/>
              </w:rPr>
              <w:t>Spolu</w:t>
            </w:r>
          </w:p>
        </w:tc>
        <w:tc>
          <w:tcPr>
            <w:tcW w:w="2805" w:type="dxa"/>
            <w:tcBorders>
              <w:top w:val="single" w:sz="12" w:space="0" w:color="auto"/>
              <w:left w:val="single" w:sz="2" w:space="0" w:color="auto"/>
              <w:bottom w:val="single" w:sz="12" w:space="0" w:color="auto"/>
              <w:right w:val="single" w:sz="2" w:space="0" w:color="auto"/>
              <w:tl2br w:val="nil"/>
              <w:tr2bl w:val="nil"/>
            </w:tcBorders>
            <w:shd w:val="solid" w:color="FFFFFF" w:fill="auto"/>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897</w:t>
            </w:r>
          </w:p>
        </w:tc>
        <w:tc>
          <w:tcPr>
            <w:tcW w:w="1695" w:type="dxa"/>
            <w:tcBorders>
              <w:top w:val="single" w:sz="12" w:space="0" w:color="auto"/>
              <w:left w:val="single" w:sz="2" w:space="0" w:color="auto"/>
              <w:bottom w:val="single" w:sz="12" w:space="0" w:color="auto"/>
              <w:right w:val="single" w:sz="12" w:space="0" w:color="auto"/>
              <w:tl2br w:val="nil"/>
              <w:tr2bl w:val="nil"/>
            </w:tcBorders>
            <w:shd w:val="solid" w:color="FFFFFF" w:fill="auto"/>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13,5</w:t>
            </w:r>
          </w:p>
        </w:tc>
      </w:tr>
    </w:tbl>
    <w:p>
      <w:pPr>
        <w:pStyle w:val="Tabuka"/>
        <w:rPr>
          <w:rFonts w:cs="Times New Roman"/>
          <w:sz w:val="18"/>
        </w:rPr>
      </w:pPr>
      <w:bookmarkStart w:id="73" w:name="_Toc162695512"/>
      <w:r>
        <w:rPr>
          <w:rFonts w:cs="Times New Roman"/>
          <w:sz w:val="18"/>
        </w:rPr>
        <w:t>Tabuľka č. 3</w:t>
      </w:r>
      <w:bookmarkEnd w:id="73"/>
      <w:r>
        <w:rPr>
          <w:rFonts w:cs="Times New Roman"/>
          <w:sz w:val="18"/>
        </w:rPr>
        <w:t>2</w:t>
      </w:r>
    </w:p>
    <w:p>
      <w:pPr>
        <w:jc w:val="both"/>
        <w:rPr>
          <w:rFonts w:ascii="Times New Roman" w:hAnsi="Times New Roman" w:cs="Times New Roman"/>
          <w:color w:val="003366"/>
        </w:rPr>
      </w:pPr>
    </w:p>
    <w:p>
      <w:pPr>
        <w:pStyle w:val="Odsek1"/>
        <w:rPr>
          <w:rFonts w:cs="Times New Roman"/>
          <w:b/>
          <w:bCs/>
          <w:spacing w:val="10"/>
        </w:rPr>
      </w:pPr>
      <w:r>
        <w:rPr>
          <w:rFonts w:cs="Times New Roman"/>
          <w:b/>
          <w:bCs/>
          <w:spacing w:val="10"/>
        </w:rPr>
        <w:t>Prehľad uložených sankcií v tele</w:t>
      </w:r>
      <w:r>
        <w:rPr>
          <w:rFonts w:cs="Times New Roman"/>
          <w:b/>
          <w:bCs/>
          <w:spacing w:val="10"/>
        </w:rPr>
        <w:t>víznom vysielaní za obdobie od 1.1.2006 do 31.12.2006</w:t>
      </w:r>
    </w:p>
    <w:p>
      <w:pPr>
        <w:jc w:val="both"/>
        <w:rPr>
          <w:rFonts w:ascii="Times New Roman" w:hAnsi="Times New Roman" w:cs="Times New Roman"/>
          <w:bCs/>
        </w:rPr>
      </w:pPr>
    </w:p>
    <w:tbl>
      <w:tblPr>
        <w:tblW w:w="0" w:type="auto"/>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
      <w:tblGrid>
        <w:gridCol w:w="1750"/>
        <w:gridCol w:w="2125"/>
        <w:gridCol w:w="1421"/>
        <w:gridCol w:w="2264"/>
        <w:gridCol w:w="1296"/>
      </w:tblGrid>
      <w:tr>
        <w:tblPrEx>
          <w:tblW w:w="0" w:type="auto"/>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Ex>
        <w:trPr>
          <w:trHeight w:hRule="auto" w:val="0"/>
        </w:trPr>
        <w:tc>
          <w:tcPr>
            <w:tcW w:w="1750" w:type="dxa"/>
            <w:tcBorders>
              <w:top w:val="single" w:sz="1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p>
        </w:tc>
        <w:tc>
          <w:tcPr>
            <w:tcW w:w="2125"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Upozornenie na porušenie zákona č. 308/2000 Z. z.</w:t>
            </w:r>
          </w:p>
        </w:tc>
        <w:tc>
          <w:tcPr>
            <w:tcW w:w="1421"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Povinnosť odvysielať oznam</w:t>
            </w:r>
          </w:p>
        </w:tc>
        <w:tc>
          <w:tcPr>
            <w:tcW w:w="2264"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keepNext/>
              <w:jc w:val="center"/>
              <w:outlineLvl w:val="0"/>
              <w:rPr>
                <w:rFonts w:ascii="Trebuchet MS" w:hAnsi="Trebuchet MS" w:cs="Times New Roman"/>
                <w:b/>
                <w:sz w:val="20"/>
                <w:szCs w:val="20"/>
              </w:rPr>
            </w:pPr>
            <w:r>
              <w:rPr>
                <w:rFonts w:ascii="Trebuchet MS" w:hAnsi="Trebuchet MS" w:cs="Times New Roman"/>
                <w:b/>
                <w:sz w:val="20"/>
                <w:szCs w:val="20"/>
              </w:rPr>
              <w:t>Pokuta</w:t>
            </w:r>
          </w:p>
        </w:tc>
        <w:tc>
          <w:tcPr>
            <w:tcW w:w="1296"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keepNext/>
              <w:jc w:val="center"/>
              <w:outlineLvl w:val="0"/>
              <w:rPr>
                <w:rFonts w:ascii="Trebuchet MS" w:hAnsi="Trebuchet MS" w:cs="Times New Roman"/>
                <w:b/>
                <w:sz w:val="20"/>
                <w:szCs w:val="20"/>
              </w:rPr>
            </w:pPr>
            <w:r>
              <w:rPr>
                <w:rFonts w:ascii="Trebuchet MS" w:hAnsi="Trebuchet MS" w:cs="Times New Roman"/>
                <w:b/>
                <w:sz w:val="20"/>
                <w:szCs w:val="20"/>
              </w:rPr>
              <w:t>Spolu</w:t>
            </w:r>
          </w:p>
        </w:tc>
      </w:tr>
      <w:tr>
        <w:tblPrEx>
          <w:tblW w:w="0" w:type="auto"/>
          <w:tblInd w:w="70" w:type="dxa"/>
          <w:tblCellMar>
            <w:top w:w="0" w:type="dxa"/>
            <w:left w:w="70" w:type="dxa"/>
            <w:bottom w:w="0" w:type="dxa"/>
            <w:right w:w="70" w:type="dxa"/>
          </w:tblCellMar>
        </w:tblPrEx>
        <w:trPr>
          <w:trHeight w:hRule="auto" w:val="0"/>
        </w:trPr>
        <w:tc>
          <w:tcPr>
            <w:tcW w:w="175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Verejnoprávny vysielateľ</w:t>
            </w:r>
          </w:p>
        </w:tc>
        <w:tc>
          <w:tcPr>
            <w:tcW w:w="212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16</w:t>
            </w:r>
          </w:p>
        </w:tc>
        <w:tc>
          <w:tcPr>
            <w:tcW w:w="142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w:t>
            </w:r>
          </w:p>
        </w:tc>
        <w:tc>
          <w:tcPr>
            <w:tcW w:w="226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26</w:t>
            </w:r>
          </w:p>
        </w:tc>
        <w:tc>
          <w:tcPr>
            <w:tcW w:w="1296"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43</w:t>
            </w:r>
          </w:p>
        </w:tc>
      </w:tr>
      <w:tr>
        <w:tblPrEx>
          <w:tblW w:w="0" w:type="auto"/>
          <w:tblInd w:w="70" w:type="dxa"/>
          <w:tblCellMar>
            <w:top w:w="0" w:type="dxa"/>
            <w:left w:w="70" w:type="dxa"/>
            <w:bottom w:w="0" w:type="dxa"/>
            <w:right w:w="70" w:type="dxa"/>
          </w:tblCellMar>
        </w:tblPrEx>
        <w:trPr>
          <w:trHeight w:hRule="auto" w:val="0"/>
        </w:trPr>
        <w:tc>
          <w:tcPr>
            <w:tcW w:w="175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Držitelia licencií</w:t>
            </w:r>
          </w:p>
        </w:tc>
        <w:tc>
          <w:tcPr>
            <w:tcW w:w="212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58</w:t>
            </w:r>
          </w:p>
        </w:tc>
        <w:tc>
          <w:tcPr>
            <w:tcW w:w="142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w:t>
            </w:r>
          </w:p>
        </w:tc>
        <w:tc>
          <w:tcPr>
            <w:tcW w:w="226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38</w:t>
            </w:r>
          </w:p>
        </w:tc>
        <w:tc>
          <w:tcPr>
            <w:tcW w:w="1296"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97</w:t>
            </w:r>
          </w:p>
        </w:tc>
      </w:tr>
      <w:tr>
        <w:tblPrEx>
          <w:tblW w:w="0" w:type="auto"/>
          <w:tblInd w:w="70" w:type="dxa"/>
          <w:tblCellMar>
            <w:top w:w="0" w:type="dxa"/>
            <w:left w:w="70" w:type="dxa"/>
            <w:bottom w:w="0" w:type="dxa"/>
            <w:right w:w="70" w:type="dxa"/>
          </w:tblCellMar>
        </w:tblPrEx>
        <w:trPr>
          <w:trHeight w:val="307"/>
        </w:trPr>
        <w:tc>
          <w:tcPr>
            <w:tcW w:w="175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pStyle w:val="Odsek-tucne"/>
              <w:jc w:val="left"/>
              <w:rPr>
                <w:rFonts w:cs="Times New Roman"/>
                <w:sz w:val="20"/>
              </w:rPr>
            </w:pPr>
            <w:r>
              <w:rPr>
                <w:rFonts w:cs="Times New Roman"/>
                <w:sz w:val="20"/>
              </w:rPr>
              <w:t>Celkom</w:t>
            </w:r>
          </w:p>
        </w:tc>
        <w:tc>
          <w:tcPr>
            <w:tcW w:w="2125"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74</w:t>
            </w:r>
          </w:p>
        </w:tc>
        <w:tc>
          <w:tcPr>
            <w:tcW w:w="1421"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w:t>
            </w:r>
          </w:p>
        </w:tc>
        <w:tc>
          <w:tcPr>
            <w:tcW w:w="2264"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64</w:t>
            </w:r>
          </w:p>
        </w:tc>
        <w:tc>
          <w:tcPr>
            <w:tcW w:w="1296"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140</w:t>
            </w:r>
          </w:p>
        </w:tc>
      </w:tr>
    </w:tbl>
    <w:p>
      <w:pPr>
        <w:pStyle w:val="Tabuka"/>
        <w:rPr>
          <w:rFonts w:cs="Times New Roman"/>
          <w:sz w:val="18"/>
        </w:rPr>
      </w:pPr>
      <w:bookmarkStart w:id="74" w:name="_Toc162695513"/>
      <w:r>
        <w:rPr>
          <w:rFonts w:cs="Times New Roman"/>
          <w:sz w:val="18"/>
        </w:rPr>
        <w:t>Tabuľka č. 3</w:t>
      </w:r>
      <w:bookmarkEnd w:id="74"/>
      <w:r>
        <w:rPr>
          <w:rFonts w:cs="Times New Roman"/>
          <w:sz w:val="18"/>
        </w:rPr>
        <w:t>3</w:t>
      </w:r>
    </w:p>
    <w:p>
      <w:pPr>
        <w:rPr>
          <w:rFonts w:ascii="Times New Roman" w:hAnsi="Times New Roman" w:cs="Times New Roman"/>
          <w:b/>
          <w:sz w:val="20"/>
          <w:szCs w:val="20"/>
        </w:rPr>
      </w:pPr>
    </w:p>
    <w:p>
      <w:pPr>
        <w:pStyle w:val="Odsek1"/>
        <w:rPr>
          <w:rFonts w:cs="Times New Roman"/>
          <w:b/>
        </w:rPr>
      </w:pPr>
      <w:r>
        <w:rPr>
          <w:rFonts w:cs="Times New Roman"/>
        </w:rPr>
        <w:t>Vo vzťahu k vysielateľom televíznej programovej služby Rada v roku 2006 rozhodla o porušení zákona v </w:t>
      </w:r>
      <w:r>
        <w:rPr>
          <w:rFonts w:cs="Times New Roman"/>
          <w:b/>
        </w:rPr>
        <w:t>117</w:t>
      </w:r>
      <w:r>
        <w:rPr>
          <w:rFonts w:cs="Times New Roman"/>
        </w:rPr>
        <w:t xml:space="preserve"> správnych konaniach. Najčastejšie rozhodovala Rada v roku 2006 o porušení zákona vo vysielaní verejnoprávnej STV – 37 správnych konaní. TV Markíza porušila ustanovenia zákona č. 308/2000 Z. z. 29 krát a TV JOJ porušila ustanovenia zákona č. 308/2000 Z. z. 20-krát. Slovenskej televízii Rada uložila 16 upozornení na porušenie zákona, 1-krát povinnosť odvysielať oznam o porušení zákona a 26-krát rozhodla o uložení pokuty v súhrnnej výške 25.430.000,- Sk. Televízii Markíza  Rada uložila 17 upozornení na porušenie zákona, 1-krát povinnosť odvysielať oznam o porušení zákona a v 18 prípadoch uložila pokutu v celkovej výške 2.000.000,- Sk. TV JOJ bolo uložených 12 upoz</w:t>
      </w:r>
      <w:r>
        <w:rPr>
          <w:rFonts w:cs="Times New Roman"/>
        </w:rPr>
        <w:t>ornení na porušenie zákona a 17 pokút v súhrnnej výške 3.220.000,- Sk.</w:t>
      </w:r>
    </w:p>
    <w:p>
      <w:pPr>
        <w:rPr>
          <w:rFonts w:ascii="Times New Roman" w:hAnsi="Times New Roman" w:cs="Times New Roman"/>
          <w:b/>
        </w:rPr>
      </w:pPr>
    </w:p>
    <w:p>
      <w:pPr>
        <w:pStyle w:val="tl60"/>
        <w:rPr>
          <w:rFonts w:cs="Times New Roman"/>
        </w:rPr>
      </w:pPr>
      <w:r>
        <w:rPr>
          <w:rFonts w:cs="Times New Roman"/>
        </w:rPr>
        <w:t xml:space="preserve">III.2.2.1 Výsledky monitorovania podľa jednotlivých vysielateľov </w:t>
      </w:r>
    </w:p>
    <w:p>
      <w:pPr>
        <w:jc w:val="both"/>
        <w:rPr>
          <w:rFonts w:ascii="Times New Roman" w:hAnsi="Times New Roman" w:cs="Times New Roman"/>
          <w:color w:val="003366"/>
        </w:rPr>
      </w:pPr>
    </w:p>
    <w:p>
      <w:pPr>
        <w:pStyle w:val="Odsek1"/>
        <w:rPr>
          <w:rFonts w:cs="Times New Roman"/>
          <w:b/>
          <w:bCs/>
          <w:spacing w:val="10"/>
        </w:rPr>
      </w:pPr>
      <w:r>
        <w:rPr>
          <w:rFonts w:cs="Times New Roman"/>
          <w:b/>
          <w:bCs/>
          <w:spacing w:val="10"/>
        </w:rPr>
        <w:t>Slovenská televízia</w:t>
      </w:r>
    </w:p>
    <w:p>
      <w:pPr>
        <w:jc w:val="both"/>
        <w:rPr>
          <w:rFonts w:ascii="Times New Roman" w:hAnsi="Times New Roman" w:cs="Times New Roman"/>
          <w:color w:val="000000"/>
        </w:rPr>
      </w:pPr>
    </w:p>
    <w:p>
      <w:pPr>
        <w:pStyle w:val="Odsek1"/>
        <w:rPr>
          <w:rFonts w:cs="Times New Roman"/>
        </w:rPr>
      </w:pPr>
      <w:r>
        <w:rPr>
          <w:rFonts w:cs="Times New Roman"/>
          <w:color w:val="000000"/>
        </w:rPr>
        <w:t xml:space="preserve">Vysielanie Slovenskej televízie bolo v roku 2006 monitorované na základe </w:t>
      </w:r>
      <w:r>
        <w:rPr>
          <w:rFonts w:cs="Times New Roman"/>
        </w:rPr>
        <w:t>plánovaného monitoringu, na základe sťažností a na základe priebežného monitoringu. V rámci plánovaného monitoringu sa realizovali 4 špecifické monitoringy vybraných programov STV (bližšie pozri kapitolu III.2.3):</w:t>
      </w:r>
    </w:p>
    <w:p>
      <w:pPr>
        <w:numPr>
          <w:ilvl w:val="0"/>
          <w:numId w:val="59"/>
        </w:numPr>
        <w:tabs>
          <w:tab w:val="left" w:pos="360"/>
        </w:tabs>
        <w:jc w:val="both"/>
        <w:rPr>
          <w:rFonts w:ascii="Trebuchet MS" w:hAnsi="Trebuchet MS" w:cs="Times New Roman"/>
          <w:sz w:val="22"/>
          <w:szCs w:val="22"/>
        </w:rPr>
      </w:pPr>
      <w:r>
        <w:rPr>
          <w:rFonts w:ascii="Trebuchet MS" w:hAnsi="Trebuchet MS" w:cs="Times New Roman"/>
          <w:sz w:val="22"/>
          <w:szCs w:val="22"/>
        </w:rPr>
        <w:t>komparatívny monitoring spravodajstva STV, TV Markíza, TA3 a JOJ,</w:t>
      </w:r>
    </w:p>
    <w:p>
      <w:pPr>
        <w:numPr>
          <w:ilvl w:val="0"/>
          <w:numId w:val="59"/>
        </w:numPr>
        <w:tabs>
          <w:tab w:val="left" w:pos="360"/>
        </w:tabs>
        <w:jc w:val="both"/>
        <w:rPr>
          <w:rFonts w:ascii="Trebuchet MS" w:hAnsi="Trebuchet MS" w:cs="Times New Roman"/>
          <w:sz w:val="22"/>
          <w:szCs w:val="22"/>
        </w:rPr>
      </w:pPr>
      <w:r>
        <w:rPr>
          <w:rFonts w:ascii="Trebuchet MS" w:hAnsi="Trebuchet MS" w:cs="Times New Roman"/>
          <w:color w:val="000000"/>
          <w:sz w:val="22"/>
          <w:szCs w:val="22"/>
        </w:rPr>
        <w:t>monitoring v období  volieb do NR SR, v čase od 27.5.2006 - 17.6.2006,</w:t>
      </w:r>
    </w:p>
    <w:p>
      <w:pPr>
        <w:numPr>
          <w:ilvl w:val="0"/>
          <w:numId w:val="59"/>
        </w:numPr>
        <w:tabs>
          <w:tab w:val="left" w:pos="360"/>
        </w:tabs>
        <w:jc w:val="both"/>
        <w:rPr>
          <w:rFonts w:ascii="Trebuchet MS" w:hAnsi="Trebuchet MS" w:cs="Times New Roman"/>
          <w:sz w:val="22"/>
          <w:szCs w:val="22"/>
        </w:rPr>
      </w:pPr>
      <w:r>
        <w:rPr>
          <w:rFonts w:ascii="Trebuchet MS" w:hAnsi="Trebuchet MS" w:cs="Times New Roman"/>
          <w:color w:val="000000"/>
          <w:sz w:val="22"/>
          <w:szCs w:val="22"/>
        </w:rPr>
        <w:t xml:space="preserve">monitoring v období volieb do orgánov samosprávy obcí, v čase od </w:t>
      </w:r>
      <w:r>
        <w:rPr>
          <w:rFonts w:ascii="Trebuchet MS" w:hAnsi="Trebuchet MS" w:cs="Times New Roman"/>
          <w:sz w:val="22"/>
          <w:szCs w:val="22"/>
        </w:rPr>
        <w:t>15.11.2006 - 2.12.2006,</w:t>
      </w:r>
    </w:p>
    <w:p>
      <w:pPr>
        <w:numPr>
          <w:ilvl w:val="0"/>
          <w:numId w:val="59"/>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monitoring upútaviek zameraný na kontrolu dodržiavania § 19 ods. 2 písm. b) zákona č. 308/2000 </w:t>
      </w:r>
      <w:r>
        <w:rPr>
          <w:rFonts w:ascii="Trebuchet MS" w:hAnsi="Trebuchet MS" w:cs="Times New Roman"/>
          <w:sz w:val="22"/>
          <w:szCs w:val="22"/>
        </w:rPr>
        <w:t xml:space="preserve">Z.z.. </w:t>
      </w:r>
    </w:p>
    <w:p>
      <w:pPr>
        <w:rPr>
          <w:rFonts w:ascii="Times New Roman" w:hAnsi="Times New Roman" w:cs="Times New Roman"/>
        </w:rPr>
      </w:pPr>
    </w:p>
    <w:p>
      <w:pPr>
        <w:pStyle w:val="Odsek1"/>
        <w:rPr>
          <w:rFonts w:cs="Times New Roman"/>
        </w:rPr>
      </w:pPr>
      <w:r>
        <w:rPr>
          <w:rFonts w:cs="Times New Roman"/>
        </w:rPr>
        <w:t>K najvýraznejším problémom vysielania STV v roku 2006 patrilo dodržiavanie povinností ustanovených v § 20 ods. 3, 4 a 5 zákona č. 308/2000 Z.z. v nadväznosti na uplatňovanie Jednotného systému označovania programov</w:t>
      </w:r>
      <w:r>
        <w:rPr>
          <w:rFonts w:cs="Times New Roman"/>
          <w:color w:val="000000"/>
        </w:rPr>
        <w:t>,</w:t>
      </w:r>
      <w:r>
        <w:rPr>
          <w:rFonts w:cs="Times New Roman"/>
        </w:rPr>
        <w:t xml:space="preserve"> v § 35 ods. 6 (vysielanie reklamy počas programov), ale i v § 16 písm. a) a b) zákona č. 308/2000 Z.z..</w:t>
      </w:r>
    </w:p>
    <w:p>
      <w:pPr>
        <w:jc w:val="both"/>
        <w:rPr>
          <w:rFonts w:ascii="Times New Roman" w:hAnsi="Times New Roman" w:cs="Times New Roman"/>
        </w:rPr>
      </w:pPr>
    </w:p>
    <w:p>
      <w:pPr>
        <w:pStyle w:val="Odsek1"/>
        <w:rPr>
          <w:rFonts w:cs="Times New Roman"/>
        </w:rPr>
      </w:pPr>
      <w:r>
        <w:rPr>
          <w:rFonts w:cs="Times New Roman"/>
        </w:rPr>
        <w:t>Pre väčšiu prehľadnosť sme výsledky  monitoringu STV tematicky rozdelili na nasledovné oblasti: všestrannosť informácií, objektivita a vyváženosť, ľudská dôstojnosť a ochrana maloletý</w:t>
      </w:r>
      <w:r>
        <w:rPr>
          <w:rFonts w:cs="Times New Roman"/>
        </w:rPr>
        <w:t>ch, reklama a sponzoring a ostatné monitoringy.</w:t>
      </w:r>
    </w:p>
    <w:p>
      <w:pPr>
        <w:keepNext/>
        <w:jc w:val="both"/>
        <w:outlineLvl w:val="1"/>
        <w:rPr>
          <w:rFonts w:ascii="Times New Roman" w:hAnsi="Times New Roman" w:cs="Times New Roman"/>
          <w:b/>
          <w:bCs/>
          <w:color w:val="000000"/>
        </w:rPr>
      </w:pPr>
    </w:p>
    <w:p>
      <w:pPr>
        <w:pStyle w:val="Odsek1"/>
        <w:rPr>
          <w:rFonts w:cs="Times New Roman"/>
          <w:b/>
          <w:bCs/>
          <w:spacing w:val="10"/>
          <w:u w:val="single"/>
        </w:rPr>
      </w:pPr>
      <w:r>
        <w:rPr>
          <w:rFonts w:cs="Times New Roman"/>
          <w:b/>
          <w:bCs/>
          <w:spacing w:val="10"/>
          <w:u w:val="single"/>
        </w:rPr>
        <w:t>Všestrannosť informácií, objektivita a vyváženosť</w:t>
      </w:r>
    </w:p>
    <w:p>
      <w:pPr>
        <w:rPr>
          <w:rFonts w:ascii="Times New Roman" w:hAnsi="Times New Roman" w:cs="Times New Roman"/>
        </w:rPr>
      </w:pPr>
    </w:p>
    <w:p>
      <w:pPr>
        <w:pStyle w:val="Odsek1"/>
        <w:rPr>
          <w:rFonts w:cs="Times New Roman"/>
        </w:rPr>
      </w:pPr>
      <w:r>
        <w:rPr>
          <w:rFonts w:cs="Times New Roman"/>
        </w:rPr>
        <w:t>Výsledky monitoringu v danej kapitole sa týkajú spravodajstva a publicistiky. Rada na základe sťažností a priebežného monitoringu skúmala predovšetkým dodržiavanie ustanovení § 16 písm. a) a b) zákona č. 308/2000 Z.z.</w:t>
      </w:r>
    </w:p>
    <w:p>
      <w:pPr>
        <w:jc w:val="both"/>
        <w:rPr>
          <w:rFonts w:ascii="Times New Roman" w:hAnsi="Times New Roman" w:cs="Times New Roman"/>
        </w:rPr>
      </w:pPr>
    </w:p>
    <w:p>
      <w:pPr>
        <w:pStyle w:val="Odsek1"/>
        <w:rPr>
          <w:rFonts w:cs="Times New Roman"/>
        </w:rPr>
      </w:pPr>
      <w:r>
        <w:rPr>
          <w:rFonts w:cs="Times New Roman"/>
        </w:rPr>
        <w:t xml:space="preserve">Rada realizovala monitoring </w:t>
      </w:r>
      <w:r>
        <w:rPr>
          <w:rFonts w:cs="Times New Roman"/>
          <w:i/>
          <w:iCs/>
        </w:rPr>
        <w:t>Správ STV</w:t>
      </w:r>
      <w:r>
        <w:rPr>
          <w:rFonts w:cs="Times New Roman"/>
        </w:rPr>
        <w:t xml:space="preserve"> ako súčasť komparatívneho monitoringu hlavných spravodajských programov STV, TV Markíza, JOJ a TA3 v období od 15.3.2006 - 15.4.2006, v čase pred blížiacimi sa parlamentnými voľbami (bližšie pozri kapitolu III.2.3.).</w:t>
      </w:r>
    </w:p>
    <w:p>
      <w:pPr>
        <w:pStyle w:val="Odsek1"/>
        <w:rPr>
          <w:rFonts w:cs="Times New Roman"/>
        </w:rPr>
      </w:pPr>
    </w:p>
    <w:p>
      <w:pPr>
        <w:pStyle w:val="Odsek1"/>
        <w:rPr>
          <w:rFonts w:cs="Times New Roman"/>
        </w:rPr>
      </w:pPr>
      <w:r>
        <w:rPr>
          <w:rFonts w:cs="Times New Roman"/>
        </w:rPr>
        <w:t>Rada po preverení sťažnosti na neobjektivitu Správ STV z 20.11.2005 (príspevok VÚC voľby 2005) rozhodla o jej neopodstatnenosti, keďže nenašla dôvody na začatie správneho konania pre možné porušenie § 16 písm. b) zákona č. 308/2000 Z.z..</w:t>
      </w:r>
    </w:p>
    <w:p>
      <w:pPr>
        <w:pStyle w:val="Odsek1"/>
        <w:rPr>
          <w:rFonts w:cs="Times New Roman"/>
        </w:rPr>
      </w:pPr>
    </w:p>
    <w:p>
      <w:pPr>
        <w:pStyle w:val="Odsek1"/>
        <w:rPr>
          <w:rFonts w:cs="Times New Roman"/>
        </w:rPr>
      </w:pPr>
      <w:r>
        <w:rPr>
          <w:rFonts w:cs="Times New Roman"/>
        </w:rPr>
        <w:t xml:space="preserve">Rada sa nestotožnila </w:t>
      </w:r>
      <w:r>
        <w:rPr>
          <w:rFonts w:cs="Times New Roman"/>
          <w:color w:val="000000"/>
        </w:rPr>
        <w:t>ani</w:t>
      </w:r>
      <w:r>
        <w:rPr>
          <w:rFonts w:cs="Times New Roman"/>
        </w:rPr>
        <w:t xml:space="preserve"> s námietkami sťažovateľa spochybňujúcimi objektivitu </w:t>
      </w:r>
      <w:r>
        <w:rPr>
          <w:rFonts w:cs="Times New Roman"/>
          <w:i/>
          <w:iCs/>
        </w:rPr>
        <w:t>Správ STV</w:t>
      </w:r>
      <w:r>
        <w:rPr>
          <w:rFonts w:cs="Times New Roman"/>
        </w:rPr>
        <w:t xml:space="preserve"> z 21.10.2005 (príspevok MV SR: </w:t>
      </w:r>
      <w:r>
        <w:rPr>
          <w:rFonts w:cs="Times New Roman"/>
          <w:i/>
          <w:iCs/>
        </w:rPr>
        <w:t>Opäť neverejná súťaž</w:t>
      </w:r>
      <w:r>
        <w:rPr>
          <w:rFonts w:cs="Times New Roman"/>
        </w:rPr>
        <w:t>) a uznala sťažnosť za neopodstatnenú.</w:t>
      </w:r>
    </w:p>
    <w:p>
      <w:pPr>
        <w:pStyle w:val="Odsek1"/>
        <w:rPr>
          <w:rFonts w:cs="Times New Roman"/>
        </w:rPr>
      </w:pPr>
    </w:p>
    <w:p>
      <w:pPr>
        <w:pStyle w:val="Odsek1"/>
        <w:rPr>
          <w:rFonts w:cs="Times New Roman"/>
          <w:color w:val="FF0000"/>
        </w:rPr>
      </w:pPr>
      <w:r>
        <w:rPr>
          <w:rFonts w:cs="Times New Roman"/>
        </w:rPr>
        <w:t xml:space="preserve">Rada rozhodla o sťažnosti voči </w:t>
      </w:r>
      <w:r>
        <w:rPr>
          <w:rFonts w:cs="Times New Roman"/>
        </w:rPr>
        <w:t xml:space="preserve">programu </w:t>
      </w:r>
      <w:r>
        <w:rPr>
          <w:rFonts w:cs="Times New Roman"/>
          <w:i/>
          <w:iCs/>
        </w:rPr>
        <w:t>Pod lampou</w:t>
      </w:r>
      <w:r>
        <w:rPr>
          <w:rFonts w:cs="Times New Roman"/>
        </w:rPr>
        <w:t xml:space="preserve"> odvysielanému dňa 26.5.2005. Sťažovateľ  namietal neposkytnutie adekvátneho priestoru v rámci diskusie, ktorej témou bola kríza kultúry na Slovensku. Rada začala správne konanie pre možné porušenie § 16 písm. a) zákona č.308/2000 Z.z., napokon však rozhodla o jeho zastavení a sťažnosť posúdila ako neopodstatnenú.</w:t>
      </w:r>
    </w:p>
    <w:p>
      <w:pPr>
        <w:pStyle w:val="Odsek1"/>
        <w:rPr>
          <w:rFonts w:cs="Times New Roman"/>
        </w:rPr>
      </w:pPr>
    </w:p>
    <w:p>
      <w:pPr>
        <w:pStyle w:val="Odsek1"/>
        <w:rPr>
          <w:rFonts w:cs="Times New Roman"/>
        </w:rPr>
      </w:pPr>
      <w:r>
        <w:rPr>
          <w:rFonts w:cs="Times New Roman"/>
        </w:rPr>
        <w:t xml:space="preserve">Rada rozhodla o neopodstatnenosti sťažnosti smerujúcej proti reportáži </w:t>
      </w:r>
      <w:r>
        <w:rPr>
          <w:rFonts w:cs="Times New Roman"/>
          <w:i/>
          <w:iCs/>
        </w:rPr>
        <w:t>Lavína peňazí</w:t>
      </w:r>
      <w:r>
        <w:rPr>
          <w:rFonts w:cs="Times New Roman"/>
        </w:rPr>
        <w:t xml:space="preserve">  odvysielanej v programe </w:t>
      </w:r>
      <w:r>
        <w:rPr>
          <w:rFonts w:cs="Times New Roman"/>
          <w:i/>
          <w:iCs/>
        </w:rPr>
        <w:t>Reportéri</w:t>
      </w:r>
      <w:r>
        <w:rPr>
          <w:rFonts w:cs="Times New Roman"/>
        </w:rPr>
        <w:t xml:space="preserve"> dňa 28.11.2005, keďže spracovanie témy o pochybnej činnosti obchodnej spoločnosti nebolo v rozpore s § 16 písm. a) zákona č.308/2000 Z.z.. Aj sťažnosť na druhú reportáž, týkajúcu sa činnosti uvedenej spoločnosti pod názvom  </w:t>
      </w:r>
      <w:r>
        <w:rPr>
          <w:rFonts w:cs="Times New Roman"/>
          <w:i/>
          <w:iCs/>
        </w:rPr>
        <w:t>Lavína peňazí II,</w:t>
      </w:r>
      <w:r>
        <w:rPr>
          <w:rFonts w:cs="Times New Roman"/>
        </w:rPr>
        <w:t xml:space="preserve"> odvysielanú v programe </w:t>
      </w:r>
      <w:r>
        <w:rPr>
          <w:rFonts w:cs="Times New Roman"/>
          <w:i/>
          <w:iCs/>
        </w:rPr>
        <w:t>Reportéri</w:t>
      </w:r>
      <w:r>
        <w:rPr>
          <w:rFonts w:cs="Times New Roman"/>
        </w:rPr>
        <w:t xml:space="preserve"> dňa 19.12.2005, uznala Rada za neopod</w:t>
      </w:r>
      <w:r>
        <w:rPr>
          <w:rFonts w:cs="Times New Roman"/>
        </w:rPr>
        <w:t>statnenú</w:t>
      </w:r>
    </w:p>
    <w:p>
      <w:pPr>
        <w:jc w:val="both"/>
        <w:rPr>
          <w:rFonts w:ascii="Times New Roman" w:hAnsi="Times New Roman" w:cs="Times New Roman"/>
        </w:rPr>
      </w:pPr>
      <w:r>
        <w:rPr>
          <w:rFonts w:ascii="Times New Roman" w:hAnsi="Times New Roman" w:cs="Times New Roman"/>
        </w:rPr>
        <w:t xml:space="preserve">                       </w:t>
      </w:r>
    </w:p>
    <w:p>
      <w:pPr>
        <w:pStyle w:val="Odsek1"/>
        <w:rPr>
          <w:rFonts w:cs="Times New Roman"/>
        </w:rPr>
      </w:pPr>
      <w:r>
        <w:rPr>
          <w:rFonts w:cs="Times New Roman"/>
        </w:rPr>
        <w:t xml:space="preserve">V sťažnosti voči príspevku </w:t>
      </w:r>
      <w:r>
        <w:rPr>
          <w:rFonts w:cs="Times New Roman"/>
          <w:i/>
          <w:iCs/>
        </w:rPr>
        <w:t>Súdy: Ľudia hodnotili sudcov</w:t>
      </w:r>
      <w:r>
        <w:rPr>
          <w:rFonts w:cs="Times New Roman"/>
        </w:rPr>
        <w:t xml:space="preserve"> odvysielanom v programe </w:t>
      </w:r>
      <w:r>
        <w:rPr>
          <w:rFonts w:cs="Times New Roman"/>
          <w:i/>
          <w:iCs/>
        </w:rPr>
        <w:t>Správy STV</w:t>
      </w:r>
      <w:r>
        <w:rPr>
          <w:rFonts w:cs="Times New Roman"/>
        </w:rPr>
        <w:t xml:space="preserve"> zo dňa 26.1.2006 sťažovateľ spochybnil objektívnosť príspevku. Rada po analýze príspevku rozhodla, že sťažnosť je neopodstatnená.</w:t>
      </w:r>
    </w:p>
    <w:p>
      <w:pPr>
        <w:pStyle w:val="Odsek1"/>
        <w:rPr>
          <w:rFonts w:cs="Times New Roman"/>
        </w:rPr>
      </w:pPr>
    </w:p>
    <w:p>
      <w:pPr>
        <w:pStyle w:val="Odsek1"/>
        <w:rPr>
          <w:rFonts w:cs="Times New Roman"/>
        </w:rPr>
      </w:pPr>
      <w:r>
        <w:rPr>
          <w:rFonts w:cs="Times New Roman"/>
        </w:rPr>
        <w:t xml:space="preserve">Rada uznala za neopodstatnenú aj sťažnosť na </w:t>
      </w:r>
      <w:r>
        <w:rPr>
          <w:rFonts w:cs="Times New Roman"/>
          <w:i/>
          <w:iCs/>
        </w:rPr>
        <w:t>Správy STV</w:t>
      </w:r>
      <w:r>
        <w:rPr>
          <w:rFonts w:cs="Times New Roman"/>
        </w:rPr>
        <w:t xml:space="preserve"> z 8.12.2005 (príspevok </w:t>
      </w:r>
      <w:r>
        <w:rPr>
          <w:rFonts w:cs="Times New Roman"/>
          <w:i/>
          <w:iCs/>
        </w:rPr>
        <w:t>PSA: Lakovňa mešká s platbami</w:t>
      </w:r>
      <w:r>
        <w:rPr>
          <w:rFonts w:cs="Times New Roman"/>
        </w:rPr>
        <w:t>) a </w:t>
      </w:r>
      <w:r>
        <w:rPr>
          <w:rFonts w:cs="Times New Roman"/>
          <w:i/>
          <w:iCs/>
        </w:rPr>
        <w:t>Správy STV</w:t>
      </w:r>
      <w:r>
        <w:rPr>
          <w:rFonts w:cs="Times New Roman"/>
        </w:rPr>
        <w:t xml:space="preserve"> z 9.12.2006 (príspevok </w:t>
      </w:r>
      <w:r>
        <w:rPr>
          <w:rFonts w:cs="Times New Roman"/>
          <w:i/>
          <w:iCs/>
        </w:rPr>
        <w:t>Nový závod v Trnave:  Nápor na byty</w:t>
      </w:r>
      <w:r>
        <w:rPr>
          <w:rFonts w:cs="Times New Roman"/>
        </w:rPr>
        <w:t>), kde sťažovateľ spochybnil ich objektivitu a nestrannosť.</w:t>
      </w:r>
    </w:p>
    <w:p>
      <w:pPr>
        <w:pStyle w:val="Odsek1"/>
        <w:rPr>
          <w:rFonts w:cs="Times New Roman"/>
        </w:rPr>
      </w:pPr>
    </w:p>
    <w:p>
      <w:pPr>
        <w:pStyle w:val="Odsek1"/>
        <w:rPr>
          <w:rFonts w:cs="Times New Roman"/>
        </w:rPr>
      </w:pPr>
      <w:r>
        <w:rPr>
          <w:rFonts w:cs="Times New Roman"/>
        </w:rPr>
        <w:t xml:space="preserve">Sťažnosť smerujúca voči príspevku </w:t>
      </w:r>
      <w:r>
        <w:rPr>
          <w:rFonts w:cs="Times New Roman"/>
          <w:i/>
          <w:iCs/>
        </w:rPr>
        <w:t>Invalidka: Súdi sa o dôchodok</w:t>
      </w:r>
      <w:r>
        <w:rPr>
          <w:rFonts w:cs="Times New Roman"/>
        </w:rPr>
        <w:t xml:space="preserve">, odvysielanému 16.2.2006 v programe </w:t>
      </w:r>
      <w:r>
        <w:rPr>
          <w:rFonts w:cs="Times New Roman"/>
          <w:i/>
          <w:iCs/>
        </w:rPr>
        <w:t>Správy STV</w:t>
      </w:r>
      <w:r>
        <w:rPr>
          <w:rFonts w:cs="Times New Roman"/>
        </w:rPr>
        <w:t xml:space="preserve">, bola namierená voči údajnému skreslenému informovaniu o probléme prehodnocovania invalidných dôchodkov. Rada po vykonaní dôkazov vo veci posúdila sťažnosť ako </w:t>
      </w:r>
      <w:r>
        <w:rPr>
          <w:rFonts w:cs="Times New Roman"/>
        </w:rPr>
        <w:t>neopodstatnenú.</w:t>
      </w:r>
    </w:p>
    <w:p>
      <w:pPr>
        <w:pStyle w:val="Odsek1"/>
        <w:rPr>
          <w:rFonts w:cs="Times New Roman"/>
        </w:rPr>
      </w:pPr>
    </w:p>
    <w:p>
      <w:pPr>
        <w:pStyle w:val="Odsek1"/>
        <w:rPr>
          <w:rFonts w:cs="Times New Roman"/>
          <w:iCs/>
        </w:rPr>
      </w:pPr>
      <w:r>
        <w:rPr>
          <w:rFonts w:cs="Times New Roman"/>
          <w:bCs/>
        </w:rPr>
        <w:t>Za porušenie</w:t>
      </w:r>
      <w:r>
        <w:rPr>
          <w:rFonts w:cs="Times New Roman"/>
          <w:b/>
        </w:rPr>
        <w:t xml:space="preserve"> </w:t>
      </w:r>
      <w:r>
        <w:rPr>
          <w:rFonts w:cs="Times New Roman"/>
        </w:rPr>
        <w:t xml:space="preserve">§ 16 písm. a)  zákona č. 308/2000 Z.z. v reportáži </w:t>
      </w:r>
      <w:r>
        <w:rPr>
          <w:rFonts w:cs="Times New Roman"/>
          <w:i/>
          <w:iCs/>
        </w:rPr>
        <w:t>Čakanie na záchranu</w:t>
      </w:r>
      <w:r>
        <w:rPr>
          <w:rFonts w:cs="Times New Roman"/>
        </w:rPr>
        <w:t xml:space="preserve"> prezentujúcej tragické okolnosti úmrtia mladej horolezkyne v Tatrách, odvysielanej v programe</w:t>
      </w:r>
      <w:r>
        <w:rPr>
          <w:rFonts w:cs="Times New Roman"/>
          <w:b/>
          <w:bCs/>
        </w:rPr>
        <w:t xml:space="preserve"> </w:t>
      </w:r>
      <w:r>
        <w:rPr>
          <w:rFonts w:cs="Times New Roman"/>
          <w:i/>
          <w:iCs/>
        </w:rPr>
        <w:t>Reportéri</w:t>
      </w:r>
      <w:r>
        <w:rPr>
          <w:rFonts w:cs="Times New Roman"/>
          <w:b/>
          <w:bCs/>
        </w:rPr>
        <w:t xml:space="preserve"> </w:t>
      </w:r>
      <w:r>
        <w:rPr>
          <w:rFonts w:cs="Times New Roman"/>
        </w:rPr>
        <w:t xml:space="preserve"> dňa 3.10.2005, Rada uložila STV </w:t>
      </w:r>
      <w:r>
        <w:rPr>
          <w:rFonts w:cs="Times New Roman"/>
          <w:iCs/>
        </w:rPr>
        <w:t xml:space="preserve"> dve sankcie, upoz</w:t>
      </w:r>
      <w:r>
        <w:rPr>
          <w:rFonts w:cs="Times New Roman"/>
          <w:iCs/>
        </w:rPr>
        <w:t>ornenie na porušenie zákona a odvysielanie oznamu o porušení zákona.</w:t>
      </w:r>
    </w:p>
    <w:p>
      <w:pPr>
        <w:pStyle w:val="Odsek1"/>
        <w:rPr>
          <w:rFonts w:cs="Times New Roman"/>
        </w:rPr>
      </w:pPr>
    </w:p>
    <w:p>
      <w:pPr>
        <w:pStyle w:val="Odsek1"/>
        <w:rPr>
          <w:rFonts w:cs="Times New Roman"/>
          <w:b/>
          <w:bCs/>
        </w:rPr>
      </w:pPr>
      <w:r>
        <w:rPr>
          <w:rFonts w:cs="Times New Roman"/>
        </w:rPr>
        <w:t>V rámci šetrenia sťažností uložila Rada v správnom konaní Slovenskej televízii za porušenie § 16 písm. b) zákona č. 308/2000 Z.z. sankciu – upozornenie na porušenie zákona v súvislosti s</w:t>
      </w:r>
      <w:r>
        <w:rPr>
          <w:rFonts w:cs="Times New Roman"/>
        </w:rPr>
        <w:t xml:space="preserve"> neobjektívnym spracovaním príspevku s názvom </w:t>
      </w:r>
      <w:r>
        <w:rPr>
          <w:rFonts w:cs="Times New Roman"/>
          <w:i/>
          <w:iCs/>
        </w:rPr>
        <w:t>Žilina: Zhromaždenie proti slotalite</w:t>
      </w:r>
      <w:r>
        <w:rPr>
          <w:rFonts w:cs="Times New Roman"/>
        </w:rPr>
        <w:t>, ktorý bol odvysielaný 17.11.2005 v </w:t>
      </w:r>
      <w:r>
        <w:rPr>
          <w:rFonts w:cs="Times New Roman"/>
          <w:i/>
          <w:iCs/>
        </w:rPr>
        <w:t>Správach STV</w:t>
      </w:r>
      <w:r>
        <w:rPr>
          <w:rFonts w:cs="Times New Roman"/>
          <w:b/>
          <w:bCs/>
        </w:rPr>
        <w:t>.</w:t>
      </w:r>
    </w:p>
    <w:p>
      <w:pPr>
        <w:pStyle w:val="Odsek1"/>
        <w:rPr>
          <w:rFonts w:cs="Times New Roman"/>
        </w:rPr>
      </w:pPr>
    </w:p>
    <w:p>
      <w:pPr>
        <w:pStyle w:val="Odsek1"/>
        <w:rPr>
          <w:rFonts w:cs="Times New Roman"/>
          <w:szCs w:val="22"/>
        </w:rPr>
      </w:pPr>
      <w:r>
        <w:rPr>
          <w:rFonts w:cs="Times New Roman"/>
          <w:szCs w:val="22"/>
        </w:rPr>
        <w:t xml:space="preserve">Za neopodstatnenú bola uznaná sťažnosť namietajúca nedodržanie všestrannosti informácií a názorovej plurality v reportáži </w:t>
      </w:r>
      <w:r>
        <w:rPr>
          <w:rFonts w:cs="Times New Roman"/>
          <w:i/>
          <w:iCs/>
          <w:szCs w:val="22"/>
        </w:rPr>
        <w:t>Česť advokáta</w:t>
      </w:r>
      <w:r>
        <w:rPr>
          <w:rFonts w:cs="Times New Roman"/>
          <w:szCs w:val="22"/>
        </w:rPr>
        <w:t>, ktorá bola odvysielaná 24.4.2006 v </w:t>
      </w:r>
      <w:r>
        <w:rPr>
          <w:rFonts w:cs="Times New Roman"/>
          <w:i/>
          <w:iCs/>
          <w:szCs w:val="22"/>
        </w:rPr>
        <w:t>Reportéroch</w:t>
      </w:r>
      <w:r>
        <w:rPr>
          <w:rFonts w:cs="Times New Roman"/>
          <w:b/>
          <w:bCs/>
          <w:szCs w:val="22"/>
        </w:rPr>
        <w:t xml:space="preserve"> </w:t>
      </w:r>
      <w:r>
        <w:rPr>
          <w:rFonts w:cs="Times New Roman"/>
          <w:szCs w:val="22"/>
        </w:rPr>
        <w:t xml:space="preserve">na Jednotke. </w:t>
      </w:r>
    </w:p>
    <w:p>
      <w:pPr>
        <w:pStyle w:val="Odsek1"/>
        <w:rPr>
          <w:rFonts w:cs="Times New Roman"/>
          <w:szCs w:val="22"/>
        </w:rPr>
      </w:pPr>
    </w:p>
    <w:p>
      <w:pPr>
        <w:pStyle w:val="Odsek1"/>
        <w:rPr>
          <w:rFonts w:cs="Times New Roman"/>
        </w:rPr>
      </w:pPr>
      <w:r>
        <w:rPr>
          <w:rFonts w:cs="Times New Roman"/>
        </w:rPr>
        <w:t>O neopodstatnenosti</w:t>
      </w:r>
      <w:r>
        <w:rPr>
          <w:rFonts w:cs="Times New Roman"/>
          <w:b/>
          <w:bCs/>
        </w:rPr>
        <w:t xml:space="preserve"> </w:t>
      </w:r>
      <w:r>
        <w:rPr>
          <w:rFonts w:cs="Times New Roman"/>
        </w:rPr>
        <w:t xml:space="preserve">sťažnosti Rada rozhodla aj v prípade </w:t>
      </w:r>
      <w:r>
        <w:rPr>
          <w:rFonts w:cs="Times New Roman"/>
          <w:bCs/>
          <w:i/>
          <w:iCs/>
        </w:rPr>
        <w:t>Správ STV</w:t>
      </w:r>
      <w:r>
        <w:rPr>
          <w:rFonts w:cs="Times New Roman"/>
          <w:bCs/>
        </w:rPr>
        <w:t xml:space="preserve"> (príspevok </w:t>
      </w:r>
      <w:r>
        <w:rPr>
          <w:rFonts w:cs="Times New Roman"/>
          <w:bCs/>
          <w:i/>
          <w:iCs/>
        </w:rPr>
        <w:t>Čunovo: Jazero stráži polícia</w:t>
      </w:r>
      <w:r>
        <w:rPr>
          <w:rFonts w:cs="Times New Roman"/>
          <w:bCs/>
        </w:rPr>
        <w:t xml:space="preserve">) z 29.7.2006, keďže vysielateľ </w:t>
      </w:r>
      <w:r>
        <w:rPr>
          <w:rFonts w:cs="Times New Roman"/>
        </w:rPr>
        <w:t>zabezpečil objektivitu a nestrannosť inf</w:t>
      </w:r>
      <w:r>
        <w:rPr>
          <w:rFonts w:cs="Times New Roman"/>
        </w:rPr>
        <w:t>ormácií spracovanej témy v programe.</w:t>
      </w:r>
    </w:p>
    <w:p>
      <w:pPr>
        <w:pStyle w:val="Odsek1"/>
        <w:rPr>
          <w:rFonts w:cs="Times New Roman"/>
        </w:rPr>
      </w:pPr>
    </w:p>
    <w:p>
      <w:pPr>
        <w:pStyle w:val="Odsek1"/>
        <w:rPr>
          <w:rFonts w:cs="Times New Roman"/>
        </w:rPr>
      </w:pPr>
      <w:r>
        <w:rPr>
          <w:rFonts w:cs="Times New Roman"/>
        </w:rPr>
        <w:t xml:space="preserve">Za nepreskúmateľnú Rada uznala sťažnosť na neobjektívnosť  </w:t>
      </w:r>
      <w:r>
        <w:rPr>
          <w:rFonts w:cs="Times New Roman"/>
          <w:i/>
          <w:iCs/>
        </w:rPr>
        <w:t>Správ STV</w:t>
      </w:r>
      <w:r>
        <w:rPr>
          <w:rFonts w:cs="Times New Roman"/>
        </w:rPr>
        <w:t xml:space="preserve"> zo dňa 21.8.2006 (príspevok </w:t>
      </w:r>
      <w:r>
        <w:rPr>
          <w:rFonts w:cs="Times New Roman"/>
          <w:i/>
          <w:iCs/>
        </w:rPr>
        <w:t>Útok medveďa: Poľovník v nemocnici</w:t>
      </w:r>
      <w:r>
        <w:rPr>
          <w:rFonts w:cs="Times New Roman"/>
        </w:rPr>
        <w:t>). Dôvodom nepreskúmateľnosti bolo nedodanie záznamu vysielateľom, ktorý predmetnými záznamami už nedisponoval, keďže mu uplynula zákonom stanovená 30 dňovej lehoty na uchovanie záznamov vysielania.</w:t>
      </w:r>
    </w:p>
    <w:p>
      <w:pPr>
        <w:pStyle w:val="Odsek1"/>
        <w:rPr>
          <w:rFonts w:cs="Times New Roman"/>
        </w:rPr>
      </w:pPr>
    </w:p>
    <w:p>
      <w:pPr>
        <w:pStyle w:val="Odsek1"/>
        <w:rPr>
          <w:rFonts w:cs="Times New Roman"/>
        </w:rPr>
      </w:pPr>
      <w:r>
        <w:rPr>
          <w:rFonts w:cs="Times New Roman"/>
        </w:rPr>
        <w:t>Rada začala správne konanie vo veci možného porušenia § 16 písm. b) zákona č.308/2000 Z.z. kvôli možnému nezabezpečeniu objektivity v </w:t>
      </w:r>
      <w:r>
        <w:rPr>
          <w:rFonts w:cs="Times New Roman"/>
          <w:i/>
          <w:iCs/>
        </w:rPr>
        <w:t xml:space="preserve">Správach </w:t>
      </w:r>
      <w:r>
        <w:rPr>
          <w:rFonts w:cs="Times New Roman"/>
          <w:i/>
          <w:iCs/>
        </w:rPr>
        <w:t>STV</w:t>
      </w:r>
      <w:r>
        <w:rPr>
          <w:rFonts w:cs="Times New Roman"/>
        </w:rPr>
        <w:t xml:space="preserve"> zo 16.6.2006 (v príspevku </w:t>
      </w:r>
      <w:r>
        <w:rPr>
          <w:rFonts w:cs="Times New Roman"/>
          <w:i/>
          <w:iCs/>
        </w:rPr>
        <w:t>Bahamy: Skrýva sa tam Široký?</w:t>
      </w:r>
      <w:r>
        <w:rPr>
          <w:rFonts w:cs="Times New Roman"/>
        </w:rPr>
        <w:t>). K 31.12.2006 správne konanie nebolo ukončené. Časť sťažnosti týkajúca možného zásahu do ľudskej dôstojnosti prezentovanej osoby</w:t>
      </w:r>
      <w:r>
        <w:rPr>
          <w:rFonts w:cs="Times New Roman"/>
          <w:color w:val="FF0000"/>
        </w:rPr>
        <w:t xml:space="preserve"> </w:t>
      </w:r>
      <w:r>
        <w:rPr>
          <w:rFonts w:cs="Times New Roman"/>
        </w:rPr>
        <w:t>uznala za neopodstatnenú.</w:t>
      </w:r>
    </w:p>
    <w:p>
      <w:pPr>
        <w:pStyle w:val="Odsek1"/>
        <w:rPr>
          <w:rFonts w:cs="Times New Roman"/>
        </w:rPr>
      </w:pPr>
    </w:p>
    <w:p>
      <w:pPr>
        <w:pStyle w:val="Odsek1"/>
        <w:rPr>
          <w:rFonts w:cs="Times New Roman"/>
        </w:rPr>
      </w:pPr>
      <w:r>
        <w:rPr>
          <w:rFonts w:cs="Times New Roman"/>
        </w:rPr>
        <w:t xml:space="preserve">Časť sťažnosti týkajúcu sa </w:t>
      </w:r>
      <w:r>
        <w:rPr>
          <w:rFonts w:cs="Times New Roman"/>
          <w:i/>
          <w:iCs/>
        </w:rPr>
        <w:t>Správ a kome</w:t>
      </w:r>
      <w:r>
        <w:rPr>
          <w:rFonts w:cs="Times New Roman"/>
          <w:i/>
          <w:iCs/>
        </w:rPr>
        <w:t>ntárov</w:t>
      </w:r>
      <w:r>
        <w:rPr>
          <w:rFonts w:cs="Times New Roman"/>
        </w:rPr>
        <w:t xml:space="preserve"> zo 16.6.2006, (príspevok s názvom </w:t>
      </w:r>
      <w:r>
        <w:rPr>
          <w:rFonts w:cs="Times New Roman"/>
          <w:i/>
          <w:iCs/>
        </w:rPr>
        <w:t>Bahamské útočisko Širokého</w:t>
      </w:r>
      <w:r>
        <w:rPr>
          <w:rFonts w:cs="Times New Roman"/>
        </w:rPr>
        <w:t>)  musela Rada uznať za nepreskúmateľnú z dôvodu nedodania záznamu vysielateľom, ktorý predmetnými záznamami už nedisponoval, keďže mu uplynula zákonom stanovená 30 dňovej lehoty na uchovan</w:t>
      </w:r>
      <w:r>
        <w:rPr>
          <w:rFonts w:cs="Times New Roman"/>
        </w:rPr>
        <w:t>ie záznamov vysielania.</w:t>
      </w:r>
    </w:p>
    <w:p>
      <w:pPr>
        <w:pStyle w:val="Odsek1"/>
        <w:rPr>
          <w:rFonts w:cs="Times New Roman"/>
        </w:rPr>
      </w:pPr>
    </w:p>
    <w:p>
      <w:pPr>
        <w:pStyle w:val="Odsek1"/>
        <w:rPr>
          <w:rFonts w:cs="Times New Roman"/>
        </w:rPr>
      </w:pPr>
      <w:r>
        <w:rPr>
          <w:rFonts w:cs="Times New Roman"/>
        </w:rPr>
        <w:t xml:space="preserve">Monitoring príspevku </w:t>
      </w:r>
      <w:r>
        <w:rPr>
          <w:rFonts w:cs="Times New Roman"/>
          <w:i/>
          <w:iCs/>
        </w:rPr>
        <w:t>Ludus: Vulgarizmy či umenie?</w:t>
      </w:r>
      <w:r>
        <w:rPr>
          <w:rFonts w:cs="Times New Roman"/>
        </w:rPr>
        <w:t xml:space="preserve"> odvysielaného v programe </w:t>
      </w:r>
      <w:r>
        <w:rPr>
          <w:rFonts w:cs="Times New Roman"/>
          <w:i/>
          <w:iCs/>
        </w:rPr>
        <w:t>Správy STV</w:t>
      </w:r>
      <w:r>
        <w:rPr>
          <w:rFonts w:cs="Times New Roman"/>
        </w:rPr>
        <w:t xml:space="preserve"> dňa 2.5.2006 bol zrealizovaný na základe sťažnosti, podľa ktorej boli v predmetnom príspevku  uvedené nepravdivé údaje a názory a hodnotiace komentáre neboli oddelené od informácií spravodajského charakteru. Rada začala správne konanie vo veci možného porušenia § 16 písm. b) zákona č. 308/2000 Z.z., napokon však rozhodla o jeho zastavení a sťažnosť posúdila ako neopodstatnenú.</w:t>
      </w:r>
    </w:p>
    <w:p>
      <w:pPr>
        <w:jc w:val="both"/>
        <w:rPr>
          <w:rFonts w:ascii="Times New Roman" w:hAnsi="Times New Roman" w:cs="Times New Roman"/>
        </w:rPr>
      </w:pPr>
    </w:p>
    <w:p>
      <w:pPr>
        <w:pStyle w:val="Odsek1"/>
        <w:rPr>
          <w:rFonts w:cs="Times New Roman"/>
        </w:rPr>
      </w:pPr>
      <w:r>
        <w:rPr>
          <w:rFonts w:cs="Times New Roman"/>
        </w:rPr>
        <w:t xml:space="preserve">Rada uznala za neopodstatnenú aj sťažnosť na reportáž </w:t>
      </w:r>
      <w:r>
        <w:rPr>
          <w:rFonts w:cs="Times New Roman"/>
          <w:i/>
          <w:iCs/>
        </w:rPr>
        <w:t>Čestný občan</w:t>
      </w:r>
      <w:r>
        <w:rPr>
          <w:rFonts w:cs="Times New Roman"/>
        </w:rPr>
        <w:t xml:space="preserve">, skúmajúcu podmienky vydraženia pôdy známym podnikateľom, ktorú STV odvysielala  3.4.2006 v programe </w:t>
      </w:r>
      <w:r>
        <w:rPr>
          <w:rFonts w:cs="Times New Roman"/>
          <w:i/>
          <w:iCs/>
        </w:rPr>
        <w:t>Reportéri</w:t>
      </w:r>
      <w:r>
        <w:rPr>
          <w:rFonts w:cs="Times New Roman"/>
        </w:rPr>
        <w:t>.</w:t>
      </w:r>
    </w:p>
    <w:p>
      <w:pPr>
        <w:pStyle w:val="Odsek1"/>
        <w:rPr>
          <w:rFonts w:cs="Times New Roman"/>
        </w:rPr>
      </w:pPr>
    </w:p>
    <w:p>
      <w:pPr>
        <w:pStyle w:val="Odsek1"/>
        <w:rPr>
          <w:rFonts w:cs="Times New Roman"/>
        </w:rPr>
      </w:pPr>
      <w:r>
        <w:rPr>
          <w:rFonts w:cs="Times New Roman"/>
        </w:rPr>
        <w:t xml:space="preserve">Rada preverila sťažnosť smerujúcu proti príspevku </w:t>
      </w:r>
      <w:r>
        <w:rPr>
          <w:rFonts w:cs="Times New Roman"/>
          <w:i/>
          <w:iCs/>
        </w:rPr>
        <w:t>Zrecyklované výhody</w:t>
      </w:r>
      <w:r>
        <w:rPr>
          <w:rFonts w:cs="Times New Roman"/>
        </w:rPr>
        <w:t xml:space="preserve"> mapujúcom výhody a finančn</w:t>
      </w:r>
      <w:r>
        <w:rPr>
          <w:rFonts w:cs="Times New Roman"/>
        </w:rPr>
        <w:t xml:space="preserve">ý efekt pri recyklovaní odpadu, odvysielanom v programe </w:t>
      </w:r>
      <w:r>
        <w:rPr>
          <w:rFonts w:cs="Times New Roman"/>
          <w:i/>
          <w:iCs/>
        </w:rPr>
        <w:t>Reportéri</w:t>
      </w:r>
      <w:r>
        <w:rPr>
          <w:rFonts w:cs="Times New Roman"/>
        </w:rPr>
        <w:t xml:space="preserve"> dňa  7.11.2005, pričom nenašla dôvody na začatia správneho konania a uznala danú sťažnosť za neopodstatnenú. </w:t>
      </w:r>
    </w:p>
    <w:p>
      <w:pPr>
        <w:pStyle w:val="Odsek1"/>
        <w:rPr>
          <w:rFonts w:cs="Times New Roman"/>
        </w:rPr>
      </w:pPr>
    </w:p>
    <w:p>
      <w:pPr>
        <w:pStyle w:val="Odsek1"/>
        <w:rPr>
          <w:rFonts w:cs="Times New Roman"/>
          <w:szCs w:val="22"/>
        </w:rPr>
      </w:pPr>
      <w:r>
        <w:rPr>
          <w:rFonts w:cs="Times New Roman"/>
        </w:rPr>
        <w:t>Na základe sťažnosti Rada v správnom konaní  rozhodovala o objektivite a nestrannosti spravodajského príspevku informujúcom o odhalení pochybnej nadácie z oblasti zdravotníctva, odvysielanom dňa 14.11.2005 v </w:t>
      </w:r>
      <w:r>
        <w:rPr>
          <w:rFonts w:cs="Times New Roman"/>
          <w:i/>
          <w:iCs/>
        </w:rPr>
        <w:t>Správach STV</w:t>
      </w:r>
      <w:r>
        <w:rPr>
          <w:rFonts w:cs="Times New Roman"/>
        </w:rPr>
        <w:t xml:space="preserve">. Po vykonaní dokazovania vo veci Rada uznala danú časť sťažnosti za opodstatnenú. Za porušenie § 16 písm. b) zákona č. 308/2000 Z.z.. uložila STV  sankciu - upozornenie na porušenie zákona.  Druhú časť predmetnej sťažnosti smerujúcu proti reportáži </w:t>
      </w:r>
      <w:r>
        <w:rPr>
          <w:rFonts w:cs="Times New Roman"/>
          <w:i/>
          <w:iCs/>
        </w:rPr>
        <w:t>Zachráňme srdce</w:t>
      </w:r>
      <w:r>
        <w:rPr>
          <w:rFonts w:cs="Times New Roman"/>
        </w:rPr>
        <w:t xml:space="preserve">, skúmajúcej legálnosť činnosti danej nadácie, odvysielanej v programe </w:t>
      </w:r>
      <w:r>
        <w:rPr>
          <w:rFonts w:cs="Times New Roman"/>
          <w:i/>
          <w:iCs/>
        </w:rPr>
        <w:t xml:space="preserve">Reportéri </w:t>
      </w:r>
      <w:r>
        <w:rPr>
          <w:rFonts w:cs="Times New Roman"/>
        </w:rPr>
        <w:t xml:space="preserve">dňa </w:t>
      </w:r>
      <w:r>
        <w:rPr>
          <w:rFonts w:cs="Times New Roman"/>
          <w:szCs w:val="22"/>
        </w:rPr>
        <w:t>14.11.2005, uznala Ra</w:t>
      </w:r>
      <w:r>
        <w:rPr>
          <w:rFonts w:cs="Times New Roman"/>
          <w:szCs w:val="22"/>
        </w:rPr>
        <w:t xml:space="preserve">da za neopodstatnenú. </w:t>
      </w:r>
    </w:p>
    <w:p>
      <w:pPr>
        <w:pStyle w:val="Odsek1"/>
        <w:rPr>
          <w:rFonts w:cs="Times New Roman"/>
        </w:rPr>
      </w:pPr>
    </w:p>
    <w:p>
      <w:pPr>
        <w:pStyle w:val="Odsek1"/>
        <w:rPr>
          <w:rFonts w:cs="Times New Roman"/>
        </w:rPr>
      </w:pPr>
      <w:r>
        <w:rPr>
          <w:rFonts w:cs="Times New Roman"/>
        </w:rPr>
        <w:t xml:space="preserve">Za neopodstatnenú uznala Rada aj sťažnosť na program </w:t>
      </w:r>
      <w:r>
        <w:rPr>
          <w:rFonts w:cs="Times New Roman"/>
          <w:i/>
          <w:iCs/>
        </w:rPr>
        <w:t>Reportéri</w:t>
      </w:r>
      <w:r>
        <w:rPr>
          <w:rFonts w:cs="Times New Roman"/>
        </w:rPr>
        <w:t xml:space="preserve"> (reportáž </w:t>
      </w:r>
      <w:r>
        <w:rPr>
          <w:rFonts w:cs="Times New Roman"/>
          <w:i/>
          <w:iCs/>
        </w:rPr>
        <w:t>V Senici sa nezabíja</w:t>
      </w:r>
      <w:r>
        <w:rPr>
          <w:rFonts w:cs="Times New Roman"/>
        </w:rPr>
        <w:t>) odvysielanú v programe dňa 20.3.2006, ktorá mapovala príčiny zbytočného úmrtia mladého muža. </w:t>
      </w:r>
    </w:p>
    <w:p>
      <w:pPr>
        <w:pStyle w:val="Odsek1"/>
        <w:rPr>
          <w:rFonts w:cs="Times New Roman"/>
        </w:rPr>
      </w:pPr>
    </w:p>
    <w:p>
      <w:pPr>
        <w:pStyle w:val="Odsek1"/>
        <w:rPr>
          <w:rFonts w:cs="Times New Roman"/>
        </w:rPr>
      </w:pPr>
      <w:r>
        <w:rPr>
          <w:rFonts w:cs="Times New Roman"/>
        </w:rPr>
        <w:t>Porušenie právnych predpisov Rada nezistil</w:t>
      </w:r>
      <w:r>
        <w:rPr>
          <w:rFonts w:cs="Times New Roman"/>
        </w:rPr>
        <w:t xml:space="preserve">a v v programe </w:t>
      </w:r>
      <w:r>
        <w:rPr>
          <w:rFonts w:cs="Times New Roman"/>
          <w:i/>
          <w:iCs/>
        </w:rPr>
        <w:t>Reportéri</w:t>
      </w:r>
      <w:r>
        <w:rPr>
          <w:rFonts w:cs="Times New Roman"/>
        </w:rPr>
        <w:t xml:space="preserve"> z 27.3.2006 (reportáž  </w:t>
      </w:r>
      <w:r>
        <w:rPr>
          <w:rFonts w:cs="Times New Roman"/>
          <w:i/>
          <w:iCs/>
        </w:rPr>
        <w:t>Antijastrab</w:t>
      </w:r>
      <w:r>
        <w:rPr>
          <w:rFonts w:cs="Times New Roman"/>
        </w:rPr>
        <w:t xml:space="preserve">), venovanej kontrole  práce  niektorých príslušníkov policajného zboru. </w:t>
      </w:r>
    </w:p>
    <w:p>
      <w:pPr>
        <w:pStyle w:val="Odsek1"/>
        <w:rPr>
          <w:rFonts w:cs="Times New Roman"/>
        </w:rPr>
      </w:pPr>
    </w:p>
    <w:p>
      <w:pPr>
        <w:pStyle w:val="Odsek1"/>
        <w:rPr>
          <w:rFonts w:cs="Times New Roman"/>
        </w:rPr>
      </w:pPr>
      <w:r>
        <w:rPr>
          <w:rFonts w:cs="Times New Roman"/>
        </w:rPr>
        <w:t xml:space="preserve">Objektívnosť informovania o bioenergetickom centre bola spochybnená v sťažnosti smerujúcej proti programu </w:t>
      </w:r>
      <w:r>
        <w:rPr>
          <w:rFonts w:cs="Times New Roman"/>
          <w:i/>
          <w:iCs/>
        </w:rPr>
        <w:t>Reportéri</w:t>
      </w:r>
      <w:r>
        <w:rPr>
          <w:rFonts w:cs="Times New Roman"/>
        </w:rPr>
        <w:t xml:space="preserve"> z 13.2.2006 (reportáž </w:t>
      </w:r>
      <w:r>
        <w:rPr>
          <w:rFonts w:cs="Times New Roman"/>
          <w:i/>
          <w:iCs/>
        </w:rPr>
        <w:t>Zázračné centrum</w:t>
      </w:r>
      <w:r>
        <w:rPr>
          <w:rFonts w:cs="Times New Roman"/>
        </w:rPr>
        <w:t xml:space="preserve">). Na základe výsledkov analýzy napadnutej reportáže Rada rozhodla o neopodstatnenosti sťažnosti. </w:t>
      </w:r>
    </w:p>
    <w:p>
      <w:pPr>
        <w:pStyle w:val="Odsek1"/>
        <w:rPr>
          <w:rFonts w:cs="Times New Roman"/>
        </w:rPr>
      </w:pPr>
    </w:p>
    <w:p>
      <w:pPr>
        <w:pStyle w:val="Odsek1"/>
        <w:rPr>
          <w:rFonts w:cs="Times New Roman"/>
          <w:i/>
          <w:iCs/>
        </w:rPr>
      </w:pPr>
      <w:r>
        <w:rPr>
          <w:rFonts w:cs="Times New Roman"/>
        </w:rPr>
        <w:t xml:space="preserve">Rada obdržala dve sťažnosti na program </w:t>
      </w:r>
      <w:r>
        <w:rPr>
          <w:rFonts w:cs="Times New Roman"/>
          <w:i/>
          <w:iCs/>
        </w:rPr>
        <w:t>Pod lampou</w:t>
      </w:r>
      <w:r>
        <w:rPr>
          <w:rFonts w:cs="Times New Roman"/>
        </w:rPr>
        <w:t xml:space="preserve"> zo dňa 30.3.2006, ktorý mal jediného hosťa – Petra Šťastného. Podľa sťažovateľov tým nebola zabezpečená všestrannosť informácií a názorová pluralita. Rada v správnom konaní dospela k záveru, že vysielateľ porušil § 16 písm. a) zákona č. 308/2000 Z.z., za čo mu uložila sankciu – upozornenie na porušenie zákona.</w:t>
      </w:r>
    </w:p>
    <w:p>
      <w:pPr>
        <w:pStyle w:val="Odsek1"/>
        <w:rPr>
          <w:rFonts w:cs="Times New Roman"/>
          <w:u w:val="single"/>
        </w:rPr>
      </w:pPr>
      <w:r>
        <w:rPr>
          <w:rFonts w:cs="Times New Roman"/>
        </w:rPr>
        <w:t xml:space="preserve">Ku koncu roka boli Rade doručené sťažnosti na reportáže </w:t>
      </w:r>
      <w:r>
        <w:rPr>
          <w:rFonts w:cs="Times New Roman"/>
          <w:i/>
          <w:iCs/>
        </w:rPr>
        <w:t>Hedviga a Hedviga II</w:t>
      </w:r>
      <w:r>
        <w:rPr>
          <w:rFonts w:cs="Times New Roman"/>
        </w:rPr>
        <w:t xml:space="preserve"> odvysielané v </w:t>
      </w:r>
      <w:r>
        <w:rPr>
          <w:rFonts w:cs="Times New Roman"/>
          <w:i/>
          <w:iCs/>
        </w:rPr>
        <w:t xml:space="preserve">Reportéroch </w:t>
      </w:r>
      <w:r>
        <w:rPr>
          <w:rFonts w:cs="Times New Roman"/>
        </w:rPr>
        <w:t xml:space="preserve">23.10.2006 a 13.11.2006 mapujúce prípad Hedvigy M. Rada </w:t>
      </w:r>
      <w:r>
        <w:rPr>
          <w:rFonts w:cs="Times New Roman"/>
          <w:color w:val="000000"/>
        </w:rPr>
        <w:t>sa bude sťažnosťami zaoberať v roku 2007.</w:t>
      </w:r>
      <w:r>
        <w:rPr>
          <w:rFonts w:cs="Times New Roman"/>
        </w:rPr>
        <w:t xml:space="preserve">  </w:t>
      </w:r>
    </w:p>
    <w:p>
      <w:pPr>
        <w:keepNext/>
        <w:outlineLvl w:val="2"/>
        <w:rPr>
          <w:rFonts w:ascii="Times New Roman" w:hAnsi="Times New Roman" w:cs="Times New Roman"/>
          <w:iCs/>
          <w:szCs w:val="20"/>
        </w:rPr>
      </w:pPr>
    </w:p>
    <w:p>
      <w:pPr>
        <w:pStyle w:val="Odsek1"/>
        <w:rPr>
          <w:rFonts w:cs="Times New Roman"/>
          <w:b/>
          <w:bCs/>
          <w:spacing w:val="10"/>
          <w:u w:val="single"/>
        </w:rPr>
      </w:pPr>
      <w:r>
        <w:rPr>
          <w:rFonts w:cs="Times New Roman"/>
          <w:b/>
          <w:bCs/>
          <w:spacing w:val="10"/>
          <w:u w:val="single"/>
        </w:rPr>
        <w:t>Ochrana ľudskej dôstojnosti a maloletých</w:t>
      </w:r>
    </w:p>
    <w:p>
      <w:pPr>
        <w:rPr>
          <w:rFonts w:ascii="Times New Roman" w:hAnsi="Times New Roman" w:cs="Times New Roman"/>
        </w:rPr>
      </w:pPr>
    </w:p>
    <w:p>
      <w:pPr>
        <w:pStyle w:val="Odsek1"/>
        <w:rPr>
          <w:rFonts w:cs="Times New Roman"/>
        </w:rPr>
      </w:pPr>
      <w:r>
        <w:rPr>
          <w:rFonts w:cs="Times New Roman"/>
        </w:rPr>
        <w:t xml:space="preserve">Výsledky monitoringu obsahu vysielania v danej oblasti, ktorými sa Rada v roku 2006 zaoberala, sa týkajú kontroly dodržiavania ustanovení § 19 a § 20 zákona č. 308/2000 Z.z. Slovenskej televízii Rada uložila pokutu vo výške 60.000,- Sk za porušenie § 20 ods. 5 zákona č. 308/2000 Z.z. z toho dôvodu, že dňa 24.6.2005 o cca 6:28 hod. a 7:51 hod. odvysielala upútavku na program </w:t>
      </w:r>
      <w:r>
        <w:rPr>
          <w:rFonts w:cs="Times New Roman"/>
          <w:i/>
          <w:iCs/>
        </w:rPr>
        <w:t>Mesiáš</w:t>
      </w:r>
      <w:r>
        <w:rPr>
          <w:rFonts w:cs="Times New Roman"/>
        </w:rPr>
        <w:t>, ktorý bol podľa Jednotného systému označovania programov označený ako nevhodný a neprístupný pre maloletých. Upútavky na takto označené programy sa  môžu vysielať iba v čase medzi 22:00 – 6:00 hod..</w:t>
      </w:r>
    </w:p>
    <w:p>
      <w:pPr>
        <w:pStyle w:val="Odsek1"/>
        <w:rPr>
          <w:rFonts w:cs="Times New Roman"/>
        </w:rPr>
      </w:pPr>
    </w:p>
    <w:p>
      <w:pPr>
        <w:pStyle w:val="Odsek1"/>
        <w:rPr>
          <w:rFonts w:cs="Times New Roman"/>
        </w:rPr>
      </w:pPr>
      <w:r>
        <w:rPr>
          <w:rFonts w:cs="Times New Roman"/>
        </w:rPr>
        <w:t xml:space="preserve">Za opakované porušenie povinnosti ustanovenej v § 20 ods. 5 zákona č. 308/2000 Z.z. s odkazom na čl. VII ods. 5 Jednotného systému označovania programov  Rada uložila STV pokutu vo výške 20.000,- Sk z toho dôvodu, že dňa 11.3.2005 o cca 20:06 hod. odvysielala upútavkový blok </w:t>
      </w:r>
      <w:r>
        <w:rPr>
          <w:rFonts w:cs="Times New Roman"/>
          <w:i/>
          <w:iCs/>
        </w:rPr>
        <w:t>Marec</w:t>
      </w:r>
      <w:r>
        <w:rPr>
          <w:rFonts w:cs="Times New Roman"/>
        </w:rPr>
        <w:t xml:space="preserve">, v ktorom bol propagovaný program </w:t>
      </w:r>
      <w:r>
        <w:rPr>
          <w:rFonts w:cs="Times New Roman"/>
          <w:i/>
          <w:iCs/>
        </w:rPr>
        <w:t>Akty X</w:t>
      </w:r>
      <w:r>
        <w:rPr>
          <w:rFonts w:cs="Times New Roman"/>
        </w:rPr>
        <w:t xml:space="preserve">  označený ako nevhodný a neprístupný pre maloletých.</w:t>
      </w:r>
    </w:p>
    <w:p>
      <w:pPr>
        <w:pStyle w:val="Odsek1"/>
        <w:rPr>
          <w:rFonts w:cs="Times New Roman"/>
        </w:rPr>
      </w:pPr>
    </w:p>
    <w:p>
      <w:pPr>
        <w:pStyle w:val="Odsek1"/>
        <w:rPr>
          <w:rFonts w:cs="Times New Roman"/>
        </w:rPr>
      </w:pPr>
      <w:r>
        <w:rPr>
          <w:rFonts w:cs="Times New Roman"/>
        </w:rPr>
        <w:t xml:space="preserve">Rada rozhodovala o sťažnosti smerujúcej voči filmu </w:t>
      </w:r>
      <w:r>
        <w:rPr>
          <w:rFonts w:cs="Times New Roman"/>
          <w:i/>
          <w:iCs/>
        </w:rPr>
        <w:t>Médea</w:t>
      </w:r>
      <w:r>
        <w:rPr>
          <w:rFonts w:cs="Times New Roman"/>
        </w:rPr>
        <w:t xml:space="preserve">, ktorý bol odvysielaný na Dvojke dňa 20.12.2005, kde </w:t>
      </w:r>
      <w:r>
        <w:rPr>
          <w:rFonts w:cs="Times New Roman"/>
          <w:color w:val="000000"/>
        </w:rPr>
        <w:t>sťažovateľ</w:t>
      </w:r>
      <w:r>
        <w:rPr>
          <w:rFonts w:cs="Times New Roman"/>
        </w:rPr>
        <w:t xml:space="preserve"> namietal zásah do ľudskej dôstojnosti – prezentovanie samovraždy hrdinky filmu. Rada sa s námietkami </w:t>
      </w:r>
      <w:r>
        <w:rPr>
          <w:rFonts w:cs="Times New Roman"/>
          <w:color w:val="000000"/>
        </w:rPr>
        <w:t>sťažovateľa</w:t>
      </w:r>
      <w:r>
        <w:rPr>
          <w:rFonts w:cs="Times New Roman"/>
        </w:rPr>
        <w:t xml:space="preserve"> nestotožnila a sťažnosť uznala za neopodstatnenú. Monitoring však preukázal porušenie § 20 ods. 5 zákona č. 308/2000 Z.z., a to tým, že vysielateľ nepoužil správne JSO, keď film v prvých minútach označil piktogramom nevhodný pre maloletých do 12 rokov a až potom ako nevhodný pre maloletých do 15 rokov. Za porušenie zákona Rada uložila vysielateľovi sankciu – pokutu </w:t>
      </w:r>
      <w:r>
        <w:rPr>
          <w:rFonts w:cs="Times New Roman"/>
        </w:rPr>
        <w:t>vo výške 20.000,- Sk.</w:t>
      </w:r>
    </w:p>
    <w:p>
      <w:pPr>
        <w:pStyle w:val="Odsek1"/>
        <w:rPr>
          <w:rFonts w:cs="Times New Roman"/>
        </w:rPr>
      </w:pPr>
    </w:p>
    <w:p>
      <w:pPr>
        <w:pStyle w:val="Odsek1"/>
        <w:rPr>
          <w:rFonts w:cs="Times New Roman"/>
        </w:rPr>
      </w:pPr>
      <w:r>
        <w:rPr>
          <w:rFonts w:cs="Times New Roman"/>
        </w:rPr>
        <w:t xml:space="preserve">Na základe sťažnosti Rada rozhodovala aj o obsahu vysielania hudobného programu </w:t>
      </w:r>
      <w:r>
        <w:rPr>
          <w:rFonts w:cs="Times New Roman"/>
          <w:i/>
          <w:iCs/>
        </w:rPr>
        <w:t xml:space="preserve">XXL </w:t>
      </w:r>
      <w:r>
        <w:rPr>
          <w:rFonts w:cs="Times New Roman"/>
        </w:rPr>
        <w:t xml:space="preserve">z 10.12.2005 (označenie jeho vekovej vhodnosti podľa JSO). Po preskúmaní predmetu sťažnosti sa Rada nestotožnila s námietkami sťažovateľa a uznala sťažnosť za neopodstatnenú. </w:t>
      </w:r>
    </w:p>
    <w:p>
      <w:pPr>
        <w:pStyle w:val="Odsek1"/>
        <w:rPr>
          <w:rFonts w:cs="Times New Roman"/>
        </w:rPr>
      </w:pPr>
    </w:p>
    <w:p>
      <w:pPr>
        <w:pStyle w:val="Odsek1"/>
        <w:rPr>
          <w:rFonts w:cs="Times New Roman"/>
        </w:rPr>
      </w:pPr>
      <w:r>
        <w:rPr>
          <w:rFonts w:cs="Times New Roman"/>
        </w:rPr>
        <w:t xml:space="preserve">Za neopodstatnenú uznala Rada aj sťažnosť namietajúcu obsah programu </w:t>
      </w:r>
      <w:r>
        <w:rPr>
          <w:rFonts w:cs="Times New Roman"/>
          <w:i/>
          <w:iCs/>
        </w:rPr>
        <w:t>SOS</w:t>
      </w:r>
      <w:r>
        <w:rPr>
          <w:rFonts w:cs="Times New Roman"/>
        </w:rPr>
        <w:t xml:space="preserve"> zo dňa 20.9.2005. Kvôli možnému porušeniu § 20 ods. 5 zákona č. 308/2000 Z.z. bolo vo veci začaté správne konanie, ktoré Rada po dokazovaní zastavila, keďže odpadol dôvod, na základe ktorého bolo konanie začaté.  </w:t>
      </w:r>
    </w:p>
    <w:p>
      <w:pPr>
        <w:pStyle w:val="Odsek1"/>
        <w:rPr>
          <w:rFonts w:cs="Times New Roman"/>
        </w:rPr>
      </w:pPr>
    </w:p>
    <w:p>
      <w:pPr>
        <w:pStyle w:val="Odsek1"/>
        <w:rPr>
          <w:rFonts w:cs="Times New Roman"/>
          <w:szCs w:val="22"/>
        </w:rPr>
      </w:pPr>
      <w:r>
        <w:rPr>
          <w:rFonts w:cs="Times New Roman"/>
        </w:rPr>
        <w:t xml:space="preserve">Sťažnosť na program </w:t>
      </w:r>
      <w:r>
        <w:rPr>
          <w:rFonts w:cs="Times New Roman"/>
          <w:i/>
          <w:iCs/>
        </w:rPr>
        <w:t>Snowboarďáci</w:t>
      </w:r>
      <w:r>
        <w:rPr>
          <w:rFonts w:cs="Times New Roman"/>
          <w:i/>
        </w:rPr>
        <w:t xml:space="preserve"> </w:t>
      </w:r>
      <w:r>
        <w:rPr>
          <w:rFonts w:cs="Times New Roman"/>
        </w:rPr>
        <w:t>z 31.12.2005 namietala odvysielanie programu v čase od 19.53 hod., hoci tento bol označený ako nevhodný pre maloletých do 15 rokov. Rada v správnom konaní rozhodla o porušení § 20 ods. 4  zákona č. 308/2000 Z. z. a uložila sankciu - upozornenie na porušenie zákona za nezohľadnenie vekovej vhodnosti programu. Zároveň tiež rozhodla, že vysielateľ porušil aj § 20 ods. 5  zákona č. 308/2000 Z. z., za čo mu uložila sankc</w:t>
      </w:r>
      <w:r>
        <w:rPr>
          <w:rFonts w:cs="Times New Roman"/>
        </w:rPr>
        <w:t xml:space="preserve">iu – </w:t>
      </w:r>
      <w:r>
        <w:rPr>
          <w:rFonts w:cs="Times New Roman"/>
          <w:szCs w:val="22"/>
        </w:rPr>
        <w:t>pokutu vo výške 50.000,- Sk.</w:t>
      </w:r>
    </w:p>
    <w:p>
      <w:pPr>
        <w:pStyle w:val="Odsek1"/>
        <w:rPr>
          <w:rFonts w:cs="Times New Roman"/>
        </w:rPr>
      </w:pPr>
    </w:p>
    <w:p>
      <w:pPr>
        <w:pStyle w:val="Odsek1"/>
        <w:rPr>
          <w:rFonts w:cs="Times New Roman"/>
        </w:rPr>
      </w:pPr>
      <w:r>
        <w:rPr>
          <w:rFonts w:cs="Times New Roman"/>
        </w:rPr>
        <w:t xml:space="preserve">Dvaja sťažovatelia namietali propagáciu drog a nevyvážené spracovanie témy dekriminalizácie marihuany v prospech skupiny presadzujúcej jej legalizáciu, resp. údajné propagovanie marihuany v programe </w:t>
      </w:r>
      <w:r>
        <w:rPr>
          <w:rFonts w:cs="Times New Roman"/>
          <w:i/>
          <w:iCs/>
        </w:rPr>
        <w:t>Pre a proti</w:t>
      </w:r>
      <w:r>
        <w:rPr>
          <w:rFonts w:cs="Times New Roman"/>
        </w:rPr>
        <w:t xml:space="preserve"> zo dňa 10.11.2005. Po vykonaní analýzy programu Rada nenašla dôvody na začatie správneho konania a sťažnosti posúdila ako neopodstatnené. </w:t>
      </w:r>
    </w:p>
    <w:p>
      <w:pPr>
        <w:pStyle w:val="Odsek1"/>
        <w:rPr>
          <w:rFonts w:cs="Times New Roman"/>
        </w:rPr>
      </w:pPr>
    </w:p>
    <w:p>
      <w:pPr>
        <w:pStyle w:val="Odsek1"/>
        <w:rPr>
          <w:rFonts w:cs="Times New Roman"/>
        </w:rPr>
      </w:pPr>
      <w:r>
        <w:rPr>
          <w:rFonts w:cs="Times New Roman"/>
        </w:rPr>
        <w:t xml:space="preserve">Rada sa zaoberala i sťažnosťou smerujúcou proti publicistickému programu </w:t>
      </w:r>
      <w:r>
        <w:rPr>
          <w:rFonts w:cs="Times New Roman"/>
          <w:i/>
          <w:iCs/>
        </w:rPr>
        <w:t>Pre a proti</w:t>
      </w:r>
      <w:r>
        <w:rPr>
          <w:rFonts w:cs="Times New Roman"/>
        </w:rPr>
        <w:t xml:space="preserve"> z 3.11.2005, filmovým dielam </w:t>
      </w:r>
      <w:r>
        <w:rPr>
          <w:rFonts w:cs="Times New Roman"/>
          <w:i/>
          <w:iCs/>
        </w:rPr>
        <w:t>Svokor je lo</w:t>
      </w:r>
      <w:r>
        <w:rPr>
          <w:rFonts w:cs="Times New Roman"/>
          <w:i/>
          <w:iCs/>
        </w:rPr>
        <w:t>tor</w:t>
      </w:r>
      <w:r>
        <w:rPr>
          <w:rFonts w:cs="Times New Roman"/>
        </w:rPr>
        <w:t xml:space="preserve"> (6.11.2005) a  </w:t>
      </w:r>
      <w:r>
        <w:rPr>
          <w:rFonts w:cs="Times New Roman"/>
          <w:i/>
          <w:iCs/>
        </w:rPr>
        <w:t>Denník Bridget Johnsovej</w:t>
      </w:r>
      <w:r>
        <w:rPr>
          <w:rFonts w:cs="Times New Roman"/>
        </w:rPr>
        <w:t xml:space="preserve"> (27.11.2005). Časť sťažnosti týkajúca sa programu </w:t>
      </w:r>
      <w:r>
        <w:rPr>
          <w:rFonts w:cs="Times New Roman"/>
          <w:i/>
          <w:iCs/>
        </w:rPr>
        <w:t>Pre a proti</w:t>
      </w:r>
      <w:r>
        <w:rPr>
          <w:rFonts w:cs="Times New Roman"/>
        </w:rPr>
        <w:t xml:space="preserve"> bola Radou uznaná za nepreskúmateľnú. Dôvodom jej nepreskúmateľnosti bolo nedodanie záznamu vysielania programu kvôli uplynutiu zákonom stanovenej 30 dňovej lehoty na uchovanie záznamov vysielania </w:t>
      </w:r>
      <w:r>
        <w:rPr>
          <w:rFonts w:cs="Times New Roman"/>
          <w:color w:val="000000"/>
        </w:rPr>
        <w:t>vysielateľom</w:t>
      </w:r>
      <w:r>
        <w:rPr>
          <w:rFonts w:cs="Times New Roman"/>
        </w:rPr>
        <w:t xml:space="preserve">. Časť sťažnosti namietajúcu nesprávne uplatnenie JSO pri označení vekovej vhodnosti filmu </w:t>
      </w:r>
      <w:r>
        <w:rPr>
          <w:rFonts w:cs="Times New Roman"/>
          <w:i/>
          <w:iCs/>
        </w:rPr>
        <w:t>Svokor je lotor</w:t>
      </w:r>
      <w:r>
        <w:rPr>
          <w:rFonts w:cs="Times New Roman"/>
        </w:rPr>
        <w:t xml:space="preserve"> uznala Rada za neopodstatnenú a  časť sťažnosti týkajúcej sa označenia vekovej vhodnosti f</w:t>
      </w:r>
      <w:r>
        <w:rPr>
          <w:rFonts w:cs="Times New Roman"/>
        </w:rPr>
        <w:t xml:space="preserve">ilmového diela </w:t>
      </w:r>
      <w:r>
        <w:rPr>
          <w:rFonts w:cs="Times New Roman"/>
          <w:i/>
          <w:iCs/>
        </w:rPr>
        <w:t xml:space="preserve">Denník Bridget Johnsovej </w:t>
      </w:r>
      <w:r>
        <w:rPr>
          <w:rFonts w:cs="Times New Roman"/>
          <w:iCs/>
        </w:rPr>
        <w:t>sa ukázala ako opodstatnená, keď</w:t>
      </w:r>
      <w:r>
        <w:rPr>
          <w:rFonts w:cs="Times New Roman"/>
        </w:rPr>
        <w:t xml:space="preserve"> Rada skonštatovala porušenie § 20 ods. 5 zákona č. 308/2000 Z.z. a rozhodla o uložení pokuty vo výške 50.000,- Sk.</w:t>
      </w:r>
    </w:p>
    <w:p>
      <w:pPr>
        <w:pStyle w:val="Odsek1"/>
        <w:rPr>
          <w:rFonts w:cs="Times New Roman"/>
        </w:rPr>
      </w:pPr>
    </w:p>
    <w:p>
      <w:pPr>
        <w:pStyle w:val="Odsek1"/>
        <w:rPr>
          <w:rFonts w:cs="Times New Roman"/>
        </w:rPr>
      </w:pPr>
      <w:r>
        <w:rPr>
          <w:rFonts w:cs="Times New Roman"/>
        </w:rPr>
        <w:t xml:space="preserve">Rada posudzovala námietky sťažovateľa na program </w:t>
      </w:r>
      <w:r>
        <w:rPr>
          <w:rFonts w:cs="Times New Roman"/>
          <w:i/>
          <w:iCs/>
        </w:rPr>
        <w:t>To sa nedá odpustiť</w:t>
      </w:r>
      <w:r>
        <w:rPr>
          <w:rFonts w:cs="Times New Roman"/>
        </w:rPr>
        <w:t xml:space="preserve"> odvysielaný 8.1.2006. Námietka sa týkala odvysielania programu v čase od 4:51 hod. do 6:21 hod.,  hoci bol označený ako nevhodný a neprístupný pre maloletých. </w:t>
      </w:r>
      <w:r>
        <w:rPr>
          <w:rFonts w:cs="Times New Roman"/>
          <w:color w:val="000000"/>
        </w:rPr>
        <w:t>Takto označené programy však nesmú byť zaradené do vysielania od 6:00 hod. do 22:00 hod..</w:t>
      </w:r>
      <w:r>
        <w:rPr>
          <w:rFonts w:cs="Times New Roman"/>
        </w:rPr>
        <w:t xml:space="preserve"> Rada po vykonaní dôkazov v správnom konaní dospela k záveru, že vysielateľ porušil povinnosť ustanovenú v § 20 ods. 3 zákona č. 308/2000 Z.z. tým, </w:t>
      </w:r>
      <w:r>
        <w:rPr>
          <w:rFonts w:cs="Times New Roman"/>
          <w:szCs w:val="22"/>
        </w:rPr>
        <w:t xml:space="preserve">že odvysielaním programu po 6.00 hod. </w:t>
      </w:r>
      <w:r>
        <w:rPr>
          <w:rFonts w:cs="Times New Roman"/>
        </w:rPr>
        <w:t>mohlo dôjsť k  ohrozeniu fyzického, psychického alebo morálneho vývinu malol</w:t>
      </w:r>
      <w:r>
        <w:rPr>
          <w:rFonts w:cs="Times New Roman"/>
        </w:rPr>
        <w:t xml:space="preserve">etých alebo k narušeniu ich duševného zdravia a emocionálneho stavu, </w:t>
      </w:r>
      <w:r>
        <w:rPr>
          <w:rFonts w:cs="Times New Roman"/>
          <w:szCs w:val="22"/>
        </w:rPr>
        <w:t xml:space="preserve">za čo mu uložila </w:t>
      </w:r>
      <w:r>
        <w:rPr>
          <w:rFonts w:cs="Times New Roman"/>
        </w:rPr>
        <w:t xml:space="preserve">sankciu – pokutu vo výške 20.000,– Sk. Rada ďalej rozhodla, že STV pri zaradení uvedeného programu do vysielania nezohľadnila jeho vekovú vhodnosť </w:t>
      </w:r>
      <w:r>
        <w:rPr>
          <w:rFonts w:cs="Times New Roman"/>
          <w:color w:val="000000"/>
        </w:rPr>
        <w:t>(§ 20 ods. 4),</w:t>
      </w:r>
      <w:r>
        <w:rPr>
          <w:rFonts w:cs="Times New Roman"/>
        </w:rPr>
        <w:t xml:space="preserve">  </w:t>
      </w:r>
      <w:r>
        <w:rPr>
          <w:rFonts w:cs="Times New Roman"/>
          <w:szCs w:val="22"/>
        </w:rPr>
        <w:t xml:space="preserve">za čo uložila STV sankciu – upozornenie na porušenie zákona.  Napokon Rada v správnom konaní dospela k záveru, že vysielateľ tiež </w:t>
      </w:r>
      <w:r>
        <w:rPr>
          <w:rFonts w:cs="Times New Roman"/>
        </w:rPr>
        <w:t>porušil povinnosť ustanovenú v § 20 ods. 5 zákona č. 308/2000 Z.z., keď  pri uvedenom programe neuplatnil Jednotný systém označovania programov. Za dané porušenie zákona  bola STV uložená sankcia – pokuta vo výške 20.000,– Sk.</w:t>
      </w:r>
    </w:p>
    <w:p>
      <w:pPr>
        <w:pStyle w:val="Odsek1"/>
        <w:rPr>
          <w:rFonts w:cs="Times New Roman"/>
        </w:rPr>
      </w:pPr>
    </w:p>
    <w:p>
      <w:pPr>
        <w:pStyle w:val="Odsek1"/>
        <w:rPr>
          <w:rFonts w:cs="Times New Roman"/>
        </w:rPr>
      </w:pPr>
      <w:r>
        <w:rPr>
          <w:rFonts w:cs="Times New Roman"/>
        </w:rPr>
        <w:t xml:space="preserve">Rada prešetrovala sťažnosť voči upútavke na program </w:t>
      </w:r>
      <w:r>
        <w:rPr>
          <w:rFonts w:cs="Times New Roman"/>
          <w:i/>
          <w:iCs/>
        </w:rPr>
        <w:t>Akty X</w:t>
      </w:r>
      <w:r>
        <w:rPr>
          <w:rFonts w:cs="Times New Roman"/>
        </w:rPr>
        <w:t xml:space="preserve"> odvysielanej dňa 12.2.2006.</w:t>
      </w:r>
      <w:r>
        <w:rPr>
          <w:rFonts w:cs="Times New Roman"/>
          <w:i/>
        </w:rPr>
        <w:t xml:space="preserve"> </w:t>
      </w:r>
      <w:r>
        <w:rPr>
          <w:rFonts w:cs="Times New Roman"/>
        </w:rPr>
        <w:t xml:space="preserve">Sťažovateľ namietal, že STV odvysielala upútavku pred 22:00 hod., v čase o 20:02 hod., hoci táto propagovala program  nevhodný a neprístupný pre maloletých. Rada v správnom konaní, po vykonaní dôkazov vo veci, dospela k záveru, že vysielateľ porušil povinnosť ustanovenú v § 20 ods. 5 zákona č. 308/2000 Z.z. toho dôvodu, </w:t>
      </w:r>
      <w:r>
        <w:rPr>
          <w:rFonts w:cs="Times New Roman"/>
          <w:szCs w:val="22"/>
        </w:rPr>
        <w:t>že pri v</w:t>
      </w:r>
      <w:r>
        <w:rPr>
          <w:rFonts w:cs="Times New Roman"/>
          <w:szCs w:val="22"/>
        </w:rPr>
        <w:t xml:space="preserve">ysielaní upútavky </w:t>
      </w:r>
      <w:r>
        <w:rPr>
          <w:rFonts w:cs="Times New Roman"/>
        </w:rPr>
        <w:t>neuplatnil Jednotný systém označovania programov v súlade s  § 20 ods. 6 zákona č. 308/2000 Z. z.,</w:t>
      </w:r>
      <w:r>
        <w:rPr>
          <w:rFonts w:cs="Times New Roman"/>
          <w:szCs w:val="22"/>
        </w:rPr>
        <w:t xml:space="preserve"> za čo mu uložila </w:t>
      </w:r>
      <w:r>
        <w:rPr>
          <w:rFonts w:cs="Times New Roman"/>
        </w:rPr>
        <w:t>podľa  sankciu – pokutu vo výške 70.000,– Sk.</w:t>
      </w:r>
    </w:p>
    <w:p>
      <w:pPr>
        <w:pStyle w:val="Odsek1"/>
        <w:rPr>
          <w:rFonts w:cs="Times New Roman"/>
        </w:rPr>
      </w:pPr>
    </w:p>
    <w:p>
      <w:pPr>
        <w:pStyle w:val="Odsek1"/>
        <w:rPr>
          <w:rFonts w:cs="Times New Roman"/>
        </w:rPr>
      </w:pPr>
      <w:r>
        <w:rPr>
          <w:rFonts w:cs="Times New Roman"/>
        </w:rPr>
        <w:t xml:space="preserve">Ďalšiu sťažnosť, ktorú Rada prešetrovala, smerovala voči programu </w:t>
      </w:r>
      <w:r>
        <w:rPr>
          <w:rFonts w:cs="Times New Roman"/>
          <w:i/>
          <w:iCs/>
        </w:rPr>
        <w:t>XXL</w:t>
      </w:r>
      <w:r>
        <w:rPr>
          <w:rFonts w:cs="Times New Roman"/>
        </w:rPr>
        <w:t xml:space="preserve"> zo dň</w:t>
      </w:r>
      <w:r>
        <w:rPr>
          <w:rFonts w:cs="Times New Roman"/>
        </w:rPr>
        <w:t xml:space="preserve">a 4.3.2006, v rámci ktorého bol odvysielaný videoklip hudobnej formácie </w:t>
      </w:r>
      <w:r>
        <w:rPr>
          <w:rFonts w:cs="Times New Roman"/>
          <w:i/>
          <w:iCs/>
        </w:rPr>
        <w:t>Zverina feat. Kardinál Korec</w:t>
      </w:r>
      <w:r>
        <w:rPr>
          <w:rFonts w:cs="Times New Roman"/>
        </w:rPr>
        <w:t>. Sťažovateľ namietal, že videoklip urazil náboženské cítenie občanov a nebol v súlade s ochranou maloletých. Na základe dokazovaní v  správnom konaní bola sťažnosť napokon posúdená ako neopodstatnená.</w:t>
      </w:r>
    </w:p>
    <w:p>
      <w:pPr>
        <w:pStyle w:val="Odsek1"/>
        <w:rPr>
          <w:rFonts w:cs="Times New Roman"/>
        </w:rPr>
      </w:pPr>
    </w:p>
    <w:p>
      <w:pPr>
        <w:pStyle w:val="Odsek1"/>
        <w:rPr>
          <w:rFonts w:cs="Times New Roman"/>
        </w:rPr>
      </w:pPr>
      <w:r>
        <w:rPr>
          <w:rFonts w:cs="Times New Roman"/>
        </w:rPr>
        <w:t xml:space="preserve">Rada sa zaoberala i sťažnosťou na program </w:t>
      </w:r>
      <w:r>
        <w:rPr>
          <w:rFonts w:cs="Times New Roman"/>
          <w:i/>
          <w:iCs/>
        </w:rPr>
        <w:t>Kameňák 2</w:t>
      </w:r>
      <w:r>
        <w:rPr>
          <w:rFonts w:cs="Times New Roman"/>
        </w:rPr>
        <w:t>, ktorý odvysielala Slovenská televízia dňa 1.1.2006. Sťažovateľ namietal, že program mohol negatívne ovplyvniť chápanie sexuálneho správania u detských divákov a mládeže a vyjadril nesúhlas s  klasifikáciou programu ako nevhodného pre maloletých do 12 rokov. Rada v správnom konaní dospela k záveru, že vysielateľ pri zaradení tohto filmu do vysielania nezohľadnil jeho vekovú vhodnosť pre maloletých, čím porušil § 20 ods. 4 zákona č. 308/2000 Z.z, za čo mu uložila sankciu – upozornenie na porušenie zákona. Rada tiež dospela k záveru, že vysielateľ porušil aj povinnosť ustanovenú v § 20 ods. 5 zákona č. 308/2000 Z. z., pretože neuplatnil Jednotný systém označovania programov v súlade s podmienkami, ktoré podľa § 20 ods. 6 zákona č. 308/2000 Z. z. určila Rada a uložila STV  sankciu – pokutu vo výške 100.000,– Sk.</w:t>
      </w:r>
    </w:p>
    <w:p>
      <w:pPr>
        <w:pStyle w:val="Odsek1"/>
        <w:rPr>
          <w:rFonts w:cs="Times New Roman"/>
        </w:rPr>
      </w:pPr>
    </w:p>
    <w:p>
      <w:pPr>
        <w:pStyle w:val="Odsek1"/>
        <w:rPr>
          <w:rFonts w:cs="Times New Roman"/>
        </w:rPr>
      </w:pPr>
      <w:r>
        <w:rPr>
          <w:rFonts w:cs="Times New Roman"/>
        </w:rPr>
        <w:t xml:space="preserve">V rámci správneho konania Rada rozhodovala  vo veci možného porušenia § 20 ods. 3 zákona č.308/2000 Z.z. v súvislosti s odvysielaním imidžovej upútavky </w:t>
      </w:r>
      <w:r>
        <w:rPr>
          <w:rFonts w:cs="Times New Roman"/>
          <w:i/>
          <w:iCs/>
        </w:rPr>
        <w:t>Júnové kinohity</w:t>
      </w:r>
      <w:r>
        <w:rPr>
          <w:rFonts w:cs="Times New Roman"/>
        </w:rPr>
        <w:t xml:space="preserve"> zo dňa 30.5.2006 a 1.6.2006, na ktorú bola Rade doručená sťažnosť. Po vykonaní dôkazov vo veci Rada napokon </w:t>
      </w:r>
      <w:r>
        <w:rPr>
          <w:rFonts w:cs="Times New Roman"/>
          <w:color w:val="000000"/>
        </w:rPr>
        <w:t>správne konanie zastavila</w:t>
      </w:r>
      <w:r>
        <w:rPr>
          <w:rFonts w:cs="Times New Roman"/>
        </w:rPr>
        <w:t xml:space="preserve"> a rozhodla o neopodstatnenosti sťažnosti .</w:t>
      </w:r>
    </w:p>
    <w:p>
      <w:pPr>
        <w:pStyle w:val="Odsek1"/>
        <w:rPr>
          <w:rFonts w:cs="Times New Roman"/>
          <w:szCs w:val="22"/>
        </w:rPr>
      </w:pPr>
    </w:p>
    <w:p>
      <w:pPr>
        <w:pStyle w:val="Odsek1"/>
        <w:rPr>
          <w:rFonts w:cs="Times New Roman"/>
        </w:rPr>
      </w:pPr>
      <w:r>
        <w:rPr>
          <w:rFonts w:cs="Times New Roman"/>
        </w:rPr>
        <w:t xml:space="preserve">Na základe sťažnosti bol zrealizovaný monitoring programu </w:t>
      </w:r>
      <w:r>
        <w:rPr>
          <w:rFonts w:cs="Times New Roman"/>
          <w:i/>
          <w:iCs/>
        </w:rPr>
        <w:t>Ohnivá búrka</w:t>
      </w:r>
      <w:r>
        <w:rPr>
          <w:rFonts w:cs="Times New Roman"/>
        </w:rPr>
        <w:t xml:space="preserve"> zo dňa 11. 2. 2006. Podľa sťažovateľa vysielateľ nesprávne uplatnil JSO, keď film s množstvom násilných scén označil ako nevhodný do 12 rokov. Rada v správnom konaní dospela k záveru, že vysielateľ </w:t>
      </w:r>
      <w:r>
        <w:rPr>
          <w:rFonts w:cs="Times New Roman"/>
          <w:color w:val="000000"/>
        </w:rPr>
        <w:t>nezohľadnil vekovú vhodnosť programu, čím</w:t>
      </w:r>
      <w:r>
        <w:rPr>
          <w:rFonts w:cs="Times New Roman"/>
        </w:rPr>
        <w:t xml:space="preserve"> porušil § 20 ods. 4 zákona č. 308/2000 Z.z., za čo mu uložila sankciu – upozornenie na porušenie zákona, a taktiež § 20 ods. 5 zákona č. 308/2000 Z.z., za čo mu uložila pokutu vo výške 100.000,– Sk.</w:t>
      </w:r>
    </w:p>
    <w:p>
      <w:pPr>
        <w:pStyle w:val="Odsek1"/>
        <w:rPr>
          <w:rFonts w:cs="Times New Roman"/>
        </w:rPr>
      </w:pPr>
    </w:p>
    <w:p>
      <w:pPr>
        <w:pStyle w:val="Odsek1"/>
        <w:rPr>
          <w:rFonts w:cs="Times New Roman"/>
          <w:color w:val="000000"/>
        </w:rPr>
      </w:pPr>
      <w:r>
        <w:rPr>
          <w:rFonts w:cs="Times New Roman"/>
        </w:rPr>
        <w:t xml:space="preserve">Za neopodstatnenú bola Radou uznaná sťažnosť namietajúca v príspevku odvysielanom v </w:t>
      </w:r>
      <w:r>
        <w:rPr>
          <w:rFonts w:cs="Times New Roman"/>
          <w:i/>
          <w:iCs/>
        </w:rPr>
        <w:t>Správach STV</w:t>
      </w:r>
      <w:r>
        <w:rPr>
          <w:rFonts w:cs="Times New Roman"/>
        </w:rPr>
        <w:t xml:space="preserve"> dňa 17.2.2006 s názvom  </w:t>
      </w:r>
      <w:r>
        <w:rPr>
          <w:rFonts w:cs="Times New Roman"/>
          <w:i/>
          <w:iCs/>
        </w:rPr>
        <w:t>M. Černák: Stále nové obvinenia</w:t>
      </w:r>
      <w:r>
        <w:rPr>
          <w:rFonts w:cs="Times New Roman"/>
        </w:rPr>
        <w:t xml:space="preserve"> nesúlad s §  19 ods. 1 zákona č. 308/2000 Z.z.. Rada na základe analýzy napadnutého spravodajského príspevku konštatovala, že v  ňom nedošlo k zneváženiu dobrého mena, cti a dôstojnosti </w:t>
      </w:r>
      <w:r>
        <w:rPr>
          <w:rFonts w:cs="Times New Roman"/>
          <w:color w:val="000000"/>
        </w:rPr>
        <w:t>zobrazenej osoby.</w:t>
      </w:r>
    </w:p>
    <w:p>
      <w:pPr>
        <w:pStyle w:val="Odsek1"/>
        <w:rPr>
          <w:rFonts w:cs="Times New Roman"/>
        </w:rPr>
      </w:pPr>
    </w:p>
    <w:p>
      <w:pPr>
        <w:pStyle w:val="Odsek1"/>
        <w:rPr>
          <w:rFonts w:cs="Times New Roman"/>
        </w:rPr>
      </w:pPr>
      <w:r>
        <w:rPr>
          <w:rFonts w:cs="Times New Roman"/>
        </w:rPr>
        <w:t xml:space="preserve">Rada sa zaoberala výsledkami monitoringu programu </w:t>
      </w:r>
      <w:r>
        <w:rPr>
          <w:rFonts w:cs="Times New Roman"/>
          <w:i/>
          <w:iCs/>
        </w:rPr>
        <w:t>Osudná dôvera</w:t>
      </w:r>
      <w:r>
        <w:rPr>
          <w:rFonts w:cs="Times New Roman"/>
        </w:rPr>
        <w:t xml:space="preserve"> z  29.9.2006, voči ktorému smerovali námietky sťažovateľa v súvislosti s výskytom násilných a sexuálnych scén.  Rada začala správne konanie  z dôvodu možného porušenia § 20 ods. 5 zákona č.308/2000 Z.z.. K 31.12.2006 správne konanie nebolo ukončené. </w:t>
      </w:r>
    </w:p>
    <w:p>
      <w:pPr>
        <w:pStyle w:val="Odsek1"/>
        <w:rPr>
          <w:rFonts w:cs="Times New Roman"/>
        </w:rPr>
      </w:pPr>
    </w:p>
    <w:p>
      <w:pPr>
        <w:pStyle w:val="Odsek1"/>
        <w:rPr>
          <w:rFonts w:cs="Times New Roman"/>
          <w:color w:val="000000"/>
        </w:rPr>
      </w:pPr>
      <w:r>
        <w:rPr>
          <w:rFonts w:cs="Times New Roman"/>
        </w:rPr>
        <w:t xml:space="preserve">Za neopodstatnenú uznala Rada sťažnosť na dovetok (sekvencia v rozsahu 4 sekúnd) programu </w:t>
      </w:r>
      <w:r>
        <w:rPr>
          <w:rFonts w:cs="Times New Roman"/>
          <w:i/>
          <w:iCs/>
        </w:rPr>
        <w:t>Reportéri</w:t>
      </w:r>
      <w:r>
        <w:rPr>
          <w:rFonts w:cs="Times New Roman"/>
        </w:rPr>
        <w:t xml:space="preserve"> zo 14.11.2005, ktorý bol použitý z reportáže </w:t>
      </w:r>
      <w:r>
        <w:rPr>
          <w:rFonts w:cs="Times New Roman"/>
          <w:i/>
          <w:iCs/>
        </w:rPr>
        <w:t>Z rúčky do rúčky</w:t>
      </w:r>
      <w:r>
        <w:rPr>
          <w:rFonts w:cs="Times New Roman"/>
        </w:rPr>
        <w:t xml:space="preserve"> odvysielanej dňa 27.6.2005. Rada konštatovala, že uvedená veľmi krátka vizuálna sekvencia, použitá ako ilustračný záber, nemohla znevážiť dobré meno a ľudskú dôstojnosť </w:t>
      </w:r>
      <w:r>
        <w:rPr>
          <w:rFonts w:cs="Times New Roman"/>
          <w:color w:val="000000"/>
        </w:rPr>
        <w:t xml:space="preserve">zobrazenej osoby. </w:t>
      </w:r>
    </w:p>
    <w:p>
      <w:pPr>
        <w:pStyle w:val="Odsek1"/>
        <w:rPr>
          <w:rFonts w:cs="Times New Roman"/>
          <w:color w:val="000000"/>
        </w:rPr>
      </w:pPr>
    </w:p>
    <w:p>
      <w:pPr>
        <w:pStyle w:val="Odsek1"/>
        <w:rPr>
          <w:rFonts w:cs="Times New Roman"/>
        </w:rPr>
      </w:pPr>
      <w:r>
        <w:rPr>
          <w:rFonts w:cs="Times New Roman"/>
          <w:iCs/>
        </w:rPr>
        <w:t>Sťažnosť smer</w:t>
      </w:r>
      <w:r>
        <w:rPr>
          <w:rFonts w:cs="Times New Roman"/>
          <w:iCs/>
        </w:rPr>
        <w:t xml:space="preserve">ujúcu proti programu </w:t>
      </w:r>
      <w:r>
        <w:rPr>
          <w:rFonts w:cs="Times New Roman"/>
          <w:i/>
        </w:rPr>
        <w:t>Sprevádzač duší</w:t>
      </w:r>
      <w:r>
        <w:rPr>
          <w:rFonts w:cs="Times New Roman"/>
          <w:iCs/>
        </w:rPr>
        <w:t xml:space="preserve"> zo dňa </w:t>
      </w:r>
      <w:r>
        <w:rPr>
          <w:rFonts w:cs="Times New Roman"/>
        </w:rPr>
        <w:t xml:space="preserve">7.4.2006, v ktorom sťažovateľ </w:t>
      </w:r>
      <w:r>
        <w:rPr>
          <w:rFonts w:cs="Times New Roman"/>
          <w:color w:val="000000"/>
        </w:rPr>
        <w:t>namietal prezentáciu</w:t>
      </w:r>
      <w:r>
        <w:rPr>
          <w:rFonts w:cs="Times New Roman"/>
        </w:rPr>
        <w:t xml:space="preserve"> ľúbostnej scény uznala Rada za neopodstatnenú, pretože nenašla dôvody na začatie správneho konania. </w:t>
      </w:r>
    </w:p>
    <w:p>
      <w:pPr>
        <w:pStyle w:val="Odsek1"/>
        <w:rPr>
          <w:rFonts w:cs="Times New Roman"/>
        </w:rPr>
      </w:pPr>
    </w:p>
    <w:p>
      <w:pPr>
        <w:pStyle w:val="Odsek1"/>
        <w:rPr>
          <w:rFonts w:cs="Times New Roman"/>
          <w:color w:val="000000"/>
        </w:rPr>
      </w:pPr>
      <w:r>
        <w:rPr>
          <w:rFonts w:cs="Times New Roman"/>
          <w:color w:val="000000"/>
        </w:rPr>
        <w:t>Rada bola nútená uznať za nepreskúmateľné sťažnosti voči pr</w:t>
      </w:r>
      <w:r>
        <w:rPr>
          <w:rFonts w:cs="Times New Roman"/>
          <w:color w:val="000000"/>
        </w:rPr>
        <w:t xml:space="preserve">ogramu </w:t>
      </w:r>
      <w:r>
        <w:rPr>
          <w:rFonts w:cs="Times New Roman"/>
          <w:i/>
          <w:iCs/>
          <w:color w:val="000000"/>
        </w:rPr>
        <w:t>Posledné pokušenie Krista</w:t>
      </w:r>
      <w:r>
        <w:rPr>
          <w:rFonts w:cs="Times New Roman"/>
          <w:color w:val="000000"/>
        </w:rPr>
        <w:t xml:space="preserve"> zo dňa 22.4.2006, odvysielané na Dvojke, ktoré podľa sťažovateľov urážalo náboženské cítenie kresťanov. Podľa § 14 a) ods. 11 zákona č. 308/2000 Z.z. ich uznala za nepreskúmateľné z dôvodu, že Rada nemala k dispozícii záznamy dotknutého vysielania. Sťažnosti boli totiž Rade doručené po uplynutí takmer troch mesiacov od odvysielania napadnutého programu, takže vysielateľovi uplynula zákonom stanovená 30 dňová lehota na uchovanie záznamov vysielania.</w:t>
      </w:r>
    </w:p>
    <w:p>
      <w:pPr>
        <w:pStyle w:val="Odsek1"/>
        <w:rPr>
          <w:rFonts w:cs="Times New Roman"/>
        </w:rPr>
      </w:pPr>
    </w:p>
    <w:p>
      <w:pPr>
        <w:pStyle w:val="Odsek1"/>
        <w:rPr>
          <w:rFonts w:cs="Times New Roman"/>
        </w:rPr>
      </w:pPr>
      <w:r>
        <w:rPr>
          <w:rFonts w:cs="Times New Roman"/>
        </w:rPr>
        <w:t xml:space="preserve">Rada rozhodovala o sťažnosti namietajúcej ohrozenie mravného vývinu maloletých (zobrazenie života paleolitických ľudí) v detskom programe </w:t>
      </w:r>
      <w:r>
        <w:rPr>
          <w:rFonts w:cs="Times New Roman"/>
          <w:i/>
          <w:iCs/>
        </w:rPr>
        <w:t>Lovci</w:t>
      </w:r>
      <w:r>
        <w:rPr>
          <w:rFonts w:cs="Times New Roman"/>
        </w:rPr>
        <w:t xml:space="preserve">  zo 4.6.2006. Po vykonaní dôkazov vo veci rozhodla o neopodstatnenosti sťažnosti. </w:t>
      </w:r>
    </w:p>
    <w:p>
      <w:pPr>
        <w:pStyle w:val="Odsek1"/>
        <w:rPr>
          <w:rFonts w:cs="Times New Roman"/>
        </w:rPr>
      </w:pPr>
    </w:p>
    <w:p>
      <w:pPr>
        <w:pStyle w:val="Odsek1"/>
        <w:rPr>
          <w:rFonts w:cs="Times New Roman"/>
        </w:rPr>
      </w:pPr>
      <w:r>
        <w:rPr>
          <w:rFonts w:cs="Times New Roman"/>
        </w:rPr>
        <w:t xml:space="preserve">Rada sa zaoberala sťažnosťou na </w:t>
      </w:r>
      <w:r>
        <w:rPr>
          <w:rFonts w:cs="Times New Roman"/>
          <w:i/>
          <w:iCs/>
        </w:rPr>
        <w:t>Správy STV</w:t>
      </w:r>
      <w:r>
        <w:rPr>
          <w:rFonts w:cs="Times New Roman"/>
        </w:rPr>
        <w:t xml:space="preserve">  zo 16.8.2</w:t>
      </w:r>
      <w:r>
        <w:rPr>
          <w:rFonts w:cs="Times New Roman"/>
        </w:rPr>
        <w:t xml:space="preserve">006 ( Príspevok </w:t>
      </w:r>
      <w:r>
        <w:rPr>
          <w:rFonts w:cs="Times New Roman"/>
          <w:i/>
          <w:iCs/>
        </w:rPr>
        <w:t>Hlavné mesto: Smrad ako na vidieku</w:t>
      </w:r>
      <w:r>
        <w:rPr>
          <w:rFonts w:cs="Times New Roman"/>
        </w:rPr>
        <w:t>), v ktorej sťažovateľ napadol údajné necitlivé a hanlivé zobrazenie vidieka, resp. vytvorenie druhej kategórie z občanov žijúcich na vidieku. Rada po preskúmaní predmetu sťažnosti konštatovala, že príspevok nezasiahol do ľudskej dôstojnosti obyvateľov vidieka,  a preto sťažnosť uznala za neopodstatnenú.</w:t>
      </w:r>
    </w:p>
    <w:p>
      <w:pPr>
        <w:pStyle w:val="Odsek1"/>
        <w:rPr>
          <w:rFonts w:cs="Times New Roman"/>
        </w:rPr>
      </w:pPr>
    </w:p>
    <w:p>
      <w:pPr>
        <w:pStyle w:val="Odsek1"/>
        <w:rPr>
          <w:rFonts w:cs="Times New Roman"/>
          <w:color w:val="000000"/>
        </w:rPr>
      </w:pPr>
      <w:r>
        <w:rPr>
          <w:rFonts w:cs="Times New Roman"/>
          <w:color w:val="000000"/>
        </w:rPr>
        <w:t xml:space="preserve">Monitoring programu </w:t>
      </w:r>
      <w:r>
        <w:rPr>
          <w:rFonts w:cs="Times New Roman"/>
          <w:i/>
          <w:iCs/>
          <w:color w:val="000000"/>
        </w:rPr>
        <w:t>Zvláštne dni</w:t>
      </w:r>
      <w:r>
        <w:rPr>
          <w:rFonts w:cs="Times New Roman"/>
          <w:color w:val="000000"/>
        </w:rPr>
        <w:t xml:space="preserve"> zo dňa 5.8.2006 sa uskutočnil na základe sťažnosti fyzickej osoby, ktorá mala námietky voči scénam násilia a vulgárnym výrazom v programe. Na základe tej istej sťažnosti bol realizovaný aj monitoring jednej časti seriálu </w:t>
      </w:r>
      <w:r>
        <w:rPr>
          <w:rFonts w:cs="Times New Roman"/>
          <w:i/>
          <w:iCs/>
          <w:color w:val="000000"/>
        </w:rPr>
        <w:t>Najväčšie kriminálne prípady Slovenska</w:t>
      </w:r>
      <w:r>
        <w:rPr>
          <w:rFonts w:cs="Times New Roman"/>
          <w:color w:val="000000"/>
        </w:rPr>
        <w:t>, ktorý bol podľa sťažovateľa veľmi nevhodne spracovaný. Na základe analýzy programov uznala Rada obidva podnety za neo</w:t>
      </w:r>
      <w:r>
        <w:rPr>
          <w:rFonts w:cs="Times New Roman"/>
          <w:color w:val="000000"/>
        </w:rPr>
        <w:t xml:space="preserve">podstatnené. </w:t>
      </w:r>
    </w:p>
    <w:p>
      <w:pPr>
        <w:pStyle w:val="Odsek1"/>
        <w:rPr>
          <w:rFonts w:cs="Times New Roman"/>
        </w:rPr>
      </w:pPr>
    </w:p>
    <w:p>
      <w:pPr>
        <w:pStyle w:val="Odsek1"/>
        <w:rPr>
          <w:rFonts w:cs="Times New Roman"/>
        </w:rPr>
      </w:pPr>
      <w:r>
        <w:rPr>
          <w:rFonts w:cs="Times New Roman"/>
        </w:rPr>
        <w:t xml:space="preserve">Rada prešetrila sťažnosť na </w:t>
      </w:r>
      <w:r>
        <w:rPr>
          <w:rFonts w:cs="Times New Roman"/>
          <w:i/>
          <w:iCs/>
        </w:rPr>
        <w:t>Správy STV</w:t>
      </w:r>
      <w:r>
        <w:rPr>
          <w:rFonts w:cs="Times New Roman"/>
        </w:rPr>
        <w:t xml:space="preserve"> z 19.10.2006, podľa ktorej sa mali v príspevku   </w:t>
      </w:r>
      <w:r>
        <w:rPr>
          <w:rFonts w:cs="Times New Roman"/>
          <w:i/>
          <w:iCs/>
        </w:rPr>
        <w:t>Mečiarove amnestie: Naďalej platia</w:t>
      </w:r>
      <w:r>
        <w:rPr>
          <w:rFonts w:cs="Times New Roman"/>
        </w:rPr>
        <w:t>,  vyskytovať vulgarizmy. Monitoring však ich výskyt nepreukázal, preto Rada uznala danú sťažnosť za neopodstatnenú.</w:t>
      </w:r>
    </w:p>
    <w:p>
      <w:pPr>
        <w:pStyle w:val="Odsek1"/>
        <w:rPr>
          <w:rFonts w:cs="Times New Roman"/>
        </w:rPr>
      </w:pPr>
    </w:p>
    <w:p>
      <w:pPr>
        <w:pStyle w:val="Odsek1"/>
        <w:rPr>
          <w:rFonts w:cs="Times New Roman"/>
        </w:rPr>
      </w:pPr>
      <w:r>
        <w:rPr>
          <w:rFonts w:cs="Times New Roman"/>
        </w:rPr>
        <w:t xml:space="preserve">Rade bola ku koncu roka 2006 doručená sťažnosť fyzickej osoby voči vysielaniu Dvojky v súvislosti s odvysielaním programu </w:t>
      </w:r>
      <w:r>
        <w:rPr>
          <w:rFonts w:cs="Times New Roman"/>
          <w:i/>
          <w:iCs/>
        </w:rPr>
        <w:t xml:space="preserve">Metro </w:t>
      </w:r>
      <w:r>
        <w:rPr>
          <w:rFonts w:cs="Times New Roman"/>
        </w:rPr>
        <w:t xml:space="preserve">(výskyt vulgarizmov a sexuálnych narážok) zo dňa 13.11.2006. Rada sťažnosť prešetrí v priebehu roka 2007. Taktiež sa bude zaoberať siedmimi správnymi konaniami začatými v  závere roka 2006 pre </w:t>
      </w:r>
      <w:r>
        <w:rPr>
          <w:rFonts w:cs="Times New Roman"/>
          <w:iCs/>
        </w:rPr>
        <w:t xml:space="preserve">možné porušenie § 19 ods. 2 písm. b) zákona č. 308/2000 Z.z. v súvislosti s odvysielaním scén násilia a použitia strelných zbraní v upútavkách </w:t>
      </w:r>
      <w:r>
        <w:rPr>
          <w:rFonts w:cs="Times New Roman"/>
        </w:rPr>
        <w:t>(bližšie pozri kapitolu III.2.3).</w:t>
      </w:r>
    </w:p>
    <w:p>
      <w:pPr>
        <w:rPr>
          <w:rFonts w:ascii="Times New Roman" w:hAnsi="Times New Roman" w:cs="Times New Roman"/>
        </w:rPr>
      </w:pPr>
    </w:p>
    <w:p>
      <w:pPr>
        <w:pStyle w:val="Odsek1"/>
        <w:rPr>
          <w:rFonts w:cs="Times New Roman"/>
          <w:b/>
          <w:bCs/>
          <w:spacing w:val="10"/>
          <w:u w:val="single"/>
        </w:rPr>
      </w:pPr>
      <w:r>
        <w:rPr>
          <w:rFonts w:cs="Times New Roman"/>
          <w:b/>
          <w:bCs/>
          <w:spacing w:val="10"/>
          <w:u w:val="single"/>
        </w:rPr>
        <w:t>Reklama a spon</w:t>
      </w:r>
      <w:r>
        <w:rPr>
          <w:rFonts w:cs="Times New Roman"/>
          <w:b/>
          <w:bCs/>
          <w:spacing w:val="10"/>
          <w:u w:val="single"/>
        </w:rPr>
        <w:t>zoring</w:t>
      </w:r>
    </w:p>
    <w:p>
      <w:pPr>
        <w:jc w:val="both"/>
        <w:rPr>
          <w:rFonts w:ascii="Times New Roman" w:hAnsi="Times New Roman" w:cs="Times New Roman"/>
          <w:color w:val="FF0000"/>
        </w:rPr>
      </w:pPr>
    </w:p>
    <w:p>
      <w:pPr>
        <w:pStyle w:val="Odsek1"/>
        <w:rPr>
          <w:rFonts w:cs="Times New Roman"/>
        </w:rPr>
      </w:pPr>
      <w:r>
        <w:rPr>
          <w:rFonts w:cs="Times New Roman"/>
        </w:rPr>
        <w:t xml:space="preserve">Na základe sťažnosti bol monitorovaný program </w:t>
      </w:r>
      <w:r>
        <w:rPr>
          <w:rFonts w:cs="Times New Roman"/>
          <w:i/>
          <w:iCs/>
        </w:rPr>
        <w:t>Regionálny denník</w:t>
      </w:r>
      <w:r>
        <w:rPr>
          <w:rFonts w:cs="Times New Roman"/>
        </w:rPr>
        <w:t xml:space="preserve"> z Banskej Bystrice, odvysielaný na Dvojke dňa 2.3.2006. Podľa sťažovateľa mala byť v programe odvysielaná skrytá reklama, a to tým, že hosť programu mal počas rozhovoru na svojom oblečení logá sponzorov. Rada sa nestotožnila s námietkami sťažovateľa, čím rozhodla o neopodstatnenosti sťažnosti.      </w:t>
      </w:r>
    </w:p>
    <w:p>
      <w:pPr>
        <w:pStyle w:val="Odsek1"/>
        <w:rPr>
          <w:rFonts w:cs="Times New Roman"/>
        </w:rPr>
      </w:pPr>
    </w:p>
    <w:p>
      <w:pPr>
        <w:pStyle w:val="Odsek1"/>
        <w:rPr>
          <w:rFonts w:cs="Times New Roman"/>
        </w:rPr>
      </w:pPr>
      <w:r>
        <w:rPr>
          <w:rFonts w:cs="Times New Roman"/>
        </w:rPr>
        <w:t xml:space="preserve">Rada na základe priebežného monitoringu a následneho dokazovania v správnom konaní rozhodla o uložení pokuty za opakované porušenie § 35 ods. 6 zákona č. 308/2000 Z.z., ktorého sa STV dopustila tým, že v dňoch 23.12.2005, 13.1.2006, 20.1.2006 a 27.1.2006 zaradila reklamu do programu </w:t>
      </w:r>
      <w:r>
        <w:rPr>
          <w:rFonts w:cs="Times New Roman"/>
          <w:i/>
          <w:iCs/>
        </w:rPr>
        <w:t>Slovensko hľadá SuperStar II</w:t>
      </w:r>
      <w:r>
        <w:rPr>
          <w:rFonts w:cs="Times New Roman"/>
        </w:rPr>
        <w:t xml:space="preserve">.  Za prerušenie každého programu reklamou  bola STV uložená pokuta vo výške  4.000.000,- Sk. Súhrnná pokuta za porušenie zákona v uvedených dňoch dosiahla celkovú sumu vo výške 16.000.000,- Sk.   </w:t>
      </w:r>
    </w:p>
    <w:p>
      <w:pPr>
        <w:pStyle w:val="Odsek1"/>
        <w:rPr>
          <w:rFonts w:cs="Times New Roman"/>
          <w:szCs w:val="22"/>
        </w:rPr>
      </w:pPr>
    </w:p>
    <w:p>
      <w:pPr>
        <w:pStyle w:val="Odsek1"/>
        <w:rPr>
          <w:rFonts w:cs="Times New Roman"/>
        </w:rPr>
      </w:pPr>
      <w:r>
        <w:rPr>
          <w:rFonts w:cs="Times New Roman"/>
        </w:rPr>
        <w:t xml:space="preserve">Aj monitoring programu </w:t>
      </w:r>
      <w:r>
        <w:rPr>
          <w:rFonts w:cs="Times New Roman"/>
          <w:i/>
          <w:iCs/>
        </w:rPr>
        <w:t>Slovensko hľadá SuperStar II</w:t>
      </w:r>
      <w:r>
        <w:rPr>
          <w:rFonts w:cs="Times New Roman"/>
        </w:rPr>
        <w:t xml:space="preserve"> z dní</w:t>
      </w:r>
      <w:r>
        <w:rPr>
          <w:rFonts w:cs="Times New Roman"/>
          <w:color w:val="FF0000"/>
        </w:rPr>
        <w:t> </w:t>
      </w:r>
      <w:r>
        <w:rPr>
          <w:rFonts w:cs="Times New Roman"/>
        </w:rPr>
        <w:t>3.2.2006,</w:t>
      </w:r>
      <w:r>
        <w:rPr>
          <w:rFonts w:cs="Times New Roman"/>
          <w:color w:val="FF0000"/>
        </w:rPr>
        <w:t xml:space="preserve"> </w:t>
      </w:r>
      <w:r>
        <w:rPr>
          <w:rFonts w:cs="Times New Roman"/>
        </w:rPr>
        <w:t>10.2.2006, 11.2.2006, 17.2.2006, 24.2.2006, 3.3.2006, 10.3.2006 preukázal, že vysielateľ v uvedených dňoch prerušoval programy prestávkami a sponzorskými odkazmi. Rada rozhodla, že vysielateľ týmto porušil § 3 písm. f) zákona č. 308/2000 Z.z., za čo mu uložila sankcie – upozornenie na porušenie zákona.</w:t>
      </w:r>
    </w:p>
    <w:p>
      <w:pPr>
        <w:pStyle w:val="Odsek1"/>
        <w:rPr>
          <w:rFonts w:cs="Times New Roman"/>
          <w:szCs w:val="22"/>
        </w:rPr>
      </w:pPr>
    </w:p>
    <w:p>
      <w:pPr>
        <w:pStyle w:val="Odsek1"/>
        <w:rPr>
          <w:rFonts w:cs="Arial"/>
          <w:bCs/>
        </w:rPr>
      </w:pPr>
      <w:r>
        <w:rPr>
          <w:rFonts w:cs="Arial"/>
        </w:rPr>
        <w:t>Na podnet Rady bol rea</w:t>
      </w:r>
      <w:r>
        <w:rPr>
          <w:rFonts w:cs="Arial"/>
        </w:rPr>
        <w:t>lizovaný k</w:t>
      </w:r>
      <w:r>
        <w:rPr>
          <w:rFonts w:cs="Arial"/>
          <w:bCs/>
        </w:rPr>
        <w:t>ontrolný monitoring reprízy programu</w:t>
      </w:r>
      <w:r>
        <w:rPr>
          <w:rFonts w:cs="Arial"/>
          <w:b/>
        </w:rPr>
        <w:t xml:space="preserve"> </w:t>
      </w:r>
      <w:r>
        <w:rPr>
          <w:rFonts w:cs="Arial"/>
          <w:bCs/>
          <w:i/>
          <w:iCs/>
        </w:rPr>
        <w:t xml:space="preserve">Slovensko hľadá SuperStar II </w:t>
      </w:r>
      <w:r>
        <w:rPr>
          <w:rFonts w:cs="Arial"/>
          <w:bCs/>
        </w:rPr>
        <w:t xml:space="preserve">odvysielaný v dňoch </w:t>
      </w:r>
      <w:r>
        <w:rPr>
          <w:rFonts w:cs="Arial"/>
        </w:rPr>
        <w:t xml:space="preserve">12.07.2006, 13.07.2006, 14.07.2006, 17.07.2006 a 18.07.2006 (semifinálové kolá). Bol </w:t>
      </w:r>
      <w:r>
        <w:rPr>
          <w:rFonts w:cs="Arial"/>
          <w:bCs/>
        </w:rPr>
        <w:t>zameraný na rozdeľovanie reprízy programu reklamnými prestávkami. Na základe analýzy daných programov Rada začala 5 správnych konaní voči Slovenskej televízii vo veci možného porušenia § 35 ods. 6</w:t>
      </w:r>
      <w:r>
        <w:rPr>
          <w:rFonts w:cs="Arial"/>
          <w:b/>
        </w:rPr>
        <w:t xml:space="preserve"> </w:t>
      </w:r>
      <w:r>
        <w:rPr>
          <w:rFonts w:cs="Arial"/>
          <w:bCs/>
        </w:rPr>
        <w:t>zákona č. 308/2000 Z.z. v súvislosti s tým, že odvysielala počas uvedeného programu upútavkové bloky. Rada začala aj jedno správne konanie vo veci možného porušenia § 16 písm. e) zákona č. 308/2000 Z.z. pre neposkytnutie úplného záznamu z vysielania zo dňa 14.07.2006, ktorý Rada vyžiadala od Slovenskej televízie. K 31.12.2006 správne konania neboli ukončené.</w:t>
      </w:r>
    </w:p>
    <w:p>
      <w:pPr>
        <w:pStyle w:val="Odsek1"/>
        <w:rPr>
          <w:rFonts w:cs="Arial"/>
          <w:bCs/>
          <w:color w:val="FF0000"/>
        </w:rPr>
      </w:pPr>
    </w:p>
    <w:p>
      <w:pPr>
        <w:pStyle w:val="Odsek1"/>
        <w:rPr>
          <w:rFonts w:cs="Times New Roman"/>
        </w:rPr>
      </w:pPr>
      <w:r>
        <w:rPr>
          <w:rFonts w:cs="Times New Roman"/>
        </w:rPr>
        <w:t>Na základe výsledku priebežného monitoringu začala Rada správne konanie, v rámci ktorého rozhodla, že Slovenská televízia porušila povinnosť ustanovenú v § 35 ods. 6</w:t>
      </w:r>
      <w:r>
        <w:rPr>
          <w:rFonts w:cs="Times New Roman"/>
          <w:b/>
          <w:bCs/>
        </w:rPr>
        <w:t xml:space="preserve"> </w:t>
      </w:r>
      <w:r>
        <w:rPr>
          <w:rFonts w:cs="Times New Roman"/>
        </w:rPr>
        <w:t xml:space="preserve">zákona č. 308/2000 Z. z. tým, že ako vysielateľ na základe zákona zaradil reklamu v podobe umiestnenia loga speváckej súťaže </w:t>
      </w:r>
      <w:r>
        <w:rPr>
          <w:rFonts w:cs="Times New Roman"/>
          <w:i/>
          <w:iCs/>
        </w:rPr>
        <w:t>Slovensko hľadá SuperStar II</w:t>
      </w:r>
      <w:r>
        <w:rPr>
          <w:rFonts w:cs="Times New Roman"/>
        </w:rPr>
        <w:t xml:space="preserve">  na obrazovku počas vysielania programu </w:t>
      </w:r>
      <w:r>
        <w:rPr>
          <w:rFonts w:cs="Times New Roman"/>
          <w:i/>
          <w:iCs/>
        </w:rPr>
        <w:t xml:space="preserve">Ticho </w:t>
      </w:r>
      <w:r>
        <w:rPr>
          <w:rFonts w:cs="Times New Roman"/>
        </w:rPr>
        <w:t>dňa 28.12.2006. Rada vysielateľovi uložila sankciu – pokutu vo výške 100.000,– Sk.</w:t>
      </w:r>
    </w:p>
    <w:p>
      <w:pPr>
        <w:pStyle w:val="Odsek1"/>
        <w:rPr>
          <w:rFonts w:cs="Times New Roman"/>
          <w:szCs w:val="20"/>
        </w:rPr>
      </w:pPr>
    </w:p>
    <w:p>
      <w:pPr>
        <w:pStyle w:val="Odsek1"/>
        <w:rPr>
          <w:rFonts w:cs="Times New Roman"/>
        </w:rPr>
      </w:pPr>
      <w:r>
        <w:rPr>
          <w:rFonts w:cs="Times New Roman"/>
        </w:rPr>
        <w:t>V roku 2006 bol realizovaný kontrolný monitoring zameraný na kontrolu dodržiavania § 36 ods. 3 zákona č. 308/2000 Z.z. (rozsah vysielacieho času vymedzeného reklame v tzv</w:t>
      </w:r>
      <w:r>
        <w:rPr>
          <w:rFonts w:cs="Times New Roman"/>
          <w:color w:val="FF0000"/>
        </w:rPr>
        <w:t>.</w:t>
      </w:r>
      <w:r>
        <w:rPr>
          <w:rFonts w:cs="Times New Roman"/>
        </w:rPr>
        <w:t> prime-time) vo vysielaní Slovenskej televízie. Monitoring  náhodne vybraného vysielacieho dňa (20.9.2006) a zámerne určeného vysielacieho času, tzn. hlavného vysielacieho času v rozsahu od 19:00 - 22:00 hod. preukázal, že v predmetnom vysielaní Jednotky a Dvojky nebolo zistené porušenie ustanovení zákona č. 308/2000 Z.z. o vysielaní a retransmisii.</w:t>
      </w:r>
    </w:p>
    <w:p>
      <w:pPr>
        <w:pStyle w:val="Odsek1"/>
        <w:rPr>
          <w:rFonts w:cs="Times New Roman"/>
        </w:rPr>
      </w:pPr>
    </w:p>
    <w:p>
      <w:pPr>
        <w:pStyle w:val="Odsek1"/>
        <w:rPr>
          <w:rFonts w:cs="Times New Roman"/>
        </w:rPr>
      </w:pPr>
      <w:r>
        <w:rPr>
          <w:rFonts w:cs="Times New Roman"/>
        </w:rPr>
        <w:t>Rada po vykonaní dôkazov v správnom konaní uložila STV sankciu – pokutu vo výš</w:t>
      </w:r>
      <w:r>
        <w:rPr>
          <w:rFonts w:cs="Times New Roman"/>
        </w:rPr>
        <w:t>ke 200.000,- Sk za porušenie § 35 ods. 6</w:t>
      </w:r>
      <w:r>
        <w:rPr>
          <w:rFonts w:cs="Times New Roman"/>
          <w:b/>
          <w:bCs/>
        </w:rPr>
        <w:t xml:space="preserve"> </w:t>
      </w:r>
      <w:r>
        <w:rPr>
          <w:rFonts w:cs="Times New Roman"/>
        </w:rPr>
        <w:t xml:space="preserve">zákona č. 308/2000 Z.z. v súvislosti s tým, že dňa 3.1.2006 vysielateľ prerušil program </w:t>
      </w:r>
      <w:r>
        <w:rPr>
          <w:rFonts w:cs="Times New Roman"/>
          <w:i/>
          <w:iCs/>
        </w:rPr>
        <w:t>Activity show</w:t>
      </w:r>
      <w:r>
        <w:rPr>
          <w:rFonts w:cs="Times New Roman"/>
        </w:rPr>
        <w:t xml:space="preserve"> vlastnou propagáciou  (reklamou).</w:t>
      </w:r>
    </w:p>
    <w:p>
      <w:pPr>
        <w:pStyle w:val="Odsek1"/>
        <w:rPr>
          <w:rFonts w:cs="Times New Roman"/>
        </w:rPr>
      </w:pPr>
    </w:p>
    <w:p>
      <w:pPr>
        <w:pStyle w:val="Odsek1"/>
        <w:rPr>
          <w:rFonts w:cs="Times New Roman"/>
        </w:rPr>
      </w:pPr>
      <w:r>
        <w:rPr>
          <w:rFonts w:cs="Times New Roman"/>
        </w:rPr>
        <w:t>Na základe priebežného monitoringu Rada po vykonaní dôkazov v správnom konaní zistila porušenie § 35 ods. 6 zákona č. 308/2000 Z.z. v programe Ranný magazín z dní 23.6.2005 a 24.6.2005 a rozhodla o uložení sankcie – pokuty vo výške 200.000,- Sk.</w:t>
      </w:r>
    </w:p>
    <w:p>
      <w:pPr>
        <w:jc w:val="both"/>
        <w:rPr>
          <w:rFonts w:ascii="Times New Roman" w:hAnsi="Times New Roman" w:cs="Times New Roman"/>
        </w:rPr>
      </w:pPr>
    </w:p>
    <w:p>
      <w:pPr>
        <w:pStyle w:val="Odsek1"/>
        <w:rPr>
          <w:rFonts w:cs="Times New Roman"/>
        </w:rPr>
      </w:pPr>
      <w:r>
        <w:rPr>
          <w:rFonts w:cs="Times New Roman"/>
        </w:rPr>
        <w:t xml:space="preserve">Rada sa zaoberala aj problémom možnej propagácie sponzora v programe STV </w:t>
      </w:r>
      <w:r>
        <w:rPr>
          <w:rFonts w:cs="Times New Roman"/>
          <w:i/>
          <w:iCs/>
        </w:rPr>
        <w:t>Silvester 2005</w:t>
      </w:r>
      <w:r>
        <w:rPr>
          <w:rFonts w:cs="Times New Roman"/>
          <w:i/>
          <w:iCs/>
        </w:rPr>
        <w:t xml:space="preserve"> - Zábava na plný plyn</w:t>
      </w:r>
      <w:r>
        <w:rPr>
          <w:rFonts w:cs="Times New Roman"/>
        </w:rPr>
        <w:t xml:space="preserve"> v dňoch 31.12.2005 - 1.1.2006, kde logo sponzora,  ktorým bola SPP, a.s. sa v určitých intervaloch objavovalo vo forme inzertov počas vysielania programu. Analýza programu porušenie nepreukázala.</w:t>
      </w:r>
    </w:p>
    <w:p>
      <w:pPr>
        <w:pStyle w:val="Odsek1"/>
        <w:rPr>
          <w:rFonts w:cs="Times New Roman"/>
        </w:rPr>
      </w:pPr>
    </w:p>
    <w:p>
      <w:pPr>
        <w:pStyle w:val="Odsek1"/>
        <w:rPr>
          <w:rFonts w:cs="Times New Roman"/>
          <w:szCs w:val="22"/>
        </w:rPr>
      </w:pPr>
      <w:r>
        <w:rPr>
          <w:rFonts w:cs="Times New Roman"/>
        </w:rPr>
        <w:t xml:space="preserve">Na základe priebežného monitoringu Rada zistila, že STV  </w:t>
      </w:r>
      <w:r>
        <w:rPr>
          <w:rFonts w:cs="Times New Roman"/>
          <w:szCs w:val="22"/>
        </w:rPr>
        <w:t xml:space="preserve">dňa 14.1.2006 prerušila odvysielaním vlastnej propagácie (reklamy) program </w:t>
      </w:r>
      <w:r>
        <w:rPr>
          <w:rFonts w:cs="Times New Roman"/>
          <w:i/>
          <w:iCs/>
          <w:szCs w:val="22"/>
        </w:rPr>
        <w:t>Popcorn</w:t>
      </w:r>
      <w:r>
        <w:rPr>
          <w:rFonts w:cs="Times New Roman"/>
          <w:szCs w:val="22"/>
        </w:rPr>
        <w:t xml:space="preserve"> (filmový magazín)</w:t>
      </w:r>
      <w:r>
        <w:rPr>
          <w:rFonts w:cs="Times New Roman"/>
          <w:i/>
          <w:iCs/>
          <w:szCs w:val="22"/>
        </w:rPr>
        <w:t xml:space="preserve">. </w:t>
      </w:r>
      <w:r>
        <w:rPr>
          <w:rFonts w:cs="Times New Roman"/>
          <w:szCs w:val="22"/>
        </w:rPr>
        <w:t>Týmto spôsobom došlo k porušeniu § 35 ods. 6 zákona č. 308/2000 Z. z., za čo bola STV uložená sankcia - pokuta vo výške 100.000,- Sk.</w:t>
      </w:r>
    </w:p>
    <w:p>
      <w:pPr>
        <w:pStyle w:val="Odsek1"/>
        <w:rPr>
          <w:rFonts w:cs="Times New Roman"/>
        </w:rPr>
      </w:pPr>
    </w:p>
    <w:p>
      <w:pPr>
        <w:pStyle w:val="Odsek1"/>
        <w:rPr>
          <w:rFonts w:cs="Times New Roman"/>
        </w:rPr>
      </w:pPr>
      <w:r>
        <w:rPr>
          <w:rFonts w:cs="Times New Roman"/>
        </w:rPr>
        <w:t xml:space="preserve">Ďalším podnetom, ktorým sa Rada zaberala, bola sťažnosť smerujúca proti </w:t>
      </w:r>
      <w:r>
        <w:rPr>
          <w:rFonts w:cs="Times New Roman"/>
          <w:i/>
          <w:iCs/>
        </w:rPr>
        <w:t>Správam STV</w:t>
      </w:r>
      <w:r>
        <w:rPr>
          <w:rFonts w:cs="Times New Roman"/>
        </w:rPr>
        <w:t xml:space="preserve"> zo dňa 6.10.2006 (príspevku </w:t>
      </w:r>
      <w:r>
        <w:rPr>
          <w:rFonts w:cs="Times New Roman"/>
          <w:i/>
          <w:iCs/>
        </w:rPr>
        <w:t>SuperTelo: Motivácia ľudí</w:t>
      </w:r>
      <w:r>
        <w:rPr>
          <w:rFonts w:cs="Times New Roman"/>
        </w:rPr>
        <w:t>). Sťažovateľ namietal propagáciu programu SuperTelo. Výsledky analýzy uvedeného príspevku odôvodňovali podozrenie na</w:t>
      </w:r>
      <w:r>
        <w:rPr>
          <w:rFonts w:cs="Times New Roman"/>
          <w:color w:val="FF0000"/>
        </w:rPr>
        <w:t xml:space="preserve"> </w:t>
      </w:r>
      <w:r>
        <w:rPr>
          <w:rFonts w:cs="Times New Roman"/>
        </w:rPr>
        <w:t xml:space="preserve"> možné porušenie  § 32 ods. 12 zákona č. 308/2000 Z.z., takže vo veci bolo začaté správne konanie. K 31.12.2006 nebolo ukončené.  </w:t>
      </w:r>
    </w:p>
    <w:p>
      <w:pPr>
        <w:pStyle w:val="Odsek1"/>
        <w:rPr>
          <w:rFonts w:cs="Times New Roman"/>
        </w:rPr>
      </w:pPr>
    </w:p>
    <w:p>
      <w:pPr>
        <w:pStyle w:val="Odsek1"/>
        <w:rPr>
          <w:rFonts w:cs="Times New Roman"/>
          <w:szCs w:val="22"/>
        </w:rPr>
      </w:pPr>
      <w:r>
        <w:rPr>
          <w:rFonts w:cs="Times New Roman"/>
          <w:szCs w:val="22"/>
        </w:rPr>
        <w:t>Predmetom plánovaného monitoringu vysielania STV boli  priame prenosy zo ZOH 2006 v Turíne. Tento bol zameraný najmä na oblasť vysielania reklám a sponzoringu. Rada v rámci dokazovania v správnom konaní rozhodla o porušení § 35 ods. 6 zákona č. 308/2000 Z. z. dňa 16.2.2006 o cca 2:15 h, kedy vysielateľ prerušil reklamným blokom program - prenos športového podujatia zo ZOH Turín 2006. Za dané porušenie zákona uložila Slovenskej televízii sankciu - pokutu vo výške 100.000,– Sk.</w:t>
      </w:r>
    </w:p>
    <w:p>
      <w:pPr>
        <w:pStyle w:val="Odsek1"/>
        <w:rPr>
          <w:rFonts w:cs="Times New Roman"/>
          <w:szCs w:val="22"/>
        </w:rPr>
      </w:pPr>
    </w:p>
    <w:p>
      <w:pPr>
        <w:pStyle w:val="Odsek1"/>
        <w:rPr>
          <w:rFonts w:cs="Times New Roman"/>
        </w:rPr>
      </w:pPr>
      <w:r>
        <w:rPr>
          <w:rFonts w:cs="Times New Roman"/>
          <w:szCs w:val="22"/>
        </w:rPr>
        <w:t>Pri ďalšom plánovanom monitoringu zameranom na kontrolu zákonnosti vysielania reklám a sponzoringu počas priamych prenosov zo zápasov v ľadovom hokeji na</w:t>
      </w:r>
      <w:r>
        <w:rPr>
          <w:rFonts w:cs="Times New Roman"/>
          <w:szCs w:val="22"/>
        </w:rPr>
        <w:t xml:space="preserve"> ZOH 2006 Rada nezistila porušenie právnych predpisov a rovnako</w:t>
      </w:r>
      <w:r>
        <w:rPr>
          <w:rFonts w:cs="Times New Roman"/>
        </w:rPr>
        <w:t xml:space="preserve"> ani vo vysielaní priamych prenosov z MS vo futbale v SRN. </w:t>
      </w:r>
    </w:p>
    <w:p>
      <w:pPr>
        <w:pStyle w:val="Odsek1"/>
        <w:rPr>
          <w:rFonts w:cs="Times New Roman"/>
          <w:szCs w:val="22"/>
        </w:rPr>
      </w:pPr>
    </w:p>
    <w:p>
      <w:pPr>
        <w:pStyle w:val="Odsek1"/>
        <w:rPr>
          <w:rFonts w:cs="Times New Roman"/>
        </w:rPr>
      </w:pPr>
      <w:r>
        <w:rPr>
          <w:rFonts w:cs="Times New Roman"/>
        </w:rPr>
        <w:t>Naopak, výsledky monitoringu športových prenosov počas MSĽH porušenie zákona preukázali. V 3. minúte 53. sekunde 1. tretiny zápasu Rusko-Kazachstan odvysielaného dňa 6.5.2006, STV odvysielala reklamnú prestávku, ktorá zasiahla do samotného priebehu zápasu. Rada rozhodla o porušení § 35 ods. 2 zákona č. 308/2000 Z.z. a vysielateľovi uložila sankciu - pokutu vo výške 100.000,– Sk.</w:t>
      </w:r>
    </w:p>
    <w:p>
      <w:pPr>
        <w:pStyle w:val="Odsek1"/>
        <w:rPr>
          <w:rFonts w:cs="Times New Roman"/>
        </w:rPr>
      </w:pPr>
    </w:p>
    <w:p>
      <w:pPr>
        <w:pStyle w:val="Odsek1"/>
        <w:rPr>
          <w:rFonts w:cs="Times New Roman"/>
        </w:rPr>
      </w:pPr>
      <w:r>
        <w:rPr>
          <w:rFonts w:cs="Times New Roman"/>
        </w:rPr>
        <w:t xml:space="preserve">Rada začala voči Slovenskej televízii správne konanie vo veci možného porušenia § 32 ods. 5 písm. a) zákona č. 308/2000 Z.z.  v súvislosti s reklamou spoločnosti </w:t>
      </w:r>
      <w:r>
        <w:rPr>
          <w:rFonts w:cs="Times New Roman"/>
          <w:i/>
          <w:iCs/>
        </w:rPr>
        <w:t xml:space="preserve">Orange </w:t>
      </w:r>
      <w:r>
        <w:rPr>
          <w:rFonts w:cs="Times New Roman"/>
        </w:rPr>
        <w:t>odvysielanou dňa  10.5.2006 po I. tretine hokejového zápasu Švédsko-Fínsko. Na základe dokaz</w:t>
      </w:r>
      <w:r>
        <w:rPr>
          <w:rFonts w:cs="Times New Roman"/>
        </w:rPr>
        <w:t xml:space="preserve">ovania v predmetnom správnom konaní však napokon rozhodla o zastavení správneho konania. </w:t>
      </w:r>
    </w:p>
    <w:p>
      <w:pPr>
        <w:pStyle w:val="Odsek1"/>
        <w:rPr>
          <w:rFonts w:cs="Times New Roman"/>
        </w:rPr>
      </w:pPr>
    </w:p>
    <w:p>
      <w:pPr>
        <w:pStyle w:val="Odsek1"/>
        <w:rPr>
          <w:rFonts w:cs="Times New Roman"/>
        </w:rPr>
      </w:pPr>
      <w:r>
        <w:rPr>
          <w:rFonts w:cs="Times New Roman"/>
        </w:rPr>
        <w:t xml:space="preserve">Rada sa zaoberala aj sťažnosťou na reklamu spoločnosti </w:t>
      </w:r>
      <w:r>
        <w:rPr>
          <w:rFonts w:cs="Times New Roman"/>
          <w:i/>
          <w:iCs/>
        </w:rPr>
        <w:t>Kooperativa</w:t>
      </w:r>
      <w:r>
        <w:rPr>
          <w:rFonts w:cs="Times New Roman"/>
        </w:rPr>
        <w:t>, a.s. (tzv. kečupová reklama), ktorá bola na Jednotke odvysielaná  dňa 10.11.2006 o 17:48 hod.. Sťažovateľ namietal ohrozenie emocionálneho stavu malých detí uvedenou reklamou. Rada po analýze reklamy rozhodla o neopodstatnenosti sťažnosti.</w:t>
      </w:r>
    </w:p>
    <w:p>
      <w:pPr>
        <w:pStyle w:val="Odsek1"/>
        <w:rPr>
          <w:rFonts w:cs="Times New Roman"/>
          <w:b/>
          <w:bCs/>
          <w:szCs w:val="22"/>
        </w:rPr>
      </w:pPr>
    </w:p>
    <w:p>
      <w:pPr>
        <w:pStyle w:val="Odsek1"/>
        <w:rPr>
          <w:rFonts w:cs="Times New Roman"/>
          <w:b/>
          <w:bCs/>
          <w:spacing w:val="10"/>
          <w:u w:val="single"/>
        </w:rPr>
      </w:pPr>
      <w:r>
        <w:rPr>
          <w:rFonts w:cs="Times New Roman"/>
          <w:b/>
          <w:bCs/>
          <w:spacing w:val="10"/>
          <w:u w:val="single"/>
        </w:rPr>
        <w:t xml:space="preserve">Ostatné </w:t>
      </w:r>
    </w:p>
    <w:p>
      <w:pPr>
        <w:rPr>
          <w:rFonts w:ascii="Times New Roman" w:hAnsi="Times New Roman" w:cs="Times New Roman"/>
        </w:rPr>
      </w:pPr>
    </w:p>
    <w:p>
      <w:pPr>
        <w:pStyle w:val="Odsek1"/>
        <w:rPr>
          <w:rFonts w:cs="Times New Roman"/>
        </w:rPr>
      </w:pPr>
      <w:r>
        <w:rPr>
          <w:rFonts w:cs="Times New Roman"/>
        </w:rPr>
        <w:t xml:space="preserve">Začiatkom roku 2006 Rada zrealizovala plánovaný monitoring večerného silvestrovského vysielania v čase od 23:00 – 0:30 hod. na Jednotke zameraný na výskyt štátnych symbolov. Monitoring bol reakciou na minuloročnú kritiku verejnoprávnej televízie za neodvysielanie slovenskej štátnej hymny, ako symbolu štátu na Jednotke, na Silvestra 2004. Tento krok STV vyvolal nevôľu vo verejnosti i v politických kruhoch. Monitoring preukázal, že Jednotka na prelome rokov 2005/2006 odvysielala slovenskú štátnu hymnu.  </w:t>
      </w:r>
    </w:p>
    <w:p>
      <w:pPr>
        <w:jc w:val="both"/>
        <w:rPr>
          <w:rFonts w:ascii="Times New Roman" w:hAnsi="Times New Roman" w:cs="Times New Roman"/>
        </w:rPr>
      </w:pPr>
    </w:p>
    <w:p>
      <w:pPr>
        <w:pStyle w:val="Odsek1"/>
        <w:rPr>
          <w:rFonts w:cs="Times New Roman"/>
        </w:rPr>
      </w:pPr>
      <w:r>
        <w:rPr>
          <w:rFonts w:cs="Times New Roman"/>
        </w:rPr>
        <w:t xml:space="preserve">Rada začala správne konanie vo veci možného porušenia § 16 písm. h) zákona č. 308/2000 Z.z. v súvislosti s tým, že STV dňa 11.12.2005 neodvysielala oznam o porušení zákona pred začiatkom vysielania programu </w:t>
      </w:r>
      <w:r>
        <w:rPr>
          <w:rFonts w:cs="Times New Roman"/>
          <w:i/>
        </w:rPr>
        <w:t>Odpovede z obrazovky</w:t>
      </w:r>
      <w:r>
        <w:rPr>
          <w:rFonts w:cs="Times New Roman"/>
        </w:rPr>
        <w:t xml:space="preserve"> za podmienok určených Radou. Po vykonaní dôkazov v správnom konaní Rada napokon rozhodla o uložení pokuty vo výške 20.000,- Sk.</w:t>
      </w:r>
    </w:p>
    <w:p>
      <w:pPr>
        <w:pStyle w:val="Odsek1"/>
        <w:rPr>
          <w:rFonts w:cs="Times New Roman"/>
        </w:rPr>
      </w:pPr>
    </w:p>
    <w:p>
      <w:pPr>
        <w:pStyle w:val="Odsek1"/>
        <w:rPr>
          <w:rFonts w:cs="Times New Roman"/>
        </w:rPr>
      </w:pPr>
      <w:r>
        <w:rPr>
          <w:rFonts w:cs="Times New Roman"/>
        </w:rPr>
        <w:t xml:space="preserve">Rada prešetrila tri sťažnosti na odvysielanie detského programu </w:t>
      </w:r>
      <w:r>
        <w:rPr>
          <w:rFonts w:cs="Times New Roman"/>
          <w:i/>
        </w:rPr>
        <w:t>Večerníček</w:t>
      </w:r>
      <w:r>
        <w:rPr>
          <w:rFonts w:cs="Times New Roman"/>
        </w:rPr>
        <w:t xml:space="preserve"> v českom jazyku.</w:t>
      </w:r>
    </w:p>
    <w:p>
      <w:pPr>
        <w:pStyle w:val="Odsek1"/>
        <w:rPr>
          <w:rFonts w:cs="Times New Roman"/>
        </w:rPr>
      </w:pPr>
      <w:r>
        <w:rPr>
          <w:rFonts w:cs="Times New Roman"/>
        </w:rPr>
        <w:t xml:space="preserve">Po vykonaní dôkazov vo veci rozhodla, že Slovenská televízia porušila povinnosť ustanovenú v § 16 písm. g) zákona č. 308/2000 Z. z., pretože v dňoch 20.8.2005, 21.8.2005 a 22.8.2005 odvysielala na programovom okruhu Dvojka program určený maloletým, </w:t>
      </w:r>
      <w:r>
        <w:rPr>
          <w:rFonts w:cs="Times New Roman"/>
          <w:i/>
        </w:rPr>
        <w:t>Večerníček</w:t>
      </w:r>
      <w:r>
        <w:rPr>
          <w:rFonts w:cs="Times New Roman"/>
        </w:rPr>
        <w:t xml:space="preserve">  v českom jazyku. Pri jeho vysielaní nezabezpečila používanie štátneho jazyka podľa § 5 ods.2 zákona č. 270/1995 Z. z. o štátnom jazyku. Za dané porušenie zákona bola STV uložená sankcia – upozornenie na porušenie zákona. </w:t>
      </w:r>
      <w:r>
        <w:rPr>
          <w:rFonts w:cs="Times New Roman"/>
          <w:szCs w:val="22"/>
        </w:rPr>
        <w:t xml:space="preserve">Rada zároveň rozhodla o porušení  povinnosti ustanovenej v § 20 ods. 5 zákona č. 308/2000 Z. z., keďže </w:t>
      </w:r>
      <w:r>
        <w:rPr>
          <w:rFonts w:cs="Times New Roman"/>
        </w:rPr>
        <w:t xml:space="preserve">detský program </w:t>
      </w:r>
      <w:r>
        <w:rPr>
          <w:rFonts w:cs="Times New Roman"/>
          <w:i/>
          <w:szCs w:val="22"/>
        </w:rPr>
        <w:t>Večerníček</w:t>
      </w:r>
      <w:r>
        <w:rPr>
          <w:rFonts w:cs="Times New Roman"/>
          <w:szCs w:val="22"/>
        </w:rPr>
        <w:t xml:space="preserve"> STV </w:t>
      </w:r>
      <w:r>
        <w:rPr>
          <w:rFonts w:cs="Times New Roman"/>
        </w:rPr>
        <w:t xml:space="preserve">označila ako univerzálny, čím </w:t>
      </w:r>
      <w:r>
        <w:rPr>
          <w:rFonts w:cs="Times New Roman"/>
          <w:szCs w:val="22"/>
        </w:rPr>
        <w:t xml:space="preserve">neuplatnila jednotný systém označovania programov v súlade s podmienkami, ktoré podľa ustanovenia § 20 ods. 6 zákona č. 308/2000 Z. z.  určila Rada. Za uvedené porušenie zákona bola  STV  uložená pokuta </w:t>
      </w:r>
      <w:r>
        <w:rPr>
          <w:rFonts w:cs="Times New Roman"/>
        </w:rPr>
        <w:t>vo výške 20.000,- Sk.</w:t>
      </w:r>
    </w:p>
    <w:p>
      <w:pPr>
        <w:pStyle w:val="Odsek1"/>
        <w:rPr>
          <w:rFonts w:cs="Times New Roman"/>
        </w:rPr>
      </w:pPr>
    </w:p>
    <w:p>
      <w:pPr>
        <w:pStyle w:val="Odsek1"/>
        <w:rPr>
          <w:rFonts w:cs="Times New Roman"/>
        </w:rPr>
      </w:pPr>
      <w:r>
        <w:rPr>
          <w:rFonts w:cs="Times New Roman"/>
        </w:rPr>
        <w:t xml:space="preserve">Na základe priebežného monitoringu Rada rozhodla, že  Slovenská televízia porušila § 16 písm. k) zákona č. 308/2000 Z. z. tým, že počas  programov </w:t>
      </w:r>
      <w:r>
        <w:rPr>
          <w:rFonts w:cs="Times New Roman"/>
          <w:i/>
        </w:rPr>
        <w:t>Múmia sa vracia</w:t>
      </w:r>
      <w:r>
        <w:rPr>
          <w:rFonts w:cs="Times New Roman"/>
        </w:rPr>
        <w:t xml:space="preserve"> a </w:t>
      </w:r>
      <w:r>
        <w:rPr>
          <w:rFonts w:cs="Times New Roman"/>
          <w:i/>
        </w:rPr>
        <w:t>Z pekla</w:t>
      </w:r>
      <w:r>
        <w:rPr>
          <w:rFonts w:cs="Times New Roman"/>
        </w:rPr>
        <w:t xml:space="preserve">, ktoré boli vysielané dňa 12.2.2006 a v programe </w:t>
      </w:r>
      <w:r>
        <w:rPr>
          <w:rFonts w:cs="Times New Roman"/>
          <w:i/>
        </w:rPr>
        <w:t>Akty X</w:t>
      </w:r>
      <w:r>
        <w:rPr>
          <w:rFonts w:cs="Times New Roman"/>
        </w:rPr>
        <w:t xml:space="preserve"> vysielanom dňa 16.2.2006 nebola televízna programová služba trvalo označená nezameniteľným obrazovým symbolom, logom. Rada za uvedené porušenie zákona uložila STV sankciu – pokutu vo výške 50.000,- Sk. V rámci šetrenia danej sťažnosti Rada tiež rozhodla o porušení § 20 ods. 5 zákona č. 308/2000 Z. z., pretože STV pri odvysielaní uvedených programov neuplatnila Jednotný systém označovania programov v súlade s § 20 ods. 6 zákona č. 308/2000. Z. z. Za uvedené porušenie zákona  Rada vysielateľovi uložila sankciu – pokutu vo výške 30.000,- Sk.</w:t>
      </w:r>
    </w:p>
    <w:p>
      <w:pPr>
        <w:pStyle w:val="Odsek1"/>
        <w:rPr>
          <w:rFonts w:cs="Times New Roman"/>
        </w:rPr>
      </w:pPr>
    </w:p>
    <w:p>
      <w:pPr>
        <w:pStyle w:val="Odsek1"/>
        <w:rPr>
          <w:rFonts w:cs="Times New Roman"/>
          <w:szCs w:val="22"/>
        </w:rPr>
      </w:pPr>
      <w:r>
        <w:rPr>
          <w:rFonts w:cs="Times New Roman"/>
          <w:szCs w:val="22"/>
        </w:rPr>
        <w:t>Rada zastavila správne konanie začaté v roku 2005  pre podozrenie z možného porušenia § 27 ods. 1 zák. č. 308/2000 Z.z., ktoré vyplynulo z monitoringu skúmajúceho podiel európskych diel, európskej nezávislej produkcie a programov vo verejnom záujme vo vysielaní plnoformátových televízií  - STV, TV Markíza a  JOJ.</w:t>
      </w:r>
      <w:r>
        <w:rPr>
          <w:rFonts w:cs="Times New Roman"/>
          <w:szCs w:val="22"/>
        </w:rPr>
        <w:t xml:space="preserve"> Po vykonaní dôkazov v správnom konaní Rada napokon rozhodla o zastavení správneho konania.</w:t>
      </w:r>
    </w:p>
    <w:p>
      <w:pPr>
        <w:pStyle w:val="Odsek1"/>
        <w:rPr>
          <w:rFonts w:cs="Times New Roman"/>
          <w:b/>
          <w:color w:val="003366"/>
        </w:rPr>
      </w:pPr>
    </w:p>
    <w:p>
      <w:pPr>
        <w:pStyle w:val="Odsek1"/>
        <w:rPr>
          <w:rFonts w:cs="Times New Roman"/>
          <w:b/>
          <w:bCs/>
          <w:spacing w:val="10"/>
        </w:rPr>
      </w:pPr>
      <w:r>
        <w:rPr>
          <w:rFonts w:cs="Times New Roman"/>
          <w:b/>
          <w:bCs/>
          <w:spacing w:val="10"/>
        </w:rPr>
        <w:t xml:space="preserve">TV Markíza </w:t>
      </w:r>
    </w:p>
    <w:p>
      <w:pPr>
        <w:pStyle w:val="Odsek1"/>
        <w:rPr>
          <w:rFonts w:cs="Times New Roman"/>
        </w:rPr>
      </w:pPr>
      <w:r>
        <w:rPr>
          <w:rFonts w:cs="Times New Roman"/>
        </w:rPr>
        <w:t>V roku 2006 bola televízia Markíza monitorovaná na základe plánovaného monitoringu, na základe podaní verejnosti resp. sťažností a na základe priebežné</w:t>
      </w:r>
      <w:r>
        <w:rPr>
          <w:rFonts w:cs="Times New Roman"/>
        </w:rPr>
        <w:t>ho monitoringu. V rámci plánovaného monitoringu sa realizovali 4 špecifické monitoringy (pozri kapitolu III.2.3.) vybraných programov Televízia Markíza:</w:t>
      </w:r>
    </w:p>
    <w:p>
      <w:pPr>
        <w:numPr>
          <w:ilvl w:val="0"/>
          <w:numId w:val="7"/>
        </w:numPr>
        <w:tabs>
          <w:tab w:val="left" w:pos="397"/>
        </w:tabs>
        <w:jc w:val="both"/>
        <w:rPr>
          <w:rFonts w:ascii="Trebuchet MS" w:hAnsi="Trebuchet MS" w:cs="Times New Roman"/>
          <w:sz w:val="22"/>
          <w:szCs w:val="22"/>
        </w:rPr>
      </w:pPr>
      <w:r>
        <w:rPr>
          <w:rFonts w:ascii="Trebuchet MS" w:hAnsi="Trebuchet MS" w:cs="Times New Roman"/>
          <w:sz w:val="22"/>
          <w:szCs w:val="22"/>
        </w:rPr>
        <w:t>komparatívny monitoring spravodajstva STV, TV Markíza, TA3 a JOJ,</w:t>
      </w:r>
    </w:p>
    <w:p>
      <w:pPr>
        <w:numPr>
          <w:ilvl w:val="0"/>
          <w:numId w:val="7"/>
        </w:numPr>
        <w:tabs>
          <w:tab w:val="left" w:pos="397"/>
        </w:tabs>
        <w:jc w:val="both"/>
        <w:rPr>
          <w:rFonts w:ascii="Trebuchet MS" w:hAnsi="Trebuchet MS" w:cs="Times New Roman"/>
          <w:sz w:val="22"/>
          <w:szCs w:val="22"/>
        </w:rPr>
      </w:pPr>
      <w:r>
        <w:rPr>
          <w:rFonts w:ascii="Trebuchet MS" w:hAnsi="Trebuchet MS" w:cs="Times New Roman"/>
          <w:color w:val="000000"/>
          <w:sz w:val="22"/>
          <w:szCs w:val="22"/>
        </w:rPr>
        <w:t>monitoring v období  volieb do NR SR,</w:t>
      </w:r>
      <w:r>
        <w:rPr>
          <w:rFonts w:ascii="Trebuchet MS" w:hAnsi="Trebuchet MS" w:cs="Times New Roman"/>
          <w:color w:val="000000"/>
          <w:sz w:val="22"/>
          <w:szCs w:val="22"/>
        </w:rPr>
        <w:t xml:space="preserve"> v čase od 27.5.2006 - 17.6.2006,</w:t>
      </w:r>
    </w:p>
    <w:p>
      <w:pPr>
        <w:numPr>
          <w:ilvl w:val="0"/>
          <w:numId w:val="7"/>
        </w:numPr>
        <w:tabs>
          <w:tab w:val="left" w:pos="397"/>
        </w:tabs>
        <w:jc w:val="both"/>
        <w:rPr>
          <w:rFonts w:ascii="Trebuchet MS" w:hAnsi="Trebuchet MS" w:cs="Times New Roman"/>
          <w:sz w:val="22"/>
          <w:szCs w:val="22"/>
        </w:rPr>
      </w:pPr>
      <w:r>
        <w:rPr>
          <w:rFonts w:ascii="Trebuchet MS" w:hAnsi="Trebuchet MS" w:cs="Times New Roman"/>
          <w:color w:val="000000"/>
          <w:sz w:val="22"/>
          <w:szCs w:val="22"/>
        </w:rPr>
        <w:t xml:space="preserve">monitoring v období volieb do orgánov samosprávy obcí, v čase od </w:t>
      </w:r>
      <w:r>
        <w:rPr>
          <w:rFonts w:ascii="Trebuchet MS" w:hAnsi="Trebuchet MS" w:cs="Times New Roman"/>
          <w:sz w:val="22"/>
          <w:szCs w:val="22"/>
        </w:rPr>
        <w:t>15.11.2006 - 2.12.2006,</w:t>
      </w:r>
    </w:p>
    <w:p>
      <w:pPr>
        <w:numPr>
          <w:ilvl w:val="0"/>
          <w:numId w:val="7"/>
        </w:numPr>
        <w:tabs>
          <w:tab w:val="left" w:pos="397"/>
        </w:tabs>
        <w:jc w:val="both"/>
        <w:rPr>
          <w:rFonts w:ascii="Trebuchet MS" w:hAnsi="Trebuchet MS" w:cs="Times New Roman"/>
          <w:sz w:val="22"/>
          <w:szCs w:val="22"/>
        </w:rPr>
      </w:pPr>
      <w:r>
        <w:rPr>
          <w:rFonts w:ascii="Trebuchet MS" w:hAnsi="Trebuchet MS" w:cs="Times New Roman"/>
          <w:sz w:val="22"/>
          <w:szCs w:val="22"/>
        </w:rPr>
        <w:t xml:space="preserve">monitoring upútaviek zameraný na kontrolu dodržiavania § 19 ods. 2 písm. b) zákona č. 308/2000 Z.z.. </w:t>
      </w:r>
    </w:p>
    <w:p>
      <w:pPr>
        <w:jc w:val="both"/>
        <w:rPr>
          <w:rFonts w:ascii="Times New Roman" w:hAnsi="Times New Roman" w:cs="Times New Roman"/>
        </w:rPr>
      </w:pPr>
    </w:p>
    <w:p>
      <w:pPr>
        <w:pStyle w:val="Odsek1"/>
        <w:rPr>
          <w:rFonts w:cs="Times New Roman"/>
        </w:rPr>
      </w:pPr>
      <w:r>
        <w:rPr>
          <w:rFonts w:cs="Times New Roman"/>
        </w:rPr>
        <w:t>Výsledky monitorovania TV Mark</w:t>
      </w:r>
      <w:r>
        <w:rPr>
          <w:rFonts w:cs="Times New Roman"/>
        </w:rPr>
        <w:t xml:space="preserve">íza za rok 2006 sme tematicky rozdelili do nasledovných oblastí: </w:t>
      </w:r>
    </w:p>
    <w:p>
      <w:pPr>
        <w:pStyle w:val="Odsek1"/>
        <w:numPr>
          <w:ilvl w:val="0"/>
          <w:numId w:val="7"/>
        </w:numPr>
        <w:tabs>
          <w:tab w:val="left" w:pos="397"/>
        </w:tabs>
        <w:rPr>
          <w:rFonts w:cs="Times New Roman"/>
        </w:rPr>
      </w:pPr>
      <w:r>
        <w:rPr>
          <w:rFonts w:cs="Times New Roman"/>
        </w:rPr>
        <w:t xml:space="preserve">všestrannosť informácií, </w:t>
      </w:r>
    </w:p>
    <w:p>
      <w:pPr>
        <w:pStyle w:val="Odsek1"/>
        <w:numPr>
          <w:ilvl w:val="0"/>
          <w:numId w:val="7"/>
        </w:numPr>
        <w:tabs>
          <w:tab w:val="left" w:pos="397"/>
        </w:tabs>
        <w:rPr>
          <w:rFonts w:cs="Times New Roman"/>
        </w:rPr>
      </w:pPr>
      <w:r>
        <w:rPr>
          <w:rFonts w:cs="Times New Roman"/>
        </w:rPr>
        <w:t xml:space="preserve">objektivita a vyváženosť, </w:t>
      </w:r>
    </w:p>
    <w:p>
      <w:pPr>
        <w:pStyle w:val="Odsek1"/>
        <w:numPr>
          <w:ilvl w:val="0"/>
          <w:numId w:val="7"/>
        </w:numPr>
        <w:tabs>
          <w:tab w:val="left" w:pos="397"/>
        </w:tabs>
        <w:rPr>
          <w:rFonts w:cs="Times New Roman"/>
        </w:rPr>
      </w:pPr>
      <w:r>
        <w:rPr>
          <w:rFonts w:cs="Times New Roman"/>
        </w:rPr>
        <w:t xml:space="preserve">ľudská dôstojnosť a ochrana maloletých, </w:t>
      </w:r>
    </w:p>
    <w:p>
      <w:pPr>
        <w:pStyle w:val="Odsek1"/>
        <w:numPr>
          <w:ilvl w:val="0"/>
          <w:numId w:val="7"/>
        </w:numPr>
        <w:tabs>
          <w:tab w:val="left" w:pos="397"/>
        </w:tabs>
        <w:rPr>
          <w:rFonts w:cs="Times New Roman"/>
        </w:rPr>
      </w:pPr>
      <w:r>
        <w:rPr>
          <w:rFonts w:cs="Times New Roman"/>
        </w:rPr>
        <w:t>reklama a sponzoring a ostatné.</w:t>
      </w:r>
    </w:p>
    <w:p>
      <w:pPr>
        <w:rPr>
          <w:rFonts w:ascii="Times New Roman" w:hAnsi="Times New Roman" w:cs="Times New Roman"/>
          <w:bCs/>
        </w:rPr>
      </w:pPr>
    </w:p>
    <w:p>
      <w:pPr>
        <w:pStyle w:val="Odsek1"/>
        <w:rPr>
          <w:rFonts w:cs="Times New Roman"/>
          <w:b/>
          <w:bCs/>
          <w:spacing w:val="10"/>
          <w:u w:val="single"/>
        </w:rPr>
      </w:pPr>
      <w:r>
        <w:rPr>
          <w:rFonts w:cs="Times New Roman"/>
          <w:b/>
          <w:bCs/>
          <w:spacing w:val="10"/>
          <w:u w:val="single"/>
        </w:rPr>
        <w:t>Všestrannosť informácií, objektivita a vyváženosť</w:t>
      </w:r>
    </w:p>
    <w:p>
      <w:pPr>
        <w:rPr>
          <w:rFonts w:ascii="Times New Roman" w:hAnsi="Times New Roman" w:cs="Times New Roman"/>
          <w:b/>
          <w:u w:val="single"/>
        </w:rPr>
      </w:pPr>
    </w:p>
    <w:p>
      <w:pPr>
        <w:pStyle w:val="Odsek1"/>
        <w:rPr>
          <w:rFonts w:cs="Times New Roman"/>
        </w:rPr>
      </w:pPr>
      <w:r>
        <w:rPr>
          <w:rFonts w:cs="Times New Roman"/>
        </w:rPr>
        <w:t xml:space="preserve">Výsledky monitoringu v danej kapitole sa týkajú spravodajstva a publicistiky a to najmä s ohľadom na dodržiavanie ustanovení § 16 písm. a) a b) zákona č. 308/2000 Z.z. o vysielaní a retransmisii. </w:t>
      </w:r>
    </w:p>
    <w:p>
      <w:pPr>
        <w:pStyle w:val="Odsek1"/>
        <w:rPr>
          <w:rFonts w:cs="Times New Roman"/>
        </w:rPr>
      </w:pPr>
    </w:p>
    <w:p>
      <w:pPr>
        <w:pStyle w:val="Odsek1"/>
        <w:rPr>
          <w:rFonts w:cs="Times New Roman"/>
          <w:b/>
        </w:rPr>
      </w:pPr>
      <w:r>
        <w:rPr>
          <w:rFonts w:cs="Times New Roman"/>
        </w:rPr>
        <w:t>Väčšina monitoringov vysielania TV Markíza v roku 2006, týkajúcich sa dodržiavania vyššie uvedených ustanovení zákona o vysielaní a retransmisii, bola realizovaná na základe podnetu fyzických, právnických osôb, pričom tak, ako i v uplynulom roku, smerovali námietky sťažovateľov v prevažnej miere voči príspevkom hlavného spra</w:t>
      </w:r>
      <w:r>
        <w:rPr>
          <w:rFonts w:cs="Times New Roman"/>
        </w:rPr>
        <w:t xml:space="preserve">vodajského programu TV Markíza – </w:t>
      </w:r>
      <w:r>
        <w:rPr>
          <w:rFonts w:cs="Times New Roman"/>
          <w:i/>
          <w:iCs/>
        </w:rPr>
        <w:t>Televízne noviny</w:t>
      </w:r>
      <w:r>
        <w:rPr>
          <w:rFonts w:cs="Times New Roman"/>
          <w:b/>
        </w:rPr>
        <w:t>.</w:t>
      </w:r>
    </w:p>
    <w:p>
      <w:pPr>
        <w:pStyle w:val="Odsek1"/>
        <w:rPr>
          <w:rFonts w:cs="Times New Roman"/>
        </w:rPr>
      </w:pPr>
    </w:p>
    <w:p>
      <w:pPr>
        <w:pStyle w:val="Odsek1"/>
        <w:rPr>
          <w:rFonts w:cs="Times New Roman"/>
        </w:rPr>
      </w:pPr>
      <w:r>
        <w:rPr>
          <w:rFonts w:cs="Times New Roman"/>
        </w:rPr>
        <w:t xml:space="preserve">Začiatkom roka 2006 Rada riešila i sťažnosti, týkajúce sa vysielania z roku 2005.  Monitoring spravodajského príspevku </w:t>
      </w:r>
      <w:r>
        <w:rPr>
          <w:rFonts w:cs="Times New Roman"/>
          <w:i/>
          <w:iCs/>
        </w:rPr>
        <w:t>Desperado zmizol</w:t>
      </w:r>
      <w:r>
        <w:rPr>
          <w:rFonts w:cs="Times New Roman"/>
        </w:rPr>
        <w:t xml:space="preserve">, odvysielaného v programe Televízne noviny dňa 13.10.2005, bol realizovaný na základe podnetu, podľa ktorého bol obsah odvysielaných informácií neobjektívny a zároveň propagoval program </w:t>
      </w:r>
      <w:r>
        <w:rPr>
          <w:rFonts w:cs="Times New Roman"/>
          <w:i/>
          <w:iCs/>
        </w:rPr>
        <w:t>Big Brother</w:t>
      </w:r>
      <w:r>
        <w:rPr>
          <w:rFonts w:cs="Times New Roman"/>
        </w:rPr>
        <w:t xml:space="preserve">. Rada dôvody na začatie správneho konania nenašla a rozhodla, že sťažnosť bola neopodstatnená. </w:t>
      </w:r>
    </w:p>
    <w:p>
      <w:pPr>
        <w:pStyle w:val="Odsek1"/>
        <w:rPr>
          <w:rFonts w:cs="Times New Roman"/>
        </w:rPr>
      </w:pPr>
    </w:p>
    <w:p>
      <w:pPr>
        <w:pStyle w:val="Odsek1"/>
        <w:rPr>
          <w:rFonts w:cs="Times New Roman"/>
        </w:rPr>
      </w:pPr>
      <w:r>
        <w:rPr>
          <w:rFonts w:cs="Times New Roman"/>
        </w:rPr>
        <w:t xml:space="preserve">Príspevok </w:t>
      </w:r>
      <w:r>
        <w:rPr>
          <w:rFonts w:cs="Times New Roman"/>
          <w:i/>
          <w:iCs/>
        </w:rPr>
        <w:t>Riskoval životy ľud</w:t>
      </w:r>
      <w:r>
        <w:rPr>
          <w:rFonts w:cs="Times New Roman"/>
          <w:i/>
          <w:iCs/>
        </w:rPr>
        <w:t>í</w:t>
      </w:r>
      <w:r>
        <w:rPr>
          <w:rFonts w:cs="Times New Roman"/>
        </w:rPr>
        <w:t xml:space="preserve"> v spravodajskom programe </w:t>
      </w:r>
      <w:r>
        <w:rPr>
          <w:rFonts w:cs="Times New Roman"/>
          <w:i/>
          <w:iCs/>
        </w:rPr>
        <w:t>Televízne noviny</w:t>
      </w:r>
      <w:r>
        <w:rPr>
          <w:rFonts w:cs="Times New Roman"/>
        </w:rPr>
        <w:t xml:space="preserve"> zo dňa 20.9.2005 bol monitorovaný na základe sťažnosti, ktorá vyčítala tejto reportáži neobjektívnosť a zaujatosť. Rada posúdila sťažnosť ako opodstatnenú, keď v správnom konaní rozhodla, že vysielateľ porušil povinnosť ustanovenú v § 16 písm. b) zákona č. 308/2000 Z.z. </w:t>
      </w:r>
    </w:p>
    <w:p>
      <w:pPr>
        <w:pStyle w:val="Odsek1"/>
        <w:rPr>
          <w:rFonts w:cs="Times New Roman"/>
        </w:rPr>
      </w:pPr>
    </w:p>
    <w:p>
      <w:pPr>
        <w:pStyle w:val="Odsek1"/>
        <w:rPr>
          <w:rFonts w:cs="Times New Roman"/>
          <w:szCs w:val="22"/>
        </w:rPr>
      </w:pPr>
      <w:r>
        <w:rPr>
          <w:rFonts w:cs="Times New Roman"/>
          <w:szCs w:val="22"/>
        </w:rPr>
        <w:t>Rada v roku 2006 ukončila i správne konania, týkajúce sa spravodajských príspevkov Televíznych novín (možného porušenia § 16 písm. b) zákona č. 308/2000 Z.z. o vysielaní a retransmisii), a to nas</w:t>
      </w:r>
      <w:r>
        <w:rPr>
          <w:rFonts w:cs="Times New Roman"/>
          <w:szCs w:val="22"/>
        </w:rPr>
        <w:t>ledovne:</w:t>
      </w:r>
    </w:p>
    <w:p>
      <w:pPr>
        <w:numPr>
          <w:ilvl w:val="0"/>
          <w:numId w:val="8"/>
        </w:numPr>
        <w:tabs>
          <w:tab w:val="left" w:pos="360"/>
          <w:tab w:val="clear" w:pos="964"/>
        </w:tabs>
        <w:ind w:left="360"/>
        <w:jc w:val="both"/>
        <w:rPr>
          <w:rFonts w:ascii="Trebuchet MS" w:hAnsi="Trebuchet MS" w:cs="Times New Roman"/>
          <w:bCs/>
          <w:sz w:val="22"/>
          <w:szCs w:val="22"/>
        </w:rPr>
      </w:pPr>
      <w:r>
        <w:rPr>
          <w:rFonts w:ascii="Trebuchet MS" w:hAnsi="Trebuchet MS" w:cs="Times New Roman"/>
          <w:bCs/>
          <w:sz w:val="22"/>
          <w:szCs w:val="22"/>
        </w:rPr>
        <w:t xml:space="preserve">sankciu – upozornenie na porušenie zákona a odvysielanie oznamu o porušení zákona uložila Rada vysielateľovi v súvislosti s odvysielaním príspevku </w:t>
      </w:r>
      <w:r>
        <w:rPr>
          <w:rFonts w:ascii="Trebuchet MS" w:hAnsi="Trebuchet MS" w:cs="Times New Roman"/>
          <w:bCs/>
          <w:i/>
          <w:iCs/>
          <w:sz w:val="22"/>
          <w:szCs w:val="22"/>
        </w:rPr>
        <w:t>Kto ušetril miliardy?</w:t>
      </w:r>
      <w:r>
        <w:rPr>
          <w:rFonts w:ascii="Trebuchet MS" w:hAnsi="Trebuchet MS" w:cs="Times New Roman"/>
          <w:bCs/>
          <w:sz w:val="22"/>
          <w:szCs w:val="22"/>
        </w:rPr>
        <w:t xml:space="preserve"> dňa 26.10.2005, v ktorom nebola zabezpečená objektívnosť a nestrannosť prezent</w:t>
      </w:r>
      <w:r>
        <w:rPr>
          <w:rFonts w:ascii="Trebuchet MS" w:hAnsi="Trebuchet MS" w:cs="Times New Roman"/>
          <w:bCs/>
          <w:sz w:val="22"/>
          <w:szCs w:val="22"/>
        </w:rPr>
        <w:t>ovaných informácií,</w:t>
      </w:r>
    </w:p>
    <w:p>
      <w:pPr>
        <w:numPr>
          <w:ilvl w:val="0"/>
          <w:numId w:val="8"/>
        </w:numPr>
        <w:tabs>
          <w:tab w:val="left" w:pos="360"/>
          <w:tab w:val="clear" w:pos="964"/>
        </w:tabs>
        <w:ind w:left="360"/>
        <w:jc w:val="both"/>
        <w:rPr>
          <w:rFonts w:ascii="Trebuchet MS" w:hAnsi="Trebuchet MS" w:cs="Times New Roman"/>
          <w:bCs/>
          <w:sz w:val="22"/>
          <w:szCs w:val="22"/>
        </w:rPr>
      </w:pPr>
      <w:r>
        <w:rPr>
          <w:rFonts w:ascii="Trebuchet MS" w:hAnsi="Trebuchet MS" w:cs="Times New Roman"/>
          <w:bCs/>
          <w:sz w:val="22"/>
          <w:szCs w:val="22"/>
        </w:rPr>
        <w:t xml:space="preserve">Rada rozhodla i o uložení sankcie – upozornenia na porušenie zákona za príspevok </w:t>
      </w:r>
      <w:r>
        <w:rPr>
          <w:rFonts w:ascii="Trebuchet MS" w:hAnsi="Trebuchet MS" w:cs="Times New Roman"/>
          <w:bCs/>
          <w:i/>
          <w:iCs/>
          <w:sz w:val="22"/>
          <w:szCs w:val="22"/>
        </w:rPr>
        <w:t xml:space="preserve">Zvýši sa cena plynu? </w:t>
      </w:r>
      <w:r>
        <w:rPr>
          <w:rFonts w:ascii="Trebuchet MS" w:hAnsi="Trebuchet MS" w:cs="Times New Roman"/>
          <w:bCs/>
          <w:sz w:val="22"/>
          <w:szCs w:val="22"/>
        </w:rPr>
        <w:t>odvysielaného dňa 21.6.2005.</w:t>
      </w:r>
      <w:r>
        <w:rPr>
          <w:rFonts w:ascii="Trebuchet MS" w:hAnsi="Trebuchet MS" w:cs="Times New Roman"/>
          <w:sz w:val="22"/>
          <w:szCs w:val="22"/>
        </w:rPr>
        <w:t xml:space="preserve"> Podstatu napadnutého príspevku predstavovala informácia o rozhodnutí vlády, resp. nedohode vtedajších koaličných partnerov o rozčlenení strategického podniku SPP. Názorová vyváženosť nebola dosiahnutá z dôvodu, že v príspevku nedostal priestor na reakciu jeden z koaličných partnerov - KDH, ktorý nepodporil návrh na delenie SPP,</w:t>
      </w:r>
    </w:p>
    <w:p>
      <w:pPr>
        <w:numPr>
          <w:ilvl w:val="0"/>
          <w:numId w:val="8"/>
        </w:numPr>
        <w:tabs>
          <w:tab w:val="left" w:pos="360"/>
          <w:tab w:val="clear" w:pos="964"/>
        </w:tabs>
        <w:ind w:left="360"/>
        <w:jc w:val="both"/>
        <w:rPr>
          <w:rFonts w:ascii="Trebuchet MS" w:hAnsi="Trebuchet MS" w:cs="Times New Roman"/>
          <w:bCs/>
          <w:sz w:val="22"/>
          <w:szCs w:val="22"/>
        </w:rPr>
      </w:pPr>
      <w:r>
        <w:rPr>
          <w:rFonts w:ascii="Trebuchet MS" w:hAnsi="Trebuchet MS" w:cs="Times New Roman"/>
          <w:bCs/>
          <w:sz w:val="22"/>
          <w:szCs w:val="22"/>
        </w:rPr>
        <w:t xml:space="preserve">správne konanie začaté v prípade dvoch sťažností, ktoré smerovali voči príspevku </w:t>
      </w:r>
      <w:r>
        <w:rPr>
          <w:rFonts w:ascii="Trebuchet MS" w:hAnsi="Trebuchet MS" w:cs="Times New Roman"/>
          <w:bCs/>
          <w:i/>
          <w:iCs/>
          <w:sz w:val="22"/>
          <w:szCs w:val="22"/>
        </w:rPr>
        <w:t>Liečivé alebo škodlivé?</w:t>
      </w:r>
      <w:r>
        <w:rPr>
          <w:rFonts w:ascii="Trebuchet MS" w:hAnsi="Trebuchet MS" w:cs="Times New Roman"/>
          <w:bCs/>
          <w:sz w:val="22"/>
          <w:szCs w:val="22"/>
        </w:rPr>
        <w:t xml:space="preserve">, ktorý bol zaradený do </w:t>
      </w:r>
      <w:r>
        <w:rPr>
          <w:rFonts w:ascii="Trebuchet MS" w:hAnsi="Trebuchet MS" w:cs="Times New Roman"/>
          <w:bCs/>
          <w:i/>
          <w:iCs/>
          <w:sz w:val="22"/>
          <w:szCs w:val="22"/>
        </w:rPr>
        <w:t>Televíznych novín</w:t>
      </w:r>
      <w:r>
        <w:rPr>
          <w:rFonts w:ascii="Trebuchet MS" w:hAnsi="Trebuchet MS" w:cs="Times New Roman"/>
          <w:bCs/>
          <w:sz w:val="22"/>
          <w:szCs w:val="22"/>
        </w:rPr>
        <w:t xml:space="preserve"> dňa 1.7.2005, preukázalo, že odvysielané jednostranné informácie vyzneli v neprospech prevádzkovateľov soľných izieb a Rada rozhodla o porušení § 16 písm. b) zákona č. 308/2000 Z.z. a vysielateľovi uložila sankciu – upozorneniu pre porušenie zákona,</w:t>
      </w:r>
    </w:p>
    <w:p>
      <w:pPr>
        <w:numPr>
          <w:ilvl w:val="0"/>
          <w:numId w:val="8"/>
        </w:numPr>
        <w:tabs>
          <w:tab w:val="left" w:pos="360"/>
          <w:tab w:val="clear" w:pos="964"/>
        </w:tabs>
        <w:ind w:left="360"/>
        <w:jc w:val="both"/>
        <w:rPr>
          <w:rFonts w:ascii="Trebuchet MS" w:hAnsi="Trebuchet MS" w:cs="Times New Roman"/>
          <w:bCs/>
          <w:sz w:val="22"/>
          <w:szCs w:val="22"/>
        </w:rPr>
      </w:pPr>
      <w:r>
        <w:rPr>
          <w:rFonts w:ascii="Trebuchet MS" w:hAnsi="Trebuchet MS" w:cs="Times New Roman"/>
          <w:bCs/>
          <w:sz w:val="22"/>
          <w:szCs w:val="22"/>
        </w:rPr>
        <w:t xml:space="preserve">sankciu – upozornenie za porušenie toho istého ustanovenia uložila Rada vysielateľovi i v prípade spravodajského príspevku zo dňa 28.9.2005 </w:t>
      </w:r>
      <w:r>
        <w:rPr>
          <w:rFonts w:ascii="Trebuchet MS" w:hAnsi="Trebuchet MS" w:cs="Times New Roman"/>
          <w:bCs/>
          <w:i/>
          <w:iCs/>
          <w:sz w:val="22"/>
          <w:szCs w:val="22"/>
        </w:rPr>
        <w:t>Predčasné voľby?</w:t>
      </w:r>
      <w:r>
        <w:rPr>
          <w:rFonts w:ascii="Trebuchet MS" w:hAnsi="Trebuchet MS" w:cs="Times New Roman"/>
          <w:bCs/>
          <w:sz w:val="22"/>
          <w:szCs w:val="22"/>
        </w:rPr>
        <w:t>, v ktorom bola zaznamenaná negatívna prezentácie vtedajšieho predsedu vlády SR, pričom vyjadrenie samotného premiéra v príspevku neodznelo,</w:t>
      </w:r>
    </w:p>
    <w:p>
      <w:pPr>
        <w:numPr>
          <w:ilvl w:val="0"/>
          <w:numId w:val="8"/>
        </w:numPr>
        <w:tabs>
          <w:tab w:val="left" w:pos="360"/>
          <w:tab w:val="clear" w:pos="964"/>
        </w:tabs>
        <w:ind w:left="360"/>
        <w:jc w:val="both"/>
        <w:rPr>
          <w:rFonts w:ascii="Trebuchet MS" w:hAnsi="Trebuchet MS" w:cs="Times New Roman"/>
          <w:bCs/>
          <w:sz w:val="22"/>
          <w:szCs w:val="22"/>
        </w:rPr>
      </w:pPr>
      <w:r>
        <w:rPr>
          <w:rFonts w:ascii="Trebuchet MS" w:hAnsi="Trebuchet MS" w:cs="Times New Roman"/>
          <w:bCs/>
          <w:sz w:val="22"/>
          <w:szCs w:val="22"/>
        </w:rPr>
        <w:t xml:space="preserve">Rada v správnom konaní ukončila i šetrenie sťažností, týkajúcich sa príspevkov </w:t>
      </w:r>
      <w:r>
        <w:rPr>
          <w:rFonts w:ascii="Trebuchet MS" w:hAnsi="Trebuchet MS" w:cs="Times New Roman"/>
          <w:bCs/>
          <w:i/>
          <w:iCs/>
          <w:sz w:val="22"/>
          <w:szCs w:val="22"/>
        </w:rPr>
        <w:t>Problematická zmluva</w:t>
      </w:r>
      <w:r>
        <w:rPr>
          <w:rFonts w:ascii="Trebuchet MS" w:hAnsi="Trebuchet MS" w:cs="Times New Roman"/>
          <w:b/>
          <w:sz w:val="22"/>
          <w:szCs w:val="22"/>
        </w:rPr>
        <w:t xml:space="preserve"> </w:t>
      </w:r>
      <w:r>
        <w:rPr>
          <w:rFonts w:ascii="Trebuchet MS" w:hAnsi="Trebuchet MS" w:cs="Times New Roman"/>
          <w:bCs/>
          <w:sz w:val="22"/>
          <w:szCs w:val="22"/>
        </w:rPr>
        <w:t>(13.10</w:t>
      </w:r>
      <w:r>
        <w:rPr>
          <w:rFonts w:ascii="Trebuchet MS" w:hAnsi="Trebuchet MS" w:cs="Times New Roman"/>
          <w:bCs/>
          <w:sz w:val="22"/>
          <w:szCs w:val="22"/>
        </w:rPr>
        <w:t>.2005) a</w:t>
      </w:r>
      <w:r>
        <w:rPr>
          <w:rFonts w:ascii="Trebuchet MS" w:hAnsi="Trebuchet MS" w:cs="Times New Roman"/>
          <w:b/>
          <w:sz w:val="22"/>
          <w:szCs w:val="22"/>
        </w:rPr>
        <w:t> </w:t>
      </w:r>
      <w:r>
        <w:rPr>
          <w:rFonts w:ascii="Trebuchet MS" w:hAnsi="Trebuchet MS" w:cs="Times New Roman"/>
          <w:bCs/>
          <w:i/>
          <w:iCs/>
          <w:sz w:val="22"/>
          <w:szCs w:val="22"/>
        </w:rPr>
        <w:t>Výhrada svedomia</w:t>
      </w:r>
      <w:r>
        <w:rPr>
          <w:rFonts w:ascii="Trebuchet MS" w:hAnsi="Trebuchet MS" w:cs="Times New Roman"/>
          <w:b/>
          <w:sz w:val="22"/>
          <w:szCs w:val="22"/>
        </w:rPr>
        <w:t xml:space="preserve"> </w:t>
      </w:r>
      <w:r>
        <w:rPr>
          <w:rFonts w:ascii="Trebuchet MS" w:hAnsi="Trebuchet MS" w:cs="Times New Roman"/>
          <w:bCs/>
          <w:sz w:val="22"/>
          <w:szCs w:val="22"/>
        </w:rPr>
        <w:t xml:space="preserve">(17.10.2005), ktoré sa venovali problematike návrhu Zmluvy o práve uplatňovať výhrady vo svedomí. Kým v prvom prípade Rada zastavila správne konanie a skonštatovala neopodstatnenosť námietok zo strany sťažovateľov, v prípade druhého zmieňovaného príspevku došla k záveru, že jeho odvysielaním došlo k porušeniu § 16 písm. b) zákona č. 308/2000 Z.z. a uložila vysielateľovi sankciu – upozornenie na porušenie zákona. </w:t>
      </w:r>
    </w:p>
    <w:p>
      <w:pPr>
        <w:jc w:val="both"/>
        <w:rPr>
          <w:rFonts w:ascii="Times New Roman" w:hAnsi="Times New Roman" w:cs="Times New Roman"/>
          <w:bCs/>
        </w:rPr>
      </w:pPr>
    </w:p>
    <w:p>
      <w:pPr>
        <w:pStyle w:val="Odsek1"/>
        <w:rPr>
          <w:rFonts w:cs="Times New Roman"/>
        </w:rPr>
      </w:pPr>
      <w:r>
        <w:rPr>
          <w:rFonts w:cs="Times New Roman"/>
        </w:rPr>
        <w:t>Začiatkom roka 2006 boli rade doručené dve sťažnosti, ktoré smeroval</w:t>
      </w:r>
      <w:r>
        <w:rPr>
          <w:rFonts w:cs="Times New Roman"/>
        </w:rPr>
        <w:t xml:space="preserve">i proti programu </w:t>
      </w:r>
      <w:r>
        <w:rPr>
          <w:rFonts w:cs="Times New Roman"/>
          <w:i/>
          <w:iCs/>
        </w:rPr>
        <w:t>Paľba</w:t>
      </w:r>
      <w:r>
        <w:rPr>
          <w:rFonts w:cs="Times New Roman"/>
        </w:rPr>
        <w:t xml:space="preserve"> z dní 24.3.2004 a 12.12.2005. V obidvoch sťažnostiach ich autori spochybnili vyváženosť a spôsob spracovania napadnutých reportáží. Keďže analýza publicistických príspevkov nepreukázala porušenie relevantných právnych predpisov, skonštatovala Rada  neopodstatnenosť sťažností v celom ich rozsahu. </w:t>
      </w:r>
    </w:p>
    <w:p>
      <w:pPr>
        <w:jc w:val="both"/>
        <w:rPr>
          <w:rFonts w:ascii="Times New Roman" w:hAnsi="Times New Roman" w:cs="Times New Roman"/>
          <w:bCs/>
        </w:rPr>
      </w:pPr>
    </w:p>
    <w:p>
      <w:pPr>
        <w:pStyle w:val="Odsek1"/>
        <w:rPr>
          <w:rFonts w:cs="Times New Roman"/>
        </w:rPr>
      </w:pPr>
      <w:r>
        <w:rPr>
          <w:rFonts w:cs="Times New Roman"/>
        </w:rPr>
        <w:t xml:space="preserve">Rada skúmala i námietky sťažovateľa, smerujúce proti spravodajskému príspevku </w:t>
      </w:r>
      <w:r>
        <w:rPr>
          <w:rFonts w:cs="Times New Roman"/>
          <w:i/>
          <w:iCs/>
        </w:rPr>
        <w:t>Výhrady k zmluve</w:t>
      </w:r>
      <w:r>
        <w:rPr>
          <w:rFonts w:cs="Times New Roman"/>
        </w:rPr>
        <w:t xml:space="preserve">, odvysielanom v programe </w:t>
      </w:r>
      <w:r>
        <w:rPr>
          <w:rFonts w:cs="Times New Roman"/>
          <w:i/>
          <w:iCs/>
        </w:rPr>
        <w:t>Televízne noviny</w:t>
      </w:r>
      <w:r>
        <w:rPr>
          <w:rFonts w:cs="Times New Roman"/>
        </w:rPr>
        <w:t xml:space="preserve"> dňa 28.12.2005. Rada sa nestotožnila s námietkami sťažovateľa, že príspevok nebol spracovaný objektívne a nestranne, nakoľko nebol poskytnutý priestor ministerstvu spravodlivosti ako autorovi návrhu Zmluvy o výhrade svedomia a uznala sťažnosť za neopodstatnenú. </w:t>
      </w:r>
    </w:p>
    <w:p>
      <w:pPr>
        <w:pStyle w:val="Odsek1"/>
        <w:rPr>
          <w:rFonts w:cs="Times New Roman"/>
        </w:rPr>
      </w:pPr>
    </w:p>
    <w:p>
      <w:pPr>
        <w:pStyle w:val="Odsek1"/>
        <w:rPr>
          <w:rFonts w:cs="Times New Roman"/>
        </w:rPr>
      </w:pPr>
      <w:r>
        <w:rPr>
          <w:rFonts w:cs="Times New Roman"/>
        </w:rPr>
        <w:t xml:space="preserve">K začatiu správneho konania a k následnému uloženiu sankcie – upozorneniu na porušenie zákona pristúpila Rada po tom, ako preskúmala obsah príspevku </w:t>
      </w:r>
      <w:r>
        <w:rPr>
          <w:rFonts w:cs="Times New Roman"/>
          <w:i/>
          <w:iCs/>
        </w:rPr>
        <w:t xml:space="preserve">Televíznych novín Chybné pištole </w:t>
      </w:r>
      <w:r>
        <w:rPr>
          <w:rFonts w:cs="Times New Roman"/>
        </w:rPr>
        <w:t xml:space="preserve">z dňa 12.1.2006, v ktorom TV Markíza prezentovala nepravdivé údaje o spornom kontrakte na kúpu zbraní. Rada sa stotožnila so závermi monitoringu napadnutého príspevku a skonštatovala, že jeho spracovanie bolo v rozpore s § 16 písm. b) zákona č. 308/2000 Z.z. o vysielaní a retransmisii.  </w:t>
      </w:r>
    </w:p>
    <w:p>
      <w:pPr>
        <w:pStyle w:val="Odsek1"/>
        <w:rPr>
          <w:rFonts w:cs="Times New Roman"/>
        </w:rPr>
      </w:pPr>
    </w:p>
    <w:p>
      <w:pPr>
        <w:pStyle w:val="Odsek1"/>
        <w:rPr>
          <w:rFonts w:cs="Times New Roman"/>
        </w:rPr>
      </w:pPr>
      <w:r>
        <w:rPr>
          <w:rFonts w:cs="Times New Roman"/>
        </w:rPr>
        <w:t xml:space="preserve">Rada rozhodovala aj o sťažnosti, týkajúcej sa vysielania programu </w:t>
      </w:r>
      <w:r>
        <w:rPr>
          <w:rFonts w:cs="Times New Roman"/>
          <w:i/>
          <w:iCs/>
        </w:rPr>
        <w:t>Televízne noviny</w:t>
      </w:r>
      <w:r>
        <w:rPr>
          <w:rFonts w:cs="Times New Roman"/>
        </w:rPr>
        <w:t xml:space="preserve"> (24.1.2006). Sťažovateľ v príspevku </w:t>
      </w:r>
      <w:r>
        <w:rPr>
          <w:rFonts w:cs="Times New Roman"/>
          <w:i/>
          <w:iCs/>
        </w:rPr>
        <w:t>Privatizácia letísk</w:t>
      </w:r>
      <w:r>
        <w:rPr>
          <w:rFonts w:cs="Times New Roman"/>
          <w:b/>
        </w:rPr>
        <w:t xml:space="preserve"> </w:t>
      </w:r>
      <w:r>
        <w:rPr>
          <w:rFonts w:cs="Times New Roman"/>
        </w:rPr>
        <w:t xml:space="preserve">vytkol jeho tvorcom použitie verbálnej narážky V. Mečiara na adresu R. Fica bez toho, aby diváka informovali o tej časti vystúpenia R. Fica, na ktorú predseda ĽS-HZDS reagoval. Rada v tejto súvislosti začala správne konanie pre možné porušenie § 16 písm. b) zákona č. 308/2000 Z.z., ktoré však v rámci dokazovania napokon zastavila. </w:t>
      </w:r>
    </w:p>
    <w:p>
      <w:pPr>
        <w:pStyle w:val="Odsek1"/>
        <w:rPr>
          <w:rFonts w:cs="Times New Roman"/>
        </w:rPr>
      </w:pPr>
    </w:p>
    <w:p>
      <w:pPr>
        <w:pStyle w:val="Odsek1"/>
        <w:rPr>
          <w:rFonts w:cs="Times New Roman"/>
        </w:rPr>
      </w:pPr>
      <w:r>
        <w:rPr>
          <w:rFonts w:cs="Times New Roman"/>
        </w:rPr>
        <w:t xml:space="preserve">Opodstatnenosť sťažovateľových námietok skonštatovala Rada v prípade skúmania príspevku </w:t>
      </w:r>
      <w:r>
        <w:rPr>
          <w:rFonts w:cs="Times New Roman"/>
          <w:i/>
          <w:iCs/>
        </w:rPr>
        <w:t>Mapa kriminality</w:t>
      </w:r>
      <w:r>
        <w:rPr>
          <w:rFonts w:cs="Times New Roman"/>
        </w:rPr>
        <w:t>, ktorý bol súčasťo</w:t>
      </w:r>
      <w:r>
        <w:rPr>
          <w:rFonts w:cs="Times New Roman"/>
        </w:rPr>
        <w:t xml:space="preserve">u </w:t>
      </w:r>
      <w:r>
        <w:rPr>
          <w:rFonts w:cs="Times New Roman"/>
          <w:i/>
          <w:iCs/>
        </w:rPr>
        <w:t>Televíznych novín</w:t>
      </w:r>
      <w:r>
        <w:rPr>
          <w:rFonts w:cs="Times New Roman"/>
        </w:rPr>
        <w:t xml:space="preserve"> z dňa 12.2.2006. Príspevok, ktorý na základe nepodložených faktov označil za najnebezpečnejšie mesto a súčasne mesto s najvyšším počtom vrážd mesto Zvolen, bol dôvodom výhrad sťažovateľa. Analýzou príspevku Rada dospela k záveru, že odvysielané informácie neboli spracované objektívne, a preto v danom prípade skonštatovala porušenie § 16 písm. b) zákona č. 308/2000 Z.z., za čo vysielateľovi uložila sankciu – upozornenie na porušenie zákona. </w:t>
      </w:r>
    </w:p>
    <w:p>
      <w:pPr>
        <w:pStyle w:val="Odsek1"/>
        <w:rPr>
          <w:rFonts w:cs="Times New Roman"/>
        </w:rPr>
      </w:pPr>
    </w:p>
    <w:p>
      <w:pPr>
        <w:pStyle w:val="Odsek1"/>
        <w:rPr>
          <w:rFonts w:cs="Times New Roman"/>
        </w:rPr>
      </w:pPr>
      <w:r>
        <w:rPr>
          <w:rFonts w:cs="Times New Roman"/>
        </w:rPr>
        <w:t>Za neopodstatnenú uznala Rada sťažnosť na prís</w:t>
      </w:r>
      <w:r>
        <w:rPr>
          <w:rFonts w:cs="Times New Roman"/>
        </w:rPr>
        <w:t xml:space="preserve">pevok </w:t>
      </w:r>
      <w:r>
        <w:rPr>
          <w:rFonts w:cs="Times New Roman"/>
          <w:i/>
          <w:iCs/>
        </w:rPr>
        <w:t>Dedičstvo</w:t>
      </w:r>
      <w:r>
        <w:rPr>
          <w:rFonts w:cs="Times New Roman"/>
        </w:rPr>
        <w:t xml:space="preserve">, odvysielaný publicistickým programom </w:t>
      </w:r>
      <w:r>
        <w:rPr>
          <w:rFonts w:cs="Times New Roman"/>
          <w:i/>
          <w:iCs/>
        </w:rPr>
        <w:t>Paľba</w:t>
      </w:r>
      <w:r>
        <w:rPr>
          <w:rFonts w:cs="Times New Roman"/>
        </w:rPr>
        <w:t xml:space="preserve"> dňa 20.2.2006. Sťažovateľ bol toho názoru, že v ňom boli odvysielané nepravdivé, pravdu skresľujúce, urážlivé a dehonestujúce údaje. Po analýze príspevku však rada dôvody na začatie správneho kona</w:t>
      </w:r>
      <w:r>
        <w:rPr>
          <w:rFonts w:cs="Times New Roman"/>
        </w:rPr>
        <w:t xml:space="preserve">nia nenašla. </w:t>
      </w:r>
    </w:p>
    <w:p>
      <w:pPr>
        <w:pStyle w:val="Odsek1"/>
        <w:rPr>
          <w:rFonts w:cs="Times New Roman"/>
        </w:rPr>
      </w:pPr>
    </w:p>
    <w:p>
      <w:pPr>
        <w:pStyle w:val="Odsek1"/>
        <w:rPr>
          <w:rFonts w:cs="Times New Roman"/>
        </w:rPr>
      </w:pPr>
      <w:r>
        <w:rPr>
          <w:rFonts w:cs="Times New Roman"/>
        </w:rPr>
        <w:t xml:space="preserve">Program </w:t>
      </w:r>
      <w:r>
        <w:rPr>
          <w:rFonts w:cs="Times New Roman"/>
          <w:i/>
          <w:iCs/>
        </w:rPr>
        <w:t>Televízne noviny</w:t>
      </w:r>
      <w:r>
        <w:rPr>
          <w:rFonts w:cs="Times New Roman"/>
        </w:rPr>
        <w:t xml:space="preserve">, konkrétne príspevok </w:t>
      </w:r>
      <w:r>
        <w:rPr>
          <w:rFonts w:cs="Times New Roman"/>
          <w:i/>
          <w:iCs/>
        </w:rPr>
        <w:t>O právomociach mestských policajtov</w:t>
      </w:r>
      <w:r>
        <w:rPr>
          <w:rFonts w:cs="Times New Roman"/>
        </w:rPr>
        <w:t xml:space="preserve"> zo dňa 25.2.2006, bol predmetom skúmania ďalšej sťažnosti. Sťažujúca strana namietala, že odvysielaním tohto materiálu došlo k porušeniu § 16 písm. b) zákona č. 308/2000 Z.z. Rada v správnom konaní rozhodla o opodstatnenosti sťažovateľových námietok a uložila vysielateľovi sankciu – upozornenie na porušenie vyššie uvedeného ustanovenia. </w:t>
      </w:r>
    </w:p>
    <w:p>
      <w:pPr>
        <w:pStyle w:val="Odsek1"/>
        <w:rPr>
          <w:rFonts w:cs="Times New Roman"/>
        </w:rPr>
      </w:pPr>
    </w:p>
    <w:p>
      <w:pPr>
        <w:pStyle w:val="Odsek1"/>
        <w:rPr>
          <w:rFonts w:cs="Times New Roman"/>
        </w:rPr>
      </w:pPr>
      <w:r>
        <w:rPr>
          <w:rFonts w:cs="Times New Roman"/>
        </w:rPr>
        <w:t xml:space="preserve">Na program </w:t>
      </w:r>
      <w:r>
        <w:rPr>
          <w:rFonts w:cs="Times New Roman"/>
          <w:i/>
          <w:iCs/>
        </w:rPr>
        <w:t>Paľba</w:t>
      </w:r>
      <w:r>
        <w:rPr>
          <w:rFonts w:cs="Times New Roman"/>
        </w:rPr>
        <w:t xml:space="preserve">, konkrétne na reportáž s názvom </w:t>
      </w:r>
      <w:r>
        <w:rPr>
          <w:rFonts w:cs="Times New Roman"/>
          <w:i/>
          <w:iCs/>
        </w:rPr>
        <w:t>Quo vadis?</w:t>
      </w:r>
      <w:r>
        <w:rPr>
          <w:rFonts w:cs="Times New Roman"/>
        </w:rPr>
        <w:t xml:space="preserve"> z 20.3.2006, bola podaná sťažnosť za neobjektívne informovanie o nakladaní s majetkami  Sídelnej kapituly v Nitre. Rada v rámci šetrenia predmetnej sťažnosti začala voči vysielateľovi správne konanie vo veci možného porušenia § 16 písm. a) zákona č. 308/2000 Z.z. O výsledku šetrenia sťažnosti sa rozhodne v priebehu roka 2007. </w:t>
      </w:r>
    </w:p>
    <w:p>
      <w:pPr>
        <w:pStyle w:val="Odsek1"/>
        <w:rPr>
          <w:rFonts w:cs="Times New Roman"/>
        </w:rPr>
      </w:pPr>
    </w:p>
    <w:p>
      <w:pPr>
        <w:pStyle w:val="Odsek1"/>
        <w:rPr>
          <w:rFonts w:cs="Times New Roman"/>
        </w:rPr>
      </w:pPr>
      <w:r>
        <w:rPr>
          <w:rFonts w:cs="Times New Roman"/>
        </w:rPr>
        <w:t xml:space="preserve">Spravodajský príspevok </w:t>
      </w:r>
      <w:r>
        <w:rPr>
          <w:rFonts w:cs="Times New Roman"/>
          <w:i/>
          <w:iCs/>
        </w:rPr>
        <w:t>Televíznych novín</w:t>
      </w:r>
      <w:r>
        <w:rPr>
          <w:rFonts w:cs="Times New Roman"/>
        </w:rPr>
        <w:t xml:space="preserve"> (15.4.2006), odvysielaný pod titulkom </w:t>
      </w:r>
      <w:r>
        <w:rPr>
          <w:rFonts w:cs="Times New Roman"/>
          <w:i/>
          <w:iCs/>
        </w:rPr>
        <w:t>Kontroverzná analýza</w:t>
      </w:r>
      <w:r>
        <w:rPr>
          <w:rFonts w:cs="Times New Roman"/>
        </w:rPr>
        <w:t>, bol predmetom sťažnosti, ktorou sa na Radu obrátila fyzická osoba. Sťažovateľ v príspevku vytkol jeho tvorcom jednostranné hodnotenie, jednostrannú analýzu dotýkajúcu sa strany Smer. Po preskúmaní sťažnosti sa Rada so závermi sťažovateľa nestotožnila a sťažnosť uznala za neopodstatnenú.</w:t>
      </w:r>
    </w:p>
    <w:p>
      <w:pPr>
        <w:pStyle w:val="Odsek1"/>
        <w:rPr>
          <w:rFonts w:cs="Times New Roman"/>
        </w:rPr>
      </w:pPr>
    </w:p>
    <w:p>
      <w:pPr>
        <w:pStyle w:val="Odsek1"/>
        <w:rPr>
          <w:rFonts w:cs="Times New Roman"/>
        </w:rPr>
      </w:pPr>
      <w:r>
        <w:rPr>
          <w:rFonts w:cs="Times New Roman"/>
        </w:rPr>
        <w:t>Za neopodstatnený označila Rada i podnet fyzickej osoby po tom</w:t>
      </w:r>
      <w:r>
        <w:rPr>
          <w:rFonts w:cs="Times New Roman"/>
        </w:rPr>
        <w:t xml:space="preserve">, ako preskúmala závery, vyplývajúce z monitoringu programu </w:t>
      </w:r>
      <w:r>
        <w:rPr>
          <w:rFonts w:cs="Times New Roman"/>
          <w:i/>
          <w:iCs/>
        </w:rPr>
        <w:t>Televízne noviny</w:t>
      </w:r>
      <w:r>
        <w:rPr>
          <w:rFonts w:cs="Times New Roman"/>
        </w:rPr>
        <w:t xml:space="preserve"> (7.6.2006). Sťažovateľove námietky, hovoriace o účelovom klamstve v spojitosti s problematikou platenia daní za kostoly, sa ukázali ako nepodložené. </w:t>
      </w:r>
    </w:p>
    <w:p>
      <w:pPr>
        <w:pStyle w:val="Odsek1"/>
        <w:rPr>
          <w:rFonts w:cs="Times New Roman"/>
        </w:rPr>
      </w:pPr>
    </w:p>
    <w:p>
      <w:pPr>
        <w:pStyle w:val="Odsek1"/>
        <w:rPr>
          <w:rFonts w:cs="Times New Roman"/>
        </w:rPr>
      </w:pPr>
      <w:r>
        <w:rPr>
          <w:rFonts w:cs="Times New Roman"/>
        </w:rPr>
        <w:t>Rada v roku 2006 začala na z</w:t>
      </w:r>
      <w:r>
        <w:rPr>
          <w:rFonts w:cs="Times New Roman"/>
        </w:rPr>
        <w:t xml:space="preserve">áklade výsledkov monitoringu programu </w:t>
      </w:r>
      <w:r>
        <w:rPr>
          <w:rFonts w:cs="Times New Roman"/>
          <w:i/>
          <w:iCs/>
        </w:rPr>
        <w:t>Televízne noviny</w:t>
      </w:r>
      <w:r>
        <w:rPr>
          <w:rFonts w:cs="Times New Roman"/>
        </w:rPr>
        <w:t xml:space="preserve"> správne konanie pre možné porušenie § 16 písm. b) zákona č. 308/2000 Z.z. voči spravodajskému príspevku </w:t>
      </w:r>
      <w:r>
        <w:rPr>
          <w:rFonts w:cs="Times New Roman"/>
          <w:i/>
          <w:iCs/>
        </w:rPr>
        <w:t>Vydierajú študentov</w:t>
      </w:r>
      <w:r>
        <w:rPr>
          <w:rFonts w:cs="Times New Roman"/>
        </w:rPr>
        <w:t xml:space="preserve">, odvysielanom dňa 19.6.2006, ktorého analýza poukázala na možné nedostatky v súvislosti s jeho nestrannosťou. K 31.12.2006 správne konanie nebolo ukončené. </w:t>
      </w:r>
    </w:p>
    <w:p>
      <w:pPr>
        <w:pStyle w:val="Odsek1"/>
        <w:rPr>
          <w:rFonts w:cs="Times New Roman"/>
        </w:rPr>
      </w:pPr>
    </w:p>
    <w:p>
      <w:pPr>
        <w:pStyle w:val="Odsek1"/>
        <w:rPr>
          <w:rFonts w:cs="Times New Roman"/>
        </w:rPr>
      </w:pPr>
      <w:r>
        <w:rPr>
          <w:rFonts w:cs="Times New Roman"/>
        </w:rPr>
        <w:t xml:space="preserve">Porušenie právnych predpisov nebolo naproti tomu zistené v programe </w:t>
      </w:r>
      <w:r>
        <w:rPr>
          <w:rFonts w:cs="Times New Roman"/>
          <w:i/>
          <w:iCs/>
        </w:rPr>
        <w:t>Televízne noviny</w:t>
      </w:r>
      <w:r>
        <w:rPr>
          <w:rFonts w:cs="Times New Roman"/>
        </w:rPr>
        <w:t xml:space="preserve">, konkrétne v príspevku </w:t>
      </w:r>
      <w:r>
        <w:rPr>
          <w:rFonts w:cs="Times New Roman"/>
          <w:i/>
          <w:iCs/>
        </w:rPr>
        <w:t>Nebezpečný strelec</w:t>
      </w:r>
      <w:r>
        <w:rPr>
          <w:rFonts w:cs="Times New Roman"/>
          <w:b/>
        </w:rPr>
        <w:t xml:space="preserve"> </w:t>
      </w:r>
      <w:r>
        <w:rPr>
          <w:rFonts w:cs="Times New Roman"/>
        </w:rPr>
        <w:t>(24.7.2006), mapujúcom udalosti, ktoré sa odohra</w:t>
      </w:r>
      <w:r>
        <w:rPr>
          <w:rFonts w:cs="Times New Roman"/>
        </w:rPr>
        <w:t xml:space="preserve">li na jednom z bratislavských sídlisk. </w:t>
      </w:r>
    </w:p>
    <w:p>
      <w:pPr>
        <w:pStyle w:val="Odsek1"/>
        <w:rPr>
          <w:rFonts w:cs="Times New Roman"/>
        </w:rPr>
      </w:pPr>
    </w:p>
    <w:p>
      <w:pPr>
        <w:pStyle w:val="Odsek1"/>
        <w:rPr>
          <w:rFonts w:cs="Times New Roman"/>
        </w:rPr>
      </w:pPr>
      <w:r>
        <w:rPr>
          <w:rFonts w:cs="Times New Roman"/>
        </w:rPr>
        <w:t xml:space="preserve">Rada pre vysielanie a retransmisiu prijala v závere roka 2006 niekoľko sťažností voči vysielaniu TV Markíza, ktoré budú predmetom šetrenia v priebehu roka 2007. Ide o publicistický program </w:t>
      </w:r>
      <w:r>
        <w:rPr>
          <w:rFonts w:cs="Times New Roman"/>
          <w:i/>
          <w:iCs/>
        </w:rPr>
        <w:t>Paľba</w:t>
      </w:r>
      <w:r>
        <w:rPr>
          <w:rFonts w:cs="Times New Roman"/>
        </w:rPr>
        <w:t xml:space="preserve"> (16.10.2006), príspe</w:t>
      </w:r>
      <w:r>
        <w:rPr>
          <w:rFonts w:cs="Times New Roman"/>
        </w:rPr>
        <w:t xml:space="preserve">vok o problémoch divadla Nová scéna v programe </w:t>
      </w:r>
      <w:r>
        <w:rPr>
          <w:rFonts w:cs="Times New Roman"/>
          <w:i/>
          <w:iCs/>
        </w:rPr>
        <w:t>Reflex</w:t>
      </w:r>
      <w:r>
        <w:rPr>
          <w:rFonts w:cs="Times New Roman"/>
          <w:b/>
        </w:rPr>
        <w:t xml:space="preserve"> </w:t>
      </w:r>
      <w:r>
        <w:rPr>
          <w:rFonts w:cs="Times New Roman"/>
        </w:rPr>
        <w:t xml:space="preserve">(8.12.2006) a podnet sťažovateľa smeroval aj voči programu TV Markíza </w:t>
      </w:r>
      <w:r>
        <w:rPr>
          <w:rFonts w:cs="Times New Roman"/>
          <w:i/>
          <w:iCs/>
        </w:rPr>
        <w:t>Teleráno</w:t>
      </w:r>
      <w:r>
        <w:rPr>
          <w:rFonts w:cs="Times New Roman"/>
          <w:b/>
        </w:rPr>
        <w:t xml:space="preserve"> </w:t>
      </w:r>
      <w:r>
        <w:rPr>
          <w:rFonts w:cs="Times New Roman"/>
        </w:rPr>
        <w:t>(8.12.2006).</w:t>
      </w:r>
    </w:p>
    <w:p>
      <w:pPr>
        <w:pStyle w:val="Odsek1"/>
        <w:rPr>
          <w:rFonts w:cs="Times New Roman"/>
        </w:rPr>
      </w:pPr>
    </w:p>
    <w:p>
      <w:pPr>
        <w:pStyle w:val="Odsek1"/>
        <w:rPr>
          <w:rFonts w:cs="Times New Roman"/>
        </w:rPr>
      </w:pPr>
      <w:r>
        <w:rPr>
          <w:rFonts w:cs="Times New Roman"/>
        </w:rPr>
        <w:t>Rada zobrala na vedomie i výsledky komparatívneho monitoringu spravodajstva hlavných spravodajských programov televíznych staníc STV, TV Markíza, JOJ a TA 3, realizovaný v časovom období od 15.3.2006 do 15.4.2006, v rámci ktorého nebolo zistené porušenie právnych predpisov zo strany vysielateľa (výsledky predmetného monitoringu pozri v kapitole III.2.3).</w:t>
      </w:r>
    </w:p>
    <w:p>
      <w:pPr>
        <w:jc w:val="both"/>
        <w:rPr>
          <w:rFonts w:ascii="Times New Roman" w:hAnsi="Times New Roman" w:cs="Times New Roman"/>
          <w:bCs/>
        </w:rPr>
      </w:pPr>
    </w:p>
    <w:p>
      <w:pPr>
        <w:pStyle w:val="Odsek1"/>
        <w:rPr>
          <w:rFonts w:cs="Times New Roman"/>
          <w:b/>
          <w:bCs/>
          <w:spacing w:val="10"/>
          <w:u w:val="single"/>
        </w:rPr>
      </w:pPr>
      <w:r>
        <w:rPr>
          <w:rFonts w:cs="Times New Roman"/>
          <w:b/>
          <w:bCs/>
          <w:spacing w:val="10"/>
          <w:u w:val="single"/>
        </w:rPr>
        <w:t xml:space="preserve">Ochrana ľudskej dôstojnosti a maloletých </w:t>
      </w:r>
    </w:p>
    <w:p>
      <w:pPr>
        <w:pStyle w:val="Odsek1"/>
        <w:rPr>
          <w:rFonts w:cs="Times New Roman"/>
        </w:rPr>
      </w:pPr>
    </w:p>
    <w:p>
      <w:pPr>
        <w:pStyle w:val="Odsek1"/>
        <w:rPr>
          <w:rFonts w:cs="Times New Roman"/>
          <w:bCs/>
        </w:rPr>
      </w:pPr>
      <w:r>
        <w:rPr>
          <w:rFonts w:cs="Times New Roman"/>
          <w:bCs/>
        </w:rPr>
        <w:t xml:space="preserve">Výsledky monitoringu v danej kapitole sa týkajú kontroly dodržiavania ustanovení § 19 a § 20 zákona č. 308/2000 Z.z. o vysielaní a retransmisii. </w:t>
      </w:r>
    </w:p>
    <w:p>
      <w:pPr>
        <w:pStyle w:val="Odsek1"/>
        <w:rPr>
          <w:rFonts w:cs="Times New Roman"/>
          <w:bCs/>
        </w:rPr>
      </w:pPr>
    </w:p>
    <w:p>
      <w:pPr>
        <w:pStyle w:val="Odsek1"/>
        <w:rPr>
          <w:rFonts w:cs="Times New Roman"/>
          <w:bCs/>
        </w:rPr>
      </w:pPr>
      <w:r>
        <w:rPr>
          <w:rFonts w:cs="Times New Roman"/>
          <w:bCs/>
        </w:rPr>
        <w:t>V roku 2006 ukončila Rada správne konanie začaté na základe šetrenia sťaž</w:t>
      </w:r>
      <w:r>
        <w:rPr>
          <w:rFonts w:cs="Times New Roman"/>
          <w:bCs/>
        </w:rPr>
        <w:t xml:space="preserve">nosti týkajúcej sa seriálu </w:t>
      </w:r>
      <w:r>
        <w:rPr>
          <w:rFonts w:cs="Times New Roman"/>
          <w:bCs/>
          <w:i/>
          <w:iCs/>
        </w:rPr>
        <w:t>Monk III., 4. časť</w:t>
      </w:r>
      <w:r>
        <w:rPr>
          <w:rFonts w:cs="Times New Roman"/>
          <w:bCs/>
        </w:rPr>
        <w:t xml:space="preserve">, zo dňa 17.7.2005. Rada sa stotožnila s námietkami sťažovateľa voči nevhodnosti odvysielaného komunikátu vo vzťahu k maloletým a skonštatovala, že došlo k porušeniu § 20 ods. 5 zákona č. 308/2000 Z.z., za čo uložila vysielateľovi sankciu – pokutu vo výške 50.000,- Sk. </w:t>
      </w:r>
    </w:p>
    <w:p>
      <w:pPr>
        <w:pStyle w:val="Odsek1"/>
        <w:rPr>
          <w:rFonts w:cs="Times New Roman"/>
          <w:bCs/>
        </w:rPr>
      </w:pPr>
    </w:p>
    <w:p>
      <w:pPr>
        <w:pStyle w:val="Odsek1"/>
        <w:rPr>
          <w:rFonts w:cs="Times New Roman"/>
        </w:rPr>
      </w:pPr>
      <w:r>
        <w:rPr>
          <w:rFonts w:cs="Times New Roman"/>
        </w:rPr>
        <w:t xml:space="preserve">Výskyt násilia a vulgárnych slov bol dôvodom, prečo Rada začala správne konanie v súvislosti s odvysielaním filmu </w:t>
      </w:r>
      <w:r>
        <w:rPr>
          <w:rFonts w:cs="Times New Roman"/>
          <w:bCs/>
          <w:i/>
          <w:iCs/>
        </w:rPr>
        <w:t>Pravdivé lži</w:t>
      </w:r>
      <w:r>
        <w:rPr>
          <w:rFonts w:cs="Times New Roman"/>
        </w:rPr>
        <w:t xml:space="preserve"> zo dňa 12.11.2005. Počas roku 2006 správne konanie ukončila, pričom dospela Rada k záveru, že odvysielaním tohto filmu sa vysielateľ dopustil porušenia § 20 ods. 4 zákona č. 308/2000 Z.z., a to tým, že odvysielal program bez zohľadnenia vekovej vhodnosti, za čo mu uložila </w:t>
      </w:r>
      <w:r>
        <w:rPr>
          <w:rFonts w:cs="Times New Roman"/>
          <w:szCs w:val="22"/>
        </w:rPr>
        <w:t xml:space="preserve">sankciu – upozornenie na porušenie zákona. </w:t>
      </w:r>
      <w:r>
        <w:rPr>
          <w:rFonts w:cs="Times New Roman"/>
        </w:rPr>
        <w:t>Zároveň Rada skonštatovala, že vysielateľ porušil aj povinnosť ustanovenú v § 20 ods. 5 zákona č. 308/2000 Z. z. tým, že neuplatnil Jednotný systém označovania programov  v súlade s podmienkami, ktoré podľa ustanovenia § 20 ods. 6 zákona č. 308/2000 Z.z. určila Rada, za čo mu uložila sankciu – pokutu vo výške 100.000,– Sk.</w:t>
      </w:r>
    </w:p>
    <w:p>
      <w:pPr>
        <w:jc w:val="both"/>
        <w:rPr>
          <w:rFonts w:ascii="Times New Roman" w:hAnsi="Times New Roman" w:cs="Times New Roman"/>
        </w:rPr>
      </w:pPr>
    </w:p>
    <w:p>
      <w:pPr>
        <w:pStyle w:val="Odsek1"/>
        <w:rPr>
          <w:rFonts w:cs="Times New Roman"/>
        </w:rPr>
      </w:pPr>
      <w:r>
        <w:rPr>
          <w:rFonts w:cs="Times New Roman"/>
        </w:rPr>
        <w:t xml:space="preserve">Ako neopodstatnenú posúdila Rada sťažnosť z roku 2005 voči programu </w:t>
      </w:r>
      <w:r>
        <w:rPr>
          <w:rFonts w:cs="Times New Roman"/>
          <w:i/>
          <w:iCs/>
        </w:rPr>
        <w:t>Počasie - Ako bude s Mokrým?</w:t>
      </w:r>
      <w:r>
        <w:rPr>
          <w:rFonts w:cs="Times New Roman"/>
        </w:rPr>
        <w:t xml:space="preserve">, v ktorom malo dôjsť k propagácii užívania omamných látok. </w:t>
      </w:r>
    </w:p>
    <w:p>
      <w:pPr>
        <w:pStyle w:val="Odsek1"/>
        <w:rPr>
          <w:rFonts w:cs="Times New Roman"/>
        </w:rPr>
      </w:pPr>
    </w:p>
    <w:p>
      <w:pPr>
        <w:pStyle w:val="Odsek1"/>
        <w:rPr>
          <w:rFonts w:cs="Times New Roman"/>
        </w:rPr>
      </w:pPr>
      <w:r>
        <w:rPr>
          <w:rFonts w:cs="Times New Roman"/>
        </w:rPr>
        <w:t xml:space="preserve">Údajný nevhodný obsah časti seriálu </w:t>
      </w:r>
      <w:r>
        <w:rPr>
          <w:rFonts w:cs="Times New Roman"/>
          <w:i/>
          <w:iCs/>
        </w:rPr>
        <w:t xml:space="preserve">Cigánky </w:t>
      </w:r>
      <w:r>
        <w:rPr>
          <w:rFonts w:cs="Times New Roman"/>
        </w:rPr>
        <w:t xml:space="preserve">(22.11.2005), ktorý mal ohroziť morálny vývin maloletých, bol predmetom šetrenia sťažnosti, ktorú Rada po jej preskúmaní označila za neopodstatnenú. </w:t>
      </w:r>
    </w:p>
    <w:p>
      <w:pPr>
        <w:pStyle w:val="Odsek1"/>
        <w:rPr>
          <w:rFonts w:cs="Times New Roman"/>
        </w:rPr>
      </w:pPr>
    </w:p>
    <w:p>
      <w:pPr>
        <w:pStyle w:val="Odsek1"/>
        <w:rPr>
          <w:rFonts w:cs="Times New Roman"/>
        </w:rPr>
      </w:pPr>
      <w:r>
        <w:rPr>
          <w:rFonts w:cs="Times New Roman"/>
        </w:rPr>
        <w:t>V priebehu roka 2006 ukončila Rada i zostávajúce správne konania, ktoré sa ešte viazali na formát</w:t>
      </w:r>
      <w:r>
        <w:rPr>
          <w:rFonts w:cs="Times New Roman"/>
        </w:rPr>
        <w:t xml:space="preserve"> reality show – </w:t>
      </w:r>
      <w:r>
        <w:rPr>
          <w:rFonts w:cs="Times New Roman"/>
          <w:i/>
          <w:iCs/>
        </w:rPr>
        <w:t>Big Brother</w:t>
      </w:r>
      <w:r>
        <w:rPr>
          <w:rFonts w:cs="Times New Roman"/>
        </w:rPr>
        <w:t xml:space="preserve"> z roku 2005. V programoch, ktorých obsah Rada v správnych konaniach vyhodnotila ako porušenie dodržiavania ustanovení § 20 zákona č. 308/2000 Z.z. o vysielaní a retransmisii, najmä s ohľadom na ohrozenie vývinu maloletých, rozhodla v sumári o peňažných sankciách v celkovej súhrnnej výške 1.000.000,- Sk.</w:t>
      </w:r>
    </w:p>
    <w:p>
      <w:pPr>
        <w:jc w:val="both"/>
        <w:rPr>
          <w:rFonts w:ascii="Times New Roman" w:hAnsi="Times New Roman" w:cs="Times New Roman"/>
          <w:bCs/>
        </w:rPr>
      </w:pPr>
    </w:p>
    <w:p>
      <w:pPr>
        <w:pStyle w:val="Odsek1"/>
        <w:rPr>
          <w:rFonts w:cs="Times New Roman"/>
        </w:rPr>
      </w:pPr>
      <w:r>
        <w:rPr>
          <w:rFonts w:cs="Times New Roman"/>
          <w:i/>
        </w:rPr>
        <w:t>Program Big Brother Súboj</w:t>
      </w:r>
      <w:r>
        <w:rPr>
          <w:rFonts w:cs="Times New Roman"/>
          <w:b/>
        </w:rPr>
        <w:t xml:space="preserve"> - </w:t>
      </w:r>
      <w:r>
        <w:rPr>
          <w:rFonts w:cs="Times New Roman"/>
        </w:rPr>
        <w:t>monitoring z dní:</w:t>
      </w:r>
    </w:p>
    <w:p>
      <w:pPr>
        <w:pStyle w:val="Odsek1"/>
        <w:numPr>
          <w:ilvl w:val="2"/>
          <w:numId w:val="60"/>
        </w:numPr>
        <w:tabs>
          <w:tab w:val="left" w:pos="360"/>
          <w:tab w:val="clear" w:pos="2796"/>
        </w:tabs>
        <w:ind w:left="360" w:hanging="360"/>
        <w:rPr>
          <w:rFonts w:cs="Times New Roman"/>
        </w:rPr>
      </w:pPr>
      <w:r>
        <w:rPr>
          <w:rFonts w:cs="Times New Roman"/>
        </w:rPr>
        <w:t>(porušenie § 20 ods. 5 zákona č. 308/2000 Z.z.) - sankcia: pokuta vo výške 100.000,- Sk,</w:t>
      </w:r>
    </w:p>
    <w:p>
      <w:pPr>
        <w:pStyle w:val="Odsek1"/>
        <w:numPr>
          <w:ilvl w:val="2"/>
          <w:numId w:val="60"/>
        </w:numPr>
        <w:tabs>
          <w:tab w:val="left" w:pos="360"/>
          <w:tab w:val="clear" w:pos="2796"/>
        </w:tabs>
        <w:ind w:left="360" w:hanging="360"/>
        <w:rPr>
          <w:rFonts w:cs="Times New Roman"/>
        </w:rPr>
      </w:pPr>
      <w:r>
        <w:rPr>
          <w:rFonts w:cs="Times New Roman"/>
        </w:rPr>
        <w:t>21.10.2005 (porušenie § 20 ods. 3 zákona č.</w:t>
      </w:r>
      <w:r>
        <w:rPr>
          <w:rFonts w:cs="Times New Roman"/>
        </w:rPr>
        <w:t xml:space="preserve"> 308/2000 Z.z.) - sankcia: pokuta vo výške 200.000,- Sk,</w:t>
      </w:r>
    </w:p>
    <w:p>
      <w:pPr>
        <w:pStyle w:val="Odsek1"/>
        <w:numPr>
          <w:ilvl w:val="2"/>
          <w:numId w:val="60"/>
        </w:numPr>
        <w:tabs>
          <w:tab w:val="left" w:pos="360"/>
          <w:tab w:val="clear" w:pos="2796"/>
        </w:tabs>
        <w:ind w:left="360" w:hanging="360"/>
        <w:rPr>
          <w:rFonts w:cs="Times New Roman"/>
        </w:rPr>
      </w:pPr>
      <w:r>
        <w:rPr>
          <w:rFonts w:cs="Times New Roman"/>
        </w:rPr>
        <w:t>21.10.2005 (porušenie § 20 ods. 4 zákona č. 308/2000 Z.z.) - sankcia: upozornenie na porušenie zákona,</w:t>
      </w:r>
    </w:p>
    <w:p>
      <w:pPr>
        <w:pStyle w:val="Odsek1"/>
        <w:numPr>
          <w:ilvl w:val="2"/>
          <w:numId w:val="60"/>
        </w:numPr>
        <w:tabs>
          <w:tab w:val="left" w:pos="360"/>
          <w:tab w:val="clear" w:pos="2796"/>
        </w:tabs>
        <w:ind w:left="360" w:hanging="360"/>
        <w:rPr>
          <w:rFonts w:cs="Times New Roman"/>
        </w:rPr>
      </w:pPr>
      <w:r>
        <w:rPr>
          <w:rFonts w:cs="Times New Roman"/>
        </w:rPr>
        <w:t xml:space="preserve">21.10.2005 (porušenie § 20 ods. 5 zákona č. 308/2000 Z.z.) - sankcia: pokuta vo výške 100.000,- </w:t>
      </w:r>
      <w:r>
        <w:rPr>
          <w:rFonts w:cs="Times New Roman"/>
        </w:rPr>
        <w:t>Sk,</w:t>
      </w:r>
    </w:p>
    <w:p>
      <w:pPr>
        <w:pStyle w:val="Odsek1"/>
        <w:numPr>
          <w:ilvl w:val="2"/>
          <w:numId w:val="60"/>
        </w:numPr>
        <w:tabs>
          <w:tab w:val="left" w:pos="360"/>
          <w:tab w:val="clear" w:pos="2796"/>
        </w:tabs>
        <w:ind w:left="360" w:hanging="360"/>
        <w:rPr>
          <w:rFonts w:cs="Times New Roman"/>
        </w:rPr>
      </w:pPr>
      <w:r>
        <w:rPr>
          <w:rFonts w:cs="Times New Roman"/>
        </w:rPr>
        <w:t>(porušenie § 20 ods. 4 zákona č. 308/2000 Z.z.) - sankcia: upozornenie na porušenie zákona,</w:t>
      </w:r>
    </w:p>
    <w:p>
      <w:pPr>
        <w:pStyle w:val="Odsek1"/>
        <w:numPr>
          <w:ilvl w:val="2"/>
          <w:numId w:val="60"/>
        </w:numPr>
        <w:tabs>
          <w:tab w:val="left" w:pos="360"/>
          <w:tab w:val="clear" w:pos="2796"/>
        </w:tabs>
        <w:ind w:left="360" w:hanging="360"/>
        <w:rPr>
          <w:rFonts w:cs="Times New Roman"/>
        </w:rPr>
      </w:pPr>
      <w:r>
        <w:rPr>
          <w:rFonts w:cs="Times New Roman"/>
        </w:rPr>
        <w:t>4.11.2005 (porušenie § 20 ods. 5 zákona č. 308/2000 Z.z.) - sankcia: pokuta vo výške 100.000,- Sk.</w:t>
      </w:r>
    </w:p>
    <w:p>
      <w:pPr>
        <w:pStyle w:val="cislovanie-odsek"/>
        <w:numPr>
          <w:ilvl w:val="0"/>
          <w:numId w:val="0"/>
        </w:numPr>
        <w:rPr>
          <w:rFonts w:cs="Times New Roman"/>
          <w:color w:val="003366"/>
        </w:rPr>
      </w:pPr>
    </w:p>
    <w:p>
      <w:pPr>
        <w:jc w:val="both"/>
        <w:rPr>
          <w:rFonts w:ascii="Trebuchet MS" w:hAnsi="Trebuchet MS" w:cs="Times New Roman"/>
          <w:bCs/>
          <w:color w:val="003366"/>
        </w:rPr>
      </w:pPr>
      <w:r>
        <w:rPr>
          <w:rFonts w:ascii="Trebuchet MS" w:hAnsi="Trebuchet MS" w:cs="Times New Roman"/>
          <w:bCs/>
          <w:i/>
          <w:iCs/>
        </w:rPr>
        <w:t>Program Big Brother – Late night</w:t>
      </w:r>
      <w:r>
        <w:rPr>
          <w:rFonts w:ascii="Trebuchet MS" w:hAnsi="Trebuchet MS" w:cs="Times New Roman"/>
          <w:b/>
        </w:rPr>
        <w:t xml:space="preserve"> </w:t>
      </w:r>
      <w:r>
        <w:rPr>
          <w:rFonts w:ascii="Trebuchet MS" w:hAnsi="Trebuchet MS" w:cs="Times New Roman"/>
          <w:bCs/>
        </w:rPr>
        <w:t>- monitoring z dní:</w:t>
      </w:r>
    </w:p>
    <w:p>
      <w:pPr>
        <w:pStyle w:val="Odsek1"/>
        <w:numPr>
          <w:ilvl w:val="0"/>
          <w:numId w:val="66"/>
        </w:numPr>
        <w:tabs>
          <w:tab w:val="left" w:pos="360"/>
          <w:tab w:val="clear" w:pos="2796"/>
        </w:tabs>
        <w:ind w:left="360" w:hanging="360"/>
        <w:rPr>
          <w:rFonts w:cs="Times New Roman"/>
          <w:color w:val="003366"/>
        </w:rPr>
      </w:pPr>
      <w:r>
        <w:rPr>
          <w:rFonts w:cs="Times New Roman"/>
        </w:rPr>
        <w:t xml:space="preserve">11.10.2005 (porušenie § 20 ods. 5 zákona č. 308/2000 Z.z.) - sankcia: pokuta vo výške 100.000,- Sk, </w:t>
      </w:r>
    </w:p>
    <w:p>
      <w:pPr>
        <w:pStyle w:val="Odsek1"/>
        <w:numPr>
          <w:ilvl w:val="0"/>
          <w:numId w:val="66"/>
        </w:numPr>
        <w:tabs>
          <w:tab w:val="left" w:pos="360"/>
          <w:tab w:val="clear" w:pos="2796"/>
        </w:tabs>
        <w:ind w:left="360" w:hanging="360"/>
        <w:rPr>
          <w:rFonts w:cs="Times New Roman"/>
          <w:color w:val="003366"/>
        </w:rPr>
      </w:pPr>
      <w:r>
        <w:rPr>
          <w:rFonts w:cs="Times New Roman"/>
        </w:rPr>
        <w:t>1.11.2005 (porušenie § 20 ods. 5 zákona č. 308/2000 Z.z.) - sankcia: pokuta vo výške 100.000,- Sk.</w:t>
      </w:r>
    </w:p>
    <w:p>
      <w:pPr>
        <w:pStyle w:val="cislovanie-odsek"/>
        <w:numPr>
          <w:ilvl w:val="0"/>
          <w:numId w:val="0"/>
        </w:numPr>
        <w:jc w:val="both"/>
        <w:rPr>
          <w:rFonts w:cs="Times New Roman"/>
          <w:b w:val="0"/>
          <w:color w:val="003366"/>
        </w:rPr>
      </w:pPr>
    </w:p>
    <w:p>
      <w:pPr>
        <w:jc w:val="both"/>
        <w:rPr>
          <w:rFonts w:ascii="Trebuchet MS" w:hAnsi="Trebuchet MS" w:cs="Times New Roman"/>
          <w:bCs/>
          <w:color w:val="003366"/>
        </w:rPr>
      </w:pPr>
      <w:r>
        <w:rPr>
          <w:rFonts w:ascii="Trebuchet MS" w:hAnsi="Trebuchet MS" w:cs="Times New Roman"/>
          <w:bCs/>
          <w:i/>
          <w:iCs/>
        </w:rPr>
        <w:t>Program Big Brother – Face to face</w:t>
      </w:r>
      <w:r>
        <w:rPr>
          <w:rFonts w:ascii="Trebuchet MS" w:hAnsi="Trebuchet MS" w:cs="Times New Roman"/>
          <w:b/>
        </w:rPr>
        <w:t xml:space="preserve"> </w:t>
      </w:r>
      <w:r>
        <w:rPr>
          <w:rFonts w:ascii="Trebuchet MS" w:hAnsi="Trebuchet MS" w:cs="Times New Roman"/>
        </w:rPr>
        <w:t xml:space="preserve">- </w:t>
      </w:r>
      <w:r>
        <w:rPr>
          <w:rFonts w:ascii="Trebuchet MS" w:hAnsi="Trebuchet MS" w:cs="Times New Roman"/>
          <w:bCs/>
        </w:rPr>
        <w:t>monitoring z dní:</w:t>
      </w:r>
    </w:p>
    <w:p>
      <w:pPr>
        <w:pStyle w:val="cislovanie-odsek"/>
        <w:numPr>
          <w:ilvl w:val="0"/>
          <w:numId w:val="61"/>
        </w:numPr>
        <w:tabs>
          <w:tab w:val="left" w:pos="360"/>
          <w:tab w:val="clear" w:pos="1800"/>
        </w:tabs>
        <w:ind w:left="360"/>
        <w:rPr>
          <w:rFonts w:cs="Times New Roman"/>
          <w:b w:val="0"/>
          <w:color w:val="003366"/>
        </w:rPr>
      </w:pPr>
      <w:r>
        <w:rPr>
          <w:rFonts w:cs="Times New Roman"/>
          <w:b w:val="0"/>
        </w:rPr>
        <w:t>4.11.2005 (porušenie § 20 ods. 5 zákona č. 308/2000 Z.z.) - sankcia: pokuta vo výške 50.000,- Sk,</w:t>
      </w:r>
    </w:p>
    <w:p>
      <w:pPr>
        <w:pStyle w:val="cislovanie-odsek"/>
        <w:numPr>
          <w:ilvl w:val="0"/>
          <w:numId w:val="61"/>
        </w:numPr>
        <w:tabs>
          <w:tab w:val="left" w:pos="360"/>
          <w:tab w:val="clear" w:pos="1800"/>
        </w:tabs>
        <w:ind w:left="360"/>
        <w:rPr>
          <w:rFonts w:cs="Times New Roman"/>
          <w:b w:val="0"/>
          <w:color w:val="003366"/>
        </w:rPr>
      </w:pPr>
      <w:r>
        <w:rPr>
          <w:rFonts w:cs="Times New Roman"/>
          <w:b w:val="0"/>
        </w:rPr>
        <w:t>7.11.2005 (porušenie § 20 ods. 3 zákona č. 308/2000 Z.z.) - sankcia: pokuta vo výške 150.000,- Sk,</w:t>
      </w:r>
    </w:p>
    <w:p>
      <w:pPr>
        <w:pStyle w:val="cislovanie-odsek"/>
        <w:numPr>
          <w:ilvl w:val="0"/>
          <w:numId w:val="61"/>
        </w:numPr>
        <w:tabs>
          <w:tab w:val="left" w:pos="360"/>
          <w:tab w:val="clear" w:pos="1800"/>
        </w:tabs>
        <w:ind w:left="360"/>
        <w:rPr>
          <w:rFonts w:cs="Times New Roman"/>
          <w:b w:val="0"/>
          <w:color w:val="003366"/>
        </w:rPr>
      </w:pPr>
      <w:r>
        <w:rPr>
          <w:rFonts w:cs="Times New Roman"/>
          <w:b w:val="0"/>
        </w:rPr>
        <w:t>7.11.2005 (porušenie § 20 ods. 4 zákona č. 308/2000 Z.z.) - sankci</w:t>
      </w:r>
      <w:r>
        <w:rPr>
          <w:rFonts w:cs="Times New Roman"/>
          <w:b w:val="0"/>
        </w:rPr>
        <w:t>a: upozornenie na porušenie zákona,</w:t>
      </w:r>
    </w:p>
    <w:p>
      <w:pPr>
        <w:pStyle w:val="cislovanie-odsek"/>
        <w:numPr>
          <w:ilvl w:val="0"/>
          <w:numId w:val="61"/>
        </w:numPr>
        <w:tabs>
          <w:tab w:val="left" w:pos="360"/>
          <w:tab w:val="clear" w:pos="1800"/>
        </w:tabs>
        <w:ind w:left="360"/>
        <w:rPr>
          <w:rFonts w:cs="Times New Roman"/>
          <w:b w:val="0"/>
          <w:color w:val="003366"/>
        </w:rPr>
      </w:pPr>
      <w:r>
        <w:rPr>
          <w:rFonts w:cs="Times New Roman"/>
          <w:b w:val="0"/>
        </w:rPr>
        <w:t>7.11.2005 (porušenie § 20 ods. 5 zákona č. 308/2000 Z.z.) - sankcia: pokuta vo výške 100.000,- Sk.</w:t>
      </w:r>
    </w:p>
    <w:p>
      <w:pPr>
        <w:rPr>
          <w:rFonts w:ascii="Times New Roman" w:hAnsi="Times New Roman" w:cs="Times New Roman"/>
          <w:bCs/>
        </w:rPr>
      </w:pPr>
    </w:p>
    <w:p>
      <w:pPr>
        <w:pStyle w:val="Odsek1"/>
        <w:rPr>
          <w:rFonts w:cs="Times New Roman"/>
        </w:rPr>
      </w:pPr>
      <w:r>
        <w:rPr>
          <w:rFonts w:cs="Times New Roman"/>
        </w:rPr>
        <w:t xml:space="preserve">Vyjadrenia moderátora programu </w:t>
      </w:r>
      <w:r>
        <w:rPr>
          <w:rFonts w:cs="Times New Roman"/>
          <w:i/>
          <w:iCs/>
        </w:rPr>
        <w:t>Počasie - Ako bude s Mokrým?</w:t>
      </w:r>
      <w:r>
        <w:rPr>
          <w:rFonts w:cs="Times New Roman"/>
        </w:rPr>
        <w:t xml:space="preserve"> (z dní 1.1.2006, 6.1.2006, 7.1.2006 a 8.1.2006), ako i zábery spaľovania zvierat v programe </w:t>
      </w:r>
      <w:r>
        <w:rPr>
          <w:rFonts w:cs="Times New Roman"/>
          <w:i/>
          <w:iCs/>
        </w:rPr>
        <w:t>Televízne noviny</w:t>
      </w:r>
      <w:r>
        <w:rPr>
          <w:rFonts w:cs="Times New Roman"/>
        </w:rPr>
        <w:t xml:space="preserve"> (6.1.2006), boli dôvodom sťažnosti, ktorou sa Rada zaoberala na jednom zo svojich zasadnutí. Na základe analýzy jednotlivých vydaní programov a po zhodnotení dôkazov Rada uznala sťažnosť, týkajúcu sa ochrany</w:t>
      </w:r>
      <w:r>
        <w:rPr>
          <w:rFonts w:cs="Times New Roman"/>
        </w:rPr>
        <w:t xml:space="preserve"> maloletých, za neopodstatnenú. </w:t>
      </w:r>
    </w:p>
    <w:p>
      <w:pPr>
        <w:pStyle w:val="Odsek1"/>
        <w:rPr>
          <w:rFonts w:cs="Times New Roman"/>
        </w:rPr>
      </w:pPr>
    </w:p>
    <w:p>
      <w:pPr>
        <w:pStyle w:val="Odsek1"/>
        <w:rPr>
          <w:rFonts w:cs="Times New Roman"/>
        </w:rPr>
      </w:pPr>
      <w:r>
        <w:rPr>
          <w:rFonts w:cs="Times New Roman"/>
        </w:rPr>
        <w:t xml:space="preserve">Porušenie právnych predpisov nebolo zistené ani v programe </w:t>
      </w:r>
      <w:r>
        <w:rPr>
          <w:rFonts w:cs="Times New Roman"/>
          <w:i/>
          <w:iCs/>
        </w:rPr>
        <w:t>Televízne noviny</w:t>
      </w:r>
      <w:r>
        <w:rPr>
          <w:rFonts w:cs="Times New Roman"/>
        </w:rPr>
        <w:t xml:space="preserve"> zo dňa 2.1.2006, ktorý mal v príspevku zo zahraničia, informujúcom o otužilcoch,</w:t>
      </w:r>
      <w:r>
        <w:rPr>
          <w:rFonts w:cs="Times New Roman"/>
          <w:color w:val="FF0000"/>
        </w:rPr>
        <w:t xml:space="preserve"> </w:t>
      </w:r>
      <w:r>
        <w:rPr>
          <w:rFonts w:cs="Times New Roman"/>
        </w:rPr>
        <w:t xml:space="preserve">obsahovať nevhodné zábery. Keďže analýza nepreukázala žiadne porušenie zo strany vysielateľa, Rada posúdila sťažnosť ako neopodstatnenú. </w:t>
      </w:r>
    </w:p>
    <w:p>
      <w:pPr>
        <w:pStyle w:val="Odsek1"/>
        <w:rPr>
          <w:rFonts w:cs="Times New Roman"/>
        </w:rPr>
      </w:pPr>
    </w:p>
    <w:p>
      <w:pPr>
        <w:pStyle w:val="Odsek1"/>
        <w:rPr>
          <w:rFonts w:cs="Times New Roman"/>
        </w:rPr>
      </w:pPr>
      <w:r>
        <w:rPr>
          <w:rFonts w:cs="Times New Roman"/>
        </w:rPr>
        <w:t xml:space="preserve">Predmetom skúmania bol i spravodajský príspevok </w:t>
      </w:r>
      <w:r>
        <w:rPr>
          <w:rFonts w:cs="Times New Roman"/>
          <w:i/>
          <w:iCs/>
        </w:rPr>
        <w:t>Televíznych novín Ohnivé peklo</w:t>
      </w:r>
      <w:r>
        <w:rPr>
          <w:rFonts w:cs="Times New Roman"/>
          <w:b/>
        </w:rPr>
        <w:t xml:space="preserve"> </w:t>
      </w:r>
      <w:r>
        <w:rPr>
          <w:rFonts w:cs="Times New Roman"/>
        </w:rPr>
        <w:t>z dňa 16.1.2006. Materiál, ktorý ukazoval boj ľudí o život, ktorí sa nachádzali v požiarom zachvátenej kancelárskej budove, bol podľa sťažovateľa neprimeraný. Rada v rámci šetrenia sťažnosti začala správne konanie vo veci možného porušenia § 19 ods. 2 písm. d) a § 20 ods. 5 zákona č. 308/2000 Z.z., ktoré však napokon zastavila a sťažnosť bola posúdená ako n</w:t>
      </w:r>
      <w:r>
        <w:rPr>
          <w:rFonts w:cs="Times New Roman"/>
        </w:rPr>
        <w:t>eopodstatnená.</w:t>
      </w:r>
    </w:p>
    <w:p>
      <w:pPr>
        <w:pStyle w:val="Odsek1"/>
        <w:rPr>
          <w:rFonts w:cs="Times New Roman"/>
        </w:rPr>
      </w:pPr>
    </w:p>
    <w:p>
      <w:pPr>
        <w:pStyle w:val="Odsek1"/>
        <w:rPr>
          <w:rFonts w:cs="Times New Roman"/>
        </w:rPr>
      </w:pPr>
      <w:r>
        <w:rPr>
          <w:rFonts w:cs="Times New Roman"/>
        </w:rPr>
        <w:t xml:space="preserve">Rada sa na základe sťažnosti zaoberala závermi monitoringu zábavného programu </w:t>
      </w:r>
      <w:r>
        <w:rPr>
          <w:rFonts w:cs="Times New Roman"/>
          <w:i/>
          <w:iCs/>
        </w:rPr>
        <w:t>Vilomeniny</w:t>
      </w:r>
      <w:r>
        <w:rPr>
          <w:rFonts w:cs="Times New Roman"/>
        </w:rPr>
        <w:t>, odvysielaného dňa 22.1.2006, v ktorom jedna zo súťažných úloh spočívala v držaní elektród, ktoré boli pod elektrickým napätím. Rada začala vo veci správne konanie pre možné porušenie § 19 ods. 2 písm. d) zákona č. 308/2000 Z.z. Po vykonaní dôkazov porušenie uvedeného ustanovenia zákona neskonštatovala, správne konanie zastavila a sťažnosť bola posúdená ako neopodstatnená.</w:t>
      </w:r>
    </w:p>
    <w:p>
      <w:pPr>
        <w:pStyle w:val="Odsek1"/>
        <w:rPr>
          <w:rFonts w:cs="Times New Roman"/>
        </w:rPr>
      </w:pPr>
    </w:p>
    <w:p>
      <w:pPr>
        <w:pStyle w:val="Odsek1"/>
        <w:rPr>
          <w:rFonts w:cs="Times New Roman"/>
        </w:rPr>
      </w:pPr>
      <w:r>
        <w:rPr>
          <w:rFonts w:cs="Times New Roman"/>
        </w:rPr>
        <w:t>Dňa 21.2.2006 v </w:t>
      </w:r>
      <w:r>
        <w:rPr>
          <w:rFonts w:cs="Times New Roman"/>
          <w:i/>
          <w:iCs/>
        </w:rPr>
        <w:t>Televíznych no</w:t>
      </w:r>
      <w:r>
        <w:rPr>
          <w:rFonts w:cs="Times New Roman"/>
          <w:i/>
          <w:iCs/>
        </w:rPr>
        <w:t>vinách</w:t>
      </w:r>
      <w:r>
        <w:rPr>
          <w:rFonts w:cs="Times New Roman"/>
        </w:rPr>
        <w:t xml:space="preserve"> odvysielal vysielateľ príspevok </w:t>
      </w:r>
      <w:r>
        <w:rPr>
          <w:rFonts w:cs="Times New Roman"/>
          <w:i/>
          <w:iCs/>
        </w:rPr>
        <w:t>Mŕtvola v snehu</w:t>
      </w:r>
      <w:r>
        <w:rPr>
          <w:rFonts w:cs="Times New Roman"/>
        </w:rPr>
        <w:t>, v ktorom, podľa sťažovateľa, zábery na nájdené mŕtve telo ženy mohli ohroziť morálny a psychický vývoj detí a mládeže. Keďže analýza preukázala, že použitie záberov z miesta činu nebolo natoľko detailné a v príspevku odznelo včasné upozornenie na nevhodnosť zverejnených záberov, Rada námietky sťažovateľa posúdila ako neopodstatnené.</w:t>
      </w:r>
    </w:p>
    <w:p>
      <w:pPr>
        <w:pStyle w:val="Odsek1"/>
        <w:rPr>
          <w:rFonts w:cs="Times New Roman"/>
        </w:rPr>
      </w:pPr>
    </w:p>
    <w:p>
      <w:pPr>
        <w:pStyle w:val="Odsek1"/>
        <w:rPr>
          <w:rFonts w:cs="Times New Roman"/>
        </w:rPr>
      </w:pPr>
      <w:r>
        <w:rPr>
          <w:rFonts w:cs="Times New Roman"/>
        </w:rPr>
        <w:t xml:space="preserve">Rada sa zaoberala monitoringom programu </w:t>
      </w:r>
      <w:r>
        <w:rPr>
          <w:rFonts w:cs="Times New Roman"/>
          <w:i/>
          <w:iCs/>
        </w:rPr>
        <w:t>Počasie - Ako bude s Mokrým?</w:t>
      </w:r>
      <w:r>
        <w:rPr>
          <w:rFonts w:cs="Times New Roman"/>
          <w:b/>
        </w:rPr>
        <w:t xml:space="preserve"> </w:t>
      </w:r>
      <w:r>
        <w:rPr>
          <w:rFonts w:cs="Times New Roman"/>
        </w:rPr>
        <w:t>z 12.3.2006, k monitorovaniu ktorého pristúpila taktiež na základe sťažnosti, v ktorej jej autor prezentoval svoje výhrady voči slovným vyjadreniam, ktoré použil moderátor daného programu a ktoré neboli pre daný program z pohľadu sťažovateľa vhodné. Rada sa nestotožnila s názorom sťažovateľa a sťažnosť uzn</w:t>
      </w:r>
      <w:r>
        <w:rPr>
          <w:rFonts w:cs="Times New Roman"/>
        </w:rPr>
        <w:t xml:space="preserve">ala za neopodstatnenú. </w:t>
      </w:r>
    </w:p>
    <w:p>
      <w:pPr>
        <w:pStyle w:val="Odsek1"/>
        <w:rPr>
          <w:rFonts w:cs="Times New Roman"/>
        </w:rPr>
      </w:pPr>
    </w:p>
    <w:p>
      <w:pPr>
        <w:pStyle w:val="Odsek1"/>
        <w:rPr>
          <w:rFonts w:cs="Times New Roman"/>
        </w:rPr>
      </w:pPr>
      <w:r>
        <w:rPr>
          <w:rFonts w:cs="Times New Roman"/>
        </w:rPr>
        <w:t xml:space="preserve">Na základe sťažnosti, smerujúcej voči údajným drastickým záberom v epizóde seriálu </w:t>
      </w:r>
      <w:r>
        <w:rPr>
          <w:rFonts w:cs="Times New Roman"/>
          <w:i/>
          <w:iCs/>
        </w:rPr>
        <w:t>Komisár Rex</w:t>
      </w:r>
      <w:r>
        <w:rPr>
          <w:rFonts w:cs="Times New Roman"/>
        </w:rPr>
        <w:t>, odvysielaného dňa 17.3.2006, bol zrealizovaný monitoring, ktorý nepreukázal porušenie zákona o vysielaní a retransmisii a Rada posúdila sťažnosť ako neopodstatnenú.</w:t>
      </w:r>
    </w:p>
    <w:p>
      <w:pPr>
        <w:pStyle w:val="Odsek1"/>
        <w:rPr>
          <w:rFonts w:cs="Times New Roman"/>
        </w:rPr>
      </w:pPr>
      <w:r>
        <w:rPr>
          <w:rFonts w:cs="Times New Roman"/>
        </w:rPr>
        <w:t xml:space="preserve"> </w:t>
      </w:r>
    </w:p>
    <w:p>
      <w:pPr>
        <w:pStyle w:val="Odsek1"/>
        <w:rPr>
          <w:rFonts w:cs="Times New Roman"/>
        </w:rPr>
      </w:pPr>
      <w:r>
        <w:rPr>
          <w:rFonts w:cs="Times New Roman"/>
        </w:rPr>
        <w:t xml:space="preserve">Časť z vyššie uvedeného zahraničného kriminálneho seriálu, odvysielaná dňa 7.4.2006 bola predmetom i ďalšej sťažnosti, v ktorej sťažovateľ namietal výskyt sexuálnych scén v predmetnom programe. Keďže výsledky monitoringu preukázali správnu aplikáciu Jednotného systému označovania programov zo strany vysielateľa, Rada rozhodla o neopodstatnenosti doručenej sťažnosti. </w:t>
      </w:r>
    </w:p>
    <w:p>
      <w:pPr>
        <w:pStyle w:val="Odsek1"/>
        <w:rPr>
          <w:rFonts w:cs="Times New Roman"/>
        </w:rPr>
      </w:pPr>
    </w:p>
    <w:p>
      <w:pPr>
        <w:pStyle w:val="Odsek1"/>
        <w:rPr>
          <w:rFonts w:cs="Times New Roman"/>
        </w:rPr>
      </w:pPr>
      <w:r>
        <w:rPr>
          <w:rFonts w:cs="Times New Roman"/>
        </w:rPr>
        <w:t xml:space="preserve">Rovnaké stanovisko zaujala Rada i v súvislosti s programom </w:t>
      </w:r>
      <w:r>
        <w:rPr>
          <w:rFonts w:cs="Times New Roman"/>
          <w:i/>
          <w:iCs/>
        </w:rPr>
        <w:t>Televízne noviny</w:t>
      </w:r>
      <w:r>
        <w:rPr>
          <w:rFonts w:cs="Times New Roman"/>
        </w:rPr>
        <w:t xml:space="preserve"> (21.3.2006). V závere programu, kedy redaktorka pozvala divákov sledovať program Zámena manželiek, sa jedno z jej vyjadrení o účinkujúcej z Kysúc ako obyčajnej ženy stalo dôvodom sťažovateľovej námietky, s ktorou sa ale Rada nestotožnila a sťažnosť posúdila ako neopodstatnenú.  </w:t>
      </w:r>
    </w:p>
    <w:p>
      <w:pPr>
        <w:pStyle w:val="Odsek1"/>
        <w:rPr>
          <w:rFonts w:cs="Times New Roman"/>
        </w:rPr>
      </w:pPr>
    </w:p>
    <w:p>
      <w:pPr>
        <w:pStyle w:val="Odsek1"/>
        <w:rPr>
          <w:rFonts w:cs="Times New Roman"/>
        </w:rPr>
      </w:pPr>
      <w:r>
        <w:rPr>
          <w:rFonts w:cs="Times New Roman"/>
        </w:rPr>
        <w:t xml:space="preserve">Rada zamietla ako neopodstatnenú i sťažnosť na detský animovaný seriál </w:t>
      </w:r>
      <w:r>
        <w:rPr>
          <w:rFonts w:cs="Times New Roman"/>
          <w:i/>
          <w:iCs/>
        </w:rPr>
        <w:t>Špiónky</w:t>
      </w:r>
      <w:r>
        <w:rPr>
          <w:rFonts w:cs="Times New Roman"/>
          <w:b/>
        </w:rPr>
        <w:t xml:space="preserve"> </w:t>
      </w:r>
      <w:r>
        <w:rPr>
          <w:rFonts w:cs="Times New Roman"/>
        </w:rPr>
        <w:t xml:space="preserve">(2.4. a 9.4.2006), v ktorom malo dôjsť k nesprávnemu uplatneniu JSO v súvislosti s výskytom nevhodných, násilných scén, ktoré údajne mohli ohroziť maloletých divákov. Rada však vysielateľom zvolené kategorizovanie predmetného seriálu považovala za adekvátne. </w:t>
      </w:r>
    </w:p>
    <w:p>
      <w:pPr>
        <w:pStyle w:val="Odsek1"/>
        <w:rPr>
          <w:rFonts w:cs="Times New Roman"/>
        </w:rPr>
      </w:pPr>
    </w:p>
    <w:p>
      <w:pPr>
        <w:pStyle w:val="Odsek1"/>
        <w:rPr>
          <w:rFonts w:cs="Times New Roman"/>
        </w:rPr>
      </w:pPr>
      <w:r>
        <w:rPr>
          <w:rFonts w:cs="Times New Roman"/>
        </w:rPr>
        <w:t xml:space="preserve">Za neopodstatnenú považovala Rada sťažnosť na program </w:t>
      </w:r>
      <w:r>
        <w:rPr>
          <w:rFonts w:cs="Times New Roman"/>
          <w:i/>
          <w:iCs/>
        </w:rPr>
        <w:t>Hurikán</w:t>
      </w:r>
      <w:r>
        <w:rPr>
          <w:rFonts w:cs="Times New Roman"/>
        </w:rPr>
        <w:t xml:space="preserve"> z 29.4.2006, ktorej sťažovateľ vytkol používanie vulgarizmov. </w:t>
      </w:r>
    </w:p>
    <w:p>
      <w:pPr>
        <w:pStyle w:val="Odsek1"/>
        <w:rPr>
          <w:rFonts w:cs="Times New Roman"/>
        </w:rPr>
      </w:pPr>
    </w:p>
    <w:p>
      <w:pPr>
        <w:pStyle w:val="Odsek1"/>
        <w:rPr>
          <w:rFonts w:cs="Times New Roman"/>
        </w:rPr>
      </w:pPr>
      <w:r>
        <w:rPr>
          <w:rFonts w:cs="Times New Roman"/>
        </w:rPr>
        <w:t xml:space="preserve">Správne konanie pre možné porušenie § 20 ods. 3 až 5 zákona č. 308/2000 Z.z. začala Rada po tom, ako preskúmala závery analýzy programu </w:t>
      </w:r>
      <w:r>
        <w:rPr>
          <w:rFonts w:cs="Times New Roman"/>
          <w:i/>
          <w:iCs/>
        </w:rPr>
        <w:t>Reflex</w:t>
      </w:r>
      <w:r>
        <w:rPr>
          <w:rFonts w:cs="Times New Roman"/>
        </w:rPr>
        <w:t xml:space="preserve"> zo dňa 19.6.2006, v ktorom v jednom z jeho príspevkov bol propagovaný a prezentovaný erotický sadomasochistický salón. K 31.12.2006 správne konanie nebolo ukončené.</w:t>
      </w:r>
    </w:p>
    <w:p>
      <w:pPr>
        <w:pStyle w:val="Odsek1"/>
        <w:rPr>
          <w:rFonts w:cs="Times New Roman"/>
        </w:rPr>
      </w:pPr>
    </w:p>
    <w:p>
      <w:pPr>
        <w:pStyle w:val="Odsek1"/>
        <w:rPr>
          <w:rFonts w:cs="Times New Roman"/>
        </w:rPr>
      </w:pPr>
      <w:r>
        <w:rPr>
          <w:rFonts w:cs="Times New Roman"/>
        </w:rPr>
        <w:t xml:space="preserve">Ako neopodstatnenú posúdila Rada sťažnosť na reportáž programu </w:t>
      </w:r>
      <w:r>
        <w:rPr>
          <w:rFonts w:cs="Times New Roman"/>
          <w:i/>
          <w:iCs/>
        </w:rPr>
        <w:t>Reflex</w:t>
      </w:r>
      <w:r>
        <w:rPr>
          <w:rFonts w:cs="Times New Roman"/>
        </w:rPr>
        <w:t>, ktorý vysielateľ odvysielal dňa 2.8.2006. Pisateľ sťažnosti napadol označenie programu z pohľadu Jednotného systému označovania programov, ako i výskyt nevhodných prvkov z pohľadu ochrany maloletých. Rada sa s námietkami sťažovateľa nestotožnila.</w:t>
      </w:r>
    </w:p>
    <w:p>
      <w:pPr>
        <w:pStyle w:val="Odsek1"/>
        <w:rPr>
          <w:rFonts w:cs="Times New Roman"/>
        </w:rPr>
      </w:pPr>
    </w:p>
    <w:p>
      <w:pPr>
        <w:pStyle w:val="Odsek1"/>
        <w:rPr>
          <w:rFonts w:cs="Times New Roman"/>
        </w:rPr>
      </w:pPr>
      <w:r>
        <w:rPr>
          <w:rFonts w:cs="Times New Roman"/>
        </w:rPr>
        <w:t xml:space="preserve">Predmetom dvoch sťažností bola i reportáž </w:t>
      </w:r>
      <w:r>
        <w:rPr>
          <w:rFonts w:cs="Times New Roman"/>
          <w:i/>
          <w:iCs/>
        </w:rPr>
        <w:t>Mafián</w:t>
      </w:r>
      <w:r>
        <w:rPr>
          <w:rFonts w:cs="Times New Roman"/>
        </w:rPr>
        <w:t xml:space="preserve">, ktorá bola súčasťou programu </w:t>
      </w:r>
      <w:r>
        <w:rPr>
          <w:rFonts w:cs="Times New Roman"/>
          <w:i/>
        </w:rPr>
        <w:t>Reflex</w:t>
      </w:r>
      <w:r>
        <w:rPr>
          <w:rFonts w:cs="Times New Roman"/>
        </w:rPr>
        <w:t xml:space="preserve"> dňa 2.8.2006. Keďže spôsob spracovania odvysielaného príspevku, ktorý poskytol priestor na obhajobu muža - člena podsvetia, obvineného z viacnásobných závažných trestných činov, mohol byť v rozpore so zákonom, začala Rada správne konanie vo veci možného porušenia § 20 ods. 3 až 5 a § 16 písm. a) zákona č. 308/2000 Z.z. o vysielaní a retransmisii. Správne konanie k 31.12.2006 nebolo ukončené.</w:t>
      </w:r>
    </w:p>
    <w:p>
      <w:pPr>
        <w:pStyle w:val="Odsek1"/>
        <w:rPr>
          <w:rFonts w:cs="Times New Roman"/>
        </w:rPr>
      </w:pPr>
    </w:p>
    <w:p>
      <w:pPr>
        <w:pStyle w:val="Odsek1"/>
        <w:rPr>
          <w:rFonts w:cs="Times New Roman"/>
        </w:rPr>
      </w:pPr>
      <w:r>
        <w:rPr>
          <w:rFonts w:cs="Times New Roman"/>
        </w:rPr>
        <w:t xml:space="preserve">Monitoring programu </w:t>
      </w:r>
      <w:r>
        <w:rPr>
          <w:rFonts w:cs="Times New Roman"/>
          <w:i/>
          <w:iCs/>
        </w:rPr>
        <w:t>Dobrá rada</w:t>
      </w:r>
      <w:r>
        <w:rPr>
          <w:rFonts w:cs="Times New Roman"/>
        </w:rPr>
        <w:t xml:space="preserve">, odvysielaného dňa 27.8.2006, bol realizovaný na základe sťažnosti, ktorej odosielateľ namietal údajné použitie vulgarizmu. Rada posúdila sťažnosť ako neopodstatnenú. </w:t>
      </w:r>
    </w:p>
    <w:p>
      <w:pPr>
        <w:pStyle w:val="Odsek1"/>
        <w:rPr>
          <w:rFonts w:cs="Times New Roman"/>
        </w:rPr>
      </w:pPr>
    </w:p>
    <w:p>
      <w:pPr>
        <w:pStyle w:val="Odsek1"/>
        <w:rPr>
          <w:rFonts w:cs="Times New Roman"/>
        </w:rPr>
      </w:pPr>
      <w:r>
        <w:rPr>
          <w:rFonts w:cs="Times New Roman"/>
        </w:rPr>
        <w:t xml:space="preserve">Z pohľadu správneho uplatnenia jednotného systému označovania programov bol na základe sťažnosti analyzovaný zábavný program </w:t>
      </w:r>
      <w:r>
        <w:rPr>
          <w:rFonts w:cs="Times New Roman"/>
          <w:i/>
          <w:iCs/>
        </w:rPr>
        <w:t>Sedem s r.o.</w:t>
      </w:r>
      <w:r>
        <w:rPr>
          <w:rFonts w:cs="Times New Roman"/>
        </w:rPr>
        <w:t xml:space="preserve">, ktorý TV Markíza odvysielala dňa 12.9.2006. Sťažovateľ vyčítal neprimerané využívanie silných expresívnych výrazov, ako i nevhodné témy, ktoré mal program obsahovať. Rada však nenašla dôvody na začatie správneho konania a posúdila sťažnosť ako neopodstatnenú. </w:t>
      </w:r>
    </w:p>
    <w:p>
      <w:pPr>
        <w:pStyle w:val="Odsek1"/>
        <w:rPr>
          <w:rFonts w:cs="Times New Roman"/>
        </w:rPr>
      </w:pPr>
    </w:p>
    <w:p>
      <w:pPr>
        <w:pStyle w:val="Odsek1"/>
        <w:rPr>
          <w:rFonts w:cs="Times New Roman"/>
        </w:rPr>
      </w:pPr>
      <w:r>
        <w:rPr>
          <w:rFonts w:cs="Times New Roman"/>
        </w:rPr>
        <w:t xml:space="preserve">Údajne nevhodné uplatnenie označenia programu piktogramom nevhodnosti bolo predmetom i ďalšej sťažnosti na program </w:t>
      </w:r>
      <w:r>
        <w:rPr>
          <w:rFonts w:cs="Times New Roman"/>
          <w:i/>
          <w:iCs/>
        </w:rPr>
        <w:t>Sedem s r.o.</w:t>
      </w:r>
      <w:r>
        <w:rPr>
          <w:rFonts w:cs="Times New Roman"/>
        </w:rPr>
        <w:t xml:space="preserve">, tentoraz odvysielaného dňa 12.9.2006. Ani v tomto prípade Rada nenašla dôvody na začatie správneho konania a posúdila sťažnosť ako neopodstatnenú. </w:t>
      </w:r>
    </w:p>
    <w:p>
      <w:pPr>
        <w:pStyle w:val="Odsek1"/>
        <w:rPr>
          <w:rFonts w:cs="Times New Roman"/>
        </w:rPr>
      </w:pPr>
    </w:p>
    <w:p>
      <w:pPr>
        <w:pStyle w:val="Odsek1"/>
        <w:rPr>
          <w:rFonts w:cs="Times New Roman"/>
        </w:rPr>
      </w:pPr>
      <w:r>
        <w:rPr>
          <w:rFonts w:cs="Times New Roman"/>
        </w:rPr>
        <w:t xml:space="preserve">Rada prešetrila i sťažnosť na </w:t>
      </w:r>
      <w:r>
        <w:rPr>
          <w:rFonts w:cs="Times New Roman"/>
          <w:i/>
          <w:iCs/>
        </w:rPr>
        <w:t>Televízne noviny</w:t>
      </w:r>
      <w:r>
        <w:rPr>
          <w:rFonts w:cs="Times New Roman"/>
        </w:rPr>
        <w:t xml:space="preserve"> z 19.10.2006, podľa ktorej sa mali v príspevku </w:t>
      </w:r>
      <w:r>
        <w:rPr>
          <w:rFonts w:cs="Times New Roman"/>
          <w:i/>
          <w:iCs/>
        </w:rPr>
        <w:t>Búrlivá diskusia</w:t>
      </w:r>
      <w:r>
        <w:rPr>
          <w:rFonts w:cs="Times New Roman"/>
          <w:b/>
        </w:rPr>
        <w:t xml:space="preserve"> </w:t>
      </w:r>
      <w:r>
        <w:rPr>
          <w:rFonts w:cs="Times New Roman"/>
        </w:rPr>
        <w:t xml:space="preserve">vyskytovať vulgarizmy. Na základe výsledkov  monitoringu uznala Rada danú sťažnosť za neopodstatnenú. </w:t>
      </w:r>
    </w:p>
    <w:p>
      <w:pPr>
        <w:pStyle w:val="Odsek1"/>
        <w:rPr>
          <w:rFonts w:cs="Times New Roman"/>
        </w:rPr>
      </w:pPr>
    </w:p>
    <w:p>
      <w:pPr>
        <w:pStyle w:val="Odsek1"/>
        <w:rPr>
          <w:rFonts w:cs="Times New Roman"/>
        </w:rPr>
      </w:pPr>
      <w:r>
        <w:rPr>
          <w:rFonts w:cs="Times New Roman"/>
        </w:rPr>
        <w:t xml:space="preserve">Rovnaké stanovisko zaujala aj v prípade sťažnosti na program </w:t>
      </w:r>
      <w:r>
        <w:rPr>
          <w:rFonts w:cs="Times New Roman"/>
          <w:i/>
          <w:iCs/>
        </w:rPr>
        <w:t>Hurikán</w:t>
      </w:r>
      <w:r>
        <w:rPr>
          <w:rFonts w:cs="Times New Roman"/>
        </w:rPr>
        <w:t xml:space="preserve"> (17.7.2006), ktorému sťažovateľ vytýkal časté využívanie nevhodných a nevkusných vyja</w:t>
      </w:r>
      <w:r>
        <w:rPr>
          <w:rFonts w:cs="Times New Roman"/>
        </w:rPr>
        <w:t xml:space="preserve">drovacích prostriedkov. </w:t>
      </w:r>
    </w:p>
    <w:p>
      <w:pPr>
        <w:pStyle w:val="Odsek1"/>
        <w:rPr>
          <w:rFonts w:cs="Times New Roman"/>
        </w:rPr>
      </w:pPr>
    </w:p>
    <w:p>
      <w:pPr>
        <w:pStyle w:val="Odsek1"/>
        <w:rPr>
          <w:rFonts w:cs="Times New Roman"/>
        </w:rPr>
      </w:pPr>
      <w:r>
        <w:rPr>
          <w:rFonts w:cs="Times New Roman"/>
        </w:rPr>
        <w:t xml:space="preserve">Z dôvodu uplynutia zákonnej 30- dňovej lehoty archivácie záznamov a z toho vyplývajúceho nedodania záznamu vysielania programu skonštatovala Rada nepreskúmateľnosť sťažnosti, ktorá smerovala voči publicistickému programu </w:t>
      </w:r>
      <w:r>
        <w:rPr>
          <w:rFonts w:cs="Times New Roman"/>
          <w:i/>
          <w:iCs/>
        </w:rPr>
        <w:t>Paľba</w:t>
      </w:r>
      <w:r>
        <w:rPr>
          <w:rFonts w:cs="Times New Roman"/>
        </w:rPr>
        <w:t xml:space="preserve"> zo dňa 11.9.2006. Ten mal obsahovať reportáž o prostitútkach, ktorá svojím obsahom ohrozovala maloletých. </w:t>
      </w:r>
    </w:p>
    <w:p>
      <w:pPr>
        <w:pStyle w:val="Odsek1"/>
        <w:rPr>
          <w:rFonts w:cs="Times New Roman"/>
        </w:rPr>
      </w:pPr>
    </w:p>
    <w:p>
      <w:pPr>
        <w:pStyle w:val="Odsek1"/>
        <w:rPr>
          <w:rFonts w:cs="Times New Roman"/>
        </w:rPr>
      </w:pPr>
      <w:r>
        <w:rPr>
          <w:rFonts w:cs="Times New Roman"/>
        </w:rPr>
        <w:t xml:space="preserve">Ako neopodstatnenú uznala Rada sťažnosť voči programu </w:t>
      </w:r>
      <w:r>
        <w:rPr>
          <w:rFonts w:cs="Times New Roman"/>
          <w:i/>
          <w:iCs/>
        </w:rPr>
        <w:t>Reflex</w:t>
      </w:r>
      <w:r>
        <w:rPr>
          <w:rFonts w:cs="Times New Roman"/>
        </w:rPr>
        <w:t xml:space="preserve"> zo dňa 15.10.2006. Dôvodom bola skutočnosť, že sťažovateľ uviedol nepresný dátum, v daný deň program televízia nevysielala.</w:t>
      </w:r>
    </w:p>
    <w:p>
      <w:pPr>
        <w:pStyle w:val="Odsek1"/>
        <w:rPr>
          <w:rFonts w:cs="Times New Roman"/>
        </w:rPr>
      </w:pPr>
    </w:p>
    <w:p>
      <w:pPr>
        <w:pStyle w:val="Odsek1"/>
        <w:rPr>
          <w:rFonts w:cs="Times New Roman"/>
        </w:rPr>
      </w:pPr>
      <w:r>
        <w:rPr>
          <w:rFonts w:cs="Times New Roman"/>
        </w:rPr>
        <w:t xml:space="preserve">Rada sa zaoberala aj výsledkami monitoringu amerického filmu </w:t>
      </w:r>
      <w:r>
        <w:rPr>
          <w:rFonts w:cs="Times New Roman"/>
          <w:i/>
          <w:iCs/>
        </w:rPr>
        <w:t>Bulšit</w:t>
      </w:r>
      <w:r>
        <w:rPr>
          <w:rFonts w:cs="Times New Roman"/>
        </w:rPr>
        <w:t xml:space="preserve"> (7.7.2006), voči ktorému smerovali námietky dvoch sťažovateľov, ktorých pobúril jeho obsah a údajný vulgárny jazyk. Rada po preskúmaní výsledkov analýzy začala správne konanie pre možné porušenie § 20 ods. 3 až 5 zákona č. 308/2000 Z.z. K 31.12.2006 správne konanie nebolo ukončené.</w:t>
      </w:r>
    </w:p>
    <w:p>
      <w:pPr>
        <w:pStyle w:val="Odsek1"/>
        <w:rPr>
          <w:rFonts w:cs="Times New Roman"/>
        </w:rPr>
      </w:pPr>
    </w:p>
    <w:p>
      <w:pPr>
        <w:pStyle w:val="Odsek1"/>
        <w:rPr>
          <w:rFonts w:cs="Times New Roman"/>
        </w:rPr>
      </w:pPr>
      <w:r>
        <w:rPr>
          <w:rFonts w:cs="Times New Roman"/>
          <w:i/>
          <w:iCs/>
        </w:rPr>
        <w:t>Reklamný spot spoločnosti Kooperativa, a.s.</w:t>
      </w:r>
      <w:r>
        <w:rPr>
          <w:rFonts w:cs="Times New Roman"/>
          <w:b/>
        </w:rPr>
        <w:t xml:space="preserve"> </w:t>
      </w:r>
      <w:r>
        <w:rPr>
          <w:rFonts w:cs="Times New Roman"/>
        </w:rPr>
        <w:t xml:space="preserve">(tzv. kečupová reklama), ktorý bol odvysielaný dňa 10.11.2006, bol predmetom ďalšej sťažnosti, smerujúcej proti TV Markíza. Jeho spracovanie, ako i samotnú myšlienku, považoval sťažovateľ za ohrozenie psychického vývinu malých detí. Po analýze reklamy a po vykonaní dôkazov vo veci Rada rozhodla o jej neopodstatnenosti. </w:t>
      </w:r>
    </w:p>
    <w:p>
      <w:pPr>
        <w:pStyle w:val="Odsek1"/>
        <w:rPr>
          <w:rFonts w:cs="Times New Roman"/>
        </w:rPr>
      </w:pPr>
    </w:p>
    <w:p>
      <w:pPr>
        <w:pStyle w:val="Odsek1"/>
        <w:rPr>
          <w:rFonts w:cs="Times New Roman"/>
        </w:rPr>
      </w:pPr>
      <w:r>
        <w:rPr>
          <w:rFonts w:cs="Times New Roman"/>
        </w:rPr>
        <w:t xml:space="preserve">Rada pre vysielanie a retransmisiu v závere roka 2006 obdržala v súvislosti s ochranou ľudskej dôstojnosti a ochrany maloletých dve sťažnosti (na program Reflex zo dňa 10.10.2006 a 19.10.2006), ktoré budú predmetom šetrenia v priebehu roka 2007. </w:t>
      </w:r>
    </w:p>
    <w:p>
      <w:pPr>
        <w:rPr>
          <w:rFonts w:ascii="Times New Roman" w:hAnsi="Times New Roman" w:cs="Times New Roman"/>
          <w:b/>
          <w:u w:val="single"/>
        </w:rPr>
      </w:pPr>
    </w:p>
    <w:p>
      <w:pPr>
        <w:pStyle w:val="Odsek1"/>
        <w:rPr>
          <w:rFonts w:cs="Times New Roman"/>
          <w:b/>
          <w:bCs/>
          <w:spacing w:val="10"/>
          <w:u w:val="single"/>
        </w:rPr>
      </w:pPr>
      <w:r>
        <w:rPr>
          <w:rFonts w:cs="Times New Roman"/>
          <w:b/>
          <w:bCs/>
          <w:spacing w:val="10"/>
          <w:u w:val="single"/>
        </w:rPr>
        <w:t>Reklama a sponzoring</w:t>
      </w:r>
    </w:p>
    <w:p>
      <w:pPr>
        <w:rPr>
          <w:rFonts w:ascii="Times New Roman" w:hAnsi="Times New Roman" w:cs="Times New Roman"/>
          <w:b/>
          <w:u w:val="single"/>
        </w:rPr>
      </w:pPr>
    </w:p>
    <w:p>
      <w:pPr>
        <w:pStyle w:val="Odsek1"/>
        <w:rPr>
          <w:rFonts w:cs="Times New Roman"/>
        </w:rPr>
      </w:pPr>
      <w:r>
        <w:rPr>
          <w:rFonts w:cs="Times New Roman"/>
        </w:rPr>
        <w:t xml:space="preserve">Výsledky monitoringu v danej kapitole sa týkajú kontroly dodržiavania ustanovení § 32 až § 39 zákona č. 308/2000 Z.z. o vysielaní a retransmisii. </w:t>
      </w:r>
    </w:p>
    <w:p>
      <w:pPr>
        <w:pStyle w:val="Odsek1"/>
        <w:rPr>
          <w:rFonts w:cs="Times New Roman"/>
        </w:rPr>
      </w:pPr>
    </w:p>
    <w:p>
      <w:pPr>
        <w:pStyle w:val="Odsek1"/>
        <w:rPr>
          <w:rFonts w:cs="Times New Roman"/>
        </w:rPr>
      </w:pPr>
      <w:r>
        <w:rPr>
          <w:rFonts w:cs="Times New Roman"/>
        </w:rPr>
        <w:t xml:space="preserve">V roku 2006 Rada pre vysielanie a retransmisiu ukončila v súvislosti s vysielaním prostredníctvom delenej obrazovky (split-screen) správne konania, ktoré začala v roku 2005 pri odvysielaní filmov </w:t>
      </w:r>
      <w:r>
        <w:rPr>
          <w:rFonts w:cs="Times New Roman"/>
          <w:i/>
          <w:iCs/>
        </w:rPr>
        <w:t>Ružový panter opäť zasahuje</w:t>
      </w:r>
      <w:r>
        <w:rPr>
          <w:rFonts w:cs="Times New Roman"/>
        </w:rPr>
        <w:t xml:space="preserve"> dňa 4.6.2005, </w:t>
      </w:r>
      <w:r>
        <w:rPr>
          <w:rFonts w:cs="Times New Roman"/>
          <w:i/>
          <w:iCs/>
        </w:rPr>
        <w:t xml:space="preserve">Nepriestrelný mních </w:t>
      </w:r>
      <w:r>
        <w:rPr>
          <w:rFonts w:cs="Times New Roman"/>
        </w:rPr>
        <w:t>(1.10.2005) a </w:t>
      </w:r>
      <w:r>
        <w:rPr>
          <w:rFonts w:cs="Times New Roman"/>
          <w:i/>
          <w:iCs/>
        </w:rPr>
        <w:t>Angelika, markíza anjelov</w:t>
      </w:r>
      <w:r>
        <w:rPr>
          <w:rFonts w:cs="Times New Roman"/>
        </w:rPr>
        <w:t xml:space="preserve"> (29.10.2005). Rada vo všetkých prípadoch skonštatovala, že vysielateľ porušil ustanovenie § 35 ods. 1 zákona č. 308/2000 Z.z. a uložila vysielateľovi sankcie – upozornenie na porušenie zákona. </w:t>
      </w:r>
    </w:p>
    <w:p>
      <w:pPr>
        <w:pStyle w:val="Odsek1"/>
        <w:rPr>
          <w:rFonts w:cs="Times New Roman"/>
        </w:rPr>
      </w:pPr>
    </w:p>
    <w:p>
      <w:pPr>
        <w:pStyle w:val="Odsek1"/>
        <w:rPr>
          <w:rFonts w:cs="Times New Roman"/>
          <w:color w:val="FF0000"/>
        </w:rPr>
      </w:pPr>
      <w:r>
        <w:rPr>
          <w:rFonts w:cs="Times New Roman"/>
        </w:rPr>
        <w:t xml:space="preserve">Porušenie rovnakého ustanovenia zákona o vysielaní a retransmisii bolo vysielateľovi preukázané i v prípade programov </w:t>
      </w:r>
      <w:r>
        <w:rPr>
          <w:rFonts w:cs="Times New Roman"/>
          <w:i/>
          <w:iCs/>
        </w:rPr>
        <w:t xml:space="preserve">Policajt </w:t>
      </w:r>
      <w:r>
        <w:rPr>
          <w:rFonts w:cs="Times New Roman"/>
          <w:i/>
          <w:iCs/>
        </w:rPr>
        <w:t>zo škôlky</w:t>
      </w:r>
      <w:r>
        <w:rPr>
          <w:rFonts w:cs="Times New Roman"/>
        </w:rPr>
        <w:t xml:space="preserve"> a </w:t>
      </w:r>
      <w:r>
        <w:rPr>
          <w:rFonts w:cs="Times New Roman"/>
          <w:i/>
          <w:iCs/>
        </w:rPr>
        <w:t>Kráľovstvo ohňa</w:t>
      </w:r>
      <w:r>
        <w:rPr>
          <w:rFonts w:cs="Times New Roman"/>
        </w:rPr>
        <w:t xml:space="preserve">, ktoré TV Markíza odvysielala dňa 14.1.2006. Rada rozhodla, že vysielateľ v oboch prípadoch porušil ustanovenie § 35 ods. 1 zákona č. 308/2000 Z.z tým, že narušil ich celistvosť, hodnotu a charakter programu odvysielaním upútavkového bloku počas oboch programov. V oboch prípadoch už Rada uložila vysielateľovi sankciu – pokutu vo výške 100.000,– Sk. </w:t>
      </w:r>
    </w:p>
    <w:p>
      <w:pPr>
        <w:pStyle w:val="Odsek1"/>
        <w:rPr>
          <w:rFonts w:cs="Times New Roman"/>
        </w:rPr>
      </w:pPr>
    </w:p>
    <w:p>
      <w:pPr>
        <w:pStyle w:val="Odsek1"/>
        <w:rPr>
          <w:rFonts w:cs="Times New Roman"/>
        </w:rPr>
      </w:pPr>
      <w:r>
        <w:rPr>
          <w:rFonts w:cs="Times New Roman"/>
        </w:rPr>
        <w:t xml:space="preserve">V súvislosti s aplikáciou split-screenu bol na základe sťažnosti fyzickej osoby uskutočnený aj monitoring filmu </w:t>
      </w:r>
      <w:r>
        <w:rPr>
          <w:rFonts w:cs="Times New Roman"/>
          <w:i/>
          <w:iCs/>
        </w:rPr>
        <w:t xml:space="preserve">Pán prsteňov </w:t>
      </w:r>
      <w:r>
        <w:rPr>
          <w:rFonts w:cs="Times New Roman"/>
        </w:rPr>
        <w:t xml:space="preserve">(29.7.2006). Rada začala správne konania pre možné porušenie § 35 ods. 1 zákona č. 308/2000 Z.z. K 31.12.2006 nebolo ukončené. </w:t>
      </w:r>
    </w:p>
    <w:p>
      <w:pPr>
        <w:pStyle w:val="Odsek1"/>
        <w:rPr>
          <w:rFonts w:cs="Times New Roman"/>
        </w:rPr>
      </w:pPr>
    </w:p>
    <w:p>
      <w:pPr>
        <w:pStyle w:val="Odsek1"/>
        <w:rPr>
          <w:rFonts w:cs="Times New Roman"/>
        </w:rPr>
      </w:pPr>
      <w:r>
        <w:rPr>
          <w:rFonts w:cs="Times New Roman"/>
        </w:rPr>
        <w:t>V roku 2006 sa Rada zaoberala i správnymi konaniami začatými voči vysielateľovi TV Markíza ešte počas roka 2005 v súvislosti s výsledkami kontrolných monitoringov kvalifikačných futbalových zápasov o postup na MS vo futbale. Monitoringy, zamerané najmä na oblasť reklamy a sponzoringu pri vysielaní športových prenosov preukázali,  porušenie zákona o vysielaní a retransmisii v dvoch prípa</w:t>
      </w:r>
      <w:r>
        <w:rPr>
          <w:rFonts w:cs="Times New Roman"/>
        </w:rPr>
        <w:t>doch:</w:t>
      </w:r>
    </w:p>
    <w:p>
      <w:pPr>
        <w:numPr>
          <w:ilvl w:val="0"/>
          <w:numId w:val="9"/>
        </w:numPr>
        <w:tabs>
          <w:tab w:val="left" w:pos="360"/>
          <w:tab w:val="clear" w:pos="964"/>
        </w:tabs>
        <w:ind w:left="360"/>
        <w:jc w:val="both"/>
        <w:rPr>
          <w:rFonts w:ascii="Trebuchet MS" w:hAnsi="Trebuchet MS" w:cs="Times New Roman"/>
          <w:bCs/>
          <w:sz w:val="22"/>
          <w:szCs w:val="22"/>
        </w:rPr>
      </w:pPr>
      <w:r>
        <w:rPr>
          <w:rFonts w:ascii="Trebuchet MS" w:hAnsi="Trebuchet MS" w:cs="Times New Roman"/>
          <w:bCs/>
          <w:sz w:val="22"/>
          <w:szCs w:val="22"/>
        </w:rPr>
        <w:t>monitoringom kvalifikačného futbalového zápasu</w:t>
      </w:r>
      <w:r>
        <w:rPr>
          <w:rFonts w:ascii="Trebuchet MS" w:hAnsi="Trebuchet MS" w:cs="Times New Roman"/>
          <w:b/>
          <w:sz w:val="22"/>
          <w:szCs w:val="22"/>
        </w:rPr>
        <w:t xml:space="preserve"> </w:t>
      </w:r>
      <w:r>
        <w:rPr>
          <w:rFonts w:ascii="Trebuchet MS" w:hAnsi="Trebuchet MS" w:cs="Times New Roman"/>
          <w:bCs/>
          <w:i/>
          <w:iCs/>
          <w:sz w:val="22"/>
          <w:szCs w:val="22"/>
        </w:rPr>
        <w:t>Slovensko-Rusko</w:t>
      </w:r>
      <w:r>
        <w:rPr>
          <w:rFonts w:ascii="Trebuchet MS" w:hAnsi="Trebuchet MS" w:cs="Times New Roman"/>
          <w:bCs/>
          <w:sz w:val="22"/>
          <w:szCs w:val="22"/>
        </w:rPr>
        <w:t>, odvysielaného dňa 12.10.2005 bolo preukázané, že povolený časový limit vysielania reklamy počas celej hodiny bol prekročený o cca 12 sekúnd. Rada rozhodla o porušení § 36 ods. 3 zákona č. 308/2000 Z.z. a uložila vysielateľovi pokutu vo výške 100.000,– Sk,</w:t>
      </w:r>
    </w:p>
    <w:p>
      <w:pPr>
        <w:numPr>
          <w:ilvl w:val="0"/>
          <w:numId w:val="9"/>
        </w:numPr>
        <w:tabs>
          <w:tab w:val="left" w:pos="360"/>
          <w:tab w:val="clear" w:pos="964"/>
        </w:tabs>
        <w:ind w:left="360"/>
        <w:jc w:val="both"/>
        <w:rPr>
          <w:rFonts w:ascii="Trebuchet MS" w:hAnsi="Trebuchet MS" w:cs="Times New Roman"/>
          <w:bCs/>
          <w:sz w:val="22"/>
          <w:szCs w:val="22"/>
        </w:rPr>
      </w:pPr>
      <w:r>
        <w:rPr>
          <w:rFonts w:ascii="Trebuchet MS" w:hAnsi="Trebuchet MS" w:cs="Times New Roman"/>
          <w:bCs/>
          <w:sz w:val="22"/>
          <w:szCs w:val="22"/>
        </w:rPr>
        <w:t xml:space="preserve">porušenie § 35 ods. 2 zákona č. 308/2000 Z.z. bolo preukázané pri odvysielaní kvalifikačného futbalového zápasu </w:t>
      </w:r>
      <w:r>
        <w:rPr>
          <w:rFonts w:ascii="Trebuchet MS" w:hAnsi="Trebuchet MS" w:cs="Times New Roman"/>
          <w:bCs/>
          <w:i/>
          <w:iCs/>
          <w:sz w:val="22"/>
          <w:szCs w:val="22"/>
        </w:rPr>
        <w:t>Slovensko-Španielsko</w:t>
      </w:r>
      <w:r>
        <w:rPr>
          <w:rFonts w:ascii="Trebuchet MS" w:hAnsi="Trebuchet MS" w:cs="Times New Roman"/>
          <w:bCs/>
          <w:sz w:val="22"/>
          <w:szCs w:val="22"/>
        </w:rPr>
        <w:t xml:space="preserve"> z 16.11.2005, kedy vysielateľ neskorým prestrihom (z reklamy) na hraciu plochu futbalového zápasu zasiahol do zápasu. Rada za toto porušenie uložila vysielateľovi sankciu – upozornenie na porušenie zákona. </w:t>
      </w:r>
    </w:p>
    <w:p>
      <w:pPr>
        <w:jc w:val="both"/>
        <w:rPr>
          <w:rFonts w:ascii="Times New Roman" w:hAnsi="Times New Roman" w:cs="Times New Roman"/>
          <w:bCs/>
        </w:rPr>
      </w:pPr>
    </w:p>
    <w:p>
      <w:pPr>
        <w:pStyle w:val="Odsek1"/>
        <w:rPr>
          <w:rFonts w:cs="Times New Roman"/>
        </w:rPr>
      </w:pPr>
      <w:r>
        <w:rPr>
          <w:rFonts w:cs="Times New Roman"/>
        </w:rPr>
        <w:t xml:space="preserve">Rada ukončila i šetrenie sťažnosti, na základe ktorej bolo zistené porušenie § 32 ods. 5 písm. a) a b) zákona č. 308/2000 Z.z., týkajúce sa reklamy na prací prostriedok </w:t>
      </w:r>
      <w:r>
        <w:rPr>
          <w:rFonts w:cs="Times New Roman"/>
          <w:i/>
          <w:iCs/>
        </w:rPr>
        <w:t xml:space="preserve">Ariel </w:t>
      </w:r>
      <w:r>
        <w:rPr>
          <w:rFonts w:cs="Times New Roman"/>
        </w:rPr>
        <w:t>(23.7.2005), ktorá zneužila svojím spracovaním a obsahom dôveru spotrebiteľov, nebola slušná a čestná. Rada skonštatovala opodstatnenosť sťažnosti a uložila vysielateľovi sankciu – u</w:t>
      </w:r>
      <w:r>
        <w:rPr>
          <w:rFonts w:cs="Times New Roman"/>
        </w:rPr>
        <w:t xml:space="preserve">pozornenie na porušenie zákona. </w:t>
      </w:r>
    </w:p>
    <w:p>
      <w:pPr>
        <w:jc w:val="both"/>
        <w:rPr>
          <w:rFonts w:ascii="Times New Roman" w:hAnsi="Times New Roman" w:cs="Times New Roman"/>
          <w:bCs/>
        </w:rPr>
      </w:pPr>
    </w:p>
    <w:p>
      <w:pPr>
        <w:pStyle w:val="Odsek1"/>
        <w:rPr>
          <w:rFonts w:cs="Times New Roman"/>
        </w:rPr>
      </w:pPr>
      <w:r>
        <w:rPr>
          <w:rFonts w:cs="Times New Roman"/>
        </w:rPr>
        <w:t xml:space="preserve">Program </w:t>
      </w:r>
      <w:r>
        <w:rPr>
          <w:rFonts w:cs="Times New Roman"/>
          <w:i/>
          <w:iCs/>
        </w:rPr>
        <w:t>Televízne noviny</w:t>
      </w:r>
      <w:r>
        <w:rPr>
          <w:rFonts w:cs="Times New Roman"/>
        </w:rPr>
        <w:t xml:space="preserve">, príspevok </w:t>
      </w:r>
      <w:r>
        <w:rPr>
          <w:rFonts w:cs="Times New Roman"/>
          <w:i/>
          <w:iCs/>
        </w:rPr>
        <w:t>Boj o lásku začína</w:t>
      </w:r>
      <w:r>
        <w:rPr>
          <w:rFonts w:cs="Times New Roman"/>
        </w:rPr>
        <w:t xml:space="preserve"> zo dňa 28.4.2006, bol monitorovaný na základe sťažnosti. Jej šetrenie preukázalo, že v predmetnom príspevku vysielateľ propagoval svoj vlastný programový formát </w:t>
      </w:r>
      <w:r>
        <w:rPr>
          <w:rFonts w:cs="Times New Roman"/>
          <w:i/>
        </w:rPr>
        <w:t>Nevest</w:t>
      </w:r>
      <w:r>
        <w:rPr>
          <w:rFonts w:cs="Times New Roman"/>
          <w:i/>
        </w:rPr>
        <w:t>a pre milionára</w:t>
      </w:r>
      <w:r>
        <w:rPr>
          <w:rFonts w:cs="Times New Roman"/>
        </w:rPr>
        <w:t>. Informácie, ktoré odzneli v súvislosti s prezentovaným programom Rada považovala za naplnenie definície skrytej reklamy (§ 32 ods. 13 zákona č. 308/2000 Z.z.) a vysielateľa za porušenie § 32 ods. 12 zákona č. 308/2000 Z.z. sankcionovala po</w:t>
      </w:r>
      <w:r>
        <w:rPr>
          <w:rFonts w:cs="Times New Roman"/>
        </w:rPr>
        <w:t>kutou vo výške 200.000,- Sk.</w:t>
      </w:r>
    </w:p>
    <w:p>
      <w:pPr>
        <w:jc w:val="both"/>
        <w:rPr>
          <w:rFonts w:ascii="Times New Roman" w:hAnsi="Times New Roman" w:cs="Times New Roman"/>
          <w:bCs/>
        </w:rPr>
      </w:pPr>
    </w:p>
    <w:p>
      <w:pPr>
        <w:pStyle w:val="Odsek1"/>
        <w:rPr>
          <w:rFonts w:cs="Times New Roman"/>
        </w:rPr>
      </w:pPr>
      <w:r>
        <w:rPr>
          <w:rFonts w:cs="Times New Roman"/>
        </w:rPr>
        <w:t xml:space="preserve">Porušenie toho istého ustanovenia Rada skonštatovala i v prípade príspevku </w:t>
      </w:r>
      <w:r>
        <w:rPr>
          <w:rFonts w:cs="Times New Roman"/>
          <w:i/>
          <w:iCs/>
        </w:rPr>
        <w:t>Televíznych novín  Nová relácia</w:t>
      </w:r>
      <w:r>
        <w:rPr>
          <w:rFonts w:cs="Times New Roman"/>
          <w:b/>
        </w:rPr>
        <w:t xml:space="preserve">  </w:t>
      </w:r>
      <w:r>
        <w:rPr>
          <w:rFonts w:cs="Times New Roman"/>
        </w:rPr>
        <w:t xml:space="preserve">zo dňa 27.4.2006, v ktorom vysielateľ predstavil divákom novovzniknutú reláciu </w:t>
      </w:r>
      <w:r>
        <w:rPr>
          <w:rFonts w:cs="Times New Roman"/>
          <w:i/>
          <w:iCs/>
        </w:rPr>
        <w:t>Reflex</w:t>
      </w:r>
      <w:r>
        <w:rPr>
          <w:rFonts w:cs="Times New Roman"/>
        </w:rPr>
        <w:t>. Za porušenie § 32 ods. 12 zákona o vysielaní a retransmisii, zakazujúcom vysielanie skrytej reklamy, bola vysielateľovi uložená pokuta 150.000,- Sk.</w:t>
      </w:r>
    </w:p>
    <w:p>
      <w:pPr>
        <w:jc w:val="both"/>
        <w:rPr>
          <w:rFonts w:ascii="Times New Roman" w:hAnsi="Times New Roman" w:cs="Times New Roman"/>
          <w:bCs/>
        </w:rPr>
      </w:pPr>
    </w:p>
    <w:p>
      <w:pPr>
        <w:pStyle w:val="Odsek1"/>
        <w:rPr>
          <w:rFonts w:cs="Times New Roman"/>
        </w:rPr>
      </w:pPr>
      <w:r>
        <w:rPr>
          <w:rFonts w:cs="Times New Roman"/>
        </w:rPr>
        <w:t xml:space="preserve">Konštatovaním porušenia § 32 ods. 12 zákona č. 308/2000 Z.z. a uložením sankcie – pokuty vo výške 100.000,- Sk Rada ukončila správne konanie, vedené voči vysielateľovi v súvislosti s odvysielaním príspevku </w:t>
      </w:r>
      <w:r>
        <w:rPr>
          <w:rFonts w:cs="Times New Roman"/>
          <w:i/>
          <w:iCs/>
        </w:rPr>
        <w:t>Nový seriál</w:t>
      </w:r>
      <w:r>
        <w:rPr>
          <w:rFonts w:cs="Times New Roman"/>
        </w:rPr>
        <w:t xml:space="preserve"> v hlavnom spravodajskom programe TV Markíza dňa 13.9.2006. Predmetný príspevok, ktorý propagoval pripravovaný seriál TV Markíza </w:t>
      </w:r>
      <w:r>
        <w:rPr>
          <w:rFonts w:cs="Times New Roman"/>
          <w:i/>
        </w:rPr>
        <w:t>Medzi nami</w:t>
      </w:r>
      <w:r>
        <w:rPr>
          <w:rFonts w:cs="Times New Roman"/>
        </w:rPr>
        <w:t>, svojím spracovaním naplnil definíci</w:t>
      </w:r>
      <w:r>
        <w:rPr>
          <w:rFonts w:cs="Times New Roman"/>
        </w:rPr>
        <w:t xml:space="preserve">u skrytej reklamy. </w:t>
      </w:r>
    </w:p>
    <w:p>
      <w:pPr>
        <w:jc w:val="both"/>
        <w:rPr>
          <w:rFonts w:ascii="Times New Roman" w:hAnsi="Times New Roman" w:cs="Times New Roman"/>
          <w:bCs/>
        </w:rPr>
      </w:pPr>
    </w:p>
    <w:p>
      <w:pPr>
        <w:pStyle w:val="Odsek1"/>
        <w:rPr>
          <w:rFonts w:cs="Times New Roman"/>
        </w:rPr>
      </w:pPr>
      <w:r>
        <w:rPr>
          <w:rFonts w:cs="Times New Roman"/>
        </w:rPr>
        <w:t xml:space="preserve">Sankciu – pokutu vo výške 100.000,- Sk uložila Rada vysielateľovi TV Markíza po tom, ako v rámci správneho konania preskúmala podnet sťažovateľa, týkajúci sa jednej z epizód seriálu </w:t>
      </w:r>
      <w:r>
        <w:rPr>
          <w:rFonts w:cs="Times New Roman"/>
          <w:i/>
          <w:iCs/>
        </w:rPr>
        <w:t xml:space="preserve">Cigánky </w:t>
      </w:r>
      <w:r>
        <w:rPr>
          <w:rFonts w:cs="Times New Roman"/>
          <w:iCs/>
        </w:rPr>
        <w:t>zo</w:t>
      </w:r>
      <w:r>
        <w:rPr>
          <w:rFonts w:cs="Times New Roman"/>
        </w:rPr>
        <w:t xml:space="preserve"> dňa 5.10.2005, kde vysielateľ bez zreteľné</w:t>
      </w:r>
      <w:r>
        <w:rPr>
          <w:rFonts w:cs="Times New Roman"/>
        </w:rPr>
        <w:t xml:space="preserve">ho oddelenia odvysielal reklamu – vlastnú propagáciu na program </w:t>
      </w:r>
      <w:r>
        <w:rPr>
          <w:rFonts w:cs="Times New Roman"/>
          <w:i/>
          <w:iCs/>
        </w:rPr>
        <w:t xml:space="preserve">Big Brother súboj </w:t>
      </w:r>
      <w:r>
        <w:rPr>
          <w:rFonts w:cs="Times New Roman"/>
        </w:rPr>
        <w:t>(</w:t>
      </w:r>
      <w:r>
        <w:rPr>
          <w:rFonts w:cs="Times New Roman"/>
          <w:i/>
          <w:iCs/>
        </w:rPr>
        <w:t>Face to Face</w:t>
      </w:r>
      <w:r>
        <w:rPr>
          <w:rFonts w:cs="Times New Roman"/>
        </w:rPr>
        <w:t xml:space="preserve">). Vysielateľ sa týmto postupom dopustil porušenia § 34 ods. 1 zákona o vysielaní a retransmisii. </w:t>
      </w:r>
    </w:p>
    <w:p>
      <w:pPr>
        <w:jc w:val="both"/>
        <w:rPr>
          <w:rFonts w:ascii="Times New Roman" w:hAnsi="Times New Roman" w:cs="Times New Roman"/>
          <w:bCs/>
        </w:rPr>
      </w:pPr>
    </w:p>
    <w:p>
      <w:pPr>
        <w:pStyle w:val="Odsek1"/>
        <w:rPr>
          <w:rFonts w:cs="Times New Roman"/>
        </w:rPr>
      </w:pPr>
      <w:r>
        <w:rPr>
          <w:rFonts w:cs="Times New Roman"/>
        </w:rPr>
        <w:t xml:space="preserve">Na základe sťažnosti, smerujúcej voči údajnej skrytej reklame spoločnosti Orange v hlavnom spravodajskom programe </w:t>
      </w:r>
      <w:r>
        <w:rPr>
          <w:rFonts w:cs="Times New Roman"/>
          <w:i/>
          <w:iCs/>
        </w:rPr>
        <w:t>Televízne noviny</w:t>
      </w:r>
      <w:r>
        <w:rPr>
          <w:rFonts w:cs="Times New Roman"/>
        </w:rPr>
        <w:t xml:space="preserve"> dňa 16.3.2006, bol zrealizovaný monitoring predmetného programu. Jeho analýza porušenie nepreukázala. </w:t>
      </w:r>
    </w:p>
    <w:p>
      <w:pPr>
        <w:pStyle w:val="Odsek1"/>
        <w:rPr>
          <w:rFonts w:cs="Times New Roman"/>
        </w:rPr>
      </w:pPr>
    </w:p>
    <w:p>
      <w:pPr>
        <w:pStyle w:val="Odsek1"/>
        <w:rPr>
          <w:rFonts w:cs="Times New Roman"/>
        </w:rPr>
      </w:pPr>
      <w:r>
        <w:rPr>
          <w:rFonts w:cs="Times New Roman"/>
        </w:rPr>
        <w:t xml:space="preserve">Za nepreskúmateľnú musela označiť Rada sťažnosť na film </w:t>
      </w:r>
      <w:r>
        <w:rPr>
          <w:rFonts w:cs="Times New Roman"/>
          <w:i/>
          <w:iCs/>
        </w:rPr>
        <w:t>Sedem rokov v Tibete</w:t>
      </w:r>
      <w:r>
        <w:rPr>
          <w:rFonts w:cs="Times New Roman"/>
        </w:rPr>
        <w:t>, odvysielaný TV Markíza 13.8.2006 z dôvodu uplynutia zákonnej 30-dňovej lehoty archivácie záznamov a z toho vyplývajúceho nedodania záznamu vysielania programu zo strany vysielateľa.</w:t>
      </w:r>
    </w:p>
    <w:p>
      <w:pPr>
        <w:pStyle w:val="Odsek1"/>
        <w:rPr>
          <w:rFonts w:cs="Times New Roman"/>
        </w:rPr>
      </w:pPr>
    </w:p>
    <w:p>
      <w:pPr>
        <w:pStyle w:val="Odsek1"/>
        <w:rPr>
          <w:rFonts w:cs="Times New Roman"/>
        </w:rPr>
      </w:pPr>
      <w:r>
        <w:rPr>
          <w:rFonts w:cs="Times New Roman"/>
        </w:rPr>
        <w:t xml:space="preserve">Z rovnakého dôvodu nemohla Rada preskúmať ani sťažnosť na program </w:t>
      </w:r>
      <w:r>
        <w:rPr>
          <w:rFonts w:cs="Times New Roman"/>
          <w:i/>
          <w:iCs/>
        </w:rPr>
        <w:t>Teleráno</w:t>
      </w:r>
      <w:r>
        <w:rPr>
          <w:rFonts w:cs="Times New Roman"/>
        </w:rPr>
        <w:t xml:space="preserve"> zo dňa 8.9.2006, v ktorom mal byť propagovaný program </w:t>
      </w:r>
      <w:r>
        <w:rPr>
          <w:rFonts w:cs="Times New Roman"/>
          <w:i/>
          <w:iCs/>
        </w:rPr>
        <w:t>Nora a Braňo</w:t>
      </w:r>
      <w:r>
        <w:rPr>
          <w:rFonts w:cs="Times New Roman"/>
        </w:rPr>
        <w:t xml:space="preserve">. </w:t>
      </w:r>
    </w:p>
    <w:p>
      <w:pPr>
        <w:pStyle w:val="Odsek1"/>
        <w:rPr>
          <w:rFonts w:cs="Times New Roman"/>
        </w:rPr>
      </w:pPr>
    </w:p>
    <w:p>
      <w:pPr>
        <w:pStyle w:val="Odsek1"/>
        <w:rPr>
          <w:rFonts w:cs="Times New Roman"/>
        </w:rPr>
      </w:pPr>
      <w:r>
        <w:rPr>
          <w:rFonts w:cs="Times New Roman"/>
        </w:rPr>
        <w:t xml:space="preserve">Rada posúdila ako neopodstatnenú sťažnosť, smerujúcu voči reklamnému spotu na pivo Corgoň, odvysielanému dňa 1.9.2006, ktorý údajne urážal a diskriminoval ženy. </w:t>
      </w:r>
    </w:p>
    <w:p>
      <w:pPr>
        <w:pStyle w:val="Odsek1"/>
        <w:rPr>
          <w:rFonts w:cs="Times New Roman"/>
        </w:rPr>
      </w:pPr>
    </w:p>
    <w:p>
      <w:pPr>
        <w:pStyle w:val="Odsek1"/>
        <w:rPr>
          <w:rFonts w:cs="Times New Roman"/>
        </w:rPr>
      </w:pPr>
      <w:r>
        <w:rPr>
          <w:rFonts w:cs="Times New Roman"/>
        </w:rPr>
        <w:t xml:space="preserve">Dve sťažnosti smerovali voči dvom vydaniam programu TV Markíza </w:t>
      </w:r>
      <w:r>
        <w:rPr>
          <w:rFonts w:cs="Times New Roman"/>
          <w:i/>
          <w:iCs/>
        </w:rPr>
        <w:t>Teleráno</w:t>
      </w:r>
      <w:r>
        <w:rPr>
          <w:rFonts w:cs="Times New Roman"/>
          <w:b/>
        </w:rPr>
        <w:t xml:space="preserve"> </w:t>
      </w:r>
      <w:r>
        <w:rPr>
          <w:rFonts w:cs="Times New Roman"/>
        </w:rPr>
        <w:t xml:space="preserve">z 29.9.2006 a 2.10.2006. Sťažovateľ považoval príspevky o tanečnej show </w:t>
      </w:r>
      <w:r>
        <w:rPr>
          <w:rFonts w:cs="Times New Roman"/>
          <w:i/>
          <w:iCs/>
        </w:rPr>
        <w:t>Let's Dance</w:t>
      </w:r>
      <w:r>
        <w:rPr>
          <w:rFonts w:cs="Times New Roman"/>
        </w:rPr>
        <w:t xml:space="preserve">, odvysielané v oboch vydaniach, za skrytú reklamu. Rada však posúdila sťažnosti ako neopodstatnené.  </w:t>
      </w:r>
    </w:p>
    <w:p>
      <w:pPr>
        <w:pStyle w:val="Odsek1"/>
        <w:rPr>
          <w:rFonts w:cs="Times New Roman"/>
        </w:rPr>
      </w:pPr>
    </w:p>
    <w:p>
      <w:pPr>
        <w:pStyle w:val="Odsek1"/>
        <w:rPr>
          <w:rFonts w:cs="Times New Roman"/>
        </w:rPr>
      </w:pPr>
      <w:r>
        <w:rPr>
          <w:rFonts w:cs="Times New Roman"/>
        </w:rPr>
        <w:t>Rada sa venovala i mon</w:t>
      </w:r>
      <w:r>
        <w:rPr>
          <w:rFonts w:cs="Times New Roman"/>
        </w:rPr>
        <w:t xml:space="preserve">itoringu programu </w:t>
      </w:r>
      <w:r>
        <w:rPr>
          <w:rFonts w:cs="Times New Roman"/>
          <w:i/>
          <w:iCs/>
        </w:rPr>
        <w:t>Clever!</w:t>
      </w:r>
      <w:r>
        <w:rPr>
          <w:rFonts w:cs="Times New Roman"/>
        </w:rPr>
        <w:t xml:space="preserve"> zo dňa 11.9.2006. Sťažovateľ namietal, že v odvysielanom programe sa vyskytla skrytá reklama, a teda že došlo k porušeniu § 32 ods. 12 zákona o vysielaní a retransmisii. Rada však v procese šetrenia sťažnosti nenašla dôvody na začatie správneho konania a posúdila sťažnosť ako neopodstatnenú. </w:t>
      </w:r>
    </w:p>
    <w:p>
      <w:pPr>
        <w:rPr>
          <w:rFonts w:ascii="Times New Roman" w:hAnsi="Times New Roman" w:cs="Times New Roman"/>
          <w:bCs/>
        </w:rPr>
      </w:pPr>
    </w:p>
    <w:p>
      <w:pPr>
        <w:pStyle w:val="Odsek1"/>
        <w:rPr>
          <w:rFonts w:cs="Times New Roman"/>
          <w:b/>
          <w:bCs/>
          <w:spacing w:val="10"/>
          <w:u w:val="single"/>
        </w:rPr>
      </w:pPr>
      <w:r>
        <w:rPr>
          <w:rFonts w:cs="Times New Roman"/>
          <w:b/>
          <w:bCs/>
          <w:spacing w:val="10"/>
          <w:u w:val="single"/>
        </w:rPr>
        <w:t>Ostatné</w:t>
      </w:r>
    </w:p>
    <w:p>
      <w:pPr>
        <w:rPr>
          <w:rFonts w:ascii="Times New Roman" w:hAnsi="Times New Roman" w:cs="Times New Roman"/>
          <w:b/>
          <w:u w:val="single"/>
        </w:rPr>
      </w:pPr>
    </w:p>
    <w:p>
      <w:pPr>
        <w:pStyle w:val="Odsek1"/>
        <w:rPr>
          <w:rFonts w:cs="Times New Roman"/>
        </w:rPr>
      </w:pPr>
      <w:r>
        <w:rPr>
          <w:rFonts w:cs="Times New Roman"/>
        </w:rPr>
        <w:t>V úvode roka 2006 bol v rámci plánovaných úloh zrealizovaný monitoring večerného silvestrovského vysielania vybraných médií zameraný na výskyt štátnych symbolov vo vysielaní v danom období. V zvolenom časovom úseku od 20:00 hod. do 02:00 hod. nebola v prípade TV Markíza zaznamenaná prítomnosť žiadnych štátnych symbolov.</w:t>
      </w:r>
    </w:p>
    <w:p>
      <w:pPr>
        <w:pStyle w:val="Odsek1"/>
        <w:rPr>
          <w:rFonts w:cs="Times New Roman"/>
        </w:rPr>
      </w:pPr>
    </w:p>
    <w:p>
      <w:pPr>
        <w:pStyle w:val="Odsek1"/>
        <w:rPr>
          <w:rFonts w:cs="Times New Roman"/>
        </w:rPr>
      </w:pPr>
      <w:r>
        <w:rPr>
          <w:rFonts w:cs="Times New Roman"/>
        </w:rPr>
        <w:t>Správne konanie, ktoré k 31.12.2006 ešte nebolo ukončené, začala Rada pre možné porušenie § 30 ods. 2 písm. d) zákona č. 308/2000 Z.z. voči vysielateľovi v súvislosti s podnetom sťažovateľa, podľa ktorého v </w:t>
      </w:r>
      <w:r>
        <w:rPr>
          <w:rFonts w:cs="Times New Roman"/>
          <w:i/>
          <w:iCs/>
        </w:rPr>
        <w:t>Televíznych novinách</w:t>
      </w:r>
      <w:r>
        <w:rPr>
          <w:rFonts w:cs="Times New Roman"/>
        </w:rPr>
        <w:t xml:space="preserve"> zo dňa 11.7.2006 </w:t>
      </w:r>
      <w:r>
        <w:rPr>
          <w:rFonts w:cs="Times New Roman"/>
        </w:rPr>
        <w:t xml:space="preserve">boli opakovane odvysielané zábery zo zápasov z MS, z podujatia, ktorého držiteľom výhradných vysielacích práv bola Slovenská televízia. Išlo o obrazový materiál, ktorý Slovenská televízia poskytla vysielateľovi počas MS 2006 v Nemecku v zmysle zákona o vysielaní a retransmisii, § 30 – Právo na krátke spravodajstvo. </w:t>
      </w:r>
    </w:p>
    <w:p>
      <w:pPr>
        <w:jc w:val="both"/>
        <w:rPr>
          <w:rFonts w:ascii="Times New Roman" w:hAnsi="Times New Roman" w:cs="Times New Roman"/>
          <w:bCs/>
          <w:sz w:val="20"/>
          <w:szCs w:val="20"/>
        </w:rPr>
      </w:pPr>
    </w:p>
    <w:p>
      <w:pPr>
        <w:pStyle w:val="Odsek1"/>
        <w:rPr>
          <w:rFonts w:cs="Times New Roman"/>
          <w:b/>
          <w:bCs/>
          <w:spacing w:val="10"/>
          <w:szCs w:val="22"/>
        </w:rPr>
      </w:pPr>
      <w:r>
        <w:rPr>
          <w:rFonts w:cs="Times New Roman"/>
          <w:b/>
          <w:bCs/>
          <w:spacing w:val="10"/>
        </w:rPr>
        <w:t>Televízia J</w:t>
      </w:r>
      <w:r>
        <w:rPr>
          <w:rFonts w:cs="Times New Roman"/>
          <w:b/>
          <w:bCs/>
          <w:spacing w:val="10"/>
          <w:szCs w:val="22"/>
        </w:rPr>
        <w:t>OJ</w:t>
      </w:r>
    </w:p>
    <w:p>
      <w:pPr>
        <w:tabs>
          <w:tab w:val="left" w:pos="9000"/>
        </w:tabs>
        <w:ind w:right="-108"/>
        <w:jc w:val="both"/>
        <w:rPr>
          <w:rFonts w:ascii="Times New Roman" w:hAnsi="Times New Roman" w:cs="Times New Roman"/>
          <w:b/>
          <w:bCs/>
          <w:sz w:val="22"/>
          <w:szCs w:val="22"/>
        </w:rPr>
      </w:pPr>
    </w:p>
    <w:p>
      <w:pPr>
        <w:pStyle w:val="Odsek1"/>
        <w:rPr>
          <w:rFonts w:cs="Times New Roman"/>
          <w:color w:val="003366"/>
          <w:sz w:val="24"/>
        </w:rPr>
      </w:pPr>
      <w:r>
        <w:rPr>
          <w:rFonts w:cs="Times New Roman"/>
        </w:rPr>
        <w:t>V roku  2006 bolo vysielanie televízie JOJ monitorované na základe plánovaného monitoringu, sťažností a na základe priebežného monitoringu. V rámci plánovaného  monitoringu sa realizovali  4 špecifické monitoringy ( pozri kapitolu III.2.3):</w:t>
      </w:r>
    </w:p>
    <w:p>
      <w:pPr>
        <w:numPr>
          <w:ilvl w:val="0"/>
          <w:numId w:val="10"/>
        </w:numPr>
        <w:tabs>
          <w:tab w:val="left" w:pos="360"/>
        </w:tabs>
        <w:jc w:val="both"/>
        <w:rPr>
          <w:rFonts w:ascii="Trebuchet MS" w:hAnsi="Trebuchet MS" w:cs="Times New Roman"/>
          <w:color w:val="003366"/>
          <w:sz w:val="22"/>
          <w:szCs w:val="22"/>
        </w:rPr>
      </w:pPr>
      <w:r>
        <w:rPr>
          <w:rFonts w:ascii="Trebuchet MS" w:hAnsi="Trebuchet MS" w:cs="Times New Roman"/>
          <w:sz w:val="22"/>
          <w:szCs w:val="22"/>
        </w:rPr>
        <w:t>komparatívny monitoring spravodajstva STV, TV Markíza, TA3 a JO</w:t>
      </w:r>
      <w:r>
        <w:rPr>
          <w:rFonts w:ascii="Trebuchet MS" w:hAnsi="Trebuchet MS" w:cs="Times New Roman"/>
          <w:sz w:val="22"/>
          <w:szCs w:val="22"/>
        </w:rPr>
        <w:t>J,</w:t>
      </w:r>
    </w:p>
    <w:p>
      <w:pPr>
        <w:numPr>
          <w:ilvl w:val="0"/>
          <w:numId w:val="10"/>
        </w:numPr>
        <w:tabs>
          <w:tab w:val="left" w:pos="360"/>
        </w:tabs>
        <w:jc w:val="both"/>
        <w:rPr>
          <w:rFonts w:ascii="Trebuchet MS" w:hAnsi="Trebuchet MS" w:cs="Times New Roman"/>
          <w:color w:val="003366"/>
          <w:sz w:val="22"/>
          <w:szCs w:val="22"/>
        </w:rPr>
      </w:pPr>
      <w:r>
        <w:rPr>
          <w:rFonts w:ascii="Trebuchet MS" w:hAnsi="Trebuchet MS" w:cs="Times New Roman"/>
          <w:color w:val="000000"/>
          <w:sz w:val="22"/>
          <w:szCs w:val="22"/>
        </w:rPr>
        <w:t>monitoring v období  volieb do NR SR, v čase od 27.5.2006 - 17.6.2006,</w:t>
      </w:r>
    </w:p>
    <w:p>
      <w:pPr>
        <w:numPr>
          <w:ilvl w:val="0"/>
          <w:numId w:val="10"/>
        </w:numPr>
        <w:tabs>
          <w:tab w:val="left" w:pos="360"/>
        </w:tabs>
        <w:jc w:val="both"/>
        <w:rPr>
          <w:rFonts w:ascii="Trebuchet MS" w:hAnsi="Trebuchet MS" w:cs="Times New Roman"/>
          <w:color w:val="003366"/>
          <w:sz w:val="22"/>
          <w:szCs w:val="22"/>
        </w:rPr>
      </w:pPr>
      <w:r>
        <w:rPr>
          <w:rFonts w:ascii="Trebuchet MS" w:hAnsi="Trebuchet MS" w:cs="Times New Roman"/>
          <w:color w:val="000000"/>
          <w:sz w:val="22"/>
          <w:szCs w:val="22"/>
        </w:rPr>
        <w:t xml:space="preserve">monitoring v období volieb do orgánov samosprávy obcí, v čase od </w:t>
      </w:r>
      <w:r>
        <w:rPr>
          <w:rFonts w:ascii="Trebuchet MS" w:hAnsi="Trebuchet MS" w:cs="Times New Roman"/>
          <w:sz w:val="22"/>
          <w:szCs w:val="22"/>
        </w:rPr>
        <w:t>15.11.2006 - 2.12.2006,</w:t>
      </w:r>
    </w:p>
    <w:p>
      <w:pPr>
        <w:numPr>
          <w:ilvl w:val="0"/>
          <w:numId w:val="10"/>
        </w:numPr>
        <w:tabs>
          <w:tab w:val="left" w:pos="360"/>
        </w:tabs>
        <w:jc w:val="both"/>
        <w:rPr>
          <w:rFonts w:ascii="Trebuchet MS" w:hAnsi="Trebuchet MS" w:cs="Times New Roman"/>
          <w:color w:val="003366"/>
          <w:sz w:val="22"/>
          <w:szCs w:val="22"/>
        </w:rPr>
      </w:pPr>
      <w:r>
        <w:rPr>
          <w:rFonts w:ascii="Trebuchet MS" w:hAnsi="Trebuchet MS" w:cs="Times New Roman"/>
          <w:sz w:val="22"/>
          <w:szCs w:val="22"/>
        </w:rPr>
        <w:t>monitoring upútaviek zameraný na kontrolu dodržiavania § 19 ods. 2 písm. b) zákona č. 308/200</w:t>
      </w:r>
      <w:r>
        <w:rPr>
          <w:rFonts w:ascii="Trebuchet MS" w:hAnsi="Trebuchet MS" w:cs="Times New Roman"/>
          <w:sz w:val="22"/>
          <w:szCs w:val="22"/>
        </w:rPr>
        <w:t xml:space="preserve">0 Z.z.. </w:t>
      </w:r>
    </w:p>
    <w:p>
      <w:pPr>
        <w:tabs>
          <w:tab w:val="left" w:pos="-1440"/>
        </w:tabs>
        <w:suppressAutoHyphens/>
        <w:autoSpaceDE/>
        <w:autoSpaceDN/>
        <w:jc w:val="both"/>
        <w:rPr>
          <w:rFonts w:ascii="Arial" w:hAnsi="Arial" w:cs="Arial"/>
          <w:b/>
          <w:bCs/>
          <w:szCs w:val="22"/>
        </w:rPr>
      </w:pPr>
    </w:p>
    <w:p>
      <w:pPr>
        <w:pStyle w:val="Odsek1"/>
        <w:rPr>
          <w:rFonts w:cs="Times New Roman"/>
        </w:rPr>
      </w:pPr>
      <w:r>
        <w:rPr>
          <w:rFonts w:cs="Times New Roman"/>
        </w:rPr>
        <w:t>Výsledky monitoringu televízie JOJ sme  tematicky rozdelili do oblastí: všestrannosť informácií, objektivita a vyváženosť, ochrana  ľudskej dôstojnosti a maloletých, reklama  a sponzoring a ostatné monitoringy.</w:t>
      </w:r>
    </w:p>
    <w:p>
      <w:pPr>
        <w:keepNext/>
        <w:jc w:val="both"/>
        <w:outlineLvl w:val="3"/>
        <w:rPr>
          <w:rFonts w:ascii="Times New Roman" w:hAnsi="Times New Roman" w:cs="Times New Roman"/>
        </w:rPr>
      </w:pPr>
    </w:p>
    <w:p>
      <w:pPr>
        <w:pStyle w:val="Odsek1"/>
        <w:rPr>
          <w:rFonts w:cs="Times New Roman"/>
          <w:b/>
          <w:bCs/>
          <w:spacing w:val="10"/>
          <w:u w:val="single"/>
        </w:rPr>
      </w:pPr>
      <w:r>
        <w:rPr>
          <w:rFonts w:cs="Times New Roman"/>
          <w:b/>
          <w:bCs/>
          <w:spacing w:val="10"/>
          <w:u w:val="single"/>
        </w:rPr>
        <w:t xml:space="preserve">Všestrannosť informácií, objektivita a vyváženosť </w:t>
      </w:r>
    </w:p>
    <w:p>
      <w:pPr>
        <w:rPr>
          <w:rFonts w:ascii="Times New Roman" w:hAnsi="Times New Roman" w:cs="Times New Roman"/>
        </w:rPr>
      </w:pPr>
    </w:p>
    <w:p>
      <w:pPr>
        <w:pStyle w:val="Odsek1"/>
        <w:rPr>
          <w:rFonts w:cs="Times New Roman"/>
          <w:b/>
          <w:bCs/>
        </w:rPr>
      </w:pPr>
      <w:r>
        <w:rPr>
          <w:rFonts w:cs="Times New Roman"/>
        </w:rPr>
        <w:t>Kontrola obsahu vysielania  zameraná na  dodržiavanie  ustanovení  § 16 písm. a) a b)</w:t>
      </w:r>
      <w:r>
        <w:rPr>
          <w:rFonts w:cs="Times New Roman"/>
          <w:b/>
          <w:bCs/>
        </w:rPr>
        <w:t xml:space="preserve"> </w:t>
      </w:r>
      <w:r>
        <w:rPr>
          <w:rFonts w:cs="Times New Roman"/>
        </w:rPr>
        <w:t>zákona č. 308/2000 Z.z. o vysielaní a retransmisii bola v prípade televízie JOJ uskutočňovaná  v podstatnej miere  na  základe podnetov, ktoré sa dotýka</w:t>
      </w:r>
      <w:r>
        <w:rPr>
          <w:rFonts w:cs="Times New Roman"/>
        </w:rPr>
        <w:t xml:space="preserve">li spravodajského  programu  </w:t>
      </w:r>
      <w:r>
        <w:rPr>
          <w:rFonts w:cs="Times New Roman"/>
          <w:i/>
          <w:iCs/>
        </w:rPr>
        <w:t>Noviny</w:t>
      </w:r>
      <w:r>
        <w:rPr>
          <w:rFonts w:cs="Times New Roman"/>
          <w:b/>
          <w:bCs/>
        </w:rPr>
        <w:t xml:space="preserve"> </w:t>
      </w:r>
      <w:r>
        <w:rPr>
          <w:rFonts w:cs="Times New Roman"/>
        </w:rPr>
        <w:t>a</w:t>
      </w:r>
      <w:r>
        <w:rPr>
          <w:rFonts w:cs="Times New Roman"/>
          <w:b/>
          <w:bCs/>
        </w:rPr>
        <w:t> </w:t>
      </w:r>
      <w:r>
        <w:rPr>
          <w:rFonts w:cs="Times New Roman"/>
        </w:rPr>
        <w:t>programu</w:t>
      </w:r>
      <w:r>
        <w:rPr>
          <w:rFonts w:cs="Times New Roman"/>
          <w:b/>
          <w:bCs/>
        </w:rPr>
        <w:t xml:space="preserve"> </w:t>
      </w:r>
      <w:r>
        <w:rPr>
          <w:rFonts w:cs="Times New Roman"/>
          <w:i/>
          <w:iCs/>
        </w:rPr>
        <w:t>Črepiny</w:t>
      </w:r>
      <w:r>
        <w:rPr>
          <w:rFonts w:cs="Times New Roman"/>
          <w:b/>
          <w:bCs/>
        </w:rPr>
        <w:t>.</w:t>
      </w:r>
    </w:p>
    <w:p>
      <w:pPr>
        <w:pStyle w:val="Odsek1"/>
        <w:rPr>
          <w:rFonts w:cs="Times New Roman"/>
          <w:color w:val="FF0000"/>
        </w:rPr>
      </w:pPr>
    </w:p>
    <w:p>
      <w:pPr>
        <w:pStyle w:val="Odsek1"/>
        <w:rPr>
          <w:rFonts w:cs="Times New Roman"/>
          <w:bCs/>
        </w:rPr>
      </w:pPr>
      <w:r>
        <w:rPr>
          <w:rFonts w:cs="Times New Roman"/>
        </w:rPr>
        <w:t>Rada  sa  v roku 2006 zaoberala aj sťažnosťami, ktoré sa týkali vysielania z  roku 2005.  Pri šetrení sťažnosti voči príspevku</w:t>
      </w:r>
      <w:r>
        <w:rPr>
          <w:rFonts w:cs="Times New Roman"/>
          <w:b/>
          <w:bCs/>
        </w:rPr>
        <w:t xml:space="preserve"> </w:t>
      </w:r>
      <w:r>
        <w:rPr>
          <w:rFonts w:cs="Times New Roman"/>
          <w:i/>
          <w:iCs/>
        </w:rPr>
        <w:t>Desperada vraj vydierali</w:t>
      </w:r>
      <w:r>
        <w:rPr>
          <w:rFonts w:cs="Times New Roman"/>
          <w:b/>
          <w:bCs/>
        </w:rPr>
        <w:t xml:space="preserve"> </w:t>
      </w:r>
      <w:r>
        <w:rPr>
          <w:rFonts w:cs="Times New Roman"/>
          <w:bCs/>
        </w:rPr>
        <w:t>odvysielaného</w:t>
      </w:r>
      <w:r>
        <w:rPr>
          <w:rFonts w:cs="Times New Roman"/>
          <w:b/>
          <w:bCs/>
        </w:rPr>
        <w:t xml:space="preserve"> </w:t>
      </w:r>
      <w:r>
        <w:rPr>
          <w:rFonts w:cs="Times New Roman"/>
        </w:rPr>
        <w:t>v </w:t>
      </w:r>
      <w:r>
        <w:rPr>
          <w:rFonts w:cs="Times New Roman"/>
          <w:i/>
          <w:iCs/>
        </w:rPr>
        <w:t>Novinách</w:t>
      </w:r>
      <w:r>
        <w:rPr>
          <w:rFonts w:cs="Times New Roman"/>
          <w:b/>
          <w:bCs/>
        </w:rPr>
        <w:t xml:space="preserve"> </w:t>
      </w:r>
      <w:r>
        <w:rPr>
          <w:rFonts w:cs="Times New Roman"/>
        </w:rPr>
        <w:t>z dňa 13.10.2005</w:t>
      </w:r>
      <w:r>
        <w:rPr>
          <w:rFonts w:cs="Times New Roman"/>
          <w:b/>
          <w:bCs/>
        </w:rPr>
        <w:t xml:space="preserve">, </w:t>
      </w:r>
      <w:r>
        <w:rPr>
          <w:rFonts w:cs="Times New Roman"/>
        </w:rPr>
        <w:t xml:space="preserve">ktorá namietala porušenie objektívnosti príspevku, Rada v správnom konaní dospela k záveru, že sťažnosť je opodstatnená a uložila vysielateľovi za </w:t>
      </w:r>
      <w:r>
        <w:rPr>
          <w:rFonts w:cs="Times New Roman"/>
          <w:bCs/>
        </w:rPr>
        <w:t>porušenie § 16 písm. b)</w:t>
      </w:r>
      <w:r>
        <w:rPr>
          <w:rFonts w:cs="Times New Roman"/>
          <w:b/>
        </w:rPr>
        <w:t xml:space="preserve"> </w:t>
      </w:r>
      <w:r>
        <w:rPr>
          <w:rFonts w:cs="Times New Roman"/>
          <w:bCs/>
        </w:rPr>
        <w:t>zákona č. 308/2000 Z.z. sankciu -</w:t>
      </w:r>
      <w:r>
        <w:rPr>
          <w:rFonts w:cs="Times New Roman"/>
          <w:b/>
        </w:rPr>
        <w:t xml:space="preserve"> </w:t>
      </w:r>
      <w:r>
        <w:rPr>
          <w:rFonts w:cs="Times New Roman"/>
          <w:bCs/>
        </w:rPr>
        <w:t xml:space="preserve">upozornenie. </w:t>
      </w:r>
    </w:p>
    <w:p>
      <w:pPr>
        <w:pStyle w:val="Odsek1"/>
        <w:rPr>
          <w:rFonts w:cs="Times New Roman"/>
          <w:bCs/>
        </w:rPr>
      </w:pPr>
    </w:p>
    <w:p>
      <w:pPr>
        <w:pStyle w:val="Odsek1"/>
        <w:rPr>
          <w:rFonts w:cs="Times New Roman"/>
        </w:rPr>
      </w:pPr>
      <w:r>
        <w:rPr>
          <w:rFonts w:cs="Times New Roman"/>
          <w:bCs/>
        </w:rPr>
        <w:t>Upozornenie na porušenie § 16 písm. a)</w:t>
      </w:r>
      <w:r>
        <w:rPr>
          <w:rFonts w:cs="Times New Roman"/>
          <w:b/>
        </w:rPr>
        <w:t xml:space="preserve"> </w:t>
      </w:r>
      <w:r>
        <w:rPr>
          <w:rFonts w:cs="Times New Roman"/>
          <w:bCs/>
        </w:rPr>
        <w:t>zákona č. 308/2000 Z.z. Rada uložila vysielateľovi  z</w:t>
      </w:r>
      <w:r>
        <w:rPr>
          <w:rFonts w:cs="Times New Roman"/>
        </w:rPr>
        <w:t xml:space="preserve">a reportáž </w:t>
      </w:r>
      <w:r>
        <w:rPr>
          <w:rFonts w:cs="Times New Roman"/>
          <w:i/>
          <w:iCs/>
        </w:rPr>
        <w:t>Špinavá voda</w:t>
      </w:r>
      <w:r>
        <w:rPr>
          <w:rFonts w:cs="Times New Roman"/>
        </w:rPr>
        <w:t xml:space="preserve"> v programe </w:t>
      </w:r>
      <w:r>
        <w:rPr>
          <w:rFonts w:cs="Times New Roman"/>
          <w:i/>
          <w:iCs/>
        </w:rPr>
        <w:t>Črepiny</w:t>
      </w:r>
      <w:r>
        <w:rPr>
          <w:rFonts w:cs="Times New Roman"/>
        </w:rPr>
        <w:t xml:space="preserve"> zo 7.11.2005, v ktorej prezentoval jednostranné informácie a názory a nezabezpečil tak všestrannosť informácii a názorovú pluralitu v rámci programovej služby.</w:t>
      </w:r>
    </w:p>
    <w:p>
      <w:pPr>
        <w:pStyle w:val="Odsek1"/>
        <w:rPr>
          <w:rFonts w:cs="Times New Roman"/>
        </w:rPr>
      </w:pPr>
    </w:p>
    <w:p>
      <w:pPr>
        <w:pStyle w:val="Odsek1"/>
        <w:rPr>
          <w:rFonts w:cs="Times New Roman"/>
        </w:rPr>
      </w:pPr>
      <w:r>
        <w:rPr>
          <w:rFonts w:cs="Times New Roman"/>
        </w:rPr>
        <w:t>Pri šetrení sťažnosti na odvysielanie príspevku o problémoch s prevzatím vydraženého bytu v </w:t>
      </w:r>
      <w:r>
        <w:rPr>
          <w:rFonts w:cs="Times New Roman"/>
          <w:i/>
          <w:iCs/>
        </w:rPr>
        <w:t>Novinách</w:t>
      </w:r>
      <w:r>
        <w:rPr>
          <w:rFonts w:cs="Times New Roman"/>
          <w:b/>
          <w:bCs/>
          <w:i/>
          <w:iCs/>
        </w:rPr>
        <w:t xml:space="preserve"> </w:t>
      </w:r>
      <w:r>
        <w:rPr>
          <w:rFonts w:cs="Times New Roman"/>
        </w:rPr>
        <w:t>dňa 27.1.2006, v ktorom podľa sťažovateľa nebola  zabezpečená  všestrannosť informácií a názorová pluralita a vyskytla sa  skrytá reklama, nenašla Rada dôvody na začatie správneho konania a sťažnosť posúdila ako neopodstatnenú.</w:t>
      </w:r>
    </w:p>
    <w:p>
      <w:pPr>
        <w:pStyle w:val="Odsek1"/>
        <w:rPr>
          <w:rFonts w:cs="Times New Roman"/>
        </w:rPr>
      </w:pPr>
    </w:p>
    <w:p>
      <w:pPr>
        <w:pStyle w:val="Odsek1"/>
        <w:rPr>
          <w:rFonts w:cs="Times New Roman"/>
        </w:rPr>
      </w:pPr>
      <w:r>
        <w:rPr>
          <w:rFonts w:cs="Times New Roman"/>
        </w:rPr>
        <w:t>Rada v správnom konaní po prešetrení sťažnosti na príspevok o pokutách neplatičov koncesionárskych poplatkov v Novinách z 11.2.2006, v ktorom nebola zabezpečená objektívnosť a nestrannosť,  uložila  vysielateľovi  upozornenie na porušenie § 16 písm. b) zákona č. 308/2000Z.z.</w:t>
      </w:r>
    </w:p>
    <w:p>
      <w:pPr>
        <w:pStyle w:val="Odsek1"/>
        <w:rPr>
          <w:rFonts w:ascii="TimesNewRomanPS-BoldMT" w:hAnsi="TimesNewRomanPS-BoldMT" w:cs="Times New Roman"/>
          <w:szCs w:val="22"/>
        </w:rPr>
      </w:pPr>
    </w:p>
    <w:p>
      <w:pPr>
        <w:pStyle w:val="Odsek1"/>
        <w:rPr>
          <w:rFonts w:cs="Times New Roman"/>
        </w:rPr>
      </w:pPr>
      <w:r>
        <w:rPr>
          <w:rFonts w:cs="Times New Roman"/>
        </w:rPr>
        <w:t>Ako neopodstatnenú  posúdila sťažnosť smerujúcu voči neobjektivite v spravodajskom príspevku o vyhláške o úhrade nákladov</w:t>
      </w:r>
      <w:r>
        <w:rPr>
          <w:rFonts w:cs="Times New Roman"/>
          <w:b/>
          <w:bCs/>
        </w:rPr>
        <w:t xml:space="preserve"> </w:t>
      </w:r>
      <w:r>
        <w:rPr>
          <w:rFonts w:cs="Times New Roman"/>
        </w:rPr>
        <w:t xml:space="preserve">pri odpojení odberateľa od centrálneho </w:t>
      </w:r>
      <w:r>
        <w:rPr>
          <w:rFonts w:cs="Times New Roman"/>
        </w:rPr>
        <w:t>zásobovania teplom v </w:t>
      </w:r>
      <w:r>
        <w:rPr>
          <w:rFonts w:cs="Times New Roman"/>
          <w:i/>
          <w:iCs/>
        </w:rPr>
        <w:t>Novinách</w:t>
      </w:r>
      <w:r>
        <w:rPr>
          <w:rFonts w:cs="Times New Roman"/>
          <w:b/>
          <w:bCs/>
        </w:rPr>
        <w:t xml:space="preserve"> </w:t>
      </w:r>
      <w:r>
        <w:rPr>
          <w:rFonts w:cs="Times New Roman"/>
        </w:rPr>
        <w:t>z 26.2.2006.</w:t>
      </w:r>
    </w:p>
    <w:p>
      <w:pPr>
        <w:pStyle w:val="Odsek1"/>
        <w:rPr>
          <w:rFonts w:cs="Times New Roman"/>
        </w:rPr>
      </w:pPr>
    </w:p>
    <w:p>
      <w:pPr>
        <w:pStyle w:val="Odsek1"/>
        <w:rPr>
          <w:rFonts w:cs="Times New Roman"/>
        </w:rPr>
      </w:pPr>
      <w:r>
        <w:rPr>
          <w:rFonts w:cs="Times New Roman"/>
          <w:szCs w:val="22"/>
        </w:rPr>
        <w:t xml:space="preserve">Sťažnosť na odvysielanie  príspevku, ktorý mal  nepravdivo informovať </w:t>
      </w:r>
      <w:r>
        <w:rPr>
          <w:rFonts w:cs="Times New Roman"/>
        </w:rPr>
        <w:t>o zlom stave výťahov  v </w:t>
      </w:r>
      <w:r>
        <w:rPr>
          <w:rFonts w:cs="Times New Roman"/>
          <w:i/>
          <w:iCs/>
        </w:rPr>
        <w:t>Novinách</w:t>
      </w:r>
      <w:r>
        <w:rPr>
          <w:rFonts w:cs="Times New Roman"/>
          <w:b/>
          <w:bCs/>
        </w:rPr>
        <w:t xml:space="preserve"> </w:t>
      </w:r>
      <w:r>
        <w:rPr>
          <w:rFonts w:cs="Times New Roman"/>
        </w:rPr>
        <w:t>dňa 9.7.2006,  Rada  posúdila ako neopodstatnenú. Dotknutý príspevok sa v označenom vysielaní nenachádzal.</w:t>
      </w:r>
    </w:p>
    <w:p>
      <w:pPr>
        <w:pStyle w:val="Odsek1"/>
        <w:rPr>
          <w:rFonts w:cs="Times New Roman"/>
        </w:rPr>
      </w:pPr>
    </w:p>
    <w:p>
      <w:pPr>
        <w:pStyle w:val="Odsek1"/>
        <w:rPr>
          <w:rFonts w:cs="Times New Roman"/>
          <w:color w:val="FF0000"/>
        </w:rPr>
      </w:pPr>
      <w:r>
        <w:rPr>
          <w:rFonts w:cs="Times New Roman"/>
        </w:rPr>
        <w:t>Z</w:t>
      </w:r>
      <w:r>
        <w:rPr>
          <w:rFonts w:cs="Times New Roman"/>
        </w:rPr>
        <w:t>a</w:t>
      </w:r>
      <w:r>
        <w:rPr>
          <w:rFonts w:cs="Times New Roman"/>
          <w:b/>
          <w:bCs/>
        </w:rPr>
        <w:t xml:space="preserve"> </w:t>
      </w:r>
      <w:r>
        <w:rPr>
          <w:rFonts w:cs="Times New Roman"/>
        </w:rPr>
        <w:t>nepreskúmateľnú  uznala  Rada  sťažnosť na vysielanie  príspevku v </w:t>
      </w:r>
      <w:r>
        <w:rPr>
          <w:rFonts w:cs="Times New Roman"/>
          <w:i/>
          <w:iCs/>
        </w:rPr>
        <w:t>Novinách</w:t>
      </w:r>
      <w:r>
        <w:rPr>
          <w:rFonts w:cs="Times New Roman"/>
        </w:rPr>
        <w:t xml:space="preserve"> z 29.4.2006. Podľa sťažovateľa mali v príspevku odznieť nepravdivé informácie o správcovi farnosti v Rudňanoch. Dôvodom  nepreskúmateľnosti bolo neskoré podanie sťažnosti, keď  vysielateľovi uplynula povinnosť 30-dňovej archivácie, takže už nedisponoval  záznamom  vysielania dotknutého programu. </w:t>
      </w:r>
      <w:r>
        <w:rPr>
          <w:rFonts w:cs="Times New Roman"/>
          <w:color w:val="FF0000"/>
        </w:rPr>
        <w:t xml:space="preserve"> </w:t>
      </w:r>
    </w:p>
    <w:p>
      <w:pPr>
        <w:pStyle w:val="Odsek1"/>
        <w:rPr>
          <w:rFonts w:cs="Times New Roman"/>
        </w:rPr>
      </w:pPr>
    </w:p>
    <w:p>
      <w:pPr>
        <w:pStyle w:val="Odsek1"/>
        <w:rPr>
          <w:rFonts w:cs="Times New Roman"/>
        </w:rPr>
      </w:pPr>
      <w:r>
        <w:rPr>
          <w:rFonts w:cs="Times New Roman"/>
        </w:rPr>
        <w:t xml:space="preserve">Z toho istého dôvodu boli ako nepreskúmateľné posúdené aj sťažnosti, ktoré sa týkali  programov </w:t>
      </w:r>
      <w:r>
        <w:rPr>
          <w:rFonts w:cs="Times New Roman"/>
          <w:i/>
          <w:iCs/>
        </w:rPr>
        <w:t>Noviny</w:t>
      </w:r>
      <w:r>
        <w:rPr>
          <w:rFonts w:cs="Times New Roman"/>
          <w:b/>
          <w:bCs/>
        </w:rPr>
        <w:t xml:space="preserve"> </w:t>
      </w:r>
      <w:r>
        <w:rPr>
          <w:rFonts w:cs="Times New Roman"/>
        </w:rPr>
        <w:t>z 11.6.2006 a </w:t>
      </w:r>
      <w:r>
        <w:rPr>
          <w:rFonts w:cs="Times New Roman"/>
          <w:i/>
        </w:rPr>
        <w:t>Noviny</w:t>
      </w:r>
      <w:r>
        <w:rPr>
          <w:rFonts w:cs="Times New Roman"/>
        </w:rPr>
        <w:t xml:space="preserve"> z 27.6.200</w:t>
      </w:r>
      <w:r>
        <w:rPr>
          <w:rFonts w:cs="Times New Roman"/>
        </w:rPr>
        <w:t xml:space="preserve">6. </w:t>
      </w:r>
    </w:p>
    <w:p>
      <w:pPr>
        <w:pStyle w:val="Odsek1"/>
        <w:rPr>
          <w:rFonts w:cs="Times New Roman"/>
        </w:rPr>
      </w:pPr>
    </w:p>
    <w:p>
      <w:pPr>
        <w:pStyle w:val="Odsek1"/>
        <w:rPr>
          <w:rFonts w:cs="Times New Roman"/>
        </w:rPr>
      </w:pPr>
      <w:r>
        <w:rPr>
          <w:rFonts w:cs="Times New Roman"/>
        </w:rPr>
        <w:t>Za</w:t>
      </w:r>
      <w:r>
        <w:rPr>
          <w:rFonts w:cs="Times New Roman"/>
          <w:b/>
          <w:bCs/>
        </w:rPr>
        <w:t xml:space="preserve"> </w:t>
      </w:r>
      <w:r>
        <w:rPr>
          <w:rFonts w:cs="Times New Roman"/>
        </w:rPr>
        <w:t xml:space="preserve">nepreskúmateľnú uznala Rada aj sťažnosť na možnú neobjektivitu príspevku z futbalovej ligy medzi Artmédiou Bratislava a MSK Žilina v programe </w:t>
      </w:r>
      <w:r>
        <w:rPr>
          <w:rFonts w:cs="Times New Roman"/>
          <w:i/>
          <w:iCs/>
        </w:rPr>
        <w:t>Šport</w:t>
      </w:r>
      <w:r>
        <w:rPr>
          <w:rFonts w:cs="Times New Roman"/>
          <w:b/>
          <w:bCs/>
        </w:rPr>
        <w:t xml:space="preserve"> </w:t>
      </w:r>
      <w:r>
        <w:rPr>
          <w:rFonts w:cs="Times New Roman"/>
        </w:rPr>
        <w:t>z 20.8.2006. Dôvodom  nepreskúmateľnosti v tomto prípade však bola skutočnosť, že vysielateľ napriek  vyžiadaniu neposkytol Rade záznam z vysielania dotknutého programu. Rada z tohto dôvodu začala  správne konanie vo veci možného porušenia § 16 písm. e) zákona č. 308/2000 Z.z..</w:t>
      </w:r>
    </w:p>
    <w:p>
      <w:pPr>
        <w:pStyle w:val="Odsek1"/>
        <w:rPr>
          <w:rFonts w:cs="Times New Roman"/>
        </w:rPr>
      </w:pPr>
    </w:p>
    <w:p>
      <w:pPr>
        <w:pStyle w:val="Odsek1"/>
        <w:rPr>
          <w:rFonts w:cs="Times New Roman"/>
        </w:rPr>
      </w:pPr>
      <w:r>
        <w:rPr>
          <w:rFonts w:cs="Times New Roman"/>
        </w:rPr>
        <w:t>Správne  konania pre možné porušenia  § 16 písm. b)</w:t>
      </w:r>
      <w:r>
        <w:rPr>
          <w:rFonts w:cs="Times New Roman"/>
          <w:b/>
          <w:bCs/>
        </w:rPr>
        <w:t xml:space="preserve"> </w:t>
      </w:r>
      <w:r>
        <w:rPr>
          <w:rFonts w:cs="Times New Roman"/>
        </w:rPr>
        <w:t xml:space="preserve">zákona č. 308/2000 Z.z. začala Rada v rámci šetrenia sťažností týkajúcich sa spravodajských príspevkov informujúcich o požiari v sklade firmy DETOX (v </w:t>
      </w:r>
      <w:r>
        <w:rPr>
          <w:rFonts w:cs="Times New Roman"/>
          <w:i/>
          <w:iCs/>
        </w:rPr>
        <w:t>Novinách</w:t>
      </w:r>
      <w:r>
        <w:rPr>
          <w:rFonts w:cs="Times New Roman"/>
        </w:rPr>
        <w:t xml:space="preserve"> z 11.7.2006) a o autonehode Pavla Hrušovského</w:t>
      </w:r>
      <w:r>
        <w:rPr>
          <w:rFonts w:cs="Times New Roman"/>
          <w:b/>
          <w:bCs/>
        </w:rPr>
        <w:t xml:space="preserve"> </w:t>
      </w:r>
      <w:r>
        <w:rPr>
          <w:rFonts w:cs="Times New Roman"/>
        </w:rPr>
        <w:t xml:space="preserve">(v </w:t>
      </w:r>
      <w:r>
        <w:rPr>
          <w:rFonts w:cs="Times New Roman"/>
          <w:i/>
          <w:iCs/>
        </w:rPr>
        <w:t>Novinách</w:t>
      </w:r>
      <w:r>
        <w:rPr>
          <w:rFonts w:cs="Times New Roman"/>
        </w:rPr>
        <w:t xml:space="preserve"> z  9.9.2006). K 31.12.2006 správne konania neboli ukončené.</w:t>
      </w:r>
      <w:r>
        <w:rPr>
          <w:rFonts w:ascii="TimesNewRomanPSMT" w:hAnsi="TimesNewRomanPSMT" w:cs="Times New Roman"/>
          <w:szCs w:val="22"/>
        </w:rPr>
        <w:t xml:space="preserve">  </w:t>
      </w:r>
    </w:p>
    <w:p>
      <w:pPr>
        <w:autoSpaceDE/>
        <w:autoSpaceDN/>
        <w:rPr>
          <w:rFonts w:ascii="TimesNewRomanPSMT" w:hAnsi="TimesNewRomanPSMT" w:cs="Times New Roman"/>
          <w:szCs w:val="22"/>
        </w:rPr>
      </w:pPr>
    </w:p>
    <w:p>
      <w:pPr>
        <w:pStyle w:val="Odsek1"/>
        <w:rPr>
          <w:rFonts w:cs="Times New Roman"/>
          <w:b/>
          <w:bCs/>
          <w:spacing w:val="10"/>
          <w:u w:val="single"/>
        </w:rPr>
      </w:pPr>
      <w:r>
        <w:rPr>
          <w:rFonts w:cs="Times New Roman"/>
          <w:b/>
          <w:bCs/>
          <w:spacing w:val="10"/>
          <w:u w:val="single"/>
        </w:rPr>
        <w:t>Ochrana  maloletých a ľudská dôstojnosť</w:t>
      </w:r>
    </w:p>
    <w:p>
      <w:pPr>
        <w:autoSpaceDE/>
        <w:autoSpaceDN/>
        <w:rPr>
          <w:rFonts w:ascii="Times New Roman" w:hAnsi="Times New Roman" w:cs="Times New Roman"/>
          <w:b/>
          <w:bCs/>
          <w:szCs w:val="22"/>
          <w:u w:val="single"/>
        </w:rPr>
      </w:pPr>
    </w:p>
    <w:p>
      <w:pPr>
        <w:pStyle w:val="Odsek1"/>
        <w:rPr>
          <w:rFonts w:cs="Times New Roman"/>
        </w:rPr>
      </w:pPr>
      <w:r>
        <w:rPr>
          <w:rFonts w:cs="Times New Roman"/>
        </w:rPr>
        <w:t xml:space="preserve">Výsledky monitoringu v danej kapitole sa týkajú kontroly dodržiavania ustanovení § 19 a § 20 zákona č. 308/2000 Z.z. o vysielaní a retransmisii. </w:t>
      </w:r>
    </w:p>
    <w:p>
      <w:pPr>
        <w:pStyle w:val="Odsek1"/>
        <w:rPr>
          <w:rFonts w:cs="Times New Roman"/>
        </w:rPr>
      </w:pPr>
    </w:p>
    <w:p>
      <w:pPr>
        <w:pStyle w:val="Odsek1"/>
        <w:rPr>
          <w:rFonts w:cs="Times New Roman"/>
        </w:rPr>
      </w:pPr>
      <w:r>
        <w:rPr>
          <w:rFonts w:cs="Times New Roman"/>
        </w:rPr>
        <w:t>V priebehu roka 2006 ukončila Rada  zostávajúce správne konania, kt</w:t>
      </w:r>
      <w:r>
        <w:rPr>
          <w:rFonts w:cs="Times New Roman"/>
        </w:rPr>
        <w:t xml:space="preserve">oré sa ešte viazali na formát reality show – </w:t>
      </w:r>
      <w:r>
        <w:rPr>
          <w:rFonts w:cs="Times New Roman"/>
          <w:i/>
          <w:iCs/>
        </w:rPr>
        <w:t>Vyvolení</w:t>
      </w:r>
      <w:r>
        <w:rPr>
          <w:rFonts w:cs="Times New Roman"/>
        </w:rPr>
        <w:t xml:space="preserve"> z roku 2005. V programoch, ktorých obsah Rada v správnych konaniach vyhodnotila ako porušenie dodržiavania ustanovení § 20 zákona č. 308/2000 Z.z. o vysielaní a retransmisii, najmä s ohľadom na ohrozeni</w:t>
      </w:r>
      <w:r>
        <w:rPr>
          <w:rFonts w:cs="Times New Roman"/>
        </w:rPr>
        <w:t>e vývinu maloletých, rozhodla nasledovne:</w:t>
      </w:r>
    </w:p>
    <w:p>
      <w:pPr>
        <w:numPr>
          <w:ilvl w:val="0"/>
          <w:numId w:val="11"/>
        </w:numPr>
        <w:tabs>
          <w:tab w:val="left" w:pos="360"/>
        </w:tabs>
        <w:jc w:val="both"/>
        <w:rPr>
          <w:rFonts w:ascii="Trebuchet MS" w:hAnsi="Trebuchet MS" w:cs="Times New Roman"/>
          <w:sz w:val="22"/>
          <w:szCs w:val="22"/>
        </w:rPr>
      </w:pPr>
      <w:r>
        <w:rPr>
          <w:rFonts w:ascii="Trebuchet MS" w:hAnsi="Trebuchet MS" w:cs="Times New Roman"/>
          <w:i/>
          <w:sz w:val="22"/>
          <w:szCs w:val="22"/>
        </w:rPr>
        <w:t>Vyvolení</w:t>
      </w:r>
      <w:r>
        <w:rPr>
          <w:rFonts w:ascii="Trebuchet MS" w:hAnsi="Trebuchet MS" w:cs="Times New Roman"/>
          <w:sz w:val="22"/>
          <w:szCs w:val="22"/>
        </w:rPr>
        <w:t xml:space="preserve"> z 12.10.2005  o cca 17:30  h  (porušenie § 20 ods. 3 zákona č. 308/2000 Z.z.) - sankcia - pokuta vo výške 200.000,- Sk,</w:t>
      </w:r>
    </w:p>
    <w:p>
      <w:pPr>
        <w:tabs>
          <w:tab w:val="left" w:pos="360"/>
        </w:tabs>
        <w:jc w:val="both"/>
        <w:rPr>
          <w:rFonts w:ascii="Trebuchet MS" w:hAnsi="Trebuchet MS" w:cs="Times New Roman"/>
          <w:sz w:val="22"/>
          <w:szCs w:val="22"/>
        </w:rPr>
      </w:pPr>
      <w:r>
        <w:rPr>
          <w:rFonts w:ascii="Trebuchet MS" w:hAnsi="Trebuchet MS" w:cs="Times New Roman"/>
          <w:sz w:val="22"/>
          <w:szCs w:val="22"/>
        </w:rPr>
        <w:tab/>
        <w:t>(porušenie § 20 ods. 4 zákona č. 308/2000 Z.z.) - sankcia - upozornenie na porušenie</w:t>
      </w:r>
      <w:r>
        <w:rPr>
          <w:rFonts w:ascii="Trebuchet MS" w:hAnsi="Trebuchet MS" w:cs="Times New Roman"/>
          <w:sz w:val="22"/>
          <w:szCs w:val="22"/>
        </w:rPr>
        <w:t xml:space="preserve"> </w:t>
        <w:tab/>
        <w:t xml:space="preserve">zákona, </w:t>
      </w:r>
    </w:p>
    <w:p>
      <w:pPr>
        <w:ind w:left="360"/>
        <w:jc w:val="both"/>
        <w:rPr>
          <w:rFonts w:ascii="Trebuchet MS" w:hAnsi="Trebuchet MS" w:cs="Times New Roman"/>
          <w:sz w:val="22"/>
          <w:szCs w:val="22"/>
        </w:rPr>
      </w:pPr>
      <w:r>
        <w:rPr>
          <w:rFonts w:ascii="Trebuchet MS" w:hAnsi="Trebuchet MS" w:cs="Times New Roman"/>
          <w:sz w:val="22"/>
          <w:szCs w:val="22"/>
        </w:rPr>
        <w:t xml:space="preserve">(porušenie § 20 ods. 5 zákona č. 308/2000 Z.z.,) - sankcia - pokuta vo výške 100.000,- Sk,  </w:t>
      </w:r>
    </w:p>
    <w:p>
      <w:pPr>
        <w:numPr>
          <w:ilvl w:val="0"/>
          <w:numId w:val="11"/>
        </w:numPr>
        <w:tabs>
          <w:tab w:val="left" w:pos="360"/>
        </w:tabs>
        <w:jc w:val="both"/>
        <w:rPr>
          <w:rFonts w:ascii="Trebuchet MS" w:hAnsi="Trebuchet MS" w:cs="Times New Roman"/>
          <w:sz w:val="22"/>
          <w:szCs w:val="22"/>
        </w:rPr>
      </w:pPr>
      <w:r>
        <w:rPr>
          <w:rFonts w:ascii="Trebuchet MS" w:hAnsi="Trebuchet MS" w:cs="Times New Roman"/>
          <w:i/>
          <w:sz w:val="22"/>
          <w:szCs w:val="22"/>
        </w:rPr>
        <w:t>Noc VyVolených</w:t>
      </w:r>
      <w:r>
        <w:rPr>
          <w:rFonts w:ascii="Trebuchet MS" w:hAnsi="Trebuchet MS" w:cs="Times New Roman"/>
          <w:sz w:val="22"/>
          <w:szCs w:val="22"/>
        </w:rPr>
        <w:t xml:space="preserve">  zo  17.10.2005 (porušenie § 20 ods. 5 zákona č. 308/2000 Z.z.) - sankcia - pokuta vo výške 100.000,- Sk,  </w:t>
      </w:r>
    </w:p>
    <w:p>
      <w:pPr>
        <w:numPr>
          <w:ilvl w:val="0"/>
          <w:numId w:val="11"/>
        </w:numPr>
        <w:tabs>
          <w:tab w:val="left" w:pos="360"/>
        </w:tabs>
        <w:jc w:val="both"/>
        <w:rPr>
          <w:rFonts w:ascii="Trebuchet MS" w:hAnsi="Trebuchet MS" w:cs="Times New Roman"/>
          <w:sz w:val="22"/>
          <w:szCs w:val="22"/>
        </w:rPr>
      </w:pPr>
      <w:r>
        <w:rPr>
          <w:rFonts w:ascii="Trebuchet MS" w:hAnsi="Trebuchet MS" w:cs="Times New Roman"/>
          <w:i/>
          <w:sz w:val="22"/>
          <w:szCs w:val="22"/>
        </w:rPr>
        <w:t>Noc VyVolených</w:t>
      </w:r>
      <w:r>
        <w:rPr>
          <w:rFonts w:ascii="Trebuchet MS" w:hAnsi="Trebuchet MS" w:cs="Times New Roman"/>
          <w:sz w:val="22"/>
          <w:szCs w:val="22"/>
        </w:rPr>
        <w:t xml:space="preserve">  z  24.10.2005 (porušenie § 20 ods. 5 zákona č. 308/2000 Z.z.) - sankcia - pokuta vo výške 50.000,- Sk.</w:t>
      </w:r>
    </w:p>
    <w:p>
      <w:pPr>
        <w:jc w:val="both"/>
        <w:rPr>
          <w:rFonts w:ascii="Times New Roman" w:hAnsi="Times New Roman" w:cs="Times New Roman"/>
        </w:rPr>
      </w:pPr>
    </w:p>
    <w:p>
      <w:pPr>
        <w:pStyle w:val="Odsek1"/>
        <w:rPr>
          <w:rFonts w:cs="Times New Roman"/>
        </w:rPr>
      </w:pPr>
      <w:r>
        <w:rPr>
          <w:rFonts w:cs="Times New Roman"/>
        </w:rPr>
        <w:t xml:space="preserve">Za neopodstatnené uznala Rada sťažnosti na vysielanie programov </w:t>
      </w:r>
      <w:r>
        <w:rPr>
          <w:rFonts w:cs="Times New Roman"/>
          <w:i/>
        </w:rPr>
        <w:t>VyVolení - výber</w:t>
      </w:r>
      <w:r>
        <w:rPr>
          <w:rFonts w:cs="Times New Roman"/>
        </w:rPr>
        <w:t xml:space="preserve">  z 10.10.2005 a </w:t>
      </w:r>
      <w:r>
        <w:rPr>
          <w:rFonts w:cs="Times New Roman"/>
          <w:i/>
          <w:iCs/>
        </w:rPr>
        <w:t>Noc VyVolených</w:t>
      </w:r>
      <w:r>
        <w:rPr>
          <w:rFonts w:cs="Times New Roman"/>
        </w:rPr>
        <w:t xml:space="preserve"> z 27.10.2005 </w:t>
      </w:r>
      <w:r>
        <w:rPr>
          <w:rFonts w:cs="Times New Roman"/>
          <w:iCs/>
        </w:rPr>
        <w:t>a</w:t>
      </w:r>
      <w:r>
        <w:rPr>
          <w:rFonts w:cs="Times New Roman"/>
        </w:rPr>
        <w:t xml:space="preserve"> 7.12.2005. </w:t>
      </w:r>
    </w:p>
    <w:p>
      <w:pPr>
        <w:jc w:val="both"/>
        <w:rPr>
          <w:rFonts w:ascii="Times New Roman" w:hAnsi="Times New Roman" w:cs="Times New Roman"/>
        </w:rPr>
      </w:pPr>
    </w:p>
    <w:p>
      <w:pPr>
        <w:pStyle w:val="Odsek1"/>
        <w:rPr>
          <w:rFonts w:cs="Times New Roman"/>
        </w:rPr>
      </w:pPr>
      <w:r>
        <w:rPr>
          <w:rFonts w:cs="Times New Roman"/>
        </w:rPr>
        <w:t xml:space="preserve">Rada zastavila  správne konanie  vo veci šetrenia sťažnosti na  možné  ohrozenie  morálneho  vývinu maloletých,  ku ktorému malo podľa sťažovateľa   dôjsť  v  príspevku informujúcom  o zvýšenom záujme Slovákov o sex v </w:t>
      </w:r>
      <w:r>
        <w:rPr>
          <w:rFonts w:cs="Times New Roman"/>
          <w:i/>
          <w:iCs/>
        </w:rPr>
        <w:t>Novinách</w:t>
      </w:r>
      <w:r>
        <w:rPr>
          <w:rFonts w:cs="Times New Roman"/>
        </w:rPr>
        <w:t xml:space="preserve"> z 10.10.2005.</w:t>
      </w:r>
    </w:p>
    <w:p>
      <w:pPr>
        <w:jc w:val="both"/>
        <w:rPr>
          <w:rFonts w:ascii="Times New Roman" w:hAnsi="Times New Roman" w:cs="Times New Roman"/>
        </w:rPr>
      </w:pPr>
    </w:p>
    <w:p>
      <w:pPr>
        <w:pStyle w:val="Odsek1"/>
        <w:rPr>
          <w:rFonts w:cs="Times New Roman"/>
        </w:rPr>
      </w:pPr>
      <w:r>
        <w:rPr>
          <w:rFonts w:cs="Times New Roman"/>
        </w:rPr>
        <w:t xml:space="preserve">V súvislosti s odvysielaním programu </w:t>
      </w:r>
      <w:r>
        <w:rPr>
          <w:rFonts w:cs="Times New Roman"/>
          <w:i/>
          <w:iCs/>
        </w:rPr>
        <w:t>Soňa Talk show</w:t>
      </w:r>
      <w:r>
        <w:rPr>
          <w:rFonts w:cs="Times New Roman"/>
        </w:rPr>
        <w:t xml:space="preserve">  z 21.9.2005 o cca 15:40 hod., kde hosťami boli gigolo, pornoherci a striptízový tanečník,</w:t>
      </w:r>
      <w:r>
        <w:rPr>
          <w:rFonts w:cs="Times New Roman"/>
          <w:color w:val="FF0000"/>
        </w:rPr>
        <w:t xml:space="preserve"> </w:t>
      </w:r>
      <w:r>
        <w:rPr>
          <w:rFonts w:cs="Times New Roman"/>
        </w:rPr>
        <w:t>rozhodla Rada v správnom konaní o porušení § 20 ods. 3 zákona č. 308/2000 Z.z., za čo vysielateľovi uložila sankciu - pokutu 300.000,- Sk</w:t>
      </w:r>
      <w:r>
        <w:rPr>
          <w:rFonts w:cs="Times New Roman"/>
          <w:b/>
          <w:bCs/>
        </w:rPr>
        <w:t>,</w:t>
      </w:r>
      <w:r>
        <w:rPr>
          <w:rFonts w:cs="Times New Roman"/>
          <w:bCs/>
        </w:rPr>
        <w:t xml:space="preserve"> ďalej </w:t>
      </w:r>
      <w:r>
        <w:rPr>
          <w:rFonts w:cs="Times New Roman"/>
        </w:rPr>
        <w:t>§ 20 od</w:t>
      </w:r>
      <w:r>
        <w:rPr>
          <w:rFonts w:cs="Times New Roman"/>
        </w:rPr>
        <w:t>s. 4</w:t>
      </w:r>
      <w:r>
        <w:rPr>
          <w:rFonts w:cs="Times New Roman"/>
          <w:b/>
          <w:bCs/>
        </w:rPr>
        <w:t xml:space="preserve"> </w:t>
      </w:r>
      <w:r>
        <w:rPr>
          <w:rFonts w:cs="Times New Roman"/>
        </w:rPr>
        <w:t>zákona č. 308/2000 Z. z. (nezohľadnenie vekovej vhodnosti pri zaradení programu do vysielania), za čo mu uložila sankciu – upozornenie a § 20 ods. 5 zákona č. 308/2000 Z.z. (neuplatnenie Jednotného systému označovania programov v súlade s podmienkami, ktoré podľa § 20 ods. 6 určila Rada), za čo mu uložila  sankciu - pokutu  30.000,– Sk.</w:t>
      </w:r>
    </w:p>
    <w:p>
      <w:pPr>
        <w:jc w:val="both"/>
        <w:rPr>
          <w:rFonts w:ascii="Times New Roman" w:hAnsi="Times New Roman" w:cs="Times New Roman"/>
        </w:rPr>
      </w:pPr>
    </w:p>
    <w:p>
      <w:pPr>
        <w:pStyle w:val="Odsek1"/>
        <w:rPr>
          <w:rFonts w:cs="Times New Roman"/>
        </w:rPr>
      </w:pPr>
      <w:r>
        <w:rPr>
          <w:rFonts w:cs="Times New Roman"/>
        </w:rPr>
        <w:t xml:space="preserve">Ďalej sa Rada zaoberala programom </w:t>
      </w:r>
      <w:r>
        <w:rPr>
          <w:rFonts w:cs="Times New Roman"/>
          <w:i/>
          <w:iCs/>
        </w:rPr>
        <w:t>VyVolení,</w:t>
      </w:r>
      <w:r>
        <w:rPr>
          <w:rFonts w:cs="Times New Roman"/>
        </w:rPr>
        <w:t xml:space="preserve"> ktorý bol vysielaný v roku 2006. Za  porušenie  § 20 ods. 3  zákona č. 308/2000 Z. z. v  programe  </w:t>
      </w:r>
      <w:r>
        <w:rPr>
          <w:rFonts w:cs="Times New Roman"/>
          <w:i/>
          <w:iCs/>
        </w:rPr>
        <w:t>VyVolení 2</w:t>
      </w:r>
      <w:r>
        <w:rPr>
          <w:rFonts w:cs="Times New Roman"/>
          <w:b/>
          <w:bCs/>
        </w:rPr>
        <w:t xml:space="preserve"> </w:t>
      </w:r>
      <w:r>
        <w:rPr>
          <w:rFonts w:cs="Times New Roman"/>
        </w:rPr>
        <w:t>zo dňa 5.2.20</w:t>
      </w:r>
      <w:r>
        <w:rPr>
          <w:rFonts w:cs="Times New Roman"/>
        </w:rPr>
        <w:t>06, ktorý obsahoval</w:t>
      </w:r>
      <w:r>
        <w:rPr>
          <w:rFonts w:cs="Times New Roman"/>
          <w:b/>
          <w:bCs/>
        </w:rPr>
        <w:t xml:space="preserve"> </w:t>
      </w:r>
      <w:r>
        <w:rPr>
          <w:rFonts w:cs="Times New Roman"/>
        </w:rPr>
        <w:t>vulgarizmy a vysokú mieru slovnej  agresivity, uložila Rada vysielateľovi  pokutu 1.000.000,-Sk</w:t>
      </w:r>
      <w:r>
        <w:rPr>
          <w:rFonts w:cs="Times New Roman"/>
          <w:b/>
          <w:bCs/>
        </w:rPr>
        <w:t xml:space="preserve">, </w:t>
      </w:r>
      <w:r>
        <w:rPr>
          <w:rFonts w:cs="Times New Roman"/>
          <w:bCs/>
        </w:rPr>
        <w:t>za porušenie</w:t>
      </w:r>
      <w:r>
        <w:rPr>
          <w:rFonts w:cs="Times New Roman"/>
          <w:b/>
          <w:bCs/>
        </w:rPr>
        <w:t xml:space="preserve"> </w:t>
      </w:r>
      <w:r>
        <w:rPr>
          <w:rFonts w:cs="Times New Roman"/>
        </w:rPr>
        <w:t>§ 20 ods. 4</w:t>
      </w:r>
      <w:r>
        <w:rPr>
          <w:rFonts w:cs="Times New Roman"/>
          <w:b/>
          <w:bCs/>
        </w:rPr>
        <w:t xml:space="preserve"> </w:t>
      </w:r>
      <w:r>
        <w:rPr>
          <w:rFonts w:cs="Times New Roman"/>
        </w:rPr>
        <w:t>zákona č. 308/2000 Z. z. uložila sankciu – upozornenie a za  porušenie § 20 ods.5 zákona č.308/2000 Z.z. uložila  vysielateľovi  sankciu - pokutu  vo výške 100.000,-Sk.</w:t>
      </w:r>
    </w:p>
    <w:p>
      <w:pPr>
        <w:pStyle w:val="Odsek-tucne"/>
        <w:rPr>
          <w:rFonts w:cs="Times New Roman"/>
        </w:rPr>
      </w:pPr>
    </w:p>
    <w:p>
      <w:pPr>
        <w:pStyle w:val="Odsek1"/>
        <w:rPr>
          <w:rFonts w:cs="Times New Roman"/>
        </w:rPr>
      </w:pPr>
      <w:r>
        <w:rPr>
          <w:rFonts w:cs="Times New Roman"/>
        </w:rPr>
        <w:t xml:space="preserve">V prípade správneho konania, začatého na základe šetrenia sťažnosti týkajúcej sa nehumánneho zaobchádzanie s domácim zvieraťom v programe </w:t>
      </w:r>
      <w:r>
        <w:rPr>
          <w:rFonts w:cs="Times New Roman"/>
          <w:i/>
        </w:rPr>
        <w:t>Vyvolení 2</w:t>
      </w:r>
      <w:r>
        <w:rPr>
          <w:rFonts w:cs="Times New Roman"/>
        </w:rPr>
        <w:t xml:space="preserve"> z 3.3.2006, Rada rozhodla, že  vysielateľ   porušil povinnosť ustanovenú v §</w:t>
      </w:r>
      <w:r>
        <w:rPr>
          <w:rFonts w:cs="Times New Roman"/>
          <w:b/>
        </w:rPr>
        <w:t xml:space="preserve"> </w:t>
      </w:r>
      <w:r>
        <w:rPr>
          <w:rFonts w:cs="Times New Roman"/>
        </w:rPr>
        <w:t>20 ods. 5</w:t>
      </w:r>
      <w:r>
        <w:rPr>
          <w:rFonts w:cs="Times New Roman"/>
          <w:b/>
        </w:rPr>
        <w:t xml:space="preserve"> </w:t>
      </w:r>
      <w:r>
        <w:rPr>
          <w:rFonts w:cs="Times New Roman"/>
        </w:rPr>
        <w:t>zákona č. 308/2000 Z. z., za čo mu uložila</w:t>
      </w:r>
      <w:r>
        <w:rPr>
          <w:rFonts w:cs="Times New Roman"/>
          <w:b/>
        </w:rPr>
        <w:t xml:space="preserve"> </w:t>
      </w:r>
      <w:r>
        <w:rPr>
          <w:rFonts w:cs="Times New Roman"/>
        </w:rPr>
        <w:t xml:space="preserve"> pokutu  50.000,– Sk.</w:t>
      </w:r>
    </w:p>
    <w:p>
      <w:pPr>
        <w:jc w:val="both"/>
        <w:rPr>
          <w:rFonts w:ascii="Times New Roman" w:hAnsi="Times New Roman" w:cs="Times New Roman"/>
        </w:rPr>
      </w:pPr>
    </w:p>
    <w:p>
      <w:pPr>
        <w:pStyle w:val="Odsek1"/>
        <w:rPr>
          <w:rFonts w:cs="Times New Roman"/>
        </w:rPr>
      </w:pPr>
      <w:r>
        <w:rPr>
          <w:rFonts w:cs="Times New Roman"/>
        </w:rPr>
        <w:t xml:space="preserve">Rada v správnom konaní  šetrila  aj sťažnosť na  vysielanie  upútavky  </w:t>
      </w:r>
      <w:r>
        <w:rPr>
          <w:rFonts w:cs="Times New Roman"/>
          <w:i/>
          <w:iCs/>
        </w:rPr>
        <w:t>Filmový marec na JOJke</w:t>
      </w:r>
      <w:r>
        <w:rPr>
          <w:rFonts w:cs="Times New Roman"/>
        </w:rPr>
        <w:t xml:space="preserve"> (dňa 25. a 26.2.2006), ktorá propagovala  programy nevhodné a neprístupné pre maloletých  pred 22:00 hod.. Za porušenie § 20 ods. 4 uložila vysielateľovi sankciu – upozornenie a za porušenie  § 20 ods. 5 zákona č. 308/2000 Z.z. mu uložila sankciu - pokutu  vo výške 20.000,- Sk.</w:t>
      </w:r>
    </w:p>
    <w:p>
      <w:pPr>
        <w:pStyle w:val="Odsek1"/>
        <w:rPr>
          <w:rFonts w:cs="Times New Roman"/>
        </w:rPr>
      </w:pPr>
    </w:p>
    <w:p>
      <w:pPr>
        <w:pStyle w:val="Odsek1"/>
        <w:rPr>
          <w:rFonts w:cs="Times New Roman"/>
        </w:rPr>
      </w:pPr>
      <w:r>
        <w:rPr>
          <w:rFonts w:cs="Times New Roman"/>
        </w:rPr>
        <w:t xml:space="preserve">Za neopodstatnenú uznala Rada sťažnosť na film </w:t>
      </w:r>
      <w:r>
        <w:rPr>
          <w:rFonts w:cs="Times New Roman"/>
          <w:i/>
          <w:iCs/>
        </w:rPr>
        <w:t>Chilli, sex a samba</w:t>
      </w:r>
      <w:r>
        <w:rPr>
          <w:rFonts w:cs="Times New Roman"/>
          <w:b/>
          <w:bCs/>
        </w:rPr>
        <w:t xml:space="preserve"> </w:t>
      </w:r>
      <w:r>
        <w:rPr>
          <w:rFonts w:cs="Times New Roman"/>
        </w:rPr>
        <w:t xml:space="preserve">(5.3.2006). Vysielateľom zvolené označenie filmu piktogramom nebolo v rozpore s Jednotným systémom označovania programov, ktorý určila Rada. </w:t>
      </w:r>
    </w:p>
    <w:p>
      <w:pPr>
        <w:pStyle w:val="Odsek1"/>
        <w:rPr>
          <w:rFonts w:cs="Times New Roman"/>
        </w:rPr>
      </w:pPr>
    </w:p>
    <w:p>
      <w:pPr>
        <w:pStyle w:val="Odsek1"/>
        <w:rPr>
          <w:rFonts w:cs="Times New Roman"/>
        </w:rPr>
      </w:pPr>
      <w:r>
        <w:rPr>
          <w:rFonts w:cs="Times New Roman"/>
          <w:spacing w:val="3"/>
        </w:rPr>
        <w:t>Sankciu - pokutu 2</w:t>
      </w:r>
      <w:r>
        <w:rPr>
          <w:rFonts w:cs="Times New Roman"/>
          <w:spacing w:val="4"/>
        </w:rPr>
        <w:t>0.000,–</w:t>
      </w:r>
      <w:r>
        <w:rPr>
          <w:rFonts w:cs="Times New Roman"/>
          <w:spacing w:val="-2"/>
        </w:rPr>
        <w:t xml:space="preserve"> Sk</w:t>
      </w:r>
      <w:r>
        <w:rPr>
          <w:rFonts w:cs="Times New Roman"/>
          <w:spacing w:val="1"/>
        </w:rPr>
        <w:t xml:space="preserve">  uložila Rada  vysielateľovi v rámci správneho konania, začatého v rámci šetrenia sťažnosti, za  porušenie</w:t>
      </w:r>
      <w:r>
        <w:rPr>
          <w:rFonts w:cs="Times New Roman"/>
          <w:spacing w:val="10"/>
        </w:rPr>
        <w:t xml:space="preserve"> povinnosti ustanovenej v</w:t>
      </w:r>
      <w:r>
        <w:rPr>
          <w:rFonts w:cs="Times New Roman"/>
          <w:b/>
          <w:bCs/>
          <w:spacing w:val="10"/>
        </w:rPr>
        <w:t xml:space="preserve"> </w:t>
      </w:r>
      <w:r>
        <w:rPr>
          <w:rFonts w:cs="Times New Roman"/>
          <w:spacing w:val="10"/>
        </w:rPr>
        <w:t>§ 20 ods. 5</w:t>
      </w:r>
      <w:r>
        <w:rPr>
          <w:rFonts w:cs="Times New Roman"/>
          <w:b/>
          <w:bCs/>
          <w:spacing w:val="10"/>
        </w:rPr>
        <w:t xml:space="preserve"> </w:t>
      </w:r>
      <w:r>
        <w:rPr>
          <w:rFonts w:cs="Times New Roman"/>
          <w:spacing w:val="10"/>
        </w:rPr>
        <w:t>zákona č. 308/2000 Z.z.</w:t>
      </w:r>
      <w:r>
        <w:rPr>
          <w:rFonts w:cs="Times New Roman"/>
        </w:rPr>
        <w:t xml:space="preserve"> </w:t>
      </w:r>
      <w:r>
        <w:rPr>
          <w:rFonts w:cs="Times New Roman"/>
          <w:spacing w:val="-2"/>
        </w:rPr>
        <w:t>tým,</w:t>
      </w:r>
      <w:r>
        <w:rPr>
          <w:rFonts w:cs="Times New Roman"/>
          <w:b/>
          <w:bCs/>
          <w:spacing w:val="-2"/>
        </w:rPr>
        <w:t xml:space="preserve"> </w:t>
      </w:r>
      <w:r>
        <w:rPr>
          <w:rFonts w:cs="Times New Roman"/>
        </w:rPr>
        <w:t xml:space="preserve">že dňa 17.3.2006 odvysielal v spravodajskom programe </w:t>
      </w:r>
      <w:r>
        <w:rPr>
          <w:rFonts w:cs="Times New Roman"/>
          <w:i/>
          <w:iCs/>
        </w:rPr>
        <w:t>Noviny</w:t>
      </w:r>
      <w:r>
        <w:rPr>
          <w:rFonts w:cs="Times New Roman"/>
        </w:rPr>
        <w:t xml:space="preserve"> </w:t>
      </w:r>
      <w:r>
        <w:rPr>
          <w:rFonts w:cs="Times New Roman"/>
          <w:spacing w:val="1"/>
        </w:rPr>
        <w:t xml:space="preserve">príspevok informujúci o útoku vlkov na východnom Slovensku, v ktorom nezabezpečil, aby obrazové zábery, ktoré tvoria integrálnu súčasť informácie, boli </w:t>
      </w:r>
      <w:r>
        <w:rPr>
          <w:rFonts w:cs="Times New Roman"/>
          <w:spacing w:val="-1"/>
        </w:rPr>
        <w:t>zobrazené v rozsahu nevyhnutnom pre pochopenie informácie bez dôrazu na efekt šokovania.</w:t>
      </w:r>
      <w:r>
        <w:rPr>
          <w:rFonts w:cs="Times New Roman"/>
          <w:b/>
        </w:rPr>
        <w:t xml:space="preserve"> </w:t>
      </w:r>
      <w:r>
        <w:rPr>
          <w:rFonts w:cs="Times New Roman"/>
        </w:rPr>
        <w:t>Samotnú sťažnosť na údajnú neobjektivitu a nevyváženosť príspevku uznala Rada za neopodstat</w:t>
      </w:r>
      <w:r>
        <w:rPr>
          <w:rFonts w:cs="Times New Roman"/>
        </w:rPr>
        <w:t xml:space="preserve">nenú. </w:t>
      </w:r>
    </w:p>
    <w:p>
      <w:pPr>
        <w:pStyle w:val="Odsek1"/>
        <w:rPr>
          <w:rFonts w:cs="Times New Roman"/>
        </w:rPr>
      </w:pPr>
    </w:p>
    <w:p>
      <w:pPr>
        <w:pStyle w:val="Odsek1"/>
        <w:rPr>
          <w:rFonts w:cs="Times New Roman"/>
        </w:rPr>
      </w:pPr>
      <w:r>
        <w:rPr>
          <w:rFonts w:cs="Times New Roman"/>
        </w:rPr>
        <w:t xml:space="preserve">Sťažnosti na film </w:t>
      </w:r>
      <w:r>
        <w:rPr>
          <w:rFonts w:cs="Times New Roman"/>
          <w:i/>
          <w:iCs/>
        </w:rPr>
        <w:t>Skúste to bez psíkov</w:t>
      </w:r>
      <w:r>
        <w:rPr>
          <w:rFonts w:cs="Times New Roman"/>
        </w:rPr>
        <w:t xml:space="preserve"> zo dňa 1.5.2006 (podľa sťažovateľa nebol vhodný pre maloletých od 12 rokov) a na zavádzajúce upútavky  na program </w:t>
      </w:r>
      <w:r>
        <w:rPr>
          <w:rFonts w:cs="Times New Roman"/>
          <w:i/>
          <w:iCs/>
        </w:rPr>
        <w:t>Črepiny  PLUS</w:t>
      </w:r>
      <w:r>
        <w:rPr>
          <w:rFonts w:cs="Times New Roman"/>
        </w:rPr>
        <w:t xml:space="preserve">  zo dňa 1.5.2006 uznala  Rada za</w:t>
      </w:r>
      <w:r>
        <w:rPr>
          <w:rFonts w:cs="Times New Roman"/>
          <w:b/>
          <w:bCs/>
        </w:rPr>
        <w:t xml:space="preserve"> </w:t>
      </w:r>
      <w:r>
        <w:rPr>
          <w:rFonts w:cs="Times New Roman"/>
        </w:rPr>
        <w:t>nepreskúmateľné. Dôvodom bolo neposkytnutie záznamov v požadovanej kvalite zo strany vysielateľa. Rada  preto  začala správne konanie vo veci možného porušenia § 16 písm. e) zákona č. 308/2000 Z.z., v rámci ktorého po preskúmaní dôkazov uložila vysielateľovi sankciu - upozornenie na porušenie zákona.</w:t>
      </w:r>
    </w:p>
    <w:p>
      <w:pPr>
        <w:pStyle w:val="Odsek1"/>
        <w:rPr>
          <w:rFonts w:cs="Times New Roman"/>
        </w:rPr>
      </w:pPr>
    </w:p>
    <w:p>
      <w:pPr>
        <w:pStyle w:val="Odsek1"/>
        <w:rPr>
          <w:rFonts w:cs="Times New Roman"/>
        </w:rPr>
      </w:pPr>
      <w:r>
        <w:rPr>
          <w:rFonts w:cs="Times New Roman"/>
        </w:rPr>
        <w:t>Za porušenie § 20 ods. 3 zákona č. 308/2000 Z.z. v  príspevku, ktorý popisoval spôsob zarábania prostitútky na Mallorke v programe Črepiny plus (dňa 30.5.2006 o cca 18:45 hod.)  Rada  uložila vysielateľovi  pokutu 500.000,– Sk; ďalej za porušenie § 20 ods. 4 zákona č. 308/2000 Z.z. – upozornenie na porušenie zákona a za porušenie § 20 ods. 5 zákona č. 308/2000 Z.z. sankciu - pokutu  100.000,– Sk.</w:t>
      </w:r>
    </w:p>
    <w:p>
      <w:pPr>
        <w:pStyle w:val="Odsek1"/>
        <w:rPr>
          <w:rFonts w:cs="Times New Roman"/>
        </w:rPr>
      </w:pPr>
    </w:p>
    <w:p>
      <w:pPr>
        <w:pStyle w:val="Odsek1"/>
        <w:rPr>
          <w:rFonts w:cs="Times New Roman"/>
        </w:rPr>
      </w:pPr>
      <w:r>
        <w:rPr>
          <w:rFonts w:cs="Times New Roman"/>
        </w:rPr>
        <w:t xml:space="preserve">Toho istého programu sa týkala aj ďalšia sťažnosť, ktorej predmetom však bol príspevok  informujúci o podomácky vyrobených zbraniach. V tomto prípade Rada nenašla dôvody na začatie správneho konania a sťažnosť uznala za neopodstatnenú. </w:t>
      </w:r>
    </w:p>
    <w:p>
      <w:pPr>
        <w:pStyle w:val="Odsek1"/>
        <w:rPr>
          <w:rFonts w:ascii="TimesNewRoman" w:hAnsi="TimesNewRoman" w:cs="Times New Roman"/>
        </w:rPr>
      </w:pPr>
    </w:p>
    <w:p>
      <w:pPr>
        <w:pStyle w:val="Odsek1"/>
        <w:rPr>
          <w:rFonts w:cs="Times New Roman"/>
        </w:rPr>
      </w:pPr>
      <w:r>
        <w:rPr>
          <w:rFonts w:cs="Times New Roman"/>
        </w:rPr>
        <w:t>Za</w:t>
      </w:r>
      <w:r>
        <w:rPr>
          <w:rFonts w:cs="Times New Roman"/>
          <w:b/>
          <w:bCs/>
        </w:rPr>
        <w:t xml:space="preserve"> </w:t>
      </w:r>
      <w:r>
        <w:rPr>
          <w:rFonts w:cs="Times New Roman"/>
        </w:rPr>
        <w:t xml:space="preserve">nepreskúmateľné uznala Rada sťažnosti na program </w:t>
      </w:r>
      <w:r>
        <w:rPr>
          <w:rFonts w:cs="Times New Roman"/>
          <w:i/>
          <w:iCs/>
        </w:rPr>
        <w:t>Nikdy nehovor nikdy</w:t>
      </w:r>
      <w:r>
        <w:rPr>
          <w:rFonts w:cs="Times New Roman"/>
        </w:rPr>
        <w:t xml:space="preserve"> zo dňa  3.7.2006, ktorý podľa sťažovateľa obsahoval vulgar</w:t>
      </w:r>
      <w:r>
        <w:rPr>
          <w:rFonts w:cs="Times New Roman"/>
        </w:rPr>
        <w:t xml:space="preserve">izmy a na program  </w:t>
      </w:r>
      <w:r>
        <w:rPr>
          <w:rFonts w:cs="Times New Roman"/>
          <w:i/>
          <w:iCs/>
        </w:rPr>
        <w:t>Mravnostné oddelenie - Mŕtva v parku</w:t>
      </w:r>
      <w:r>
        <w:rPr>
          <w:rFonts w:cs="Times New Roman"/>
        </w:rPr>
        <w:t xml:space="preserve"> zo dňa  13.7.2006, v ktorom sa mali  objaviť scény brutálneho násilia. Dôvodom nepreskúmateľnosti sťažností bolo neposkytnutie vyžiadaných záznamov, na základe čoho Rada začala voči vysielateľovi správne konania vo veci možného porušenia § 16 písm. e) zákona č. 308/2000 Z.z..</w:t>
      </w:r>
    </w:p>
    <w:p>
      <w:pPr>
        <w:pStyle w:val="Odsek1"/>
        <w:rPr>
          <w:rFonts w:cs="Times New Roman"/>
        </w:rPr>
      </w:pPr>
    </w:p>
    <w:p>
      <w:pPr>
        <w:pStyle w:val="Odsek1"/>
        <w:rPr>
          <w:rFonts w:cs="Times New Roman"/>
        </w:rPr>
      </w:pPr>
      <w:r>
        <w:rPr>
          <w:rFonts w:cs="Times New Roman"/>
        </w:rPr>
        <w:t xml:space="preserve">V rámci šetrenia  sťažností týkajúcich sa odvysielania vulgarizmov v príspevku informujúcom o násilí pred futbalovým zápasom medzi Slovanom Bratislava a Spartakom Trnava v </w:t>
      </w:r>
      <w:r>
        <w:rPr>
          <w:rFonts w:cs="Times New Roman"/>
          <w:i/>
          <w:iCs/>
        </w:rPr>
        <w:t>Noviná</w:t>
      </w:r>
      <w:r>
        <w:rPr>
          <w:rFonts w:cs="Times New Roman"/>
          <w:i/>
          <w:iCs/>
        </w:rPr>
        <w:t xml:space="preserve">ch </w:t>
      </w:r>
      <w:r>
        <w:rPr>
          <w:rFonts w:cs="Times New Roman"/>
        </w:rPr>
        <w:t>(17.9.2006) a príspevku  informujúcom o vyšetrovaní Hedvigy Malinovej v </w:t>
      </w:r>
      <w:r>
        <w:rPr>
          <w:rFonts w:cs="Times New Roman"/>
          <w:i/>
          <w:iCs/>
        </w:rPr>
        <w:t>Novinách</w:t>
      </w:r>
      <w:r>
        <w:rPr>
          <w:rFonts w:cs="Times New Roman"/>
          <w:b/>
          <w:bCs/>
        </w:rPr>
        <w:t xml:space="preserve"> </w:t>
      </w:r>
      <w:r>
        <w:rPr>
          <w:rFonts w:cs="Times New Roman"/>
        </w:rPr>
        <w:t xml:space="preserve">(24.9.2006) začala Rada správne konania pre možné porušenie § 20 ods. 5 zákona č. 308/2000 Z.z.. K 31.12.2006 správne konania neboli ukončené. </w:t>
      </w:r>
    </w:p>
    <w:p>
      <w:pPr>
        <w:pStyle w:val="Odsek1"/>
        <w:rPr>
          <w:rFonts w:cs="Times New Roman"/>
        </w:rPr>
      </w:pPr>
    </w:p>
    <w:p>
      <w:pPr>
        <w:pStyle w:val="Odsek1"/>
        <w:rPr>
          <w:rFonts w:cs="Times New Roman"/>
        </w:rPr>
      </w:pPr>
      <w:r>
        <w:rPr>
          <w:rFonts w:cs="Times New Roman"/>
        </w:rPr>
        <w:t xml:space="preserve">Správne konanie, začaté pre možné porušenie § 20 ods. 5 zákona č. 308/2000 Z.z. v rámci šetrenia sťažnosti smerujúcej voči príspevku informujúcom o požiari v Jarovniciach v  </w:t>
      </w:r>
      <w:r>
        <w:rPr>
          <w:rFonts w:cs="Times New Roman"/>
          <w:i/>
          <w:iCs/>
        </w:rPr>
        <w:t>Novinách</w:t>
      </w:r>
      <w:r>
        <w:rPr>
          <w:rFonts w:cs="Times New Roman"/>
          <w:b/>
          <w:bCs/>
        </w:rPr>
        <w:t xml:space="preserve"> </w:t>
      </w:r>
      <w:r>
        <w:rPr>
          <w:rFonts w:cs="Times New Roman"/>
        </w:rPr>
        <w:t xml:space="preserve">(27.9.2006), nebolo do konca roka 2006 ukončené.  </w:t>
      </w:r>
    </w:p>
    <w:p>
      <w:pPr>
        <w:pStyle w:val="Odsek1"/>
        <w:rPr>
          <w:rFonts w:cs="Times New Roman"/>
        </w:rPr>
      </w:pPr>
    </w:p>
    <w:p>
      <w:pPr>
        <w:pStyle w:val="Odsek1"/>
        <w:rPr>
          <w:rFonts w:cs="Times New Roman"/>
        </w:rPr>
      </w:pPr>
      <w:r>
        <w:rPr>
          <w:rFonts w:cs="Times New Roman"/>
        </w:rPr>
        <w:t>Šetrenie sťažnosti, ktorá namietala výskyt slovn</w:t>
      </w:r>
      <w:r>
        <w:rPr>
          <w:rFonts w:cs="Times New Roman"/>
        </w:rPr>
        <w:t xml:space="preserve">ej agresivity a vulgárneho jazyka vo filme </w:t>
      </w:r>
      <w:r>
        <w:rPr>
          <w:rFonts w:cs="Times New Roman"/>
          <w:i/>
          <w:iCs/>
        </w:rPr>
        <w:t>Bláznivá škola</w:t>
      </w:r>
      <w:r>
        <w:rPr>
          <w:rFonts w:cs="Times New Roman"/>
          <w:b/>
          <w:bCs/>
        </w:rPr>
        <w:t xml:space="preserve"> </w:t>
      </w:r>
      <w:r>
        <w:rPr>
          <w:rFonts w:cs="Times New Roman"/>
        </w:rPr>
        <w:t>(dňa 3.9.2006 o 11:32 hod.), bolo dôvodom na začatie správneho konania vo  veci možného porušenia  § 20 ods. 4 a 5</w:t>
      </w:r>
      <w:r>
        <w:rPr>
          <w:rFonts w:cs="Times New Roman"/>
          <w:b/>
          <w:bCs/>
        </w:rPr>
        <w:t xml:space="preserve">  </w:t>
      </w:r>
      <w:r>
        <w:rPr>
          <w:rFonts w:cs="Times New Roman"/>
          <w:szCs w:val="22"/>
        </w:rPr>
        <w:t xml:space="preserve">zákona č. 308/2000 Z.z.. </w:t>
      </w:r>
      <w:r>
        <w:rPr>
          <w:rFonts w:cs="Times New Roman"/>
        </w:rPr>
        <w:t>K 31.12.2006 správne konania neboli ukončené.</w:t>
      </w:r>
    </w:p>
    <w:p>
      <w:pPr>
        <w:pStyle w:val="Odsek1"/>
        <w:rPr>
          <w:rFonts w:cs="Times New Roman"/>
        </w:rPr>
      </w:pPr>
      <w:r>
        <w:rPr>
          <w:rFonts w:cs="Times New Roman"/>
        </w:rPr>
        <w:t xml:space="preserve">Ďalej Rada  šetrila sťažnosť na </w:t>
      </w:r>
      <w:r>
        <w:rPr>
          <w:rFonts w:cs="Times New Roman"/>
          <w:i/>
          <w:iCs/>
        </w:rPr>
        <w:t>Noviny</w:t>
      </w:r>
      <w:r>
        <w:rPr>
          <w:rFonts w:cs="Times New Roman"/>
          <w:b/>
          <w:bCs/>
        </w:rPr>
        <w:t xml:space="preserve"> </w:t>
      </w:r>
      <w:r>
        <w:rPr>
          <w:rFonts w:cs="Times New Roman"/>
        </w:rPr>
        <w:t xml:space="preserve">z 19.10.2006, podľa ktorej sa mali v príspevku o amnestiách V. Mečiara vyskytovať vulgarizmy. Rada nenašla dôvody na začatie správneho konania a sťažnosť bola posúdená ako neopodstatnená. </w:t>
      </w:r>
    </w:p>
    <w:p>
      <w:pPr>
        <w:pStyle w:val="Odsek1"/>
        <w:rPr>
          <w:rFonts w:cs="Times New Roman"/>
        </w:rPr>
      </w:pPr>
    </w:p>
    <w:p>
      <w:pPr>
        <w:pStyle w:val="Odsek1"/>
        <w:rPr>
          <w:rFonts w:cs="Times New Roman"/>
        </w:rPr>
      </w:pPr>
      <w:r>
        <w:rPr>
          <w:rFonts w:cs="Times New Roman"/>
        </w:rPr>
        <w:t xml:space="preserve">Rovnako rozhodla Rada aj v prípade sťažnosti na reklamu  spoločnosti Kooperatíva, a.s. (tzv. kečupová reklama), ktorá bola odvysielaná v dňoch 10.11.2006 o 12:08 hod. a 11.11.2006 o 18:05 hod., a kde sťažovateľ namietal ohrozenie psychického vývinu malých detí uvedenou  reklamou. </w:t>
      </w:r>
    </w:p>
    <w:p>
      <w:pPr>
        <w:pStyle w:val="Odsek1"/>
        <w:rPr>
          <w:rFonts w:cs="Times New Roman"/>
        </w:rPr>
      </w:pPr>
    </w:p>
    <w:p>
      <w:pPr>
        <w:pStyle w:val="Odsek1"/>
        <w:rPr>
          <w:rFonts w:cs="Times New Roman"/>
          <w:bCs/>
        </w:rPr>
      </w:pPr>
      <w:r>
        <w:rPr>
          <w:rFonts w:cs="Times New Roman"/>
          <w:bCs/>
        </w:rPr>
        <w:t>Koncom roka 2006 Rada prerokovala výsledky  monitorovania upútaviek. V rámci vysielania televízie JOJ bolo celkovo začatých 8 správnych konaní pre možné porušenie § 19 ods. 2 písm. b) zákona č. 308/2000Z.z. (pozri kapitola III.2.3.4).</w:t>
      </w:r>
    </w:p>
    <w:p>
      <w:pPr>
        <w:keepNext/>
        <w:outlineLvl w:val="4"/>
        <w:rPr>
          <w:rFonts w:ascii="Times New Roman" w:hAnsi="Times New Roman" w:cs="Times New Roman"/>
          <w:b/>
          <w:sz w:val="36"/>
          <w:szCs w:val="20"/>
        </w:rPr>
      </w:pPr>
    </w:p>
    <w:p>
      <w:pPr>
        <w:pStyle w:val="Odsek1"/>
        <w:rPr>
          <w:rFonts w:cs="Times New Roman"/>
          <w:b/>
          <w:bCs/>
          <w:spacing w:val="10"/>
          <w:u w:val="single"/>
        </w:rPr>
      </w:pPr>
      <w:r>
        <w:rPr>
          <w:rFonts w:cs="Times New Roman"/>
          <w:b/>
          <w:bCs/>
          <w:spacing w:val="10"/>
          <w:u w:val="single"/>
        </w:rPr>
        <w:t>Reklama a sponzoring</w:t>
      </w:r>
    </w:p>
    <w:p>
      <w:pPr>
        <w:rPr>
          <w:rFonts w:ascii="Times New Roman" w:hAnsi="Times New Roman" w:cs="Times New Roman"/>
        </w:rPr>
      </w:pPr>
    </w:p>
    <w:p>
      <w:pPr>
        <w:pStyle w:val="Odsek1"/>
        <w:rPr>
          <w:rFonts w:cs="Times New Roman"/>
        </w:rPr>
      </w:pPr>
      <w:r>
        <w:rPr>
          <w:rFonts w:cs="Times New Roman"/>
        </w:rPr>
        <w:t xml:space="preserve">Výsledky monitoringu v danej kapitole sa týkajú kontroly dodržiavania ustanovení § 32 až § 39 zákona č. 308/2000 Z.z. o vysielaní a retransmisii. </w:t>
      </w:r>
    </w:p>
    <w:p>
      <w:pPr>
        <w:pStyle w:val="Odsek1"/>
        <w:rPr>
          <w:rFonts w:cs="Times New Roman"/>
        </w:rPr>
      </w:pPr>
    </w:p>
    <w:p>
      <w:pPr>
        <w:pStyle w:val="Odsek1"/>
        <w:rPr>
          <w:rFonts w:cs="Times New Roman"/>
        </w:rPr>
      </w:pPr>
      <w:r>
        <w:rPr>
          <w:rFonts w:cs="Times New Roman"/>
        </w:rPr>
        <w:t>Upozornenie</w:t>
      </w:r>
      <w:r>
        <w:rPr>
          <w:rFonts w:cs="Times New Roman"/>
          <w:b/>
        </w:rPr>
        <w:t xml:space="preserve"> </w:t>
      </w:r>
      <w:r>
        <w:rPr>
          <w:rFonts w:cs="Times New Roman"/>
        </w:rPr>
        <w:t>na porušenie § 33 ods. 1 zákona č. 308/2000 Z.z.</w:t>
      </w:r>
      <w:r>
        <w:rPr>
          <w:rFonts w:cs="Times New Roman"/>
          <w:b/>
        </w:rPr>
        <w:t xml:space="preserve"> </w:t>
      </w:r>
      <w:r>
        <w:rPr>
          <w:rFonts w:cs="Times New Roman"/>
        </w:rPr>
        <w:t>uložila</w:t>
      </w:r>
      <w:r>
        <w:rPr>
          <w:rFonts w:cs="Times New Roman"/>
          <w:b/>
        </w:rPr>
        <w:t xml:space="preserve"> </w:t>
      </w:r>
      <w:r>
        <w:rPr>
          <w:rFonts w:cs="Times New Roman"/>
        </w:rPr>
        <w:t>vysielateľovi Rada na svojom zasadnutí v roku 20</w:t>
      </w:r>
      <w:r>
        <w:rPr>
          <w:rFonts w:cs="Times New Roman"/>
        </w:rPr>
        <w:t xml:space="preserve">06 v súvislosti s propagáciou loga tabakových výrobkov Memfis v programe </w:t>
      </w:r>
      <w:r>
        <w:rPr>
          <w:rFonts w:cs="Times New Roman"/>
          <w:i/>
          <w:iCs/>
        </w:rPr>
        <w:t>VyVolení - Rockyho úder</w:t>
      </w:r>
      <w:r>
        <w:rPr>
          <w:rFonts w:cs="Times New Roman"/>
        </w:rPr>
        <w:t xml:space="preserve"> z 19.11.2005.  </w:t>
      </w:r>
    </w:p>
    <w:p>
      <w:pPr>
        <w:pStyle w:val="Odsek1"/>
        <w:rPr>
          <w:rFonts w:cs="Times New Roman"/>
        </w:rPr>
      </w:pPr>
    </w:p>
    <w:p>
      <w:pPr>
        <w:pStyle w:val="Odsek1"/>
        <w:rPr>
          <w:rFonts w:cs="Times New Roman"/>
          <w:szCs w:val="22"/>
        </w:rPr>
      </w:pPr>
      <w:r>
        <w:rPr>
          <w:rFonts w:cs="Times New Roman"/>
          <w:szCs w:val="22"/>
        </w:rPr>
        <w:t>Sankciu - pokutu vo výške 150.000,- Sk uložila Rada vysielateľovi</w:t>
      </w:r>
      <w:r>
        <w:rPr>
          <w:rFonts w:cs="Times New Roman"/>
          <w:b/>
          <w:szCs w:val="22"/>
        </w:rPr>
        <w:t xml:space="preserve"> </w:t>
      </w:r>
      <w:r>
        <w:rPr>
          <w:rFonts w:cs="Times New Roman"/>
          <w:szCs w:val="22"/>
        </w:rPr>
        <w:t xml:space="preserve">za porušenie § 32 ods. 12 zákona č. 308/2000 Z.z. v programe </w:t>
      </w:r>
      <w:r>
        <w:rPr>
          <w:rFonts w:cs="Times New Roman"/>
          <w:i/>
          <w:iCs/>
          <w:szCs w:val="22"/>
        </w:rPr>
        <w:t xml:space="preserve">Črepiny </w:t>
      </w:r>
      <w:r>
        <w:rPr>
          <w:rFonts w:cs="Times New Roman"/>
          <w:szCs w:val="22"/>
        </w:rPr>
        <w:t>(11.7.2</w:t>
      </w:r>
      <w:r>
        <w:rPr>
          <w:rFonts w:cs="Times New Roman"/>
          <w:szCs w:val="22"/>
        </w:rPr>
        <w:t>005), v ktorom informácie o</w:t>
      </w:r>
      <w:r>
        <w:rPr>
          <w:rFonts w:cs="Times New Roman"/>
        </w:rPr>
        <w:t xml:space="preserve"> programe – </w:t>
      </w:r>
      <w:r>
        <w:rPr>
          <w:rFonts w:cs="Times New Roman"/>
          <w:i/>
          <w:iCs/>
        </w:rPr>
        <w:t>VyVolení</w:t>
      </w:r>
      <w:r>
        <w:rPr>
          <w:rFonts w:cs="Times New Roman"/>
        </w:rPr>
        <w:t xml:space="preserve">  </w:t>
      </w:r>
      <w:r>
        <w:rPr>
          <w:rFonts w:cs="Times New Roman"/>
          <w:szCs w:val="22"/>
        </w:rPr>
        <w:t>naplnili definíciu  skrytej reklamy.</w:t>
      </w:r>
    </w:p>
    <w:p>
      <w:pPr>
        <w:pStyle w:val="Odsek1"/>
        <w:rPr>
          <w:rFonts w:cs="Times New Roman"/>
          <w:szCs w:val="22"/>
        </w:rPr>
      </w:pPr>
    </w:p>
    <w:p>
      <w:pPr>
        <w:pStyle w:val="Odsek1"/>
        <w:rPr>
          <w:rFonts w:cs="Times New Roman"/>
        </w:rPr>
      </w:pPr>
      <w:r>
        <w:rPr>
          <w:rFonts w:cs="Times New Roman"/>
        </w:rPr>
        <w:t>Problémom skrytej reklamy sa Rada sa zaoberala aj v rámci šetrenia sťažností týkajúcich sa príspevkov v spravodajských  programoch. Za porušenie § 32 ods.12 zákona č.308</w:t>
      </w:r>
      <w:r>
        <w:rPr>
          <w:rFonts w:cs="Times New Roman"/>
        </w:rPr>
        <w:t>/2000 Z.z. v programe </w:t>
      </w:r>
      <w:r>
        <w:rPr>
          <w:rFonts w:cs="Times New Roman"/>
          <w:i/>
          <w:iCs/>
        </w:rPr>
        <w:t>Noviny</w:t>
      </w:r>
      <w:r>
        <w:rPr>
          <w:rFonts w:cs="Times New Roman"/>
        </w:rPr>
        <w:t xml:space="preserve"> z dňa 13.11.2006, ktorý propagoval program </w:t>
      </w:r>
      <w:r>
        <w:rPr>
          <w:rFonts w:cs="Times New Roman"/>
          <w:i/>
          <w:iCs/>
        </w:rPr>
        <w:t>Duel VyVolených</w:t>
      </w:r>
      <w:r>
        <w:rPr>
          <w:rFonts w:cs="Times New Roman"/>
        </w:rPr>
        <w:t xml:space="preserve"> uložila Rada vysielateľovi  sankciu - pokutu 150.000,- Sk.</w:t>
      </w:r>
      <w:r>
        <w:rPr>
          <w:rFonts w:cs="Times New Roman"/>
          <w:b/>
        </w:rPr>
        <w:t xml:space="preserve">  </w:t>
      </w:r>
      <w:r>
        <w:rPr>
          <w:rFonts w:cs="Times New Roman"/>
        </w:rPr>
        <w:t>Rovnakou sumou za porušenie toho istého ustanovenia sankcionovala Rada vysielateľa  aj  za  príspevok propag</w:t>
      </w:r>
      <w:r>
        <w:rPr>
          <w:rFonts w:cs="Times New Roman"/>
        </w:rPr>
        <w:t>ujúci program </w:t>
      </w:r>
      <w:r>
        <w:rPr>
          <w:rFonts w:cs="Times New Roman"/>
          <w:i/>
        </w:rPr>
        <w:t>VyVolený</w:t>
      </w:r>
      <w:r>
        <w:rPr>
          <w:rFonts w:cs="Times New Roman"/>
        </w:rPr>
        <w:t xml:space="preserve"> v </w:t>
      </w:r>
      <w:r>
        <w:rPr>
          <w:rFonts w:cs="Times New Roman"/>
          <w:i/>
          <w:iCs/>
        </w:rPr>
        <w:t>Novinách</w:t>
      </w:r>
      <w:r>
        <w:rPr>
          <w:rFonts w:cs="Times New Roman"/>
        </w:rPr>
        <w:t xml:space="preserve">  zo dňa 21.11.2005. Pokutu 200.000,- Sk</w:t>
      </w:r>
      <w:r>
        <w:rPr>
          <w:rFonts w:cs="Times New Roman"/>
          <w:b/>
        </w:rPr>
        <w:t xml:space="preserve"> </w:t>
      </w:r>
      <w:r>
        <w:rPr>
          <w:rFonts w:cs="Times New Roman"/>
        </w:rPr>
        <w:t>uložila vysielateľovi za</w:t>
      </w:r>
      <w:r>
        <w:rPr>
          <w:rFonts w:cs="Times New Roman"/>
          <w:b/>
        </w:rPr>
        <w:t xml:space="preserve"> </w:t>
      </w:r>
      <w:r>
        <w:rPr>
          <w:rFonts w:cs="Times New Roman"/>
        </w:rPr>
        <w:t xml:space="preserve"> príspevok </w:t>
      </w:r>
      <w:r>
        <w:rPr>
          <w:rFonts w:cs="Times New Roman"/>
          <w:i/>
          <w:iCs/>
        </w:rPr>
        <w:t xml:space="preserve">Videotelefonovanie </w:t>
      </w:r>
      <w:r>
        <w:rPr>
          <w:rFonts w:cs="Times New Roman"/>
        </w:rPr>
        <w:t>v </w:t>
      </w:r>
      <w:r>
        <w:rPr>
          <w:rFonts w:cs="Times New Roman"/>
          <w:i/>
          <w:iCs/>
        </w:rPr>
        <w:t>Novinách</w:t>
      </w:r>
      <w:r>
        <w:rPr>
          <w:rFonts w:cs="Times New Roman"/>
        </w:rPr>
        <w:t xml:space="preserve"> zo 16.3.2006. </w:t>
      </w:r>
    </w:p>
    <w:p>
      <w:pPr>
        <w:pStyle w:val="Odsek1"/>
        <w:rPr>
          <w:rFonts w:cs="Times New Roman"/>
          <w:szCs w:val="22"/>
        </w:rPr>
      </w:pPr>
    </w:p>
    <w:p>
      <w:pPr>
        <w:pStyle w:val="Odsek1"/>
        <w:rPr>
          <w:rFonts w:cs="Times New Roman"/>
          <w:szCs w:val="22"/>
        </w:rPr>
      </w:pPr>
      <w:r>
        <w:rPr>
          <w:rFonts w:cs="Times New Roman"/>
          <w:szCs w:val="22"/>
        </w:rPr>
        <w:t xml:space="preserve">Definíciu skrytej reklamy nenaplnili informácie v príspevkoch programu </w:t>
      </w:r>
      <w:r>
        <w:rPr>
          <w:rFonts w:cs="Times New Roman"/>
          <w:i/>
          <w:iCs/>
          <w:szCs w:val="22"/>
        </w:rPr>
        <w:t>Noviny</w:t>
      </w:r>
      <w:r>
        <w:rPr>
          <w:rFonts w:cs="Times New Roman"/>
          <w:szCs w:val="22"/>
        </w:rPr>
        <w:t xml:space="preserve"> z 18.11.2005, 20.11.20</w:t>
      </w:r>
      <w:r>
        <w:rPr>
          <w:rFonts w:cs="Times New Roman"/>
          <w:szCs w:val="22"/>
        </w:rPr>
        <w:t xml:space="preserve">05, odvysielanie obrazovej informácie o denníku </w:t>
      </w:r>
      <w:r>
        <w:rPr>
          <w:rFonts w:cs="Times New Roman"/>
          <w:i/>
          <w:iCs/>
          <w:szCs w:val="22"/>
        </w:rPr>
        <w:t>Nový čas</w:t>
      </w:r>
      <w:r>
        <w:rPr>
          <w:rFonts w:cs="Times New Roman"/>
          <w:szCs w:val="22"/>
        </w:rPr>
        <w:t xml:space="preserve">  v rámci programu </w:t>
      </w:r>
      <w:r>
        <w:rPr>
          <w:rFonts w:cs="Times New Roman"/>
          <w:i/>
          <w:iCs/>
          <w:szCs w:val="22"/>
        </w:rPr>
        <w:t>Noc VyVolených</w:t>
      </w:r>
      <w:r>
        <w:rPr>
          <w:rFonts w:cs="Times New Roman"/>
          <w:szCs w:val="22"/>
        </w:rPr>
        <w:t xml:space="preserve"> (7.12.2005), ako aj obrazová informácia firmy FABUS  v programe </w:t>
      </w:r>
      <w:r>
        <w:rPr>
          <w:rFonts w:cs="Times New Roman"/>
          <w:i/>
          <w:iCs/>
          <w:szCs w:val="22"/>
        </w:rPr>
        <w:t>VyVolení 2</w:t>
      </w:r>
      <w:r>
        <w:rPr>
          <w:rFonts w:cs="Times New Roman"/>
          <w:szCs w:val="22"/>
        </w:rPr>
        <w:t xml:space="preserve"> zo dňa 5.4.2005. Všetky správne konania v týchto veciach Rada zastavila.</w:t>
      </w:r>
    </w:p>
    <w:p>
      <w:pPr>
        <w:pStyle w:val="Odsek1"/>
        <w:rPr>
          <w:rFonts w:cs="Times New Roman"/>
          <w:szCs w:val="22"/>
        </w:rPr>
      </w:pPr>
    </w:p>
    <w:p>
      <w:pPr>
        <w:pStyle w:val="Odsek1"/>
        <w:rPr>
          <w:rFonts w:cs="Times New Roman"/>
          <w:szCs w:val="22"/>
        </w:rPr>
      </w:pPr>
      <w:r>
        <w:rPr>
          <w:rFonts w:cs="Times New Roman"/>
          <w:szCs w:val="22"/>
        </w:rPr>
        <w:t xml:space="preserve">Na základe podnetu týkajúceho sa možnej propagácie programu </w:t>
      </w:r>
      <w:r>
        <w:rPr>
          <w:rFonts w:cs="Times New Roman"/>
          <w:i/>
          <w:iCs/>
          <w:szCs w:val="22"/>
        </w:rPr>
        <w:t>Hviezdy na ľade</w:t>
      </w:r>
      <w:r>
        <w:rPr>
          <w:rFonts w:cs="Times New Roman"/>
          <w:szCs w:val="22"/>
        </w:rPr>
        <w:t xml:space="preserve"> prostredníctvom loga v programe </w:t>
      </w:r>
      <w:r>
        <w:rPr>
          <w:rFonts w:cs="Times New Roman"/>
          <w:i/>
          <w:iCs/>
          <w:szCs w:val="22"/>
        </w:rPr>
        <w:t>Šport</w:t>
      </w:r>
      <w:r>
        <w:rPr>
          <w:rFonts w:cs="Times New Roman"/>
          <w:szCs w:val="22"/>
        </w:rPr>
        <w:t xml:space="preserve"> z 8.9.2006, začala Rada správne konanie (k 31.12.2006 zatiaľ nebolo ukončené) vo veci  možného porušenia  § 34 ods. 1 zákona č. 308/2000 Z.z.</w:t>
      </w:r>
    </w:p>
    <w:p>
      <w:pPr>
        <w:pStyle w:val="Odsek1"/>
        <w:rPr>
          <w:rFonts w:cs="Times New Roman"/>
          <w:szCs w:val="22"/>
        </w:rPr>
      </w:pPr>
      <w:r>
        <w:rPr>
          <w:rFonts w:cs="Times New Roman"/>
          <w:szCs w:val="22"/>
        </w:rPr>
        <w:t xml:space="preserve"> </w:t>
      </w:r>
    </w:p>
    <w:p>
      <w:pPr>
        <w:pStyle w:val="Odsek1"/>
        <w:rPr>
          <w:rFonts w:cs="Times New Roman"/>
        </w:rPr>
      </w:pPr>
      <w:r>
        <w:rPr>
          <w:rFonts w:cs="Times New Roman"/>
        </w:rPr>
        <w:t>Z dôvodu neposkytnutia vyžiadaných záznamov od vysielateľa, musela Rada uznať za</w:t>
      </w:r>
      <w:r>
        <w:rPr>
          <w:rFonts w:cs="Times New Roman"/>
          <w:b/>
        </w:rPr>
        <w:t xml:space="preserve"> </w:t>
      </w:r>
      <w:r>
        <w:rPr>
          <w:rFonts w:cs="Times New Roman"/>
        </w:rPr>
        <w:t xml:space="preserve">nepreskúmateľné sťažnosti na programy </w:t>
      </w:r>
      <w:r>
        <w:rPr>
          <w:rFonts w:cs="Times New Roman"/>
          <w:i/>
          <w:iCs/>
        </w:rPr>
        <w:t>Inkognito</w:t>
      </w:r>
      <w:r>
        <w:rPr>
          <w:rFonts w:cs="Times New Roman"/>
        </w:rPr>
        <w:t xml:space="preserve"> zo dňa 25.5.2006, </w:t>
      </w:r>
      <w:r>
        <w:rPr>
          <w:rFonts w:cs="Times New Roman"/>
          <w:i/>
          <w:iCs/>
        </w:rPr>
        <w:t>Nikdy nehovor nikdy</w:t>
      </w:r>
      <w:r>
        <w:rPr>
          <w:rFonts w:cs="Times New Roman"/>
        </w:rPr>
        <w:t xml:space="preserve">  zo dňa  27.5.2006, </w:t>
      </w:r>
      <w:r>
        <w:rPr>
          <w:rFonts w:cs="Times New Roman"/>
          <w:i/>
          <w:iCs/>
        </w:rPr>
        <w:t xml:space="preserve">Správna vec </w:t>
      </w:r>
      <w:r>
        <w:rPr>
          <w:rFonts w:cs="Times New Roman"/>
          <w:iCs/>
        </w:rPr>
        <w:t>a</w:t>
      </w:r>
      <w:r>
        <w:rPr>
          <w:rFonts w:cs="Times New Roman"/>
          <w:i/>
          <w:iCs/>
        </w:rPr>
        <w:t> Zločiny podľa M.H.Clarkovej</w:t>
      </w:r>
      <w:r>
        <w:rPr>
          <w:rFonts w:cs="Times New Roman"/>
        </w:rPr>
        <w:t xml:space="preserve"> zo dňa 28.5.2006. V programoch malo byť počas ich vysielania textom propagované vysielanie programov televízie JOJ. V súvislosti s neposkytnutím vyžiadaných záznamov  rozhodla Rada v správnom konaní o porušení § 16 písm. e) zákona č. 308/2000 Z.z., za čo vysielateľovi uložila sankciu – upozornenie</w:t>
      </w:r>
      <w:r>
        <w:rPr>
          <w:rFonts w:cs="Times New Roman"/>
        </w:rPr>
        <w:t xml:space="preserve"> na porušenie zákona. </w:t>
      </w:r>
    </w:p>
    <w:p>
      <w:pPr>
        <w:jc w:val="both"/>
        <w:rPr>
          <w:rFonts w:ascii="Times New Roman" w:hAnsi="Times New Roman" w:cs="Times New Roman"/>
        </w:rPr>
      </w:pPr>
    </w:p>
    <w:p>
      <w:pPr>
        <w:pStyle w:val="Odsek1"/>
        <w:rPr>
          <w:rFonts w:cs="Times New Roman"/>
        </w:rPr>
      </w:pPr>
      <w:r>
        <w:rPr>
          <w:rFonts w:cs="Times New Roman"/>
        </w:rPr>
        <w:t xml:space="preserve">Sťažnosť na  zaradenie  reklamného bloku v dĺžke  viac ako 12 minút  počas vysielania filmu </w:t>
      </w:r>
      <w:r>
        <w:rPr>
          <w:rFonts w:cs="Times New Roman"/>
          <w:i/>
          <w:iCs/>
        </w:rPr>
        <w:t>Podlé zbrane</w:t>
      </w:r>
      <w:r>
        <w:rPr>
          <w:rFonts w:cs="Times New Roman"/>
          <w:b/>
          <w:bCs/>
        </w:rPr>
        <w:t xml:space="preserve"> </w:t>
      </w:r>
      <w:r>
        <w:rPr>
          <w:rFonts w:cs="Times New Roman"/>
        </w:rPr>
        <w:t>(2.9.2006) Rada taktiež nemohla preskúmať</w:t>
      </w:r>
      <w:r>
        <w:rPr>
          <w:rFonts w:cs="Times New Roman"/>
          <w:b/>
          <w:bCs/>
        </w:rPr>
        <w:t xml:space="preserve">, </w:t>
      </w:r>
      <w:r>
        <w:rPr>
          <w:rFonts w:cs="Times New Roman"/>
          <w:bCs/>
        </w:rPr>
        <w:t>keďže</w:t>
      </w:r>
      <w:r>
        <w:rPr>
          <w:rFonts w:cs="Times New Roman"/>
          <w:b/>
          <w:bCs/>
        </w:rPr>
        <w:t xml:space="preserve"> </w:t>
      </w:r>
      <w:r>
        <w:rPr>
          <w:rFonts w:cs="Times New Roman"/>
        </w:rPr>
        <w:t xml:space="preserve">vysielateľ neposkytol Rade úplný záznam z vysielania dotknutého programu. Aj v tomto prípade Rada  začala voči vysielateľovi správne konanie  vo veci možného porušenia § 16 písm. e) zákona č. 308/2000 Z.z.. K 31.12.2006 nebolo ukončené. </w:t>
      </w:r>
    </w:p>
    <w:p>
      <w:pPr>
        <w:jc w:val="both"/>
        <w:rPr>
          <w:rFonts w:ascii="Times New Roman" w:hAnsi="Times New Roman" w:cs="Times New Roman"/>
        </w:rPr>
      </w:pPr>
    </w:p>
    <w:p>
      <w:pPr>
        <w:pStyle w:val="Odsek1"/>
        <w:rPr>
          <w:rFonts w:cs="Times New Roman"/>
        </w:rPr>
      </w:pPr>
      <w:r>
        <w:rPr>
          <w:rFonts w:cs="Times New Roman"/>
        </w:rPr>
        <w:t xml:space="preserve">Ako neopodstatnenú posúdila Rada sťažnosť na film </w:t>
      </w:r>
      <w:r>
        <w:rPr>
          <w:rFonts w:cs="Times New Roman"/>
          <w:i/>
          <w:iCs/>
        </w:rPr>
        <w:t>Atómový  vlak</w:t>
      </w:r>
      <w:r>
        <w:rPr>
          <w:rFonts w:cs="Times New Roman"/>
          <w:b/>
          <w:bCs/>
        </w:rPr>
        <w:t xml:space="preserve"> </w:t>
      </w:r>
      <w:r>
        <w:rPr>
          <w:rFonts w:cs="Times New Roman"/>
        </w:rPr>
        <w:t xml:space="preserve">(5.9.2006), v ktorom podľa sťažovateľa  prerušenie reklamným blokom nebolo v súlade s § 35 ods. 3 zákona č. 308/2000 Z.z.. </w:t>
      </w:r>
    </w:p>
    <w:p>
      <w:pPr>
        <w:autoSpaceDE/>
        <w:autoSpaceDN/>
        <w:jc w:val="both"/>
        <w:rPr>
          <w:rFonts w:ascii="TimesNewRomanPS-BoldMT" w:hAnsi="TimesNewRomanPS-BoldMT" w:cs="Times New Roman"/>
          <w:szCs w:val="22"/>
        </w:rPr>
      </w:pPr>
    </w:p>
    <w:p>
      <w:pPr>
        <w:pStyle w:val="Odsek1"/>
        <w:rPr>
          <w:rFonts w:cs="Times New Roman"/>
        </w:rPr>
      </w:pPr>
      <w:r>
        <w:rPr>
          <w:rFonts w:cs="Times New Roman"/>
        </w:rPr>
        <w:t>Na základe kontrolných  monitoringov</w:t>
      </w:r>
      <w:r>
        <w:rPr>
          <w:rFonts w:cs="Times New Roman"/>
          <w:bCs/>
        </w:rPr>
        <w:t xml:space="preserve"> </w:t>
      </w:r>
      <w:r>
        <w:rPr>
          <w:rFonts w:cs="Times New Roman"/>
        </w:rPr>
        <w:t>začala  Rada správne konania</w:t>
      </w:r>
      <w:r>
        <w:rPr>
          <w:rFonts w:cs="Times New Roman"/>
          <w:b/>
          <w:bCs/>
        </w:rPr>
        <w:t xml:space="preserve"> </w:t>
      </w:r>
      <w:r>
        <w:rPr>
          <w:rFonts w:cs="Times New Roman"/>
        </w:rPr>
        <w:t>vo veci  možného porušenia § 34 ods.1 a § 35 ods. 1 zákona č. 308/2000 Z.z. voči vysielateľovi</w:t>
      </w:r>
      <w:r>
        <w:rPr>
          <w:rFonts w:cs="Times New Roman"/>
          <w:bCs/>
        </w:rPr>
        <w:t xml:space="preserve"> </w:t>
      </w:r>
      <w:r>
        <w:rPr>
          <w:rFonts w:cs="Times New Roman"/>
        </w:rPr>
        <w:t xml:space="preserve"> v súvislosti s tým, že počas programu </w:t>
      </w:r>
      <w:r>
        <w:rPr>
          <w:rFonts w:cs="Times New Roman"/>
          <w:i/>
          <w:iCs/>
        </w:rPr>
        <w:t>Jurský park 3</w:t>
      </w:r>
      <w:r>
        <w:rPr>
          <w:rFonts w:cs="Times New Roman"/>
        </w:rPr>
        <w:t xml:space="preserve"> (z dňa 23.9.2006 o cca 16:19 hod.), programu </w:t>
      </w:r>
      <w:r>
        <w:rPr>
          <w:rFonts w:cs="Times New Roman"/>
          <w:i/>
          <w:iCs/>
        </w:rPr>
        <w:t>Twister</w:t>
      </w:r>
      <w:r>
        <w:rPr>
          <w:rFonts w:cs="Times New Roman"/>
          <w:b/>
          <w:bCs/>
        </w:rPr>
        <w:t xml:space="preserve">  </w:t>
      </w:r>
      <w:r>
        <w:rPr>
          <w:rFonts w:cs="Times New Roman"/>
          <w:bCs/>
        </w:rPr>
        <w:t xml:space="preserve">(z dňa </w:t>
      </w:r>
      <w:r>
        <w:rPr>
          <w:rFonts w:cs="Times New Roman"/>
        </w:rPr>
        <w:t>30.9.2006 o cca 16:30 hod.)</w:t>
      </w:r>
      <w:r>
        <w:rPr>
          <w:rFonts w:cs="Times New Roman"/>
          <w:color w:val="FF0000"/>
        </w:rPr>
        <w:t xml:space="preserve"> </w:t>
      </w:r>
      <w:r>
        <w:rPr>
          <w:rFonts w:cs="Times New Roman"/>
        </w:rPr>
        <w:t xml:space="preserve">a programu </w:t>
      </w:r>
      <w:r>
        <w:rPr>
          <w:rFonts w:cs="Times New Roman"/>
          <w:i/>
          <w:iCs/>
        </w:rPr>
        <w:t>Môj sused zabijak 2</w:t>
      </w:r>
      <w:r>
        <w:rPr>
          <w:rFonts w:cs="Times New Roman"/>
          <w:b/>
          <w:bCs/>
          <w:color w:val="FF0000"/>
        </w:rPr>
        <w:t xml:space="preserve"> </w:t>
      </w:r>
      <w:r>
        <w:rPr>
          <w:rFonts w:cs="Times New Roman"/>
        </w:rPr>
        <w:t>odvysielal informácie propagačného charakteru o programe televízie JOJ, ktoré mohli byť reklamou a ktoré neboli zreteľne oddelené od iných častí programovej služby tak, aby neboli zameniteľné s inými zložkami programovej služby.</w:t>
      </w:r>
      <w:r>
        <w:rPr>
          <w:rFonts w:cs="Times New Roman"/>
          <w:color w:val="FF0000"/>
        </w:rPr>
        <w:t xml:space="preserve"> </w:t>
      </w:r>
      <w:r>
        <w:rPr>
          <w:rFonts w:cs="Times New Roman"/>
        </w:rPr>
        <w:t>Správne konania k 31.12.2006 neboli ukončené.</w:t>
      </w:r>
    </w:p>
    <w:p>
      <w:pPr>
        <w:jc w:val="both"/>
        <w:rPr>
          <w:rFonts w:ascii="TimesNewRoman" w:hAnsi="TimesNewRoman" w:cs="Times New Roman"/>
          <w:color w:val="FF0000"/>
        </w:rPr>
      </w:pPr>
    </w:p>
    <w:p>
      <w:pPr>
        <w:pStyle w:val="Odsek1"/>
        <w:rPr>
          <w:rFonts w:cs="Times New Roman"/>
        </w:rPr>
      </w:pPr>
      <w:r>
        <w:rPr>
          <w:rFonts w:cs="Times New Roman"/>
        </w:rPr>
        <w:t>Ako nepreskúmateľnú posúdila Rada sťažnosť na spravodajský prísp</w:t>
      </w:r>
      <w:r>
        <w:rPr>
          <w:rFonts w:cs="Times New Roman"/>
        </w:rPr>
        <w:t>evok   informujúci o lacných motorových pílach v </w:t>
      </w:r>
      <w:r>
        <w:rPr>
          <w:rFonts w:cs="Times New Roman"/>
          <w:i/>
          <w:iCs/>
        </w:rPr>
        <w:t>Novinách</w:t>
      </w:r>
      <w:r>
        <w:rPr>
          <w:rFonts w:cs="Times New Roman"/>
          <w:b/>
          <w:bCs/>
        </w:rPr>
        <w:t xml:space="preserve">  </w:t>
      </w:r>
      <w:r>
        <w:rPr>
          <w:rFonts w:cs="Times New Roman"/>
        </w:rPr>
        <w:t xml:space="preserve">z 22.10.2006,  v ktorom mala byť  propagovaná firma Stihl.  Dôvodom bolo neposkytnutie záznamu vysielateľom v požadovanej kvalite. Rada vo veci začala správne konanie pre možné porušenie </w:t>
      </w:r>
      <w:r>
        <w:rPr>
          <w:rFonts w:cs="Times New Roman"/>
          <w:bCs/>
        </w:rPr>
        <w:t>§</w:t>
      </w:r>
      <w:r>
        <w:rPr>
          <w:rFonts w:cs="Times New Roman"/>
          <w:b/>
          <w:bCs/>
        </w:rPr>
        <w:t xml:space="preserve"> </w:t>
      </w:r>
      <w:r>
        <w:rPr>
          <w:rFonts w:cs="Times New Roman"/>
        </w:rPr>
        <w:t xml:space="preserve">16 písm. e) zákona č. 308/2000 Z.z.. K 31.12.2006 nebolo ukončené. </w:t>
      </w:r>
    </w:p>
    <w:p>
      <w:pPr>
        <w:autoSpaceDE/>
        <w:autoSpaceDN/>
        <w:rPr>
          <w:rFonts w:ascii="TimesNewRoman" w:hAnsi="TimesNewRoman" w:cs="Arial"/>
          <w:szCs w:val="22"/>
        </w:rPr>
      </w:pPr>
    </w:p>
    <w:p>
      <w:pPr>
        <w:pStyle w:val="Odsek1"/>
        <w:rPr>
          <w:rFonts w:cs="Times New Roman"/>
          <w:b/>
          <w:bCs/>
          <w:spacing w:val="10"/>
          <w:u w:val="single"/>
        </w:rPr>
      </w:pPr>
      <w:r>
        <w:rPr>
          <w:rFonts w:cs="Times New Roman"/>
          <w:b/>
          <w:bCs/>
          <w:spacing w:val="10"/>
          <w:u w:val="single"/>
        </w:rPr>
        <w:t>Ostatné</w:t>
      </w:r>
    </w:p>
    <w:p>
      <w:pPr>
        <w:autoSpaceDE/>
        <w:autoSpaceDN/>
        <w:rPr>
          <w:rFonts w:ascii="TimesNewRoman" w:hAnsi="TimesNewRoman" w:cs="Arial"/>
          <w:b/>
          <w:bCs/>
          <w:szCs w:val="22"/>
          <w:u w:val="single"/>
        </w:rPr>
      </w:pPr>
    </w:p>
    <w:p>
      <w:pPr>
        <w:pStyle w:val="Odsek1"/>
        <w:rPr>
          <w:rFonts w:cs="Times New Roman"/>
        </w:rPr>
      </w:pPr>
      <w:r>
        <w:rPr>
          <w:rFonts w:cs="Times New Roman"/>
        </w:rPr>
        <w:t>V roku 2006 ukončila Rada správne konanie začaté ešte v roku 2005 voči vysielateľovi televízie JOJ v súvislosti s nedodržaním podielu programov</w:t>
      </w:r>
      <w:r>
        <w:rPr>
          <w:rFonts w:cs="Times New Roman"/>
          <w:b/>
          <w:bCs/>
        </w:rPr>
        <w:t xml:space="preserve"> </w:t>
      </w:r>
      <w:r>
        <w:rPr>
          <w:rFonts w:cs="Times New Roman"/>
        </w:rPr>
        <w:t>vo verejnom záujme za mesiac september 2005. Na základe dokazovania Rada rozhodla o porušení § 16 písm. n) zákona č. 308/2000 Z.z. a vysielateľovi uložila sankciu – upozornenie na porušenie zákona.</w:t>
      </w:r>
    </w:p>
    <w:p>
      <w:pPr>
        <w:jc w:val="both"/>
        <w:rPr>
          <w:rFonts w:ascii="Times New Roman" w:hAnsi="Times New Roman" w:cs="Times New Roman"/>
        </w:rPr>
      </w:pPr>
    </w:p>
    <w:p>
      <w:pPr>
        <w:pStyle w:val="Odsek1"/>
        <w:rPr>
          <w:rFonts w:cs="Times New Roman"/>
          <w:szCs w:val="22"/>
        </w:rPr>
      </w:pPr>
      <w:r>
        <w:rPr>
          <w:rFonts w:cs="Times New Roman"/>
        </w:rPr>
        <w:t xml:space="preserve">Rada </w:t>
      </w:r>
      <w:r>
        <w:rPr>
          <w:rFonts w:cs="Times New Roman"/>
          <w:bCs/>
        </w:rPr>
        <w:t>začala</w:t>
      </w:r>
      <w:r>
        <w:rPr>
          <w:rFonts w:cs="Times New Roman"/>
        </w:rPr>
        <w:t xml:space="preserve"> správne konania voči vysielateľovi vo veci možného porušenia § 30 ods. 2</w:t>
      </w:r>
      <w:r>
        <w:rPr>
          <w:rFonts w:cs="Times New Roman"/>
          <w:b/>
          <w:bCs/>
        </w:rPr>
        <w:t xml:space="preserve"> </w:t>
      </w:r>
      <w:r>
        <w:rPr>
          <w:rFonts w:cs="Times New Roman"/>
        </w:rPr>
        <w:t xml:space="preserve">písm. d) zákona č. 308/2000 Z. z. v súvislosti s opakovaným odvysielaním záznamov z MS </w:t>
      </w:r>
      <w:r>
        <w:rPr>
          <w:rFonts w:cs="Times New Roman"/>
          <w:szCs w:val="22"/>
        </w:rPr>
        <w:t xml:space="preserve">vo futbale: </w:t>
      </w:r>
    </w:p>
    <w:p>
      <w:pPr>
        <w:numPr>
          <w:ilvl w:val="0"/>
          <w:numId w:val="12"/>
        </w:numPr>
        <w:tabs>
          <w:tab w:val="left" w:pos="360"/>
          <w:tab w:val="clear" w:pos="964"/>
        </w:tabs>
        <w:ind w:left="360"/>
        <w:jc w:val="both"/>
        <w:rPr>
          <w:rFonts w:ascii="Trebuchet MS" w:hAnsi="Trebuchet MS" w:cs="Times New Roman"/>
          <w:sz w:val="22"/>
          <w:szCs w:val="22"/>
        </w:rPr>
      </w:pPr>
      <w:r>
        <w:rPr>
          <w:rFonts w:ascii="Trebuchet MS" w:hAnsi="Trebuchet MS" w:cs="Times New Roman"/>
          <w:sz w:val="22"/>
          <w:szCs w:val="22"/>
        </w:rPr>
        <w:t xml:space="preserve">v  programe </w:t>
      </w:r>
      <w:r>
        <w:rPr>
          <w:rFonts w:ascii="Trebuchet MS" w:hAnsi="Trebuchet MS" w:cs="Times New Roman"/>
          <w:i/>
          <w:iCs/>
          <w:sz w:val="22"/>
          <w:szCs w:val="22"/>
        </w:rPr>
        <w:t>Ranné noviny</w:t>
      </w:r>
      <w:r>
        <w:rPr>
          <w:rFonts w:ascii="Trebuchet MS" w:hAnsi="Trebuchet MS" w:cs="Times New Roman"/>
          <w:sz w:val="22"/>
          <w:szCs w:val="22"/>
        </w:rPr>
        <w:t xml:space="preserve"> z dní 12.6. – 16.6.2006 a 19.6. – 22.6.2006 o cca 6:55 hod.,</w:t>
      </w:r>
    </w:p>
    <w:p>
      <w:pPr>
        <w:numPr>
          <w:ilvl w:val="0"/>
          <w:numId w:val="12"/>
        </w:numPr>
        <w:tabs>
          <w:tab w:val="left" w:pos="360"/>
          <w:tab w:val="clear" w:pos="964"/>
        </w:tabs>
        <w:ind w:left="360"/>
        <w:jc w:val="both"/>
        <w:rPr>
          <w:rFonts w:ascii="Trebuchet MS" w:hAnsi="Trebuchet MS" w:cs="Times New Roman"/>
          <w:sz w:val="22"/>
          <w:szCs w:val="22"/>
        </w:rPr>
      </w:pPr>
      <w:r>
        <w:rPr>
          <w:rFonts w:ascii="Trebuchet MS" w:hAnsi="Trebuchet MS" w:cs="Times New Roman"/>
          <w:sz w:val="22"/>
          <w:szCs w:val="22"/>
        </w:rPr>
        <w:t xml:space="preserve">v športovom spravodajstve </w:t>
      </w:r>
      <w:r>
        <w:rPr>
          <w:rFonts w:ascii="Trebuchet MS" w:hAnsi="Trebuchet MS" w:cs="Times New Roman"/>
          <w:bCs/>
          <w:sz w:val="22"/>
          <w:szCs w:val="22"/>
        </w:rPr>
        <w:t>z dní  1.7., 7.7.2006, 14.7.2006 a 17.7.2006.</w:t>
      </w:r>
    </w:p>
    <w:p>
      <w:pPr>
        <w:pStyle w:val="Odsek1"/>
        <w:rPr>
          <w:rFonts w:cs="Times New Roman"/>
        </w:rPr>
      </w:pPr>
      <w:r>
        <w:rPr>
          <w:rFonts w:cs="Times New Roman"/>
        </w:rPr>
        <w:t>K 31.12.2006 správne konania neboli ukončené.</w:t>
      </w:r>
    </w:p>
    <w:p>
      <w:pPr>
        <w:jc w:val="both"/>
        <w:rPr>
          <w:rFonts w:ascii="Times New Roman" w:hAnsi="Times New Roman" w:cs="Times New Roman"/>
        </w:rPr>
      </w:pPr>
    </w:p>
    <w:p>
      <w:pPr>
        <w:pStyle w:val="Odsek1"/>
        <w:rPr>
          <w:rFonts w:cs="Times New Roman"/>
        </w:rPr>
      </w:pPr>
      <w:r>
        <w:rPr>
          <w:rFonts w:cs="Times New Roman"/>
        </w:rPr>
        <w:t xml:space="preserve">Sťažnosť na opakované vysielanie záberov zo zápasov MS vo futbale z roku 2004, ktoré STV ako výhradný držiteľ vysielacích práv </w:t>
      </w:r>
      <w:r>
        <w:rPr>
          <w:rFonts w:cs="Times New Roman"/>
          <w:bCs/>
        </w:rPr>
        <w:t xml:space="preserve">na toto podujatie poskytla </w:t>
      </w:r>
      <w:r>
        <w:rPr>
          <w:rFonts w:cs="Times New Roman"/>
        </w:rPr>
        <w:t>komerčným televíziám v zmysle zákona o vysielaní krátkeho spravodajstva a ktoré mala podľa sťažovateľa televízia JOJ odvysielať dňa 3.7.2006, Rada uznala  za nepreskúmateľnú. Dôvodom bola skutočnosť, že Rada nemala pri posudzovaní k dispozícii premiérové zábery z MS z roku 2004.</w:t>
      </w:r>
    </w:p>
    <w:p>
      <w:pPr>
        <w:keepNext/>
        <w:jc w:val="both"/>
        <w:outlineLvl w:val="0"/>
        <w:rPr>
          <w:rFonts w:ascii="Times New Roman" w:hAnsi="Times New Roman" w:cs="Times New Roman"/>
          <w:b/>
          <w:color w:val="003366"/>
        </w:rPr>
      </w:pPr>
    </w:p>
    <w:p>
      <w:pPr>
        <w:pStyle w:val="Odsek-tucne"/>
        <w:rPr>
          <w:rFonts w:cs="Times New Roman"/>
        </w:rPr>
      </w:pPr>
      <w:r>
        <w:rPr>
          <w:rFonts w:cs="Times New Roman"/>
        </w:rPr>
        <w:t xml:space="preserve">TA3 </w:t>
      </w:r>
    </w:p>
    <w:p>
      <w:pPr>
        <w:pStyle w:val="Odsek1"/>
        <w:rPr>
          <w:rFonts w:cs="Times New Roman"/>
        </w:rPr>
      </w:pPr>
      <w:r>
        <w:rPr>
          <w:rFonts w:cs="Times New Roman"/>
        </w:rPr>
        <w:t xml:space="preserve">V roku 2006 bola televízia TA3 monitorovaná v rámci kontrolného monitoringu, na základe sťažností a predovšetkým v rámci 3 špecifických monitoringov: </w:t>
      </w:r>
    </w:p>
    <w:p>
      <w:pPr>
        <w:numPr>
          <w:ilvl w:val="0"/>
          <w:numId w:val="13"/>
        </w:numPr>
        <w:tabs>
          <w:tab w:val="left" w:pos="360"/>
        </w:tabs>
        <w:jc w:val="both"/>
        <w:rPr>
          <w:rFonts w:ascii="Trebuchet MS" w:hAnsi="Trebuchet MS" w:cs="Times New Roman"/>
        </w:rPr>
      </w:pPr>
      <w:r>
        <w:rPr>
          <w:rFonts w:ascii="Trebuchet MS" w:hAnsi="Trebuchet MS" w:cs="Times New Roman"/>
        </w:rPr>
        <w:t>komparatívny monitoring spravodajstva STV, TV Markíza, TA3 a JOJ,</w:t>
      </w:r>
    </w:p>
    <w:p>
      <w:pPr>
        <w:numPr>
          <w:ilvl w:val="0"/>
          <w:numId w:val="13"/>
        </w:numPr>
        <w:tabs>
          <w:tab w:val="left" w:pos="360"/>
        </w:tabs>
        <w:jc w:val="both"/>
        <w:rPr>
          <w:rFonts w:ascii="Trebuchet MS" w:hAnsi="Trebuchet MS" w:cs="Times New Roman"/>
        </w:rPr>
      </w:pPr>
      <w:r>
        <w:rPr>
          <w:rFonts w:ascii="Trebuchet MS" w:hAnsi="Trebuchet MS" w:cs="Times New Roman"/>
          <w:color w:val="000000"/>
        </w:rPr>
        <w:t>monitoring v období  volieb do NR SR, v čase od 27.5.2006 - 17.6.2006,</w:t>
      </w:r>
    </w:p>
    <w:p>
      <w:pPr>
        <w:numPr>
          <w:ilvl w:val="0"/>
          <w:numId w:val="13"/>
        </w:numPr>
        <w:tabs>
          <w:tab w:val="left" w:pos="360"/>
        </w:tabs>
        <w:jc w:val="both"/>
        <w:rPr>
          <w:rFonts w:ascii="Trebuchet MS" w:hAnsi="Trebuchet MS" w:cs="Times New Roman"/>
        </w:rPr>
      </w:pPr>
      <w:r>
        <w:rPr>
          <w:rFonts w:ascii="Trebuchet MS" w:hAnsi="Trebuchet MS" w:cs="Times New Roman"/>
          <w:color w:val="000000"/>
        </w:rPr>
        <w:t xml:space="preserve">monitoring v období volieb do orgánov samosprávy obcí, v čase od </w:t>
      </w:r>
      <w:r>
        <w:rPr>
          <w:rFonts w:ascii="Trebuchet MS" w:hAnsi="Trebuchet MS" w:cs="Times New Roman"/>
        </w:rPr>
        <w:t>15.11.2006 - 2.12.2006.</w:t>
      </w:r>
    </w:p>
    <w:p>
      <w:pPr>
        <w:jc w:val="both"/>
        <w:rPr>
          <w:rFonts w:ascii="Times New Roman" w:hAnsi="Times New Roman" w:cs="Times New Roman"/>
        </w:rPr>
      </w:pPr>
    </w:p>
    <w:p>
      <w:pPr>
        <w:pStyle w:val="Odsek1"/>
        <w:rPr>
          <w:rFonts w:cs="Times New Roman"/>
        </w:rPr>
      </w:pPr>
      <w:r>
        <w:rPr>
          <w:rFonts w:cs="Times New Roman"/>
        </w:rPr>
        <w:t>Začiatkom roka 2006 zrealizovala Rada monitoring silvestrovského vysielania vybraných médií zameraný na výskyt štátnych symbolov vo vysielaní v daný deň.</w:t>
      </w:r>
      <w:r>
        <w:rPr>
          <w:rFonts w:cs="Times New Roman"/>
          <w:color w:val="FF0000"/>
        </w:rPr>
        <w:t xml:space="preserve"> </w:t>
      </w:r>
      <w:r>
        <w:rPr>
          <w:rFonts w:cs="Times New Roman"/>
        </w:rPr>
        <w:t>V zvolenom časovom úseku od 20:00 hod. do 2:00 hod. nebola v prípade TA3 zaznamenaná prítomnosť žiadnych štátnych symbolov.</w:t>
      </w:r>
    </w:p>
    <w:p>
      <w:pPr>
        <w:jc w:val="both"/>
        <w:rPr>
          <w:rFonts w:ascii="Times New Roman" w:hAnsi="Times New Roman" w:cs="Times New Roman"/>
          <w:szCs w:val="20"/>
        </w:rPr>
      </w:pPr>
    </w:p>
    <w:p>
      <w:pPr>
        <w:pStyle w:val="Odsek1"/>
        <w:rPr>
          <w:rFonts w:cs="Times New Roman"/>
        </w:rPr>
      </w:pPr>
      <w:r>
        <w:rPr>
          <w:rFonts w:cs="Times New Roman"/>
        </w:rPr>
        <w:t>Vo vzťahu k vysielaniu televízie TA3 šetrila Rada v roku 2006 16 sťažností, niekoľko z nich sa týkalo ešte vysielania z roku 2005.</w:t>
      </w:r>
    </w:p>
    <w:p>
      <w:pPr>
        <w:jc w:val="both"/>
        <w:rPr>
          <w:rFonts w:ascii="Times New Roman" w:hAnsi="Times New Roman" w:cs="Times New Roman"/>
        </w:rPr>
      </w:pPr>
    </w:p>
    <w:p>
      <w:pPr>
        <w:pStyle w:val="Odsek1"/>
        <w:rPr>
          <w:rFonts w:cs="Times New Roman"/>
        </w:rPr>
      </w:pPr>
      <w:r>
        <w:rPr>
          <w:rFonts w:cs="Times New Roman"/>
        </w:rPr>
        <w:t>Monitoring progr</w:t>
      </w:r>
      <w:r>
        <w:rPr>
          <w:rFonts w:cs="Times New Roman"/>
        </w:rPr>
        <w:t xml:space="preserve">amu </w:t>
      </w:r>
      <w:r>
        <w:rPr>
          <w:rFonts w:cs="Times New Roman"/>
          <w:i/>
          <w:iCs/>
        </w:rPr>
        <w:t>Správy</w:t>
      </w:r>
      <w:r>
        <w:rPr>
          <w:rFonts w:cs="Times New Roman"/>
        </w:rPr>
        <w:t xml:space="preserve"> zo dňa 5.12.2005 bol zrealizovaný na základe podnetu sťažovateľa, podľa ktorého bol príspevok z tlačovej konferencie SDKÚ nevyvážený. Rada rozhodla, že vysielateľ porušil § 16 písm. b) zákona č. 308/2000 Z.z. a uložila mu sankciu – upozornenie na porušenie zákona. Sťažnosť tak bola posúdená ako opodstatnená.</w:t>
      </w:r>
    </w:p>
    <w:p>
      <w:pPr>
        <w:jc w:val="both"/>
        <w:rPr>
          <w:rFonts w:ascii="Times New Roman" w:hAnsi="Times New Roman" w:cs="Times New Roman"/>
        </w:rPr>
      </w:pPr>
    </w:p>
    <w:p>
      <w:pPr>
        <w:pStyle w:val="Odsek1"/>
        <w:rPr>
          <w:rFonts w:cs="Times New Roman"/>
          <w:bCs/>
        </w:rPr>
      </w:pPr>
      <w:r>
        <w:rPr>
          <w:rFonts w:cs="Times New Roman"/>
        </w:rPr>
        <w:t xml:space="preserve">Rade boli zaslané aj dve sťažnosti na program </w:t>
      </w:r>
      <w:r>
        <w:rPr>
          <w:rFonts w:cs="Times New Roman"/>
          <w:i/>
          <w:iCs/>
        </w:rPr>
        <w:t>Správy</w:t>
      </w:r>
      <w:r>
        <w:rPr>
          <w:rFonts w:cs="Times New Roman"/>
        </w:rPr>
        <w:t xml:space="preserve"> zo dňa 16.12.2005, v ktorých bol odvysielaný príspevok informujúci o prepúšťaní zamestnancov MH SR. Podľa sťažovateľov príspevok nezabezpečil objektívnosť a vyváženosť informácií a neposkytol priestor na vyjadrenie dotknutej strane sporu. Rada po dokazovaní v správnom konaní rozhodla, že vysielateľ </w:t>
      </w:r>
      <w:r>
        <w:rPr>
          <w:rFonts w:cs="Times New Roman"/>
          <w:bCs/>
        </w:rPr>
        <w:t xml:space="preserve">TA3 porušil povinnosť ustanovenú v § 16 písm. b) zákona č. 308/2000 Z.z. </w:t>
      </w:r>
      <w:r>
        <w:rPr>
          <w:rFonts w:cs="Times New Roman"/>
        </w:rPr>
        <w:t>a</w:t>
      </w:r>
      <w:r>
        <w:rPr>
          <w:rFonts w:cs="Times New Roman"/>
          <w:bCs/>
          <w:szCs w:val="22"/>
        </w:rPr>
        <w:t xml:space="preserve"> vysielateľovi ulož</w:t>
      </w:r>
      <w:r>
        <w:rPr>
          <w:rFonts w:cs="Times New Roman"/>
          <w:bCs/>
          <w:szCs w:val="22"/>
        </w:rPr>
        <w:t>ila sankcie</w:t>
      </w:r>
      <w:r>
        <w:rPr>
          <w:rFonts w:cs="Times New Roman"/>
          <w:bCs/>
        </w:rPr>
        <w:t xml:space="preserve"> – upozornenie na porušenie zákona. </w:t>
      </w:r>
    </w:p>
    <w:p>
      <w:pPr>
        <w:pStyle w:val="Odsek1"/>
        <w:rPr>
          <w:rFonts w:cs="Times New Roman"/>
          <w:bCs/>
        </w:rPr>
      </w:pPr>
    </w:p>
    <w:p>
      <w:pPr>
        <w:pStyle w:val="Odsek1"/>
        <w:rPr>
          <w:rFonts w:cs="Times New Roman"/>
        </w:rPr>
      </w:pPr>
      <w:r>
        <w:rPr>
          <w:rFonts w:cs="Times New Roman"/>
        </w:rPr>
        <w:t>V sťažnosti týkajúcej sa vysielania z dňa 2.11.2005 mal sťažovateľ výhrady k údajne účelovému spravodajstvu televízie v súvislosti s príspevkom, ktorý podľa neho nevyvážene hodnotil  Zborník z 12. Slovenskej štatistickej konferencie. Rada po prešetrení nenašla dôvody na začatie správneho konania a uznala sťažnosť na neopodstatnenú.</w:t>
      </w:r>
    </w:p>
    <w:p>
      <w:pPr>
        <w:pStyle w:val="Odsek1"/>
        <w:rPr>
          <w:rFonts w:cs="Times New Roman"/>
        </w:rPr>
      </w:pPr>
    </w:p>
    <w:p>
      <w:pPr>
        <w:pStyle w:val="Odsek1"/>
        <w:rPr>
          <w:rFonts w:cs="Times New Roman"/>
        </w:rPr>
      </w:pPr>
      <w:r>
        <w:rPr>
          <w:rFonts w:cs="Times New Roman"/>
        </w:rPr>
        <w:t>Rada uznala za neopodstatnenú aj sťažnosť namietajúcu  možné porušenie § 19 ods. 1 zákona č. 308/2000 Z.z. v Správach TA3 odvysielaných o 18:00 hod. dňa 17.2.2006, konkrétne v príspevku mapujúcom nové obvinenia vznesené voči M. Černákovi. Rada na základe analýzy napadnutého spravodajského príspevku konštatovala, že dôvody na začatie správneho konania nie sú, keďže v príspevku nedošlo k zneváženiu dobrého mena, cti a dôstojnosti sťažovateľa.</w:t>
      </w:r>
    </w:p>
    <w:p>
      <w:pPr>
        <w:pStyle w:val="Odsek1"/>
        <w:rPr>
          <w:rFonts w:cs="Times New Roman"/>
        </w:rPr>
      </w:pPr>
    </w:p>
    <w:p>
      <w:pPr>
        <w:pStyle w:val="Odsek1"/>
        <w:rPr>
          <w:rFonts w:cs="Times New Roman"/>
        </w:rPr>
      </w:pPr>
      <w:r>
        <w:rPr>
          <w:rFonts w:cs="Times New Roman"/>
        </w:rPr>
        <w:t xml:space="preserve">Sťažnosť smerujúca voči publicistickému príspevku o súvislostiach spojených s otvorením nákupno-spoločenského centra Nitra, ktorý odvysielala televízia TA3 v programe </w:t>
      </w:r>
      <w:r>
        <w:rPr>
          <w:rFonts w:cs="Times New Roman"/>
          <w:i/>
          <w:iCs/>
        </w:rPr>
        <w:t xml:space="preserve">Čierny Peter </w:t>
      </w:r>
      <w:r>
        <w:rPr>
          <w:rFonts w:cs="Times New Roman"/>
        </w:rPr>
        <w:t xml:space="preserve">dňa 18.4.2006 namietala, že v príspevku boli použité nepravdivé a neobjektívne tvrdenia. Rada </w:t>
      </w:r>
      <w:r>
        <w:rPr>
          <w:rFonts w:cs="Times New Roman"/>
          <w:bCs/>
        </w:rPr>
        <w:t xml:space="preserve">nenašla dôvody na začatie správneho konania a </w:t>
      </w:r>
      <w:r>
        <w:rPr>
          <w:rFonts w:cs="Times New Roman"/>
        </w:rPr>
        <w:t xml:space="preserve">posúdila sťažnosť ako neopodstatnenú. Vo vzťahu k tejto téme, odvysielanej však v programe </w:t>
      </w:r>
      <w:r>
        <w:rPr>
          <w:rFonts w:cs="Times New Roman"/>
          <w:i/>
        </w:rPr>
        <w:t>Čierny Peter</w:t>
      </w:r>
      <w:r>
        <w:rPr>
          <w:rFonts w:cs="Times New Roman"/>
        </w:rPr>
        <w:t xml:space="preserve"> dňa 6.6.2006,  bola od toho istého sťažovateľa doručená ďalšia sťažnosť, v ktorej podobne namietal porušenie kritérií objektívnosti a nestrannosti. Sťažnosť však bola nepreskúmateľná, keďže vysielateľ ani po opakovanom vyžiadaní Rade neposkytol záznam vysielania predmetného programu. Rada začala voči vysielateľovi správne konanie vo veci možného porušenia § 16 písm. e) zákona č. 308/2000 Z.z., k 31.12.2006 nebolo ukončené.</w:t>
      </w:r>
    </w:p>
    <w:p>
      <w:pPr>
        <w:pStyle w:val="Odsek1"/>
        <w:rPr>
          <w:rFonts w:cs="Times New Roman"/>
        </w:rPr>
      </w:pPr>
    </w:p>
    <w:p>
      <w:pPr>
        <w:pStyle w:val="Odsek1"/>
        <w:rPr>
          <w:rFonts w:cs="Arial"/>
          <w:bCs/>
        </w:rPr>
      </w:pPr>
      <w:r>
        <w:rPr>
          <w:rFonts w:cs="Times New Roman"/>
          <w:bCs/>
        </w:rPr>
        <w:t>Ako neopodstatnenú posúdila Rada</w:t>
      </w:r>
      <w:r>
        <w:rPr>
          <w:rFonts w:cs="Arial"/>
          <w:bCs/>
        </w:rPr>
        <w:t xml:space="preserve"> sťažnosť na </w:t>
      </w:r>
      <w:r>
        <w:rPr>
          <w:rFonts w:cs="Arial"/>
          <w:bCs/>
          <w:i/>
          <w:iCs/>
        </w:rPr>
        <w:t>Správy TA3</w:t>
      </w:r>
      <w:r>
        <w:rPr>
          <w:rFonts w:cs="Arial"/>
          <w:bCs/>
        </w:rPr>
        <w:t xml:space="preserve"> z 19.10.2006 odvysielané o 18:00 hod., podľa ktorej sa mali v príspevku o amnestiách V. Mečiara vyskytovať vulgarizmy. Monitoring preukázal výskyt jedného vulgárneho výrazu, čo Rada neposúdila ako ohrozenie mravného vývinu maloletých, a preto uznala danú sťažnosť za neopodstatnenú.</w:t>
      </w:r>
    </w:p>
    <w:p>
      <w:pPr>
        <w:pStyle w:val="Odsek1"/>
        <w:rPr>
          <w:rFonts w:cs="Times New Roman"/>
        </w:rPr>
      </w:pPr>
    </w:p>
    <w:p>
      <w:pPr>
        <w:pStyle w:val="Odsek1"/>
        <w:rPr>
          <w:rFonts w:cs="Times New Roman"/>
        </w:rPr>
      </w:pPr>
      <w:r>
        <w:rPr>
          <w:rFonts w:cs="Times New Roman"/>
        </w:rPr>
        <w:t>Rada sa zaoberala sťažnosťou na reklamu spoločnosti Kooperativa, a.s. (tzv. kečupová reklama), ktorá bola na TA3 odvysielaná  dňa 10.11.2006 o 16:51 hod.. Sťažovateľ namietal ohrozenie psychického vývinu malých detí uvedenou reklamou. Rada po analýze danej reklamy a po vykonaní dôk</w:t>
      </w:r>
      <w:r>
        <w:rPr>
          <w:rFonts w:cs="Times New Roman"/>
        </w:rPr>
        <w:t>azov vo veci rozhodla o jej neopodstatnenosti.</w:t>
      </w:r>
    </w:p>
    <w:p>
      <w:pPr>
        <w:pStyle w:val="Odsek1"/>
        <w:rPr>
          <w:rFonts w:cs="Times New Roman"/>
        </w:rPr>
      </w:pPr>
    </w:p>
    <w:p>
      <w:pPr>
        <w:pStyle w:val="Odsek1"/>
        <w:rPr>
          <w:rFonts w:cs="Times New Roman"/>
        </w:rPr>
      </w:pPr>
      <w:r>
        <w:rPr>
          <w:rFonts w:cs="Times New Roman"/>
        </w:rPr>
        <w:t>Rade bola doručená aj sťažnosť smerujúca</w:t>
      </w:r>
      <w:r>
        <w:rPr>
          <w:rFonts w:cs="Times New Roman"/>
          <w:b/>
          <w:bCs/>
        </w:rPr>
        <w:t xml:space="preserve"> </w:t>
      </w:r>
      <w:r>
        <w:rPr>
          <w:rFonts w:cs="Times New Roman"/>
        </w:rPr>
        <w:t xml:space="preserve">voči programu televízie TA3 </w:t>
      </w:r>
      <w:r>
        <w:rPr>
          <w:rFonts w:cs="Times New Roman"/>
          <w:i/>
          <w:iCs/>
        </w:rPr>
        <w:t>Čierny Peter</w:t>
      </w:r>
      <w:r>
        <w:rPr>
          <w:rFonts w:cs="Times New Roman"/>
        </w:rPr>
        <w:t xml:space="preserve"> Sťažovateľ namietal, že v programe došlo k porušeniu zákona o štátnom jazyku, keďže moderátor uvádzal program v českom jazyku. Rada na základe monitoringu programu z 9.5.2006 začala voči vysielateľovi správne konanie vo veci možného porušenia § 16 písm. g) zákona č. 308/2000 Z. z., k 31.12.2006 nebolo ukončené.</w:t>
      </w:r>
    </w:p>
    <w:p>
      <w:pPr>
        <w:pStyle w:val="Odsek1"/>
        <w:rPr>
          <w:rFonts w:cs="Times New Roman"/>
        </w:rPr>
      </w:pPr>
    </w:p>
    <w:p>
      <w:pPr>
        <w:pStyle w:val="Odsek1"/>
        <w:rPr>
          <w:rFonts w:cs="Times New Roman"/>
        </w:rPr>
      </w:pPr>
      <w:r>
        <w:rPr>
          <w:rFonts w:cs="Times New Roman"/>
        </w:rPr>
        <w:t xml:space="preserve">V sťažnosti na publicistický program </w:t>
      </w:r>
      <w:r>
        <w:rPr>
          <w:rFonts w:cs="Times New Roman"/>
          <w:i/>
          <w:iCs/>
        </w:rPr>
        <w:t>Šport</w:t>
      </w:r>
      <w:r>
        <w:rPr>
          <w:rFonts w:cs="Times New Roman"/>
        </w:rPr>
        <w:t xml:space="preserve"> v dňoch 10. - 19.6.2006 namietal sťažovateľ odvysielanie opakovaných záberov zo zápasov MS vo futbale z podujatia, ktorého vlastníkom výhradných vysielacích práv bola STV. Rada začala vo veci správne konania pre možné porušenie § 30 ods. 2 písm. a)</w:t>
      </w:r>
      <w:r>
        <w:rPr>
          <w:rFonts w:cs="Times New Roman"/>
          <w:color w:val="FF0000"/>
        </w:rPr>
        <w:t xml:space="preserve"> </w:t>
      </w:r>
      <w:r>
        <w:rPr>
          <w:rFonts w:cs="Times New Roman"/>
        </w:rPr>
        <w:t>a d)</w:t>
      </w:r>
      <w:r>
        <w:rPr>
          <w:rFonts w:cs="Times New Roman"/>
          <w:color w:val="FF0000"/>
        </w:rPr>
        <w:t xml:space="preserve"> </w:t>
      </w:r>
      <w:r>
        <w:rPr>
          <w:rFonts w:cs="Times New Roman"/>
        </w:rPr>
        <w:t xml:space="preserve">zákona č.308/2000 Z.z.. K 31.12.2006 správne konania neboli ukončené. </w:t>
      </w:r>
    </w:p>
    <w:p>
      <w:pPr>
        <w:pStyle w:val="Odsek1"/>
        <w:rPr>
          <w:rFonts w:cs="Times New Roman"/>
        </w:rPr>
      </w:pPr>
    </w:p>
    <w:p>
      <w:pPr>
        <w:pStyle w:val="Odsek1"/>
        <w:rPr>
          <w:rFonts w:cs="Times New Roman"/>
        </w:rPr>
      </w:pPr>
      <w:r>
        <w:rPr>
          <w:rFonts w:cs="Times New Roman"/>
        </w:rPr>
        <w:t xml:space="preserve">Na obdobné porušenie poukázala aj ďalšia sťažnosť voči TA3. Podľa sťažovateľa, porušenia zákona sa mala dopustiť TA3 tým, že opakovane používala vo svojom vysielaní obrazový materiál z Davisovho pohára. Držiteľ výhradných vysielacích práv na toto podujatie – STV poskytla TA3 obrazový materiál v súlade s § 30 - Právo na krátke spravodajstvo. Rada po prerokovaní správy o šetrení sťažnosti  </w:t>
      </w:r>
      <w:r>
        <w:rPr>
          <w:rFonts w:cs="Times New Roman"/>
          <w:szCs w:val="22"/>
        </w:rPr>
        <w:t xml:space="preserve">začala správne konanie voči vysielateľovi vo veci možného porušenia </w:t>
      </w:r>
      <w:r>
        <w:rPr>
          <w:rFonts w:cs="Times New Roman"/>
        </w:rPr>
        <w:t>§ 30 ods. 2 písm. a) zákona č. 308/2000 Z.z.,</w:t>
      </w:r>
      <w:r>
        <w:rPr>
          <w:rFonts w:cs="Times New Roman"/>
          <w:szCs w:val="22"/>
        </w:rPr>
        <w:t xml:space="preserve"> a to v súvislosti s odvysielaním záznamu z podujatia </w:t>
      </w:r>
      <w:r>
        <w:rPr>
          <w:rFonts w:cs="Times New Roman"/>
          <w:i/>
          <w:iCs/>
          <w:szCs w:val="22"/>
        </w:rPr>
        <w:t>Davis cup</w:t>
      </w:r>
      <w:r>
        <w:rPr>
          <w:rFonts w:cs="Times New Roman"/>
          <w:szCs w:val="22"/>
        </w:rPr>
        <w:t xml:space="preserve"> (zápas Slovensko – Belgicko) v publicistickom programe </w:t>
      </w:r>
      <w:r>
        <w:rPr>
          <w:rFonts w:cs="Times New Roman"/>
          <w:i/>
          <w:iCs/>
          <w:szCs w:val="22"/>
        </w:rPr>
        <w:t>Šport</w:t>
      </w:r>
      <w:r>
        <w:rPr>
          <w:rFonts w:cs="Times New Roman"/>
          <w:szCs w:val="22"/>
        </w:rPr>
        <w:t xml:space="preserve"> dňa 24.9.2006 o cca 22:30 hod. a dňa 25.9.2006 o cca 9:30 hod.. </w:t>
      </w:r>
      <w:r>
        <w:rPr>
          <w:rFonts w:cs="Times New Roman"/>
        </w:rPr>
        <w:t xml:space="preserve">K 31.12.2006 správne konanie nebolo ukončené. </w:t>
      </w:r>
    </w:p>
    <w:p>
      <w:pPr>
        <w:pStyle w:val="Odsek1"/>
        <w:rPr>
          <w:rFonts w:cs="Times New Roman"/>
        </w:rPr>
      </w:pPr>
    </w:p>
    <w:p>
      <w:pPr>
        <w:pStyle w:val="Odsek1"/>
        <w:rPr>
          <w:rFonts w:cs="Times New Roman"/>
        </w:rPr>
      </w:pPr>
      <w:r>
        <w:rPr>
          <w:rFonts w:cs="Times New Roman"/>
        </w:rPr>
        <w:t xml:space="preserve">Rade pre vysielanie a retransmisiu bola doručená sťažnosť smerujúca voči spravodajskému príspevku o právomociach mestských policajtov, ktorý odvysielala televízia TA3 v programe </w:t>
      </w:r>
      <w:r>
        <w:rPr>
          <w:rFonts w:cs="Times New Roman"/>
          <w:i/>
          <w:iCs/>
        </w:rPr>
        <w:t>Správy TA3</w:t>
      </w:r>
      <w:r>
        <w:rPr>
          <w:rFonts w:cs="Times New Roman"/>
        </w:rPr>
        <w:t xml:space="preserve"> dňa 24.9.2006. Sťažovateľ namietal, že v predmetnom príspevku došlo k spochybneniu kritérií objektivity a nestrannosti prezentovaním nepravdivých a neúplných údajov. Rada začala voči vysielateľovi správne konanie vo veci možného porušenia § 16 písm. b) zákona č. 308/2000 Z.z.. K 31.12.2006 správne konanie nebolo ukončené. </w:t>
      </w:r>
    </w:p>
    <w:p>
      <w:pPr>
        <w:pStyle w:val="Odsek1"/>
        <w:rPr>
          <w:rFonts w:cs="Times New Roman"/>
        </w:rPr>
      </w:pPr>
    </w:p>
    <w:p>
      <w:pPr>
        <w:pStyle w:val="Odsek1"/>
        <w:rPr>
          <w:rFonts w:cs="Times New Roman"/>
          <w:bCs/>
        </w:rPr>
      </w:pPr>
      <w:r>
        <w:rPr>
          <w:rFonts w:cs="Times New Roman"/>
          <w:bCs/>
        </w:rPr>
        <w:t xml:space="preserve">Rada posúdila ako opodstatnenú sťažnosť voči programu </w:t>
      </w:r>
      <w:r>
        <w:rPr>
          <w:rFonts w:cs="Times New Roman"/>
          <w:bCs/>
          <w:i/>
          <w:iCs/>
        </w:rPr>
        <w:t>Správy</w:t>
      </w:r>
      <w:r>
        <w:rPr>
          <w:rFonts w:cs="Times New Roman"/>
          <w:bCs/>
        </w:rPr>
        <w:t xml:space="preserve"> zo dňa 7.3.2006, ktorá namietala porušenie objektívnosti príspevku o odvolaní mestského kontrolóra v Banskej Bystrici. Za porušenie ustanovenia § 16 písm. b) zákona č.308/2000 Z.z. uložila Rada vysielateľovi sankciu – upozornenie na porušenie zákona.</w:t>
      </w:r>
    </w:p>
    <w:p>
      <w:pPr>
        <w:pStyle w:val="Odsek1"/>
        <w:rPr>
          <w:rFonts w:cs="Times New Roman"/>
          <w:bCs/>
        </w:rPr>
      </w:pPr>
    </w:p>
    <w:p>
      <w:pPr>
        <w:pStyle w:val="Odsek1"/>
        <w:rPr>
          <w:rFonts w:cs="Times New Roman"/>
        </w:rPr>
      </w:pPr>
      <w:r>
        <w:rPr>
          <w:rFonts w:cs="Times New Roman"/>
        </w:rPr>
        <w:t xml:space="preserve">Ďalšia sťažnosť, posúdená ako opodstatnená, smerovala voči spravodajskému príspevku s názvom </w:t>
      </w:r>
      <w:r>
        <w:rPr>
          <w:rFonts w:cs="Times New Roman"/>
          <w:i/>
          <w:iCs/>
        </w:rPr>
        <w:t>Pre SACR pracuje agentúra blízka strane Nádej</w:t>
      </w:r>
      <w:r>
        <w:rPr>
          <w:rFonts w:cs="Times New Roman"/>
        </w:rPr>
        <w:t>, ktorý odvysielala televízia TA3 v rámc</w:t>
      </w:r>
      <w:r>
        <w:rPr>
          <w:rFonts w:cs="Times New Roman"/>
        </w:rPr>
        <w:t>i denného spravodajstva</w:t>
      </w:r>
      <w:r>
        <w:rPr>
          <w:rFonts w:cs="Times New Roman"/>
          <w:i/>
          <w:iCs/>
        </w:rPr>
        <w:t xml:space="preserve"> </w:t>
      </w:r>
      <w:r>
        <w:rPr>
          <w:rFonts w:cs="Times New Roman"/>
        </w:rPr>
        <w:t xml:space="preserve">dňa 9.5.2006 hod., a voči publicistickému príspevku o politickej strane </w:t>
      </w:r>
      <w:r>
        <w:rPr>
          <w:rFonts w:cs="Times New Roman"/>
          <w:i/>
          <w:iCs/>
        </w:rPr>
        <w:t xml:space="preserve">Nádej </w:t>
      </w:r>
      <w:r>
        <w:rPr>
          <w:rFonts w:cs="Times New Roman"/>
        </w:rPr>
        <w:t xml:space="preserve">odvysielanému v rámci programu </w:t>
      </w:r>
      <w:r>
        <w:rPr>
          <w:rFonts w:cs="Times New Roman"/>
          <w:i/>
          <w:iCs/>
        </w:rPr>
        <w:t>Čierny Peter</w:t>
      </w:r>
      <w:r>
        <w:rPr>
          <w:rFonts w:cs="Times New Roman"/>
        </w:rPr>
        <w:t xml:space="preserve"> dňa 9.5.2006. Sťažovateľ namietal, že oba príspevky boli spracované účelovo a zavádzajúco, a že dotknutá strana nedostala priestor vyjadriť sa k prezentovaným súvislostiam, ktoré voči nej vyznievali negatívne. V prípade prvého príspevku Rada v správnom konaní dospela k záveru, že vysielateľ porušil povinnosť ustanovenú § 16 písm. b) zákona č. 308/2000 Z.z., za čo mu uložila sankciu – upozornenie na porušenie zákona. V prípade druhého príspevku Rada rozhodla, že vysielateľ porušil povinnosť ustanovenú v § 16 písm. a) zákona č. 308/2000 Z.z. tým, že jednostranným informovaním v programe nezabezpečil všestrannosť názorov a názorovú pluralitu v rámci vysielanej programovej služby. Rada mu uložila sankciu – upozornenie na porušenie zákona.</w:t>
      </w:r>
    </w:p>
    <w:p>
      <w:pPr>
        <w:pStyle w:val="Odsek1"/>
        <w:rPr>
          <w:rFonts w:cs="Times New Roman"/>
          <w:bCs/>
        </w:rPr>
      </w:pPr>
    </w:p>
    <w:p>
      <w:pPr>
        <w:pStyle w:val="Odsek1"/>
        <w:rPr>
          <w:rFonts w:cs="Times New Roman"/>
        </w:rPr>
      </w:pPr>
      <w:r>
        <w:rPr>
          <w:rFonts w:cs="Times New Roman"/>
        </w:rPr>
        <w:t>Sťažnosť smerujúca voči publicistickému príspevku týkajúceho sa zmluvy, ktorú podpísalo Ministerstvo hospodárstva SR s firmou Deloit</w:t>
      </w:r>
      <w:r>
        <w:rPr>
          <w:rFonts w:cs="Times New Roman"/>
        </w:rPr>
        <w:t>te Audit</w:t>
      </w:r>
      <w:r>
        <w:rPr>
          <w:rFonts w:cs="Times New Roman"/>
          <w:i/>
          <w:iCs/>
        </w:rPr>
        <w:t xml:space="preserve">, </w:t>
      </w:r>
      <w:r>
        <w:rPr>
          <w:rFonts w:cs="Times New Roman"/>
        </w:rPr>
        <w:t xml:space="preserve">ktorý televízia TA3 odvysielala v rámci programu </w:t>
      </w:r>
      <w:r>
        <w:rPr>
          <w:rFonts w:cs="Times New Roman"/>
          <w:i/>
          <w:iCs/>
        </w:rPr>
        <w:t>Čierny Peter</w:t>
      </w:r>
      <w:r>
        <w:rPr>
          <w:rFonts w:cs="Times New Roman"/>
        </w:rPr>
        <w:t xml:space="preserve"> dňa 30.5.2006, namietala účelovosť a tendenčnosť spracovania. Keďže vysielateľ ani po opakovanom vyžiadaní neposkytol Rade záznam vysielania predmetného programu Rada, v správnom konaní dospela k záveru, že vysielateľ porušil povinnosť ustanovenú v § 16 písm. e) zákona č. 308/2000 Z.z., za čo mu uložila sankciu – upozornenie na porušenie zákona.</w:t>
      </w:r>
    </w:p>
    <w:p>
      <w:pPr>
        <w:keepNext/>
        <w:jc w:val="both"/>
        <w:outlineLvl w:val="0"/>
        <w:rPr>
          <w:rFonts w:ascii="Times New Roman" w:hAnsi="Times New Roman" w:cs="Times New Roman"/>
          <w:b/>
          <w:color w:val="003366"/>
        </w:rPr>
      </w:pPr>
    </w:p>
    <w:p>
      <w:pPr>
        <w:pStyle w:val="Odsek1"/>
        <w:rPr>
          <w:rFonts w:cs="Times New Roman"/>
          <w:b/>
          <w:bCs/>
          <w:spacing w:val="10"/>
          <w:u w:val="single"/>
        </w:rPr>
      </w:pPr>
      <w:r>
        <w:rPr>
          <w:rFonts w:cs="Times New Roman"/>
          <w:b/>
          <w:bCs/>
          <w:spacing w:val="10"/>
          <w:u w:val="single"/>
        </w:rPr>
        <w:t>Ostatné multiregionálne televízie</w:t>
      </w:r>
    </w:p>
    <w:p>
      <w:pPr>
        <w:rPr>
          <w:rFonts w:ascii="Times New Roman" w:hAnsi="Times New Roman" w:cs="Times New Roman"/>
        </w:rPr>
      </w:pPr>
    </w:p>
    <w:p>
      <w:pPr>
        <w:pStyle w:val="Odsek1"/>
        <w:rPr>
          <w:rFonts w:cs="Times New Roman"/>
          <w:b/>
          <w:bCs/>
          <w:spacing w:val="-2"/>
        </w:rPr>
      </w:pPr>
      <w:r>
        <w:rPr>
          <w:rFonts w:cs="Times New Roman"/>
          <w:b/>
          <w:bCs/>
          <w:spacing w:val="-2"/>
        </w:rPr>
        <w:t>NAUTIK TV</w:t>
      </w:r>
    </w:p>
    <w:p>
      <w:pPr>
        <w:pStyle w:val="Odsek1"/>
        <w:rPr>
          <w:rFonts w:cs="Times New Roman"/>
        </w:rPr>
      </w:pPr>
      <w:r>
        <w:rPr>
          <w:rFonts w:cs="Times New Roman"/>
        </w:rPr>
        <w:t xml:space="preserve">V súvislosti s vysielaním televízie NAUTIK TV šetrila v roku 2006 Rada sťažnosť týkajúcu sa politicko-publicistického programu </w:t>
      </w:r>
      <w:r>
        <w:rPr>
          <w:rFonts w:cs="Times New Roman"/>
          <w:i/>
        </w:rPr>
        <w:t>Vo víre politiky</w:t>
      </w:r>
      <w:r>
        <w:rPr>
          <w:rFonts w:cs="Times New Roman"/>
        </w:rPr>
        <w:t xml:space="preserve">. V správnom konaní  Rada rozhodla, že v uvedenom programe zo dňa 23.2.2006 vysielateľ porušil </w:t>
      </w:r>
      <w:r>
        <w:rPr>
          <w:rFonts w:cs="Times New Roman"/>
          <w:szCs w:val="22"/>
        </w:rPr>
        <w:t>povinnosť ustanovenú v § 16 písm. b) zákona č. 308/2000 Z.z. tým</w:t>
      </w:r>
      <w:r>
        <w:rPr>
          <w:rFonts w:cs="Times New Roman"/>
          <w:szCs w:val="22"/>
        </w:rPr>
        <w:t xml:space="preserve">, </w:t>
      </w:r>
      <w:r>
        <w:rPr>
          <w:rFonts w:cs="Times New Roman"/>
        </w:rPr>
        <w:t>že v programe nezabezpečil objektívnosť a nestrannosť, za čo mu uložila  sankciu – upozornenie na porušenie zákona.</w:t>
      </w:r>
    </w:p>
    <w:p>
      <w:pPr>
        <w:pStyle w:val="Odsek1"/>
        <w:rPr>
          <w:rFonts w:cs="Times New Roman"/>
          <w:szCs w:val="22"/>
        </w:rPr>
      </w:pPr>
    </w:p>
    <w:p>
      <w:pPr>
        <w:pStyle w:val="Odsek1"/>
        <w:rPr>
          <w:rFonts w:cs="Times New Roman"/>
          <w:color w:val="FF0000"/>
        </w:rPr>
      </w:pPr>
      <w:r>
        <w:rPr>
          <w:rFonts w:cs="Times New Roman"/>
        </w:rPr>
        <w:t xml:space="preserve">Možný nesúlad s právnymi predpismi preukázali výsledky monitoringu vysielania NAUTIK TV z dňa 6.9.2006, na základe ktorého Rada začala správne konania pre možné porušenie § 36 ods. 3 zákona č. 308/2000 Z.z. v súvislosti s možným prekročením zákonom stanoveného rozsahu reklamy a § 34 ods. 1 zákona č. 308/2000 Z.z.(neoddelenie reklamy od ostatného vysielania).  Správne konanie k 31.12.2006 neboli ukončené. </w:t>
      </w:r>
    </w:p>
    <w:p>
      <w:pPr>
        <w:pStyle w:val="Odsek-tucne"/>
        <w:rPr>
          <w:rFonts w:cs="Times New Roman"/>
        </w:rPr>
      </w:pPr>
    </w:p>
    <w:p>
      <w:pPr>
        <w:pStyle w:val="Odsek-tucne"/>
        <w:rPr>
          <w:rFonts w:cs="Times New Roman"/>
        </w:rPr>
      </w:pPr>
      <w:r>
        <w:rPr>
          <w:rFonts w:cs="Times New Roman"/>
        </w:rPr>
        <w:t xml:space="preserve">MUSICBOX/NAŠA </w:t>
      </w:r>
    </w:p>
    <w:p>
      <w:pPr>
        <w:pStyle w:val="Odsek1"/>
        <w:rPr>
          <w:rFonts w:cs="Times New Roman"/>
        </w:rPr>
      </w:pPr>
      <w:r>
        <w:rPr>
          <w:rFonts w:cs="Times New Roman"/>
        </w:rPr>
        <w:t>Rada v roku 2006 v rámci správneho konania uzavrela výsledky monitoringu vysielania MUSICBOX/NAŠA zo dňa 23.9.2005. Rada skonštatovala, že vysielateľ  trvalo neoznačil na obrazovke programovú službu nezameniteľným obrazovým symbolom (logom), čím porušil § 16 písm. k) zákona č. 308/2000 Z.z., za čo mu uložila sankciu - upozornenie na porušenie zákona.</w:t>
      </w:r>
    </w:p>
    <w:p>
      <w:pPr>
        <w:pStyle w:val="Odsek1"/>
        <w:rPr>
          <w:rFonts w:cs="Times New Roman"/>
          <w:i/>
          <w:iCs/>
        </w:rPr>
      </w:pPr>
    </w:p>
    <w:p>
      <w:pPr>
        <w:pStyle w:val="Odsek1"/>
        <w:rPr>
          <w:rFonts w:cs="Times New Roman"/>
        </w:rPr>
      </w:pPr>
      <w:r>
        <w:rPr>
          <w:rFonts w:cs="Times New Roman"/>
        </w:rPr>
        <w:t xml:space="preserve">V roku 2006 bol zrealizovaný plánovaný monitoring vysielania MUSICBOX/NAŠA, z ktorého v správnom konaní vyplynulo, že vysielateľ porušil povinnosť ustanovenú v § 34 ods. 1 zákona č.308/2000 Z.z., tým, že dňa 30.03.2006 odvysielal bez zreteľného oddelenia od iných častí programovej služby informácie o možnosti prenájmu multifunkčných ihrísk s umelým trávnikom, ktoré boli reklamou podľa ustanovenia § 32 ods. 1 zákona č. 308/2000 Z.z.  Vysielateľovi </w:t>
      </w:r>
      <w:r>
        <w:rPr>
          <w:rFonts w:cs="Times New Roman"/>
          <w:szCs w:val="22"/>
        </w:rPr>
        <w:t xml:space="preserve">bola uložená sankcia – pokuta vo výške 100.000,– Sk. </w:t>
      </w:r>
    </w:p>
    <w:p>
      <w:pPr>
        <w:pStyle w:val="Odsek1"/>
        <w:rPr>
          <w:rFonts w:cs="Times New Roman"/>
          <w:szCs w:val="22"/>
        </w:rPr>
      </w:pPr>
      <w:r>
        <w:rPr>
          <w:rFonts w:cs="Times New Roman"/>
        </w:rPr>
        <w:t xml:space="preserve">Taktiež bolo zistené, že vysielateľ </w:t>
      </w:r>
      <w:r>
        <w:rPr>
          <w:rFonts w:cs="Times New Roman"/>
          <w:szCs w:val="22"/>
        </w:rPr>
        <w:t xml:space="preserve">spoločnosť </w:t>
      </w:r>
      <w:r>
        <w:rPr>
          <w:rFonts w:cs="Times New Roman"/>
          <w:szCs w:val="20"/>
        </w:rPr>
        <w:t>CREATV spol. s r.o.</w:t>
      </w:r>
      <w:r>
        <w:rPr>
          <w:rFonts w:cs="Times New Roman"/>
          <w:szCs w:val="22"/>
        </w:rPr>
        <w:t>, porušil povinnosť ustanovenú v § 16 písm. c) tým, že vo svojom vysielaní dňa 30.3.2006 nezabezpečil, aby programy týkajúce sa volebnej kampane pred voľbami primátora Košíc o cca 18:03:28, 18:06:03, 18:23:00 a 18:26:35 boli zreteľne označené a oddelené od ostatných relácií odvysielaním oznamu, že ide o platenú politickú reklamu tak, ako to ustanovuje § 30 ods. 4 zákona 346/1990 Z. z., za čo mu bola uložená sankcia  - upozornenie na porušenie zákona.</w:t>
      </w:r>
    </w:p>
    <w:p>
      <w:pPr>
        <w:jc w:val="both"/>
        <w:rPr>
          <w:rFonts w:ascii="Times New Roman" w:hAnsi="Times New Roman" w:cs="Times New Roman"/>
        </w:rPr>
      </w:pPr>
    </w:p>
    <w:p>
      <w:pPr>
        <w:pStyle w:val="Odsek-tucne"/>
        <w:rPr>
          <w:rFonts w:cs="Times New Roman"/>
        </w:rPr>
      </w:pPr>
      <w:r>
        <w:rPr>
          <w:rFonts w:cs="Times New Roman"/>
        </w:rPr>
        <w:t>ETV Medicus</w:t>
      </w:r>
    </w:p>
    <w:p>
      <w:pPr>
        <w:pStyle w:val="Odsek1"/>
        <w:rPr>
          <w:rFonts w:cs="Times New Roman"/>
        </w:rPr>
      </w:pPr>
      <w:r>
        <w:rPr>
          <w:rFonts w:cs="Times New Roman"/>
        </w:rPr>
        <w:t xml:space="preserve">Na základe výsledkov kontrolného monitoringu vysielania ETV Medicus z dňa 6.9.2006 rozhodla Rada v správnom konaní o porušení ustanovenia § 16 písm. o) zákona č. 308/2000 Z. z. tým, že nevysielal v súlade s udelenou licenciou, za čo mu uložila  sankciu  – upozornenie na porušenie zákona. </w:t>
      </w:r>
    </w:p>
    <w:p>
      <w:pPr>
        <w:jc w:val="both"/>
        <w:rPr>
          <w:rFonts w:ascii="Times New Roman" w:hAnsi="Times New Roman" w:cs="Times New Roman"/>
        </w:rPr>
      </w:pPr>
    </w:p>
    <w:p>
      <w:pPr>
        <w:pStyle w:val="Odsek-tucne"/>
        <w:rPr>
          <w:rFonts w:cs="Times New Roman"/>
        </w:rPr>
      </w:pPr>
      <w:r>
        <w:rPr>
          <w:rFonts w:cs="Times New Roman"/>
        </w:rPr>
        <w:t>Televízia PATRIOT</w:t>
      </w:r>
    </w:p>
    <w:p>
      <w:pPr>
        <w:pStyle w:val="Odsek1"/>
        <w:rPr>
          <w:rFonts w:cs="Times New Roman"/>
        </w:rPr>
      </w:pPr>
      <w:r>
        <w:rPr>
          <w:rFonts w:cs="Times New Roman"/>
        </w:rPr>
        <w:t>Na základe  kontrolného monitoringu multiregionálnej Televízie PATRIOT Rada skonštatovala porušenie § 16 písm. e) zákona č. 308/2000 Z. z. tým, že vysielateľ neposkytol Rade súvislý záznam vysielania. Vysielateľovi bola uložená sankcia – upozornenie na porušenie zákona.</w:t>
      </w:r>
    </w:p>
    <w:p>
      <w:pPr>
        <w:rPr>
          <w:rFonts w:ascii="Times New Roman" w:hAnsi="Times New Roman" w:cs="Times New Roman"/>
          <w:color w:val="003366"/>
        </w:rPr>
      </w:pPr>
    </w:p>
    <w:p>
      <w:pPr>
        <w:pStyle w:val="Odsek1"/>
        <w:rPr>
          <w:rFonts w:cs="Times New Roman"/>
          <w:b/>
          <w:bCs/>
          <w:spacing w:val="10"/>
          <w:u w:val="single"/>
        </w:rPr>
      </w:pPr>
      <w:r>
        <w:rPr>
          <w:rFonts w:cs="Times New Roman"/>
          <w:b/>
          <w:bCs/>
          <w:spacing w:val="10"/>
          <w:u w:val="single"/>
        </w:rPr>
        <w:t>Regionálne a lokálne televízne vysielanie</w:t>
      </w:r>
    </w:p>
    <w:p>
      <w:pPr>
        <w:jc w:val="both"/>
        <w:rPr>
          <w:rFonts w:ascii="Times New Roman" w:hAnsi="Times New Roman" w:cs="Times New Roman"/>
        </w:rPr>
      </w:pPr>
    </w:p>
    <w:p>
      <w:pPr>
        <w:pStyle w:val="Odsek1"/>
        <w:rPr>
          <w:rFonts w:cs="Times New Roman"/>
        </w:rPr>
      </w:pPr>
      <w:r>
        <w:rPr>
          <w:rFonts w:cs="Times New Roman"/>
        </w:rPr>
        <w:t>Monitoringom vysielania 44 regionálnych a lokálnych vysielateľov v roku 2006 nebolo zistené porušenie právnych predpisov u nasledovných TV staníc:</w:t>
      </w:r>
    </w:p>
    <w:p>
      <w:pPr>
        <w:pStyle w:val="Odsek1"/>
        <w:rPr>
          <w:rFonts w:cs="Times New Roman"/>
        </w:rPr>
      </w:pPr>
      <w:r>
        <w:rPr>
          <w:rFonts w:cs="Times New Roman"/>
        </w:rPr>
        <w:t>HEMEU (Imeľ), Top-TV (Topoľníky), INFOKANÁL Šahy, NTV Nesvady, Mestská televízia Komárno, STUDIO PLUS TV (Veľký Meder), INFOKANÁL TEMEX TV (Prešov), TELEVÍZIA Trenčianske Teplice, TV Nové Mesto – Bratislava, Bánovské televízne vysielanie – BTV, TV LocAll (Lučenec), Televízia Nováky, ALS TV ŠTÚDIO Snina, Televízia Trenčín, TV AVT Prievidza, Mestská televízia DSTV (Dunajská Streda), TV Carisma (Dvory nad Žitavou), UPC INFO, TVA, Bytenerg Info (Medzilaborce), TV Ľubica, Mestské televízne vysielanie Rožňava, Infokanál Sečovce, eM TV (Malacky), TV Marika (Považská Bystrica), TV Pohoda (Nové Mesto nad Váhom), Teraz-dnes-tu TDT (Poprad), TV REDUTA (Spišská Nová Ves), ATV Žiar nad Hronom.</w:t>
      </w:r>
    </w:p>
    <w:p>
      <w:pPr>
        <w:jc w:val="both"/>
        <w:rPr>
          <w:rFonts w:ascii="Times New Roman" w:hAnsi="Times New Roman" w:cs="Times New Roman"/>
        </w:rPr>
      </w:pPr>
    </w:p>
    <w:p>
      <w:pPr>
        <w:pStyle w:val="Odsek-tucne"/>
        <w:rPr>
          <w:rFonts w:cs="Times New Roman"/>
        </w:rPr>
      </w:pPr>
      <w:r>
        <w:rPr>
          <w:rFonts w:cs="Times New Roman"/>
        </w:rPr>
        <w:t>Rada v roku 2006 uzavrela nasledovné sťažnosti a monitoringy s porušením zákona týkajúce sa vysielania z roku 2005:</w:t>
      </w:r>
    </w:p>
    <w:p>
      <w:pPr>
        <w:jc w:val="both"/>
        <w:rPr>
          <w:rFonts w:ascii="Times New Roman" w:hAnsi="Times New Roman" w:cs="Times New Roman"/>
        </w:rPr>
      </w:pPr>
    </w:p>
    <w:p>
      <w:pPr>
        <w:pStyle w:val="Odsek1"/>
        <w:rPr>
          <w:rFonts w:cs="Times New Roman"/>
          <w:bCs/>
        </w:rPr>
      </w:pPr>
      <w:r>
        <w:rPr>
          <w:rFonts w:cs="Times New Roman"/>
        </w:rPr>
        <w:t xml:space="preserve">Výsledky monitoringu </w:t>
      </w:r>
      <w:r>
        <w:rPr>
          <w:rFonts w:cs="Times New Roman"/>
          <w:b/>
          <w:bCs/>
        </w:rPr>
        <w:t>Kysuckého televízneho vysielania</w:t>
      </w:r>
      <w:r>
        <w:rPr>
          <w:rFonts w:cs="Times New Roman"/>
        </w:rPr>
        <w:t xml:space="preserve">  z dní 10. a 12.3.2005 poukázali na to, že vysielateľ porušil povinnosť ustanovenú v § 16 písm. n) zákona č. 308/2000 Z.z. tým, že nevysielal v súlade s udelenou licenciou, t.j. </w:t>
      </w:r>
      <w:r>
        <w:rPr>
          <w:rFonts w:cs="Times New Roman"/>
          <w:bCs/>
        </w:rPr>
        <w:t>v súlade s časovým rozsahom vysielania  uvedeným v licencii.</w:t>
      </w:r>
    </w:p>
    <w:p>
      <w:pPr>
        <w:pStyle w:val="Odsek1"/>
        <w:rPr>
          <w:rFonts w:cs="Times New Roman"/>
          <w:bCs/>
        </w:rPr>
      </w:pPr>
    </w:p>
    <w:p>
      <w:pPr>
        <w:pStyle w:val="Odsek1"/>
        <w:rPr>
          <w:rFonts w:cs="Times New Roman"/>
        </w:rPr>
      </w:pPr>
      <w:r>
        <w:rPr>
          <w:rFonts w:cs="Times New Roman"/>
        </w:rPr>
        <w:t>Podľa poslednej zmeny licencie vysielateľa AUDIO VIDEO TRANSFER, v.o.s., Prievidza z roku 2003 bola jeho licencia zmenená na programovú službu určenú výhradne na telenákup.</w:t>
      </w:r>
      <w:r>
        <w:rPr>
          <w:rFonts w:cs="Times New Roman"/>
          <w:bCs/>
        </w:rPr>
        <w:t xml:space="preserve"> Napriek tomu uviedla </w:t>
      </w:r>
      <w:r>
        <w:rPr>
          <w:rFonts w:cs="Times New Roman"/>
          <w:b/>
        </w:rPr>
        <w:t>Televízia AVT</w:t>
      </w:r>
      <w:r>
        <w:rPr>
          <w:rFonts w:cs="Times New Roman"/>
          <w:bCs/>
        </w:rPr>
        <w:t xml:space="preserve"> vo svojom vysielaní zo dňa 5.10.2005 program </w:t>
      </w:r>
      <w:r>
        <w:rPr>
          <w:rFonts w:cs="Times New Roman"/>
          <w:i/>
          <w:iCs/>
        </w:rPr>
        <w:t>Štúdio NÁDEJ</w:t>
      </w:r>
      <w:r>
        <w:rPr>
          <w:rFonts w:cs="Times New Roman"/>
        </w:rPr>
        <w:t xml:space="preserve">. Tým, že vysielateľ </w:t>
      </w:r>
      <w:r>
        <w:rPr>
          <w:rFonts w:cs="Times New Roman"/>
        </w:rPr>
        <w:t xml:space="preserve">nevysielal v súlade s udelenou licenciou, t.j. </w:t>
      </w:r>
      <w:r>
        <w:rPr>
          <w:rFonts w:cs="Times New Roman"/>
          <w:bCs/>
        </w:rPr>
        <w:t xml:space="preserve">v súlade s programovou službou,  uvedenou v licencii, </w:t>
      </w:r>
      <w:r>
        <w:rPr>
          <w:rFonts w:cs="Times New Roman"/>
        </w:rPr>
        <w:t xml:space="preserve"> došlo k porušeniu § 16 písm. n). Keďže bol vysielateľ v minulosti na porušenie rovnakého paragrafu už upozornený, Rada mu za opätovné porušenie uložila po</w:t>
      </w:r>
      <w:r>
        <w:rPr>
          <w:rFonts w:cs="Times New Roman"/>
        </w:rPr>
        <w:t>kutu vo výške 20.000,–</w:t>
      </w:r>
      <w:r>
        <w:rPr>
          <w:rFonts w:cs="Times New Roman"/>
          <w:b/>
          <w:bCs/>
        </w:rPr>
        <w:t xml:space="preserve"> </w:t>
      </w:r>
      <w:r>
        <w:rPr>
          <w:rFonts w:cs="Times New Roman"/>
        </w:rPr>
        <w:t>Sk.</w:t>
      </w:r>
    </w:p>
    <w:p>
      <w:pPr>
        <w:pStyle w:val="Odsek1"/>
        <w:rPr>
          <w:rFonts w:cs="Times New Roman"/>
        </w:rPr>
      </w:pPr>
    </w:p>
    <w:p>
      <w:pPr>
        <w:pStyle w:val="Odsek1"/>
        <w:rPr>
          <w:rFonts w:cs="Times New Roman"/>
          <w:szCs w:val="22"/>
        </w:rPr>
      </w:pPr>
      <w:r>
        <w:rPr>
          <w:rFonts w:cs="Times New Roman"/>
        </w:rPr>
        <w:t xml:space="preserve">Monitoring vysielania </w:t>
      </w:r>
      <w:r>
        <w:rPr>
          <w:rFonts w:cs="Times New Roman"/>
          <w:b/>
          <w:bCs/>
        </w:rPr>
        <w:t>Televízie Prievidza</w:t>
      </w:r>
      <w:r>
        <w:rPr>
          <w:rFonts w:cs="Times New Roman"/>
        </w:rPr>
        <w:t xml:space="preserve"> zo dňa 8.7.2005 bol zrealizovaný na základe podnetu sťažovateľa. Analýzou vysielania sa zistilo, že vysielateľ porušil povinnosť ustanovenú v § 16 písm. b) zákona č. 308/2000 Z. z. tým, že nezabezpečil objektívnosť a nestrannosť a neoddelil názory a hodnotiace komentáre od informácií spravodajského charakteru v príspevku </w:t>
      </w:r>
      <w:r>
        <w:rPr>
          <w:rFonts w:cs="Times New Roman"/>
          <w:i/>
          <w:iCs/>
        </w:rPr>
        <w:t>Komunikačná stratégia</w:t>
      </w:r>
      <w:r>
        <w:rPr>
          <w:rFonts w:cs="Times New Roman"/>
        </w:rPr>
        <w:t xml:space="preserve"> odvysielanom v programe </w:t>
      </w:r>
      <w:r>
        <w:rPr>
          <w:rFonts w:cs="Times New Roman"/>
          <w:i/>
          <w:iCs/>
        </w:rPr>
        <w:t>Videonoviny</w:t>
      </w:r>
      <w:r>
        <w:rPr>
          <w:rFonts w:cs="Times New Roman"/>
        </w:rPr>
        <w:t xml:space="preserve">. Rada uložila vysielateľovi </w:t>
      </w:r>
      <w:r>
        <w:rPr>
          <w:rFonts w:cs="Times New Roman"/>
          <w:szCs w:val="22"/>
        </w:rPr>
        <w:t>sankciu – upozornenie na porušenie zákona.  Zároveň bolo zistené, že vysielateľ v porušil aj</w:t>
      </w:r>
      <w:r>
        <w:rPr>
          <w:rFonts w:cs="Times New Roman"/>
          <w:b/>
          <w:bCs/>
          <w:szCs w:val="22"/>
        </w:rPr>
        <w:t xml:space="preserve"> </w:t>
      </w:r>
      <w:r>
        <w:rPr>
          <w:rFonts w:cs="Times New Roman"/>
        </w:rPr>
        <w:t xml:space="preserve">povinnosť ustanovenú v § 16 písm. e) tým, že neposkytol Rade na vyžiadanie súvislý záznam vysielania zo dňa 8.7.2005. Za uvedené porušenie zákona  uložila </w:t>
      </w:r>
      <w:r>
        <w:rPr>
          <w:rFonts w:cs="Times New Roman"/>
          <w:szCs w:val="22"/>
        </w:rPr>
        <w:t xml:space="preserve">Rada vysielateľovi </w:t>
      </w:r>
      <w:r>
        <w:rPr>
          <w:rFonts w:cs="Times New Roman"/>
          <w:bCs/>
          <w:szCs w:val="22"/>
        </w:rPr>
        <w:t xml:space="preserve">pokutu </w:t>
      </w:r>
      <w:r>
        <w:rPr>
          <w:rFonts w:cs="Times New Roman"/>
          <w:szCs w:val="22"/>
        </w:rPr>
        <w:t>vo výške 5.000,</w:t>
      </w:r>
      <w:r>
        <w:rPr>
          <w:rFonts w:cs="Times New Roman"/>
          <w:szCs w:val="22"/>
        </w:rPr>
        <w:t>– Sk.</w:t>
      </w:r>
    </w:p>
    <w:p>
      <w:pPr>
        <w:pStyle w:val="Odsek1"/>
        <w:rPr>
          <w:rFonts w:cs="Times New Roman"/>
          <w:szCs w:val="22"/>
        </w:rPr>
      </w:pPr>
    </w:p>
    <w:p>
      <w:pPr>
        <w:pStyle w:val="Odsek1"/>
        <w:rPr>
          <w:rFonts w:cs="Times New Roman"/>
        </w:rPr>
      </w:pPr>
      <w:r>
        <w:rPr>
          <w:rFonts w:cs="Times New Roman"/>
          <w:szCs w:val="22"/>
        </w:rPr>
        <w:t xml:space="preserve">Aj ďalšia sťažnosť na vysielanie </w:t>
      </w:r>
      <w:r>
        <w:rPr>
          <w:rFonts w:cs="Times New Roman"/>
          <w:b/>
          <w:bCs/>
          <w:szCs w:val="22"/>
        </w:rPr>
        <w:t>Televízie Prievidza</w:t>
      </w:r>
      <w:r>
        <w:rPr>
          <w:rFonts w:cs="Times New Roman"/>
          <w:szCs w:val="22"/>
        </w:rPr>
        <w:t xml:space="preserve"> </w:t>
      </w:r>
      <w:r>
        <w:rPr>
          <w:rFonts w:cs="Times New Roman"/>
        </w:rPr>
        <w:t>bola posúdená ako opodstatnená. Monitoringom sa zistilo, že vysielateľ</w:t>
      </w:r>
      <w:r>
        <w:rPr>
          <w:rFonts w:cs="Times New Roman"/>
          <w:szCs w:val="22"/>
        </w:rPr>
        <w:t xml:space="preserve"> porušil povinnosť ustanovenú v § 16 písm. a) zákona č. 308/2000 Z.z., tým, že </w:t>
      </w:r>
      <w:r>
        <w:rPr>
          <w:rFonts w:cs="Times New Roman"/>
        </w:rPr>
        <w:t>dňa 15.11.2005 odvysielal publicistický program</w:t>
      </w:r>
      <w:r>
        <w:rPr>
          <w:rFonts w:cs="Times New Roman"/>
        </w:rPr>
        <w:t xml:space="preserve"> </w:t>
      </w:r>
      <w:r>
        <w:rPr>
          <w:rFonts w:cs="Times New Roman"/>
          <w:i/>
          <w:iCs/>
        </w:rPr>
        <w:t>Videomagazín – Diskusné štúdio</w:t>
      </w:r>
      <w:r>
        <w:rPr>
          <w:rFonts w:cs="Times New Roman"/>
        </w:rPr>
        <w:t xml:space="preserve">, v ktorom prezentoval jednostranné informácie a názory bez toho, aby zabezpečil všestrannosť informácií a názorovú pluralitu k danej problematike v rámci vysielanej programovej služby. Rada uložila vysielateľovi sankciu </w:t>
      </w:r>
      <w:r>
        <w:rPr>
          <w:rFonts w:cs="Times New Roman"/>
          <w:szCs w:val="22"/>
        </w:rPr>
        <w:t>– up</w:t>
      </w:r>
      <w:r>
        <w:rPr>
          <w:rFonts w:cs="Times New Roman"/>
          <w:szCs w:val="22"/>
        </w:rPr>
        <w:t xml:space="preserve">ozornenie na porušenie zákona. </w:t>
      </w:r>
    </w:p>
    <w:p>
      <w:pPr>
        <w:pStyle w:val="Odsek1"/>
        <w:rPr>
          <w:rFonts w:cs="Times New Roman"/>
        </w:rPr>
      </w:pPr>
    </w:p>
    <w:p>
      <w:pPr>
        <w:pStyle w:val="Odsek1"/>
        <w:rPr>
          <w:rFonts w:cs="Times New Roman"/>
        </w:rPr>
      </w:pPr>
      <w:r>
        <w:rPr>
          <w:rFonts w:cs="Times New Roman"/>
        </w:rPr>
        <w:t xml:space="preserve">Vysielateľ </w:t>
      </w:r>
      <w:r>
        <w:rPr>
          <w:rFonts w:cs="Times New Roman"/>
          <w:b/>
          <w:bCs/>
        </w:rPr>
        <w:t>Humenskej televízie</w:t>
      </w:r>
      <w:r>
        <w:rPr>
          <w:rFonts w:cs="Times New Roman"/>
        </w:rPr>
        <w:t xml:space="preserve"> dňa 11.8.2005 neoznačil svoju programovú službu nezameniteľným obrazovým symbolom (logom), čím sa  dopustil porušenia § 16 písm. k) zák. 308/2000 Z.z.. V tom istom vysielaní sa vysielateľ dopustil aj porušenia § 34 ods.1 zák. 308/2000 Z.z. tým, že reklamné informácie neoddelil od ostatných častí programovej služby. Rada vysielateľovi uložila sankciu – upozornenie na porušenie zákona.</w:t>
      </w:r>
    </w:p>
    <w:p>
      <w:pPr>
        <w:pStyle w:val="Odsek1"/>
        <w:rPr>
          <w:rFonts w:cs="Times New Roman"/>
          <w:color w:val="003366"/>
        </w:rPr>
      </w:pPr>
    </w:p>
    <w:p>
      <w:pPr>
        <w:pStyle w:val="Odsek1"/>
        <w:rPr>
          <w:rFonts w:cs="Times New Roman"/>
          <w:szCs w:val="20"/>
        </w:rPr>
      </w:pPr>
      <w:r>
        <w:rPr>
          <w:rFonts w:cs="Times New Roman"/>
          <w:szCs w:val="22"/>
        </w:rPr>
        <w:t xml:space="preserve">V roku 2005 Rada začala správne konanie voči </w:t>
      </w:r>
      <w:r>
        <w:rPr>
          <w:rFonts w:cs="Times New Roman"/>
          <w:b/>
          <w:bCs/>
          <w:szCs w:val="22"/>
        </w:rPr>
        <w:t>Televízii Zobor</w:t>
      </w:r>
      <w:r>
        <w:rPr>
          <w:rFonts w:cs="Times New Roman"/>
          <w:szCs w:val="22"/>
        </w:rPr>
        <w:t xml:space="preserve">, nakoľko vysielateľ v rámci publicistického programu </w:t>
      </w:r>
      <w:r>
        <w:rPr>
          <w:rFonts w:cs="Times New Roman"/>
          <w:i/>
          <w:iCs/>
          <w:szCs w:val="22"/>
        </w:rPr>
        <w:t>Objektív</w:t>
      </w:r>
      <w:r>
        <w:rPr>
          <w:rFonts w:cs="Times New Roman"/>
          <w:szCs w:val="22"/>
        </w:rPr>
        <w:t xml:space="preserve"> odvysielal </w:t>
      </w:r>
      <w:r>
        <w:rPr>
          <w:rFonts w:cs="Times New Roman"/>
        </w:rPr>
        <w:t xml:space="preserve">slovné a obrazové informácie o produkte značky Fendt, ktoré boli skrytou reklamou. </w:t>
      </w:r>
      <w:r>
        <w:rPr>
          <w:rFonts w:cs="Times New Roman"/>
          <w:szCs w:val="22"/>
        </w:rPr>
        <w:t>Rada v tejto súvislosti rozhodla o porušení § 32 ods. 12 zákona č. 308/2000 Z. z..</w:t>
      </w:r>
    </w:p>
    <w:p>
      <w:pPr>
        <w:pStyle w:val="Odsek1"/>
        <w:rPr>
          <w:rFonts w:cs="Times New Roman"/>
          <w:color w:val="003366"/>
        </w:rPr>
      </w:pPr>
    </w:p>
    <w:p>
      <w:pPr>
        <w:pStyle w:val="Odsek1"/>
        <w:rPr>
          <w:rFonts w:cs="Times New Roman"/>
        </w:rPr>
      </w:pPr>
      <w:r>
        <w:rPr>
          <w:rFonts w:cs="Times New Roman"/>
        </w:rPr>
        <w:t>Monitoring vysi</w:t>
      </w:r>
      <w:r>
        <w:rPr>
          <w:rFonts w:cs="Times New Roman"/>
        </w:rPr>
        <w:t xml:space="preserve">elania </w:t>
      </w:r>
      <w:r>
        <w:rPr>
          <w:rFonts w:cs="Times New Roman"/>
          <w:b/>
        </w:rPr>
        <w:t xml:space="preserve">TV Handlová </w:t>
      </w:r>
      <w:r>
        <w:rPr>
          <w:rFonts w:cs="Times New Roman"/>
        </w:rPr>
        <w:t xml:space="preserve">z dní 6.8. a 8.8.2005 preukázal, že tak videotextové informácie, ako i vlastné obrazové vysielanie TV Handlová, nebolo trvale označené logom vysielateľa. Rada v rámci správneho konania ukončeného v roku 2006 rozhodla o porušení § 16 písm. k) zákona č. 308/2000 Z. z. a uložila vysielateľovi sankciu - </w:t>
      </w:r>
      <w:r>
        <w:rPr>
          <w:rFonts w:cs="Times New Roman"/>
          <w:szCs w:val="22"/>
        </w:rPr>
        <w:t>upozornenie na porušenie zákona.</w:t>
      </w:r>
    </w:p>
    <w:p>
      <w:pPr>
        <w:pStyle w:val="Odsek1"/>
        <w:rPr>
          <w:rFonts w:cs="Arial"/>
        </w:rPr>
      </w:pPr>
    </w:p>
    <w:p>
      <w:pPr>
        <w:pStyle w:val="Odsek1"/>
        <w:rPr>
          <w:rFonts w:cs="Times New Roman"/>
          <w:szCs w:val="22"/>
        </w:rPr>
      </w:pPr>
      <w:r>
        <w:rPr>
          <w:rFonts w:cs="Times New Roman"/>
        </w:rPr>
        <w:t xml:space="preserve">Vysielateľ </w:t>
      </w:r>
      <w:r>
        <w:rPr>
          <w:rFonts w:cs="Times New Roman"/>
          <w:b/>
          <w:bCs/>
        </w:rPr>
        <w:t>TV Považie</w:t>
      </w:r>
      <w:r>
        <w:rPr>
          <w:rFonts w:cs="Times New Roman"/>
        </w:rPr>
        <w:t xml:space="preserve"> (Považská Bystrica) v programe </w:t>
      </w:r>
      <w:r>
        <w:rPr>
          <w:rFonts w:cs="Times New Roman"/>
          <w:i/>
          <w:iCs/>
        </w:rPr>
        <w:t>Poznáte nás?</w:t>
      </w:r>
      <w:r>
        <w:rPr>
          <w:rFonts w:cs="Times New Roman"/>
        </w:rPr>
        <w:t xml:space="preserve">, ktorý bol odvysielaný dňa 1.7.2005, propagoval firmu Sommir s.r.o. a jej aktivity. Rada rozhodla, že vysielateľ porušil  § 32 ods. 12 zákona č. 308/2000 Z.z. (zákaz vysielania skrytej reklamy). V ten istý deň v sponzorovanom programe </w:t>
      </w:r>
      <w:r>
        <w:rPr>
          <w:rFonts w:cs="Times New Roman"/>
          <w:i/>
          <w:iCs/>
        </w:rPr>
        <w:t>For men</w:t>
      </w:r>
      <w:r>
        <w:rPr>
          <w:rFonts w:cs="Times New Roman"/>
        </w:rPr>
        <w:t xml:space="preserve"> </w:t>
      </w:r>
      <w:r>
        <w:rPr>
          <w:rFonts w:cs="Times New Roman"/>
          <w:szCs w:val="22"/>
        </w:rPr>
        <w:t>došlo k priamej podpore predaja tovarov sponzora. Rada rozhodla o porušení  § 38 ods. 4 zákona č. 308/2000 Z. z.. Rada v oboch prípadoch uložila vysielateľovi sankciu – upozornenie na porušenie zákona.</w:t>
      </w:r>
    </w:p>
    <w:p>
      <w:pPr>
        <w:pStyle w:val="Odsek1"/>
        <w:rPr>
          <w:rFonts w:cs="Times New Roman"/>
          <w:color w:val="003366"/>
        </w:rPr>
      </w:pPr>
    </w:p>
    <w:p>
      <w:pPr>
        <w:pStyle w:val="Odsek1"/>
        <w:rPr>
          <w:rFonts w:cs="Times New Roman"/>
          <w:bCs/>
        </w:rPr>
      </w:pPr>
      <w:r>
        <w:rPr>
          <w:rFonts w:cs="Times New Roman"/>
        </w:rPr>
        <w:t xml:space="preserve">Na základe kontrolného monitoringu televízie </w:t>
      </w:r>
      <w:r>
        <w:rPr>
          <w:rFonts w:cs="Times New Roman"/>
          <w:b/>
          <w:bCs/>
        </w:rPr>
        <w:t>AZTV INFO</w:t>
      </w:r>
      <w:r>
        <w:rPr>
          <w:rFonts w:cs="Times New Roman"/>
        </w:rPr>
        <w:t xml:space="preserve"> (Banská Bystrica) bolo zistené, že vysielateľ dňa 21.11.2005 v rámci programu </w:t>
      </w:r>
      <w:r>
        <w:rPr>
          <w:rFonts w:cs="Times New Roman"/>
          <w:i/>
          <w:iCs/>
        </w:rPr>
        <w:t>Magazín</w:t>
      </w:r>
      <w:r>
        <w:rPr>
          <w:rFonts w:cs="Times New Roman"/>
        </w:rPr>
        <w:t xml:space="preserve"> odvysielal rozhovor s poslancom NR SR V. Soboňom v čase volebnej kampane do VÚC. Hosť programu V.Soboňa,  v tom čase kandidát na post poslanca do VÚC, postupne predstavil časti svojho volebného programu. </w:t>
      </w:r>
      <w:r>
        <w:rPr>
          <w:rFonts w:cs="Times New Roman"/>
          <w:bCs/>
        </w:rPr>
        <w:t>Rada rozhodla, že vysielateľ porušil § 32 ods. 10 (zákaz vysielania politickej reklamy) a uložila vysielateľovi sankciu – upozornenie na porušenie zákona.</w:t>
      </w:r>
    </w:p>
    <w:p>
      <w:pPr>
        <w:pStyle w:val="Odsek1"/>
        <w:rPr>
          <w:rFonts w:cs="Times New Roman"/>
        </w:rPr>
      </w:pPr>
    </w:p>
    <w:p>
      <w:pPr>
        <w:pStyle w:val="Odsek1"/>
        <w:rPr>
          <w:rFonts w:cs="Times New Roman"/>
          <w:szCs w:val="22"/>
        </w:rPr>
      </w:pPr>
      <w:r>
        <w:rPr>
          <w:rFonts w:cs="Times New Roman"/>
        </w:rPr>
        <w:t xml:space="preserve">Monitorovaním vysielania </w:t>
      </w:r>
      <w:r>
        <w:rPr>
          <w:rFonts w:cs="Times New Roman"/>
          <w:b/>
          <w:bCs/>
        </w:rPr>
        <w:t>TV Považie</w:t>
      </w:r>
      <w:r>
        <w:rPr>
          <w:rFonts w:cs="Times New Roman"/>
        </w:rPr>
        <w:t xml:space="preserve"> zo dňa 11.11.2005 bolo zistené, že vysielateľ v cca 55. min. obrazového vysielania  zaradil do vysielania politický reklamný spot. Túto reklamu oddelil od ostatného vysielania označením </w:t>
      </w:r>
      <w:r>
        <w:rPr>
          <w:rFonts w:cs="Times New Roman"/>
          <w:i/>
        </w:rPr>
        <w:t>platená politická reklama</w:t>
      </w:r>
      <w:r>
        <w:rPr>
          <w:rFonts w:cs="Times New Roman"/>
        </w:rPr>
        <w:t xml:space="preserve">. Reklamný spot trvajúci cca 1 minútu propagoval spoločných kandidátov do volieb do VÚC koalície Smer-SD, KDH, SNS, HZD a SF. Rada rozhodla, že vysielateľ </w:t>
      </w:r>
      <w:r>
        <w:rPr>
          <w:rFonts w:cs="Times New Roman"/>
          <w:szCs w:val="22"/>
        </w:rPr>
        <w:t>porušil povinnosť ustanovenú v § 32 ods. 10 zákona č. 308/2000 Z.z. a uložila mu sankciu - upozornenie na porušenie zákona.</w:t>
      </w:r>
    </w:p>
    <w:p>
      <w:pPr>
        <w:pStyle w:val="Odsek1"/>
        <w:rPr>
          <w:rFonts w:cs="Times New Roman"/>
          <w:szCs w:val="22"/>
        </w:rPr>
      </w:pPr>
    </w:p>
    <w:p>
      <w:pPr>
        <w:pStyle w:val="Odsek1"/>
        <w:rPr>
          <w:rFonts w:cs="Times New Roman"/>
        </w:rPr>
      </w:pPr>
      <w:r>
        <w:rPr>
          <w:rFonts w:cs="Times New Roman"/>
        </w:rPr>
        <w:t xml:space="preserve">V súvislosti s vysielaním televízie </w:t>
      </w:r>
      <w:r>
        <w:rPr>
          <w:rFonts w:cs="Times New Roman"/>
          <w:b/>
          <w:bCs/>
        </w:rPr>
        <w:t>3.TV</w:t>
      </w:r>
      <w:r>
        <w:rPr>
          <w:rFonts w:cs="Times New Roman"/>
        </w:rPr>
        <w:t xml:space="preserve"> šetrila Rada sťažnosť, v ktorej sťažovateľ vyslovil podozrenie na odvysielanie politickej reklamy v súvislosti s informáciami o konanom mítingu strany KSS v Prievidzi. Rada po zmonitorovaní vysielania zo dňa 14.11.2005 uznala sťažnosť za neopodstatnenú.</w:t>
      </w:r>
    </w:p>
    <w:p>
      <w:pPr>
        <w:pStyle w:val="Odsek1"/>
        <w:rPr>
          <w:rFonts w:cs="Times New Roman"/>
        </w:rPr>
      </w:pPr>
    </w:p>
    <w:p>
      <w:pPr>
        <w:pStyle w:val="Odsek1"/>
        <w:rPr>
          <w:rFonts w:cs="Times New Roman"/>
        </w:rPr>
      </w:pPr>
      <w:r>
        <w:rPr>
          <w:rFonts w:cs="Times New Roman"/>
          <w:szCs w:val="22"/>
        </w:rPr>
        <w:t xml:space="preserve">Rada riešila sťažnosť na vysielanie </w:t>
      </w:r>
      <w:r>
        <w:rPr>
          <w:rFonts w:cs="Times New Roman"/>
          <w:b/>
          <w:szCs w:val="22"/>
        </w:rPr>
        <w:t>Televízie Prievidza</w:t>
      </w:r>
      <w:r>
        <w:rPr>
          <w:rFonts w:cs="Times New Roman"/>
          <w:szCs w:val="22"/>
        </w:rPr>
        <w:t xml:space="preserve">, ktorá sa týkala </w:t>
      </w:r>
      <w:r>
        <w:rPr>
          <w:rFonts w:cs="Times New Roman"/>
        </w:rPr>
        <w:t xml:space="preserve">programu </w:t>
      </w:r>
      <w:r>
        <w:rPr>
          <w:rFonts w:cs="Times New Roman"/>
          <w:i/>
          <w:iCs/>
        </w:rPr>
        <w:t>Videonoviny</w:t>
      </w:r>
      <w:r>
        <w:rPr>
          <w:rFonts w:cs="Times New Roman"/>
        </w:rPr>
        <w:t xml:space="preserve"> zo dňa 26.11.2005 (p</w:t>
      </w:r>
      <w:r>
        <w:rPr>
          <w:rFonts w:cs="Times New Roman"/>
        </w:rPr>
        <w:t xml:space="preserve">ríspevok </w:t>
      </w:r>
      <w:r>
        <w:rPr>
          <w:rFonts w:cs="Times New Roman"/>
          <w:i/>
          <w:iCs/>
        </w:rPr>
        <w:t>Politika v škole</w:t>
      </w:r>
      <w:r>
        <w:rPr>
          <w:rFonts w:cs="Times New Roman"/>
        </w:rPr>
        <w:t>). Porušenie zákona preukázané nebolo, preto Rada uznala sťažnosť za neopodstatnenú.</w:t>
      </w:r>
    </w:p>
    <w:p>
      <w:pPr>
        <w:pStyle w:val="Odsek1"/>
        <w:rPr>
          <w:rFonts w:cs="Times New Roman"/>
        </w:rPr>
      </w:pPr>
    </w:p>
    <w:p>
      <w:pPr>
        <w:pStyle w:val="Odsek1"/>
        <w:rPr>
          <w:rFonts w:cs="Times New Roman"/>
        </w:rPr>
      </w:pPr>
      <w:r>
        <w:rPr>
          <w:rFonts w:cs="Times New Roman"/>
        </w:rPr>
        <w:t xml:space="preserve">Koncom roka 2005 obdržala Rada sťažnosť na </w:t>
      </w:r>
      <w:r>
        <w:rPr>
          <w:rFonts w:cs="Times New Roman"/>
          <w:b/>
          <w:bCs/>
        </w:rPr>
        <w:t>TV Handlová</w:t>
      </w:r>
      <w:r>
        <w:rPr>
          <w:rFonts w:cs="Times New Roman"/>
        </w:rPr>
        <w:t xml:space="preserve">. Podľa sťažovateľa sa vysielateľ dopustil odvysielania politickej reklamy, pretože odvysielal spravodajský materiál z mítingu strany Smer, v ktorom boli predstavovaní jej kandidáti na poslancov i predsedu Trenčianskeho samosprávneho kraja. Zmonitorovaním vysielania zo dňa 14.11.2005 sa nepreukázali nedostatky, ktoré uviedol sťažovateľ a Rada posúdila sťažnosť ako neopodstatnenú. </w:t>
      </w:r>
    </w:p>
    <w:p>
      <w:pPr>
        <w:tabs>
          <w:tab w:val="left" w:pos="-1440"/>
          <w:tab w:val="left" w:pos="708"/>
        </w:tabs>
        <w:autoSpaceDN/>
        <w:jc w:val="both"/>
        <w:rPr>
          <w:rFonts w:ascii="Times New Roman" w:hAnsi="Times New Roman" w:cs="Times New Roman"/>
        </w:rPr>
      </w:pPr>
    </w:p>
    <w:p>
      <w:pPr>
        <w:pStyle w:val="Odsek1"/>
        <w:rPr>
          <w:rFonts w:cs="Times New Roman"/>
        </w:rPr>
      </w:pPr>
      <w:r>
        <w:rPr>
          <w:rFonts w:cs="Times New Roman"/>
        </w:rPr>
        <w:t xml:space="preserve">Sťažnosť na vysielanie možnej politickej reklamy vo videotexte </w:t>
      </w:r>
      <w:r>
        <w:rPr>
          <w:rFonts w:cs="Times New Roman"/>
          <w:b/>
          <w:bCs/>
        </w:rPr>
        <w:t>Televízie Turiec</w:t>
      </w:r>
      <w:r>
        <w:rPr>
          <w:rFonts w:cs="Times New Roman"/>
        </w:rPr>
        <w:t xml:space="preserve"> z  dňa 15.11.2005 uznala Rada za neopodstatnenú. Dotknuté vysielanie poskytovalo divákom  informácie o čase a mieste  konania volieb, spôs</w:t>
      </w:r>
      <w:r>
        <w:rPr>
          <w:rFonts w:cs="Times New Roman"/>
        </w:rPr>
        <w:t xml:space="preserve">obe  volieb a zoznam  kandidátov. </w:t>
      </w:r>
    </w:p>
    <w:p>
      <w:pPr>
        <w:pStyle w:val="Odsek1"/>
        <w:rPr>
          <w:rFonts w:cs="Times New Roman"/>
        </w:rPr>
      </w:pPr>
    </w:p>
    <w:p>
      <w:pPr>
        <w:pStyle w:val="Odsek1"/>
        <w:rPr>
          <w:rFonts w:cs="Times New Roman"/>
        </w:rPr>
      </w:pPr>
      <w:r>
        <w:rPr>
          <w:rFonts w:cs="Times New Roman"/>
        </w:rPr>
        <w:t xml:space="preserve">V rámci šetrenia sťaažnosti na vysielanie  </w:t>
      </w:r>
      <w:r>
        <w:rPr>
          <w:rFonts w:cs="Times New Roman"/>
          <w:b/>
          <w:bCs/>
        </w:rPr>
        <w:t>Púchovskej televízie</w:t>
      </w:r>
      <w:r>
        <w:rPr>
          <w:rFonts w:cs="Times New Roman"/>
        </w:rPr>
        <w:t xml:space="preserve"> z dňa  7.11.2005, ktorá v rámci videotextových informácií odvysielala v časovom rozmedzí medzi 6:00 hod. a 22:00 hod. reklamu na nočný erotický  klub, Rada v správnom konaní  uložila  </w:t>
      </w:r>
      <w:r>
        <w:rPr>
          <w:rFonts w:cs="Times New Roman"/>
          <w:szCs w:val="22"/>
        </w:rPr>
        <w:t>vysielateľovi sankciu - upozornenie za  porušenie  § 32 ods. 7 zákona č. 308/2000 Z. z..</w:t>
      </w:r>
      <w:r>
        <w:rPr>
          <w:rFonts w:cs="Times New Roman"/>
        </w:rPr>
        <w:t xml:space="preserve"> </w:t>
      </w:r>
    </w:p>
    <w:p>
      <w:pPr>
        <w:pStyle w:val="Odsek1"/>
        <w:rPr>
          <w:rFonts w:cs="Times New Roman"/>
        </w:rPr>
      </w:pPr>
    </w:p>
    <w:p>
      <w:pPr>
        <w:pStyle w:val="Odsek1"/>
        <w:rPr>
          <w:rFonts w:cs="Times New Roman"/>
          <w:i/>
          <w:iCs/>
        </w:rPr>
      </w:pPr>
      <w:r>
        <w:rPr>
          <w:rFonts w:cs="Times New Roman"/>
        </w:rPr>
        <w:t xml:space="preserve">Monitoring vysielania </w:t>
      </w:r>
      <w:r>
        <w:rPr>
          <w:rFonts w:cs="Times New Roman"/>
          <w:b/>
          <w:bCs/>
        </w:rPr>
        <w:t>TV Pohoda</w:t>
      </w:r>
      <w:r>
        <w:rPr>
          <w:rFonts w:cs="Times New Roman"/>
        </w:rPr>
        <w:t xml:space="preserve"> z 25.11. a 26.11.2005 bol realizovaný na základe podnetu fyzickej osoby smerujúcemu voči programu </w:t>
      </w:r>
      <w:r>
        <w:rPr>
          <w:rFonts w:cs="Times New Roman"/>
          <w:i/>
          <w:iCs/>
        </w:rPr>
        <w:t xml:space="preserve">Kreslo </w:t>
      </w:r>
      <w:r>
        <w:rPr>
          <w:rFonts w:cs="Times New Roman"/>
          <w:i/>
          <w:iCs/>
        </w:rPr>
        <w:t>pre primátora</w:t>
      </w:r>
      <w:r>
        <w:rPr>
          <w:rFonts w:cs="Times New Roman"/>
        </w:rPr>
        <w:t>. Podľa sťažovateľa mohlo prísť k porušeniu volebného moratória, pretože v programe vystupoval primátor Nového Mesta nad Váhom, ktorý zároveň kandidoval na miesto poslanca do Trenčianskeho samosprávneho kraja. Rada v správnom konaní dospela k záveru, že vysielateľ porušil  § 35 ods. 10 zákona č. 308/2000 Z.z. o vysielaní a retransmisii, za čo vysielateľovi uložila sankciu – upozornenie na porušenie zákona.</w:t>
      </w:r>
    </w:p>
    <w:p>
      <w:pPr>
        <w:pStyle w:val="Odsek1"/>
        <w:rPr>
          <w:rFonts w:cs="Times New Roman"/>
        </w:rPr>
      </w:pPr>
    </w:p>
    <w:p>
      <w:pPr>
        <w:pStyle w:val="Odsek1"/>
        <w:rPr>
          <w:rFonts w:cs="Times New Roman"/>
          <w:i/>
          <w:iCs/>
        </w:rPr>
      </w:pPr>
      <w:r>
        <w:rPr>
          <w:rFonts w:cs="Times New Roman"/>
        </w:rPr>
        <w:t xml:space="preserve">Monitoring  </w:t>
      </w:r>
      <w:r>
        <w:rPr>
          <w:rFonts w:cs="Times New Roman"/>
          <w:b/>
          <w:bCs/>
        </w:rPr>
        <w:t>TV Marika</w:t>
      </w:r>
      <w:r>
        <w:rPr>
          <w:rFonts w:cs="Times New Roman"/>
        </w:rPr>
        <w:t xml:space="preserve"> bol realizovaný na základe sťažnosti, v ktorej sťažovateľ namietal možné porušenie volebného moratória (voľby do VÚC) vo viacerých príspevkoch </w:t>
      </w:r>
      <w:r>
        <w:rPr>
          <w:rFonts w:cs="Times New Roman"/>
          <w:i/>
          <w:iCs/>
        </w:rPr>
        <w:t>Novín</w:t>
      </w:r>
      <w:r>
        <w:rPr>
          <w:rFonts w:cs="Times New Roman"/>
        </w:rPr>
        <w:t xml:space="preserve"> TV Marika z dňa 24.11.2005. Rada v správnom konaní dospela k záveru, že vysielateľ porušil § </w:t>
      </w:r>
      <w:r>
        <w:rPr>
          <w:rFonts w:cs="Times New Roman"/>
          <w:szCs w:val="22"/>
        </w:rPr>
        <w:t xml:space="preserve">32 ods. 10 zákona č. 308/2000 Z. </w:t>
      </w:r>
      <w:r>
        <w:rPr>
          <w:rFonts w:cs="Times New Roman"/>
        </w:rPr>
        <w:t>z. o vysielaní a retransmisii, za čo vysielateľovi uložila sankciu – upozornenie na porušenie zákona.</w:t>
      </w:r>
    </w:p>
    <w:p>
      <w:pPr>
        <w:jc w:val="both"/>
        <w:rPr>
          <w:rFonts w:ascii="Times New Roman" w:hAnsi="Times New Roman" w:cs="Times New Roman"/>
          <w:color w:val="003366"/>
        </w:rPr>
      </w:pPr>
    </w:p>
    <w:p>
      <w:pPr>
        <w:pStyle w:val="Odsek-tucne"/>
        <w:rPr>
          <w:rFonts w:cs="Times New Roman"/>
        </w:rPr>
      </w:pPr>
      <w:r>
        <w:rPr>
          <w:rFonts w:cs="Times New Roman"/>
        </w:rPr>
        <w:t>Ďalšie výsledky monitorovania, ktorými sa Rada na svojich zasadnutiach v roku 2006 zaoberala sa už vzťahovali k vysielaniu v roku 2006</w:t>
      </w:r>
    </w:p>
    <w:p>
      <w:pPr>
        <w:jc w:val="both"/>
        <w:rPr>
          <w:rFonts w:ascii="Times New Roman" w:hAnsi="Times New Roman" w:cs="Times New Roman"/>
        </w:rPr>
      </w:pPr>
    </w:p>
    <w:p>
      <w:pPr>
        <w:pStyle w:val="Odsek1"/>
        <w:rPr>
          <w:rFonts w:cs="Times New Roman"/>
          <w:szCs w:val="22"/>
        </w:rPr>
      </w:pPr>
      <w:r>
        <w:rPr>
          <w:rFonts w:cs="Times New Roman"/>
        </w:rPr>
        <w:t>Plánovaným monitoringom</w:t>
      </w:r>
      <w:r>
        <w:rPr>
          <w:rFonts w:cs="Times New Roman"/>
          <w:b/>
          <w:bCs/>
        </w:rPr>
        <w:t xml:space="preserve"> Kysuckého televízneho vysielania</w:t>
      </w:r>
      <w:r>
        <w:rPr>
          <w:rFonts w:cs="Times New Roman"/>
        </w:rPr>
        <w:t xml:space="preserve"> z dní 19. a 22.6.2006 bolo zistené, že vysielateľ porušil povinnosť ustanovenú v § 16 písm. o) zákona č. 308/2000 Z.z. tým, že nevysielal v súlade s udelenou licenciou, t.j. v súlade s časovým rozsahom vysielania,  uvedeným v licencii. Za porušenie uvedeného usta</w:t>
      </w:r>
      <w:r>
        <w:rPr>
          <w:rFonts w:cs="Times New Roman"/>
        </w:rPr>
        <w:t xml:space="preserve">novenia mu Rada </w:t>
      </w:r>
      <w:r>
        <w:rPr>
          <w:rFonts w:cs="Times New Roman"/>
          <w:szCs w:val="22"/>
        </w:rPr>
        <w:t>uložila sankciu – pokutu vo výške 20.000,– Sk.</w:t>
      </w:r>
    </w:p>
    <w:p>
      <w:pPr>
        <w:pStyle w:val="Odsek1"/>
        <w:rPr>
          <w:rFonts w:cs="Times New Roman"/>
          <w:szCs w:val="22"/>
        </w:rPr>
      </w:pPr>
    </w:p>
    <w:p>
      <w:pPr>
        <w:pStyle w:val="Odsek1"/>
        <w:rPr>
          <w:rFonts w:cs="Times New Roman"/>
        </w:rPr>
      </w:pPr>
      <w:r>
        <w:rPr>
          <w:rFonts w:cs="Times New Roman"/>
        </w:rPr>
        <w:t xml:space="preserve">Monitoringom vysielania </w:t>
      </w:r>
      <w:r>
        <w:rPr>
          <w:rFonts w:cs="Times New Roman"/>
          <w:b/>
          <w:bCs/>
        </w:rPr>
        <w:t>MsTV Modava-Szepsi VTV, STUDIO 7S</w:t>
      </w:r>
      <w:r>
        <w:rPr>
          <w:rFonts w:cs="Times New Roman"/>
        </w:rPr>
        <w:t xml:space="preserve"> bolo zistené, že vysielateľ porušil povinnosť ustanovenú v § 16 písm. l) zákona č. 308/2000 Z. z. tým, že dňa 13.3.2006 a 20.3.2006 pri vysielaní televíznej programovej služby neoznačil na obrazovke trvalo svoju programovú službu nezameniteľným obrazovým symbolom (logom). Rada uložila vysielateľovi sankciu – pokutu vo výške 5.000,– Sk. </w:t>
      </w:r>
    </w:p>
    <w:p>
      <w:pPr>
        <w:pStyle w:val="Odsek1"/>
        <w:rPr>
          <w:rFonts w:cs="Times New Roman"/>
          <w:szCs w:val="22"/>
        </w:rPr>
      </w:pPr>
      <w:r>
        <w:rPr>
          <w:rFonts w:cs="Times New Roman"/>
        </w:rPr>
        <w:t xml:space="preserve">Vysielateľ taktiež </w:t>
      </w:r>
      <w:r>
        <w:rPr>
          <w:rFonts w:cs="Times New Roman"/>
          <w:szCs w:val="22"/>
        </w:rPr>
        <w:t xml:space="preserve">porušil povinnosť ustanovenú v § 34 ods. 1 tým, že dňa 20.3.2006 vo videotexte v časti </w:t>
      </w:r>
      <w:r>
        <w:rPr>
          <w:rFonts w:cs="Times New Roman"/>
          <w:i/>
          <w:iCs/>
          <w:szCs w:val="22"/>
        </w:rPr>
        <w:t xml:space="preserve">Infokanál </w:t>
      </w:r>
      <w:r>
        <w:rPr>
          <w:rFonts w:cs="Times New Roman"/>
          <w:szCs w:val="22"/>
        </w:rPr>
        <w:t>odvysielal reklamu, ktorá nebola na jej konci zreteľne oddelená od iných častí programovej služby. Za uvedené porušenie mu bola uložená sankcia – upozornenie na porušenie zákona.</w:t>
      </w:r>
    </w:p>
    <w:p>
      <w:pPr>
        <w:pStyle w:val="Odsek1"/>
        <w:rPr>
          <w:rFonts w:cs="Times New Roman"/>
          <w:i/>
          <w:iCs/>
        </w:rPr>
      </w:pPr>
    </w:p>
    <w:p>
      <w:pPr>
        <w:pStyle w:val="Odsek1"/>
        <w:rPr>
          <w:rFonts w:cs="Times New Roman"/>
          <w:bCs/>
          <w:szCs w:val="22"/>
        </w:rPr>
      </w:pPr>
      <w:r>
        <w:rPr>
          <w:rFonts w:cs="Times New Roman"/>
          <w:bCs/>
        </w:rPr>
        <w:t xml:space="preserve">Rada v správnom konaní začatom v rámci šetrenia sťažnosti smerujúcej voči </w:t>
      </w:r>
      <w:r>
        <w:rPr>
          <w:rFonts w:cs="Times New Roman"/>
          <w:b/>
        </w:rPr>
        <w:t>Televízii Prievidza</w:t>
      </w:r>
      <w:r>
        <w:rPr>
          <w:rFonts w:cs="Times New Roman"/>
          <w:bCs/>
        </w:rPr>
        <w:t xml:space="preserve"> dospela k záveru, že vysielateľ v programe </w:t>
      </w:r>
      <w:r>
        <w:rPr>
          <w:rFonts w:cs="Times New Roman"/>
          <w:bCs/>
          <w:i/>
          <w:iCs/>
          <w:szCs w:val="22"/>
        </w:rPr>
        <w:t>Videonoviny</w:t>
      </w:r>
      <w:r>
        <w:rPr>
          <w:rFonts w:cs="Times New Roman"/>
          <w:bCs/>
        </w:rPr>
        <w:t xml:space="preserve"> zo dňa </w:t>
      </w:r>
      <w:r>
        <w:rPr>
          <w:rFonts w:cs="Times New Roman"/>
          <w:bCs/>
          <w:szCs w:val="22"/>
        </w:rPr>
        <w:t xml:space="preserve">27.1.2006 </w:t>
      </w:r>
      <w:r>
        <w:rPr>
          <w:rFonts w:cs="Times New Roman"/>
          <w:bCs/>
        </w:rPr>
        <w:t xml:space="preserve">porušil  </w:t>
      </w:r>
      <w:r>
        <w:rPr>
          <w:rFonts w:cs="Times New Roman"/>
          <w:bCs/>
          <w:szCs w:val="22"/>
        </w:rPr>
        <w:t xml:space="preserve">povinnosť ustanovenú v § 16 písm. b) zákona č. 308/2000 Z.z. tým, </w:t>
      </w:r>
      <w:r>
        <w:rPr>
          <w:rFonts w:cs="Times New Roman"/>
          <w:bCs/>
        </w:rPr>
        <w:t xml:space="preserve">že nezabezpečil objektívnosť a nestrannosť v príspevku </w:t>
      </w:r>
      <w:r>
        <w:rPr>
          <w:rFonts w:cs="Times New Roman"/>
          <w:bCs/>
          <w:i/>
          <w:iCs/>
        </w:rPr>
        <w:t>Spravodajská bodka</w:t>
      </w:r>
      <w:r>
        <w:rPr>
          <w:rFonts w:cs="Times New Roman"/>
          <w:bCs/>
        </w:rPr>
        <w:t xml:space="preserve">. Vysielateľovi bola uložená sankcia – </w:t>
      </w:r>
      <w:r>
        <w:rPr>
          <w:rFonts w:cs="Times New Roman"/>
          <w:bCs/>
          <w:szCs w:val="22"/>
        </w:rPr>
        <w:t xml:space="preserve"> upozornenie na porušenie zákona. </w:t>
      </w:r>
    </w:p>
    <w:p>
      <w:pPr>
        <w:pStyle w:val="Odsek1"/>
        <w:rPr>
          <w:rFonts w:cs="Times New Roman"/>
          <w:bCs/>
        </w:rPr>
      </w:pPr>
    </w:p>
    <w:p>
      <w:pPr>
        <w:pStyle w:val="Odsek1"/>
        <w:rPr>
          <w:rFonts w:cs="Times New Roman"/>
        </w:rPr>
      </w:pPr>
      <w:r>
        <w:rPr>
          <w:rFonts w:cs="Times New Roman"/>
        </w:rPr>
        <w:t xml:space="preserve">Ďalšie dve správne konania začaté voči vysielateľovi </w:t>
      </w:r>
      <w:r>
        <w:rPr>
          <w:rFonts w:cs="Times New Roman"/>
          <w:b/>
        </w:rPr>
        <w:t>Televízie Prievidza</w:t>
      </w:r>
      <w:r>
        <w:rPr>
          <w:rFonts w:cs="Times New Roman"/>
        </w:rPr>
        <w:t xml:space="preserve"> začala Rada taktiež v rámci šetrenia sťažností. Prvé správne konanie bolo začaté vo </w:t>
      </w:r>
      <w:r>
        <w:rPr>
          <w:rFonts w:cs="Times New Roman"/>
          <w:szCs w:val="22"/>
        </w:rPr>
        <w:t xml:space="preserve">veci možného porušenia § 16 písm. b) zákona č. 308/2000 Z.z. v súvislosti s možným nezabezpečením nestrannosti a objektívnosti príspevku </w:t>
      </w:r>
      <w:r>
        <w:rPr>
          <w:rFonts w:cs="Times New Roman"/>
          <w:i/>
          <w:iCs/>
          <w:szCs w:val="22"/>
        </w:rPr>
        <w:t xml:space="preserve">Zrekonštruovaná škola </w:t>
      </w:r>
      <w:r>
        <w:rPr>
          <w:rFonts w:cs="Times New Roman"/>
          <w:szCs w:val="22"/>
        </w:rPr>
        <w:t xml:space="preserve">odvysielaného v programe </w:t>
      </w:r>
      <w:r>
        <w:rPr>
          <w:rFonts w:cs="Times New Roman"/>
          <w:i/>
          <w:iCs/>
          <w:szCs w:val="22"/>
        </w:rPr>
        <w:t>Videonoviny</w:t>
      </w:r>
      <w:r>
        <w:rPr>
          <w:rFonts w:cs="Times New Roman"/>
          <w:szCs w:val="22"/>
        </w:rPr>
        <w:t xml:space="preserve"> z dňa 20.10.2006. </w:t>
      </w:r>
      <w:r>
        <w:rPr>
          <w:rFonts w:cs="Times New Roman"/>
        </w:rPr>
        <w:t xml:space="preserve">Druhé začatie správneho konania sa týkalo možného porušenia § 32 ods. 10 zákona č. 308/2000 Z. z. v súvislosti tým, že dňa 6.10.2006 </w:t>
      </w:r>
      <w:r>
        <w:rPr>
          <w:rFonts w:cs="Times New Roman"/>
          <w:b/>
          <w:bCs/>
        </w:rPr>
        <w:t>Televízia Prievidza</w:t>
      </w:r>
      <w:r>
        <w:rPr>
          <w:rFonts w:cs="Times New Roman"/>
        </w:rPr>
        <w:t xml:space="preserve"> odvysielala v programe </w:t>
      </w:r>
      <w:r>
        <w:rPr>
          <w:rFonts w:cs="Times New Roman"/>
          <w:i/>
          <w:iCs/>
        </w:rPr>
        <w:t>Videonoviny</w:t>
      </w:r>
      <w:r>
        <w:rPr>
          <w:rFonts w:cs="Times New Roman"/>
        </w:rPr>
        <w:t xml:space="preserve"> príspevok </w:t>
      </w:r>
      <w:r>
        <w:rPr>
          <w:rFonts w:cs="Times New Roman"/>
          <w:i/>
          <w:iCs/>
        </w:rPr>
        <w:t xml:space="preserve">Koaličná zmluva </w:t>
      </w:r>
      <w:r>
        <w:rPr>
          <w:rFonts w:cs="Times New Roman"/>
        </w:rPr>
        <w:t>obsahujúci informácie, ktoré mohli naplniť definíciu politickej reklamy podľa ustanovenia § 32 ods. 11 zákona č. 308/2000 Z. z..</w:t>
      </w:r>
    </w:p>
    <w:p>
      <w:pPr>
        <w:pStyle w:val="Odsek1"/>
        <w:rPr>
          <w:rFonts w:cs="Times New Roman"/>
        </w:rPr>
      </w:pPr>
      <w:r>
        <w:rPr>
          <w:rFonts w:cs="Times New Roman"/>
        </w:rPr>
        <w:t>K 31.12.2006 správne konania neboli ukončené.</w:t>
      </w:r>
    </w:p>
    <w:p>
      <w:pPr>
        <w:autoSpaceDE/>
        <w:autoSpaceDN/>
        <w:jc w:val="both"/>
        <w:rPr>
          <w:rFonts w:ascii="Times New Roman" w:hAnsi="Times New Roman" w:cs="Times New Roman"/>
        </w:rPr>
      </w:pPr>
    </w:p>
    <w:p>
      <w:pPr>
        <w:pStyle w:val="Odsek1"/>
        <w:rPr>
          <w:rFonts w:cs="Times New Roman"/>
        </w:rPr>
      </w:pPr>
      <w:r>
        <w:rPr>
          <w:rFonts w:cs="Times New Roman"/>
        </w:rPr>
        <w:t xml:space="preserve">Rade boli v roku 2006 doručené aj dve sťažnosti na </w:t>
      </w:r>
      <w:r>
        <w:rPr>
          <w:rFonts w:cs="Times New Roman"/>
          <w:b/>
          <w:bCs/>
        </w:rPr>
        <w:t>Televíziu Trenčín</w:t>
      </w:r>
      <w:r>
        <w:rPr>
          <w:rFonts w:cs="Times New Roman"/>
        </w:rPr>
        <w:t xml:space="preserve">. Jedna sa týkala príspevku o prenájme športovej haly (program </w:t>
      </w:r>
      <w:r>
        <w:rPr>
          <w:rFonts w:cs="Times New Roman"/>
          <w:i/>
          <w:iCs/>
        </w:rPr>
        <w:t>Týždenník</w:t>
      </w:r>
      <w:r>
        <w:rPr>
          <w:rFonts w:cs="Times New Roman"/>
        </w:rPr>
        <w:t xml:space="preserve"> z 1.2.2006), druhá modernizácie železnice v Trenčíne (program </w:t>
      </w:r>
      <w:r>
        <w:rPr>
          <w:rFonts w:cs="Times New Roman"/>
          <w:i/>
          <w:iCs/>
        </w:rPr>
        <w:t>Týždenník</w:t>
      </w:r>
      <w:r>
        <w:rPr>
          <w:rFonts w:cs="Times New Roman"/>
        </w:rPr>
        <w:t xml:space="preserve"> z 8.3.2006). Po prešetrení sťažností uznala Rada obidve sťažnosti za neopodstatnené. Monitorovaním však bolo zistené, že vysielateľ pri vysielaní dňa 8.3.2006 neoznačil svoju programovú službu nezameniteľným obrazovým symbolom (logom), za čo mu Rada uložila sankciu – upozornenie na porušenie zákona.</w:t>
      </w:r>
    </w:p>
    <w:p>
      <w:pPr>
        <w:pStyle w:val="Odsek1"/>
        <w:rPr>
          <w:rFonts w:cs="Times New Roman"/>
          <w:szCs w:val="22"/>
        </w:rPr>
      </w:pPr>
    </w:p>
    <w:p>
      <w:pPr>
        <w:pStyle w:val="Odsek1"/>
        <w:rPr>
          <w:rFonts w:cs="Times New Roman"/>
          <w:szCs w:val="22"/>
        </w:rPr>
      </w:pPr>
      <w:r>
        <w:rPr>
          <w:rFonts w:cs="Times New Roman"/>
        </w:rPr>
        <w:t xml:space="preserve">Na základe  kontrolného monitoringu </w:t>
      </w:r>
      <w:r>
        <w:rPr>
          <w:rFonts w:cs="Times New Roman"/>
          <w:b/>
          <w:bCs/>
        </w:rPr>
        <w:t>Televízie PATRIOT</w:t>
      </w:r>
      <w:r>
        <w:rPr>
          <w:rFonts w:cs="Times New Roman"/>
        </w:rPr>
        <w:t xml:space="preserve"> Rada v správnom konaní skonštatovala porušenie </w:t>
      </w:r>
      <w:r>
        <w:rPr>
          <w:rFonts w:cs="Times New Roman"/>
          <w:szCs w:val="22"/>
        </w:rPr>
        <w:t>§ 16 písm. e) zákona č. 308/2000 Z.z. tým, že vysielateľ neposkytol Rade súvislý záznam vysielania. Vysielateľovi bola uložená sankcia – upozornenie na porušenie zákona.</w:t>
      </w:r>
    </w:p>
    <w:p>
      <w:pPr>
        <w:pStyle w:val="Odsek1"/>
        <w:rPr>
          <w:rFonts w:cs="Times New Roman"/>
        </w:rPr>
      </w:pPr>
    </w:p>
    <w:p>
      <w:pPr>
        <w:pStyle w:val="Odsek1"/>
        <w:rPr>
          <w:rFonts w:cs="Times New Roman"/>
          <w:szCs w:val="22"/>
        </w:rPr>
      </w:pPr>
      <w:r>
        <w:rPr>
          <w:rFonts w:cs="Times New Roman"/>
        </w:rPr>
        <w:t xml:space="preserve">Rada sa zaoberala sťažnosťou  na vysielanie </w:t>
      </w:r>
      <w:r>
        <w:rPr>
          <w:rFonts w:cs="Times New Roman"/>
          <w:i/>
          <w:iCs/>
        </w:rPr>
        <w:t>Púchovského magazínu</w:t>
      </w:r>
      <w:r>
        <w:rPr>
          <w:rFonts w:cs="Times New Roman"/>
        </w:rPr>
        <w:t xml:space="preserve"> v </w:t>
      </w:r>
      <w:r>
        <w:rPr>
          <w:rFonts w:cs="Times New Roman"/>
          <w:b/>
          <w:bCs/>
        </w:rPr>
        <w:t>Púchovskej televízii</w:t>
      </w:r>
      <w:r>
        <w:rPr>
          <w:rFonts w:cs="Times New Roman"/>
        </w:rPr>
        <w:t xml:space="preserve"> z dňa 27.1.2006. V príspevku, ktorý informoval o odmietnutí prezidenta občianskeho združenia </w:t>
      </w:r>
      <w:r>
        <w:rPr>
          <w:rFonts w:cs="Times New Roman"/>
          <w:i/>
          <w:iCs/>
        </w:rPr>
        <w:t>Občania za prosperitu Púchova</w:t>
      </w:r>
      <w:r>
        <w:rPr>
          <w:rFonts w:cs="Times New Roman"/>
        </w:rPr>
        <w:t xml:space="preserve"> zúčastniť sa diskusie s primátorom mesta Púchov, boli prezentované jednostranné informácie a názory, čím nebola </w:t>
      </w:r>
      <w:r>
        <w:rPr>
          <w:rFonts w:cs="Times New Roman"/>
          <w:szCs w:val="22"/>
        </w:rPr>
        <w:t>zabezpečená všestrannosť informácií a názorová pluralita k danej problematike v rámci vysielanej programovej služby. Rada skonštatovala porušenie § 16 písm. a) zákona č. 308/2000 Z. z. a vysielateľovi uložila sankciu – upozornenie na porušenie zákona.</w:t>
      </w:r>
    </w:p>
    <w:p>
      <w:pPr>
        <w:pStyle w:val="Odsek1"/>
        <w:rPr>
          <w:rFonts w:cs="Times New Roman"/>
          <w:szCs w:val="22"/>
        </w:rPr>
      </w:pPr>
    </w:p>
    <w:p>
      <w:pPr>
        <w:pStyle w:val="Odsek1"/>
        <w:rPr>
          <w:rFonts w:cs="Times New Roman"/>
          <w:szCs w:val="22"/>
        </w:rPr>
      </w:pPr>
      <w:r>
        <w:rPr>
          <w:rFonts w:cs="Times New Roman"/>
          <w:szCs w:val="22"/>
        </w:rPr>
        <w:t xml:space="preserve">V súvislosti s výsledkami monitorovania </w:t>
      </w:r>
      <w:r>
        <w:rPr>
          <w:rFonts w:cs="Times New Roman"/>
          <w:b/>
          <w:bCs/>
        </w:rPr>
        <w:t>Púchovskej televíz</w:t>
      </w:r>
      <w:r>
        <w:rPr>
          <w:rFonts w:cs="Times New Roman"/>
          <w:b/>
          <w:bCs/>
        </w:rPr>
        <w:t xml:space="preserve">ie </w:t>
      </w:r>
      <w:r>
        <w:rPr>
          <w:rFonts w:cs="Times New Roman"/>
          <w:bCs/>
        </w:rPr>
        <w:t>Rada v správnom konaní rozhodla aj o porušení povinnosti ustanovenej</w:t>
      </w:r>
      <w:r>
        <w:rPr>
          <w:rFonts w:cs="Times New Roman"/>
          <w:szCs w:val="22"/>
        </w:rPr>
        <w:t xml:space="preserve"> v § 34 ods. 1 zákona č. 308/2000 Z.z. tým, že vysielateľ dňa 20.1.2006 v programe </w:t>
      </w:r>
      <w:r>
        <w:rPr>
          <w:rFonts w:cs="Times New Roman"/>
          <w:i/>
          <w:iCs/>
          <w:szCs w:val="22"/>
        </w:rPr>
        <w:t>Púchovský magazín</w:t>
      </w:r>
      <w:r>
        <w:rPr>
          <w:rFonts w:cs="Times New Roman"/>
          <w:szCs w:val="22"/>
        </w:rPr>
        <w:t xml:space="preserve"> odvysielal informácie, ktoré boli vlastnou propagáciou a ktoré neboli rozoznateľné a zreteľne oddelené od iných častí programovej služby. Vysielateľovi Rada uložila</w:t>
      </w:r>
      <w:r>
        <w:rPr>
          <w:rFonts w:cs="Times New Roman"/>
          <w:b/>
          <w:bCs/>
          <w:szCs w:val="22"/>
        </w:rPr>
        <w:t xml:space="preserve"> </w:t>
      </w:r>
      <w:r>
        <w:rPr>
          <w:rFonts w:cs="Times New Roman"/>
          <w:szCs w:val="22"/>
        </w:rPr>
        <w:t xml:space="preserve"> sankciu – upozornenie</w:t>
      </w:r>
      <w:r>
        <w:rPr>
          <w:rFonts w:cs="Times New Roman"/>
          <w:color w:val="FF0000"/>
          <w:szCs w:val="22"/>
        </w:rPr>
        <w:t xml:space="preserve"> </w:t>
      </w:r>
      <w:r>
        <w:rPr>
          <w:rFonts w:cs="Times New Roman"/>
          <w:szCs w:val="22"/>
        </w:rPr>
        <w:t>na porušenie zákona.</w:t>
      </w:r>
    </w:p>
    <w:p>
      <w:pPr>
        <w:pStyle w:val="Odsek1"/>
        <w:rPr>
          <w:rFonts w:cs="Times New Roman"/>
          <w:szCs w:val="22"/>
        </w:rPr>
      </w:pPr>
    </w:p>
    <w:p>
      <w:pPr>
        <w:pStyle w:val="Odsek1"/>
        <w:rPr>
          <w:rFonts w:cs="Times New Roman"/>
          <w:szCs w:val="22"/>
        </w:rPr>
      </w:pPr>
      <w:r>
        <w:rPr>
          <w:rFonts w:cs="Times New Roman"/>
        </w:rPr>
        <w:t xml:space="preserve">Rada posúdila aj ďalšiu sťažnosť voči </w:t>
      </w:r>
      <w:r>
        <w:rPr>
          <w:rFonts w:cs="Times New Roman"/>
          <w:b/>
          <w:bCs/>
        </w:rPr>
        <w:t>Púchovskej televízii</w:t>
      </w:r>
      <w:r>
        <w:rPr>
          <w:rFonts w:cs="Times New Roman"/>
        </w:rPr>
        <w:t xml:space="preserve">, ktorá sa týkala </w:t>
      </w:r>
      <w:r>
        <w:rPr>
          <w:rFonts w:cs="Times New Roman"/>
          <w:i/>
          <w:iCs/>
        </w:rPr>
        <w:t>Púchovského magazínu</w:t>
      </w:r>
      <w:r>
        <w:rPr>
          <w:rFonts w:cs="Times New Roman"/>
        </w:rPr>
        <w:t xml:space="preserve"> v  z dňa  24.3.2006. V programe v rámci diskusie redaktora s primátorom na tému vysťahovania neplatičov z Púchova do obce Nimnica odzneli jednostranné informácie, čím nebola </w:t>
      </w:r>
      <w:r>
        <w:rPr>
          <w:rFonts w:cs="Times New Roman"/>
          <w:szCs w:val="22"/>
        </w:rPr>
        <w:t>zabezpečená všestrannosť informácií a názorová pluralita k danej problematike v rámci vysielanej programovej služby. Rada skonštatovala porušenie § 16 písm. a) zákona č. 308/2000 Z.z. a vysielateľovi uložila sankciu – upozornenie na porušenie zákona. Sťažnosť bola posúdená ako opodstatnená.</w:t>
      </w:r>
    </w:p>
    <w:p>
      <w:pPr>
        <w:pStyle w:val="Odsek1"/>
        <w:rPr>
          <w:rFonts w:cs="Times New Roman"/>
        </w:rPr>
      </w:pPr>
    </w:p>
    <w:p>
      <w:pPr>
        <w:pStyle w:val="Odsek1"/>
        <w:rPr>
          <w:rFonts w:cs="Times New Roman"/>
        </w:rPr>
      </w:pPr>
      <w:r>
        <w:rPr>
          <w:rFonts w:cs="Times New Roman"/>
        </w:rPr>
        <w:t xml:space="preserve">Po prerokovaní  správy o monitorovaní  vysielania </w:t>
      </w:r>
      <w:r>
        <w:rPr>
          <w:rFonts w:cs="Times New Roman"/>
          <w:b/>
          <w:bCs/>
        </w:rPr>
        <w:t xml:space="preserve">Dúbravskej televízie </w:t>
      </w:r>
      <w:r>
        <w:rPr>
          <w:rFonts w:cs="Times New Roman"/>
        </w:rPr>
        <w:t>z dní 13.9.2006 a 20.9.2006 Rada začala voči vysielateľovi  správne konania  vo veci možných porušení:</w:t>
      </w:r>
    </w:p>
    <w:p>
      <w:pPr>
        <w:numPr>
          <w:ilvl w:val="0"/>
          <w:numId w:val="62"/>
        </w:numPr>
        <w:tabs>
          <w:tab w:val="left" w:pos="360"/>
        </w:tabs>
        <w:jc w:val="both"/>
        <w:rPr>
          <w:rFonts w:ascii="Trebuchet MS" w:hAnsi="Trebuchet MS" w:cs="Times New Roman"/>
          <w:sz w:val="22"/>
          <w:szCs w:val="22"/>
        </w:rPr>
      </w:pPr>
      <w:r>
        <w:rPr>
          <w:rFonts w:ascii="Trebuchet MS" w:hAnsi="Trebuchet MS" w:cs="Times New Roman"/>
          <w:sz w:val="22"/>
          <w:szCs w:val="22"/>
        </w:rPr>
        <w:t>§ 34 ods. 1</w:t>
      </w:r>
      <w:r>
        <w:rPr>
          <w:rFonts w:ascii="Trebuchet MS" w:hAnsi="Trebuchet MS" w:cs="Times New Roman"/>
          <w:b/>
          <w:bCs/>
          <w:sz w:val="22"/>
          <w:szCs w:val="22"/>
        </w:rPr>
        <w:t xml:space="preserve"> </w:t>
      </w:r>
      <w:r>
        <w:rPr>
          <w:rFonts w:ascii="Trebuchet MS" w:hAnsi="Trebuchet MS" w:cs="Times New Roman"/>
          <w:sz w:val="22"/>
          <w:szCs w:val="22"/>
        </w:rPr>
        <w:t xml:space="preserve">zákona č. 308/2000 Z.z. v súvislosti s tým, že dňa 13.9.2006 o cca 18:28 hod. a dňa 20.9.2006 o cca 18:30 hod. odvysielal po skončení programu </w:t>
      </w:r>
      <w:r>
        <w:rPr>
          <w:rFonts w:ascii="Trebuchet MS" w:hAnsi="Trebuchet MS" w:cs="Times New Roman"/>
          <w:i/>
          <w:iCs/>
          <w:sz w:val="22"/>
          <w:szCs w:val="22"/>
        </w:rPr>
        <w:t>Dúbra</w:t>
      </w:r>
      <w:r>
        <w:rPr>
          <w:rFonts w:ascii="Trebuchet MS" w:hAnsi="Trebuchet MS" w:cs="Times New Roman"/>
          <w:i/>
          <w:iCs/>
          <w:sz w:val="22"/>
          <w:szCs w:val="22"/>
        </w:rPr>
        <w:t xml:space="preserve">vský magazín </w:t>
      </w:r>
      <w:r>
        <w:rPr>
          <w:rFonts w:ascii="Trebuchet MS" w:hAnsi="Trebuchet MS" w:cs="Times New Roman"/>
          <w:sz w:val="22"/>
          <w:szCs w:val="22"/>
        </w:rPr>
        <w:t>reklamu na Bowling bar, ktorá nebola na jej konci zreteľne oddelená od iných častí programovej služby tak, aby nebola zameniteľná s inými zložkami.</w:t>
      </w:r>
    </w:p>
    <w:p>
      <w:pPr>
        <w:numPr>
          <w:ilvl w:val="0"/>
          <w:numId w:val="62"/>
        </w:numPr>
        <w:tabs>
          <w:tab w:val="left" w:pos="360"/>
        </w:tabs>
        <w:jc w:val="both"/>
        <w:rPr>
          <w:rFonts w:ascii="Trebuchet MS" w:hAnsi="Trebuchet MS" w:cs="Times New Roman"/>
          <w:sz w:val="22"/>
          <w:szCs w:val="22"/>
        </w:rPr>
      </w:pPr>
      <w:r>
        <w:rPr>
          <w:rFonts w:ascii="Trebuchet MS" w:hAnsi="Trebuchet MS" w:cs="Times New Roman"/>
          <w:sz w:val="22"/>
          <w:szCs w:val="22"/>
        </w:rPr>
        <w:t>§ 33 ods. 2</w:t>
      </w:r>
      <w:r>
        <w:rPr>
          <w:rFonts w:ascii="Trebuchet MS" w:hAnsi="Trebuchet MS" w:cs="Times New Roman"/>
          <w:b/>
          <w:bCs/>
          <w:sz w:val="22"/>
          <w:szCs w:val="22"/>
        </w:rPr>
        <w:t xml:space="preserve"> </w:t>
      </w:r>
      <w:r>
        <w:rPr>
          <w:rFonts w:ascii="Trebuchet MS" w:hAnsi="Trebuchet MS" w:cs="Times New Roman"/>
          <w:sz w:val="22"/>
          <w:szCs w:val="22"/>
        </w:rPr>
        <w:t>zákona č. 308/2000 Z.z. v súvislosti s tým, že dňa 13.9.2006 o cca 18:28 hod. a dňa 20.9.2006 o cca 18:30 hod. v rámci reklamy na Bowling bar mohlo dôjsť k odvysielaniu reklamy na alkoholické nápoje,</w:t>
      </w:r>
    </w:p>
    <w:p>
      <w:pPr>
        <w:numPr>
          <w:ilvl w:val="0"/>
          <w:numId w:val="62"/>
        </w:numPr>
        <w:tabs>
          <w:tab w:val="left" w:pos="360"/>
        </w:tabs>
        <w:jc w:val="both"/>
        <w:rPr>
          <w:rFonts w:ascii="Trebuchet MS" w:hAnsi="Trebuchet MS" w:cs="Times New Roman"/>
          <w:sz w:val="22"/>
          <w:szCs w:val="22"/>
        </w:rPr>
      </w:pPr>
      <w:r>
        <w:rPr>
          <w:rFonts w:ascii="Trebuchet MS" w:hAnsi="Trebuchet MS" w:cs="Times New Roman"/>
          <w:sz w:val="22"/>
          <w:szCs w:val="22"/>
        </w:rPr>
        <w:t>§ 32 ods. 6</w:t>
      </w:r>
      <w:r>
        <w:rPr>
          <w:rFonts w:ascii="Trebuchet MS" w:hAnsi="Trebuchet MS" w:cs="Times New Roman"/>
          <w:b/>
          <w:bCs/>
          <w:sz w:val="22"/>
          <w:szCs w:val="22"/>
        </w:rPr>
        <w:t xml:space="preserve"> </w:t>
      </w:r>
      <w:r>
        <w:rPr>
          <w:rFonts w:ascii="Trebuchet MS" w:hAnsi="Trebuchet MS" w:cs="Times New Roman"/>
          <w:sz w:val="22"/>
          <w:szCs w:val="22"/>
        </w:rPr>
        <w:t>zákona č. 308/2000 Z.z. v súvislosti s tým, že dňa 13.9.2006 o cca 18:28 hod. a dňa 20.9.2006 o cca 18:30 hod. odvysielal reklamu na Bowling bar, ktorej obsah mohol ohroziť fyzický, psychický alebo morálny vývin maloletých,</w:t>
      </w:r>
    </w:p>
    <w:p>
      <w:pPr>
        <w:numPr>
          <w:ilvl w:val="0"/>
          <w:numId w:val="62"/>
        </w:numPr>
        <w:tabs>
          <w:tab w:val="left" w:pos="360"/>
        </w:tabs>
        <w:jc w:val="both"/>
        <w:rPr>
          <w:rFonts w:ascii="Trebuchet MS" w:hAnsi="Trebuchet MS" w:cs="Times New Roman"/>
          <w:sz w:val="22"/>
          <w:szCs w:val="22"/>
        </w:rPr>
      </w:pPr>
      <w:r>
        <w:rPr>
          <w:rFonts w:ascii="Trebuchet MS" w:hAnsi="Trebuchet MS" w:cs="Times New Roman"/>
          <w:sz w:val="22"/>
          <w:szCs w:val="22"/>
        </w:rPr>
        <w:t>§ 32 ods. 12 zákona č. 308/2000 Z.z. v súvislosti s tým, že dňa 13.9.2006 o cca 18:00 hod. do programu Dúbravský magazín</w:t>
      </w:r>
      <w:r>
        <w:rPr>
          <w:rFonts w:ascii="Trebuchet MS" w:hAnsi="Trebuchet MS" w:cs="Times New Roman"/>
          <w:i/>
          <w:iCs/>
          <w:sz w:val="22"/>
          <w:szCs w:val="22"/>
        </w:rPr>
        <w:t xml:space="preserve"> </w:t>
      </w:r>
      <w:r>
        <w:rPr>
          <w:rFonts w:ascii="Trebuchet MS" w:hAnsi="Trebuchet MS" w:cs="Times New Roman"/>
          <w:sz w:val="22"/>
          <w:szCs w:val="22"/>
        </w:rPr>
        <w:t xml:space="preserve">zaradil </w:t>
      </w:r>
      <w:r>
        <w:rPr>
          <w:rFonts w:ascii="Trebuchet MS" w:hAnsi="Trebuchet MS" w:cs="Times New Roman"/>
          <w:i/>
          <w:iCs/>
          <w:sz w:val="22"/>
          <w:szCs w:val="22"/>
        </w:rPr>
        <w:t xml:space="preserve"> </w:t>
      </w:r>
      <w:r>
        <w:rPr>
          <w:rFonts w:ascii="Trebuchet MS" w:hAnsi="Trebuchet MS" w:cs="Times New Roman"/>
          <w:sz w:val="22"/>
          <w:szCs w:val="22"/>
        </w:rPr>
        <w:t xml:space="preserve">príspevok </w:t>
      </w:r>
      <w:r>
        <w:rPr>
          <w:rFonts w:ascii="Trebuchet MS" w:hAnsi="Trebuchet MS" w:cs="Times New Roman"/>
          <w:i/>
          <w:iCs/>
          <w:sz w:val="22"/>
          <w:szCs w:val="22"/>
        </w:rPr>
        <w:t>Billa na Saratovske</w:t>
      </w:r>
      <w:r>
        <w:rPr>
          <w:rFonts w:ascii="Trebuchet MS" w:hAnsi="Trebuchet MS" w:cs="Times New Roman"/>
          <w:i/>
          <w:iCs/>
          <w:sz w:val="22"/>
          <w:szCs w:val="22"/>
        </w:rPr>
        <w:t>j</w:t>
      </w:r>
      <w:r>
        <w:rPr>
          <w:rFonts w:ascii="Trebuchet MS" w:hAnsi="Trebuchet MS" w:cs="Times New Roman"/>
          <w:b/>
          <w:bCs/>
          <w:sz w:val="22"/>
          <w:szCs w:val="22"/>
        </w:rPr>
        <w:t>,</w:t>
      </w:r>
      <w:r>
        <w:rPr>
          <w:rFonts w:ascii="Trebuchet MS" w:hAnsi="Trebuchet MS" w:cs="Times New Roman"/>
          <w:i/>
          <w:iCs/>
          <w:sz w:val="22"/>
          <w:szCs w:val="22"/>
        </w:rPr>
        <w:t xml:space="preserve"> </w:t>
      </w:r>
      <w:r>
        <w:rPr>
          <w:rFonts w:ascii="Trebuchet MS" w:hAnsi="Trebuchet MS" w:cs="Times New Roman"/>
          <w:sz w:val="22"/>
          <w:szCs w:val="22"/>
        </w:rPr>
        <w:t>v ktorom odvysielal informácie, ktoré mohli naplniť definíciu skrytej reklamy podľa § 32 ods. 13 zákona č. 308/2000 Z.z..</w:t>
      </w:r>
    </w:p>
    <w:p>
      <w:pPr>
        <w:pStyle w:val="Odsek1"/>
        <w:rPr>
          <w:rFonts w:cs="Times New Roman"/>
        </w:rPr>
      </w:pPr>
      <w:r>
        <w:rPr>
          <w:rFonts w:cs="Times New Roman"/>
        </w:rPr>
        <w:t>K 31.12.2006 správne konania neboli ukončené.</w:t>
      </w:r>
    </w:p>
    <w:p>
      <w:pPr>
        <w:jc w:val="both"/>
        <w:rPr>
          <w:rFonts w:ascii="Times New Roman" w:hAnsi="Times New Roman" w:cs="Times New Roman"/>
        </w:rPr>
      </w:pPr>
    </w:p>
    <w:p>
      <w:pPr>
        <w:pStyle w:val="Odsek1"/>
        <w:rPr>
          <w:rFonts w:cs="Times New Roman"/>
        </w:rPr>
      </w:pPr>
      <w:r>
        <w:rPr>
          <w:rFonts w:cs="Times New Roman"/>
        </w:rPr>
        <w:t xml:space="preserve">Vysielanie </w:t>
      </w:r>
      <w:r>
        <w:rPr>
          <w:rFonts w:cs="Times New Roman"/>
          <w:b/>
          <w:bCs/>
        </w:rPr>
        <w:t>TV Považie</w:t>
      </w:r>
      <w:r>
        <w:rPr>
          <w:rFonts w:cs="Times New Roman"/>
        </w:rPr>
        <w:t xml:space="preserve"> zo dňa 17.6.2006 bolo monitorované na základe sťažnosti. Vysielateľ v rámci videotextových informácií v rubrike </w:t>
      </w:r>
      <w:r>
        <w:rPr>
          <w:rFonts w:cs="Times New Roman"/>
          <w:i/>
          <w:iCs/>
        </w:rPr>
        <w:t xml:space="preserve">Občianske fórum </w:t>
      </w:r>
      <w:r>
        <w:rPr>
          <w:rFonts w:cs="Times New Roman"/>
        </w:rPr>
        <w:t xml:space="preserve">odvysielal anonymné oznámenia a výzvy občanov Považskej Bystrice. Rada na základe analýzy rozhodla o začatí správneho konania voči vysielateľovi vo veci možného porušenia § 16 písm. a) zákona č. 308/2000 Z.z. v súvislosti s tým, že zverejnené výzvy a podania občanov mohli byť prezentované jednostranne, bez toho, aby bola zabezpečená všestrannosť informácií a názorová pluralita k danej problematike v rámci vysielanej programovej služby. </w:t>
      </w:r>
    </w:p>
    <w:p>
      <w:pPr>
        <w:pStyle w:val="Odsek1"/>
        <w:rPr>
          <w:rFonts w:cs="Times New Roman"/>
        </w:rPr>
      </w:pPr>
      <w:r>
        <w:rPr>
          <w:rFonts w:cs="Times New Roman"/>
        </w:rPr>
        <w:t>K 31.12.2006 správne konanie nebolo ukončené.</w:t>
      </w:r>
    </w:p>
    <w:p>
      <w:pPr>
        <w:pStyle w:val="Odsek1"/>
        <w:rPr>
          <w:rFonts w:cs="Times New Roman"/>
        </w:rPr>
      </w:pPr>
    </w:p>
    <w:p>
      <w:pPr>
        <w:pStyle w:val="tl60"/>
        <w:rPr>
          <w:rFonts w:cs="Times New Roman"/>
        </w:rPr>
      </w:pPr>
      <w:r>
        <w:rPr>
          <w:rFonts w:cs="Times New Roman"/>
        </w:rPr>
        <w:t>III.2.2.2. Základné povinnosti vysielateľov – prehľad sankcií (§ 16 a § 18)</w:t>
      </w:r>
    </w:p>
    <w:p>
      <w:pPr>
        <w:rPr>
          <w:rFonts w:ascii="Times New Roman" w:hAnsi="Times New Roman" w:cs="Times New Roman"/>
          <w:b/>
        </w:rPr>
      </w:pPr>
    </w:p>
    <w:p>
      <w:pPr>
        <w:pStyle w:val="Odsek1"/>
        <w:rPr>
          <w:rFonts w:cs="Times New Roman"/>
        </w:rPr>
      </w:pPr>
      <w:r>
        <w:rPr>
          <w:rFonts w:cs="Times New Roman"/>
        </w:rPr>
        <w:t xml:space="preserve">Základné a osobitné povinnosti vysielateľa upravujú v zákone č. 308/2000 Z.z. najmä dve ustanovenia, a to § 16 a § 18 cit. Zákona.  </w:t>
      </w:r>
    </w:p>
    <w:p>
      <w:pPr>
        <w:jc w:val="both"/>
        <w:rPr>
          <w:rFonts w:ascii="Times New Roman" w:hAnsi="Times New Roman" w:cs="Times New Roman"/>
        </w:rPr>
      </w:pPr>
    </w:p>
    <w:p>
      <w:pPr>
        <w:pStyle w:val="Odsek1"/>
        <w:rPr>
          <w:rFonts w:cs="Times New Roman"/>
          <w:szCs w:val="22"/>
        </w:rPr>
      </w:pPr>
      <w:r>
        <w:rPr>
          <w:rFonts w:cs="Times New Roman"/>
          <w:szCs w:val="22"/>
        </w:rPr>
        <w:t>Ustanovenie § 16 ukladá vysielateľom najmä povinnosť zabezpečiť:</w:t>
      </w:r>
    </w:p>
    <w:p>
      <w:pPr>
        <w:numPr>
          <w:ilvl w:val="0"/>
          <w:numId w:val="14"/>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všestrannosť informácií a názorovú pluralitu, </w:t>
      </w:r>
    </w:p>
    <w:p>
      <w:pPr>
        <w:numPr>
          <w:ilvl w:val="0"/>
          <w:numId w:val="14"/>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objektívnosť a nestrannosť spravodajských a politicko-publicistických programov, </w:t>
      </w:r>
    </w:p>
    <w:p>
      <w:pPr>
        <w:numPr>
          <w:ilvl w:val="0"/>
          <w:numId w:val="14"/>
        </w:numPr>
        <w:tabs>
          <w:tab w:val="left" w:pos="360"/>
        </w:tabs>
        <w:jc w:val="both"/>
        <w:rPr>
          <w:rFonts w:ascii="Trebuchet MS" w:hAnsi="Trebuchet MS" w:cs="Times New Roman"/>
          <w:sz w:val="22"/>
          <w:szCs w:val="22"/>
        </w:rPr>
      </w:pPr>
      <w:r>
        <w:rPr>
          <w:rFonts w:ascii="Trebuchet MS" w:hAnsi="Trebuchet MS" w:cs="Times New Roman"/>
          <w:sz w:val="22"/>
          <w:szCs w:val="22"/>
        </w:rPr>
        <w:t>zabezpečiť vysielanie programov vysielaných v rámci volebnej kamp</w:t>
      </w:r>
      <w:r>
        <w:rPr>
          <w:rFonts w:ascii="Trebuchet MS" w:hAnsi="Trebuchet MS" w:cs="Times New Roman"/>
          <w:sz w:val="22"/>
          <w:szCs w:val="22"/>
        </w:rPr>
        <w:t xml:space="preserve">ane v súlade s osobitnými predpismi, </w:t>
      </w:r>
    </w:p>
    <w:p>
      <w:pPr>
        <w:numPr>
          <w:ilvl w:val="0"/>
          <w:numId w:val="14"/>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bezplatne poskytnúť vysielací čas orgánom štátnej správy v naliehavom verejnom záujme, </w:t>
      </w:r>
    </w:p>
    <w:p>
      <w:pPr>
        <w:numPr>
          <w:ilvl w:val="0"/>
          <w:numId w:val="14"/>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uchovávať súvislé záznamy vysielania počas 30 dní odo dňa ich vysielania v zodpovedajúcej kvalite, </w:t>
      </w:r>
    </w:p>
    <w:p>
      <w:pPr>
        <w:numPr>
          <w:ilvl w:val="0"/>
          <w:numId w:val="14"/>
        </w:numPr>
        <w:tabs>
          <w:tab w:val="left" w:pos="360"/>
        </w:tabs>
        <w:jc w:val="both"/>
        <w:rPr>
          <w:rFonts w:ascii="Trebuchet MS" w:hAnsi="Trebuchet MS" w:cs="Times New Roman"/>
          <w:sz w:val="22"/>
          <w:szCs w:val="22"/>
        </w:rPr>
      </w:pPr>
      <w:r>
        <w:rPr>
          <w:rFonts w:ascii="Trebuchet MS" w:hAnsi="Trebuchet MS" w:cs="Times New Roman"/>
          <w:sz w:val="22"/>
          <w:szCs w:val="22"/>
        </w:rPr>
        <w:t>zabezpečiť používanie štátneho</w:t>
      </w:r>
      <w:r>
        <w:rPr>
          <w:rFonts w:ascii="Trebuchet MS" w:hAnsi="Trebuchet MS" w:cs="Times New Roman"/>
          <w:sz w:val="22"/>
          <w:szCs w:val="22"/>
        </w:rPr>
        <w:t xml:space="preserve"> jazyka a jazykov národnostných menšín v súlade s osobitnými predpismi, </w:t>
      </w:r>
    </w:p>
    <w:p>
      <w:pPr>
        <w:numPr>
          <w:ilvl w:val="0"/>
          <w:numId w:val="14"/>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odvysielať oznam o porušení zákona, </w:t>
      </w:r>
    </w:p>
    <w:p>
      <w:pPr>
        <w:numPr>
          <w:ilvl w:val="0"/>
          <w:numId w:val="14"/>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trvalo označiť na obrazovke logom svoju televíznu programovú službu, </w:t>
      </w:r>
    </w:p>
    <w:p>
      <w:pPr>
        <w:numPr>
          <w:ilvl w:val="0"/>
          <w:numId w:val="14"/>
        </w:numPr>
        <w:tabs>
          <w:tab w:val="left" w:pos="360"/>
        </w:tabs>
        <w:jc w:val="both"/>
        <w:rPr>
          <w:rFonts w:ascii="Trebuchet MS" w:hAnsi="Trebuchet MS" w:cs="Times New Roman"/>
          <w:sz w:val="22"/>
          <w:szCs w:val="22"/>
        </w:rPr>
      </w:pPr>
      <w:r>
        <w:rPr>
          <w:rFonts w:ascii="Trebuchet MS" w:hAnsi="Trebuchet MS" w:cs="Times New Roman"/>
          <w:sz w:val="22"/>
          <w:szCs w:val="22"/>
        </w:rPr>
        <w:t>viesť štatistiku o odvysielanom programe vysielanej televíznej programovej služby, povinnosť zabezpečiť, aby vysielanie bolo v súlade s vysielanou licenciou.</w:t>
      </w:r>
    </w:p>
    <w:p>
      <w:pPr>
        <w:ind w:left="360"/>
        <w:jc w:val="both"/>
        <w:rPr>
          <w:rFonts w:ascii="Times New Roman" w:hAnsi="Times New Roman" w:cs="Times New Roman"/>
        </w:rPr>
      </w:pPr>
    </w:p>
    <w:p>
      <w:pPr>
        <w:pStyle w:val="Odsek1"/>
        <w:rPr>
          <w:rFonts w:cs="Times New Roman"/>
        </w:rPr>
      </w:pPr>
      <w:r>
        <w:rPr>
          <w:rFonts w:cs="Times New Roman"/>
        </w:rPr>
        <w:t>Ustanovenie § 18 ukladá osobitné povinnosti vysielateľovi na základe zákona, a to najmä:</w:t>
      </w:r>
    </w:p>
    <w:p>
      <w:pPr>
        <w:numPr>
          <w:ilvl w:val="0"/>
          <w:numId w:val="15"/>
        </w:numPr>
        <w:tabs>
          <w:tab w:val="left" w:pos="360"/>
        </w:tabs>
        <w:jc w:val="both"/>
        <w:rPr>
          <w:rFonts w:ascii="Trebuchet MS" w:hAnsi="Trebuchet MS" w:cs="Times New Roman"/>
          <w:sz w:val="22"/>
          <w:szCs w:val="22"/>
        </w:rPr>
      </w:pPr>
      <w:r>
        <w:rPr>
          <w:rFonts w:ascii="Trebuchet MS" w:hAnsi="Trebuchet MS" w:cs="Times New Roman"/>
          <w:sz w:val="22"/>
          <w:szCs w:val="22"/>
        </w:rPr>
        <w:t>slúžiť veciam verejného alebo iného spoločenského záujmu,</w:t>
      </w:r>
    </w:p>
    <w:p>
      <w:pPr>
        <w:numPr>
          <w:ilvl w:val="0"/>
          <w:numId w:val="15"/>
        </w:numPr>
        <w:tabs>
          <w:tab w:val="left" w:pos="360"/>
        </w:tabs>
        <w:jc w:val="both"/>
        <w:rPr>
          <w:rFonts w:ascii="Trebuchet MS" w:hAnsi="Trebuchet MS" w:cs="Times New Roman"/>
          <w:sz w:val="22"/>
          <w:szCs w:val="22"/>
        </w:rPr>
      </w:pPr>
      <w:r>
        <w:rPr>
          <w:rFonts w:ascii="Trebuchet MS" w:hAnsi="Trebuchet MS" w:cs="Times New Roman"/>
          <w:sz w:val="22"/>
          <w:szCs w:val="22"/>
        </w:rPr>
        <w:t>prispievať k rozvoju demokratickej spoločnosti,</w:t>
      </w:r>
    </w:p>
    <w:p>
      <w:pPr>
        <w:numPr>
          <w:ilvl w:val="0"/>
          <w:numId w:val="15"/>
        </w:numPr>
        <w:tabs>
          <w:tab w:val="left" w:pos="360"/>
        </w:tabs>
        <w:jc w:val="both"/>
        <w:rPr>
          <w:rFonts w:ascii="Trebuchet MS" w:hAnsi="Trebuchet MS" w:cs="Times New Roman"/>
          <w:sz w:val="22"/>
          <w:szCs w:val="22"/>
        </w:rPr>
      </w:pPr>
      <w:r>
        <w:rPr>
          <w:rFonts w:ascii="Trebuchet MS" w:hAnsi="Trebuchet MS" w:cs="Times New Roman"/>
          <w:sz w:val="22"/>
          <w:szCs w:val="22"/>
        </w:rPr>
        <w:t>podporovať rozvoj umeleckej tvorby, kultúry a vzdelávania,</w:t>
      </w:r>
    </w:p>
    <w:p>
      <w:pPr>
        <w:numPr>
          <w:ilvl w:val="0"/>
          <w:numId w:val="15"/>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zabezpečiť rôznorodú skladbu programov, najmä väčšinový podiel programov vo verejnom záujme, </w:t>
      </w:r>
    </w:p>
    <w:p>
      <w:pPr>
        <w:numPr>
          <w:ilvl w:val="0"/>
          <w:numId w:val="15"/>
        </w:numPr>
        <w:tabs>
          <w:tab w:val="left" w:pos="360"/>
        </w:tabs>
        <w:jc w:val="both"/>
        <w:rPr>
          <w:rFonts w:ascii="Trebuchet MS" w:hAnsi="Trebuchet MS" w:cs="Times New Roman"/>
          <w:sz w:val="22"/>
          <w:szCs w:val="22"/>
        </w:rPr>
      </w:pPr>
      <w:r>
        <w:rPr>
          <w:rFonts w:ascii="Trebuchet MS" w:hAnsi="Trebuchet MS" w:cs="Times New Roman"/>
          <w:sz w:val="22"/>
          <w:szCs w:val="22"/>
        </w:rPr>
        <w:t>vo vysielaní televíznej programovej služby zabezpečiť skrytými alebo otvorenými titulkami najmenej 25 % všetkých vysielaných programov na každom programovom okruhu, a to do piatich rokov od nadobudnutia účinnosti tohto zákona,</w:t>
      </w:r>
    </w:p>
    <w:p>
      <w:pPr>
        <w:numPr>
          <w:ilvl w:val="0"/>
          <w:numId w:val="15"/>
        </w:numPr>
        <w:tabs>
          <w:tab w:val="left" w:pos="360"/>
        </w:tabs>
        <w:jc w:val="both"/>
        <w:rPr>
          <w:rFonts w:ascii="Trebuchet MS" w:hAnsi="Trebuchet MS" w:cs="Times New Roman"/>
          <w:sz w:val="22"/>
          <w:szCs w:val="22"/>
        </w:rPr>
      </w:pPr>
      <w:r>
        <w:rPr>
          <w:rFonts w:ascii="Trebuchet MS" w:hAnsi="Trebuchet MS" w:cs="Times New Roman"/>
          <w:sz w:val="22"/>
          <w:szCs w:val="22"/>
        </w:rPr>
        <w:t>vo vysielaní televíznej programovej služby zabezpečiť tlmočenie do posunkovej reči nepočujúcich alebo v posunkovej reči nepočujúcich najmenej 1% všetkých vysielaných programov na jednom programovom okruhu,</w:t>
      </w:r>
    </w:p>
    <w:p>
      <w:pPr>
        <w:numPr>
          <w:ilvl w:val="0"/>
          <w:numId w:val="15"/>
        </w:numPr>
        <w:tabs>
          <w:tab w:val="left" w:pos="360"/>
        </w:tabs>
        <w:jc w:val="both"/>
        <w:rPr>
          <w:rFonts w:ascii="Trebuchet MS" w:hAnsi="Trebuchet MS" w:cs="Times New Roman"/>
          <w:sz w:val="22"/>
          <w:szCs w:val="22"/>
        </w:rPr>
      </w:pPr>
      <w:r>
        <w:rPr>
          <w:rFonts w:ascii="Trebuchet MS" w:hAnsi="Trebuchet MS" w:cs="Times New Roman"/>
          <w:sz w:val="22"/>
          <w:szCs w:val="22"/>
        </w:rPr>
        <w:t>vo vysielaní televíznej programovej služby označiť všetky programy vysielané v skrytých titulkoch skratkou "(ST)", v otvorených titulkoch skratkou "(OT)" alebo v posunkovej reči nepočujúcich skratkou "(PRN)".</w:t>
      </w:r>
    </w:p>
    <w:p>
      <w:pPr>
        <w:jc w:val="both"/>
        <w:rPr>
          <w:rFonts w:ascii="Times New Roman" w:hAnsi="Times New Roman" w:cs="Times New Roman"/>
        </w:rPr>
      </w:pPr>
    </w:p>
    <w:p>
      <w:pPr>
        <w:pStyle w:val="Odsek1"/>
        <w:rPr>
          <w:rFonts w:cs="Times New Roman"/>
        </w:rPr>
      </w:pPr>
      <w:r>
        <w:rPr>
          <w:rFonts w:cs="Times New Roman"/>
        </w:rPr>
        <w:t xml:space="preserve">Rada v roku 2006 v oblasti televízneho vysielania rozhodla o uložení sankcie vo veci dodržiavania základných povinností vysielateľov v 41 prípadoch. V jednom prípade Rada uložila vysielateľovi pokutu vo výške 50.000,- Sk, v jednom prípade pokutu vo výške 20.000 Sk,- Sk a v dvoch prípadoch pokutu vo výške 5.000,- Sk. V ostatných prípadoch Rada uložila vysielateľom sankciu - upozornenie na porušenie zákona, pričom v dvoch prípadoch Rada zároveň uložila vysielateľovi sankciu - odvysielanie oznamu o porušení zákona.  </w:t>
      </w:r>
    </w:p>
    <w:p>
      <w:pPr>
        <w:jc w:val="both"/>
        <w:rPr>
          <w:rFonts w:ascii="Times New Roman" w:hAnsi="Times New Roman" w:cs="Times New Roman"/>
          <w:color w:val="000000"/>
        </w:rPr>
      </w:pPr>
    </w:p>
    <w:p>
      <w:pPr>
        <w:jc w:val="both"/>
        <w:rPr>
          <w:rFonts w:ascii="Times New Roman" w:hAnsi="Times New Roman" w:cs="Times New Roman"/>
          <w:color w:val="000000"/>
        </w:rPr>
      </w:pPr>
    </w:p>
    <w:tbl>
      <w:tblPr>
        <w:tblW w:w="8800"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
      <w:tblGrid>
        <w:gridCol w:w="3011"/>
        <w:gridCol w:w="1309"/>
        <w:gridCol w:w="1800"/>
        <w:gridCol w:w="2680"/>
      </w:tblGrid>
      <w:tr>
        <w:tblPrEx>
          <w:tblW w:w="8800"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Ex>
        <w:trPr>
          <w:cantSplit/>
          <w:trHeight w:hRule="auto" w:val="0"/>
        </w:trPr>
        <w:tc>
          <w:tcPr>
            <w:tcW w:w="3011"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keepNext/>
              <w:tabs>
                <w:tab w:val="left" w:pos="2160"/>
              </w:tabs>
              <w:outlineLvl w:val="2"/>
              <w:rPr>
                <w:rFonts w:ascii="Trebuchet MS" w:hAnsi="Trebuchet MS" w:cs="Times New Roman"/>
                <w:b/>
                <w:bCs/>
                <w:sz w:val="20"/>
                <w:szCs w:val="20"/>
              </w:rPr>
            </w:pPr>
            <w:r>
              <w:rPr>
                <w:rFonts w:ascii="Trebuchet MS" w:hAnsi="Trebuchet MS" w:cs="Times New Roman"/>
                <w:b/>
                <w:bCs/>
                <w:sz w:val="20"/>
                <w:szCs w:val="20"/>
              </w:rPr>
              <w:t>Monitoring:</w:t>
            </w:r>
          </w:p>
          <w:p>
            <w:pPr>
              <w:tabs>
                <w:tab w:val="left" w:pos="2160"/>
              </w:tabs>
              <w:rPr>
                <w:rFonts w:ascii="Trebuchet MS" w:hAnsi="Trebuchet MS" w:cs="Times New Roman"/>
                <w:b/>
                <w:bCs/>
                <w:sz w:val="20"/>
                <w:szCs w:val="20"/>
              </w:rPr>
            </w:pPr>
            <w:r>
              <w:rPr>
                <w:rFonts w:ascii="Trebuchet MS" w:hAnsi="Trebuchet MS" w:cs="Times New Roman"/>
                <w:b/>
                <w:bCs/>
                <w:sz w:val="20"/>
                <w:szCs w:val="20"/>
              </w:rPr>
              <w:t>Programová služba/vysielateľ</w:t>
            </w:r>
          </w:p>
          <w:p>
            <w:pPr>
              <w:tabs>
                <w:tab w:val="left" w:pos="2160"/>
              </w:tabs>
              <w:rPr>
                <w:rFonts w:ascii="Trebuchet MS" w:hAnsi="Trebuchet MS" w:cs="Times New Roman"/>
                <w:sz w:val="20"/>
                <w:szCs w:val="20"/>
              </w:rPr>
            </w:pPr>
            <w:r>
              <w:rPr>
                <w:rFonts w:ascii="Trebuchet MS" w:hAnsi="Trebuchet MS" w:cs="Times New Roman"/>
                <w:b/>
                <w:bCs/>
                <w:sz w:val="20"/>
                <w:szCs w:val="20"/>
              </w:rPr>
              <w:t>(poznámka)</w:t>
            </w:r>
          </w:p>
        </w:tc>
        <w:tc>
          <w:tcPr>
            <w:tcW w:w="1309"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b/>
                <w:bCs/>
                <w:sz w:val="20"/>
                <w:szCs w:val="20"/>
              </w:rPr>
            </w:pPr>
            <w:r>
              <w:rPr>
                <w:rFonts w:ascii="Trebuchet MS" w:hAnsi="Trebuchet MS" w:cs="Times New Roman"/>
                <w:b/>
                <w:bCs/>
                <w:sz w:val="20"/>
                <w:szCs w:val="20"/>
              </w:rPr>
              <w:t>Dátum vysielania</w:t>
            </w:r>
          </w:p>
        </w:tc>
        <w:tc>
          <w:tcPr>
            <w:tcW w:w="180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pStyle w:val="Odsek-tucne"/>
              <w:jc w:val="center"/>
              <w:rPr>
                <w:rFonts w:cs="Times New Roman"/>
                <w:sz w:val="20"/>
              </w:rPr>
            </w:pPr>
            <w:r>
              <w:rPr>
                <w:rFonts w:cs="Times New Roman"/>
                <w:sz w:val="20"/>
              </w:rPr>
              <w:t>Zistené porušenie zákona</w:t>
            </w:r>
          </w:p>
          <w:p>
            <w:pPr>
              <w:tabs>
                <w:tab w:val="left" w:pos="2160"/>
              </w:tabs>
              <w:jc w:val="center"/>
              <w:rPr>
                <w:rFonts w:ascii="Trebuchet MS" w:hAnsi="Trebuchet MS" w:cs="Times New Roman"/>
                <w:b/>
                <w:bCs/>
                <w:sz w:val="20"/>
                <w:szCs w:val="20"/>
              </w:rPr>
            </w:pPr>
            <w:r>
              <w:rPr>
                <w:rFonts w:ascii="Trebuchet MS" w:hAnsi="Trebuchet MS" w:cs="Times New Roman"/>
                <w:b/>
                <w:bCs/>
                <w:sz w:val="20"/>
                <w:szCs w:val="20"/>
              </w:rPr>
              <w:t>č. 308/2000 Z. z.</w:t>
            </w:r>
          </w:p>
        </w:tc>
        <w:tc>
          <w:tcPr>
            <w:tcW w:w="2680"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tabs>
                <w:tab w:val="left" w:pos="2160"/>
              </w:tabs>
              <w:jc w:val="center"/>
              <w:rPr>
                <w:rFonts w:ascii="Trebuchet MS" w:hAnsi="Trebuchet MS" w:cs="Times New Roman"/>
                <w:b/>
                <w:bCs/>
                <w:sz w:val="20"/>
                <w:szCs w:val="20"/>
              </w:rPr>
            </w:pPr>
            <w:r>
              <w:rPr>
                <w:rFonts w:ascii="Trebuchet MS" w:hAnsi="Trebuchet MS" w:cs="Times New Roman"/>
                <w:b/>
                <w:bCs/>
                <w:sz w:val="20"/>
                <w:szCs w:val="20"/>
              </w:rPr>
              <w:t xml:space="preserve">Rozhodnutie Rady </w:t>
              <w:br/>
              <w:t>zo dňa</w:t>
            </w:r>
          </w:p>
        </w:tc>
      </w:tr>
      <w:tr>
        <w:tblPrEx>
          <w:tblW w:w="8800" w:type="dxa"/>
          <w:tblInd w:w="70" w:type="dxa"/>
          <w:tblCellMar>
            <w:top w:w="0" w:type="dxa"/>
            <w:left w:w="70" w:type="dxa"/>
            <w:bottom w:w="0" w:type="dxa"/>
            <w:right w:w="70" w:type="dxa"/>
          </w:tblCellMar>
        </w:tblPrEx>
        <w:trPr>
          <w:cantSplit/>
          <w:trHeight w:val="831"/>
        </w:trPr>
        <w:tc>
          <w:tcPr>
            <w:tcW w:w="3011"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0"/>
              <w:rPr>
                <w:rFonts w:ascii="Trebuchet MS" w:hAnsi="Trebuchet MS" w:cs="Times New Roman"/>
                <w:b/>
                <w:sz w:val="20"/>
                <w:szCs w:val="20"/>
              </w:rPr>
            </w:pPr>
            <w:r>
              <w:rPr>
                <w:rFonts w:ascii="Trebuchet MS" w:hAnsi="Trebuchet MS" w:cs="Times New Roman"/>
                <w:b/>
                <w:sz w:val="20"/>
                <w:szCs w:val="20"/>
              </w:rPr>
              <w:t>TV Markíza</w:t>
            </w:r>
          </w:p>
          <w:p>
            <w:pPr>
              <w:tabs>
                <w:tab w:val="left" w:pos="2160"/>
              </w:tabs>
              <w:rPr>
                <w:rFonts w:ascii="Trebuchet MS" w:hAnsi="Trebuchet MS" w:cs="Times New Roman"/>
                <w:b/>
                <w:bCs/>
                <w:sz w:val="20"/>
                <w:szCs w:val="20"/>
              </w:rPr>
            </w:pPr>
            <w:r>
              <w:rPr>
                <w:rFonts w:ascii="Trebuchet MS" w:hAnsi="Trebuchet MS" w:cs="Times New Roman"/>
                <w:sz w:val="20"/>
                <w:szCs w:val="20"/>
              </w:rPr>
              <w:t>Markíza – Slovakia, spol. s.r.o.</w:t>
            </w:r>
          </w:p>
          <w:p>
            <w:pPr>
              <w:tabs>
                <w:tab w:val="left" w:pos="2160"/>
              </w:tabs>
              <w:rPr>
                <w:rFonts w:ascii="Trebuchet MS" w:hAnsi="Trebuchet MS" w:cs="Times New Roman"/>
                <w:sz w:val="20"/>
                <w:szCs w:val="20"/>
              </w:rPr>
            </w:pPr>
            <w:r>
              <w:rPr>
                <w:rFonts w:ascii="Trebuchet MS" w:hAnsi="Trebuchet MS" w:cs="Times New Roman"/>
                <w:sz w:val="20"/>
                <w:szCs w:val="20"/>
              </w:rPr>
              <w:t>(</w:t>
            </w:r>
            <w:r>
              <w:rPr>
                <w:rFonts w:ascii="Trebuchet MS" w:hAnsi="Trebuchet MS" w:cs="Times New Roman"/>
                <w:i/>
                <w:sz w:val="20"/>
                <w:szCs w:val="20"/>
              </w:rPr>
              <w:t>Televízne nov</w:t>
            </w:r>
            <w:r>
              <w:rPr>
                <w:rFonts w:ascii="Trebuchet MS" w:hAnsi="Trebuchet MS" w:cs="Times New Roman"/>
                <w:i/>
                <w:sz w:val="20"/>
                <w:szCs w:val="20"/>
              </w:rPr>
              <w:t>iny</w:t>
            </w:r>
            <w:r>
              <w:rPr>
                <w:rFonts w:ascii="Trebuchet MS" w:hAnsi="Trebuchet MS" w:cs="Times New Roman"/>
                <w:sz w:val="20"/>
                <w:szCs w:val="20"/>
              </w:rPr>
              <w:t>)</w:t>
            </w:r>
          </w:p>
        </w:tc>
        <w:tc>
          <w:tcPr>
            <w:tcW w:w="1309"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21.06.2005</w:t>
            </w:r>
          </w:p>
        </w:tc>
        <w:tc>
          <w:tcPr>
            <w:tcW w:w="180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RL/616/2006 zo dňa 24</w:t>
            </w:r>
            <w:r>
              <w:rPr>
                <w:rFonts w:ascii="Trebuchet MS" w:hAnsi="Trebuchet MS" w:cs="Times New Roman"/>
                <w:sz w:val="20"/>
                <w:szCs w:val="20"/>
              </w:rPr>
              <w:t>.01.2006, upozornenie na porušenie zákona</w:t>
            </w:r>
          </w:p>
        </w:tc>
      </w:tr>
      <w:tr>
        <w:tblPrEx>
          <w:tblW w:w="8800" w:type="dxa"/>
          <w:tblInd w:w="70" w:type="dxa"/>
          <w:tblCellMar>
            <w:top w:w="0" w:type="dxa"/>
            <w:left w:w="70" w:type="dxa"/>
            <w:bottom w:w="0" w:type="dxa"/>
            <w:right w:w="70" w:type="dxa"/>
          </w:tblCellMar>
        </w:tblPrEx>
        <w:trPr>
          <w:cantSplit/>
          <w:trHeight w:val="891"/>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0"/>
              <w:rPr>
                <w:rFonts w:ascii="Trebuchet MS" w:hAnsi="Trebuchet MS" w:cs="Times New Roman"/>
                <w:b/>
                <w:sz w:val="20"/>
                <w:szCs w:val="20"/>
              </w:rPr>
            </w:pPr>
            <w:r>
              <w:rPr>
                <w:rFonts w:ascii="Trebuchet MS" w:hAnsi="Trebuchet MS" w:cs="Times New Roman"/>
                <w:b/>
                <w:sz w:val="20"/>
                <w:szCs w:val="20"/>
              </w:rPr>
              <w:t>TELEVÍZIA PRIEVIDZA</w:t>
            </w:r>
          </w:p>
          <w:p>
            <w:pPr>
              <w:tabs>
                <w:tab w:val="left" w:pos="2160"/>
              </w:tabs>
              <w:rPr>
                <w:rFonts w:ascii="Trebuchet MS" w:hAnsi="Trebuchet MS" w:cs="Times New Roman"/>
                <w:sz w:val="20"/>
                <w:szCs w:val="20"/>
              </w:rPr>
            </w:pPr>
            <w:r>
              <w:rPr>
                <w:rFonts w:ascii="Trebuchet MS" w:hAnsi="Trebuchet MS" w:cs="Times New Roman"/>
                <w:bCs/>
                <w:sz w:val="20"/>
                <w:szCs w:val="20"/>
              </w:rPr>
              <w:t>Video TV, s.r.o.</w:t>
            </w:r>
            <w:r>
              <w:rPr>
                <w:rFonts w:ascii="Trebuchet MS" w:hAnsi="Trebuchet MS" w:cs="Times New Roman"/>
                <w:sz w:val="20"/>
                <w:szCs w:val="20"/>
              </w:rPr>
              <w:t xml:space="preserve"> (</w:t>
            </w:r>
            <w:r>
              <w:rPr>
                <w:rFonts w:ascii="Trebuchet MS" w:hAnsi="Trebuchet MS" w:cs="Times New Roman"/>
                <w:i/>
                <w:sz w:val="20"/>
                <w:szCs w:val="20"/>
              </w:rPr>
              <w:t>Videonoviny</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08.07.2005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RL/617/2005 zo dňa </w:t>
            </w:r>
            <w:r>
              <w:rPr>
                <w:rFonts w:ascii="Trebuchet MS" w:hAnsi="Trebuchet MS" w:cs="Times New Roman"/>
                <w:sz w:val="20"/>
                <w:szCs w:val="20"/>
              </w:rPr>
              <w:t>24.01.2005, upozornenie na porušenie zákona</w:t>
            </w:r>
          </w:p>
        </w:tc>
      </w:tr>
      <w:tr>
        <w:tblPrEx>
          <w:tblW w:w="8800" w:type="dxa"/>
          <w:tblInd w:w="70" w:type="dxa"/>
          <w:tblCellMar>
            <w:top w:w="0" w:type="dxa"/>
            <w:left w:w="70" w:type="dxa"/>
            <w:bottom w:w="0" w:type="dxa"/>
            <w:right w:w="70" w:type="dxa"/>
          </w:tblCellMar>
        </w:tblPrEx>
        <w:trPr>
          <w:cantSplit/>
          <w:trHeight w:val="871"/>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0"/>
              <w:rPr>
                <w:rFonts w:ascii="Trebuchet MS" w:hAnsi="Trebuchet MS" w:cs="Times New Roman"/>
                <w:b/>
                <w:sz w:val="20"/>
                <w:szCs w:val="20"/>
              </w:rPr>
            </w:pPr>
            <w:r>
              <w:rPr>
                <w:rFonts w:ascii="Trebuchet MS" w:hAnsi="Trebuchet MS" w:cs="Times New Roman"/>
                <w:b/>
                <w:sz w:val="20"/>
                <w:szCs w:val="20"/>
              </w:rPr>
              <w:t>TV Markíza</w:t>
            </w:r>
          </w:p>
          <w:p>
            <w:pPr>
              <w:tabs>
                <w:tab w:val="left" w:pos="2160"/>
              </w:tabs>
              <w:rPr>
                <w:rFonts w:ascii="Trebuchet MS" w:hAnsi="Trebuchet MS" w:cs="Times New Roman"/>
                <w:b/>
                <w:bCs/>
                <w:sz w:val="20"/>
                <w:szCs w:val="20"/>
              </w:rPr>
            </w:pPr>
            <w:r>
              <w:rPr>
                <w:rFonts w:ascii="Trebuchet MS" w:hAnsi="Trebuchet MS" w:cs="Times New Roman"/>
                <w:sz w:val="20"/>
                <w:szCs w:val="20"/>
              </w:rPr>
              <w:t>Markíza – S</w:t>
            </w:r>
            <w:r>
              <w:rPr>
                <w:rFonts w:ascii="Trebuchet MS" w:hAnsi="Trebuchet MS" w:cs="Times New Roman"/>
                <w:sz w:val="20"/>
                <w:szCs w:val="20"/>
              </w:rPr>
              <w:t>lovakia, spol. s.r.o.</w:t>
            </w:r>
          </w:p>
          <w:p>
            <w:pPr>
              <w:tabs>
                <w:tab w:val="left" w:pos="2160"/>
              </w:tabs>
              <w:rPr>
                <w:rFonts w:ascii="Trebuchet MS" w:hAnsi="Trebuchet MS" w:cs="Times New Roman"/>
                <w:sz w:val="20"/>
                <w:szCs w:val="20"/>
              </w:rPr>
            </w:pPr>
            <w:r>
              <w:rPr>
                <w:rFonts w:ascii="Trebuchet MS" w:hAnsi="Trebuchet MS" w:cs="Times New Roman"/>
                <w:sz w:val="20"/>
                <w:szCs w:val="20"/>
              </w:rPr>
              <w:t>(</w:t>
            </w:r>
            <w:r>
              <w:rPr>
                <w:rFonts w:ascii="Trebuchet MS" w:hAnsi="Trebuchet MS" w:cs="Times New Roman"/>
                <w:i/>
                <w:sz w:val="20"/>
                <w:szCs w:val="20"/>
              </w:rPr>
              <w:t>Televízne noviny</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autoSpaceDE/>
              <w:autoSpaceDN/>
              <w:jc w:val="center"/>
              <w:rPr>
                <w:rFonts w:ascii="Trebuchet MS" w:hAnsi="Trebuchet MS" w:cs="Times New Roman"/>
                <w:sz w:val="20"/>
                <w:szCs w:val="20"/>
              </w:rPr>
            </w:pPr>
            <w:r>
              <w:rPr>
                <w:rFonts w:ascii="Trebuchet MS" w:hAnsi="Trebuchet MS" w:cs="Times New Roman"/>
                <w:sz w:val="20"/>
                <w:szCs w:val="20"/>
              </w:rPr>
              <w:t>01.07.2005</w:t>
            </w:r>
          </w:p>
          <w:p>
            <w:pPr>
              <w:tabs>
                <w:tab w:val="left" w:pos="2160"/>
              </w:tabs>
              <w:jc w:val="center"/>
              <w:rPr>
                <w:rFonts w:ascii="Trebuchet MS" w:hAnsi="Trebuchet MS" w:cs="Times New Roman"/>
                <w:sz w:val="20"/>
                <w:szCs w:val="20"/>
              </w:rPr>
            </w:pP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RL/624/2006 zo dňa 07.02.2006, </w:t>
            </w:r>
            <w:r>
              <w:rPr>
                <w:rFonts w:ascii="Trebuchet MS" w:hAnsi="Trebuchet MS" w:cs="Times New Roman"/>
                <w:sz w:val="20"/>
                <w:szCs w:val="20"/>
              </w:rPr>
              <w:t>upozornenie na porušenie zákona</w:t>
            </w:r>
          </w:p>
        </w:tc>
      </w:tr>
      <w:tr>
        <w:tblPrEx>
          <w:tblW w:w="8800" w:type="dxa"/>
          <w:tblInd w:w="70" w:type="dxa"/>
          <w:tblCellMar>
            <w:top w:w="0" w:type="dxa"/>
            <w:left w:w="70" w:type="dxa"/>
            <w:bottom w:w="0" w:type="dxa"/>
            <w:right w:w="70" w:type="dxa"/>
          </w:tblCellMar>
        </w:tblPrEx>
        <w:trPr>
          <w:cantSplit/>
          <w:trHeight w:val="733"/>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2160"/>
              </w:tabs>
              <w:rPr>
                <w:rFonts w:ascii="Trebuchet MS" w:hAnsi="Trebuchet MS" w:cs="Times New Roman"/>
                <w:b/>
                <w:bCs/>
                <w:sz w:val="20"/>
                <w:szCs w:val="20"/>
              </w:rPr>
            </w:pPr>
            <w:r>
              <w:rPr>
                <w:rFonts w:ascii="Trebuchet MS" w:hAnsi="Trebuchet MS" w:cs="Times New Roman"/>
                <w:b/>
                <w:bCs/>
                <w:sz w:val="20"/>
                <w:szCs w:val="20"/>
              </w:rPr>
              <w:t>Slovenská Televízia</w:t>
            </w:r>
          </w:p>
          <w:p>
            <w:pPr>
              <w:tabs>
                <w:tab w:val="left" w:pos="2160"/>
              </w:tabs>
              <w:rPr>
                <w:rFonts w:ascii="Trebuchet MS" w:hAnsi="Trebuchet MS" w:cs="Times New Roman"/>
                <w:sz w:val="20"/>
                <w:szCs w:val="20"/>
              </w:rPr>
            </w:pPr>
            <w:r>
              <w:rPr>
                <w:rFonts w:ascii="Trebuchet MS" w:hAnsi="Trebuchet MS" w:cs="Times New Roman"/>
                <w:sz w:val="20"/>
                <w:szCs w:val="20"/>
              </w:rPr>
              <w:t>vysielateľ na základe zákona</w:t>
            </w:r>
          </w:p>
          <w:p>
            <w:pPr>
              <w:tabs>
                <w:tab w:val="left" w:pos="2160"/>
              </w:tabs>
              <w:rPr>
                <w:rFonts w:ascii="Trebuchet MS" w:hAnsi="Trebuchet MS" w:cs="Times New Roman"/>
                <w:sz w:val="20"/>
                <w:szCs w:val="20"/>
              </w:rPr>
            </w:pPr>
            <w:r>
              <w:rPr>
                <w:rFonts w:ascii="Trebuchet MS" w:hAnsi="Trebuchet MS" w:cs="Times New Roman"/>
                <w:sz w:val="20"/>
                <w:szCs w:val="20"/>
              </w:rPr>
              <w:t>(</w:t>
            </w:r>
            <w:r>
              <w:rPr>
                <w:rFonts w:ascii="Trebuchet MS" w:hAnsi="Trebuchet MS" w:cs="Times New Roman"/>
                <w:i/>
                <w:sz w:val="20"/>
                <w:szCs w:val="20"/>
              </w:rPr>
              <w:t>Večerníček</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20.-22.08.2005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g)</w:t>
            </w:r>
          </w:p>
          <w:p>
            <w:pPr>
              <w:tabs>
                <w:tab w:val="left" w:pos="2160"/>
              </w:tabs>
              <w:jc w:val="center"/>
              <w:rPr>
                <w:rFonts w:ascii="Trebuchet MS" w:hAnsi="Trebuchet MS" w:cs="Times New Roman"/>
                <w:sz w:val="20"/>
                <w:szCs w:val="20"/>
              </w:rPr>
            </w:pP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RL/619/2006 zo dňa 07</w:t>
            </w:r>
            <w:r>
              <w:rPr>
                <w:rFonts w:ascii="Trebuchet MS" w:hAnsi="Trebuchet MS" w:cs="Times New Roman"/>
                <w:sz w:val="20"/>
                <w:szCs w:val="20"/>
              </w:rPr>
              <w:t>.02.2006, up</w:t>
            </w:r>
            <w:r>
              <w:rPr>
                <w:rFonts w:ascii="Trebuchet MS" w:hAnsi="Trebuchet MS" w:cs="Times New Roman"/>
                <w:sz w:val="20"/>
                <w:szCs w:val="20"/>
              </w:rPr>
              <w:t>ozornenie na porušenie zákona</w:t>
            </w:r>
          </w:p>
        </w:tc>
      </w:tr>
      <w:tr>
        <w:tblPrEx>
          <w:tblW w:w="8800" w:type="dxa"/>
          <w:tblInd w:w="70" w:type="dxa"/>
          <w:tblCellMar>
            <w:top w:w="0" w:type="dxa"/>
            <w:left w:w="70" w:type="dxa"/>
            <w:bottom w:w="0" w:type="dxa"/>
            <w:right w:w="70" w:type="dxa"/>
          </w:tblCellMar>
        </w:tblPrEx>
        <w:trPr>
          <w:cantSplit/>
          <w:trHeight w:hRule="auto" w:val="0"/>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0"/>
              <w:rPr>
                <w:rFonts w:ascii="Trebuchet MS" w:hAnsi="Trebuchet MS" w:cs="Times New Roman"/>
                <w:b/>
                <w:sz w:val="20"/>
                <w:szCs w:val="20"/>
              </w:rPr>
            </w:pPr>
            <w:r>
              <w:rPr>
                <w:rFonts w:ascii="Trebuchet MS" w:hAnsi="Trebuchet MS" w:cs="Times New Roman"/>
                <w:b/>
                <w:sz w:val="20"/>
                <w:szCs w:val="20"/>
              </w:rPr>
              <w:t>TV Markíza</w:t>
            </w:r>
          </w:p>
          <w:p>
            <w:pPr>
              <w:tabs>
                <w:tab w:val="left" w:pos="2160"/>
              </w:tabs>
              <w:rPr>
                <w:rFonts w:ascii="Trebuchet MS" w:hAnsi="Trebuchet MS" w:cs="Times New Roman"/>
                <w:b/>
                <w:bCs/>
                <w:sz w:val="20"/>
                <w:szCs w:val="20"/>
              </w:rPr>
            </w:pPr>
            <w:r>
              <w:rPr>
                <w:rFonts w:ascii="Trebuchet MS" w:hAnsi="Trebuchet MS" w:cs="Times New Roman"/>
                <w:sz w:val="20"/>
                <w:szCs w:val="20"/>
              </w:rPr>
              <w:t>Markíza – Slovakia, spol. s r.o.</w:t>
            </w:r>
          </w:p>
          <w:p>
            <w:pPr>
              <w:tabs>
                <w:tab w:val="left" w:pos="2160"/>
              </w:tabs>
              <w:rPr>
                <w:rFonts w:ascii="Trebuchet MS" w:hAnsi="Trebuchet MS" w:cs="Times New Roman"/>
                <w:sz w:val="20"/>
                <w:szCs w:val="20"/>
              </w:rPr>
            </w:pPr>
            <w:r>
              <w:rPr>
                <w:rFonts w:ascii="Trebuchet MS" w:hAnsi="Trebuchet MS" w:cs="Times New Roman"/>
                <w:sz w:val="20"/>
                <w:szCs w:val="20"/>
              </w:rPr>
              <w:t>(</w:t>
            </w:r>
            <w:r>
              <w:rPr>
                <w:rFonts w:ascii="Trebuchet MS" w:hAnsi="Trebuchet MS" w:cs="Times New Roman"/>
                <w:i/>
                <w:sz w:val="20"/>
                <w:szCs w:val="20"/>
              </w:rPr>
              <w:t>Televízne noviny</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28.09.2005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RL/625/2006 zo dňa 21.02.2006, upozornenie na porušenie zákona</w:t>
            </w:r>
          </w:p>
        </w:tc>
      </w:tr>
      <w:tr>
        <w:tblPrEx>
          <w:tblW w:w="8800" w:type="dxa"/>
          <w:tblInd w:w="70" w:type="dxa"/>
          <w:tblCellMar>
            <w:top w:w="0" w:type="dxa"/>
            <w:left w:w="70" w:type="dxa"/>
            <w:bottom w:w="0" w:type="dxa"/>
            <w:right w:w="70" w:type="dxa"/>
          </w:tblCellMar>
        </w:tblPrEx>
        <w:trPr>
          <w:cantSplit/>
          <w:trHeight w:hRule="auto" w:val="0"/>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3"/>
              <w:rPr>
                <w:rFonts w:ascii="Trebuchet MS" w:hAnsi="Trebuchet MS" w:cs="Times New Roman"/>
                <w:b/>
                <w:bCs/>
                <w:sz w:val="20"/>
                <w:szCs w:val="20"/>
              </w:rPr>
            </w:pPr>
            <w:r>
              <w:rPr>
                <w:rFonts w:ascii="Trebuchet MS" w:hAnsi="Trebuchet MS" w:cs="Times New Roman"/>
                <w:b/>
                <w:bCs/>
                <w:sz w:val="20"/>
                <w:szCs w:val="20"/>
              </w:rPr>
              <w:t>MUSIC BOX/NAŠA</w:t>
            </w:r>
          </w:p>
          <w:p>
            <w:pPr>
              <w:tabs>
                <w:tab w:val="left" w:pos="2160"/>
              </w:tabs>
              <w:rPr>
                <w:rFonts w:ascii="Trebuchet MS" w:hAnsi="Trebuchet MS" w:cs="Times New Roman"/>
                <w:sz w:val="20"/>
                <w:szCs w:val="20"/>
              </w:rPr>
            </w:pPr>
            <w:r>
              <w:rPr>
                <w:rFonts w:ascii="Trebuchet MS" w:hAnsi="Trebuchet MS" w:cs="Times New Roman"/>
                <w:sz w:val="20"/>
                <w:szCs w:val="20"/>
              </w:rPr>
              <w:t>CREA TV, s.r.o.</w:t>
            </w:r>
          </w:p>
          <w:p>
            <w:pPr>
              <w:tabs>
                <w:tab w:val="left" w:pos="2160"/>
              </w:tabs>
              <w:rPr>
                <w:rFonts w:ascii="Trebuchet MS" w:hAnsi="Trebuchet MS" w:cs="Times New Roman"/>
                <w:sz w:val="20"/>
                <w:szCs w:val="20"/>
              </w:rPr>
            </w:pPr>
            <w:r>
              <w:rPr>
                <w:rFonts w:ascii="Trebuchet MS" w:hAnsi="Trebuchet MS" w:cs="Times New Roman"/>
                <w:sz w:val="20"/>
                <w:szCs w:val="20"/>
              </w:rPr>
              <w:t>(logo)</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23.09.2005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k)</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RL/626/2006 zo dňa 21.02.2006, upozornenie na porušenie zákona</w:t>
            </w:r>
          </w:p>
        </w:tc>
      </w:tr>
      <w:tr>
        <w:tblPrEx>
          <w:tblW w:w="8800" w:type="dxa"/>
          <w:tblInd w:w="70" w:type="dxa"/>
          <w:tblCellMar>
            <w:top w:w="0" w:type="dxa"/>
            <w:left w:w="70" w:type="dxa"/>
            <w:bottom w:w="0" w:type="dxa"/>
            <w:right w:w="70" w:type="dxa"/>
          </w:tblCellMar>
        </w:tblPrEx>
        <w:trPr>
          <w:cantSplit/>
          <w:trHeight w:hRule="auto" w:val="0"/>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0"/>
              <w:rPr>
                <w:rFonts w:ascii="Trebuchet MS" w:hAnsi="Trebuchet MS" w:cs="Times New Roman"/>
                <w:b/>
                <w:sz w:val="20"/>
                <w:szCs w:val="20"/>
              </w:rPr>
            </w:pPr>
            <w:r>
              <w:rPr>
                <w:rFonts w:ascii="Trebuchet MS" w:hAnsi="Trebuchet MS" w:cs="Times New Roman"/>
                <w:b/>
                <w:sz w:val="20"/>
                <w:szCs w:val="20"/>
              </w:rPr>
              <w:t>TV Handlová</w:t>
            </w:r>
          </w:p>
          <w:p>
            <w:pPr>
              <w:tabs>
                <w:tab w:val="left" w:pos="2160"/>
              </w:tabs>
              <w:rPr>
                <w:rFonts w:ascii="Trebuchet MS" w:hAnsi="Trebuchet MS" w:cs="Times New Roman"/>
                <w:sz w:val="20"/>
                <w:szCs w:val="20"/>
              </w:rPr>
            </w:pPr>
            <w:r>
              <w:rPr>
                <w:rFonts w:ascii="Trebuchet MS" w:hAnsi="Trebuchet MS" w:cs="Times New Roman"/>
                <w:noProof/>
                <w:sz w:val="20"/>
                <w:szCs w:val="20"/>
              </w:rPr>
              <w:t>SEPERDEO VITA TV, spol. s r. o</w:t>
            </w:r>
          </w:p>
          <w:p>
            <w:pPr>
              <w:tabs>
                <w:tab w:val="left" w:pos="2160"/>
              </w:tabs>
              <w:rPr>
                <w:rFonts w:ascii="Trebuchet MS" w:hAnsi="Trebuchet MS" w:cs="Times New Roman"/>
                <w:b/>
                <w:bCs/>
                <w:sz w:val="20"/>
                <w:szCs w:val="20"/>
              </w:rPr>
            </w:pPr>
            <w:r>
              <w:rPr>
                <w:rFonts w:ascii="Trebuchet MS" w:hAnsi="Trebuchet MS" w:cs="Times New Roman"/>
                <w:sz w:val="20"/>
                <w:szCs w:val="20"/>
              </w:rPr>
              <w:t>(logo)</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06.08.2005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k)</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RL/633/2006 zo dňa 04.04.2006, upozornenie na porušenie zákona</w:t>
            </w:r>
          </w:p>
        </w:tc>
      </w:tr>
      <w:tr>
        <w:tblPrEx>
          <w:tblW w:w="8800" w:type="dxa"/>
          <w:tblInd w:w="70" w:type="dxa"/>
          <w:tblCellMar>
            <w:top w:w="0" w:type="dxa"/>
            <w:left w:w="70" w:type="dxa"/>
            <w:bottom w:w="0" w:type="dxa"/>
            <w:right w:w="70" w:type="dxa"/>
          </w:tblCellMar>
        </w:tblPrEx>
        <w:trPr>
          <w:cantSplit/>
          <w:trHeight w:val="739"/>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3"/>
              <w:rPr>
                <w:rFonts w:ascii="Trebuchet MS" w:hAnsi="Trebuchet MS" w:cs="Times New Roman"/>
                <w:b/>
                <w:bCs/>
                <w:sz w:val="20"/>
                <w:szCs w:val="20"/>
              </w:rPr>
            </w:pPr>
            <w:r>
              <w:rPr>
                <w:rFonts w:ascii="Trebuchet MS" w:hAnsi="Trebuchet MS" w:cs="Times New Roman"/>
                <w:b/>
                <w:bCs/>
                <w:sz w:val="20"/>
                <w:szCs w:val="20"/>
              </w:rPr>
              <w:t>TELEVÍZIA PRIEVIDZA</w:t>
            </w:r>
          </w:p>
          <w:p>
            <w:pPr>
              <w:tabs>
                <w:tab w:val="left" w:pos="2160"/>
              </w:tabs>
              <w:rPr>
                <w:rFonts w:ascii="Trebuchet MS" w:hAnsi="Trebuchet MS" w:cs="Times New Roman"/>
                <w:sz w:val="20"/>
                <w:szCs w:val="20"/>
              </w:rPr>
            </w:pPr>
            <w:r>
              <w:rPr>
                <w:rFonts w:ascii="Trebuchet MS" w:hAnsi="Trebuchet MS" w:cs="Times New Roman"/>
                <w:sz w:val="20"/>
                <w:szCs w:val="20"/>
              </w:rPr>
              <w:t>VIDEO TV, s. r. o.</w:t>
            </w:r>
          </w:p>
          <w:p>
            <w:pPr>
              <w:tabs>
                <w:tab w:val="left" w:pos="2160"/>
              </w:tabs>
              <w:rPr>
                <w:rFonts w:ascii="Trebuchet MS" w:hAnsi="Trebuchet MS" w:cs="Times New Roman"/>
                <w:sz w:val="20"/>
                <w:szCs w:val="20"/>
              </w:rPr>
            </w:pPr>
            <w:r>
              <w:rPr>
                <w:rFonts w:ascii="Trebuchet MS" w:hAnsi="Trebuchet MS" w:cs="Times New Roman"/>
                <w:sz w:val="20"/>
                <w:szCs w:val="20"/>
              </w:rPr>
              <w:t>(</w:t>
            </w:r>
            <w:r>
              <w:rPr>
                <w:rFonts w:ascii="Trebuchet MS" w:hAnsi="Trebuchet MS" w:cs="Times New Roman"/>
                <w:i/>
                <w:sz w:val="20"/>
                <w:szCs w:val="20"/>
              </w:rPr>
              <w:t>Videomagazín</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15.11.200</w:t>
            </w:r>
            <w:r>
              <w:rPr>
                <w:rFonts w:ascii="Trebuchet MS" w:hAnsi="Trebuchet MS" w:cs="Times New Roman"/>
                <w:sz w:val="20"/>
                <w:szCs w:val="20"/>
              </w:rPr>
              <w:t>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a)</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RL/637/2006 zo dňa 25.04.2006, upozornenie na porušenie zákona</w:t>
            </w:r>
          </w:p>
        </w:tc>
      </w:tr>
      <w:tr>
        <w:tblPrEx>
          <w:tblW w:w="8800" w:type="dxa"/>
          <w:tblInd w:w="70" w:type="dxa"/>
          <w:tblCellMar>
            <w:top w:w="0" w:type="dxa"/>
            <w:left w:w="70" w:type="dxa"/>
            <w:bottom w:w="0" w:type="dxa"/>
            <w:right w:w="70" w:type="dxa"/>
          </w:tblCellMar>
        </w:tblPrEx>
        <w:trPr>
          <w:cantSplit/>
          <w:trHeight w:hRule="auto" w:val="0"/>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3"/>
              <w:rPr>
                <w:rFonts w:ascii="Trebuchet MS" w:hAnsi="Trebuchet MS" w:cs="Times New Roman"/>
                <w:b/>
                <w:bCs/>
                <w:sz w:val="20"/>
                <w:szCs w:val="20"/>
              </w:rPr>
            </w:pPr>
            <w:r>
              <w:rPr>
                <w:rFonts w:ascii="Trebuchet MS" w:hAnsi="Trebuchet MS" w:cs="Times New Roman"/>
                <w:b/>
                <w:bCs/>
                <w:sz w:val="20"/>
                <w:szCs w:val="20"/>
              </w:rPr>
              <w:t>TV JOJ</w:t>
            </w:r>
          </w:p>
          <w:p>
            <w:pPr>
              <w:tabs>
                <w:tab w:val="left" w:pos="2160"/>
              </w:tabs>
              <w:rPr>
                <w:rFonts w:ascii="Trebuchet MS" w:hAnsi="Trebuchet MS" w:cs="Times New Roman"/>
                <w:sz w:val="20"/>
                <w:szCs w:val="20"/>
              </w:rPr>
            </w:pPr>
            <w:r>
              <w:rPr>
                <w:rFonts w:ascii="Trebuchet MS" w:hAnsi="Trebuchet MS" w:cs="Times New Roman"/>
                <w:sz w:val="20"/>
                <w:szCs w:val="20"/>
              </w:rPr>
              <w:t>MAC TV, s.r.o.</w:t>
            </w:r>
          </w:p>
          <w:p>
            <w:pPr>
              <w:tabs>
                <w:tab w:val="left" w:pos="2160"/>
              </w:tabs>
              <w:rPr>
                <w:rFonts w:ascii="Trebuchet MS" w:hAnsi="Trebuchet MS" w:cs="Times New Roman"/>
                <w:b/>
                <w:bCs/>
                <w:sz w:val="20"/>
                <w:szCs w:val="20"/>
              </w:rPr>
            </w:pPr>
            <w:r>
              <w:rPr>
                <w:rFonts w:ascii="Trebuchet MS" w:hAnsi="Trebuchet MS" w:cs="Times New Roman"/>
                <w:sz w:val="20"/>
                <w:szCs w:val="20"/>
              </w:rPr>
              <w:t>(nedodržaný podiel programov)</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september 2005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n)</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RL/638/2006 zo dňa 25.04.2006, upozornenie na porušenie zákona, </w:t>
            </w:r>
          </w:p>
        </w:tc>
      </w:tr>
      <w:tr>
        <w:tblPrEx>
          <w:tblW w:w="8800" w:type="dxa"/>
          <w:tblInd w:w="70" w:type="dxa"/>
          <w:tblCellMar>
            <w:top w:w="0" w:type="dxa"/>
            <w:left w:w="70" w:type="dxa"/>
            <w:bottom w:w="0" w:type="dxa"/>
            <w:right w:w="70" w:type="dxa"/>
          </w:tblCellMar>
        </w:tblPrEx>
        <w:trPr>
          <w:cantSplit/>
          <w:trHeight w:hRule="auto" w:val="0"/>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0"/>
              <w:rPr>
                <w:rFonts w:ascii="Trebuchet MS" w:hAnsi="Trebuchet MS" w:cs="Times New Roman"/>
                <w:b/>
                <w:sz w:val="20"/>
                <w:szCs w:val="20"/>
              </w:rPr>
            </w:pPr>
            <w:r>
              <w:rPr>
                <w:rFonts w:ascii="Trebuchet MS" w:hAnsi="Trebuchet MS" w:cs="Times New Roman"/>
                <w:b/>
                <w:sz w:val="20"/>
                <w:szCs w:val="20"/>
              </w:rPr>
              <w:t>TV Markíza</w:t>
            </w:r>
          </w:p>
          <w:p>
            <w:pPr>
              <w:tabs>
                <w:tab w:val="left" w:pos="2160"/>
              </w:tabs>
              <w:rPr>
                <w:rFonts w:ascii="Trebuchet MS" w:hAnsi="Trebuchet MS" w:cs="Times New Roman"/>
                <w:b/>
                <w:bCs/>
                <w:sz w:val="20"/>
                <w:szCs w:val="20"/>
              </w:rPr>
            </w:pPr>
            <w:r>
              <w:rPr>
                <w:rFonts w:ascii="Trebuchet MS" w:hAnsi="Trebuchet MS" w:cs="Times New Roman"/>
                <w:sz w:val="20"/>
                <w:szCs w:val="20"/>
              </w:rPr>
              <w:t>Markíza – Slovakia</w:t>
            </w:r>
            <w:r>
              <w:rPr>
                <w:rFonts w:ascii="Trebuchet MS" w:hAnsi="Trebuchet MS" w:cs="Times New Roman"/>
                <w:sz w:val="20"/>
                <w:szCs w:val="20"/>
              </w:rPr>
              <w:t>, spol. s r.o.</w:t>
            </w:r>
          </w:p>
          <w:p>
            <w:pPr>
              <w:tabs>
                <w:tab w:val="left" w:pos="2160"/>
              </w:tabs>
              <w:rPr>
                <w:rFonts w:ascii="Trebuchet MS" w:hAnsi="Trebuchet MS" w:cs="Times New Roman"/>
                <w:sz w:val="20"/>
                <w:szCs w:val="20"/>
              </w:rPr>
            </w:pPr>
            <w:r>
              <w:rPr>
                <w:rFonts w:ascii="Trebuchet MS" w:hAnsi="Trebuchet MS" w:cs="Times New Roman"/>
                <w:sz w:val="20"/>
                <w:szCs w:val="20"/>
              </w:rPr>
              <w:t>(</w:t>
            </w:r>
            <w:r>
              <w:rPr>
                <w:rFonts w:ascii="Trebuchet MS" w:hAnsi="Trebuchet MS" w:cs="Times New Roman"/>
                <w:i/>
                <w:sz w:val="20"/>
                <w:szCs w:val="20"/>
              </w:rPr>
              <w:t>Televízne noviny</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26.10.2005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RL/635/2006 </w:t>
            </w:r>
            <w:r>
              <w:rPr>
                <w:rFonts w:ascii="Trebuchet MS" w:hAnsi="Trebuchet MS" w:cs="Times New Roman"/>
                <w:sz w:val="20"/>
                <w:szCs w:val="20"/>
              </w:rPr>
              <w:t>zo dňa 25.04.2006, upozornenie na porušenie zákona a odvysielanie oznamu o porušení zákona</w:t>
            </w:r>
          </w:p>
        </w:tc>
      </w:tr>
      <w:tr>
        <w:tblPrEx>
          <w:tblW w:w="8800" w:type="dxa"/>
          <w:tblInd w:w="70" w:type="dxa"/>
          <w:tblCellMar>
            <w:top w:w="0" w:type="dxa"/>
            <w:left w:w="70" w:type="dxa"/>
            <w:bottom w:w="0" w:type="dxa"/>
            <w:right w:w="70" w:type="dxa"/>
          </w:tblCellMar>
        </w:tblPrEx>
        <w:trPr>
          <w:cantSplit/>
          <w:trHeight w:val="821"/>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0"/>
              <w:rPr>
                <w:rFonts w:ascii="Trebuchet MS" w:hAnsi="Trebuchet MS" w:cs="Times New Roman"/>
                <w:b/>
                <w:sz w:val="20"/>
                <w:szCs w:val="20"/>
              </w:rPr>
            </w:pPr>
            <w:r>
              <w:rPr>
                <w:rFonts w:ascii="Trebuchet MS" w:hAnsi="Trebuchet MS" w:cs="Times New Roman"/>
                <w:b/>
                <w:sz w:val="20"/>
                <w:szCs w:val="20"/>
              </w:rPr>
              <w:t>TV Markíza</w:t>
            </w:r>
          </w:p>
          <w:p>
            <w:pPr>
              <w:tabs>
                <w:tab w:val="left" w:pos="2160"/>
              </w:tabs>
              <w:rPr>
                <w:rFonts w:ascii="Trebuchet MS" w:hAnsi="Trebuchet MS" w:cs="Times New Roman"/>
                <w:b/>
                <w:bCs/>
                <w:sz w:val="20"/>
                <w:szCs w:val="20"/>
              </w:rPr>
            </w:pPr>
            <w:r>
              <w:rPr>
                <w:rFonts w:ascii="Trebuchet MS" w:hAnsi="Trebuchet MS" w:cs="Times New Roman"/>
                <w:sz w:val="20"/>
                <w:szCs w:val="20"/>
              </w:rPr>
              <w:t>Markíza – Slovakia, spol. s r.o.</w:t>
            </w:r>
          </w:p>
          <w:p>
            <w:pPr>
              <w:tabs>
                <w:tab w:val="left" w:pos="2160"/>
              </w:tabs>
              <w:rPr>
                <w:rFonts w:ascii="Trebuchet MS" w:hAnsi="Trebuchet MS" w:cs="Times New Roman"/>
                <w:b/>
                <w:bCs/>
                <w:sz w:val="20"/>
                <w:szCs w:val="20"/>
              </w:rPr>
            </w:pPr>
            <w:r>
              <w:rPr>
                <w:rFonts w:ascii="Trebuchet MS" w:hAnsi="Trebuchet MS" w:cs="Times New Roman"/>
                <w:sz w:val="20"/>
                <w:szCs w:val="20"/>
              </w:rPr>
              <w:t>(</w:t>
            </w:r>
            <w:r>
              <w:rPr>
                <w:rFonts w:ascii="Trebuchet MS" w:hAnsi="Trebuchet MS" w:cs="Times New Roman"/>
                <w:i/>
                <w:sz w:val="20"/>
                <w:szCs w:val="20"/>
              </w:rPr>
              <w:t>Televízne noviny</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17.10.2005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RL/63</w:t>
            </w:r>
            <w:r>
              <w:rPr>
                <w:rFonts w:ascii="Trebuchet MS" w:hAnsi="Trebuchet MS" w:cs="Times New Roman"/>
                <w:sz w:val="20"/>
                <w:szCs w:val="20"/>
              </w:rPr>
              <w:t xml:space="preserve">9/2006 </w:t>
            </w:r>
            <w:r>
              <w:rPr>
                <w:rFonts w:ascii="Trebuchet MS" w:hAnsi="Trebuchet MS" w:cs="Times New Roman"/>
                <w:sz w:val="20"/>
                <w:szCs w:val="20"/>
              </w:rPr>
              <w:t>zo dňa 09.05.2006, upozornenie na porušenie zákona</w:t>
            </w:r>
          </w:p>
        </w:tc>
      </w:tr>
      <w:tr>
        <w:tblPrEx>
          <w:tblW w:w="8800" w:type="dxa"/>
          <w:tblInd w:w="70" w:type="dxa"/>
          <w:tblCellMar>
            <w:top w:w="0" w:type="dxa"/>
            <w:left w:w="70" w:type="dxa"/>
            <w:bottom w:w="0" w:type="dxa"/>
            <w:right w:w="70" w:type="dxa"/>
          </w:tblCellMar>
        </w:tblPrEx>
        <w:trPr>
          <w:cantSplit/>
          <w:trHeight w:hRule="auto" w:val="0"/>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2160"/>
              </w:tabs>
              <w:rPr>
                <w:rFonts w:ascii="Trebuchet MS" w:hAnsi="Trebuchet MS" w:cs="Times New Roman"/>
                <w:b/>
                <w:bCs/>
                <w:sz w:val="20"/>
                <w:szCs w:val="20"/>
              </w:rPr>
            </w:pPr>
            <w:r>
              <w:rPr>
                <w:rFonts w:ascii="Trebuchet MS" w:hAnsi="Trebuchet MS" w:cs="Times New Roman"/>
                <w:b/>
                <w:bCs/>
                <w:sz w:val="20"/>
                <w:szCs w:val="20"/>
              </w:rPr>
              <w:t>Humenská televízia (HNTV)</w:t>
            </w:r>
          </w:p>
          <w:p>
            <w:pPr>
              <w:tabs>
                <w:tab w:val="left" w:pos="2160"/>
              </w:tabs>
              <w:rPr>
                <w:rFonts w:ascii="Trebuchet MS" w:hAnsi="Trebuchet MS" w:cs="Times New Roman"/>
                <w:b/>
                <w:bCs/>
                <w:sz w:val="20"/>
                <w:szCs w:val="20"/>
              </w:rPr>
            </w:pPr>
            <w:r>
              <w:rPr>
                <w:rFonts w:ascii="Trebuchet MS" w:hAnsi="Trebuchet MS" w:cs="Times New Roman"/>
                <w:bCs/>
                <w:sz w:val="20"/>
                <w:szCs w:val="20"/>
              </w:rPr>
              <w:t>Humenská televízia, s.r.o. (neposkytnutie záznamu)</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11.08.2005</w:t>
            </w:r>
          </w:p>
          <w:p>
            <w:pPr>
              <w:tabs>
                <w:tab w:val="left" w:pos="2160"/>
              </w:tabs>
              <w:jc w:val="center"/>
              <w:rPr>
                <w:rFonts w:ascii="Trebuchet MS" w:hAnsi="Trebuchet MS" w:cs="Times New Roman"/>
                <w:sz w:val="20"/>
                <w:szCs w:val="20"/>
              </w:rPr>
            </w:pPr>
            <w:r>
              <w:rPr>
                <w:rFonts w:ascii="Trebuchet MS" w:hAnsi="Trebuchet MS" w:cs="Times New Roman"/>
                <w:sz w:val="20"/>
                <w:szCs w:val="20"/>
              </w:rPr>
              <w:t>a 18.08.2005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e)</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RL/640/2006 </w:t>
            </w:r>
            <w:r>
              <w:rPr>
                <w:rFonts w:ascii="Trebuchet MS" w:hAnsi="Trebuchet MS" w:cs="Times New Roman"/>
                <w:sz w:val="20"/>
                <w:szCs w:val="20"/>
              </w:rPr>
              <w:t>zo dňa 09.05.2006, upozornenie na porušenie zákona</w:t>
            </w:r>
          </w:p>
        </w:tc>
      </w:tr>
      <w:tr>
        <w:tblPrEx>
          <w:tblW w:w="8800" w:type="dxa"/>
          <w:tblInd w:w="70" w:type="dxa"/>
          <w:tblCellMar>
            <w:top w:w="0" w:type="dxa"/>
            <w:left w:w="70" w:type="dxa"/>
            <w:bottom w:w="0" w:type="dxa"/>
            <w:right w:w="70" w:type="dxa"/>
          </w:tblCellMar>
        </w:tblPrEx>
        <w:trPr>
          <w:cantSplit/>
          <w:trHeight w:val="811"/>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3"/>
              <w:rPr>
                <w:rFonts w:ascii="Trebuchet MS" w:hAnsi="Trebuchet MS" w:cs="Times New Roman"/>
                <w:b/>
                <w:bCs/>
                <w:sz w:val="20"/>
                <w:szCs w:val="20"/>
              </w:rPr>
            </w:pPr>
            <w:r>
              <w:rPr>
                <w:rFonts w:ascii="Trebuchet MS" w:hAnsi="Trebuchet MS" w:cs="Times New Roman"/>
                <w:b/>
                <w:bCs/>
                <w:sz w:val="20"/>
                <w:szCs w:val="20"/>
              </w:rPr>
              <w:t>TELEVÍZIA PRIEVIDZ</w:t>
            </w:r>
            <w:r>
              <w:rPr>
                <w:rFonts w:ascii="Trebuchet MS" w:hAnsi="Trebuchet MS" w:cs="Times New Roman"/>
                <w:b/>
                <w:bCs/>
                <w:sz w:val="20"/>
                <w:szCs w:val="20"/>
              </w:rPr>
              <w:t>A</w:t>
            </w:r>
          </w:p>
          <w:p>
            <w:pPr>
              <w:tabs>
                <w:tab w:val="left" w:pos="2160"/>
              </w:tabs>
              <w:rPr>
                <w:rFonts w:ascii="Trebuchet MS" w:hAnsi="Trebuchet MS" w:cs="Times New Roman"/>
                <w:sz w:val="20"/>
                <w:szCs w:val="20"/>
              </w:rPr>
            </w:pPr>
            <w:r>
              <w:rPr>
                <w:rFonts w:ascii="Trebuchet MS" w:hAnsi="Trebuchet MS" w:cs="Times New Roman"/>
                <w:sz w:val="20"/>
                <w:szCs w:val="20"/>
              </w:rPr>
              <w:t>VIDEO TV, s. r. o.</w:t>
            </w:r>
          </w:p>
          <w:p>
            <w:pPr>
              <w:tabs>
                <w:tab w:val="left" w:pos="2160"/>
              </w:tabs>
              <w:rPr>
                <w:rFonts w:ascii="Trebuchet MS" w:hAnsi="Trebuchet MS" w:cs="Times New Roman"/>
                <w:sz w:val="20"/>
                <w:szCs w:val="20"/>
              </w:rPr>
            </w:pPr>
            <w:r>
              <w:rPr>
                <w:rFonts w:ascii="Trebuchet MS" w:hAnsi="Trebuchet MS" w:cs="Times New Roman"/>
                <w:bCs/>
                <w:sz w:val="20"/>
                <w:szCs w:val="20"/>
              </w:rPr>
              <w:t>(neposkytnutie záznamu)</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08.07.2006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e)</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RP/308/2006, </w:t>
            </w:r>
            <w:r>
              <w:rPr>
                <w:rFonts w:ascii="Trebuchet MS" w:hAnsi="Trebuchet MS" w:cs="Times New Roman"/>
                <w:sz w:val="20"/>
                <w:szCs w:val="20"/>
              </w:rPr>
              <w:t>zo dňa</w:t>
            </w:r>
            <w:r>
              <w:rPr>
                <w:rFonts w:ascii="Trebuchet MS" w:hAnsi="Trebuchet MS" w:cs="Times New Roman"/>
                <w:sz w:val="20"/>
                <w:szCs w:val="20"/>
              </w:rPr>
              <w:t xml:space="preserve"> 09.05.2006, pokuta vo výške 5.000,- Sk</w:t>
            </w:r>
          </w:p>
        </w:tc>
      </w:tr>
      <w:tr>
        <w:tblPrEx>
          <w:tblW w:w="8800" w:type="dxa"/>
          <w:tblInd w:w="70" w:type="dxa"/>
          <w:tblCellMar>
            <w:top w:w="0" w:type="dxa"/>
            <w:left w:w="70" w:type="dxa"/>
            <w:bottom w:w="0" w:type="dxa"/>
            <w:right w:w="70" w:type="dxa"/>
          </w:tblCellMar>
        </w:tblPrEx>
        <w:trPr>
          <w:cantSplit/>
          <w:trHeight w:val="809"/>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3"/>
              <w:rPr>
                <w:rFonts w:ascii="Trebuchet MS" w:hAnsi="Trebuchet MS" w:cs="Times New Roman"/>
                <w:b/>
                <w:bCs/>
                <w:sz w:val="20"/>
                <w:szCs w:val="20"/>
              </w:rPr>
            </w:pPr>
            <w:r>
              <w:rPr>
                <w:rFonts w:ascii="Trebuchet MS" w:hAnsi="Trebuchet MS" w:cs="Times New Roman"/>
                <w:b/>
                <w:bCs/>
                <w:sz w:val="20"/>
                <w:szCs w:val="20"/>
              </w:rPr>
              <w:t>TV JOJ</w:t>
            </w:r>
          </w:p>
          <w:p>
            <w:pPr>
              <w:tabs>
                <w:tab w:val="left" w:pos="2160"/>
              </w:tabs>
              <w:rPr>
                <w:rFonts w:ascii="Trebuchet MS" w:hAnsi="Trebuchet MS" w:cs="Times New Roman"/>
                <w:sz w:val="20"/>
                <w:szCs w:val="20"/>
              </w:rPr>
            </w:pPr>
            <w:r>
              <w:rPr>
                <w:rFonts w:ascii="Trebuchet MS" w:hAnsi="Trebuchet MS" w:cs="Times New Roman"/>
                <w:sz w:val="20"/>
                <w:szCs w:val="20"/>
              </w:rPr>
              <w:t>MAC TV, s.r.o.</w:t>
            </w:r>
          </w:p>
          <w:p>
            <w:pPr>
              <w:tabs>
                <w:tab w:val="left" w:pos="2160"/>
              </w:tabs>
              <w:rPr>
                <w:rFonts w:ascii="Trebuchet MS" w:hAnsi="Trebuchet MS" w:cs="Times New Roman"/>
                <w:sz w:val="20"/>
                <w:szCs w:val="20"/>
              </w:rPr>
            </w:pPr>
            <w:r>
              <w:rPr>
                <w:rFonts w:ascii="Trebuchet MS" w:hAnsi="Trebuchet MS" w:cs="Times New Roman"/>
                <w:sz w:val="20"/>
                <w:szCs w:val="20"/>
              </w:rPr>
              <w:t>(</w:t>
            </w:r>
            <w:r>
              <w:rPr>
                <w:rFonts w:ascii="Trebuchet MS" w:hAnsi="Trebuchet MS" w:cs="Times New Roman"/>
                <w:i/>
                <w:sz w:val="20"/>
                <w:szCs w:val="20"/>
              </w:rPr>
              <w:t>Črepiny</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07.11.2005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a)</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RL/646/2006 zo dňa 20.06.2006, </w:t>
            </w:r>
            <w:r>
              <w:rPr>
                <w:rFonts w:ascii="Trebuchet MS" w:hAnsi="Trebuchet MS" w:cs="Times New Roman"/>
                <w:sz w:val="20"/>
                <w:szCs w:val="20"/>
              </w:rPr>
              <w:t>upozornenie na porušenie zákona</w:t>
            </w:r>
          </w:p>
        </w:tc>
      </w:tr>
      <w:tr>
        <w:tblPrEx>
          <w:tblW w:w="8800" w:type="dxa"/>
          <w:tblInd w:w="70" w:type="dxa"/>
          <w:tblCellMar>
            <w:top w:w="0" w:type="dxa"/>
            <w:left w:w="70" w:type="dxa"/>
            <w:bottom w:w="0" w:type="dxa"/>
            <w:right w:w="70" w:type="dxa"/>
          </w:tblCellMar>
        </w:tblPrEx>
        <w:trPr>
          <w:cantSplit/>
          <w:trHeight w:val="813"/>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2160"/>
              </w:tabs>
              <w:rPr>
                <w:rFonts w:ascii="Trebuchet MS" w:hAnsi="Trebuchet MS" w:cs="Times New Roman"/>
                <w:b/>
                <w:bCs/>
                <w:sz w:val="20"/>
                <w:szCs w:val="20"/>
              </w:rPr>
            </w:pPr>
            <w:r>
              <w:rPr>
                <w:rFonts w:ascii="Trebuchet MS" w:hAnsi="Trebuchet MS" w:cs="Times New Roman"/>
                <w:b/>
                <w:bCs/>
                <w:sz w:val="20"/>
                <w:szCs w:val="20"/>
              </w:rPr>
              <w:t>TA 3</w:t>
            </w:r>
          </w:p>
          <w:p>
            <w:pPr>
              <w:tabs>
                <w:tab w:val="left" w:pos="2160"/>
              </w:tabs>
              <w:rPr>
                <w:rFonts w:ascii="Trebuchet MS" w:hAnsi="Trebuchet MS" w:cs="Times New Roman"/>
                <w:sz w:val="20"/>
                <w:szCs w:val="20"/>
              </w:rPr>
            </w:pPr>
            <w:r>
              <w:rPr>
                <w:rFonts w:ascii="Trebuchet MS" w:hAnsi="Trebuchet MS" w:cs="Times New Roman"/>
                <w:sz w:val="20"/>
                <w:szCs w:val="20"/>
              </w:rPr>
              <w:t>C. E. N., s.r.o.</w:t>
            </w:r>
          </w:p>
          <w:p>
            <w:pPr>
              <w:tabs>
                <w:tab w:val="left" w:pos="2160"/>
              </w:tabs>
              <w:rPr>
                <w:rFonts w:ascii="Trebuchet MS" w:hAnsi="Trebuchet MS" w:cs="Times New Roman"/>
                <w:b/>
                <w:bCs/>
                <w:sz w:val="20"/>
                <w:szCs w:val="20"/>
              </w:rPr>
            </w:pPr>
            <w:r>
              <w:rPr>
                <w:rFonts w:ascii="Trebuchet MS" w:hAnsi="Trebuchet MS" w:cs="Times New Roman"/>
                <w:sz w:val="20"/>
                <w:szCs w:val="20"/>
              </w:rPr>
              <w:t>(</w:t>
            </w:r>
            <w:r>
              <w:rPr>
                <w:rFonts w:ascii="Trebuchet MS" w:hAnsi="Trebuchet MS" w:cs="Times New Roman"/>
                <w:i/>
                <w:sz w:val="20"/>
                <w:szCs w:val="20"/>
              </w:rPr>
              <w:t>Správy</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05.12.2005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RL/647/2006 zo dňa 20.06.2006, </w:t>
            </w:r>
            <w:r>
              <w:rPr>
                <w:rFonts w:ascii="Trebuchet MS" w:hAnsi="Trebuchet MS" w:cs="Times New Roman"/>
                <w:sz w:val="20"/>
                <w:szCs w:val="20"/>
              </w:rPr>
              <w:t>upozornenie na porušenie zákona</w:t>
            </w:r>
          </w:p>
        </w:tc>
      </w:tr>
      <w:tr>
        <w:tblPrEx>
          <w:tblW w:w="8800" w:type="dxa"/>
          <w:tblInd w:w="70" w:type="dxa"/>
          <w:tblCellMar>
            <w:top w:w="0" w:type="dxa"/>
            <w:left w:w="70" w:type="dxa"/>
            <w:bottom w:w="0" w:type="dxa"/>
            <w:right w:w="70" w:type="dxa"/>
          </w:tblCellMar>
        </w:tblPrEx>
        <w:trPr>
          <w:cantSplit/>
          <w:trHeight w:val="901"/>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2160"/>
              </w:tabs>
              <w:rPr>
                <w:rFonts w:ascii="Trebuchet MS" w:hAnsi="Trebuchet MS" w:cs="Times New Roman"/>
                <w:b/>
                <w:bCs/>
                <w:sz w:val="20"/>
                <w:szCs w:val="20"/>
              </w:rPr>
            </w:pPr>
            <w:r>
              <w:rPr>
                <w:rFonts w:ascii="Trebuchet MS" w:hAnsi="Trebuchet MS" w:cs="Times New Roman"/>
                <w:b/>
                <w:bCs/>
                <w:sz w:val="20"/>
                <w:szCs w:val="20"/>
              </w:rPr>
              <w:t>Slovenská Televízia</w:t>
            </w:r>
          </w:p>
          <w:p>
            <w:pPr>
              <w:tabs>
                <w:tab w:val="left" w:pos="2160"/>
              </w:tabs>
              <w:rPr>
                <w:rFonts w:ascii="Trebuchet MS" w:hAnsi="Trebuchet MS" w:cs="Times New Roman"/>
                <w:sz w:val="20"/>
                <w:szCs w:val="20"/>
              </w:rPr>
            </w:pPr>
            <w:r>
              <w:rPr>
                <w:rFonts w:ascii="Trebuchet MS" w:hAnsi="Trebuchet MS" w:cs="Times New Roman"/>
                <w:sz w:val="20"/>
                <w:szCs w:val="20"/>
              </w:rPr>
              <w:t>vysielateľ na základe zákona</w:t>
            </w:r>
          </w:p>
          <w:p>
            <w:pPr>
              <w:tabs>
                <w:tab w:val="left" w:pos="2160"/>
              </w:tabs>
              <w:rPr>
                <w:rFonts w:ascii="Trebuchet MS" w:hAnsi="Trebuchet MS" w:cs="Times New Roman"/>
                <w:b/>
                <w:bCs/>
                <w:sz w:val="20"/>
                <w:szCs w:val="20"/>
              </w:rPr>
            </w:pPr>
            <w:r>
              <w:rPr>
                <w:rFonts w:ascii="Trebuchet MS" w:hAnsi="Trebuchet MS" w:cs="Times New Roman"/>
                <w:sz w:val="20"/>
                <w:szCs w:val="20"/>
              </w:rPr>
              <w:t>(</w:t>
            </w:r>
            <w:r>
              <w:rPr>
                <w:rFonts w:ascii="Trebuchet MS" w:hAnsi="Trebuchet MS" w:cs="Times New Roman"/>
                <w:i/>
                <w:sz w:val="20"/>
                <w:szCs w:val="20"/>
              </w:rPr>
              <w:t>Správy STV</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14.11.2005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RL/5654/2006, zo dňa 20.06.2006, </w:t>
            </w:r>
            <w:r>
              <w:rPr>
                <w:rFonts w:ascii="Trebuchet MS" w:hAnsi="Trebuchet MS" w:cs="Times New Roman"/>
                <w:sz w:val="20"/>
                <w:szCs w:val="20"/>
              </w:rPr>
              <w:t>upozornenie na poruše</w:t>
            </w:r>
            <w:r>
              <w:rPr>
                <w:rFonts w:ascii="Trebuchet MS" w:hAnsi="Trebuchet MS" w:cs="Times New Roman"/>
                <w:sz w:val="20"/>
                <w:szCs w:val="20"/>
              </w:rPr>
              <w:t>nie zákona</w:t>
            </w:r>
          </w:p>
        </w:tc>
      </w:tr>
      <w:tr>
        <w:tblPrEx>
          <w:tblW w:w="8800" w:type="dxa"/>
          <w:tblInd w:w="70" w:type="dxa"/>
          <w:tblCellMar>
            <w:top w:w="0" w:type="dxa"/>
            <w:left w:w="70" w:type="dxa"/>
            <w:bottom w:w="0" w:type="dxa"/>
            <w:right w:w="70" w:type="dxa"/>
          </w:tblCellMar>
        </w:tblPrEx>
        <w:trPr>
          <w:cantSplit/>
          <w:trHeight w:val="891"/>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2160"/>
              </w:tabs>
              <w:rPr>
                <w:rFonts w:ascii="Trebuchet MS" w:hAnsi="Trebuchet MS" w:cs="Times New Roman"/>
                <w:b/>
                <w:sz w:val="20"/>
                <w:szCs w:val="20"/>
              </w:rPr>
            </w:pPr>
            <w:r>
              <w:rPr>
                <w:rFonts w:ascii="Trebuchet MS" w:hAnsi="Trebuchet MS" w:cs="Times New Roman"/>
                <w:b/>
                <w:sz w:val="20"/>
                <w:szCs w:val="20"/>
              </w:rPr>
              <w:t>Slovenská Televízia</w:t>
            </w:r>
          </w:p>
          <w:p>
            <w:pPr>
              <w:tabs>
                <w:tab w:val="left" w:pos="2160"/>
              </w:tabs>
              <w:rPr>
                <w:rFonts w:ascii="Trebuchet MS" w:hAnsi="Trebuchet MS" w:cs="Times New Roman"/>
                <w:sz w:val="20"/>
                <w:szCs w:val="20"/>
              </w:rPr>
            </w:pPr>
            <w:r>
              <w:rPr>
                <w:rFonts w:ascii="Trebuchet MS" w:hAnsi="Trebuchet MS" w:cs="Times New Roman"/>
                <w:sz w:val="20"/>
                <w:szCs w:val="20"/>
              </w:rPr>
              <w:t>vysielateľ na základe zákona</w:t>
            </w:r>
          </w:p>
          <w:p>
            <w:pPr>
              <w:tabs>
                <w:tab w:val="left" w:pos="2160"/>
              </w:tabs>
              <w:rPr>
                <w:rFonts w:ascii="Trebuchet MS" w:hAnsi="Trebuchet MS" w:cs="Times New Roman"/>
                <w:b/>
                <w:bCs/>
                <w:sz w:val="20"/>
                <w:szCs w:val="20"/>
              </w:rPr>
            </w:pPr>
            <w:r>
              <w:rPr>
                <w:rFonts w:ascii="Trebuchet MS" w:hAnsi="Trebuchet MS" w:cs="Times New Roman"/>
                <w:sz w:val="20"/>
                <w:szCs w:val="20"/>
              </w:rPr>
              <w:t>(logo)</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12.02.2006</w:t>
            </w:r>
          </w:p>
          <w:p>
            <w:pPr>
              <w:tabs>
                <w:tab w:val="left" w:pos="2160"/>
              </w:tabs>
              <w:jc w:val="center"/>
              <w:rPr>
                <w:rFonts w:ascii="Trebuchet MS" w:hAnsi="Trebuchet MS" w:cs="Times New Roman"/>
                <w:sz w:val="20"/>
                <w:szCs w:val="20"/>
              </w:rPr>
            </w:pPr>
            <w:r>
              <w:rPr>
                <w:rFonts w:ascii="Trebuchet MS" w:hAnsi="Trebuchet MS" w:cs="Times New Roman"/>
                <w:sz w:val="20"/>
                <w:szCs w:val="20"/>
              </w:rPr>
              <w:t>a 16.02.2006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k)</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RP/322/2006 zo dňa 20.06.2006, pokuta vo výške 50.000,- Sk</w:t>
            </w:r>
          </w:p>
        </w:tc>
      </w:tr>
      <w:tr>
        <w:tblPrEx>
          <w:tblW w:w="8800" w:type="dxa"/>
          <w:tblInd w:w="70" w:type="dxa"/>
          <w:tblCellMar>
            <w:top w:w="0" w:type="dxa"/>
            <w:left w:w="70" w:type="dxa"/>
            <w:bottom w:w="0" w:type="dxa"/>
            <w:right w:w="70" w:type="dxa"/>
          </w:tblCellMar>
        </w:tblPrEx>
        <w:trPr>
          <w:cantSplit/>
          <w:trHeight w:val="747"/>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2160"/>
              </w:tabs>
              <w:rPr>
                <w:rFonts w:ascii="Trebuchet MS" w:hAnsi="Trebuchet MS" w:cs="Times New Roman"/>
                <w:b/>
                <w:bCs/>
                <w:sz w:val="20"/>
                <w:szCs w:val="20"/>
              </w:rPr>
            </w:pPr>
            <w:r>
              <w:rPr>
                <w:rFonts w:ascii="Trebuchet MS" w:hAnsi="Trebuchet MS" w:cs="Times New Roman"/>
                <w:b/>
                <w:bCs/>
                <w:sz w:val="20"/>
                <w:szCs w:val="20"/>
              </w:rPr>
              <w:t>TA 3</w:t>
            </w:r>
          </w:p>
          <w:p>
            <w:pPr>
              <w:tabs>
                <w:tab w:val="left" w:pos="2160"/>
              </w:tabs>
              <w:rPr>
                <w:rFonts w:ascii="Trebuchet MS" w:hAnsi="Trebuchet MS" w:cs="Times New Roman"/>
                <w:sz w:val="20"/>
                <w:szCs w:val="20"/>
              </w:rPr>
            </w:pPr>
            <w:r>
              <w:rPr>
                <w:rFonts w:ascii="Trebuchet MS" w:hAnsi="Trebuchet MS" w:cs="Times New Roman"/>
                <w:sz w:val="20"/>
                <w:szCs w:val="20"/>
              </w:rPr>
              <w:t>C. E. N., s.r.o.</w:t>
            </w:r>
          </w:p>
          <w:p>
            <w:pPr>
              <w:tabs>
                <w:tab w:val="left" w:pos="2160"/>
              </w:tabs>
              <w:rPr>
                <w:rFonts w:ascii="Trebuchet MS" w:hAnsi="Trebuchet MS" w:cs="Times New Roman"/>
                <w:sz w:val="20"/>
                <w:szCs w:val="20"/>
              </w:rPr>
            </w:pPr>
            <w:r>
              <w:rPr>
                <w:rFonts w:ascii="Trebuchet MS" w:hAnsi="Trebuchet MS" w:cs="Times New Roman"/>
                <w:sz w:val="20"/>
                <w:szCs w:val="20"/>
              </w:rPr>
              <w:t>(</w:t>
            </w:r>
            <w:r>
              <w:rPr>
                <w:rFonts w:ascii="Trebuchet MS" w:hAnsi="Trebuchet MS" w:cs="Times New Roman"/>
                <w:i/>
                <w:sz w:val="20"/>
                <w:szCs w:val="20"/>
              </w:rPr>
              <w:t>Správy</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16.02.2006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RL/662/2006 zo dňa 20.06.2006, </w:t>
            </w:r>
            <w:r>
              <w:rPr>
                <w:rFonts w:ascii="Trebuchet MS" w:hAnsi="Trebuchet MS" w:cs="Times New Roman"/>
                <w:sz w:val="20"/>
                <w:szCs w:val="20"/>
              </w:rPr>
              <w:t>upo</w:t>
            </w:r>
            <w:r>
              <w:rPr>
                <w:rFonts w:ascii="Trebuchet MS" w:hAnsi="Trebuchet MS" w:cs="Times New Roman"/>
                <w:sz w:val="20"/>
                <w:szCs w:val="20"/>
              </w:rPr>
              <w:t>zornenie na porušenie zákona</w:t>
            </w:r>
          </w:p>
        </w:tc>
      </w:tr>
      <w:tr>
        <w:tblPrEx>
          <w:tblW w:w="8800" w:type="dxa"/>
          <w:tblInd w:w="70" w:type="dxa"/>
          <w:tblCellMar>
            <w:top w:w="0" w:type="dxa"/>
            <w:left w:w="70" w:type="dxa"/>
            <w:bottom w:w="0" w:type="dxa"/>
            <w:right w:w="70" w:type="dxa"/>
          </w:tblCellMar>
        </w:tblPrEx>
        <w:trPr>
          <w:cantSplit/>
          <w:trHeight w:val="891"/>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2160"/>
              </w:tabs>
              <w:rPr>
                <w:rFonts w:ascii="Trebuchet MS" w:hAnsi="Trebuchet MS" w:cs="Times New Roman"/>
                <w:b/>
                <w:bCs/>
                <w:sz w:val="20"/>
                <w:szCs w:val="20"/>
              </w:rPr>
            </w:pPr>
            <w:r>
              <w:rPr>
                <w:rFonts w:ascii="Trebuchet MS" w:hAnsi="Trebuchet MS" w:cs="Times New Roman"/>
                <w:b/>
                <w:bCs/>
                <w:sz w:val="20"/>
                <w:szCs w:val="20"/>
              </w:rPr>
              <w:t>Slovenská Televízia</w:t>
            </w:r>
          </w:p>
          <w:p>
            <w:pPr>
              <w:tabs>
                <w:tab w:val="left" w:pos="2160"/>
              </w:tabs>
              <w:rPr>
                <w:rFonts w:ascii="Trebuchet MS" w:hAnsi="Trebuchet MS" w:cs="Times New Roman"/>
                <w:sz w:val="20"/>
                <w:szCs w:val="20"/>
              </w:rPr>
            </w:pPr>
            <w:r>
              <w:rPr>
                <w:rFonts w:ascii="Trebuchet MS" w:hAnsi="Trebuchet MS" w:cs="Times New Roman"/>
                <w:sz w:val="20"/>
                <w:szCs w:val="20"/>
              </w:rPr>
              <w:t>vysielateľ na základe zákona</w:t>
            </w:r>
          </w:p>
          <w:p>
            <w:pPr>
              <w:tabs>
                <w:tab w:val="left" w:pos="2160"/>
              </w:tabs>
              <w:rPr>
                <w:rFonts w:ascii="Trebuchet MS" w:hAnsi="Trebuchet MS" w:cs="Times New Roman"/>
                <w:sz w:val="20"/>
                <w:szCs w:val="20"/>
              </w:rPr>
            </w:pPr>
            <w:r>
              <w:rPr>
                <w:rFonts w:ascii="Trebuchet MS" w:hAnsi="Trebuchet MS" w:cs="Times New Roman"/>
                <w:sz w:val="20"/>
                <w:szCs w:val="20"/>
              </w:rPr>
              <w:t>(Správy STV)</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17.11.2006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RL/651/2006 </w:t>
            </w:r>
            <w:r>
              <w:rPr>
                <w:rFonts w:ascii="Trebuchet MS" w:hAnsi="Trebuchet MS" w:cs="Times New Roman"/>
                <w:sz w:val="20"/>
                <w:szCs w:val="20"/>
              </w:rPr>
              <w:t>zo dňa 20.06.2006, upozornenie na porušenie zákona</w:t>
            </w:r>
          </w:p>
        </w:tc>
      </w:tr>
      <w:tr>
        <w:tblPrEx>
          <w:tblW w:w="8800" w:type="dxa"/>
          <w:tblInd w:w="70" w:type="dxa"/>
          <w:tblCellMar>
            <w:top w:w="0" w:type="dxa"/>
            <w:left w:w="70" w:type="dxa"/>
            <w:bottom w:w="0" w:type="dxa"/>
            <w:right w:w="70" w:type="dxa"/>
          </w:tblCellMar>
        </w:tblPrEx>
        <w:trPr>
          <w:cantSplit/>
          <w:trHeight w:val="888"/>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3"/>
              <w:rPr>
                <w:rFonts w:ascii="Trebuchet MS" w:hAnsi="Trebuchet MS" w:cs="Times New Roman"/>
                <w:b/>
                <w:bCs/>
                <w:sz w:val="20"/>
                <w:szCs w:val="20"/>
              </w:rPr>
            </w:pPr>
            <w:r>
              <w:rPr>
                <w:rFonts w:ascii="Trebuchet MS" w:hAnsi="Trebuchet MS" w:cs="Times New Roman"/>
                <w:b/>
                <w:bCs/>
                <w:sz w:val="20"/>
                <w:szCs w:val="20"/>
              </w:rPr>
              <w:t>TV JOJ</w:t>
            </w:r>
          </w:p>
          <w:p>
            <w:pPr>
              <w:tabs>
                <w:tab w:val="left" w:pos="2160"/>
              </w:tabs>
              <w:rPr>
                <w:rFonts w:ascii="Trebuchet MS" w:hAnsi="Trebuchet MS" w:cs="Times New Roman"/>
                <w:sz w:val="20"/>
                <w:szCs w:val="20"/>
              </w:rPr>
            </w:pPr>
            <w:r>
              <w:rPr>
                <w:rFonts w:ascii="Trebuchet MS" w:hAnsi="Trebuchet MS" w:cs="Times New Roman"/>
                <w:sz w:val="20"/>
                <w:szCs w:val="20"/>
              </w:rPr>
              <w:t>MAC TV, s.r.o.</w:t>
            </w:r>
          </w:p>
          <w:p>
            <w:pPr>
              <w:tabs>
                <w:tab w:val="left" w:pos="2160"/>
              </w:tabs>
              <w:rPr>
                <w:rFonts w:ascii="Trebuchet MS" w:hAnsi="Trebuchet MS" w:cs="Times New Roman"/>
                <w:sz w:val="20"/>
                <w:szCs w:val="20"/>
              </w:rPr>
            </w:pPr>
            <w:r>
              <w:rPr>
                <w:rFonts w:ascii="Trebuchet MS" w:hAnsi="Trebuchet MS" w:cs="Times New Roman"/>
                <w:sz w:val="20"/>
                <w:szCs w:val="20"/>
              </w:rPr>
              <w:t>(</w:t>
            </w:r>
            <w:r>
              <w:rPr>
                <w:rFonts w:ascii="Trebuchet MS" w:hAnsi="Trebuchet MS" w:cs="Times New Roman"/>
                <w:i/>
                <w:sz w:val="20"/>
                <w:szCs w:val="20"/>
              </w:rPr>
              <w:t>Noviny</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13.10.2005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RL/658/2006 </w:t>
            </w:r>
            <w:r>
              <w:rPr>
                <w:rFonts w:ascii="Trebuchet MS" w:hAnsi="Trebuchet MS" w:cs="Times New Roman"/>
                <w:sz w:val="20"/>
                <w:szCs w:val="20"/>
              </w:rPr>
              <w:t xml:space="preserve">zo dňa </w:t>
            </w:r>
            <w:r>
              <w:rPr>
                <w:rFonts w:ascii="Trebuchet MS" w:hAnsi="Trebuchet MS" w:cs="Times New Roman"/>
                <w:sz w:val="20"/>
                <w:szCs w:val="20"/>
              </w:rPr>
              <w:t>04.07.2006, upozornenie na porušenie zákona</w:t>
            </w:r>
          </w:p>
        </w:tc>
      </w:tr>
      <w:tr>
        <w:tblPrEx>
          <w:tblW w:w="8800" w:type="dxa"/>
          <w:tblInd w:w="70" w:type="dxa"/>
          <w:tblCellMar>
            <w:top w:w="0" w:type="dxa"/>
            <w:left w:w="70" w:type="dxa"/>
            <w:bottom w:w="0" w:type="dxa"/>
            <w:right w:w="70" w:type="dxa"/>
          </w:tblCellMar>
        </w:tblPrEx>
        <w:trPr>
          <w:cantSplit/>
          <w:trHeight w:val="864"/>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3"/>
              <w:rPr>
                <w:rFonts w:ascii="Trebuchet MS" w:hAnsi="Trebuchet MS" w:cs="Times New Roman"/>
                <w:b/>
                <w:bCs/>
                <w:sz w:val="20"/>
                <w:szCs w:val="20"/>
              </w:rPr>
            </w:pPr>
            <w:r>
              <w:rPr>
                <w:rFonts w:ascii="Trebuchet MS" w:hAnsi="Trebuchet MS" w:cs="Times New Roman"/>
                <w:b/>
                <w:bCs/>
                <w:sz w:val="20"/>
                <w:szCs w:val="20"/>
              </w:rPr>
              <w:t>TV JOJ</w:t>
            </w:r>
          </w:p>
          <w:p>
            <w:pPr>
              <w:tabs>
                <w:tab w:val="left" w:pos="2160"/>
              </w:tabs>
              <w:rPr>
                <w:rFonts w:ascii="Trebuchet MS" w:hAnsi="Trebuchet MS" w:cs="Times New Roman"/>
                <w:sz w:val="20"/>
                <w:szCs w:val="20"/>
              </w:rPr>
            </w:pPr>
            <w:r>
              <w:rPr>
                <w:rFonts w:ascii="Trebuchet MS" w:hAnsi="Trebuchet MS" w:cs="Times New Roman"/>
                <w:sz w:val="20"/>
                <w:szCs w:val="20"/>
              </w:rPr>
              <w:t>MAC TV, s.r.o.</w:t>
            </w:r>
          </w:p>
          <w:p>
            <w:pPr>
              <w:tabs>
                <w:tab w:val="left" w:pos="2160"/>
              </w:tabs>
              <w:rPr>
                <w:rFonts w:ascii="Trebuchet MS" w:hAnsi="Trebuchet MS" w:cs="Times New Roman"/>
                <w:sz w:val="20"/>
                <w:szCs w:val="20"/>
              </w:rPr>
            </w:pPr>
            <w:r>
              <w:rPr>
                <w:rFonts w:ascii="Trebuchet MS" w:hAnsi="Trebuchet MS" w:cs="Times New Roman"/>
                <w:sz w:val="20"/>
                <w:szCs w:val="20"/>
              </w:rPr>
              <w:t>(</w:t>
            </w:r>
            <w:r>
              <w:rPr>
                <w:rFonts w:ascii="Trebuchet MS" w:hAnsi="Trebuchet MS" w:cs="Times New Roman"/>
                <w:i/>
                <w:sz w:val="20"/>
                <w:szCs w:val="20"/>
              </w:rPr>
              <w:t>Noviny</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11.02.2006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RL/661/2006 </w:t>
            </w:r>
            <w:r>
              <w:rPr>
                <w:rFonts w:ascii="Trebuchet MS" w:hAnsi="Trebuchet MS" w:cs="Times New Roman"/>
                <w:sz w:val="20"/>
                <w:szCs w:val="20"/>
              </w:rPr>
              <w:t>zo dňa 04.07.2006, upozornenie na porušenie zákona</w:t>
            </w:r>
          </w:p>
        </w:tc>
      </w:tr>
      <w:tr>
        <w:tblPrEx>
          <w:tblW w:w="8800" w:type="dxa"/>
          <w:tblInd w:w="70" w:type="dxa"/>
          <w:tblCellMar>
            <w:top w:w="0" w:type="dxa"/>
            <w:left w:w="70" w:type="dxa"/>
            <w:bottom w:w="0" w:type="dxa"/>
            <w:right w:w="70" w:type="dxa"/>
          </w:tblCellMar>
        </w:tblPrEx>
        <w:trPr>
          <w:cantSplit/>
          <w:trHeight w:val="895"/>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2160"/>
              </w:tabs>
              <w:rPr>
                <w:rFonts w:ascii="Trebuchet MS" w:hAnsi="Trebuchet MS" w:cs="Times New Roman"/>
                <w:b/>
                <w:bCs/>
                <w:sz w:val="20"/>
                <w:szCs w:val="20"/>
              </w:rPr>
            </w:pPr>
            <w:r>
              <w:rPr>
                <w:rFonts w:ascii="Trebuchet MS" w:hAnsi="Trebuchet MS" w:cs="Times New Roman"/>
                <w:b/>
                <w:bCs/>
                <w:sz w:val="20"/>
                <w:szCs w:val="20"/>
              </w:rPr>
              <w:t>Slovenská Televízia</w:t>
            </w:r>
          </w:p>
          <w:p>
            <w:pPr>
              <w:tabs>
                <w:tab w:val="left" w:pos="2160"/>
              </w:tabs>
              <w:rPr>
                <w:rFonts w:ascii="Trebuchet MS" w:hAnsi="Trebuchet MS" w:cs="Times New Roman"/>
                <w:sz w:val="20"/>
                <w:szCs w:val="20"/>
              </w:rPr>
            </w:pPr>
            <w:r>
              <w:rPr>
                <w:rFonts w:ascii="Trebuchet MS" w:hAnsi="Trebuchet MS" w:cs="Times New Roman"/>
                <w:sz w:val="20"/>
                <w:szCs w:val="20"/>
              </w:rPr>
              <w:t>vysielateľ na základe zákona</w:t>
            </w:r>
          </w:p>
          <w:p>
            <w:pPr>
              <w:tabs>
                <w:tab w:val="left" w:pos="2160"/>
              </w:tabs>
              <w:rPr>
                <w:rFonts w:ascii="Trebuchet MS" w:hAnsi="Trebuchet MS" w:cs="Times New Roman"/>
                <w:sz w:val="20"/>
                <w:szCs w:val="20"/>
              </w:rPr>
            </w:pPr>
            <w:r>
              <w:rPr>
                <w:rFonts w:ascii="Trebuchet MS" w:hAnsi="Trebuchet MS" w:cs="Times New Roman"/>
                <w:sz w:val="20"/>
                <w:szCs w:val="20"/>
              </w:rPr>
              <w:t>(neodvysielanie oznamu)</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11.12.2005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w:t>
            </w:r>
            <w:r>
              <w:rPr>
                <w:rFonts w:ascii="Trebuchet MS" w:hAnsi="Trebuchet MS" w:cs="Times New Roman"/>
                <w:sz w:val="20"/>
                <w:szCs w:val="20"/>
              </w:rPr>
              <w:t>sm. h)</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RP/323/2006 </w:t>
            </w:r>
            <w:r>
              <w:rPr>
                <w:rFonts w:ascii="Trebuchet MS" w:hAnsi="Trebuchet MS" w:cs="Times New Roman"/>
                <w:sz w:val="20"/>
                <w:szCs w:val="20"/>
              </w:rPr>
              <w:t>zo dňa 04.07.2006, pokuta vo výške 20.000,- Sk</w:t>
            </w:r>
          </w:p>
        </w:tc>
      </w:tr>
      <w:tr>
        <w:tblPrEx>
          <w:tblW w:w="8800" w:type="dxa"/>
          <w:tblInd w:w="70" w:type="dxa"/>
          <w:tblCellMar>
            <w:top w:w="0" w:type="dxa"/>
            <w:left w:w="70" w:type="dxa"/>
            <w:bottom w:w="0" w:type="dxa"/>
            <w:right w:w="70" w:type="dxa"/>
          </w:tblCellMar>
        </w:tblPrEx>
        <w:trPr>
          <w:cantSplit/>
          <w:trHeight w:val="891"/>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3"/>
              <w:rPr>
                <w:rFonts w:ascii="Trebuchet MS" w:hAnsi="Trebuchet MS" w:cs="Times New Roman"/>
                <w:b/>
                <w:bCs/>
                <w:sz w:val="20"/>
                <w:szCs w:val="20"/>
              </w:rPr>
            </w:pPr>
            <w:r>
              <w:rPr>
                <w:rFonts w:ascii="Trebuchet MS" w:hAnsi="Trebuchet MS" w:cs="Times New Roman"/>
                <w:b/>
                <w:bCs/>
                <w:sz w:val="20"/>
                <w:szCs w:val="20"/>
              </w:rPr>
              <w:t>TELEVÍZIA PRIEVIDZA</w:t>
            </w:r>
          </w:p>
          <w:p>
            <w:pPr>
              <w:tabs>
                <w:tab w:val="left" w:pos="2160"/>
              </w:tabs>
              <w:rPr>
                <w:rFonts w:ascii="Trebuchet MS" w:hAnsi="Trebuchet MS" w:cs="Times New Roman"/>
                <w:sz w:val="20"/>
                <w:szCs w:val="20"/>
              </w:rPr>
            </w:pPr>
            <w:r>
              <w:rPr>
                <w:rFonts w:ascii="Trebuchet MS" w:hAnsi="Trebuchet MS" w:cs="Times New Roman"/>
                <w:sz w:val="20"/>
                <w:szCs w:val="20"/>
              </w:rPr>
              <w:t>VIDEO TV, s. r. o.</w:t>
            </w:r>
          </w:p>
          <w:p>
            <w:pPr>
              <w:tabs>
                <w:tab w:val="left" w:pos="2160"/>
              </w:tabs>
              <w:rPr>
                <w:rFonts w:ascii="Trebuchet MS" w:hAnsi="Trebuchet MS" w:cs="Times New Roman"/>
                <w:sz w:val="20"/>
                <w:szCs w:val="20"/>
              </w:rPr>
            </w:pPr>
            <w:r>
              <w:rPr>
                <w:rFonts w:ascii="Trebuchet MS" w:hAnsi="Trebuchet MS" w:cs="Times New Roman"/>
                <w:bCs/>
                <w:sz w:val="20"/>
                <w:szCs w:val="20"/>
              </w:rPr>
              <w:t>(</w:t>
            </w:r>
            <w:r>
              <w:rPr>
                <w:rFonts w:ascii="Trebuchet MS" w:hAnsi="Trebuchet MS" w:cs="Times New Roman"/>
                <w:i/>
                <w:sz w:val="20"/>
                <w:szCs w:val="20"/>
              </w:rPr>
              <w:t>Videonoviny</w:t>
            </w:r>
            <w:r>
              <w:rPr>
                <w:rFonts w:ascii="Trebuchet MS" w:hAnsi="Trebuchet MS" w:cs="Times New Roman"/>
                <w:bCs/>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27.01.2006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RL/674/2006 zo dňa 05.09.2006, </w:t>
            </w:r>
            <w:r>
              <w:rPr>
                <w:rFonts w:ascii="Trebuchet MS" w:hAnsi="Trebuchet MS" w:cs="Times New Roman"/>
                <w:sz w:val="20"/>
                <w:szCs w:val="20"/>
              </w:rPr>
              <w:t>upozornenie na porušenie zákona</w:t>
            </w:r>
          </w:p>
        </w:tc>
      </w:tr>
      <w:tr>
        <w:tblPrEx>
          <w:tblW w:w="8800" w:type="dxa"/>
          <w:tblInd w:w="70" w:type="dxa"/>
          <w:tblCellMar>
            <w:top w:w="0" w:type="dxa"/>
            <w:left w:w="70" w:type="dxa"/>
            <w:bottom w:w="0" w:type="dxa"/>
            <w:right w:w="70" w:type="dxa"/>
          </w:tblCellMar>
        </w:tblPrEx>
        <w:trPr>
          <w:cantSplit/>
          <w:trHeight w:val="729"/>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2160"/>
              </w:tabs>
              <w:rPr>
                <w:rFonts w:ascii="Trebuchet MS" w:hAnsi="Trebuchet MS" w:cs="Times New Roman"/>
                <w:b/>
                <w:bCs/>
                <w:sz w:val="20"/>
                <w:szCs w:val="20"/>
              </w:rPr>
            </w:pPr>
            <w:r>
              <w:rPr>
                <w:rFonts w:ascii="Trebuchet MS" w:hAnsi="Trebuchet MS" w:cs="Times New Roman"/>
                <w:b/>
                <w:bCs/>
                <w:sz w:val="20"/>
                <w:szCs w:val="20"/>
              </w:rPr>
              <w:t>TA 3</w:t>
            </w:r>
          </w:p>
          <w:p>
            <w:pPr>
              <w:tabs>
                <w:tab w:val="left" w:pos="2160"/>
              </w:tabs>
              <w:rPr>
                <w:rFonts w:ascii="Trebuchet MS" w:hAnsi="Trebuchet MS" w:cs="Times New Roman"/>
                <w:sz w:val="20"/>
                <w:szCs w:val="20"/>
              </w:rPr>
            </w:pPr>
            <w:r>
              <w:rPr>
                <w:rFonts w:ascii="Trebuchet MS" w:hAnsi="Trebuchet MS" w:cs="Times New Roman"/>
                <w:sz w:val="20"/>
                <w:szCs w:val="20"/>
              </w:rPr>
              <w:t>C. E. N., s.r.o.</w:t>
            </w:r>
          </w:p>
          <w:p>
            <w:pPr>
              <w:keepNext/>
              <w:tabs>
                <w:tab w:val="left" w:pos="2160"/>
              </w:tabs>
              <w:outlineLvl w:val="1"/>
              <w:rPr>
                <w:rFonts w:ascii="Trebuchet MS" w:hAnsi="Trebuchet MS" w:cs="Times New Roman"/>
                <w:bCs/>
                <w:sz w:val="20"/>
                <w:szCs w:val="20"/>
              </w:rPr>
            </w:pPr>
            <w:r>
              <w:rPr>
                <w:rFonts w:ascii="Trebuchet MS" w:hAnsi="Trebuchet MS" w:cs="Times New Roman"/>
                <w:bCs/>
                <w:sz w:val="20"/>
                <w:szCs w:val="20"/>
              </w:rPr>
              <w:t>(</w:t>
            </w:r>
            <w:r>
              <w:rPr>
                <w:rFonts w:ascii="Trebuchet MS" w:hAnsi="Trebuchet MS" w:cs="Times New Roman"/>
                <w:bCs/>
                <w:i/>
                <w:sz w:val="20"/>
                <w:szCs w:val="20"/>
              </w:rPr>
              <w:t>Správy</w:t>
            </w:r>
            <w:r>
              <w:rPr>
                <w:rFonts w:ascii="Trebuchet MS" w:hAnsi="Trebuchet MS" w:cs="Times New Roman"/>
                <w:bCs/>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07.03.2006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xml:space="preserve">§ 16 </w:t>
            </w:r>
            <w:r>
              <w:rPr>
                <w:rFonts w:ascii="Trebuchet MS" w:hAnsi="Trebuchet MS" w:cs="Times New Roman"/>
                <w:sz w:val="20"/>
                <w:szCs w:val="20"/>
              </w:rPr>
              <w:t>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RL/664/2006 zo dňa 19.09.2006, </w:t>
            </w:r>
            <w:r>
              <w:rPr>
                <w:rFonts w:ascii="Trebuchet MS" w:hAnsi="Trebuchet MS" w:cs="Times New Roman"/>
                <w:sz w:val="20"/>
                <w:szCs w:val="20"/>
              </w:rPr>
              <w:t xml:space="preserve">upozornenie na porušenie zákona, </w:t>
            </w:r>
          </w:p>
        </w:tc>
      </w:tr>
      <w:tr>
        <w:tblPrEx>
          <w:tblW w:w="8800" w:type="dxa"/>
          <w:tblInd w:w="70" w:type="dxa"/>
          <w:tblCellMar>
            <w:top w:w="0" w:type="dxa"/>
            <w:left w:w="70" w:type="dxa"/>
            <w:bottom w:w="0" w:type="dxa"/>
            <w:right w:w="70" w:type="dxa"/>
          </w:tblCellMar>
        </w:tblPrEx>
        <w:trPr>
          <w:cantSplit/>
          <w:trHeight w:val="1109"/>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1"/>
              <w:rPr>
                <w:rFonts w:ascii="Trebuchet MS" w:hAnsi="Trebuchet MS" w:cs="Times New Roman"/>
                <w:b/>
                <w:sz w:val="20"/>
                <w:szCs w:val="20"/>
              </w:rPr>
            </w:pPr>
            <w:r>
              <w:rPr>
                <w:rFonts w:ascii="Trebuchet MS" w:hAnsi="Trebuchet MS" w:cs="Times New Roman"/>
                <w:b/>
                <w:sz w:val="20"/>
                <w:szCs w:val="20"/>
              </w:rPr>
              <w:t>PÚCHOVSKÁ TELEVÍZIA (PúTV)</w:t>
            </w:r>
          </w:p>
          <w:p>
            <w:pPr>
              <w:tabs>
                <w:tab w:val="left" w:pos="2160"/>
              </w:tabs>
              <w:rPr>
                <w:rFonts w:ascii="Trebuchet MS" w:hAnsi="Trebuchet MS" w:cs="Times New Roman"/>
                <w:sz w:val="20"/>
                <w:szCs w:val="20"/>
              </w:rPr>
            </w:pPr>
            <w:r>
              <w:rPr>
                <w:rFonts w:ascii="Trebuchet MS" w:hAnsi="Trebuchet MS" w:cs="Times New Roman"/>
                <w:bCs/>
                <w:sz w:val="20"/>
                <w:szCs w:val="20"/>
              </w:rPr>
              <w:t>Mestský bytový podnik, s. r. o., Púchov</w:t>
            </w:r>
            <w:r>
              <w:rPr>
                <w:rFonts w:ascii="Trebuchet MS" w:hAnsi="Trebuchet MS" w:cs="Times New Roman"/>
                <w:sz w:val="20"/>
                <w:szCs w:val="20"/>
              </w:rPr>
              <w:t xml:space="preserve"> s.r.o.</w:t>
            </w:r>
          </w:p>
          <w:p>
            <w:pPr>
              <w:keepNext/>
              <w:tabs>
                <w:tab w:val="left" w:pos="2160"/>
              </w:tabs>
              <w:outlineLvl w:val="1"/>
              <w:rPr>
                <w:rFonts w:ascii="Trebuchet MS" w:hAnsi="Trebuchet MS" w:cs="Times New Roman"/>
                <w:bCs/>
                <w:sz w:val="20"/>
                <w:szCs w:val="20"/>
              </w:rPr>
            </w:pPr>
            <w:r>
              <w:rPr>
                <w:rFonts w:ascii="Trebuchet MS" w:hAnsi="Trebuchet MS" w:cs="Times New Roman"/>
                <w:bCs/>
                <w:sz w:val="20"/>
                <w:szCs w:val="20"/>
              </w:rPr>
              <w:t>(</w:t>
            </w:r>
            <w:r>
              <w:rPr>
                <w:rFonts w:ascii="Trebuchet MS" w:hAnsi="Trebuchet MS" w:cs="Times New Roman"/>
                <w:bCs/>
                <w:i/>
                <w:sz w:val="20"/>
                <w:szCs w:val="20"/>
              </w:rPr>
              <w:t>Púchovský magazín</w:t>
            </w:r>
            <w:r>
              <w:rPr>
                <w:rFonts w:ascii="Trebuchet MS" w:hAnsi="Trebuchet MS" w:cs="Times New Roman"/>
                <w:bCs/>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27.01.2006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a)</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RL/663/2006 zo dňa 19.09.2006, </w:t>
            </w:r>
            <w:r>
              <w:rPr>
                <w:rFonts w:ascii="Trebuchet MS" w:hAnsi="Trebuchet MS" w:cs="Times New Roman"/>
                <w:sz w:val="20"/>
                <w:szCs w:val="20"/>
              </w:rPr>
              <w:t>upozornenie na porušenie zákona</w:t>
            </w:r>
          </w:p>
        </w:tc>
      </w:tr>
      <w:tr>
        <w:tblPrEx>
          <w:tblW w:w="8800" w:type="dxa"/>
          <w:tblInd w:w="70" w:type="dxa"/>
          <w:tblCellMar>
            <w:top w:w="0" w:type="dxa"/>
            <w:left w:w="70" w:type="dxa"/>
            <w:bottom w:w="0" w:type="dxa"/>
            <w:right w:w="70" w:type="dxa"/>
          </w:tblCellMar>
        </w:tblPrEx>
        <w:trPr>
          <w:cantSplit/>
          <w:trHeight w:val="875"/>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0"/>
              <w:rPr>
                <w:rFonts w:ascii="Trebuchet MS" w:hAnsi="Trebuchet MS" w:cs="Times New Roman"/>
                <w:b/>
                <w:sz w:val="20"/>
                <w:szCs w:val="20"/>
              </w:rPr>
            </w:pPr>
            <w:r>
              <w:rPr>
                <w:rFonts w:ascii="Trebuchet MS" w:hAnsi="Trebuchet MS" w:cs="Times New Roman"/>
                <w:b/>
                <w:sz w:val="20"/>
                <w:szCs w:val="20"/>
              </w:rPr>
              <w:t>TV Markíza</w:t>
            </w:r>
          </w:p>
          <w:p>
            <w:pPr>
              <w:tabs>
                <w:tab w:val="left" w:pos="2160"/>
              </w:tabs>
              <w:rPr>
                <w:rFonts w:ascii="Trebuchet MS" w:hAnsi="Trebuchet MS" w:cs="Times New Roman"/>
                <w:b/>
                <w:bCs/>
                <w:sz w:val="20"/>
                <w:szCs w:val="20"/>
              </w:rPr>
            </w:pPr>
            <w:r>
              <w:rPr>
                <w:rFonts w:ascii="Trebuchet MS" w:hAnsi="Trebuchet MS" w:cs="Times New Roman"/>
                <w:sz w:val="20"/>
                <w:szCs w:val="20"/>
              </w:rPr>
              <w:t>Markíza – Slovakia, spol. s.r.o.</w:t>
            </w:r>
          </w:p>
          <w:p>
            <w:pPr>
              <w:keepNext/>
              <w:tabs>
                <w:tab w:val="left" w:pos="2160"/>
              </w:tabs>
              <w:outlineLvl w:val="1"/>
              <w:rPr>
                <w:rFonts w:ascii="Trebuchet MS" w:hAnsi="Trebuchet MS" w:cs="Times New Roman"/>
                <w:bCs/>
                <w:sz w:val="20"/>
                <w:szCs w:val="20"/>
              </w:rPr>
            </w:pPr>
            <w:r>
              <w:rPr>
                <w:rFonts w:ascii="Trebuchet MS" w:hAnsi="Trebuchet MS" w:cs="Times New Roman"/>
                <w:bCs/>
                <w:sz w:val="20"/>
                <w:szCs w:val="20"/>
              </w:rPr>
              <w:t>(</w:t>
            </w:r>
            <w:r>
              <w:rPr>
                <w:rFonts w:ascii="Trebuchet MS" w:hAnsi="Trebuchet MS" w:cs="Times New Roman"/>
                <w:bCs/>
                <w:i/>
                <w:sz w:val="20"/>
                <w:szCs w:val="20"/>
              </w:rPr>
              <w:t>Televízne noviny</w:t>
            </w:r>
            <w:r>
              <w:rPr>
                <w:rFonts w:ascii="Trebuchet MS" w:hAnsi="Trebuchet MS" w:cs="Times New Roman"/>
                <w:bCs/>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12.01.2006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RL/677/2006, zo dňa 03.10.2006, upozornenie na porušenie zákona</w:t>
            </w:r>
          </w:p>
        </w:tc>
      </w:tr>
      <w:tr>
        <w:tblPrEx>
          <w:tblW w:w="8800" w:type="dxa"/>
          <w:tblInd w:w="70" w:type="dxa"/>
          <w:tblCellMar>
            <w:top w:w="0" w:type="dxa"/>
            <w:left w:w="70" w:type="dxa"/>
            <w:bottom w:w="0" w:type="dxa"/>
            <w:right w:w="70" w:type="dxa"/>
          </w:tblCellMar>
        </w:tblPrEx>
        <w:trPr>
          <w:cantSplit/>
          <w:trHeight w:val="727"/>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3"/>
              <w:rPr>
                <w:rFonts w:ascii="Trebuchet MS" w:hAnsi="Trebuchet MS" w:cs="Times New Roman"/>
                <w:b/>
                <w:bCs/>
                <w:sz w:val="20"/>
                <w:szCs w:val="20"/>
              </w:rPr>
            </w:pPr>
            <w:r>
              <w:rPr>
                <w:rFonts w:ascii="Trebuchet MS" w:hAnsi="Trebuchet MS" w:cs="Times New Roman"/>
                <w:b/>
                <w:bCs/>
                <w:sz w:val="20"/>
                <w:szCs w:val="20"/>
              </w:rPr>
              <w:t>TV JOJ</w:t>
            </w:r>
          </w:p>
          <w:p>
            <w:pPr>
              <w:tabs>
                <w:tab w:val="left" w:pos="2160"/>
              </w:tabs>
              <w:rPr>
                <w:rFonts w:ascii="Trebuchet MS" w:hAnsi="Trebuchet MS" w:cs="Times New Roman"/>
                <w:sz w:val="20"/>
                <w:szCs w:val="20"/>
              </w:rPr>
            </w:pPr>
            <w:r>
              <w:rPr>
                <w:rFonts w:ascii="Trebuchet MS" w:hAnsi="Trebuchet MS" w:cs="Times New Roman"/>
                <w:sz w:val="20"/>
                <w:szCs w:val="20"/>
              </w:rPr>
              <w:t>MAC TV, s.r.o.</w:t>
            </w:r>
          </w:p>
          <w:p>
            <w:pPr>
              <w:tabs>
                <w:tab w:val="left" w:pos="2160"/>
              </w:tabs>
              <w:rPr>
                <w:rFonts w:ascii="Trebuchet MS" w:hAnsi="Trebuchet MS" w:cs="Times New Roman"/>
                <w:b/>
                <w:bCs/>
                <w:sz w:val="20"/>
                <w:szCs w:val="20"/>
              </w:rPr>
            </w:pPr>
            <w:r>
              <w:rPr>
                <w:rFonts w:ascii="Trebuchet MS" w:hAnsi="Trebuchet MS" w:cs="Times New Roman"/>
                <w:sz w:val="20"/>
                <w:szCs w:val="20"/>
              </w:rPr>
              <w:t>(neposkytnutie záznamov)</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25.5., 27.5. a 28.05.2006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e)</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RL/666/2006, zo dňa 03.10.2006, upozornenie na porušenie zákona</w:t>
            </w:r>
          </w:p>
        </w:tc>
      </w:tr>
      <w:tr>
        <w:tblPrEx>
          <w:tblW w:w="8800" w:type="dxa"/>
          <w:tblInd w:w="70" w:type="dxa"/>
          <w:tblCellMar>
            <w:top w:w="0" w:type="dxa"/>
            <w:left w:w="70" w:type="dxa"/>
            <w:bottom w:w="0" w:type="dxa"/>
            <w:right w:w="70" w:type="dxa"/>
          </w:tblCellMar>
        </w:tblPrEx>
        <w:trPr>
          <w:cantSplit/>
          <w:trHeight w:hRule="auto" w:val="0"/>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2160"/>
              </w:tabs>
              <w:rPr>
                <w:rFonts w:ascii="Trebuchet MS" w:hAnsi="Trebuchet MS" w:cs="Times New Roman"/>
                <w:b/>
                <w:sz w:val="20"/>
                <w:szCs w:val="20"/>
              </w:rPr>
            </w:pPr>
            <w:r>
              <w:rPr>
                <w:rFonts w:ascii="Trebuchet MS" w:hAnsi="Trebuchet MS" w:cs="Times New Roman"/>
                <w:b/>
                <w:sz w:val="20"/>
                <w:szCs w:val="20"/>
              </w:rPr>
              <w:t>Slovenská Televízia</w:t>
            </w:r>
          </w:p>
          <w:p>
            <w:pPr>
              <w:tabs>
                <w:tab w:val="left" w:pos="2160"/>
              </w:tabs>
              <w:rPr>
                <w:rFonts w:ascii="Trebuchet MS" w:hAnsi="Trebuchet MS" w:cs="Times New Roman"/>
                <w:sz w:val="20"/>
                <w:szCs w:val="20"/>
              </w:rPr>
            </w:pPr>
            <w:r>
              <w:rPr>
                <w:rFonts w:ascii="Trebuchet MS" w:hAnsi="Trebuchet MS" w:cs="Times New Roman"/>
                <w:sz w:val="20"/>
                <w:szCs w:val="20"/>
              </w:rPr>
              <w:t>vysielateľ na základe zákona</w:t>
            </w:r>
          </w:p>
          <w:p>
            <w:pPr>
              <w:tabs>
                <w:tab w:val="left" w:pos="2160"/>
              </w:tabs>
              <w:rPr>
                <w:rFonts w:ascii="Trebuchet MS" w:hAnsi="Trebuchet MS" w:cs="Times New Roman"/>
                <w:b/>
                <w:bCs/>
                <w:sz w:val="20"/>
                <w:szCs w:val="20"/>
              </w:rPr>
            </w:pPr>
            <w:r>
              <w:rPr>
                <w:rFonts w:ascii="Trebuchet MS" w:hAnsi="Trebuchet MS" w:cs="Times New Roman"/>
                <w:sz w:val="20"/>
                <w:szCs w:val="20"/>
              </w:rPr>
              <w:t>(</w:t>
            </w:r>
            <w:r>
              <w:rPr>
                <w:rFonts w:ascii="Trebuchet MS" w:hAnsi="Trebuchet MS" w:cs="Times New Roman"/>
                <w:i/>
                <w:sz w:val="20"/>
                <w:szCs w:val="20"/>
              </w:rPr>
              <w:t>Reportéri</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03.10.2005</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a)</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RL/678/2006, zo dňa 03.10.2006, upozornenie na porušenie zákona a odvysielanie oznamu o porušení zákona</w:t>
            </w:r>
          </w:p>
        </w:tc>
      </w:tr>
      <w:tr>
        <w:tblPrEx>
          <w:tblW w:w="8800" w:type="dxa"/>
          <w:tblInd w:w="70" w:type="dxa"/>
          <w:tblCellMar>
            <w:top w:w="0" w:type="dxa"/>
            <w:left w:w="70" w:type="dxa"/>
            <w:bottom w:w="0" w:type="dxa"/>
            <w:right w:w="70" w:type="dxa"/>
          </w:tblCellMar>
        </w:tblPrEx>
        <w:trPr>
          <w:cantSplit/>
          <w:trHeight w:val="803"/>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3"/>
              <w:rPr>
                <w:rFonts w:ascii="Trebuchet MS" w:hAnsi="Trebuchet MS" w:cs="Times New Roman"/>
                <w:b/>
                <w:sz w:val="20"/>
                <w:szCs w:val="20"/>
              </w:rPr>
            </w:pPr>
            <w:r>
              <w:rPr>
                <w:rFonts w:ascii="Trebuchet MS" w:hAnsi="Trebuchet MS" w:cs="Times New Roman"/>
                <w:b/>
                <w:sz w:val="20"/>
                <w:szCs w:val="20"/>
              </w:rPr>
              <w:t>TV PATRIOT</w:t>
            </w:r>
          </w:p>
          <w:p>
            <w:pPr>
              <w:tabs>
                <w:tab w:val="left" w:pos="2160"/>
              </w:tabs>
              <w:rPr>
                <w:rFonts w:ascii="Trebuchet MS" w:hAnsi="Trebuchet MS" w:cs="Times New Roman"/>
                <w:sz w:val="20"/>
                <w:szCs w:val="20"/>
              </w:rPr>
            </w:pPr>
            <w:r>
              <w:rPr>
                <w:rFonts w:ascii="Trebuchet MS" w:hAnsi="Trebuchet MS" w:cs="Times New Roman"/>
                <w:sz w:val="20"/>
                <w:szCs w:val="20"/>
              </w:rPr>
              <w:t>AGENTURA S, s.r.o., Žilina</w:t>
            </w:r>
          </w:p>
          <w:p>
            <w:pPr>
              <w:tabs>
                <w:tab w:val="left" w:pos="2160"/>
              </w:tabs>
              <w:rPr>
                <w:rFonts w:ascii="Trebuchet MS" w:hAnsi="Trebuchet MS" w:cs="Times New Roman"/>
                <w:sz w:val="20"/>
                <w:szCs w:val="20"/>
              </w:rPr>
            </w:pPr>
            <w:r>
              <w:rPr>
                <w:rFonts w:ascii="Trebuchet MS" w:hAnsi="Trebuchet MS" w:cs="Times New Roman"/>
                <w:sz w:val="20"/>
                <w:szCs w:val="20"/>
              </w:rPr>
              <w:t>(neposkytnutie záznamov)</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23.3.2006 a 24.3.2006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e)</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RL/684/2006, zo dňa 17.10.2006, upozornenie na porušenie zákona</w:t>
            </w:r>
          </w:p>
        </w:tc>
      </w:tr>
      <w:tr>
        <w:tblPrEx>
          <w:tblW w:w="8800" w:type="dxa"/>
          <w:tblInd w:w="70" w:type="dxa"/>
          <w:tblCellMar>
            <w:top w:w="0" w:type="dxa"/>
            <w:left w:w="70" w:type="dxa"/>
            <w:bottom w:w="0" w:type="dxa"/>
            <w:right w:w="70" w:type="dxa"/>
          </w:tblCellMar>
        </w:tblPrEx>
        <w:trPr>
          <w:cantSplit/>
          <w:trHeight w:val="839"/>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0"/>
              <w:rPr>
                <w:rFonts w:ascii="Trebuchet MS" w:hAnsi="Trebuchet MS" w:cs="Times New Roman"/>
                <w:b/>
                <w:sz w:val="20"/>
                <w:szCs w:val="20"/>
              </w:rPr>
            </w:pPr>
            <w:r>
              <w:rPr>
                <w:rFonts w:ascii="Trebuchet MS" w:hAnsi="Trebuchet MS" w:cs="Times New Roman"/>
                <w:b/>
                <w:sz w:val="20"/>
                <w:szCs w:val="20"/>
              </w:rPr>
              <w:t>TV Markíza</w:t>
            </w:r>
          </w:p>
          <w:p>
            <w:pPr>
              <w:tabs>
                <w:tab w:val="left" w:pos="2160"/>
              </w:tabs>
              <w:rPr>
                <w:rFonts w:ascii="Trebuchet MS" w:hAnsi="Trebuchet MS" w:cs="Times New Roman"/>
                <w:b/>
                <w:bCs/>
                <w:sz w:val="20"/>
                <w:szCs w:val="20"/>
              </w:rPr>
            </w:pPr>
            <w:r>
              <w:rPr>
                <w:rFonts w:ascii="Trebuchet MS" w:hAnsi="Trebuchet MS" w:cs="Times New Roman"/>
                <w:sz w:val="20"/>
                <w:szCs w:val="20"/>
              </w:rPr>
              <w:t>Markíza – Slovakia, spol. s.r.o.</w:t>
            </w:r>
          </w:p>
          <w:p>
            <w:pPr>
              <w:tabs>
                <w:tab w:val="left" w:pos="2160"/>
              </w:tabs>
              <w:rPr>
                <w:rFonts w:ascii="Trebuchet MS" w:hAnsi="Trebuchet MS" w:cs="Times New Roman"/>
                <w:sz w:val="20"/>
                <w:szCs w:val="20"/>
              </w:rPr>
            </w:pPr>
            <w:r>
              <w:rPr>
                <w:rFonts w:ascii="Trebuchet MS" w:hAnsi="Trebuchet MS" w:cs="Times New Roman"/>
                <w:sz w:val="20"/>
                <w:szCs w:val="20"/>
              </w:rPr>
              <w:t>(</w:t>
            </w:r>
            <w:r>
              <w:rPr>
                <w:rFonts w:ascii="Trebuchet MS" w:hAnsi="Trebuchet MS" w:cs="Times New Roman"/>
                <w:i/>
                <w:sz w:val="20"/>
                <w:szCs w:val="20"/>
              </w:rPr>
              <w:t>Televízne noviny</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25.02.2006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RL/687/2006, zo dň</w:t>
            </w:r>
            <w:r>
              <w:rPr>
                <w:rFonts w:ascii="Trebuchet MS" w:hAnsi="Trebuchet MS" w:cs="Times New Roman"/>
                <w:sz w:val="20"/>
                <w:szCs w:val="20"/>
              </w:rPr>
              <w:t>a 07.11.2006, upozornenie na porušenie zákona</w:t>
            </w:r>
          </w:p>
        </w:tc>
      </w:tr>
      <w:tr>
        <w:tblPrEx>
          <w:tblW w:w="8800" w:type="dxa"/>
          <w:tblInd w:w="70" w:type="dxa"/>
          <w:tblCellMar>
            <w:top w:w="0" w:type="dxa"/>
            <w:left w:w="70" w:type="dxa"/>
            <w:bottom w:w="0" w:type="dxa"/>
            <w:right w:w="70" w:type="dxa"/>
          </w:tblCellMar>
        </w:tblPrEx>
        <w:trPr>
          <w:cantSplit/>
          <w:trHeight w:val="1079"/>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rPr>
            </w:pPr>
            <w:r>
              <w:rPr>
                <w:rFonts w:cs="Times New Roman"/>
                <w:sz w:val="20"/>
              </w:rPr>
              <w:t>MsTV Modava-Szepsi VTV, STUDIO 7S</w:t>
            </w:r>
          </w:p>
          <w:p>
            <w:pPr>
              <w:keepNext/>
              <w:tabs>
                <w:tab w:val="left" w:pos="2160"/>
              </w:tabs>
              <w:outlineLvl w:val="0"/>
              <w:rPr>
                <w:rFonts w:ascii="Trebuchet MS" w:hAnsi="Trebuchet MS" w:cs="Times New Roman"/>
                <w:bCs/>
                <w:sz w:val="20"/>
                <w:szCs w:val="20"/>
              </w:rPr>
            </w:pPr>
            <w:r>
              <w:rPr>
                <w:rFonts w:ascii="Trebuchet MS" w:hAnsi="Trebuchet MS" w:cs="Times New Roman"/>
                <w:bCs/>
                <w:sz w:val="20"/>
                <w:szCs w:val="20"/>
              </w:rPr>
              <w:t>BodvaTel s.r.o.</w:t>
            </w:r>
          </w:p>
          <w:p>
            <w:pPr>
              <w:tabs>
                <w:tab w:val="left" w:pos="2160"/>
              </w:tabs>
              <w:rPr>
                <w:rFonts w:ascii="Trebuchet MS" w:hAnsi="Trebuchet MS" w:cs="Times New Roman"/>
                <w:sz w:val="20"/>
                <w:szCs w:val="20"/>
              </w:rPr>
            </w:pPr>
            <w:r>
              <w:rPr>
                <w:rFonts w:ascii="Trebuchet MS" w:hAnsi="Trebuchet MS" w:cs="Times New Roman"/>
                <w:sz w:val="20"/>
                <w:szCs w:val="20"/>
              </w:rPr>
              <w:t>(logo)</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13.03.2006 a 20.03.2006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l)</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 xml:space="preserve">RP/332/2006 </w:t>
            </w:r>
            <w:r>
              <w:rPr>
                <w:rFonts w:ascii="Trebuchet MS" w:hAnsi="Trebuchet MS" w:cs="Times New Roman"/>
                <w:sz w:val="20"/>
                <w:szCs w:val="20"/>
              </w:rPr>
              <w:t>zo dňa 07.11.2006, pokuta vo výške 5.000,- Sk</w:t>
            </w:r>
          </w:p>
        </w:tc>
      </w:tr>
      <w:tr>
        <w:tblPrEx>
          <w:tblW w:w="8800" w:type="dxa"/>
          <w:tblInd w:w="70" w:type="dxa"/>
          <w:tblCellMar>
            <w:top w:w="0" w:type="dxa"/>
            <w:left w:w="70" w:type="dxa"/>
            <w:bottom w:w="0" w:type="dxa"/>
            <w:right w:w="70" w:type="dxa"/>
          </w:tblCellMar>
        </w:tblPrEx>
        <w:trPr>
          <w:cantSplit/>
          <w:trHeight w:val="815"/>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0"/>
              <w:rPr>
                <w:rFonts w:ascii="Trebuchet MS" w:hAnsi="Trebuchet MS" w:cs="Times New Roman"/>
                <w:b/>
                <w:sz w:val="20"/>
                <w:szCs w:val="20"/>
              </w:rPr>
            </w:pPr>
            <w:r>
              <w:rPr>
                <w:rFonts w:ascii="Trebuchet MS" w:hAnsi="Trebuchet MS" w:cs="Times New Roman"/>
                <w:b/>
                <w:sz w:val="20"/>
                <w:szCs w:val="20"/>
              </w:rPr>
              <w:t>TV Nautik</w:t>
            </w:r>
          </w:p>
          <w:p>
            <w:pPr>
              <w:keepNext/>
              <w:tabs>
                <w:tab w:val="left" w:pos="2160"/>
              </w:tabs>
              <w:outlineLvl w:val="0"/>
              <w:rPr>
                <w:rFonts w:ascii="Trebuchet MS" w:hAnsi="Trebuchet MS" w:cs="Times New Roman"/>
                <w:bCs/>
                <w:sz w:val="20"/>
                <w:szCs w:val="20"/>
              </w:rPr>
            </w:pPr>
            <w:r>
              <w:rPr>
                <w:rFonts w:ascii="Trebuchet MS" w:hAnsi="Trebuchet MS" w:cs="Times New Roman"/>
                <w:bCs/>
                <w:sz w:val="20"/>
                <w:szCs w:val="20"/>
              </w:rPr>
              <w:t>NAUTIK TV, spol. s r.o.</w:t>
            </w:r>
          </w:p>
          <w:p>
            <w:pPr>
              <w:tabs>
                <w:tab w:val="left" w:pos="2160"/>
              </w:tabs>
              <w:rPr>
                <w:rFonts w:ascii="Trebuchet MS" w:hAnsi="Trebuchet MS" w:cs="Times New Roman"/>
                <w:sz w:val="20"/>
                <w:szCs w:val="20"/>
              </w:rPr>
            </w:pPr>
            <w:r>
              <w:rPr>
                <w:rFonts w:ascii="Trebuchet MS" w:hAnsi="Trebuchet MS" w:cs="Times New Roman"/>
                <w:bCs/>
                <w:sz w:val="20"/>
                <w:szCs w:val="20"/>
              </w:rPr>
              <w:t>(</w:t>
            </w:r>
            <w:r>
              <w:rPr>
                <w:rFonts w:ascii="Trebuchet MS" w:hAnsi="Trebuchet MS" w:cs="Times New Roman"/>
                <w:bCs/>
                <w:i/>
                <w:sz w:val="20"/>
                <w:szCs w:val="20"/>
              </w:rPr>
              <w:t>Vo víre politiky</w:t>
            </w:r>
            <w:r>
              <w:rPr>
                <w:rFonts w:ascii="Trebuchet MS" w:hAnsi="Trebuchet MS" w:cs="Times New Roman"/>
                <w:bCs/>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23</w:t>
            </w:r>
            <w:r>
              <w:rPr>
                <w:rFonts w:ascii="Trebuchet MS" w:hAnsi="Trebuchet MS" w:cs="Times New Roman"/>
                <w:sz w:val="20"/>
                <w:szCs w:val="20"/>
              </w:rPr>
              <w:t>.2.2006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RL/685/2006, zo dňa 07.11.2006, upozornenie na porušenie zákona</w:t>
            </w:r>
          </w:p>
        </w:tc>
      </w:tr>
      <w:tr>
        <w:tblPrEx>
          <w:tblW w:w="8800" w:type="dxa"/>
          <w:tblInd w:w="70" w:type="dxa"/>
          <w:tblCellMar>
            <w:top w:w="0" w:type="dxa"/>
            <w:left w:w="70" w:type="dxa"/>
            <w:bottom w:w="0" w:type="dxa"/>
            <w:right w:w="70" w:type="dxa"/>
          </w:tblCellMar>
        </w:tblPrEx>
        <w:trPr>
          <w:cantSplit/>
          <w:trHeight w:val="779"/>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0"/>
              <w:rPr>
                <w:rFonts w:ascii="Trebuchet MS" w:hAnsi="Trebuchet MS" w:cs="Times New Roman"/>
                <w:b/>
                <w:sz w:val="20"/>
                <w:szCs w:val="20"/>
              </w:rPr>
            </w:pPr>
            <w:r>
              <w:rPr>
                <w:rFonts w:ascii="Trebuchet MS" w:hAnsi="Trebuchet MS" w:cs="Times New Roman"/>
                <w:b/>
                <w:sz w:val="20"/>
                <w:szCs w:val="20"/>
              </w:rPr>
              <w:t>TV Markíza</w:t>
            </w:r>
          </w:p>
          <w:p>
            <w:pPr>
              <w:tabs>
                <w:tab w:val="left" w:pos="2160"/>
              </w:tabs>
              <w:rPr>
                <w:rFonts w:ascii="Trebuchet MS" w:hAnsi="Trebuchet MS" w:cs="Times New Roman"/>
                <w:b/>
                <w:bCs/>
                <w:sz w:val="20"/>
                <w:szCs w:val="20"/>
              </w:rPr>
            </w:pPr>
            <w:r>
              <w:rPr>
                <w:rFonts w:ascii="Trebuchet MS" w:hAnsi="Trebuchet MS" w:cs="Times New Roman"/>
                <w:sz w:val="20"/>
                <w:szCs w:val="20"/>
              </w:rPr>
              <w:t>Markíza – Slovakia, spol. s.r.o.</w:t>
            </w:r>
          </w:p>
          <w:p>
            <w:pPr>
              <w:tabs>
                <w:tab w:val="left" w:pos="2160"/>
              </w:tabs>
              <w:rPr>
                <w:rFonts w:ascii="Trebuchet MS" w:hAnsi="Trebuchet MS" w:cs="Times New Roman"/>
                <w:sz w:val="20"/>
                <w:szCs w:val="20"/>
              </w:rPr>
            </w:pPr>
            <w:r>
              <w:rPr>
                <w:rFonts w:ascii="Trebuchet MS" w:hAnsi="Trebuchet MS" w:cs="Times New Roman"/>
                <w:sz w:val="20"/>
                <w:szCs w:val="20"/>
              </w:rPr>
              <w:t>(</w:t>
            </w:r>
            <w:r>
              <w:rPr>
                <w:rFonts w:ascii="Trebuchet MS" w:hAnsi="Trebuchet MS" w:cs="Times New Roman"/>
                <w:i/>
                <w:sz w:val="20"/>
                <w:szCs w:val="20"/>
              </w:rPr>
              <w:t>Televízne noviny</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bCs/>
                <w:sz w:val="20"/>
                <w:szCs w:val="20"/>
              </w:rPr>
              <w:t>12.02.2006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RL/688/2006, zo dňa 21.11.2006, upozornenie na porušenie zákona</w:t>
            </w:r>
          </w:p>
        </w:tc>
      </w:tr>
      <w:tr>
        <w:tblPrEx>
          <w:tblW w:w="8800" w:type="dxa"/>
          <w:tblInd w:w="70" w:type="dxa"/>
          <w:tblCellMar>
            <w:top w:w="0" w:type="dxa"/>
            <w:left w:w="70" w:type="dxa"/>
            <w:bottom w:w="0" w:type="dxa"/>
            <w:right w:w="70" w:type="dxa"/>
          </w:tblCellMar>
        </w:tblPrEx>
        <w:trPr>
          <w:cantSplit/>
          <w:trHeight w:val="1026"/>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1"/>
              <w:rPr>
                <w:rFonts w:ascii="Trebuchet MS" w:hAnsi="Trebuchet MS" w:cs="Times New Roman"/>
                <w:b/>
                <w:sz w:val="20"/>
                <w:szCs w:val="20"/>
              </w:rPr>
            </w:pPr>
            <w:r>
              <w:rPr>
                <w:rFonts w:ascii="Trebuchet MS" w:hAnsi="Trebuchet MS" w:cs="Times New Roman"/>
                <w:b/>
                <w:sz w:val="20"/>
                <w:szCs w:val="20"/>
              </w:rPr>
              <w:t>PÚCHOVSKÁ TELEVÍ</w:t>
            </w:r>
            <w:r>
              <w:rPr>
                <w:rFonts w:ascii="Trebuchet MS" w:hAnsi="Trebuchet MS" w:cs="Times New Roman"/>
                <w:b/>
                <w:sz w:val="20"/>
                <w:szCs w:val="20"/>
              </w:rPr>
              <w:t>ZIA (PúTV)</w:t>
            </w:r>
          </w:p>
          <w:p>
            <w:pPr>
              <w:tabs>
                <w:tab w:val="left" w:pos="2160"/>
              </w:tabs>
              <w:rPr>
                <w:rFonts w:ascii="Trebuchet MS" w:hAnsi="Trebuchet MS" w:cs="Times New Roman"/>
                <w:sz w:val="20"/>
                <w:szCs w:val="20"/>
              </w:rPr>
            </w:pPr>
            <w:r>
              <w:rPr>
                <w:rFonts w:ascii="Trebuchet MS" w:hAnsi="Trebuchet MS" w:cs="Times New Roman"/>
                <w:bCs/>
                <w:sz w:val="20"/>
                <w:szCs w:val="20"/>
              </w:rPr>
              <w:t>Mestský bytový podnik, s. r. o., Púchov</w:t>
            </w:r>
            <w:r>
              <w:rPr>
                <w:rFonts w:ascii="Trebuchet MS" w:hAnsi="Trebuchet MS" w:cs="Times New Roman"/>
                <w:sz w:val="20"/>
                <w:szCs w:val="20"/>
              </w:rPr>
              <w:t xml:space="preserve"> s.r.o.</w:t>
            </w:r>
          </w:p>
          <w:p>
            <w:pPr>
              <w:keepNext/>
              <w:tabs>
                <w:tab w:val="left" w:pos="2160"/>
              </w:tabs>
              <w:outlineLvl w:val="0"/>
              <w:rPr>
                <w:rFonts w:ascii="Trebuchet MS" w:hAnsi="Trebuchet MS" w:cs="Times New Roman"/>
                <w:b/>
                <w:sz w:val="20"/>
                <w:szCs w:val="20"/>
              </w:rPr>
            </w:pPr>
            <w:r>
              <w:rPr>
                <w:rFonts w:ascii="Trebuchet MS" w:hAnsi="Trebuchet MS" w:cs="Times New Roman"/>
                <w:bCs/>
                <w:sz w:val="20"/>
                <w:szCs w:val="20"/>
              </w:rPr>
              <w:t>(</w:t>
            </w:r>
            <w:r>
              <w:rPr>
                <w:rFonts w:ascii="Trebuchet MS" w:hAnsi="Trebuchet MS" w:cs="Times New Roman"/>
                <w:bCs/>
                <w:i/>
                <w:sz w:val="20"/>
                <w:szCs w:val="20"/>
              </w:rPr>
              <w:t>Púchovský magazín</w:t>
            </w:r>
            <w:r>
              <w:rPr>
                <w:rFonts w:ascii="Trebuchet MS" w:hAnsi="Trebuchet MS" w:cs="Times New Roman"/>
                <w:bCs/>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24.03.2006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a)</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RL/689/2006, zo dňa 21.11.2006, upozornenie na porušenie zákona</w:t>
            </w:r>
          </w:p>
        </w:tc>
      </w:tr>
      <w:tr>
        <w:tblPrEx>
          <w:tblW w:w="8800" w:type="dxa"/>
          <w:tblInd w:w="70" w:type="dxa"/>
          <w:tblCellMar>
            <w:top w:w="0" w:type="dxa"/>
            <w:left w:w="70" w:type="dxa"/>
            <w:bottom w:w="0" w:type="dxa"/>
            <w:right w:w="70" w:type="dxa"/>
          </w:tblCellMar>
        </w:tblPrEx>
        <w:trPr>
          <w:cantSplit/>
          <w:trHeight w:val="258"/>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2160"/>
              </w:tabs>
              <w:rPr>
                <w:rFonts w:ascii="Trebuchet MS" w:hAnsi="Trebuchet MS" w:cs="Times New Roman"/>
                <w:b/>
                <w:sz w:val="20"/>
                <w:szCs w:val="20"/>
              </w:rPr>
            </w:pPr>
            <w:r>
              <w:rPr>
                <w:rFonts w:ascii="Trebuchet MS" w:hAnsi="Trebuchet MS" w:cs="Times New Roman"/>
                <w:b/>
                <w:sz w:val="20"/>
                <w:szCs w:val="20"/>
              </w:rPr>
              <w:t>Slovenská Televízia</w:t>
            </w:r>
          </w:p>
          <w:p>
            <w:pPr>
              <w:tabs>
                <w:tab w:val="left" w:pos="2160"/>
              </w:tabs>
              <w:rPr>
                <w:rFonts w:ascii="Trebuchet MS" w:hAnsi="Trebuchet MS" w:cs="Times New Roman"/>
                <w:sz w:val="20"/>
                <w:szCs w:val="20"/>
              </w:rPr>
            </w:pPr>
            <w:r>
              <w:rPr>
                <w:rFonts w:ascii="Trebuchet MS" w:hAnsi="Trebuchet MS" w:cs="Times New Roman"/>
                <w:sz w:val="20"/>
                <w:szCs w:val="20"/>
              </w:rPr>
              <w:t>vysielateľ na základe zákona</w:t>
            </w:r>
          </w:p>
          <w:p>
            <w:pPr>
              <w:tabs>
                <w:tab w:val="left" w:pos="2160"/>
              </w:tabs>
              <w:rPr>
                <w:rFonts w:ascii="Trebuchet MS" w:hAnsi="Trebuchet MS" w:cs="Times New Roman"/>
                <w:bCs/>
                <w:sz w:val="20"/>
                <w:szCs w:val="20"/>
              </w:rPr>
            </w:pPr>
            <w:r>
              <w:rPr>
                <w:rFonts w:ascii="Trebuchet MS" w:hAnsi="Trebuchet MS" w:cs="Times New Roman"/>
                <w:bCs/>
                <w:sz w:val="20"/>
                <w:szCs w:val="20"/>
              </w:rPr>
              <w:t>(</w:t>
            </w:r>
            <w:r>
              <w:rPr>
                <w:rFonts w:ascii="Trebuchet MS" w:hAnsi="Trebuchet MS" w:cs="Times New Roman"/>
                <w:bCs/>
                <w:i/>
                <w:sz w:val="20"/>
                <w:szCs w:val="20"/>
              </w:rPr>
              <w:t>Pod lampou</w:t>
            </w:r>
            <w:r>
              <w:rPr>
                <w:rFonts w:ascii="Trebuchet MS" w:hAnsi="Trebuchet MS" w:cs="Times New Roman"/>
                <w:bCs/>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30.03.2006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a)</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RL/696/2006, zo dňa 21.11.2006, upozornenie na porušenie zákona</w:t>
            </w:r>
          </w:p>
        </w:tc>
      </w:tr>
      <w:tr>
        <w:tblPrEx>
          <w:tblW w:w="8800" w:type="dxa"/>
          <w:tblInd w:w="70" w:type="dxa"/>
          <w:tblCellMar>
            <w:top w:w="0" w:type="dxa"/>
            <w:left w:w="70" w:type="dxa"/>
            <w:bottom w:w="0" w:type="dxa"/>
            <w:right w:w="70" w:type="dxa"/>
          </w:tblCellMar>
        </w:tblPrEx>
        <w:trPr>
          <w:cantSplit/>
          <w:trHeight w:val="888"/>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3"/>
              <w:rPr>
                <w:rFonts w:ascii="Trebuchet MS" w:hAnsi="Trebuchet MS" w:cs="Times New Roman"/>
                <w:b/>
                <w:bCs/>
                <w:sz w:val="20"/>
                <w:szCs w:val="20"/>
              </w:rPr>
            </w:pPr>
            <w:r>
              <w:rPr>
                <w:rFonts w:ascii="Trebuchet MS" w:hAnsi="Trebuchet MS" w:cs="Times New Roman"/>
                <w:b/>
                <w:bCs/>
                <w:sz w:val="20"/>
                <w:szCs w:val="20"/>
              </w:rPr>
              <w:t>TV JOJ</w:t>
            </w:r>
          </w:p>
          <w:p>
            <w:pPr>
              <w:tabs>
                <w:tab w:val="left" w:pos="2160"/>
              </w:tabs>
              <w:rPr>
                <w:rFonts w:ascii="Trebuchet MS" w:hAnsi="Trebuchet MS" w:cs="Times New Roman"/>
                <w:sz w:val="20"/>
                <w:szCs w:val="20"/>
              </w:rPr>
            </w:pPr>
            <w:r>
              <w:rPr>
                <w:rFonts w:ascii="Trebuchet MS" w:hAnsi="Trebuchet MS" w:cs="Times New Roman"/>
                <w:sz w:val="20"/>
                <w:szCs w:val="20"/>
              </w:rPr>
              <w:t>MAC TV, s.r.o.</w:t>
            </w:r>
          </w:p>
          <w:p>
            <w:pPr>
              <w:keepNext/>
              <w:tabs>
                <w:tab w:val="left" w:pos="2160"/>
              </w:tabs>
              <w:outlineLvl w:val="0"/>
              <w:rPr>
                <w:rFonts w:ascii="Trebuchet MS" w:hAnsi="Trebuchet MS" w:cs="Times New Roman"/>
                <w:bCs/>
                <w:sz w:val="20"/>
                <w:szCs w:val="20"/>
              </w:rPr>
            </w:pPr>
            <w:r>
              <w:rPr>
                <w:rFonts w:ascii="Trebuchet MS" w:hAnsi="Trebuchet MS" w:cs="Times New Roman"/>
                <w:bCs/>
                <w:sz w:val="20"/>
                <w:szCs w:val="20"/>
              </w:rPr>
              <w:t>(neposkytnutie záznamov)</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bCs/>
                <w:sz w:val="20"/>
                <w:szCs w:val="20"/>
              </w:rPr>
              <w:t>01.05.2006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e)</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RL/686/2006, zo dňa 21.11.2006, upozornenie na porušenie zákona</w:t>
            </w:r>
          </w:p>
        </w:tc>
      </w:tr>
      <w:tr>
        <w:tblPrEx>
          <w:tblW w:w="8800" w:type="dxa"/>
          <w:tblInd w:w="70" w:type="dxa"/>
          <w:tblCellMar>
            <w:top w:w="0" w:type="dxa"/>
            <w:left w:w="70" w:type="dxa"/>
            <w:bottom w:w="0" w:type="dxa"/>
            <w:right w:w="70" w:type="dxa"/>
          </w:tblCellMar>
        </w:tblPrEx>
        <w:trPr>
          <w:cantSplit/>
          <w:trHeight w:val="1111"/>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tabs>
                <w:tab w:val="left" w:pos="2160"/>
              </w:tabs>
              <w:outlineLvl w:val="3"/>
              <w:rPr>
                <w:rFonts w:ascii="Trebuchet MS" w:hAnsi="Trebuchet MS" w:cs="Times New Roman"/>
                <w:b/>
                <w:bCs/>
                <w:sz w:val="20"/>
                <w:szCs w:val="20"/>
              </w:rPr>
            </w:pPr>
            <w:r>
              <w:rPr>
                <w:rFonts w:ascii="Trebuchet MS" w:hAnsi="Trebuchet MS" w:cs="Times New Roman"/>
                <w:b/>
                <w:bCs/>
                <w:sz w:val="20"/>
                <w:szCs w:val="20"/>
              </w:rPr>
              <w:t>MUSIC BOX/NAŠA</w:t>
            </w:r>
          </w:p>
          <w:p>
            <w:pPr>
              <w:tabs>
                <w:tab w:val="left" w:pos="2160"/>
              </w:tabs>
              <w:rPr>
                <w:rFonts w:ascii="Trebuchet MS" w:hAnsi="Trebuchet MS" w:cs="Times New Roman"/>
                <w:sz w:val="20"/>
                <w:szCs w:val="20"/>
              </w:rPr>
            </w:pPr>
            <w:r>
              <w:rPr>
                <w:rFonts w:ascii="Trebuchet MS" w:hAnsi="Trebuchet MS" w:cs="Times New Roman"/>
                <w:sz w:val="20"/>
                <w:szCs w:val="20"/>
              </w:rPr>
              <w:t>CREA TV, s.r.o.</w:t>
            </w:r>
          </w:p>
          <w:p>
            <w:pPr>
              <w:keepNext/>
              <w:tabs>
                <w:tab w:val="left" w:pos="2160"/>
              </w:tabs>
              <w:outlineLvl w:val="3"/>
              <w:rPr>
                <w:rFonts w:ascii="Trebuchet MS" w:hAnsi="Trebuchet MS" w:cs="Times New Roman"/>
                <w:sz w:val="20"/>
                <w:szCs w:val="20"/>
              </w:rPr>
            </w:pPr>
            <w:r>
              <w:rPr>
                <w:rFonts w:ascii="Trebuchet MS" w:hAnsi="Trebuchet MS" w:cs="Times New Roman"/>
                <w:sz w:val="20"/>
                <w:szCs w:val="20"/>
              </w:rPr>
              <w:t>(volebná kampaň pred voľ</w:t>
            </w:r>
            <w:r>
              <w:rPr>
                <w:rFonts w:ascii="Trebuchet MS" w:hAnsi="Trebuchet MS" w:cs="Times New Roman"/>
                <w:sz w:val="20"/>
                <w:szCs w:val="20"/>
              </w:rPr>
              <w:t>bami primátora Košíc)</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bCs/>
                <w:sz w:val="20"/>
                <w:szCs w:val="20"/>
              </w:rPr>
            </w:pPr>
            <w:r>
              <w:rPr>
                <w:rFonts w:ascii="Trebuchet MS" w:hAnsi="Trebuchet MS" w:cs="Times New Roman"/>
                <w:bCs/>
                <w:sz w:val="20"/>
                <w:szCs w:val="20"/>
              </w:rPr>
              <w:t>30.03.2006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c)</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RL/690/2006, zo dňa 21.11.2006, upozornenie na porušenie zákona</w:t>
            </w:r>
          </w:p>
        </w:tc>
      </w:tr>
      <w:tr>
        <w:tblPrEx>
          <w:tblW w:w="8800" w:type="dxa"/>
          <w:tblInd w:w="70" w:type="dxa"/>
          <w:tblCellMar>
            <w:top w:w="0" w:type="dxa"/>
            <w:left w:w="70" w:type="dxa"/>
            <w:bottom w:w="0" w:type="dxa"/>
            <w:right w:w="70" w:type="dxa"/>
          </w:tblCellMar>
        </w:tblPrEx>
        <w:trPr>
          <w:cantSplit/>
          <w:trHeight w:val="687"/>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2160"/>
              </w:tabs>
              <w:rPr>
                <w:rFonts w:ascii="Trebuchet MS" w:hAnsi="Trebuchet MS" w:cs="Times New Roman"/>
                <w:b/>
                <w:bCs/>
                <w:sz w:val="20"/>
                <w:szCs w:val="20"/>
              </w:rPr>
            </w:pPr>
            <w:r>
              <w:rPr>
                <w:rFonts w:ascii="Trebuchet MS" w:hAnsi="Trebuchet MS" w:cs="Times New Roman"/>
                <w:b/>
                <w:bCs/>
                <w:sz w:val="20"/>
                <w:szCs w:val="20"/>
              </w:rPr>
              <w:t>TA 3</w:t>
            </w:r>
          </w:p>
          <w:p>
            <w:pPr>
              <w:tabs>
                <w:tab w:val="left" w:pos="2160"/>
              </w:tabs>
              <w:rPr>
                <w:rFonts w:ascii="Trebuchet MS" w:hAnsi="Trebuchet MS" w:cs="Times New Roman"/>
                <w:sz w:val="20"/>
                <w:szCs w:val="20"/>
              </w:rPr>
            </w:pPr>
            <w:r>
              <w:rPr>
                <w:rFonts w:ascii="Trebuchet MS" w:hAnsi="Trebuchet MS" w:cs="Times New Roman"/>
                <w:sz w:val="20"/>
                <w:szCs w:val="20"/>
              </w:rPr>
              <w:t>C. E. N., s.r.o.</w:t>
            </w:r>
          </w:p>
          <w:p>
            <w:pPr>
              <w:keepNext/>
              <w:tabs>
                <w:tab w:val="left" w:pos="2160"/>
              </w:tabs>
              <w:outlineLvl w:val="3"/>
              <w:rPr>
                <w:rFonts w:ascii="Trebuchet MS" w:hAnsi="Trebuchet MS" w:cs="Times New Roman"/>
                <w:sz w:val="20"/>
                <w:szCs w:val="20"/>
              </w:rPr>
            </w:pPr>
            <w:r>
              <w:rPr>
                <w:rFonts w:ascii="Trebuchet MS" w:hAnsi="Trebuchet MS" w:cs="Times New Roman"/>
                <w:sz w:val="20"/>
                <w:szCs w:val="20"/>
              </w:rPr>
              <w:t>(</w:t>
            </w:r>
            <w:r>
              <w:rPr>
                <w:rFonts w:ascii="Trebuchet MS" w:hAnsi="Trebuchet MS" w:cs="Times New Roman"/>
                <w:i/>
                <w:sz w:val="20"/>
                <w:szCs w:val="20"/>
              </w:rPr>
              <w:t>Čierny Peter</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b/>
                <w:sz w:val="20"/>
                <w:szCs w:val="20"/>
              </w:rPr>
            </w:pPr>
            <w:r>
              <w:rPr>
                <w:rFonts w:ascii="Trebuchet MS" w:hAnsi="Trebuchet MS" w:cs="Times New Roman"/>
                <w:sz w:val="20"/>
                <w:szCs w:val="20"/>
              </w:rPr>
              <w:t>09.05.2006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a)</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RL/692/2006, zo dňa 19.12.2006, upozornenie na porušenie zákona</w:t>
            </w:r>
          </w:p>
        </w:tc>
      </w:tr>
      <w:tr>
        <w:tblPrEx>
          <w:tblW w:w="8800" w:type="dxa"/>
          <w:tblInd w:w="70" w:type="dxa"/>
          <w:tblCellMar>
            <w:top w:w="0" w:type="dxa"/>
            <w:left w:w="70" w:type="dxa"/>
            <w:bottom w:w="0" w:type="dxa"/>
            <w:right w:w="70" w:type="dxa"/>
          </w:tblCellMar>
        </w:tblPrEx>
        <w:trPr>
          <w:cantSplit/>
          <w:trHeight w:val="747"/>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2160"/>
              </w:tabs>
              <w:rPr>
                <w:rFonts w:ascii="Trebuchet MS" w:hAnsi="Trebuchet MS" w:cs="Times New Roman"/>
                <w:b/>
                <w:bCs/>
                <w:sz w:val="20"/>
                <w:szCs w:val="20"/>
              </w:rPr>
            </w:pPr>
            <w:r>
              <w:rPr>
                <w:rFonts w:ascii="Trebuchet MS" w:hAnsi="Trebuchet MS" w:cs="Times New Roman"/>
                <w:b/>
                <w:bCs/>
                <w:sz w:val="20"/>
                <w:szCs w:val="20"/>
              </w:rPr>
              <w:t>TA 3</w:t>
            </w:r>
          </w:p>
          <w:p>
            <w:pPr>
              <w:tabs>
                <w:tab w:val="left" w:pos="2160"/>
              </w:tabs>
              <w:rPr>
                <w:rFonts w:ascii="Trebuchet MS" w:hAnsi="Trebuchet MS" w:cs="Times New Roman"/>
                <w:sz w:val="20"/>
                <w:szCs w:val="20"/>
              </w:rPr>
            </w:pPr>
            <w:r>
              <w:rPr>
                <w:rFonts w:ascii="Trebuchet MS" w:hAnsi="Trebuchet MS" w:cs="Times New Roman"/>
                <w:sz w:val="20"/>
                <w:szCs w:val="20"/>
              </w:rPr>
              <w:t>C. E. N., s.</w:t>
            </w:r>
            <w:r>
              <w:rPr>
                <w:rFonts w:ascii="Trebuchet MS" w:hAnsi="Trebuchet MS" w:cs="Times New Roman"/>
                <w:sz w:val="20"/>
                <w:szCs w:val="20"/>
              </w:rPr>
              <w:t>r.o.</w:t>
            </w:r>
          </w:p>
          <w:p>
            <w:pPr>
              <w:keepNext/>
              <w:tabs>
                <w:tab w:val="left" w:pos="2160"/>
              </w:tabs>
              <w:outlineLvl w:val="3"/>
              <w:rPr>
                <w:rFonts w:ascii="Trebuchet MS" w:hAnsi="Trebuchet MS" w:cs="Times New Roman"/>
                <w:b/>
                <w:bCs/>
                <w:sz w:val="20"/>
                <w:szCs w:val="20"/>
              </w:rPr>
            </w:pPr>
            <w:r>
              <w:rPr>
                <w:rFonts w:ascii="Trebuchet MS" w:hAnsi="Trebuchet MS" w:cs="Times New Roman"/>
                <w:sz w:val="20"/>
                <w:szCs w:val="20"/>
              </w:rPr>
              <w:t>(neposkytnutie záznamu)</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bCs/>
                <w:sz w:val="20"/>
                <w:szCs w:val="20"/>
              </w:rPr>
            </w:pPr>
            <w:r>
              <w:rPr>
                <w:rFonts w:ascii="Trebuchet MS" w:hAnsi="Trebuchet MS" w:cs="Times New Roman"/>
                <w:bCs/>
                <w:sz w:val="20"/>
                <w:szCs w:val="20"/>
              </w:rPr>
              <w:t>30.05.2006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e)</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2160"/>
              </w:tabs>
              <w:rPr>
                <w:rFonts w:ascii="Trebuchet MS" w:hAnsi="Trebuchet MS" w:cs="Times New Roman"/>
                <w:sz w:val="20"/>
                <w:szCs w:val="20"/>
              </w:rPr>
            </w:pPr>
            <w:r>
              <w:rPr>
                <w:rFonts w:ascii="Trebuchet MS" w:hAnsi="Trebuchet MS" w:cs="Times New Roman"/>
                <w:sz w:val="20"/>
                <w:szCs w:val="20"/>
              </w:rPr>
              <w:t>RL/691/2006, zo dňa 19.12.2006, upozornenie na porušenie zákona</w:t>
            </w:r>
          </w:p>
        </w:tc>
      </w:tr>
      <w:tr>
        <w:tblPrEx>
          <w:tblW w:w="8800" w:type="dxa"/>
          <w:tblInd w:w="70" w:type="dxa"/>
          <w:tblCellMar>
            <w:top w:w="0" w:type="dxa"/>
            <w:left w:w="70" w:type="dxa"/>
            <w:bottom w:w="0" w:type="dxa"/>
            <w:right w:w="70" w:type="dxa"/>
          </w:tblCellMar>
        </w:tblPrEx>
        <w:trPr>
          <w:cantSplit/>
          <w:trHeight w:val="258"/>
        </w:trPr>
        <w:tc>
          <w:tcPr>
            <w:tcW w:w="301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2160"/>
              </w:tabs>
              <w:rPr>
                <w:rFonts w:ascii="Trebuchet MS" w:hAnsi="Trebuchet MS" w:cs="Times New Roman"/>
                <w:b/>
                <w:bCs/>
                <w:sz w:val="20"/>
                <w:szCs w:val="20"/>
              </w:rPr>
            </w:pPr>
            <w:r>
              <w:rPr>
                <w:rFonts w:ascii="Trebuchet MS" w:hAnsi="Trebuchet MS" w:cs="Times New Roman"/>
                <w:b/>
                <w:bCs/>
                <w:sz w:val="20"/>
                <w:szCs w:val="20"/>
              </w:rPr>
              <w:t>TA 3</w:t>
            </w:r>
          </w:p>
          <w:p>
            <w:pPr>
              <w:tabs>
                <w:tab w:val="left" w:pos="2160"/>
              </w:tabs>
              <w:rPr>
                <w:rFonts w:ascii="Trebuchet MS" w:hAnsi="Trebuchet MS" w:cs="Times New Roman"/>
                <w:sz w:val="20"/>
                <w:szCs w:val="20"/>
              </w:rPr>
            </w:pPr>
            <w:r>
              <w:rPr>
                <w:rFonts w:ascii="Trebuchet MS" w:hAnsi="Trebuchet MS" w:cs="Times New Roman"/>
                <w:sz w:val="20"/>
                <w:szCs w:val="20"/>
              </w:rPr>
              <w:t>C. E. N., s.r.o.</w:t>
            </w:r>
          </w:p>
          <w:p>
            <w:pPr>
              <w:keepNext/>
              <w:tabs>
                <w:tab w:val="left" w:pos="2160"/>
              </w:tabs>
              <w:outlineLvl w:val="3"/>
              <w:rPr>
                <w:rFonts w:ascii="Trebuchet MS" w:hAnsi="Trebuchet MS" w:cs="Times New Roman"/>
                <w:b/>
                <w:bCs/>
                <w:sz w:val="20"/>
                <w:szCs w:val="20"/>
              </w:rPr>
            </w:pPr>
            <w:r>
              <w:rPr>
                <w:rFonts w:ascii="Trebuchet MS" w:hAnsi="Trebuchet MS" w:cs="Times New Roman"/>
                <w:sz w:val="20"/>
                <w:szCs w:val="20"/>
              </w:rPr>
              <w:t>(</w:t>
            </w:r>
            <w:r>
              <w:rPr>
                <w:rFonts w:ascii="Trebuchet MS" w:hAnsi="Trebuchet MS" w:cs="Times New Roman"/>
                <w:i/>
                <w:sz w:val="20"/>
                <w:szCs w:val="20"/>
              </w:rPr>
              <w:t>Hlavné správy</w:t>
            </w:r>
            <w:r>
              <w:rPr>
                <w:rFonts w:ascii="Trebuchet MS" w:hAnsi="Trebuchet MS" w:cs="Times New Roman"/>
                <w:sz w:val="20"/>
                <w:szCs w:val="20"/>
              </w:rPr>
              <w:t>)</w:t>
            </w:r>
          </w:p>
        </w:tc>
        <w:tc>
          <w:tcPr>
            <w:tcW w:w="130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bCs/>
                <w:sz w:val="20"/>
                <w:szCs w:val="20"/>
              </w:rPr>
            </w:pPr>
            <w:r>
              <w:rPr>
                <w:rFonts w:ascii="Trebuchet MS" w:hAnsi="Trebuchet MS" w:cs="Times New Roman"/>
                <w:sz w:val="20"/>
                <w:szCs w:val="20"/>
              </w:rPr>
              <w:t>09.05.2006</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tabs>
                <w:tab w:val="left" w:pos="2160"/>
              </w:tabs>
              <w:rPr>
                <w:rFonts w:ascii="Trebuchet MS" w:hAnsi="Trebuchet MS" w:cs="Times New Roman"/>
                <w:sz w:val="20"/>
                <w:szCs w:val="20"/>
              </w:rPr>
            </w:pPr>
            <w:r>
              <w:rPr>
                <w:rFonts w:ascii="Trebuchet MS" w:hAnsi="Trebuchet MS" w:cs="Times New Roman"/>
                <w:sz w:val="20"/>
                <w:szCs w:val="20"/>
              </w:rPr>
              <w:t>RL/693/2006, zo dňa 19.12.2006, upozornenie na porušenie zákona</w:t>
            </w:r>
          </w:p>
        </w:tc>
      </w:tr>
      <w:tr>
        <w:tblPrEx>
          <w:tblW w:w="8800" w:type="dxa"/>
          <w:tblInd w:w="70" w:type="dxa"/>
          <w:tblCellMar>
            <w:top w:w="0" w:type="dxa"/>
            <w:left w:w="70" w:type="dxa"/>
            <w:bottom w:w="0" w:type="dxa"/>
            <w:right w:w="70" w:type="dxa"/>
          </w:tblCellMar>
        </w:tblPrEx>
        <w:trPr>
          <w:cantSplit/>
          <w:trHeight w:val="800"/>
        </w:trPr>
        <w:tc>
          <w:tcPr>
            <w:tcW w:w="3011"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tabs>
                <w:tab w:val="left" w:pos="2160"/>
              </w:tabs>
              <w:rPr>
                <w:rFonts w:ascii="Trebuchet MS" w:hAnsi="Trebuchet MS" w:cs="Times New Roman"/>
                <w:b/>
                <w:bCs/>
                <w:sz w:val="20"/>
                <w:szCs w:val="20"/>
              </w:rPr>
            </w:pPr>
            <w:r>
              <w:rPr>
                <w:rFonts w:ascii="Trebuchet MS" w:hAnsi="Trebuchet MS" w:cs="Times New Roman"/>
                <w:b/>
                <w:bCs/>
                <w:sz w:val="20"/>
                <w:szCs w:val="20"/>
              </w:rPr>
              <w:t>TA 3</w:t>
            </w:r>
          </w:p>
          <w:p>
            <w:pPr>
              <w:tabs>
                <w:tab w:val="left" w:pos="2160"/>
              </w:tabs>
              <w:rPr>
                <w:rFonts w:ascii="Trebuchet MS" w:hAnsi="Trebuchet MS" w:cs="Times New Roman"/>
                <w:sz w:val="20"/>
                <w:szCs w:val="20"/>
              </w:rPr>
            </w:pPr>
            <w:r>
              <w:rPr>
                <w:rFonts w:ascii="Trebuchet MS" w:hAnsi="Trebuchet MS" w:cs="Times New Roman"/>
                <w:sz w:val="20"/>
                <w:szCs w:val="20"/>
              </w:rPr>
              <w:t>C. E</w:t>
            </w:r>
            <w:r>
              <w:rPr>
                <w:rFonts w:ascii="Trebuchet MS" w:hAnsi="Trebuchet MS" w:cs="Times New Roman"/>
                <w:sz w:val="20"/>
                <w:szCs w:val="20"/>
              </w:rPr>
              <w:t>. N., s.r.o.</w:t>
            </w:r>
          </w:p>
          <w:p>
            <w:pPr>
              <w:keepNext/>
              <w:tabs>
                <w:tab w:val="left" w:pos="2160"/>
              </w:tabs>
              <w:outlineLvl w:val="3"/>
              <w:rPr>
                <w:rFonts w:ascii="Trebuchet MS" w:hAnsi="Trebuchet MS" w:cs="Times New Roman"/>
                <w:b/>
                <w:bCs/>
                <w:sz w:val="20"/>
                <w:szCs w:val="20"/>
              </w:rPr>
            </w:pPr>
            <w:r>
              <w:rPr>
                <w:rFonts w:ascii="Trebuchet MS" w:hAnsi="Trebuchet MS" w:cs="Times New Roman"/>
                <w:sz w:val="20"/>
                <w:szCs w:val="20"/>
              </w:rPr>
              <w:t>(</w:t>
            </w:r>
            <w:r>
              <w:rPr>
                <w:rFonts w:ascii="Trebuchet MS" w:hAnsi="Trebuchet MS" w:cs="Times New Roman"/>
                <w:i/>
                <w:sz w:val="20"/>
                <w:szCs w:val="20"/>
              </w:rPr>
              <w:t>Hlavné správy</w:t>
            </w:r>
            <w:r>
              <w:rPr>
                <w:rFonts w:ascii="Trebuchet MS" w:hAnsi="Trebuchet MS" w:cs="Times New Roman"/>
                <w:sz w:val="20"/>
                <w:szCs w:val="20"/>
              </w:rPr>
              <w:t>)</w:t>
            </w:r>
          </w:p>
        </w:tc>
        <w:tc>
          <w:tcPr>
            <w:tcW w:w="1309"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bCs/>
                <w:sz w:val="20"/>
                <w:szCs w:val="20"/>
              </w:rPr>
            </w:pPr>
            <w:r>
              <w:rPr>
                <w:rFonts w:ascii="Trebuchet MS" w:hAnsi="Trebuchet MS" w:cs="Times New Roman"/>
                <w:bCs/>
                <w:sz w:val="20"/>
                <w:szCs w:val="20"/>
              </w:rPr>
              <w:t>08.04.2006</w:t>
            </w:r>
          </w:p>
        </w:tc>
        <w:tc>
          <w:tcPr>
            <w:tcW w:w="180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tabs>
                <w:tab w:val="left" w:pos="2160"/>
              </w:tabs>
              <w:jc w:val="center"/>
              <w:rPr>
                <w:rFonts w:ascii="Trebuchet MS" w:hAnsi="Trebuchet MS" w:cs="Times New Roman"/>
                <w:sz w:val="20"/>
                <w:szCs w:val="20"/>
              </w:rPr>
            </w:pPr>
            <w:r>
              <w:rPr>
                <w:rFonts w:ascii="Trebuchet MS" w:hAnsi="Trebuchet MS" w:cs="Times New Roman"/>
                <w:sz w:val="20"/>
                <w:szCs w:val="20"/>
              </w:rPr>
              <w:t>§ 16 písm. b)</w:t>
            </w:r>
          </w:p>
        </w:tc>
        <w:tc>
          <w:tcPr>
            <w:tcW w:w="2680" w:type="dxa"/>
            <w:tcBorders>
              <w:top w:val="single" w:sz="2" w:space="0" w:color="auto"/>
              <w:left w:val="single" w:sz="2" w:space="0" w:color="auto"/>
              <w:bottom w:val="single" w:sz="12" w:space="0" w:color="auto"/>
              <w:right w:val="single" w:sz="12" w:space="0" w:color="auto"/>
              <w:tl2br w:val="nil"/>
              <w:tr2bl w:val="nil"/>
            </w:tcBorders>
            <w:textDirection w:val="lrTb"/>
            <w:vAlign w:val="top"/>
          </w:tcPr>
          <w:p>
            <w:pPr>
              <w:tabs>
                <w:tab w:val="left" w:pos="2160"/>
              </w:tabs>
              <w:rPr>
                <w:rFonts w:ascii="Trebuchet MS" w:hAnsi="Trebuchet MS" w:cs="Times New Roman"/>
                <w:sz w:val="20"/>
                <w:szCs w:val="20"/>
              </w:rPr>
            </w:pPr>
            <w:r>
              <w:rPr>
                <w:rFonts w:ascii="Trebuchet MS" w:hAnsi="Trebuchet MS" w:cs="Times New Roman"/>
                <w:sz w:val="20"/>
                <w:szCs w:val="20"/>
              </w:rPr>
              <w:t>RL/694/2006, zo dňa 19.12.2006, upozornenie na porušenie zákona</w:t>
            </w:r>
          </w:p>
        </w:tc>
      </w:tr>
    </w:tbl>
    <w:p>
      <w:pPr>
        <w:pStyle w:val="Tabuka"/>
        <w:rPr>
          <w:rFonts w:cs="Times New Roman"/>
          <w:sz w:val="18"/>
        </w:rPr>
      </w:pPr>
      <w:bookmarkStart w:id="75" w:name="_Toc162695514"/>
      <w:r>
        <w:rPr>
          <w:rFonts w:cs="Times New Roman"/>
          <w:sz w:val="18"/>
        </w:rPr>
        <w:t>Tabuľka č. 34</w:t>
      </w:r>
      <w:bookmarkEnd w:id="75"/>
    </w:p>
    <w:p>
      <w:pPr>
        <w:autoSpaceDE/>
        <w:autoSpaceDN/>
        <w:spacing w:after="120"/>
        <w:rPr>
          <w:rFonts w:ascii="Times New Roman" w:hAnsi="Times New Roman" w:cs="Times New Roman"/>
          <w:b/>
          <w:sz w:val="28"/>
          <w:szCs w:val="28"/>
        </w:rPr>
      </w:pPr>
    </w:p>
    <w:p>
      <w:pPr>
        <w:pStyle w:val="tl60"/>
        <w:jc w:val="both"/>
        <w:rPr>
          <w:rFonts w:cs="Times New Roman"/>
        </w:rPr>
      </w:pPr>
      <w:r>
        <w:rPr>
          <w:rFonts w:cs="Times New Roman"/>
        </w:rPr>
        <w:t xml:space="preserve">III.2.2.3. Ochrana ľudskej dôstojnosti a ľudskosti, maloletých - prehľad sankcií (§ 19 - § 20) </w:t>
      </w:r>
    </w:p>
    <w:p>
      <w:pPr>
        <w:pStyle w:val="Odsek1"/>
        <w:rPr>
          <w:rFonts w:cs="Times New Roman"/>
        </w:rPr>
      </w:pPr>
      <w:r>
        <w:rPr>
          <w:rFonts w:cs="Times New Roman"/>
          <w:b/>
        </w:rPr>
        <w:br/>
      </w:r>
      <w:r>
        <w:rPr>
          <w:rFonts w:cs="Times New Roman"/>
        </w:rPr>
        <w:t xml:space="preserve">V roku 2006 v oblasti ochrany ľudskej dôstojnosti a ľudskosti a problematiky ochrany maloletých v  televíznom vysielaní Rada v správnom konaní uložila sankcie </w:t>
      </w:r>
      <w:r>
        <w:rPr>
          <w:rFonts w:cs="Times New Roman"/>
          <w:bCs/>
        </w:rPr>
        <w:t>v 29</w:t>
      </w:r>
      <w:r>
        <w:rPr>
          <w:rFonts w:cs="Times New Roman"/>
          <w:b/>
        </w:rPr>
        <w:t xml:space="preserve"> </w:t>
      </w:r>
      <w:r>
        <w:rPr>
          <w:rFonts w:cs="Times New Roman"/>
        </w:rPr>
        <w:t>prípadoch.</w:t>
      </w:r>
      <w:r>
        <w:rPr>
          <w:rFonts w:cs="Times New Roman"/>
          <w:bCs/>
        </w:rPr>
        <w:t xml:space="preserve"> C</w:t>
      </w:r>
      <w:r>
        <w:rPr>
          <w:rFonts w:cs="Times New Roman"/>
        </w:rPr>
        <w:t>elkom bolo daným vysielateľom uložených 36 sankcií – pokút v celkovej sume 4.280.000,- Sk a 13 upozornení na porušenie zákona za porušenie ustanovenia § 20 ods. 4 zákona č. 308/2000 Z. z..</w:t>
      </w:r>
    </w:p>
    <w:p>
      <w:pPr>
        <w:pStyle w:val="Odsek1"/>
        <w:rPr>
          <w:rFonts w:cs="Times New Roman"/>
        </w:rPr>
      </w:pPr>
      <w:r>
        <w:rPr>
          <w:rFonts w:cs="Times New Roman"/>
        </w:rPr>
        <w:t xml:space="preserve">Najproblematickejším z hľadiska ochrany maloletých bolo nesprávne uplatňovanie zásad Jednotného systému označovania programov vo vysielaní plnoformátových televíznych staníc, ktoré sú zároveň aj najsledovanejšími, a to najmä v súvislosti s vysielaním formátu reality show. Táto oblasť regulácie predstavovala takmer všetky uložené sankcie. Kontrola uplatňovania zásad Jednotného systému označovania programov si bude vyžadovať kontinuálnu pozornosť, pretože tvorí nielen významnú súčasť regulácie televízneho vysielania, ale veľmi citlivo na ňu reaguje predovšetkým verejnosť. </w:t>
      </w:r>
    </w:p>
    <w:p>
      <w:pPr>
        <w:pStyle w:val="Odsek1"/>
        <w:rPr>
          <w:rFonts w:cs="Times New Roman"/>
        </w:rPr>
      </w:pPr>
      <w:r>
        <w:rPr>
          <w:rFonts w:cs="Times New Roman"/>
        </w:rPr>
        <w:t>V prípade STV Rada rozhodla v jedenástich správnych konaniach o dvanástich pokutách v celkovej výške 560.0</w:t>
      </w:r>
      <w:r>
        <w:rPr>
          <w:rFonts w:cs="Times New Roman"/>
        </w:rPr>
        <w:t>00,- Sk.</w:t>
      </w:r>
    </w:p>
    <w:p>
      <w:pPr>
        <w:pStyle w:val="Odsek1"/>
        <w:rPr>
          <w:rFonts w:cs="Times New Roman"/>
        </w:rPr>
      </w:pPr>
      <w:r>
        <w:rPr>
          <w:rFonts w:cs="Times New Roman"/>
        </w:rPr>
        <w:t>V prípade TV Markíza rozhodla Rada v deviatich správnych konaniach o jedenástich pokutách vo výške 1.150.000,- Sk. Televízia JOJ bola za porušenia paragrafov týkajúcich sa ochrany ľudskej dôstojnosti, ľudskosti a maloletých sankcionovaná v deviati</w:t>
      </w:r>
      <w:r>
        <w:rPr>
          <w:rFonts w:cs="Times New Roman"/>
        </w:rPr>
        <w:t>ch správnych konaniach celkovo trinástimi pokutami v celkovej výške 2.570.000,- Sk.</w:t>
      </w:r>
    </w:p>
    <w:p>
      <w:pPr>
        <w:rPr>
          <w:rFonts w:ascii="Times New Roman" w:hAnsi="Times New Roman" w:cs="Times New Roman"/>
          <w:b/>
          <w:sz w:val="28"/>
          <w:szCs w:val="28"/>
        </w:rPr>
      </w:pPr>
    </w:p>
    <w:p>
      <w:pPr>
        <w:pStyle w:val="tl60"/>
        <w:jc w:val="both"/>
        <w:rPr>
          <w:rFonts w:cs="Times New Roman"/>
        </w:rPr>
      </w:pPr>
      <w:r>
        <w:rPr>
          <w:rFonts w:cs="Times New Roman"/>
        </w:rPr>
        <w:t>III.2.2.4. Reklama, telenákup a sponzorované programy – prehľad sankcií (§ 32 - § 39)</w:t>
      </w:r>
    </w:p>
    <w:p>
      <w:pPr>
        <w:rPr>
          <w:rFonts w:ascii="Times New Roman" w:hAnsi="Times New Roman" w:cs="Times New Roman"/>
        </w:rPr>
      </w:pPr>
    </w:p>
    <w:p>
      <w:pPr>
        <w:pStyle w:val="Odsek1"/>
        <w:rPr>
          <w:rFonts w:cs="Times New Roman"/>
        </w:rPr>
      </w:pPr>
      <w:r>
        <w:rPr>
          <w:rFonts w:cs="Times New Roman"/>
        </w:rPr>
        <w:t xml:space="preserve">Rada v roku 2006 ukončila 40 správnych konaní voči televíznym vysielateľom uložením </w:t>
      </w:r>
      <w:r>
        <w:rPr>
          <w:rFonts w:cs="Times New Roman"/>
        </w:rPr>
        <w:t xml:space="preserve">sankcií </w:t>
      </w:r>
      <w:r>
        <w:rPr>
          <w:rFonts w:cs="Times New Roman"/>
          <w:color w:val="000000"/>
        </w:rPr>
        <w:t>za porušenie ustanovení týkajúcich sa vysielania reklamy, telenákupu a sponzorstva,</w:t>
      </w:r>
      <w:r>
        <w:rPr>
          <w:rFonts w:cs="Times New Roman"/>
        </w:rPr>
        <w:t xml:space="preserve"> z čoho bolo 24 pokút v celkovej sume 26.400.000,- Sk a 16 upozornení na porušenie zákona.</w:t>
      </w:r>
    </w:p>
    <w:p>
      <w:pPr>
        <w:pStyle w:val="Odsek1"/>
        <w:rPr>
          <w:rFonts w:cs="Times New Roman"/>
        </w:rPr>
      </w:pPr>
    </w:p>
    <w:p>
      <w:pPr>
        <w:pStyle w:val="Odsek1"/>
        <w:rPr>
          <w:rFonts w:cs="Times New Roman"/>
        </w:rPr>
      </w:pPr>
      <w:r>
        <w:rPr>
          <w:rFonts w:cs="Times New Roman"/>
        </w:rPr>
        <w:t>Za porušenie vyššie uvedených ustanovení bolo STV uložených 12 pokút v celkovej výške 24.800.000,- Sk, TV Markíza 7 pokút v celkovej výške 850.000,- Sk a päť upozornení na porušenie zákona, TV JOJ 4 pokuty v celkovej výške 650.000,- Sk a jedno upozornenie na porušenie zákona a MUSICBOX a NAŠA jedna pokuta vo výške 100.000,- Sk.</w:t>
      </w:r>
    </w:p>
    <w:p>
      <w:pPr>
        <w:pStyle w:val="Odsek1"/>
        <w:rPr>
          <w:rFonts w:cs="Times New Roman"/>
        </w:rPr>
      </w:pPr>
    </w:p>
    <w:p>
      <w:pPr>
        <w:pStyle w:val="Odsek1"/>
        <w:rPr>
          <w:rFonts w:cs="Times New Roman"/>
        </w:rPr>
      </w:pPr>
      <w:r>
        <w:rPr>
          <w:rFonts w:cs="Times New Roman"/>
        </w:rPr>
        <w:t>Pravidlá uvádzania reklám, sponzoringu či telenákupu porušili aj regionálni a lokálni vysielatelia. Rada týmto vysielateľom uložila 10 upozornení na porušenie zákona.</w:t>
      </w:r>
    </w:p>
    <w:p>
      <w:pPr>
        <w:pStyle w:val="Odsek1"/>
        <w:rPr>
          <w:rFonts w:cs="Times New Roman"/>
        </w:rPr>
      </w:pPr>
    </w:p>
    <w:p>
      <w:pPr>
        <w:pStyle w:val="Odsek1"/>
        <w:rPr>
          <w:rFonts w:cs="Times New Roman"/>
        </w:rPr>
      </w:pPr>
      <w:r>
        <w:rPr>
          <w:rFonts w:cs="Times New Roman"/>
        </w:rPr>
        <w:t>Najčastejšie porušovaným ustanovením bol § 35 ods. 6, podľa ktorého vysielateľ na základe zákona nesmie zaraďovať reklamu a telenákup počas vysielania programov. Za porušenia tohto ustanovenia uložila Rada vysielateľovi na základe zákona – STV spolu 11 sankcií. Za porušenie zákazu vysielania skrytej reklamy a skrytého telenákupu Rada uložil</w:t>
      </w:r>
      <w:r>
        <w:rPr>
          <w:rFonts w:cs="Times New Roman"/>
        </w:rPr>
        <w:t xml:space="preserve">a spolu 8 sankcií. </w:t>
      </w:r>
    </w:p>
    <w:p>
      <w:pPr>
        <w:pStyle w:val="Odsek1"/>
        <w:rPr>
          <w:rFonts w:cs="Times New Roman"/>
        </w:rPr>
      </w:pPr>
    </w:p>
    <w:p>
      <w:pPr>
        <w:pStyle w:val="Odsek1"/>
        <w:rPr>
          <w:rFonts w:cs="Times New Roman"/>
        </w:rPr>
      </w:pPr>
      <w:r>
        <w:rPr>
          <w:rFonts w:cs="Times New Roman"/>
        </w:rPr>
        <w:t>Za nedostatočnú formu oddelenia vysielania reklamy a telenákupu od ostatných zložiek programu - ustanovenie § 34 ods.1 bolo Radou za rok 2006 uložených 5 sankcií, 4 sankcie boli uložené za nedovolené vysielanie politickej reklamy – ustanovenie § 32 ods. 10. Za porušenie ustanovenia § 35 ods. 1, ktoré ukladá vysielateľovi povinnosť zaradiť reklamu a telenákup medzi jednotlivé programy uložila Rada 5 sankcií, za porušenie § 35 ods. 2 dve sankcie a po jednej sankcii za porušenie § 32 ods. 1, 5, 7, § 36 ods. 3 a § 38 ods. 4. zákona č. 308/2000 Z.z.</w:t>
      </w:r>
    </w:p>
    <w:p>
      <w:pPr>
        <w:rPr>
          <w:rFonts w:ascii="Times New Roman" w:hAnsi="Times New Roman" w:cs="Times New Roman"/>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3060"/>
        <w:gridCol w:w="1800"/>
        <w:gridCol w:w="1800"/>
        <w:gridCol w:w="2160"/>
      </w:tblGrid>
      <w:tr>
        <w:tblPrEx>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rebuchet MS" w:hAnsi="Trebuchet MS" w:cs="Times New Roman"/>
                <w:b/>
                <w:sz w:val="20"/>
                <w:szCs w:val="22"/>
              </w:rPr>
            </w:pPr>
            <w:r>
              <w:rPr>
                <w:rFonts w:ascii="Trebuchet MS" w:hAnsi="Trebuchet MS" w:cs="Times New Roman"/>
                <w:b/>
                <w:sz w:val="20"/>
                <w:szCs w:val="22"/>
              </w:rPr>
              <w:t>Monitoring:</w:t>
            </w:r>
          </w:p>
          <w:p>
            <w:pPr>
              <w:rPr>
                <w:rFonts w:ascii="Trebuchet MS" w:hAnsi="Trebuchet MS" w:cs="Times New Roman"/>
                <w:b/>
                <w:sz w:val="20"/>
                <w:szCs w:val="22"/>
              </w:rPr>
            </w:pPr>
            <w:r>
              <w:rPr>
                <w:rFonts w:ascii="Trebuchet MS" w:hAnsi="Trebuchet MS" w:cs="Times New Roman"/>
                <w:b/>
                <w:sz w:val="20"/>
                <w:szCs w:val="22"/>
              </w:rPr>
              <w:t>Programová služba/ vysielateľ</w:t>
            </w:r>
          </w:p>
          <w:p>
            <w:pPr>
              <w:rPr>
                <w:rFonts w:ascii="Trebuchet MS" w:hAnsi="Trebuchet MS" w:cs="Times New Roman"/>
                <w:b/>
                <w:sz w:val="20"/>
                <w:szCs w:val="22"/>
              </w:rPr>
            </w:pPr>
            <w:r>
              <w:rPr>
                <w:rFonts w:ascii="Trebuchet MS" w:hAnsi="Trebuchet MS" w:cs="Times New Roman"/>
                <w:b/>
                <w:sz w:val="20"/>
                <w:szCs w:val="22"/>
              </w:rPr>
              <w:t>(poznámka)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b/>
                <w:sz w:val="20"/>
                <w:szCs w:val="22"/>
              </w:rPr>
            </w:pPr>
            <w:r>
              <w:rPr>
                <w:rFonts w:ascii="Trebuchet MS" w:hAnsi="Trebuchet MS" w:cs="Times New Roman"/>
                <w:b/>
                <w:sz w:val="20"/>
                <w:szCs w:val="22"/>
              </w:rPr>
              <w:t>Dátum vysielania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b/>
                <w:sz w:val="20"/>
                <w:szCs w:val="22"/>
              </w:rPr>
            </w:pPr>
            <w:r>
              <w:rPr>
                <w:rFonts w:ascii="Trebuchet MS" w:hAnsi="Trebuchet MS" w:cs="Times New Roman"/>
                <w:b/>
                <w:sz w:val="20"/>
                <w:szCs w:val="22"/>
              </w:rPr>
              <w:t>Zistené porušenie zákona č. 308/2000 Z.z.</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pStyle w:val="Textvtabulke-tun"/>
              <w:rPr>
                <w:rFonts w:cs="Times New Roman"/>
                <w:szCs w:val="22"/>
              </w:rPr>
            </w:pPr>
            <w:r>
              <w:rPr>
                <w:rFonts w:cs="Times New Roman"/>
                <w:szCs w:val="22"/>
              </w:rPr>
              <w:t>Rozhodnutie Rady</w:t>
            </w:r>
          </w:p>
          <w:p>
            <w:pPr>
              <w:pStyle w:val="Predmetkomentra"/>
              <w:jc w:val="center"/>
              <w:rPr>
                <w:rFonts w:ascii="Trebuchet MS" w:hAnsi="Trebuchet MS" w:cs="Times New Roman"/>
                <w:bCs w:val="0"/>
                <w:szCs w:val="22"/>
              </w:rPr>
            </w:pPr>
            <w:r>
              <w:rPr>
                <w:rFonts w:ascii="Trebuchet MS" w:hAnsi="Trebuchet MS" w:cs="Times New Roman"/>
                <w:bCs w:val="0"/>
                <w:szCs w:val="22"/>
              </w:rPr>
              <w:t>zo dňa</w:t>
            </w:r>
          </w:p>
        </w:tc>
      </w:tr>
      <w:tr>
        <w:tblPrEx>
          <w:tblW w:w="8820" w:type="dxa"/>
          <w:tblInd w:w="70" w:type="dxa"/>
          <w:tblCellMar>
            <w:top w:w="0" w:type="dxa"/>
            <w:left w:w="70" w:type="dxa"/>
            <w:bottom w:w="0" w:type="dxa"/>
            <w:right w:w="70" w:type="dxa"/>
          </w:tblCellMar>
        </w:tblPrEx>
        <w:trPr>
          <w:trHeight w:val="704"/>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pStyle w:val="Predmetkomentra"/>
              <w:rPr>
                <w:rFonts w:ascii="Trebuchet MS" w:hAnsi="Trebuchet MS" w:cs="Times New Roman"/>
                <w:bCs w:val="0"/>
                <w:szCs w:val="22"/>
              </w:rPr>
            </w:pPr>
            <w:r>
              <w:rPr>
                <w:rFonts w:ascii="Trebuchet MS" w:hAnsi="Trebuchet MS" w:cs="Times New Roman"/>
                <w:bCs w:val="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Ranný mag</w:t>
            </w:r>
            <w:r>
              <w:rPr>
                <w:rFonts w:ascii="Trebuchet MS" w:hAnsi="Trebuchet MS" w:cs="Times New Roman"/>
                <w:sz w:val="20"/>
                <w:szCs w:val="22"/>
              </w:rPr>
              <w:t>azín</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23.6.2005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RP/280/2006 zo dňa 10.01.2006</w:t>
            </w:r>
          </w:p>
          <w:p>
            <w:pPr>
              <w:rPr>
                <w:rFonts w:ascii="Trebuchet MS" w:hAnsi="Trebuchet MS" w:cs="Times New Roman"/>
                <w:sz w:val="20"/>
                <w:szCs w:val="22"/>
              </w:rPr>
            </w:pPr>
            <w:r>
              <w:rPr>
                <w:rFonts w:ascii="Trebuchet MS" w:hAnsi="Trebuchet MS" w:cs="Times New Roman"/>
                <w:sz w:val="20"/>
                <w:szCs w:val="22"/>
              </w:rPr>
              <w:t>200.000,-</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SHS 2</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23.12.2005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RP/294/2006 zo dňa  21.03.2006</w:t>
            </w:r>
          </w:p>
          <w:p>
            <w:pPr>
              <w:rPr>
                <w:rFonts w:ascii="Trebuchet MS" w:hAnsi="Trebuchet MS" w:cs="Times New Roman"/>
                <w:sz w:val="20"/>
                <w:szCs w:val="22"/>
              </w:rPr>
            </w:pPr>
            <w:r>
              <w:rPr>
                <w:rFonts w:ascii="Trebuchet MS" w:hAnsi="Trebuchet MS" w:cs="Times New Roman"/>
                <w:sz w:val="20"/>
                <w:szCs w:val="22"/>
              </w:rPr>
              <w:t>4.000.000,-</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Televízne noviny</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13.09</w:t>
            </w:r>
            <w:r>
              <w:rPr>
                <w:rFonts w:ascii="Trebuchet MS" w:hAnsi="Trebuchet MS" w:cs="Times New Roman"/>
                <w:sz w:val="20"/>
                <w:szCs w:val="22"/>
              </w:rPr>
              <w:t>.2005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RP/295/2006 zo dňa 04.04.2006</w:t>
            </w:r>
          </w:p>
          <w:p>
            <w:pPr>
              <w:rPr>
                <w:rFonts w:ascii="Trebuchet MS" w:hAnsi="Trebuchet MS" w:cs="Times New Roman"/>
                <w:sz w:val="20"/>
                <w:szCs w:val="22"/>
              </w:rPr>
            </w:pPr>
            <w:r>
              <w:rPr>
                <w:rFonts w:ascii="Trebuchet MS" w:hAnsi="Trebuchet MS" w:cs="Times New Roman"/>
                <w:sz w:val="20"/>
                <w:szCs w:val="22"/>
              </w:rPr>
              <w:t>100.000,-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Cigánky</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05.10.2005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34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 xml:space="preserve">RP/298/2006 zo dňa 25.04.2006, </w:t>
            </w:r>
          </w:p>
          <w:p>
            <w:pPr>
              <w:rPr>
                <w:rFonts w:ascii="Trebuchet MS" w:hAnsi="Trebuchet MS" w:cs="Times New Roman"/>
                <w:sz w:val="20"/>
                <w:szCs w:val="22"/>
              </w:rPr>
            </w:pPr>
            <w:r>
              <w:rPr>
                <w:rFonts w:ascii="Trebuchet MS" w:hAnsi="Trebuchet MS" w:cs="Times New Roman"/>
                <w:sz w:val="20"/>
                <w:szCs w:val="22"/>
              </w:rPr>
              <w:t>100.000,-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SHS 2</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30.12.2005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w:t>
            </w:r>
            <w:r>
              <w:rPr>
                <w:rFonts w:ascii="Trebuchet MS" w:hAnsi="Trebuchet MS" w:cs="Times New Roman"/>
                <w:sz w:val="20"/>
                <w:szCs w:val="22"/>
              </w:rPr>
              <w:t>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RP/309/2006 zo dňa 06.06.2006</w:t>
            </w:r>
          </w:p>
          <w:p>
            <w:pPr>
              <w:rPr>
                <w:rFonts w:ascii="Trebuchet MS" w:hAnsi="Trebuchet MS" w:cs="Times New Roman"/>
                <w:sz w:val="20"/>
                <w:szCs w:val="22"/>
              </w:rPr>
            </w:pPr>
            <w:r>
              <w:rPr>
                <w:rFonts w:ascii="Trebuchet MS" w:hAnsi="Trebuchet MS" w:cs="Times New Roman"/>
                <w:sz w:val="20"/>
                <w:szCs w:val="22"/>
              </w:rPr>
              <w:t>4.000.000,-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SHS 2</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06.01.2006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RP/310/2006 zo dňa 06.06.2006</w:t>
            </w:r>
          </w:p>
          <w:p>
            <w:pPr>
              <w:rPr>
                <w:rFonts w:ascii="Trebuchet MS" w:hAnsi="Trebuchet MS" w:cs="Times New Roman"/>
                <w:sz w:val="20"/>
                <w:szCs w:val="22"/>
              </w:rPr>
            </w:pPr>
            <w:r>
              <w:rPr>
                <w:rFonts w:ascii="Trebuchet MS" w:hAnsi="Trebuchet MS" w:cs="Times New Roman"/>
                <w:sz w:val="20"/>
                <w:szCs w:val="22"/>
              </w:rPr>
              <w:t>4.000.000,-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SHS 2</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13.01.2006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RP/311/2006 zo dňa 06.06.2006</w:t>
            </w:r>
          </w:p>
          <w:p>
            <w:pPr>
              <w:rPr>
                <w:rFonts w:ascii="Trebuchet MS" w:hAnsi="Trebuchet MS" w:cs="Times New Roman"/>
                <w:sz w:val="20"/>
                <w:szCs w:val="22"/>
              </w:rPr>
            </w:pPr>
            <w:r>
              <w:rPr>
                <w:rFonts w:ascii="Trebuchet MS" w:hAnsi="Trebuchet MS" w:cs="Times New Roman"/>
                <w:sz w:val="20"/>
                <w:szCs w:val="22"/>
              </w:rPr>
              <w:t>4.000.000,-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Ticho</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28.12.2005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RP/312/2006 zo dňa 20.06.2006</w:t>
            </w:r>
          </w:p>
          <w:p>
            <w:pPr>
              <w:rPr>
                <w:rFonts w:ascii="Trebuchet MS" w:hAnsi="Trebuchet MS" w:cs="Times New Roman"/>
                <w:sz w:val="20"/>
                <w:szCs w:val="22"/>
              </w:rPr>
            </w:pPr>
            <w:r>
              <w:rPr>
                <w:rFonts w:ascii="Trebuchet MS" w:hAnsi="Trebuchet MS" w:cs="Times New Roman"/>
                <w:sz w:val="20"/>
                <w:szCs w:val="22"/>
              </w:rPr>
              <w:t>100.000,-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JOJ</w:t>
            </w:r>
          </w:p>
          <w:p>
            <w:pPr>
              <w:rPr>
                <w:rFonts w:ascii="Trebuchet MS" w:hAnsi="Trebuchet MS" w:cs="Times New Roman"/>
                <w:sz w:val="20"/>
                <w:szCs w:val="22"/>
              </w:rPr>
            </w:pPr>
            <w:r>
              <w:rPr>
                <w:rFonts w:ascii="Trebuchet MS" w:hAnsi="Trebuchet MS" w:cs="Times New Roman"/>
                <w:sz w:val="20"/>
                <w:szCs w:val="22"/>
              </w:rPr>
              <w:t>MAC TV, s.r.o.</w:t>
            </w:r>
          </w:p>
          <w:p>
            <w:pPr>
              <w:rPr>
                <w:rFonts w:ascii="Trebuchet MS" w:hAnsi="Trebuchet MS" w:cs="Times New Roman"/>
                <w:sz w:val="20"/>
                <w:szCs w:val="22"/>
              </w:rPr>
            </w:pPr>
            <w:r>
              <w:rPr>
                <w:rFonts w:ascii="Trebuchet MS" w:hAnsi="Trebuchet MS" w:cs="Times New Roman"/>
                <w:sz w:val="20"/>
                <w:szCs w:val="22"/>
              </w:rPr>
              <w:t>Črepiny – Skrytá reklama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11.07.2005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 xml:space="preserve">RP/314/2006 zo dňa </w:t>
            </w:r>
            <w:r>
              <w:rPr>
                <w:rFonts w:ascii="Trebuchet MS" w:hAnsi="Trebuchet MS" w:cs="Times New Roman"/>
                <w:sz w:val="20"/>
                <w:szCs w:val="22"/>
              </w:rPr>
              <w:t>06.06.2006</w:t>
            </w:r>
          </w:p>
          <w:p>
            <w:pPr>
              <w:rPr>
                <w:rFonts w:ascii="Trebuchet MS" w:hAnsi="Trebuchet MS" w:cs="Times New Roman"/>
                <w:sz w:val="20"/>
                <w:szCs w:val="22"/>
              </w:rPr>
            </w:pPr>
            <w:r>
              <w:rPr>
                <w:rFonts w:ascii="Trebuchet MS" w:hAnsi="Trebuchet MS" w:cs="Times New Roman"/>
                <w:sz w:val="20"/>
                <w:szCs w:val="22"/>
              </w:rPr>
              <w:t>150.000,-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Activity show</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03.01.2006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RP/315/2006 zo dňa 23.05.2006</w:t>
            </w:r>
          </w:p>
          <w:p>
            <w:pPr>
              <w:rPr>
                <w:rFonts w:ascii="Trebuchet MS" w:hAnsi="Trebuchet MS" w:cs="Times New Roman"/>
                <w:sz w:val="20"/>
                <w:szCs w:val="22"/>
              </w:rPr>
            </w:pPr>
            <w:r>
              <w:rPr>
                <w:rFonts w:ascii="Trebuchet MS" w:hAnsi="Trebuchet MS" w:cs="Times New Roman"/>
                <w:sz w:val="20"/>
                <w:szCs w:val="22"/>
              </w:rPr>
              <w:t>200.000,-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Kráľovstvo ohňa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14.01.2006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RP/316/2006 zo dňa</w:t>
            </w:r>
            <w:r>
              <w:rPr>
                <w:rFonts w:ascii="Trebuchet MS" w:hAnsi="Trebuchet MS" w:cs="Times New Roman"/>
                <w:sz w:val="20"/>
                <w:szCs w:val="22"/>
              </w:rPr>
              <w:t xml:space="preserve"> 23.05.2006</w:t>
            </w:r>
          </w:p>
          <w:p>
            <w:pPr>
              <w:rPr>
                <w:rFonts w:ascii="Trebuchet MS" w:hAnsi="Trebuchet MS" w:cs="Times New Roman"/>
                <w:sz w:val="20"/>
                <w:szCs w:val="22"/>
              </w:rPr>
            </w:pPr>
            <w:r>
              <w:rPr>
                <w:rFonts w:ascii="Trebuchet MS" w:hAnsi="Trebuchet MS" w:cs="Times New Roman"/>
                <w:sz w:val="20"/>
                <w:szCs w:val="22"/>
              </w:rPr>
              <w:t>100.000,-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Policajt zo škôlky</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14.01.2006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RP/317/2006 zo dňa 23.05.2006</w:t>
            </w:r>
          </w:p>
          <w:p>
            <w:pPr>
              <w:rPr>
                <w:rFonts w:ascii="Trebuchet MS" w:hAnsi="Trebuchet MS" w:cs="Times New Roman"/>
                <w:sz w:val="20"/>
                <w:szCs w:val="22"/>
              </w:rPr>
            </w:pPr>
            <w:r>
              <w:rPr>
                <w:rFonts w:ascii="Trebuchet MS" w:hAnsi="Trebuchet MS" w:cs="Times New Roman"/>
                <w:sz w:val="20"/>
                <w:szCs w:val="22"/>
              </w:rPr>
              <w:t>100.000,-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JOJ</w:t>
            </w:r>
          </w:p>
          <w:p>
            <w:pPr>
              <w:rPr>
                <w:rFonts w:ascii="Trebuchet MS" w:hAnsi="Trebuchet MS" w:cs="Times New Roman"/>
                <w:sz w:val="20"/>
                <w:szCs w:val="22"/>
              </w:rPr>
            </w:pPr>
            <w:r>
              <w:rPr>
                <w:rFonts w:ascii="Trebuchet MS" w:hAnsi="Trebuchet MS" w:cs="Times New Roman"/>
                <w:sz w:val="20"/>
                <w:szCs w:val="22"/>
              </w:rPr>
              <w:t>MAC TV, s.r.o.</w:t>
            </w:r>
          </w:p>
          <w:p>
            <w:pPr>
              <w:rPr>
                <w:rFonts w:ascii="Trebuchet MS" w:hAnsi="Trebuchet MS" w:cs="Times New Roman"/>
                <w:sz w:val="20"/>
                <w:szCs w:val="22"/>
              </w:rPr>
            </w:pPr>
            <w:r>
              <w:rPr>
                <w:rFonts w:ascii="Trebuchet MS" w:hAnsi="Trebuchet MS" w:cs="Times New Roman"/>
                <w:sz w:val="20"/>
                <w:szCs w:val="22"/>
              </w:rPr>
              <w:t>Noviny – Vyvolení</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21.11.2005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RP/318/2006 zo dňa 04.07.2006</w:t>
            </w:r>
          </w:p>
          <w:p>
            <w:pPr>
              <w:rPr>
                <w:rFonts w:ascii="Trebuchet MS" w:hAnsi="Trebuchet MS" w:cs="Times New Roman"/>
                <w:sz w:val="20"/>
                <w:szCs w:val="22"/>
              </w:rPr>
            </w:pPr>
            <w:r>
              <w:rPr>
                <w:rFonts w:ascii="Trebuchet MS" w:hAnsi="Trebuchet MS" w:cs="Times New Roman"/>
                <w:sz w:val="20"/>
                <w:szCs w:val="22"/>
              </w:rPr>
              <w:t>150.00</w:t>
            </w:r>
            <w:r>
              <w:rPr>
                <w:rFonts w:ascii="Trebuchet MS" w:hAnsi="Trebuchet MS" w:cs="Times New Roman"/>
                <w:sz w:val="20"/>
                <w:szCs w:val="22"/>
              </w:rPr>
              <w:t>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JOJ</w:t>
            </w:r>
          </w:p>
          <w:p>
            <w:pPr>
              <w:rPr>
                <w:rFonts w:ascii="Trebuchet MS" w:hAnsi="Trebuchet MS" w:cs="Times New Roman"/>
                <w:sz w:val="20"/>
                <w:szCs w:val="22"/>
              </w:rPr>
            </w:pPr>
            <w:r>
              <w:rPr>
                <w:rFonts w:ascii="Trebuchet MS" w:hAnsi="Trebuchet MS" w:cs="Times New Roman"/>
                <w:sz w:val="20"/>
                <w:szCs w:val="22"/>
              </w:rPr>
              <w:t>MAC TV, s.r.o.</w:t>
            </w:r>
          </w:p>
          <w:p>
            <w:pPr>
              <w:rPr>
                <w:rFonts w:ascii="Trebuchet MS" w:hAnsi="Trebuchet MS" w:cs="Times New Roman"/>
                <w:sz w:val="20"/>
                <w:szCs w:val="22"/>
              </w:rPr>
            </w:pPr>
            <w:r>
              <w:rPr>
                <w:rFonts w:ascii="Trebuchet MS" w:hAnsi="Trebuchet MS" w:cs="Times New Roman"/>
                <w:sz w:val="20"/>
                <w:szCs w:val="22"/>
              </w:rPr>
              <w:t>Noviny – Vyvolení – Duel</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13.11.2005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RP/319/2006 zo dňa 04.07.2006</w:t>
            </w:r>
          </w:p>
          <w:p>
            <w:pPr>
              <w:rPr>
                <w:rFonts w:ascii="Trebuchet MS" w:hAnsi="Trebuchet MS" w:cs="Times New Roman"/>
                <w:sz w:val="20"/>
                <w:szCs w:val="22"/>
              </w:rPr>
            </w:pPr>
            <w:r>
              <w:rPr>
                <w:rFonts w:ascii="Trebuchet MS" w:hAnsi="Trebuchet MS" w:cs="Times New Roman"/>
                <w:sz w:val="20"/>
                <w:szCs w:val="22"/>
              </w:rPr>
              <w:t>150.000,-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Popcorn</w:t>
            </w:r>
          </w:p>
          <w:p>
            <w:pPr>
              <w:rPr>
                <w:rFonts w:ascii="Trebuchet MS" w:hAnsi="Trebuchet MS" w:cs="Times New Roman"/>
                <w:sz w:val="20"/>
                <w:szCs w:val="22"/>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14.01.2006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RP/321/2006 zo dňa 04.07.2006</w:t>
            </w:r>
          </w:p>
          <w:p>
            <w:pPr>
              <w:rPr>
                <w:rFonts w:ascii="Trebuchet MS" w:hAnsi="Trebuchet MS" w:cs="Times New Roman"/>
                <w:sz w:val="20"/>
                <w:szCs w:val="22"/>
              </w:rPr>
            </w:pPr>
            <w:r>
              <w:rPr>
                <w:rFonts w:ascii="Trebuchet MS" w:hAnsi="Trebuchet MS" w:cs="Times New Roman"/>
                <w:sz w:val="20"/>
                <w:szCs w:val="22"/>
              </w:rPr>
              <w:t>100.000,-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w:t>
            </w:r>
            <w:r>
              <w:rPr>
                <w:rFonts w:ascii="Trebuchet MS" w:hAnsi="Trebuchet MS" w:cs="Times New Roman"/>
                <w:b/>
                <w:sz w:val="20"/>
                <w:szCs w:val="22"/>
              </w:rPr>
              <w:t>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ZOH – 2006 Turín</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16.02.2006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RP/330/2006 zo dňa 17.10.2006</w:t>
            </w:r>
          </w:p>
          <w:p>
            <w:pPr>
              <w:rPr>
                <w:rFonts w:ascii="Trebuchet MS" w:hAnsi="Trebuchet MS" w:cs="Times New Roman"/>
                <w:sz w:val="20"/>
                <w:szCs w:val="22"/>
              </w:rPr>
            </w:pPr>
            <w:r>
              <w:rPr>
                <w:rFonts w:ascii="Trebuchet MS" w:hAnsi="Trebuchet MS" w:cs="Times New Roman"/>
                <w:sz w:val="20"/>
                <w:szCs w:val="22"/>
              </w:rPr>
              <w:t>100.000,-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Televízne noviny – Nová relácia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27.04.2006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RP/333/2006 zo dňa 21.11.2006</w:t>
            </w:r>
          </w:p>
          <w:p>
            <w:pPr>
              <w:rPr>
                <w:rFonts w:ascii="Trebuchet MS" w:hAnsi="Trebuchet MS" w:cs="Times New Roman"/>
                <w:sz w:val="20"/>
                <w:szCs w:val="22"/>
              </w:rPr>
            </w:pPr>
            <w:r>
              <w:rPr>
                <w:rFonts w:ascii="Trebuchet MS" w:hAnsi="Trebuchet MS" w:cs="Times New Roman"/>
                <w:sz w:val="20"/>
                <w:szCs w:val="22"/>
              </w:rPr>
              <w:t>1</w:t>
            </w:r>
            <w:r>
              <w:rPr>
                <w:rFonts w:ascii="Trebuchet MS" w:hAnsi="Trebuchet MS" w:cs="Times New Roman"/>
                <w:sz w:val="20"/>
                <w:szCs w:val="22"/>
              </w:rPr>
              <w:t>50.000,-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Televízne noviny – Boj o lásku začína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28.04.2006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p>
            <w:pPr>
              <w:jc w:val="center"/>
              <w:rPr>
                <w:rFonts w:ascii="Trebuchet MS" w:hAnsi="Trebuchet MS" w:cs="Times New Roman"/>
                <w:sz w:val="20"/>
                <w:szCs w:val="22"/>
              </w:rPr>
            </w:pP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RP/334/2006 zo dňa 21.11.2006</w:t>
            </w:r>
          </w:p>
          <w:p>
            <w:pPr>
              <w:rPr>
                <w:rFonts w:ascii="Trebuchet MS" w:hAnsi="Trebuchet MS" w:cs="Times New Roman"/>
                <w:sz w:val="20"/>
                <w:szCs w:val="22"/>
              </w:rPr>
            </w:pPr>
            <w:r>
              <w:rPr>
                <w:rFonts w:ascii="Trebuchet MS" w:hAnsi="Trebuchet MS" w:cs="Times New Roman"/>
                <w:sz w:val="20"/>
                <w:szCs w:val="22"/>
              </w:rPr>
              <w:t>200.000,- Sk</w:t>
            </w:r>
          </w:p>
        </w:tc>
      </w:tr>
    </w:tbl>
    <w:p>
      <w:pPr>
        <w:rPr>
          <w:rFonts w:ascii="Times New Roman" w:hAnsi="Times New Roman" w:cs="Times New Roman"/>
        </w:rPr>
      </w:pPr>
      <w:r>
        <w:rPr>
          <w:rFonts w:ascii="Times New Roman" w:hAnsi="Times New Roman" w:cs="Times New Roman"/>
        </w:rPr>
        <w:br w:type="page"/>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3060"/>
        <w:gridCol w:w="1800"/>
        <w:gridCol w:w="1800"/>
        <w:gridCol w:w="2160"/>
      </w:tblGrid>
      <w:tr>
        <w:tblPrEx>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JOJ</w:t>
            </w:r>
          </w:p>
          <w:p>
            <w:pPr>
              <w:rPr>
                <w:rFonts w:ascii="Trebuchet MS" w:hAnsi="Trebuchet MS" w:cs="Times New Roman"/>
                <w:sz w:val="20"/>
                <w:szCs w:val="22"/>
              </w:rPr>
            </w:pPr>
            <w:r>
              <w:rPr>
                <w:rFonts w:ascii="Trebuchet MS" w:hAnsi="Trebuchet MS" w:cs="Times New Roman"/>
                <w:sz w:val="20"/>
                <w:szCs w:val="22"/>
              </w:rPr>
              <w:t>MAC TV, s.r.o.</w:t>
            </w:r>
          </w:p>
          <w:p>
            <w:pPr>
              <w:rPr>
                <w:rFonts w:ascii="Trebuchet MS" w:hAnsi="Trebuchet MS" w:cs="Times New Roman"/>
                <w:sz w:val="20"/>
                <w:szCs w:val="22"/>
              </w:rPr>
            </w:pPr>
            <w:r>
              <w:rPr>
                <w:rFonts w:ascii="Trebuchet MS" w:hAnsi="Trebuchet MS" w:cs="Times New Roman"/>
                <w:sz w:val="20"/>
                <w:szCs w:val="22"/>
              </w:rPr>
              <w:t>Noviny – Videotelefonovanie</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16.03.2006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RP/337/2006 zo dňa 05.12.2006</w:t>
            </w:r>
          </w:p>
          <w:p>
            <w:pPr>
              <w:rPr>
                <w:rFonts w:ascii="Trebuchet MS" w:hAnsi="Trebuchet MS" w:cs="Times New Roman"/>
                <w:sz w:val="20"/>
                <w:szCs w:val="22"/>
              </w:rPr>
            </w:pPr>
            <w:r>
              <w:rPr>
                <w:rFonts w:ascii="Trebuchet MS" w:hAnsi="Trebuchet MS" w:cs="Times New Roman"/>
                <w:sz w:val="20"/>
                <w:szCs w:val="22"/>
              </w:rPr>
              <w:t>200.000,-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reklama počas hokejového zápasu Rusko - Kazachstan</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06.05.2006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RP/338/2006 zo dňa 05.12.2006</w:t>
            </w:r>
          </w:p>
          <w:p>
            <w:pPr>
              <w:rPr>
                <w:rFonts w:ascii="Trebuchet MS" w:hAnsi="Trebuchet MS" w:cs="Times New Roman"/>
                <w:sz w:val="20"/>
                <w:szCs w:val="22"/>
              </w:rPr>
            </w:pPr>
            <w:r>
              <w:rPr>
                <w:rFonts w:ascii="Trebuchet MS" w:hAnsi="Trebuchet MS" w:cs="Times New Roman"/>
                <w:sz w:val="20"/>
                <w:szCs w:val="22"/>
              </w:rPr>
              <w:t>100.000,- Sk</w:t>
            </w:r>
          </w:p>
          <w:p>
            <w:pPr>
              <w:rPr>
                <w:rFonts w:ascii="Trebuchet MS" w:hAnsi="Trebuchet MS" w:cs="Times New Roman"/>
                <w:sz w:val="20"/>
                <w:szCs w:val="22"/>
              </w:rPr>
            </w:pP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MUSICBOX a NAŠA</w:t>
            </w:r>
          </w:p>
          <w:p>
            <w:pPr>
              <w:rPr>
                <w:rFonts w:ascii="Trebuchet MS" w:hAnsi="Trebuchet MS" w:cs="Times New Roman"/>
                <w:sz w:val="20"/>
                <w:szCs w:val="22"/>
              </w:rPr>
            </w:pPr>
            <w:r>
              <w:rPr>
                <w:rFonts w:ascii="Trebuchet MS" w:hAnsi="Trebuchet MS" w:cs="Times New Roman"/>
                <w:sz w:val="20"/>
                <w:szCs w:val="22"/>
              </w:rPr>
              <w:t>CREA TV spol. s r.o.</w:t>
            </w:r>
          </w:p>
          <w:p>
            <w:pPr>
              <w:rPr>
                <w:rFonts w:ascii="Trebuchet MS" w:hAnsi="Trebuchet MS" w:cs="Times New Roman"/>
                <w:sz w:val="20"/>
                <w:szCs w:val="22"/>
              </w:rPr>
            </w:pPr>
            <w:r>
              <w:rPr>
                <w:rFonts w:ascii="Trebuchet MS" w:hAnsi="Trebuchet MS" w:cs="Times New Roman"/>
                <w:sz w:val="20"/>
                <w:szCs w:val="22"/>
              </w:rPr>
              <w:t>Reklama – prenájom multifunkčných ihrísk</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30.03.2006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34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RP/340/2006 zo dňa 21.11.2006</w:t>
            </w:r>
          </w:p>
          <w:p>
            <w:pPr>
              <w:rPr>
                <w:rFonts w:ascii="Trebuchet MS" w:hAnsi="Trebuchet MS" w:cs="Times New Roman"/>
                <w:sz w:val="20"/>
                <w:szCs w:val="22"/>
              </w:rPr>
            </w:pPr>
            <w:r>
              <w:rPr>
                <w:rFonts w:ascii="Trebuchet MS" w:hAnsi="Trebuchet MS" w:cs="Times New Roman"/>
                <w:sz w:val="20"/>
                <w:szCs w:val="22"/>
              </w:rPr>
              <w:t>100.000,-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SHS 2</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20.01.2006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RP/341/2006 zo dňa 19.12.2006</w:t>
            </w:r>
          </w:p>
          <w:p>
            <w:pPr>
              <w:rPr>
                <w:rFonts w:ascii="Trebuchet MS" w:hAnsi="Trebuchet MS" w:cs="Times New Roman"/>
                <w:sz w:val="20"/>
                <w:szCs w:val="22"/>
              </w:rPr>
            </w:pPr>
            <w:r>
              <w:rPr>
                <w:rFonts w:ascii="Trebuchet MS" w:hAnsi="Trebuchet MS" w:cs="Times New Roman"/>
                <w:sz w:val="20"/>
                <w:szCs w:val="22"/>
              </w:rPr>
              <w:t>4.000.000,-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w:t>
            </w:r>
            <w:r>
              <w:rPr>
                <w:rFonts w:ascii="Trebuchet MS" w:hAnsi="Trebuchet MS" w:cs="Times New Roman"/>
                <w:sz w:val="20"/>
                <w:szCs w:val="22"/>
              </w:rPr>
              <w:t>a</w:t>
            </w:r>
          </w:p>
          <w:p>
            <w:pPr>
              <w:rPr>
                <w:rFonts w:ascii="Trebuchet MS" w:hAnsi="Trebuchet MS" w:cs="Times New Roman"/>
                <w:sz w:val="20"/>
                <w:szCs w:val="22"/>
              </w:rPr>
            </w:pPr>
            <w:r>
              <w:rPr>
                <w:rFonts w:ascii="Trebuchet MS" w:hAnsi="Trebuchet MS" w:cs="Times New Roman"/>
                <w:sz w:val="20"/>
                <w:szCs w:val="22"/>
              </w:rPr>
              <w:t>SHS 2</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27.01.2006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RP/342/2006 zo dňa 19.12.2006</w:t>
            </w:r>
          </w:p>
          <w:p>
            <w:pPr>
              <w:rPr>
                <w:rFonts w:ascii="Trebuchet MS" w:hAnsi="Trebuchet MS" w:cs="Times New Roman"/>
                <w:sz w:val="20"/>
                <w:szCs w:val="22"/>
              </w:rPr>
            </w:pPr>
            <w:r>
              <w:rPr>
                <w:rFonts w:ascii="Trebuchet MS" w:hAnsi="Trebuchet MS" w:cs="Times New Roman"/>
                <w:sz w:val="20"/>
                <w:szCs w:val="22"/>
              </w:rPr>
              <w:t>4.000.000,-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prekročenie zákonom stanoveného časového rozsahu pre vysielanie reklamy</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12.10.2005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36 ods. 3</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RP/630/2006 zo dňa 21.03.2006</w:t>
            </w:r>
          </w:p>
          <w:p>
            <w:pPr>
              <w:rPr>
                <w:rFonts w:ascii="Trebuchet MS" w:hAnsi="Trebuchet MS" w:cs="Times New Roman"/>
                <w:sz w:val="20"/>
                <w:szCs w:val="22"/>
              </w:rPr>
            </w:pPr>
            <w:r>
              <w:rPr>
                <w:rFonts w:ascii="Trebuchet MS" w:hAnsi="Trebuchet MS" w:cs="Times New Roman"/>
                <w:sz w:val="20"/>
                <w:szCs w:val="22"/>
              </w:rPr>
              <w:t xml:space="preserve">100.000,- </w:t>
            </w:r>
            <w:r>
              <w:rPr>
                <w:rFonts w:ascii="Trebuchet MS" w:hAnsi="Trebuchet MS" w:cs="Times New Roman"/>
                <w:sz w:val="20"/>
                <w:szCs w:val="22"/>
              </w:rPr>
              <w:t>Sk</w:t>
            </w:r>
          </w:p>
          <w:p>
            <w:pPr>
              <w:rPr>
                <w:rFonts w:ascii="Trebuchet MS" w:hAnsi="Trebuchet MS" w:cs="Times New Roman"/>
                <w:sz w:val="20"/>
                <w:szCs w:val="22"/>
              </w:rPr>
            </w:pPr>
          </w:p>
        </w:tc>
      </w:tr>
      <w:tr>
        <w:tblPrEx>
          <w:tblW w:w="8820" w:type="dxa"/>
          <w:tblInd w:w="70" w:type="dxa"/>
          <w:tblCellMar>
            <w:top w:w="0" w:type="dxa"/>
            <w:left w:w="70" w:type="dxa"/>
            <w:bottom w:w="0" w:type="dxa"/>
            <w:right w:w="70" w:type="dxa"/>
          </w:tblCellMar>
        </w:tblPrEx>
        <w:trPr>
          <w:trHeight w:val="1037"/>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Humenská televízia (HMTV)</w:t>
            </w:r>
          </w:p>
          <w:p>
            <w:pPr>
              <w:rPr>
                <w:rFonts w:ascii="Trebuchet MS" w:hAnsi="Trebuchet MS" w:cs="Times New Roman"/>
                <w:sz w:val="20"/>
                <w:szCs w:val="22"/>
              </w:rPr>
            </w:pPr>
            <w:r>
              <w:rPr>
                <w:rFonts w:ascii="Trebuchet MS" w:hAnsi="Trebuchet MS" w:cs="Times New Roman"/>
                <w:sz w:val="20"/>
                <w:szCs w:val="22"/>
              </w:rPr>
              <w:t>Humenská televízia, s. r. o., Humenné</w:t>
            </w:r>
          </w:p>
          <w:p>
            <w:pPr>
              <w:rPr>
                <w:rFonts w:ascii="Trebuchet MS" w:hAnsi="Trebuchet MS" w:cs="Times New Roman"/>
                <w:sz w:val="20"/>
                <w:szCs w:val="22"/>
              </w:rPr>
            </w:pPr>
            <w:r>
              <w:rPr>
                <w:rFonts w:ascii="Trebuchet MS" w:hAnsi="Trebuchet MS" w:cs="Times New Roman"/>
                <w:sz w:val="20"/>
                <w:szCs w:val="22"/>
              </w:rPr>
              <w:t>Kultúra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11.08.2005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34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RL/618/2006 zo dňa 24.01.2006  Upozornenie na porušenie zákona</w:t>
            </w:r>
          </w:p>
          <w:p>
            <w:pPr>
              <w:rPr>
                <w:rFonts w:ascii="Trebuchet MS" w:hAnsi="Trebuchet MS" w:cs="Times New Roman"/>
                <w:sz w:val="20"/>
                <w:szCs w:val="22"/>
              </w:rPr>
            </w:pP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 xml:space="preserve">Ružový panter opäť zasahuje </w:t>
            </w:r>
          </w:p>
          <w:p>
            <w:pPr>
              <w:rPr>
                <w:rFonts w:ascii="Trebuchet MS" w:hAnsi="Trebuchet MS" w:cs="Times New Roman"/>
                <w:sz w:val="20"/>
                <w:szCs w:val="22"/>
              </w:rPr>
            </w:pPr>
            <w:r>
              <w:rPr>
                <w:rFonts w:ascii="Trebuchet MS" w:hAnsi="Trebuchet MS" w:cs="Times New Roman"/>
                <w:sz w:val="20"/>
                <w:szCs w:val="22"/>
              </w:rPr>
              <w:t>(Upútavkový blok )</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04.06.2005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RL/622/2006 zo dňa 07.02.2006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reklamný šot na prací prostriedok Ariel</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23.7.2005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5 písm. a), b)</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RL/628/2006 zo dňa 07.03.2006</w:t>
            </w:r>
          </w:p>
          <w:p>
            <w:pPr>
              <w:rPr>
                <w:rFonts w:ascii="Trebuchet MS" w:hAnsi="Trebuchet MS" w:cs="Times New Roman"/>
                <w:sz w:val="20"/>
                <w:szCs w:val="22"/>
              </w:rPr>
            </w:pPr>
            <w:r>
              <w:rPr>
                <w:rFonts w:ascii="Trebuchet MS" w:hAnsi="Trebuchet MS" w:cs="Times New Roman"/>
                <w:sz w:val="20"/>
                <w:szCs w:val="22"/>
              </w:rPr>
              <w:t>Upozornenie na poruš</w:t>
            </w:r>
            <w:r>
              <w:rPr>
                <w:rFonts w:ascii="Trebuchet MS" w:hAnsi="Trebuchet MS" w:cs="Times New Roman"/>
                <w:sz w:val="20"/>
                <w:szCs w:val="22"/>
              </w:rPr>
              <w:t>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Marika</w:t>
            </w:r>
          </w:p>
          <w:p>
            <w:pPr>
              <w:rPr>
                <w:rFonts w:ascii="Trebuchet MS" w:hAnsi="Trebuchet MS" w:cs="Times New Roman"/>
                <w:sz w:val="20"/>
                <w:szCs w:val="22"/>
              </w:rPr>
            </w:pPr>
            <w:r>
              <w:rPr>
                <w:rFonts w:ascii="Trebuchet MS" w:hAnsi="Trebuchet MS" w:cs="Times New Roman"/>
                <w:sz w:val="20"/>
                <w:szCs w:val="22"/>
              </w:rPr>
              <w:t>MANIN PB, s.r.o.</w:t>
            </w:r>
          </w:p>
          <w:p>
            <w:pPr>
              <w:rPr>
                <w:rFonts w:ascii="Trebuchet MS" w:hAnsi="Trebuchet MS" w:cs="Times New Roman"/>
                <w:sz w:val="20"/>
                <w:szCs w:val="22"/>
              </w:rPr>
            </w:pPr>
            <w:r>
              <w:rPr>
                <w:rFonts w:ascii="Trebuchet MS" w:hAnsi="Trebuchet MS" w:cs="Times New Roman"/>
                <w:sz w:val="20"/>
                <w:szCs w:val="22"/>
              </w:rPr>
              <w:t>Noviny TV Marika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24.11.2005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10</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RL/636/2006 zo dňa 25.04.2006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Považie</w:t>
            </w:r>
          </w:p>
          <w:p>
            <w:pPr>
              <w:rPr>
                <w:rFonts w:ascii="Trebuchet MS" w:hAnsi="Trebuchet MS" w:cs="Times New Roman"/>
                <w:sz w:val="20"/>
                <w:szCs w:val="22"/>
              </w:rPr>
            </w:pPr>
            <w:r>
              <w:rPr>
                <w:rFonts w:ascii="Trebuchet MS" w:hAnsi="Trebuchet MS" w:cs="Times New Roman"/>
                <w:sz w:val="20"/>
                <w:szCs w:val="22"/>
              </w:rPr>
              <w:t xml:space="preserve">ELEKTRO CENTRUM TV, spol. s r.o. </w:t>
            </w:r>
          </w:p>
          <w:p>
            <w:pPr>
              <w:rPr>
                <w:rFonts w:ascii="Trebuchet MS" w:hAnsi="Trebuchet MS" w:cs="Times New Roman"/>
                <w:sz w:val="20"/>
                <w:szCs w:val="22"/>
              </w:rPr>
            </w:pPr>
            <w:r>
              <w:rPr>
                <w:rFonts w:ascii="Trebuchet MS" w:hAnsi="Trebuchet MS" w:cs="Times New Roman"/>
                <w:sz w:val="20"/>
                <w:szCs w:val="22"/>
              </w:rPr>
              <w:t>For men</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01.07.2005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38 ods. 4</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RL/641/2006 zo dňa 25.04.2006</w:t>
            </w:r>
          </w:p>
          <w:p>
            <w:pPr>
              <w:rPr>
                <w:rFonts w:ascii="Trebuchet MS" w:hAnsi="Trebuchet MS" w:cs="Times New Roman"/>
                <w:sz w:val="20"/>
                <w:szCs w:val="22"/>
              </w:rPr>
            </w:pPr>
            <w:r>
              <w:rPr>
                <w:rFonts w:ascii="Trebuchet MS" w:hAnsi="Trebuchet MS" w:cs="Times New Roman"/>
                <w:sz w:val="20"/>
                <w:szCs w:val="22"/>
              </w:rPr>
              <w:t>Upozor</w:t>
            </w:r>
            <w:r>
              <w:rPr>
                <w:rFonts w:ascii="Trebuchet MS" w:hAnsi="Trebuchet MS" w:cs="Times New Roman"/>
                <w:sz w:val="20"/>
                <w:szCs w:val="22"/>
              </w:rPr>
              <w:t>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Považie</w:t>
            </w:r>
          </w:p>
          <w:p>
            <w:pPr>
              <w:rPr>
                <w:rFonts w:ascii="Trebuchet MS" w:hAnsi="Trebuchet MS" w:cs="Times New Roman"/>
                <w:sz w:val="20"/>
                <w:szCs w:val="22"/>
              </w:rPr>
            </w:pPr>
            <w:r>
              <w:rPr>
                <w:rFonts w:ascii="Trebuchet MS" w:hAnsi="Trebuchet MS" w:cs="Times New Roman"/>
                <w:sz w:val="20"/>
                <w:szCs w:val="22"/>
              </w:rPr>
              <w:t>ELEKTRO CENTRUM TV, spol. s r.o.</w:t>
            </w:r>
          </w:p>
          <w:p>
            <w:pPr>
              <w:rPr>
                <w:rFonts w:ascii="Trebuchet MS" w:hAnsi="Trebuchet MS" w:cs="Times New Roman"/>
                <w:sz w:val="20"/>
                <w:szCs w:val="22"/>
              </w:rPr>
            </w:pPr>
            <w:r>
              <w:rPr>
                <w:rFonts w:ascii="Trebuchet MS" w:hAnsi="Trebuchet MS" w:cs="Times New Roman"/>
                <w:sz w:val="20"/>
                <w:szCs w:val="22"/>
              </w:rPr>
              <w:t>Poznáte nás?</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01.07.2005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RL/642/2006 zo dňa 25.04.2006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Nepriestrelný mních</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01.10.2005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xml:space="preserve">§ 35 ods. </w:t>
            </w:r>
            <w:r>
              <w:rPr>
                <w:rFonts w:ascii="Trebuchet MS" w:hAnsi="Trebuchet MS" w:cs="Times New Roman"/>
                <w:sz w:val="20"/>
                <w:szCs w:val="22"/>
              </w:rPr>
              <w:t>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RL/644/2006 zo dňa 09.05.2006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Slovensko - Španielsko</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16.11.2005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RL/645/2006 zo dňa 09.05.2006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Pohoda</w:t>
            </w:r>
          </w:p>
          <w:p>
            <w:pPr>
              <w:rPr>
                <w:rFonts w:ascii="Trebuchet MS" w:hAnsi="Trebuchet MS" w:cs="Times New Roman"/>
                <w:sz w:val="20"/>
                <w:szCs w:val="22"/>
              </w:rPr>
            </w:pPr>
            <w:r>
              <w:rPr>
                <w:rFonts w:ascii="Trebuchet MS" w:hAnsi="Trebuchet MS" w:cs="Times New Roman"/>
                <w:sz w:val="20"/>
                <w:szCs w:val="22"/>
              </w:rPr>
              <w:t>NTVS, s.r.o.</w:t>
            </w:r>
          </w:p>
          <w:p>
            <w:pPr>
              <w:rPr>
                <w:rFonts w:ascii="Trebuchet MS" w:hAnsi="Trebuchet MS" w:cs="Times New Roman"/>
                <w:sz w:val="20"/>
                <w:szCs w:val="22"/>
              </w:rPr>
            </w:pPr>
            <w:r>
              <w:rPr>
                <w:rFonts w:ascii="Trebuchet MS" w:hAnsi="Trebuchet MS" w:cs="Times New Roman"/>
                <w:sz w:val="20"/>
                <w:szCs w:val="22"/>
              </w:rPr>
              <w:t>Kreslo pre prim</w:t>
            </w:r>
            <w:r>
              <w:rPr>
                <w:rFonts w:ascii="Trebuchet MS" w:hAnsi="Trebuchet MS" w:cs="Times New Roman"/>
                <w:sz w:val="20"/>
                <w:szCs w:val="22"/>
              </w:rPr>
              <w:t>átora</w:t>
            </w:r>
          </w:p>
          <w:p>
            <w:pPr>
              <w:rPr>
                <w:rFonts w:ascii="Trebuchet MS" w:hAnsi="Trebuchet MS" w:cs="Times New Roman"/>
                <w:sz w:val="20"/>
                <w:szCs w:val="22"/>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25.11.2005,</w:t>
            </w:r>
          </w:p>
          <w:p>
            <w:pPr>
              <w:jc w:val="center"/>
              <w:rPr>
                <w:rFonts w:ascii="Trebuchet MS" w:hAnsi="Trebuchet MS" w:cs="Times New Roman"/>
                <w:sz w:val="20"/>
                <w:szCs w:val="22"/>
              </w:rPr>
            </w:pPr>
            <w:r>
              <w:rPr>
                <w:rFonts w:ascii="Trebuchet MS" w:hAnsi="Trebuchet MS" w:cs="Times New Roman"/>
                <w:sz w:val="20"/>
                <w:szCs w:val="22"/>
              </w:rPr>
              <w:t>26.11.2005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10</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RL/648/2006 zo dňa 20.06.2006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Angelika, markíza anjelov (upútavkový blok)</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29.10.2005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RL/649/2006 zo dňa 23.05.2006</w:t>
            </w:r>
          </w:p>
          <w:p>
            <w:pPr>
              <w:rPr>
                <w:rFonts w:ascii="Trebuchet MS" w:hAnsi="Trebuchet MS" w:cs="Times New Roman"/>
                <w:sz w:val="20"/>
                <w:szCs w:val="22"/>
              </w:rPr>
            </w:pPr>
            <w:r>
              <w:rPr>
                <w:rFonts w:ascii="Trebuchet MS" w:hAnsi="Trebuchet MS" w:cs="Times New Roman"/>
                <w:sz w:val="20"/>
                <w:szCs w:val="22"/>
              </w:rPr>
              <w:t>Upozornen</w:t>
            </w:r>
            <w:r>
              <w:rPr>
                <w:rFonts w:ascii="Trebuchet MS" w:hAnsi="Trebuchet MS" w:cs="Times New Roman"/>
                <w:sz w:val="20"/>
                <w:szCs w:val="22"/>
              </w:rPr>
              <w:t>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Považie</w:t>
            </w:r>
          </w:p>
          <w:p>
            <w:pPr>
              <w:rPr>
                <w:rFonts w:ascii="Trebuchet MS" w:hAnsi="Trebuchet MS" w:cs="Times New Roman"/>
                <w:sz w:val="20"/>
                <w:szCs w:val="22"/>
              </w:rPr>
            </w:pPr>
            <w:r>
              <w:rPr>
                <w:rFonts w:ascii="Trebuchet MS" w:hAnsi="Trebuchet MS" w:cs="Times New Roman"/>
                <w:sz w:val="20"/>
                <w:szCs w:val="22"/>
              </w:rPr>
              <w:t xml:space="preserve">ELEKTRO CENTRUM TV, spol. s r.o. </w:t>
            </w:r>
          </w:p>
          <w:p>
            <w:pPr>
              <w:rPr>
                <w:rFonts w:ascii="Trebuchet MS" w:hAnsi="Trebuchet MS" w:cs="Times New Roman"/>
                <w:sz w:val="20"/>
                <w:szCs w:val="22"/>
              </w:rPr>
            </w:pPr>
            <w:r>
              <w:rPr>
                <w:rFonts w:ascii="Trebuchet MS" w:hAnsi="Trebuchet MS" w:cs="Times New Roman"/>
                <w:sz w:val="20"/>
                <w:szCs w:val="22"/>
              </w:rPr>
              <w:t>Platená politická reklama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11.11.2005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10</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RL/650/2006 zo dňa 20.06.2006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AZTV INFO</w:t>
            </w:r>
          </w:p>
          <w:p>
            <w:pPr>
              <w:rPr>
                <w:rFonts w:ascii="Trebuchet MS" w:hAnsi="Trebuchet MS" w:cs="Times New Roman"/>
                <w:sz w:val="20"/>
                <w:szCs w:val="22"/>
              </w:rPr>
            </w:pPr>
            <w:r>
              <w:rPr>
                <w:rFonts w:ascii="Trebuchet MS" w:hAnsi="Trebuchet MS" w:cs="Times New Roman"/>
                <w:sz w:val="20"/>
                <w:szCs w:val="22"/>
              </w:rPr>
              <w:t>AZTV, s.r.o.</w:t>
            </w:r>
          </w:p>
          <w:p>
            <w:pPr>
              <w:rPr>
                <w:rFonts w:ascii="Trebuchet MS" w:hAnsi="Trebuchet MS" w:cs="Times New Roman"/>
                <w:sz w:val="20"/>
                <w:szCs w:val="22"/>
              </w:rPr>
            </w:pPr>
            <w:r>
              <w:rPr>
                <w:rFonts w:ascii="Trebuchet MS" w:hAnsi="Trebuchet MS" w:cs="Times New Roman"/>
                <w:sz w:val="20"/>
                <w:szCs w:val="22"/>
              </w:rPr>
              <w:t>Magazín AZTV</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21.11.2005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10</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RL/652/2006 zo dňa 04.07.2006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Púchovská televízia (PúTV)</w:t>
            </w:r>
          </w:p>
          <w:p>
            <w:pPr>
              <w:rPr>
                <w:rFonts w:ascii="Trebuchet MS" w:hAnsi="Trebuchet MS" w:cs="Times New Roman"/>
                <w:sz w:val="20"/>
                <w:szCs w:val="22"/>
              </w:rPr>
            </w:pPr>
            <w:r>
              <w:rPr>
                <w:rFonts w:ascii="Trebuchet MS" w:hAnsi="Trebuchet MS" w:cs="Times New Roman"/>
                <w:sz w:val="20"/>
                <w:szCs w:val="22"/>
              </w:rPr>
              <w:t>Mestský bytový podnik, s.r.o., Púchov</w:t>
            </w:r>
          </w:p>
          <w:p>
            <w:pPr>
              <w:rPr>
                <w:rFonts w:ascii="Trebuchet MS" w:hAnsi="Trebuchet MS" w:cs="Times New Roman"/>
                <w:sz w:val="20"/>
                <w:szCs w:val="22"/>
              </w:rPr>
            </w:pPr>
            <w:r>
              <w:rPr>
                <w:rFonts w:ascii="Trebuchet MS" w:hAnsi="Trebuchet MS" w:cs="Times New Roman"/>
                <w:sz w:val="20"/>
                <w:szCs w:val="22"/>
              </w:rPr>
              <w:t>videotext</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07.11.2005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7</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RL/653/2006 zo dňa 20.06.2006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JOJ</w:t>
            </w:r>
          </w:p>
          <w:p>
            <w:pPr>
              <w:rPr>
                <w:rFonts w:ascii="Trebuchet MS" w:hAnsi="Trebuchet MS" w:cs="Times New Roman"/>
                <w:sz w:val="20"/>
                <w:szCs w:val="22"/>
              </w:rPr>
            </w:pPr>
            <w:r>
              <w:rPr>
                <w:rFonts w:ascii="Trebuchet MS" w:hAnsi="Trebuchet MS" w:cs="Times New Roman"/>
                <w:sz w:val="20"/>
                <w:szCs w:val="22"/>
              </w:rPr>
              <w:t>MAC TV, s.r.o.</w:t>
            </w:r>
          </w:p>
          <w:p>
            <w:pPr>
              <w:rPr>
                <w:rFonts w:ascii="Trebuchet MS" w:hAnsi="Trebuchet MS" w:cs="Times New Roman"/>
                <w:sz w:val="20"/>
                <w:szCs w:val="22"/>
              </w:rPr>
            </w:pPr>
            <w:r>
              <w:rPr>
                <w:rFonts w:ascii="Trebuchet MS" w:hAnsi="Trebuchet MS" w:cs="Times New Roman"/>
                <w:sz w:val="20"/>
                <w:szCs w:val="22"/>
              </w:rPr>
              <w:t>Vyvolení – Rockyho úder</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19.11.2005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33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RL/659/2006 zo dňa 04.07.2006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Púchovská televízia (PúTV)</w:t>
            </w:r>
          </w:p>
          <w:p>
            <w:pPr>
              <w:rPr>
                <w:rFonts w:ascii="Trebuchet MS" w:hAnsi="Trebuchet MS" w:cs="Times New Roman"/>
                <w:sz w:val="20"/>
                <w:szCs w:val="22"/>
              </w:rPr>
            </w:pPr>
            <w:r>
              <w:rPr>
                <w:rFonts w:ascii="Trebuchet MS" w:hAnsi="Trebuchet MS" w:cs="Times New Roman"/>
                <w:sz w:val="20"/>
                <w:szCs w:val="22"/>
              </w:rPr>
              <w:t>Mestský bytový podnik, s.r.o., Púchov</w:t>
            </w:r>
          </w:p>
          <w:p>
            <w:pPr>
              <w:rPr>
                <w:rFonts w:ascii="Trebuchet MS" w:hAnsi="Trebuchet MS" w:cs="Times New Roman"/>
                <w:sz w:val="20"/>
                <w:szCs w:val="22"/>
              </w:rPr>
            </w:pPr>
            <w:r>
              <w:rPr>
                <w:rFonts w:ascii="Trebuchet MS" w:hAnsi="Trebuchet MS" w:cs="Times New Roman"/>
                <w:sz w:val="20"/>
                <w:szCs w:val="22"/>
              </w:rPr>
              <w:t>Púchovský magazín</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20.01.2006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34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RL/663/2006 zo dňa 19.09.2006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M</w:t>
            </w:r>
            <w:r>
              <w:rPr>
                <w:rFonts w:ascii="Trebuchet MS" w:hAnsi="Trebuchet MS" w:cs="Times New Roman"/>
                <w:b/>
                <w:sz w:val="20"/>
                <w:szCs w:val="22"/>
              </w:rPr>
              <w:t>sTV Moldava – Szepsi VTV, STUDIO 7S</w:t>
            </w:r>
          </w:p>
          <w:p>
            <w:pPr>
              <w:rPr>
                <w:rFonts w:ascii="Trebuchet MS" w:hAnsi="Trebuchet MS" w:cs="Times New Roman"/>
                <w:sz w:val="20"/>
                <w:szCs w:val="22"/>
              </w:rPr>
            </w:pPr>
            <w:r>
              <w:rPr>
                <w:rFonts w:ascii="Trebuchet MS" w:hAnsi="Trebuchet MS" w:cs="Times New Roman"/>
                <w:sz w:val="20"/>
                <w:szCs w:val="22"/>
              </w:rPr>
              <w:t>BodvaTel s.r.o.</w:t>
            </w:r>
          </w:p>
          <w:p>
            <w:pPr>
              <w:rPr>
                <w:rFonts w:ascii="Trebuchet MS" w:hAnsi="Trebuchet MS" w:cs="Times New Roman"/>
                <w:sz w:val="20"/>
                <w:szCs w:val="22"/>
              </w:rPr>
            </w:pPr>
            <w:r>
              <w:rPr>
                <w:rFonts w:ascii="Trebuchet MS" w:hAnsi="Trebuchet MS" w:cs="Times New Roman"/>
                <w:sz w:val="20"/>
                <w:szCs w:val="22"/>
              </w:rPr>
              <w:t>videotext</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20.03.2006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34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RL/683/2006 zo dňa 07.11.2006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val="942"/>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Ranný magazín</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23.6.2005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RP/280/2006 zo dňa 10.0</w:t>
            </w:r>
            <w:r>
              <w:rPr>
                <w:rFonts w:ascii="Trebuchet MS" w:hAnsi="Trebuchet MS" w:cs="Times New Roman"/>
                <w:sz w:val="20"/>
                <w:szCs w:val="22"/>
              </w:rPr>
              <w:t>1.2006</w:t>
            </w:r>
          </w:p>
          <w:p>
            <w:pPr>
              <w:rPr>
                <w:rFonts w:ascii="Trebuchet MS" w:hAnsi="Trebuchet MS" w:cs="Times New Roman"/>
                <w:sz w:val="20"/>
                <w:szCs w:val="22"/>
              </w:rPr>
            </w:pPr>
            <w:r>
              <w:rPr>
                <w:rFonts w:ascii="Trebuchet MS" w:hAnsi="Trebuchet MS" w:cs="Times New Roman"/>
                <w:sz w:val="20"/>
                <w:szCs w:val="22"/>
              </w:rPr>
              <w:t>200.000,-</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SHS 2</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23.12.2005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RP/294/2006 zo dňa  21.03.2006</w:t>
            </w:r>
          </w:p>
          <w:p>
            <w:pPr>
              <w:rPr>
                <w:rFonts w:ascii="Trebuchet MS" w:hAnsi="Trebuchet MS" w:cs="Times New Roman"/>
                <w:sz w:val="20"/>
                <w:szCs w:val="22"/>
              </w:rPr>
            </w:pPr>
            <w:r>
              <w:rPr>
                <w:rFonts w:ascii="Trebuchet MS" w:hAnsi="Trebuchet MS" w:cs="Times New Roman"/>
                <w:sz w:val="20"/>
                <w:szCs w:val="22"/>
              </w:rPr>
              <w:t>4.000.000,-</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Televízne noviny</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13.09.2005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RP/295/2006 zo dňa 04.04.2006</w:t>
            </w:r>
          </w:p>
          <w:p>
            <w:pPr>
              <w:rPr>
                <w:rFonts w:ascii="Trebuchet MS" w:hAnsi="Trebuchet MS" w:cs="Times New Roman"/>
                <w:sz w:val="20"/>
                <w:szCs w:val="22"/>
              </w:rPr>
            </w:pPr>
            <w:r>
              <w:rPr>
                <w:rFonts w:ascii="Trebuchet MS" w:hAnsi="Trebuchet MS" w:cs="Times New Roman"/>
                <w:sz w:val="20"/>
                <w:szCs w:val="22"/>
              </w:rPr>
              <w:t>1</w:t>
            </w:r>
            <w:r>
              <w:rPr>
                <w:rFonts w:ascii="Trebuchet MS" w:hAnsi="Trebuchet MS" w:cs="Times New Roman"/>
                <w:sz w:val="20"/>
                <w:szCs w:val="22"/>
              </w:rPr>
              <w:t>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Cigánky</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05.10.2005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34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 xml:space="preserve">RP/298/2006 zo dňa 25.04.2006, </w:t>
            </w:r>
          </w:p>
          <w:p>
            <w:pPr>
              <w:rPr>
                <w:rFonts w:ascii="Trebuchet MS" w:hAnsi="Trebuchet MS" w:cs="Times New Roman"/>
                <w:sz w:val="20"/>
                <w:szCs w:val="22"/>
              </w:rPr>
            </w:pPr>
            <w:r>
              <w:rPr>
                <w:rFonts w:ascii="Trebuchet MS" w:hAnsi="Trebuchet MS" w:cs="Times New Roman"/>
                <w:sz w:val="20"/>
                <w:szCs w:val="22"/>
              </w:rPr>
              <w:t>100.000,-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SHS 2</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30.12.2005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RP/309/2006 zo dňa 06.06.2006</w:t>
            </w:r>
          </w:p>
          <w:p>
            <w:pPr>
              <w:rPr>
                <w:rFonts w:ascii="Trebuchet MS" w:hAnsi="Trebuchet MS" w:cs="Times New Roman"/>
                <w:sz w:val="20"/>
                <w:szCs w:val="22"/>
              </w:rPr>
            </w:pPr>
            <w:r>
              <w:rPr>
                <w:rFonts w:ascii="Trebuchet MS" w:hAnsi="Trebuchet MS" w:cs="Times New Roman"/>
                <w:sz w:val="20"/>
                <w:szCs w:val="22"/>
              </w:rPr>
              <w:t>4.000.000,-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SHS 2</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06.01.2006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RP/310/2006 zo dňa 06.06.2006</w:t>
            </w:r>
          </w:p>
          <w:p>
            <w:pPr>
              <w:rPr>
                <w:rFonts w:ascii="Trebuchet MS" w:hAnsi="Trebuchet MS" w:cs="Times New Roman"/>
                <w:sz w:val="20"/>
                <w:szCs w:val="22"/>
              </w:rPr>
            </w:pPr>
            <w:r>
              <w:rPr>
                <w:rFonts w:ascii="Trebuchet MS" w:hAnsi="Trebuchet MS" w:cs="Times New Roman"/>
                <w:sz w:val="20"/>
                <w:szCs w:val="22"/>
              </w:rPr>
              <w:t>4.000.000,-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SHS 2</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13.01.2006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RP/311/2006 zo dňa 06.06.2006</w:t>
            </w:r>
          </w:p>
          <w:p>
            <w:pPr>
              <w:rPr>
                <w:rFonts w:ascii="Trebuchet MS" w:hAnsi="Trebuchet MS" w:cs="Times New Roman"/>
                <w:sz w:val="20"/>
                <w:szCs w:val="22"/>
              </w:rPr>
            </w:pPr>
            <w:r>
              <w:rPr>
                <w:rFonts w:ascii="Trebuchet MS" w:hAnsi="Trebuchet MS" w:cs="Times New Roman"/>
                <w:sz w:val="20"/>
                <w:szCs w:val="22"/>
              </w:rPr>
              <w:t>4.000.000,-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w:t>
            </w:r>
            <w:r>
              <w:rPr>
                <w:rFonts w:ascii="Trebuchet MS" w:hAnsi="Trebuchet MS" w:cs="Times New Roman"/>
                <w:b/>
                <w:sz w:val="20"/>
                <w:szCs w:val="22"/>
              </w:rPr>
              <w:t>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i/>
                <w:iCs/>
                <w:sz w:val="20"/>
                <w:szCs w:val="22"/>
              </w:rPr>
            </w:pPr>
            <w:r>
              <w:rPr>
                <w:rFonts w:ascii="Trebuchet MS" w:hAnsi="Trebuchet MS" w:cs="Times New Roman"/>
                <w:i/>
                <w:iCs/>
                <w:sz w:val="20"/>
                <w:szCs w:val="22"/>
              </w:rPr>
              <w:t>Ticho</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28.12.2005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RP/312/2006 zo dňa 20.06.2006</w:t>
            </w:r>
          </w:p>
          <w:p>
            <w:pPr>
              <w:rPr>
                <w:rFonts w:ascii="Trebuchet MS" w:hAnsi="Trebuchet MS" w:cs="Times New Roman"/>
                <w:sz w:val="20"/>
                <w:szCs w:val="22"/>
              </w:rPr>
            </w:pPr>
            <w:r>
              <w:rPr>
                <w:rFonts w:ascii="Trebuchet MS" w:hAnsi="Trebuchet MS" w:cs="Times New Roman"/>
                <w:sz w:val="20"/>
                <w:szCs w:val="22"/>
              </w:rPr>
              <w:t>100.000,-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JOJ</w:t>
            </w:r>
          </w:p>
          <w:p>
            <w:pPr>
              <w:rPr>
                <w:rFonts w:ascii="Trebuchet MS" w:hAnsi="Trebuchet MS" w:cs="Times New Roman"/>
                <w:sz w:val="20"/>
                <w:szCs w:val="22"/>
              </w:rPr>
            </w:pPr>
            <w:r>
              <w:rPr>
                <w:rFonts w:ascii="Trebuchet MS" w:hAnsi="Trebuchet MS" w:cs="Times New Roman"/>
                <w:sz w:val="20"/>
                <w:szCs w:val="22"/>
              </w:rPr>
              <w:t>MAC TV, s.r.o.</w:t>
            </w:r>
          </w:p>
          <w:p>
            <w:pPr>
              <w:rPr>
                <w:rFonts w:ascii="Trebuchet MS" w:hAnsi="Trebuchet MS" w:cs="Times New Roman"/>
                <w:sz w:val="20"/>
                <w:szCs w:val="22"/>
              </w:rPr>
            </w:pPr>
            <w:r>
              <w:rPr>
                <w:rFonts w:ascii="Trebuchet MS" w:hAnsi="Trebuchet MS" w:cs="Times New Roman"/>
                <w:sz w:val="20"/>
                <w:szCs w:val="22"/>
              </w:rPr>
              <w:t>Črepiny – Skrytá reklama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11.07.2005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RP/314/2006 zo dňa 06.06.2006</w:t>
            </w:r>
          </w:p>
          <w:p>
            <w:pPr>
              <w:rPr>
                <w:rFonts w:ascii="Trebuchet MS" w:hAnsi="Trebuchet MS" w:cs="Times New Roman"/>
                <w:sz w:val="20"/>
                <w:szCs w:val="22"/>
              </w:rPr>
            </w:pPr>
            <w:r>
              <w:rPr>
                <w:rFonts w:ascii="Trebuchet MS" w:hAnsi="Trebuchet MS" w:cs="Times New Roman"/>
                <w:sz w:val="20"/>
                <w:szCs w:val="22"/>
              </w:rPr>
              <w:t>150.000,-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Activity show</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03.01.2006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RP/315/2006 zo dňa 23.05.2006</w:t>
            </w:r>
          </w:p>
          <w:p>
            <w:pPr>
              <w:rPr>
                <w:rFonts w:ascii="Trebuchet MS" w:hAnsi="Trebuchet MS" w:cs="Times New Roman"/>
                <w:sz w:val="20"/>
                <w:szCs w:val="22"/>
              </w:rPr>
            </w:pPr>
            <w:r>
              <w:rPr>
                <w:rFonts w:ascii="Trebuchet MS" w:hAnsi="Trebuchet MS" w:cs="Times New Roman"/>
                <w:sz w:val="20"/>
                <w:szCs w:val="22"/>
              </w:rPr>
              <w:t>200.000,-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Kráľovstvo ohňa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14.01.2006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RP/316/2006 zo dňa 23.05.2006</w:t>
            </w:r>
          </w:p>
          <w:p>
            <w:pPr>
              <w:rPr>
                <w:rFonts w:ascii="Trebuchet MS" w:hAnsi="Trebuchet MS" w:cs="Times New Roman"/>
                <w:sz w:val="20"/>
                <w:szCs w:val="22"/>
              </w:rPr>
            </w:pPr>
            <w:r>
              <w:rPr>
                <w:rFonts w:ascii="Trebuchet MS" w:hAnsi="Trebuchet MS" w:cs="Times New Roman"/>
                <w:sz w:val="20"/>
                <w:szCs w:val="22"/>
              </w:rPr>
              <w:t>100.000,-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w:t>
            </w:r>
            <w:r>
              <w:rPr>
                <w:rFonts w:ascii="Trebuchet MS" w:hAnsi="Trebuchet MS" w:cs="Times New Roman"/>
                <w:sz w:val="20"/>
                <w:szCs w:val="22"/>
              </w:rPr>
              <w:t>KIA, s.r.o., Blatné</w:t>
            </w:r>
          </w:p>
          <w:p>
            <w:pPr>
              <w:rPr>
                <w:rFonts w:ascii="Trebuchet MS" w:hAnsi="Trebuchet MS" w:cs="Times New Roman"/>
                <w:sz w:val="20"/>
                <w:szCs w:val="22"/>
              </w:rPr>
            </w:pPr>
            <w:r>
              <w:rPr>
                <w:rFonts w:ascii="Trebuchet MS" w:hAnsi="Trebuchet MS" w:cs="Times New Roman"/>
                <w:sz w:val="20"/>
                <w:szCs w:val="22"/>
              </w:rPr>
              <w:t>Policajt zo škôlky</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14.01.2006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RP/317/2006 zo dňa 23.05.2006</w:t>
            </w:r>
          </w:p>
          <w:p>
            <w:pPr>
              <w:rPr>
                <w:rFonts w:ascii="Trebuchet MS" w:hAnsi="Trebuchet MS" w:cs="Times New Roman"/>
                <w:sz w:val="20"/>
                <w:szCs w:val="22"/>
              </w:rPr>
            </w:pPr>
            <w:r>
              <w:rPr>
                <w:rFonts w:ascii="Trebuchet MS" w:hAnsi="Trebuchet MS" w:cs="Times New Roman"/>
                <w:sz w:val="20"/>
                <w:szCs w:val="22"/>
              </w:rPr>
              <w:t>100.000,-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JOJ</w:t>
            </w:r>
          </w:p>
          <w:p>
            <w:pPr>
              <w:rPr>
                <w:rFonts w:ascii="Trebuchet MS" w:hAnsi="Trebuchet MS" w:cs="Times New Roman"/>
                <w:sz w:val="20"/>
                <w:szCs w:val="22"/>
              </w:rPr>
            </w:pPr>
            <w:r>
              <w:rPr>
                <w:rFonts w:ascii="Trebuchet MS" w:hAnsi="Trebuchet MS" w:cs="Times New Roman"/>
                <w:sz w:val="20"/>
                <w:szCs w:val="22"/>
              </w:rPr>
              <w:t>MAC TV, s.r.o.</w:t>
            </w:r>
          </w:p>
          <w:p>
            <w:pPr>
              <w:rPr>
                <w:rFonts w:ascii="Trebuchet MS" w:hAnsi="Trebuchet MS" w:cs="Times New Roman"/>
                <w:sz w:val="20"/>
                <w:szCs w:val="22"/>
              </w:rPr>
            </w:pPr>
            <w:r>
              <w:rPr>
                <w:rFonts w:ascii="Trebuchet MS" w:hAnsi="Trebuchet MS" w:cs="Times New Roman"/>
                <w:sz w:val="20"/>
                <w:szCs w:val="22"/>
              </w:rPr>
              <w:t>Noviny – Vyvolení</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21.11.2005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RP/318/2006 zo dňa 04.07.2006</w:t>
            </w:r>
          </w:p>
          <w:p>
            <w:pPr>
              <w:rPr>
                <w:rFonts w:ascii="Trebuchet MS" w:hAnsi="Trebuchet MS" w:cs="Times New Roman"/>
                <w:sz w:val="20"/>
                <w:szCs w:val="22"/>
              </w:rPr>
            </w:pPr>
            <w:r>
              <w:rPr>
                <w:rFonts w:ascii="Trebuchet MS" w:hAnsi="Trebuchet MS" w:cs="Times New Roman"/>
                <w:sz w:val="20"/>
                <w:szCs w:val="22"/>
              </w:rPr>
              <w:t>150.000,-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JOJ</w:t>
            </w:r>
          </w:p>
          <w:p>
            <w:pPr>
              <w:rPr>
                <w:rFonts w:ascii="Trebuchet MS" w:hAnsi="Trebuchet MS" w:cs="Times New Roman"/>
                <w:sz w:val="20"/>
                <w:szCs w:val="22"/>
              </w:rPr>
            </w:pPr>
            <w:r>
              <w:rPr>
                <w:rFonts w:ascii="Trebuchet MS" w:hAnsi="Trebuchet MS" w:cs="Times New Roman"/>
                <w:sz w:val="20"/>
                <w:szCs w:val="22"/>
              </w:rPr>
              <w:t>MAC TV, s.r.o.</w:t>
            </w:r>
          </w:p>
          <w:p>
            <w:pPr>
              <w:rPr>
                <w:rFonts w:ascii="Trebuchet MS" w:hAnsi="Trebuchet MS" w:cs="Times New Roman"/>
                <w:sz w:val="20"/>
                <w:szCs w:val="22"/>
              </w:rPr>
            </w:pPr>
            <w:r>
              <w:rPr>
                <w:rFonts w:ascii="Trebuchet MS" w:hAnsi="Trebuchet MS" w:cs="Times New Roman"/>
                <w:sz w:val="20"/>
                <w:szCs w:val="22"/>
              </w:rPr>
              <w:t xml:space="preserve">Noviny – Vyvolení – </w:t>
            </w:r>
            <w:r>
              <w:rPr>
                <w:rFonts w:ascii="Trebuchet MS" w:hAnsi="Trebuchet MS" w:cs="Times New Roman"/>
                <w:sz w:val="20"/>
                <w:szCs w:val="22"/>
              </w:rPr>
              <w:t>Duel</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13.11.2005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RP/319/2006 zo dňa 04.07.2006</w:t>
            </w:r>
          </w:p>
          <w:p>
            <w:pPr>
              <w:rPr>
                <w:rFonts w:ascii="Trebuchet MS" w:hAnsi="Trebuchet MS" w:cs="Times New Roman"/>
                <w:sz w:val="20"/>
                <w:szCs w:val="22"/>
              </w:rPr>
            </w:pPr>
            <w:r>
              <w:rPr>
                <w:rFonts w:ascii="Trebuchet MS" w:hAnsi="Trebuchet MS" w:cs="Times New Roman"/>
                <w:sz w:val="20"/>
                <w:szCs w:val="22"/>
              </w:rPr>
              <w:t>150.000,-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Popcorn</w:t>
            </w:r>
          </w:p>
          <w:p>
            <w:pPr>
              <w:rPr>
                <w:rFonts w:ascii="Trebuchet MS" w:hAnsi="Trebuchet MS" w:cs="Times New Roman"/>
                <w:sz w:val="20"/>
                <w:szCs w:val="22"/>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14.01.2006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RP/321/2006 zo dňa 04.07.2006</w:t>
            </w:r>
          </w:p>
          <w:p>
            <w:pPr>
              <w:rPr>
                <w:rFonts w:ascii="Trebuchet MS" w:hAnsi="Trebuchet MS" w:cs="Times New Roman"/>
                <w:sz w:val="20"/>
                <w:szCs w:val="22"/>
              </w:rPr>
            </w:pPr>
            <w:r>
              <w:rPr>
                <w:rFonts w:ascii="Trebuchet MS" w:hAnsi="Trebuchet MS" w:cs="Times New Roman"/>
                <w:sz w:val="20"/>
                <w:szCs w:val="22"/>
              </w:rPr>
              <w:t>100.000,-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ZOH – 200</w:t>
            </w:r>
            <w:r>
              <w:rPr>
                <w:rFonts w:ascii="Trebuchet MS" w:hAnsi="Trebuchet MS" w:cs="Times New Roman"/>
                <w:sz w:val="20"/>
                <w:szCs w:val="22"/>
              </w:rPr>
              <w:t>6 Turín</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16.02.2006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RP/330/2006 zo dňa 17.10.2006</w:t>
            </w:r>
          </w:p>
          <w:p>
            <w:pPr>
              <w:rPr>
                <w:rFonts w:ascii="Trebuchet MS" w:hAnsi="Trebuchet MS" w:cs="Times New Roman"/>
                <w:sz w:val="20"/>
                <w:szCs w:val="22"/>
              </w:rPr>
            </w:pPr>
            <w:r>
              <w:rPr>
                <w:rFonts w:ascii="Trebuchet MS" w:hAnsi="Trebuchet MS" w:cs="Times New Roman"/>
                <w:sz w:val="20"/>
                <w:szCs w:val="22"/>
              </w:rPr>
              <w:t>100.000,-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Televízne noviny – Nová relácia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27.04.2006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RP/333/2006 zo dňa 21.11.2006</w:t>
            </w:r>
          </w:p>
          <w:p>
            <w:pPr>
              <w:rPr>
                <w:rFonts w:ascii="Trebuchet MS" w:hAnsi="Trebuchet MS" w:cs="Times New Roman"/>
                <w:sz w:val="20"/>
                <w:szCs w:val="22"/>
              </w:rPr>
            </w:pPr>
            <w:r>
              <w:rPr>
                <w:rFonts w:ascii="Trebuchet MS" w:hAnsi="Trebuchet MS" w:cs="Times New Roman"/>
                <w:sz w:val="20"/>
                <w:szCs w:val="22"/>
              </w:rPr>
              <w:t>150.000,-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 xml:space="preserve">MARKÍZA-SLOVAKIA, s.r.o., </w:t>
            </w:r>
            <w:r>
              <w:rPr>
                <w:rFonts w:ascii="Trebuchet MS" w:hAnsi="Trebuchet MS" w:cs="Times New Roman"/>
                <w:sz w:val="20"/>
                <w:szCs w:val="22"/>
              </w:rPr>
              <w:t>Blatné</w:t>
            </w:r>
          </w:p>
          <w:p>
            <w:pPr>
              <w:rPr>
                <w:rFonts w:ascii="Trebuchet MS" w:hAnsi="Trebuchet MS" w:cs="Times New Roman"/>
                <w:sz w:val="20"/>
                <w:szCs w:val="22"/>
              </w:rPr>
            </w:pPr>
            <w:r>
              <w:rPr>
                <w:rFonts w:ascii="Trebuchet MS" w:hAnsi="Trebuchet MS" w:cs="Times New Roman"/>
                <w:sz w:val="20"/>
                <w:szCs w:val="22"/>
              </w:rPr>
              <w:t>Televízne noviny – Boj o lásku začína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28.04.2006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p>
            <w:pPr>
              <w:jc w:val="center"/>
              <w:rPr>
                <w:rFonts w:ascii="Trebuchet MS" w:hAnsi="Trebuchet MS" w:cs="Times New Roman"/>
                <w:sz w:val="20"/>
                <w:szCs w:val="22"/>
              </w:rPr>
            </w:pP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RP/334/2006 zo dňa 21.11.2006</w:t>
            </w:r>
          </w:p>
          <w:p>
            <w:pPr>
              <w:rPr>
                <w:rFonts w:ascii="Trebuchet MS" w:hAnsi="Trebuchet MS" w:cs="Times New Roman"/>
                <w:sz w:val="20"/>
                <w:szCs w:val="22"/>
              </w:rPr>
            </w:pPr>
            <w:r>
              <w:rPr>
                <w:rFonts w:ascii="Trebuchet MS" w:hAnsi="Trebuchet MS" w:cs="Times New Roman"/>
                <w:sz w:val="20"/>
                <w:szCs w:val="22"/>
              </w:rPr>
              <w:t>200.000,-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JOJ</w:t>
            </w:r>
          </w:p>
          <w:p>
            <w:pPr>
              <w:rPr>
                <w:rFonts w:ascii="Trebuchet MS" w:hAnsi="Trebuchet MS" w:cs="Times New Roman"/>
                <w:sz w:val="20"/>
                <w:szCs w:val="22"/>
              </w:rPr>
            </w:pPr>
            <w:r>
              <w:rPr>
                <w:rFonts w:ascii="Trebuchet MS" w:hAnsi="Trebuchet MS" w:cs="Times New Roman"/>
                <w:sz w:val="20"/>
                <w:szCs w:val="22"/>
              </w:rPr>
              <w:t>MAC TV, s.r.o.</w:t>
            </w:r>
          </w:p>
          <w:p>
            <w:pPr>
              <w:rPr>
                <w:rFonts w:ascii="Trebuchet MS" w:hAnsi="Trebuchet MS" w:cs="Times New Roman"/>
                <w:sz w:val="20"/>
                <w:szCs w:val="22"/>
              </w:rPr>
            </w:pPr>
            <w:r>
              <w:rPr>
                <w:rFonts w:ascii="Trebuchet MS" w:hAnsi="Trebuchet MS" w:cs="Times New Roman"/>
                <w:sz w:val="20"/>
                <w:szCs w:val="22"/>
              </w:rPr>
              <w:t>Noviny – Videotelefonovanie</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16.03.2006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RP/337/2006 zo dňa 05.12.2006</w:t>
            </w:r>
          </w:p>
          <w:p>
            <w:pPr>
              <w:rPr>
                <w:rFonts w:ascii="Trebuchet MS" w:hAnsi="Trebuchet MS" w:cs="Times New Roman"/>
                <w:sz w:val="20"/>
                <w:szCs w:val="22"/>
              </w:rPr>
            </w:pPr>
            <w:r>
              <w:rPr>
                <w:rFonts w:ascii="Trebuchet MS" w:hAnsi="Trebuchet MS" w:cs="Times New Roman"/>
                <w:sz w:val="20"/>
                <w:szCs w:val="22"/>
              </w:rPr>
              <w:t>200.000,-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reklama počas hokejového zápasu Rusko - Kazachstan</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06.05.2006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RP/338/2006 zo dňa 05.12.2006</w:t>
            </w:r>
          </w:p>
          <w:p>
            <w:pPr>
              <w:rPr>
                <w:rFonts w:ascii="Trebuchet MS" w:hAnsi="Trebuchet MS" w:cs="Times New Roman"/>
                <w:sz w:val="20"/>
                <w:szCs w:val="22"/>
              </w:rPr>
            </w:pPr>
            <w:r>
              <w:rPr>
                <w:rFonts w:ascii="Trebuchet MS" w:hAnsi="Trebuchet MS" w:cs="Times New Roman"/>
                <w:sz w:val="20"/>
                <w:szCs w:val="22"/>
              </w:rPr>
              <w:t>100.000,- Sk</w:t>
            </w:r>
          </w:p>
          <w:p>
            <w:pPr>
              <w:rPr>
                <w:rFonts w:ascii="Trebuchet MS" w:hAnsi="Trebuchet MS" w:cs="Times New Roman"/>
                <w:sz w:val="20"/>
                <w:szCs w:val="22"/>
              </w:rPr>
            </w:pP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MUSICBOX a NAŠA</w:t>
            </w:r>
          </w:p>
          <w:p>
            <w:pPr>
              <w:rPr>
                <w:rFonts w:ascii="Trebuchet MS" w:hAnsi="Trebuchet MS" w:cs="Times New Roman"/>
                <w:sz w:val="20"/>
                <w:szCs w:val="22"/>
              </w:rPr>
            </w:pPr>
            <w:r>
              <w:rPr>
                <w:rFonts w:ascii="Trebuchet MS" w:hAnsi="Trebuchet MS" w:cs="Times New Roman"/>
                <w:sz w:val="20"/>
                <w:szCs w:val="22"/>
              </w:rPr>
              <w:t>CREA TV spol. s r.o.</w:t>
            </w:r>
          </w:p>
          <w:p>
            <w:pPr>
              <w:rPr>
                <w:rFonts w:ascii="Trebuchet MS" w:hAnsi="Trebuchet MS" w:cs="Times New Roman"/>
                <w:sz w:val="20"/>
                <w:szCs w:val="22"/>
              </w:rPr>
            </w:pPr>
            <w:r>
              <w:rPr>
                <w:rFonts w:ascii="Trebuchet MS" w:hAnsi="Trebuchet MS" w:cs="Times New Roman"/>
                <w:sz w:val="20"/>
                <w:szCs w:val="22"/>
              </w:rPr>
              <w:t>Reklama – prenájom multifunkčných ihrísk</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30.03.2006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34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RP/340/2006 zo dňa 21.11.2006</w:t>
            </w:r>
          </w:p>
          <w:p>
            <w:pPr>
              <w:rPr>
                <w:rFonts w:ascii="Trebuchet MS" w:hAnsi="Trebuchet MS" w:cs="Times New Roman"/>
                <w:sz w:val="20"/>
                <w:szCs w:val="22"/>
              </w:rPr>
            </w:pPr>
            <w:r>
              <w:rPr>
                <w:rFonts w:ascii="Trebuchet MS" w:hAnsi="Trebuchet MS" w:cs="Times New Roman"/>
                <w:sz w:val="20"/>
                <w:szCs w:val="22"/>
              </w:rPr>
              <w:t>100.000,-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SHS 2</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20.01.2006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RP/341/2006 zo dňa 19.12.2006</w:t>
            </w:r>
          </w:p>
          <w:p>
            <w:pPr>
              <w:rPr>
                <w:rFonts w:ascii="Trebuchet MS" w:hAnsi="Trebuchet MS" w:cs="Times New Roman"/>
                <w:sz w:val="20"/>
                <w:szCs w:val="22"/>
              </w:rPr>
            </w:pPr>
            <w:r>
              <w:rPr>
                <w:rFonts w:ascii="Trebuchet MS" w:hAnsi="Trebuchet MS" w:cs="Times New Roman"/>
                <w:sz w:val="20"/>
                <w:szCs w:val="22"/>
              </w:rPr>
              <w:t>4.000.000,-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Slovenská televízia</w:t>
            </w:r>
          </w:p>
          <w:p>
            <w:pPr>
              <w:rPr>
                <w:rFonts w:ascii="Trebuchet MS" w:hAnsi="Trebuchet MS" w:cs="Times New Roman"/>
                <w:sz w:val="20"/>
                <w:szCs w:val="22"/>
              </w:rPr>
            </w:pPr>
            <w:r>
              <w:rPr>
                <w:rFonts w:ascii="Trebuchet MS" w:hAnsi="Trebuchet MS" w:cs="Times New Roman"/>
                <w:sz w:val="20"/>
                <w:szCs w:val="22"/>
              </w:rPr>
              <w:t>vysielateľ na základe zákona</w:t>
            </w:r>
          </w:p>
          <w:p>
            <w:pPr>
              <w:rPr>
                <w:rFonts w:ascii="Trebuchet MS" w:hAnsi="Trebuchet MS" w:cs="Times New Roman"/>
                <w:sz w:val="20"/>
                <w:szCs w:val="22"/>
              </w:rPr>
            </w:pPr>
            <w:r>
              <w:rPr>
                <w:rFonts w:ascii="Trebuchet MS" w:hAnsi="Trebuchet MS" w:cs="Times New Roman"/>
                <w:sz w:val="20"/>
                <w:szCs w:val="22"/>
              </w:rPr>
              <w:t>SHS 2</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27.01.2006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6</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RP/342/2006 zo dňa 19</w:t>
            </w:r>
            <w:r>
              <w:rPr>
                <w:rFonts w:ascii="Trebuchet MS" w:hAnsi="Trebuchet MS" w:cs="Times New Roman"/>
                <w:sz w:val="20"/>
                <w:szCs w:val="22"/>
              </w:rPr>
              <w:t>.12.2006</w:t>
            </w:r>
          </w:p>
          <w:p>
            <w:pPr>
              <w:rPr>
                <w:rFonts w:ascii="Trebuchet MS" w:hAnsi="Trebuchet MS" w:cs="Times New Roman"/>
                <w:sz w:val="20"/>
                <w:szCs w:val="22"/>
              </w:rPr>
            </w:pPr>
            <w:r>
              <w:rPr>
                <w:rFonts w:ascii="Trebuchet MS" w:hAnsi="Trebuchet MS" w:cs="Times New Roman"/>
                <w:sz w:val="20"/>
                <w:szCs w:val="22"/>
              </w:rPr>
              <w:t>4.000.000,- Sk</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prekročenie zákonom stanoveného časového rozsahu pre vysielanie reklamy</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12.10.2005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36 ods. 3</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RP/630/2006 zo dňa 21.03.2006</w:t>
            </w:r>
          </w:p>
          <w:p>
            <w:pPr>
              <w:rPr>
                <w:rFonts w:ascii="Trebuchet MS" w:hAnsi="Trebuchet MS" w:cs="Times New Roman"/>
                <w:sz w:val="20"/>
                <w:szCs w:val="22"/>
              </w:rPr>
            </w:pPr>
            <w:r>
              <w:rPr>
                <w:rFonts w:ascii="Trebuchet MS" w:hAnsi="Trebuchet MS" w:cs="Times New Roman"/>
                <w:sz w:val="20"/>
                <w:szCs w:val="22"/>
              </w:rPr>
              <w:t>100.000,- Sk</w:t>
            </w:r>
          </w:p>
          <w:p>
            <w:pPr>
              <w:rPr>
                <w:rFonts w:ascii="Trebuchet MS" w:hAnsi="Trebuchet MS" w:cs="Times New Roman"/>
                <w:sz w:val="20"/>
                <w:szCs w:val="22"/>
              </w:rPr>
            </w:pPr>
          </w:p>
        </w:tc>
      </w:tr>
      <w:tr>
        <w:tblPrEx>
          <w:tblW w:w="8820" w:type="dxa"/>
          <w:tblInd w:w="70" w:type="dxa"/>
          <w:tblCellMar>
            <w:top w:w="0" w:type="dxa"/>
            <w:left w:w="70" w:type="dxa"/>
            <w:bottom w:w="0" w:type="dxa"/>
            <w:right w:w="70" w:type="dxa"/>
          </w:tblCellMar>
        </w:tblPrEx>
        <w:trPr>
          <w:trHeight w:val="883"/>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Humenská televízia (HMTV)</w:t>
            </w:r>
          </w:p>
          <w:p>
            <w:pPr>
              <w:rPr>
                <w:rFonts w:ascii="Trebuchet MS" w:hAnsi="Trebuchet MS" w:cs="Times New Roman"/>
                <w:sz w:val="20"/>
                <w:szCs w:val="22"/>
              </w:rPr>
            </w:pPr>
            <w:r>
              <w:rPr>
                <w:rFonts w:ascii="Trebuchet MS" w:hAnsi="Trebuchet MS" w:cs="Times New Roman"/>
                <w:sz w:val="20"/>
                <w:szCs w:val="22"/>
              </w:rPr>
              <w:t>Humenská televízia, s</w:t>
            </w:r>
            <w:r>
              <w:rPr>
                <w:rFonts w:ascii="Trebuchet MS" w:hAnsi="Trebuchet MS" w:cs="Times New Roman"/>
                <w:sz w:val="20"/>
                <w:szCs w:val="22"/>
              </w:rPr>
              <w:t>. r. o., Humenné</w:t>
            </w:r>
          </w:p>
          <w:p>
            <w:pPr>
              <w:rPr>
                <w:rFonts w:ascii="Trebuchet MS" w:hAnsi="Trebuchet MS" w:cs="Times New Roman"/>
                <w:sz w:val="20"/>
                <w:szCs w:val="22"/>
              </w:rPr>
            </w:pPr>
            <w:r>
              <w:rPr>
                <w:rFonts w:ascii="Trebuchet MS" w:hAnsi="Trebuchet MS" w:cs="Times New Roman"/>
                <w:sz w:val="20"/>
                <w:szCs w:val="22"/>
              </w:rPr>
              <w:t>Kultúra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11.08.2005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34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RL/618/2006 zo dňa 24.01.2006  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 xml:space="preserve">Ružový panter opäť zasahuje </w:t>
            </w:r>
          </w:p>
          <w:p>
            <w:pPr>
              <w:rPr>
                <w:rFonts w:ascii="Trebuchet MS" w:hAnsi="Trebuchet MS" w:cs="Times New Roman"/>
                <w:sz w:val="20"/>
                <w:szCs w:val="22"/>
              </w:rPr>
            </w:pPr>
            <w:r>
              <w:rPr>
                <w:rFonts w:ascii="Trebuchet MS" w:hAnsi="Trebuchet MS" w:cs="Times New Roman"/>
                <w:sz w:val="20"/>
                <w:szCs w:val="22"/>
              </w:rPr>
              <w:t>(Upútavkový blok )</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04.06.2005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RL/622/2006 zo dňa 07.02.2006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reklamný šot na prací prostriedok Ariel</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23.7.2005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5 písm. a), b)</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RL/628/2006 zo dňa 07.03.2006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Marika</w:t>
            </w:r>
          </w:p>
          <w:p>
            <w:pPr>
              <w:rPr>
                <w:rFonts w:ascii="Trebuchet MS" w:hAnsi="Trebuchet MS" w:cs="Times New Roman"/>
                <w:sz w:val="20"/>
                <w:szCs w:val="22"/>
              </w:rPr>
            </w:pPr>
            <w:r>
              <w:rPr>
                <w:rFonts w:ascii="Trebuchet MS" w:hAnsi="Trebuchet MS" w:cs="Times New Roman"/>
                <w:sz w:val="20"/>
                <w:szCs w:val="22"/>
              </w:rPr>
              <w:t>MANIN PB, s.r.o.</w:t>
            </w:r>
          </w:p>
          <w:p>
            <w:pPr>
              <w:rPr>
                <w:rFonts w:ascii="Trebuchet MS" w:hAnsi="Trebuchet MS" w:cs="Times New Roman"/>
                <w:sz w:val="20"/>
                <w:szCs w:val="22"/>
              </w:rPr>
            </w:pPr>
            <w:r>
              <w:rPr>
                <w:rFonts w:ascii="Trebuchet MS" w:hAnsi="Trebuchet MS" w:cs="Times New Roman"/>
                <w:sz w:val="20"/>
                <w:szCs w:val="22"/>
              </w:rPr>
              <w:t>Noviny TV Mar</w:t>
            </w:r>
            <w:r>
              <w:rPr>
                <w:rFonts w:ascii="Trebuchet MS" w:hAnsi="Trebuchet MS" w:cs="Times New Roman"/>
                <w:sz w:val="20"/>
                <w:szCs w:val="22"/>
              </w:rPr>
              <w:t>ika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24.11.2005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10</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RL/636/2006 zo dňa 25.04.2006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Považie</w:t>
            </w:r>
          </w:p>
          <w:p>
            <w:pPr>
              <w:rPr>
                <w:rFonts w:ascii="Trebuchet MS" w:hAnsi="Trebuchet MS" w:cs="Times New Roman"/>
                <w:sz w:val="20"/>
                <w:szCs w:val="22"/>
              </w:rPr>
            </w:pPr>
            <w:r>
              <w:rPr>
                <w:rFonts w:ascii="Trebuchet MS" w:hAnsi="Trebuchet MS" w:cs="Times New Roman"/>
                <w:sz w:val="20"/>
                <w:szCs w:val="22"/>
              </w:rPr>
              <w:t xml:space="preserve">ELEKTRO CENTRUM TV, spol. s r.o. </w:t>
            </w:r>
          </w:p>
          <w:p>
            <w:pPr>
              <w:rPr>
                <w:rFonts w:ascii="Trebuchet MS" w:hAnsi="Trebuchet MS" w:cs="Times New Roman"/>
                <w:sz w:val="20"/>
                <w:szCs w:val="22"/>
              </w:rPr>
            </w:pPr>
            <w:r>
              <w:rPr>
                <w:rFonts w:ascii="Trebuchet MS" w:hAnsi="Trebuchet MS" w:cs="Times New Roman"/>
                <w:sz w:val="20"/>
                <w:szCs w:val="22"/>
              </w:rPr>
              <w:t>For men</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01.07.2005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38 ods. 4</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RL/641/2006 zo dňa 25.04.2006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Považie</w:t>
            </w:r>
          </w:p>
          <w:p>
            <w:pPr>
              <w:rPr>
                <w:rFonts w:ascii="Trebuchet MS" w:hAnsi="Trebuchet MS" w:cs="Times New Roman"/>
                <w:sz w:val="20"/>
                <w:szCs w:val="22"/>
              </w:rPr>
            </w:pPr>
            <w:r>
              <w:rPr>
                <w:rFonts w:ascii="Trebuchet MS" w:hAnsi="Trebuchet MS" w:cs="Times New Roman"/>
                <w:sz w:val="20"/>
                <w:szCs w:val="22"/>
              </w:rPr>
              <w:t>ELEKTRO CENTRUM</w:t>
            </w:r>
            <w:r>
              <w:rPr>
                <w:rFonts w:ascii="Trebuchet MS" w:hAnsi="Trebuchet MS" w:cs="Times New Roman"/>
                <w:sz w:val="20"/>
                <w:szCs w:val="22"/>
              </w:rPr>
              <w:t xml:space="preserve"> TV, spol. s r.o.</w:t>
            </w:r>
          </w:p>
          <w:p>
            <w:pPr>
              <w:rPr>
                <w:rFonts w:ascii="Trebuchet MS" w:hAnsi="Trebuchet MS" w:cs="Times New Roman"/>
                <w:sz w:val="20"/>
                <w:szCs w:val="22"/>
              </w:rPr>
            </w:pPr>
            <w:r>
              <w:rPr>
                <w:rFonts w:ascii="Trebuchet MS" w:hAnsi="Trebuchet MS" w:cs="Times New Roman"/>
                <w:sz w:val="20"/>
                <w:szCs w:val="22"/>
              </w:rPr>
              <w:t>Poznáte nás?</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01.07.2005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RL/642/2006 zo dňa 25.04.2006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Nepriestrelný mních</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01.10.2005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RL/644/2006 zo dňa 09.05.2006</w:t>
            </w:r>
          </w:p>
          <w:p>
            <w:pPr>
              <w:rPr>
                <w:rFonts w:ascii="Trebuchet MS" w:hAnsi="Trebuchet MS" w:cs="Times New Roman"/>
                <w:sz w:val="20"/>
                <w:szCs w:val="22"/>
              </w:rPr>
            </w:pPr>
            <w:r>
              <w:rPr>
                <w:rFonts w:ascii="Trebuchet MS" w:hAnsi="Trebuchet MS" w:cs="Times New Roman"/>
                <w:sz w:val="20"/>
                <w:szCs w:val="22"/>
              </w:rPr>
              <w:t>Upozornenie na poruše</w:t>
            </w:r>
            <w:r>
              <w:rPr>
                <w:rFonts w:ascii="Trebuchet MS" w:hAnsi="Trebuchet MS" w:cs="Times New Roman"/>
                <w:sz w:val="20"/>
                <w:szCs w:val="22"/>
              </w:rPr>
              <w:t>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Slovensko - Španielsko</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16.11.2005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2</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RL/645/2006 zo dňa 09.05.2006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Pohoda</w:t>
            </w:r>
          </w:p>
          <w:p>
            <w:pPr>
              <w:rPr>
                <w:rFonts w:ascii="Trebuchet MS" w:hAnsi="Trebuchet MS" w:cs="Times New Roman"/>
                <w:sz w:val="20"/>
                <w:szCs w:val="22"/>
              </w:rPr>
            </w:pPr>
            <w:r>
              <w:rPr>
                <w:rFonts w:ascii="Trebuchet MS" w:hAnsi="Trebuchet MS" w:cs="Times New Roman"/>
                <w:sz w:val="20"/>
                <w:szCs w:val="22"/>
              </w:rPr>
              <w:t>NTVS, s.r.o.</w:t>
            </w:r>
          </w:p>
          <w:p>
            <w:pPr>
              <w:rPr>
                <w:rFonts w:ascii="Trebuchet MS" w:hAnsi="Trebuchet MS" w:cs="Times New Roman"/>
                <w:sz w:val="20"/>
                <w:szCs w:val="22"/>
              </w:rPr>
            </w:pPr>
            <w:r>
              <w:rPr>
                <w:rFonts w:ascii="Trebuchet MS" w:hAnsi="Trebuchet MS" w:cs="Times New Roman"/>
                <w:sz w:val="20"/>
                <w:szCs w:val="22"/>
              </w:rPr>
              <w:t>Kreslo pre primátora</w:t>
            </w:r>
          </w:p>
          <w:p>
            <w:pPr>
              <w:rPr>
                <w:rFonts w:ascii="Trebuchet MS" w:hAnsi="Trebuchet MS" w:cs="Times New Roman"/>
                <w:sz w:val="20"/>
                <w:szCs w:val="22"/>
              </w:rPr>
            </w:pP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25.11.2005,</w:t>
            </w:r>
          </w:p>
          <w:p>
            <w:pPr>
              <w:jc w:val="center"/>
              <w:rPr>
                <w:rFonts w:ascii="Trebuchet MS" w:hAnsi="Trebuchet MS" w:cs="Times New Roman"/>
                <w:sz w:val="20"/>
                <w:szCs w:val="22"/>
              </w:rPr>
            </w:pPr>
            <w:r>
              <w:rPr>
                <w:rFonts w:ascii="Trebuchet MS" w:hAnsi="Trebuchet MS" w:cs="Times New Roman"/>
                <w:sz w:val="20"/>
                <w:szCs w:val="22"/>
              </w:rPr>
              <w:t>26.11.2005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10</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RL/648/2006 zo dňa 20.06.2006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Markíza</w:t>
            </w:r>
          </w:p>
          <w:p>
            <w:pPr>
              <w:rPr>
                <w:rFonts w:ascii="Trebuchet MS" w:hAnsi="Trebuchet MS" w:cs="Times New Roman"/>
                <w:sz w:val="20"/>
                <w:szCs w:val="22"/>
              </w:rPr>
            </w:pPr>
            <w:r>
              <w:rPr>
                <w:rFonts w:ascii="Trebuchet MS" w:hAnsi="Trebuchet MS" w:cs="Times New Roman"/>
                <w:sz w:val="20"/>
                <w:szCs w:val="22"/>
              </w:rPr>
              <w:t>MARKÍZA-SLOVAKIA, s.r.o., Blatné</w:t>
            </w:r>
          </w:p>
          <w:p>
            <w:pPr>
              <w:rPr>
                <w:rFonts w:ascii="Trebuchet MS" w:hAnsi="Trebuchet MS" w:cs="Times New Roman"/>
                <w:sz w:val="20"/>
                <w:szCs w:val="22"/>
              </w:rPr>
            </w:pPr>
            <w:r>
              <w:rPr>
                <w:rFonts w:ascii="Trebuchet MS" w:hAnsi="Trebuchet MS" w:cs="Times New Roman"/>
                <w:sz w:val="20"/>
                <w:szCs w:val="22"/>
              </w:rPr>
              <w:t>Angelika, markíza anjelov (upútavkový blok)</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29.10.2005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35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RL/649/2006 zo dňa 23.05.2006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Považie</w:t>
            </w:r>
          </w:p>
          <w:p>
            <w:pPr>
              <w:rPr>
                <w:rFonts w:ascii="Trebuchet MS" w:hAnsi="Trebuchet MS" w:cs="Times New Roman"/>
                <w:sz w:val="20"/>
                <w:szCs w:val="22"/>
              </w:rPr>
            </w:pPr>
            <w:r>
              <w:rPr>
                <w:rFonts w:ascii="Trebuchet MS" w:hAnsi="Trebuchet MS" w:cs="Times New Roman"/>
                <w:sz w:val="20"/>
                <w:szCs w:val="22"/>
              </w:rPr>
              <w:t>ELEKTRO CENTRUM TV</w:t>
            </w:r>
            <w:r>
              <w:rPr>
                <w:rFonts w:ascii="Trebuchet MS" w:hAnsi="Trebuchet MS" w:cs="Times New Roman"/>
                <w:sz w:val="20"/>
                <w:szCs w:val="22"/>
              </w:rPr>
              <w:t xml:space="preserve">, spol. s r.o. </w:t>
            </w:r>
          </w:p>
          <w:p>
            <w:pPr>
              <w:rPr>
                <w:rFonts w:ascii="Trebuchet MS" w:hAnsi="Trebuchet MS" w:cs="Times New Roman"/>
                <w:sz w:val="20"/>
                <w:szCs w:val="22"/>
              </w:rPr>
            </w:pPr>
            <w:r>
              <w:rPr>
                <w:rFonts w:ascii="Trebuchet MS" w:hAnsi="Trebuchet MS" w:cs="Times New Roman"/>
                <w:sz w:val="20"/>
                <w:szCs w:val="22"/>
              </w:rPr>
              <w:t>Platená politická reklama</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11.11.2005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10</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RL/650/2006 zo dňa 20.06.2006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AZTV INFO</w:t>
            </w:r>
          </w:p>
          <w:p>
            <w:pPr>
              <w:rPr>
                <w:rFonts w:ascii="Trebuchet MS" w:hAnsi="Trebuchet MS" w:cs="Times New Roman"/>
                <w:sz w:val="20"/>
                <w:szCs w:val="22"/>
              </w:rPr>
            </w:pPr>
            <w:r>
              <w:rPr>
                <w:rFonts w:ascii="Trebuchet MS" w:hAnsi="Trebuchet MS" w:cs="Times New Roman"/>
                <w:sz w:val="20"/>
                <w:szCs w:val="22"/>
              </w:rPr>
              <w:t>AZTV, s.r.o.</w:t>
            </w:r>
          </w:p>
          <w:p>
            <w:pPr>
              <w:rPr>
                <w:rFonts w:ascii="Trebuchet MS" w:hAnsi="Trebuchet MS" w:cs="Times New Roman"/>
                <w:sz w:val="20"/>
                <w:szCs w:val="22"/>
              </w:rPr>
            </w:pPr>
            <w:r>
              <w:rPr>
                <w:rFonts w:ascii="Trebuchet MS" w:hAnsi="Trebuchet MS" w:cs="Times New Roman"/>
                <w:sz w:val="20"/>
                <w:szCs w:val="22"/>
              </w:rPr>
              <w:t>Magazín AZTV</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21.11.2005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10</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RL/652/2006 zo dňa 04.07.2006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Púch</w:t>
            </w:r>
            <w:r>
              <w:rPr>
                <w:rFonts w:ascii="Trebuchet MS" w:hAnsi="Trebuchet MS" w:cs="Times New Roman"/>
                <w:b/>
                <w:sz w:val="20"/>
                <w:szCs w:val="22"/>
              </w:rPr>
              <w:t>ovská televízia (PúTV)</w:t>
            </w:r>
          </w:p>
          <w:p>
            <w:pPr>
              <w:rPr>
                <w:rFonts w:ascii="Trebuchet MS" w:hAnsi="Trebuchet MS" w:cs="Times New Roman"/>
                <w:sz w:val="20"/>
                <w:szCs w:val="22"/>
              </w:rPr>
            </w:pPr>
            <w:r>
              <w:rPr>
                <w:rFonts w:ascii="Trebuchet MS" w:hAnsi="Trebuchet MS" w:cs="Times New Roman"/>
                <w:sz w:val="20"/>
                <w:szCs w:val="22"/>
              </w:rPr>
              <w:t>Mestský bytový podnik, s.r.o., Púchov</w:t>
            </w:r>
          </w:p>
          <w:p>
            <w:pPr>
              <w:rPr>
                <w:rFonts w:ascii="Trebuchet MS" w:hAnsi="Trebuchet MS" w:cs="Times New Roman"/>
                <w:sz w:val="20"/>
                <w:szCs w:val="22"/>
              </w:rPr>
            </w:pPr>
            <w:r>
              <w:rPr>
                <w:rFonts w:ascii="Trebuchet MS" w:hAnsi="Trebuchet MS" w:cs="Times New Roman"/>
                <w:sz w:val="20"/>
                <w:szCs w:val="22"/>
              </w:rPr>
              <w:t>videotext</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07.11.2005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32 ods. 7</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RL/653/2006 zo dňa 20.06.2006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TV JOJ</w:t>
            </w:r>
          </w:p>
          <w:p>
            <w:pPr>
              <w:rPr>
                <w:rFonts w:ascii="Trebuchet MS" w:hAnsi="Trebuchet MS" w:cs="Times New Roman"/>
                <w:sz w:val="20"/>
                <w:szCs w:val="22"/>
              </w:rPr>
            </w:pPr>
            <w:r>
              <w:rPr>
                <w:rFonts w:ascii="Trebuchet MS" w:hAnsi="Trebuchet MS" w:cs="Times New Roman"/>
                <w:sz w:val="20"/>
                <w:szCs w:val="22"/>
              </w:rPr>
              <w:t>MAC TV, s.r.o.</w:t>
            </w:r>
          </w:p>
          <w:p>
            <w:pPr>
              <w:pStyle w:val="CommentText"/>
              <w:rPr>
                <w:rFonts w:ascii="Trebuchet MS" w:hAnsi="Trebuchet MS" w:cs="Times New Roman"/>
                <w:szCs w:val="22"/>
              </w:rPr>
            </w:pPr>
            <w:r>
              <w:rPr>
                <w:rFonts w:ascii="Trebuchet MS" w:hAnsi="Trebuchet MS" w:cs="Times New Roman"/>
                <w:szCs w:val="22"/>
              </w:rPr>
              <w:t>Vyvolení – Rockyho úder</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19.11.2005</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33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RL/659/2006 zo dňa 04.07.2006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Púchovská televízia (PúTV)</w:t>
            </w:r>
          </w:p>
          <w:p>
            <w:pPr>
              <w:rPr>
                <w:rFonts w:ascii="Trebuchet MS" w:hAnsi="Trebuchet MS" w:cs="Times New Roman"/>
                <w:sz w:val="20"/>
                <w:szCs w:val="22"/>
              </w:rPr>
            </w:pPr>
            <w:r>
              <w:rPr>
                <w:rFonts w:ascii="Trebuchet MS" w:hAnsi="Trebuchet MS" w:cs="Times New Roman"/>
                <w:sz w:val="20"/>
                <w:szCs w:val="22"/>
              </w:rPr>
              <w:t>Mestský bytový podnik, s.r.o., Púchov</w:t>
            </w:r>
          </w:p>
          <w:p>
            <w:pPr>
              <w:rPr>
                <w:rFonts w:ascii="Trebuchet MS" w:hAnsi="Trebuchet MS" w:cs="Times New Roman"/>
                <w:sz w:val="20"/>
                <w:szCs w:val="22"/>
              </w:rPr>
            </w:pPr>
            <w:r>
              <w:rPr>
                <w:rFonts w:ascii="Trebuchet MS" w:hAnsi="Trebuchet MS" w:cs="Times New Roman"/>
                <w:sz w:val="20"/>
                <w:szCs w:val="22"/>
              </w:rPr>
              <w:t>Púchovský magazín</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20.01.2006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34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RL/663/2006 zo dňa 19.09.2006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r>
        <w:tblPrEx>
          <w:tblW w:w="8820" w:type="dxa"/>
          <w:tblInd w:w="70" w:type="dxa"/>
          <w:tblCellMar>
            <w:top w:w="0" w:type="dxa"/>
            <w:left w:w="70" w:type="dxa"/>
            <w:bottom w:w="0" w:type="dxa"/>
            <w:right w:w="70" w:type="dxa"/>
          </w:tblCellMar>
        </w:tblPrEx>
        <w:trPr>
          <w:trHeight w:hRule="auto" w:val="0"/>
        </w:trPr>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b/>
                <w:sz w:val="20"/>
                <w:szCs w:val="22"/>
              </w:rPr>
            </w:pPr>
            <w:r>
              <w:rPr>
                <w:rFonts w:ascii="Trebuchet MS" w:hAnsi="Trebuchet MS" w:cs="Times New Roman"/>
                <w:b/>
                <w:sz w:val="20"/>
                <w:szCs w:val="22"/>
              </w:rPr>
              <w:t>MsTV Moldava – Szepsi VTV, STUDIO 7S</w:t>
            </w:r>
          </w:p>
          <w:p>
            <w:pPr>
              <w:rPr>
                <w:rFonts w:ascii="Trebuchet MS" w:hAnsi="Trebuchet MS" w:cs="Times New Roman"/>
                <w:sz w:val="20"/>
                <w:szCs w:val="22"/>
              </w:rPr>
            </w:pPr>
            <w:r>
              <w:rPr>
                <w:rFonts w:ascii="Trebuchet MS" w:hAnsi="Trebuchet MS" w:cs="Times New Roman"/>
                <w:sz w:val="20"/>
                <w:szCs w:val="22"/>
              </w:rPr>
              <w:t>BodvaTel s.r.o.</w:t>
            </w:r>
          </w:p>
          <w:p>
            <w:pPr>
              <w:rPr>
                <w:rFonts w:ascii="Trebuchet MS" w:hAnsi="Trebuchet MS" w:cs="Times New Roman"/>
                <w:sz w:val="20"/>
                <w:szCs w:val="22"/>
              </w:rPr>
            </w:pPr>
            <w:r>
              <w:rPr>
                <w:rFonts w:ascii="Trebuchet MS" w:hAnsi="Trebuchet MS" w:cs="Times New Roman"/>
                <w:sz w:val="20"/>
                <w:szCs w:val="22"/>
              </w:rPr>
              <w:t>v</w:t>
            </w:r>
            <w:r>
              <w:rPr>
                <w:rFonts w:ascii="Trebuchet MS" w:hAnsi="Trebuchet MS" w:cs="Times New Roman"/>
                <w:sz w:val="20"/>
                <w:szCs w:val="22"/>
              </w:rPr>
              <w:t>ideotext</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20.03.2006</w:t>
            </w:r>
          </w:p>
        </w:tc>
        <w:tc>
          <w:tcPr>
            <w:tcW w:w="18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rebuchet MS" w:hAnsi="Trebuchet MS" w:cs="Times New Roman"/>
                <w:sz w:val="20"/>
                <w:szCs w:val="22"/>
              </w:rPr>
            </w:pPr>
            <w:r>
              <w:rPr>
                <w:rFonts w:ascii="Trebuchet MS" w:hAnsi="Trebuchet MS" w:cs="Times New Roman"/>
                <w:sz w:val="20"/>
                <w:szCs w:val="22"/>
              </w:rPr>
              <w:t>§ 34 ods. 1</w:t>
            </w:r>
          </w:p>
        </w:tc>
        <w:tc>
          <w:tcPr>
            <w:tcW w:w="21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rPr>
                <w:rFonts w:ascii="Trebuchet MS" w:hAnsi="Trebuchet MS" w:cs="Times New Roman"/>
                <w:sz w:val="20"/>
                <w:szCs w:val="22"/>
              </w:rPr>
            </w:pPr>
            <w:r>
              <w:rPr>
                <w:rFonts w:ascii="Trebuchet MS" w:hAnsi="Trebuchet MS" w:cs="Times New Roman"/>
                <w:sz w:val="20"/>
                <w:szCs w:val="22"/>
              </w:rPr>
              <w:t>RL/683/2006 zo dňa 07.11.2006</w:t>
            </w:r>
          </w:p>
          <w:p>
            <w:pPr>
              <w:rPr>
                <w:rFonts w:ascii="Trebuchet MS" w:hAnsi="Trebuchet MS" w:cs="Times New Roman"/>
                <w:sz w:val="20"/>
                <w:szCs w:val="22"/>
              </w:rPr>
            </w:pPr>
            <w:r>
              <w:rPr>
                <w:rFonts w:ascii="Trebuchet MS" w:hAnsi="Trebuchet MS" w:cs="Times New Roman"/>
                <w:sz w:val="20"/>
                <w:szCs w:val="22"/>
              </w:rPr>
              <w:t>Upozornenie na porušenie zákona</w:t>
            </w:r>
          </w:p>
        </w:tc>
      </w:tr>
    </w:tbl>
    <w:p>
      <w:pPr>
        <w:pStyle w:val="Tabuka"/>
        <w:spacing w:before="57"/>
        <w:rPr>
          <w:rFonts w:cs="Times New Roman"/>
          <w:sz w:val="18"/>
        </w:rPr>
      </w:pPr>
      <w:bookmarkStart w:id="76" w:name="_Toc162695515"/>
      <w:r>
        <w:rPr>
          <w:rFonts w:cs="Times New Roman"/>
          <w:sz w:val="18"/>
        </w:rPr>
        <w:t>Tabuľka č. 35</w:t>
      </w:r>
      <w:bookmarkEnd w:id="76"/>
    </w:p>
    <w:p>
      <w:pPr>
        <w:rPr>
          <w:rFonts w:ascii="Times New Roman" w:hAnsi="Times New Roman" w:cs="Times New Roman"/>
        </w:rPr>
      </w:pPr>
    </w:p>
    <w:p>
      <w:pPr>
        <w:rPr>
          <w:rFonts w:ascii="Times New Roman" w:hAnsi="Times New Roman" w:cs="Times New Roman"/>
        </w:rPr>
      </w:pPr>
    </w:p>
    <w:p>
      <w:pPr>
        <w:pStyle w:val="Heading3"/>
        <w:tabs>
          <w:tab w:val="clear" w:pos="851"/>
          <w:tab w:val="left" w:pos="1080"/>
        </w:tabs>
        <w:rPr>
          <w:rFonts w:cs="Times New Roman"/>
        </w:rPr>
      </w:pPr>
      <w:bookmarkStart w:id="77" w:name="_Toc162707479"/>
      <w:r>
        <w:rPr>
          <w:rFonts w:cs="Times New Roman"/>
        </w:rPr>
        <w:t>Špecifické monitoringy</w:t>
      </w:r>
      <w:bookmarkEnd w:id="77"/>
    </w:p>
    <w:p>
      <w:pPr>
        <w:pStyle w:val="tl60"/>
        <w:rPr>
          <w:rFonts w:cs="Times New Roman"/>
        </w:rPr>
      </w:pPr>
      <w:r>
        <w:rPr>
          <w:rFonts w:cs="Times New Roman"/>
        </w:rPr>
        <w:t>III.2.3.1 Monitoring spravodajstva a publicistiky v období volieb do NR SR</w:t>
      </w:r>
    </w:p>
    <w:p>
      <w:pPr>
        <w:jc w:val="both"/>
        <w:rPr>
          <w:rFonts w:ascii="Times New Roman" w:hAnsi="Times New Roman" w:cs="Times New Roman"/>
        </w:rPr>
      </w:pPr>
    </w:p>
    <w:p>
      <w:pPr>
        <w:pStyle w:val="Odsek1"/>
        <w:rPr>
          <w:rFonts w:cs="Times New Roman"/>
        </w:rPr>
      </w:pPr>
      <w:r>
        <w:rPr>
          <w:rFonts w:cs="Times New Roman"/>
        </w:rPr>
        <w:t xml:space="preserve">Predseda Národnej rady Slovenskej republiky svojím rozhodnutím zo dňa 15. februára 2006 vyhlásil voľby do Národnej rady Slovenskej republiky  a určil deň konania </w:t>
      </w:r>
      <w:r>
        <w:rPr>
          <w:rFonts w:cs="Times New Roman"/>
          <w:bCs/>
        </w:rPr>
        <w:t>volieb na sobotu 17. júna 2006</w:t>
      </w:r>
      <w:r>
        <w:rPr>
          <w:rFonts w:cs="Times New Roman"/>
        </w:rPr>
        <w:t>.</w:t>
      </w:r>
    </w:p>
    <w:p>
      <w:pPr>
        <w:pStyle w:val="Odsek1"/>
        <w:rPr>
          <w:rFonts w:cs="Times New Roman"/>
        </w:rPr>
      </w:pPr>
      <w:r>
        <w:rPr>
          <w:rFonts w:cs="Times New Roman"/>
        </w:rPr>
        <w:t xml:space="preserve">Rada ako orgán príslušný podľa § 4 ods. 1 až 3 zákona č. 308/2000 Z. z. dohliada na dodržiavanie právnych predpisov upravujúcich vysielanie a retransmisiu a vykonáva štátnu správu v oblasti vysielania a retransmisie v rozsahu vymedzenom zákonom č. 308/2000 Z.z.. Zároveň dbá aj o uchovávanie plurality informácií v spravodajských programoch vysielateľov, ktorí vysielajú na základe zákona alebo na základe licencie podľa tohto zákona. Správanie sa médií počas volieb upravuje § 16 písm. c) zákona č. 308/2000 Z. z., podľa ktorého je vysielateľ povinný zabezpečiť, aby programy a ostatné zložky programovej služby vysielané v rámci volebnej kampane boli v súlade s osobitnými predpismi. Osobitným predpisom bol v tomto prípade zákon č. 333/2004 Z. z. o voľbách do Národnej rady Slovenskej republiky. Oblasti vysielania sa v citovanom zákone o voľbách týkajú ustanovenia § 24 ods. 1 až 12. </w:t>
      </w:r>
    </w:p>
    <w:p>
      <w:pPr>
        <w:jc w:val="both"/>
        <w:rPr>
          <w:rFonts w:ascii="Times New Roman" w:hAnsi="Times New Roman" w:cs="Times New Roman"/>
        </w:rPr>
      </w:pPr>
      <w:r>
        <w:rPr>
          <w:rFonts w:ascii="Times New Roman" w:hAnsi="Times New Roman" w:cs="Times New Roman"/>
        </w:rPr>
        <w:t xml:space="preserve"> </w:t>
      </w:r>
    </w:p>
    <w:p>
      <w:pPr>
        <w:pStyle w:val="Odsek1"/>
        <w:rPr>
          <w:rFonts w:cs="Times New Roman"/>
          <w:bCs/>
        </w:rPr>
      </w:pPr>
      <w:r>
        <w:rPr>
          <w:rFonts w:cs="Times New Roman"/>
        </w:rPr>
        <w:t xml:space="preserve">Rada na svojom zasadnutí dňa 23.5.2006 schválila materiál Organizačné zabezpečenie dohľadu Rady </w:t>
      </w:r>
      <w:r>
        <w:rPr>
          <w:rFonts w:cs="Times New Roman"/>
          <w:bCs/>
        </w:rPr>
        <w:t>v období volieb do NR SR</w:t>
      </w:r>
      <w:r>
        <w:rPr>
          <w:rFonts w:cs="Times New Roman"/>
        </w:rPr>
        <w:t xml:space="preserve"> (27.5.2006 - 17.6.2006), </w:t>
      </w:r>
      <w:r>
        <w:rPr>
          <w:rFonts w:cs="Times New Roman"/>
          <w:bCs/>
        </w:rPr>
        <w:t>podľa ktorého sa realizoval:</w:t>
      </w:r>
    </w:p>
    <w:p>
      <w:pPr>
        <w:pStyle w:val="Odsek1"/>
        <w:rPr>
          <w:rFonts w:cs="Times New Roman"/>
          <w:bCs/>
        </w:rPr>
      </w:pPr>
    </w:p>
    <w:p>
      <w:pPr>
        <w:pStyle w:val="Odrazkya"/>
        <w:numPr>
          <w:numId w:val="1"/>
        </w:numPr>
        <w:tabs>
          <w:tab w:val="left" w:pos="360"/>
          <w:tab w:val="clear" w:pos="1440"/>
        </w:tabs>
        <w:ind w:left="360"/>
        <w:jc w:val="both"/>
        <w:rPr>
          <w:rFonts w:ascii="Trebuchet MS" w:hAnsi="Trebuchet MS" w:cs="Times New Roman"/>
          <w:b/>
          <w:sz w:val="22"/>
          <w:szCs w:val="22"/>
          <w:u w:val="single"/>
        </w:rPr>
      </w:pPr>
      <w:r>
        <w:rPr>
          <w:rFonts w:ascii="Trebuchet MS" w:hAnsi="Trebuchet MS" w:cs="Times New Roman"/>
          <w:b/>
          <w:sz w:val="22"/>
          <w:szCs w:val="22"/>
        </w:rPr>
        <w:t>monitoring spravodajských a publicistických programov televíznych</w:t>
      </w:r>
      <w:r>
        <w:rPr>
          <w:rFonts w:ascii="Trebuchet MS" w:hAnsi="Trebuchet MS" w:cs="Times New Roman"/>
          <w:b/>
          <w:sz w:val="22"/>
          <w:szCs w:val="22"/>
        </w:rPr>
        <w:t xml:space="preserve"> a rozhlasových staníc. Monitorované boli tieto stanice a programy: </w:t>
      </w:r>
    </w:p>
    <w:p>
      <w:pPr>
        <w:pStyle w:val="Odsek1"/>
        <w:numPr>
          <w:ilvl w:val="0"/>
          <w:numId w:val="63"/>
        </w:numPr>
        <w:tabs>
          <w:tab w:val="left" w:pos="360"/>
        </w:tabs>
        <w:rPr>
          <w:rFonts w:cs="Times New Roman"/>
        </w:rPr>
      </w:pPr>
      <w:r>
        <w:rPr>
          <w:rFonts w:cs="Times New Roman"/>
          <w:b/>
        </w:rPr>
        <w:t>STV</w:t>
      </w:r>
      <w:r>
        <w:rPr>
          <w:rFonts w:cs="Times New Roman"/>
        </w:rPr>
        <w:t xml:space="preserve"> – Jednotka, Dvojka - Správy STV, Správy a komentáre, Regionálne správy, Správy - Hírek, Regionálny denník, Maďarský magazín, Národnostný magazín, Na tanieri – Terítéken, O 5 minút 12,</w:t>
      </w:r>
    </w:p>
    <w:p>
      <w:pPr>
        <w:pStyle w:val="Odsek1"/>
        <w:numPr>
          <w:ilvl w:val="0"/>
          <w:numId w:val="63"/>
        </w:numPr>
        <w:tabs>
          <w:tab w:val="left" w:pos="360"/>
        </w:tabs>
        <w:rPr>
          <w:rFonts w:cs="Times New Roman"/>
        </w:rPr>
      </w:pPr>
      <w:r>
        <w:rPr>
          <w:rFonts w:cs="Times New Roman"/>
          <w:b/>
        </w:rPr>
        <w:t xml:space="preserve">TV Markíza </w:t>
      </w:r>
      <w:r>
        <w:rPr>
          <w:rFonts w:cs="Times New Roman"/>
        </w:rPr>
        <w:t xml:space="preserve">- Televízne noviny, Teleráno, Sito –Talkshow D. Krajcera, Na telo, </w:t>
      </w:r>
    </w:p>
    <w:p>
      <w:pPr>
        <w:pStyle w:val="Odsek1"/>
        <w:numPr>
          <w:ilvl w:val="0"/>
          <w:numId w:val="63"/>
        </w:numPr>
        <w:tabs>
          <w:tab w:val="left" w:pos="360"/>
        </w:tabs>
        <w:rPr>
          <w:rFonts w:cs="Times New Roman"/>
        </w:rPr>
      </w:pPr>
      <w:r>
        <w:rPr>
          <w:rFonts w:cs="Times New Roman"/>
          <w:b/>
        </w:rPr>
        <w:t>JOJ</w:t>
      </w:r>
      <w:r>
        <w:rPr>
          <w:rFonts w:cs="Times New Roman"/>
        </w:rPr>
        <w:t xml:space="preserve"> - Noviny, Ranné noviny, Box, Sedmička,</w:t>
      </w:r>
    </w:p>
    <w:p>
      <w:pPr>
        <w:pStyle w:val="Odsek1"/>
        <w:numPr>
          <w:ilvl w:val="0"/>
          <w:numId w:val="63"/>
        </w:numPr>
        <w:tabs>
          <w:tab w:val="left" w:pos="360"/>
        </w:tabs>
        <w:rPr>
          <w:rFonts w:cs="Times New Roman"/>
        </w:rPr>
      </w:pPr>
      <w:r>
        <w:rPr>
          <w:rFonts w:cs="Times New Roman"/>
          <w:b/>
        </w:rPr>
        <w:t>TA3</w:t>
      </w:r>
      <w:r>
        <w:rPr>
          <w:rFonts w:cs="Times New Roman"/>
        </w:rPr>
        <w:t xml:space="preserve"> - Hlavné správy, Téma dňa, V politike,</w:t>
      </w:r>
    </w:p>
    <w:p>
      <w:pPr>
        <w:pStyle w:val="Odsek1"/>
        <w:numPr>
          <w:ilvl w:val="0"/>
          <w:numId w:val="63"/>
        </w:numPr>
        <w:tabs>
          <w:tab w:val="left" w:pos="360"/>
        </w:tabs>
        <w:rPr>
          <w:rFonts w:cs="Times New Roman"/>
        </w:rPr>
      </w:pPr>
      <w:r>
        <w:rPr>
          <w:rFonts w:cs="Times New Roman"/>
          <w:b/>
        </w:rPr>
        <w:t>Rádio</w:t>
      </w:r>
      <w:r>
        <w:rPr>
          <w:rFonts w:cs="Times New Roman"/>
        </w:rPr>
        <w:t xml:space="preserve"> </w:t>
      </w:r>
      <w:r>
        <w:rPr>
          <w:rFonts w:cs="Times New Roman"/>
          <w:b/>
        </w:rPr>
        <w:t>Slovensko</w:t>
      </w:r>
      <w:r>
        <w:rPr>
          <w:rFonts w:cs="Times New Roman"/>
        </w:rPr>
        <w:t xml:space="preserve"> - Rádiožurnál SRo  (Poludňajší, Večerný), Popoludnie s rozhlasom – Beseda z prvej ruky, Sobotné dialógy, Nočné dialógy</w:t>
      </w:r>
    </w:p>
    <w:p>
      <w:pPr>
        <w:pStyle w:val="Odsek1"/>
        <w:numPr>
          <w:ilvl w:val="0"/>
          <w:numId w:val="63"/>
        </w:numPr>
        <w:tabs>
          <w:tab w:val="left" w:pos="360"/>
        </w:tabs>
        <w:rPr>
          <w:rFonts w:cs="Times New Roman"/>
        </w:rPr>
      </w:pPr>
      <w:r>
        <w:rPr>
          <w:rFonts w:cs="Times New Roman"/>
          <w:b/>
        </w:rPr>
        <w:t>Rádio</w:t>
      </w:r>
      <w:r>
        <w:rPr>
          <w:rFonts w:cs="Times New Roman"/>
        </w:rPr>
        <w:t xml:space="preserve"> </w:t>
      </w:r>
      <w:r>
        <w:rPr>
          <w:rFonts w:cs="Times New Roman"/>
          <w:b/>
        </w:rPr>
        <w:t>VIVA</w:t>
      </w:r>
      <w:r>
        <w:rPr>
          <w:rFonts w:cs="Times New Roman"/>
        </w:rPr>
        <w:t xml:space="preserve"> – Veľké správy </w:t>
      </w:r>
    </w:p>
    <w:p>
      <w:pPr>
        <w:pStyle w:val="Odsek1"/>
        <w:numPr>
          <w:ilvl w:val="0"/>
          <w:numId w:val="63"/>
        </w:numPr>
        <w:tabs>
          <w:tab w:val="left" w:pos="360"/>
        </w:tabs>
        <w:rPr>
          <w:rFonts w:cs="Times New Roman"/>
        </w:rPr>
      </w:pPr>
      <w:r>
        <w:rPr>
          <w:rFonts w:cs="Times New Roman"/>
          <w:b/>
        </w:rPr>
        <w:t>Rádio</w:t>
      </w:r>
      <w:r>
        <w:rPr>
          <w:rFonts w:cs="Times New Roman"/>
        </w:rPr>
        <w:t xml:space="preserve"> </w:t>
      </w:r>
      <w:r>
        <w:rPr>
          <w:rFonts w:cs="Times New Roman"/>
          <w:b/>
        </w:rPr>
        <w:t>EXPRES</w:t>
      </w:r>
      <w:r>
        <w:rPr>
          <w:rFonts w:cs="Times New Roman"/>
        </w:rPr>
        <w:t xml:space="preserve"> – Infoexpres, Fakty X,</w:t>
      </w:r>
    </w:p>
    <w:p>
      <w:pPr>
        <w:pStyle w:val="Odsek1"/>
        <w:numPr>
          <w:ilvl w:val="0"/>
          <w:numId w:val="63"/>
        </w:numPr>
        <w:tabs>
          <w:tab w:val="left" w:pos="360"/>
        </w:tabs>
        <w:rPr>
          <w:rFonts w:cs="Times New Roman"/>
        </w:rPr>
      </w:pPr>
      <w:r>
        <w:rPr>
          <w:rFonts w:cs="Times New Roman"/>
          <w:b/>
        </w:rPr>
        <w:t>Rádio</w:t>
      </w:r>
      <w:r>
        <w:rPr>
          <w:rFonts w:cs="Times New Roman"/>
        </w:rPr>
        <w:t xml:space="preserve"> </w:t>
      </w:r>
      <w:r>
        <w:rPr>
          <w:rFonts w:cs="Times New Roman"/>
          <w:b/>
        </w:rPr>
        <w:t>OKEY</w:t>
      </w:r>
      <w:r>
        <w:rPr>
          <w:rFonts w:cs="Times New Roman"/>
        </w:rPr>
        <w:t xml:space="preserve"> - Spravodajský súhrn o 18:00, Slovo do bitky (politická talkshow P. Suska).</w:t>
      </w:r>
    </w:p>
    <w:p>
      <w:pPr>
        <w:pStyle w:val="Odsek1"/>
        <w:ind w:left="360"/>
        <w:rPr>
          <w:rFonts w:cs="Times New Roman"/>
        </w:rPr>
      </w:pPr>
    </w:p>
    <w:p>
      <w:pPr>
        <w:pStyle w:val="Odsek-tucne"/>
        <w:numPr>
          <w:ilvl w:val="1"/>
          <w:numId w:val="1"/>
        </w:numPr>
        <w:tabs>
          <w:tab w:val="left" w:pos="360"/>
          <w:tab w:val="clear" w:pos="1440"/>
        </w:tabs>
        <w:ind w:left="360"/>
        <w:rPr>
          <w:rFonts w:cs="Times New Roman"/>
        </w:rPr>
      </w:pPr>
      <w:r>
        <w:rPr>
          <w:rFonts w:cs="Times New Roman"/>
        </w:rPr>
        <w:t>monitoring vysielania na základe došlých sťažností od fyzick</w:t>
      </w:r>
      <w:r>
        <w:rPr>
          <w:rFonts w:cs="Times New Roman"/>
        </w:rPr>
        <w:t xml:space="preserve">ých a právnických osôb. </w:t>
      </w:r>
    </w:p>
    <w:p>
      <w:pPr>
        <w:pStyle w:val="Odsek-tucne"/>
        <w:rPr>
          <w:rFonts w:cs="Times New Roman"/>
        </w:rPr>
      </w:pPr>
    </w:p>
    <w:p>
      <w:pPr>
        <w:pStyle w:val="Odsek-tucne"/>
        <w:rPr>
          <w:rFonts w:cs="Times New Roman"/>
        </w:rPr>
      </w:pPr>
      <w:r>
        <w:rPr>
          <w:rFonts w:cs="Times New Roman"/>
        </w:rPr>
        <w:t>Výsledky monitorovania</w:t>
      </w:r>
    </w:p>
    <w:p>
      <w:pPr>
        <w:pStyle w:val="Odsek1"/>
        <w:rPr>
          <w:rFonts w:cs="Times New Roman"/>
        </w:rPr>
      </w:pPr>
      <w:r>
        <w:rPr>
          <w:rFonts w:cs="Times New Roman"/>
        </w:rPr>
        <w:t>Na základe priebežných výsledkov monitoringu, ktoré Rada prerokovala na svojich zasadnutiach v dňoch 6.6.2006 a 20.6.2006 bolo začatých 11 správnych konaní:</w:t>
      </w:r>
    </w:p>
    <w:p>
      <w:pPr>
        <w:numPr>
          <w:ilvl w:val="0"/>
          <w:numId w:val="16"/>
        </w:numPr>
        <w:tabs>
          <w:tab w:val="left" w:pos="360"/>
        </w:tabs>
        <w:jc w:val="both"/>
        <w:rPr>
          <w:rFonts w:ascii="Trebuchet MS" w:hAnsi="Trebuchet MS" w:cs="Times New Roman"/>
          <w:sz w:val="22"/>
          <w:szCs w:val="22"/>
        </w:rPr>
      </w:pPr>
      <w:r>
        <w:rPr>
          <w:rFonts w:ascii="Trebuchet MS" w:hAnsi="Trebuchet MS" w:cs="Times New Roman"/>
          <w:sz w:val="22"/>
          <w:szCs w:val="22"/>
        </w:rPr>
        <w:t>3 voči vysielateľovi TV Markíza – programy Televíz</w:t>
      </w:r>
      <w:r>
        <w:rPr>
          <w:rFonts w:ascii="Trebuchet MS" w:hAnsi="Trebuchet MS" w:cs="Times New Roman"/>
          <w:sz w:val="22"/>
          <w:szCs w:val="22"/>
        </w:rPr>
        <w:t>ne noviny z dní 11.6. a 16.6.2006 a Sito z 11.6.2006,</w:t>
      </w:r>
    </w:p>
    <w:p>
      <w:pPr>
        <w:numPr>
          <w:ilvl w:val="0"/>
          <w:numId w:val="16"/>
        </w:numPr>
        <w:tabs>
          <w:tab w:val="left" w:pos="360"/>
        </w:tabs>
        <w:jc w:val="both"/>
        <w:rPr>
          <w:rFonts w:ascii="Trebuchet MS" w:hAnsi="Trebuchet MS" w:cs="Times New Roman"/>
          <w:sz w:val="22"/>
          <w:szCs w:val="22"/>
        </w:rPr>
      </w:pPr>
      <w:r>
        <w:rPr>
          <w:rFonts w:ascii="Trebuchet MS" w:hAnsi="Trebuchet MS" w:cs="Times New Roman"/>
          <w:sz w:val="22"/>
          <w:szCs w:val="22"/>
        </w:rPr>
        <w:t>3 voči vysielateľovi televízie JOJ – programy Noviny z 1.6., 3.6. a 15.6.2006 a Ranné noviny zo 16.6.2006,</w:t>
      </w:r>
    </w:p>
    <w:p>
      <w:pPr>
        <w:numPr>
          <w:ilvl w:val="0"/>
          <w:numId w:val="16"/>
        </w:numPr>
        <w:tabs>
          <w:tab w:val="left" w:pos="360"/>
        </w:tabs>
        <w:jc w:val="both"/>
        <w:rPr>
          <w:rFonts w:ascii="Trebuchet MS" w:hAnsi="Trebuchet MS" w:cs="Times New Roman"/>
          <w:sz w:val="22"/>
          <w:szCs w:val="22"/>
        </w:rPr>
      </w:pPr>
      <w:r>
        <w:rPr>
          <w:rFonts w:ascii="Trebuchet MS" w:hAnsi="Trebuchet MS" w:cs="Times New Roman"/>
          <w:sz w:val="22"/>
          <w:szCs w:val="22"/>
        </w:rPr>
        <w:t>2 voči vysielateľovi TA3 – program Hlavné správy z 1.6., 11.6., 13.6. a 16.6.2006,</w:t>
      </w:r>
    </w:p>
    <w:p>
      <w:pPr>
        <w:numPr>
          <w:ilvl w:val="0"/>
          <w:numId w:val="16"/>
        </w:numPr>
        <w:tabs>
          <w:tab w:val="left" w:pos="360"/>
        </w:tabs>
        <w:jc w:val="both"/>
        <w:rPr>
          <w:rFonts w:ascii="Trebuchet MS" w:hAnsi="Trebuchet MS" w:cs="Times New Roman"/>
          <w:sz w:val="22"/>
          <w:szCs w:val="22"/>
        </w:rPr>
      </w:pPr>
      <w:r>
        <w:rPr>
          <w:rFonts w:ascii="Trebuchet MS" w:hAnsi="Trebuchet MS" w:cs="Times New Roman"/>
          <w:sz w:val="22"/>
          <w:szCs w:val="22"/>
        </w:rPr>
        <w:t>2 voči Slovenskému rozhlasu – program Rádiožurnál z 29.5., 1.6., 4.6. a 11.6.2006,</w:t>
      </w:r>
    </w:p>
    <w:p>
      <w:pPr>
        <w:numPr>
          <w:ilvl w:val="0"/>
          <w:numId w:val="16"/>
        </w:numPr>
        <w:tabs>
          <w:tab w:val="left" w:pos="360"/>
        </w:tabs>
        <w:jc w:val="both"/>
        <w:rPr>
          <w:rFonts w:ascii="Trebuchet MS" w:hAnsi="Trebuchet MS" w:cs="Times New Roman"/>
          <w:sz w:val="22"/>
          <w:szCs w:val="22"/>
        </w:rPr>
      </w:pPr>
      <w:r>
        <w:rPr>
          <w:rFonts w:ascii="Trebuchet MS" w:hAnsi="Trebuchet MS" w:cs="Times New Roman"/>
          <w:sz w:val="22"/>
          <w:szCs w:val="22"/>
        </w:rPr>
        <w:t>1 voči Slovenskej televízii – program Správy z 11.6.2006,</w:t>
      </w:r>
    </w:p>
    <w:p>
      <w:pPr>
        <w:pStyle w:val="Odsek1"/>
        <w:rPr>
          <w:rFonts w:cs="Times New Roman"/>
        </w:rPr>
      </w:pPr>
      <w:r>
        <w:rPr>
          <w:rFonts w:cs="Times New Roman"/>
        </w:rPr>
        <w:t>pre možné porušenie § 16 b) zákona č.308/2000 Z.z. o vysielaní a retransmisii v súvislosti s možným nezabezpečením objektivity a vyváženosti v týchto programoch, v ktorých boli prezentované výsledky volebných preferencií iba niektorých politických subjektov.</w:t>
      </w:r>
    </w:p>
    <w:p>
      <w:pPr>
        <w:pStyle w:val="Odsek1"/>
        <w:rPr>
          <w:rFonts w:cs="Times New Roman"/>
        </w:rPr>
      </w:pPr>
    </w:p>
    <w:p>
      <w:pPr>
        <w:pStyle w:val="Odsek1"/>
        <w:rPr>
          <w:rFonts w:cs="Times New Roman"/>
        </w:rPr>
      </w:pPr>
      <w:r>
        <w:rPr>
          <w:rFonts w:cs="Times New Roman"/>
        </w:rPr>
        <w:t xml:space="preserve">Na základe výsledkov monitoringu Rada začala taktiež správne konania voči vysielateľovi televízie JOJ pre možné porušenie § 16 písm. c) zákona č.308/2000 Z.z. v súvislosti s odvysielaním diskusných relácií </w:t>
      </w:r>
      <w:r>
        <w:rPr>
          <w:rFonts w:cs="Times New Roman"/>
          <w:bCs/>
          <w:i/>
          <w:iCs/>
        </w:rPr>
        <w:t>BOX</w:t>
      </w:r>
      <w:r>
        <w:rPr>
          <w:rFonts w:cs="Times New Roman"/>
        </w:rPr>
        <w:t xml:space="preserve"> so zástupcami kandidujúcich politických strán v dňoch 23.5., 30.5., 6.6. a 13.6.2006 bez toho, aby ich zaradenie do programovej štruktúry na toto obdobie schválila Rada pre vysielanie a retransmisiu tak, ako to požaduje ustanovenie § 24 ods. 5 zákona č. 333/2004 Z.z. o voľbách do NR SR.</w:t>
      </w:r>
    </w:p>
    <w:p>
      <w:pPr>
        <w:pStyle w:val="Odsek1"/>
        <w:rPr>
          <w:rFonts w:cs="Times New Roman"/>
        </w:rPr>
      </w:pPr>
    </w:p>
    <w:p>
      <w:pPr>
        <w:pStyle w:val="Odsek1"/>
        <w:rPr>
          <w:rFonts w:cs="Times New Roman"/>
        </w:rPr>
      </w:pPr>
      <w:r>
        <w:rPr>
          <w:rFonts w:cs="Times New Roman"/>
        </w:rPr>
        <w:t xml:space="preserve">Po preskúmaní  daných problémov a po dokazovaní vo veci Rada napokon všetky vyššie spomínané správne konanie zastavila. </w:t>
      </w:r>
    </w:p>
    <w:p>
      <w:pPr>
        <w:jc w:val="both"/>
        <w:rPr>
          <w:rFonts w:ascii="Times New Roman" w:hAnsi="Times New Roman" w:cs="Times New Roman"/>
          <w:color w:val="000000"/>
        </w:rPr>
      </w:pPr>
    </w:p>
    <w:p>
      <w:pPr>
        <w:pStyle w:val="Odsek1"/>
        <w:rPr>
          <w:rFonts w:cs="Times New Roman"/>
        </w:rPr>
      </w:pPr>
      <w:r>
        <w:rPr>
          <w:rFonts w:cs="Times New Roman"/>
        </w:rPr>
        <w:t xml:space="preserve">V súvislosti s voľbami do NR SR boli Rade doručené 2 sťažnosti:  </w:t>
      </w:r>
    </w:p>
    <w:p>
      <w:pPr>
        <w:pStyle w:val="Odsek1"/>
        <w:rPr>
          <w:rFonts w:cs="Times New Roman"/>
        </w:rPr>
      </w:pPr>
      <w:r>
        <w:rPr>
          <w:rFonts w:cs="Times New Roman"/>
        </w:rPr>
        <w:t xml:space="preserve">Prvá sťažnosť smerovala proti objektivite </w:t>
      </w:r>
      <w:r>
        <w:rPr>
          <w:rFonts w:cs="Times New Roman"/>
          <w:i/>
          <w:iCs/>
        </w:rPr>
        <w:t>Správ STV</w:t>
      </w:r>
      <w:r>
        <w:rPr>
          <w:rFonts w:cs="Times New Roman"/>
        </w:rPr>
        <w:t xml:space="preserve"> zo dňa 30.5.2006, konkrétne príspevku odvysielanému v rámci predvolebnej rubriky s názvom </w:t>
      </w:r>
      <w:r>
        <w:rPr>
          <w:rFonts w:cs="Times New Roman"/>
          <w:i/>
          <w:iCs/>
        </w:rPr>
        <w:t>Voľby 2006</w:t>
      </w:r>
      <w:r>
        <w:rPr>
          <w:rFonts w:cs="Times New Roman"/>
          <w:b/>
          <w:bCs/>
        </w:rPr>
        <w:t xml:space="preserve">, </w:t>
      </w:r>
      <w:r>
        <w:rPr>
          <w:rFonts w:cs="Times New Roman"/>
        </w:rPr>
        <w:t>ktorý bol tematicky zameraný na rezort obrany. Strana demokratickej ľavice (SDĽ) namietala jednostrannosť a neobjektivitu prezentovaných informácií z toho dôvodu, že STV neprezentovala jej politický program v oblasti rezortu obrany.</w:t>
      </w:r>
    </w:p>
    <w:p>
      <w:pPr>
        <w:pStyle w:val="Odsek1"/>
        <w:rPr>
          <w:rFonts w:cs="Times New Roman"/>
        </w:rPr>
      </w:pPr>
      <w:r>
        <w:rPr>
          <w:rFonts w:cs="Times New Roman"/>
          <w:bCs/>
        </w:rPr>
        <w:t xml:space="preserve">Na základe analýzy napadnutého komunikátu </w:t>
      </w:r>
      <w:r>
        <w:rPr>
          <w:rFonts w:cs="Times New Roman"/>
        </w:rPr>
        <w:t xml:space="preserve">Rada nezistila porušenie právnych predpisov a preto rozhodla o neopodstatnenosti predmetnej sťažnosti. </w:t>
      </w:r>
    </w:p>
    <w:p>
      <w:pPr>
        <w:rPr>
          <w:rFonts w:ascii="Times New Roman" w:hAnsi="Times New Roman" w:cs="Times New Roman"/>
          <w:szCs w:val="22"/>
        </w:rPr>
      </w:pPr>
    </w:p>
    <w:p>
      <w:pPr>
        <w:pStyle w:val="Odsek1"/>
        <w:rPr>
          <w:rFonts w:cs="Times New Roman"/>
          <w:i/>
          <w:iCs/>
        </w:rPr>
      </w:pPr>
      <w:r>
        <w:rPr>
          <w:rFonts w:cs="Times New Roman"/>
          <w:szCs w:val="22"/>
        </w:rPr>
        <w:t xml:space="preserve">Druhá sťažnosť smerovala proti programu </w:t>
      </w:r>
      <w:r>
        <w:rPr>
          <w:rFonts w:cs="Times New Roman"/>
          <w:i/>
          <w:iCs/>
          <w:szCs w:val="22"/>
        </w:rPr>
        <w:t>Volebná aréna.</w:t>
      </w:r>
      <w:r>
        <w:rPr>
          <w:rFonts w:cs="Times New Roman"/>
          <w:szCs w:val="22"/>
        </w:rPr>
        <w:t xml:space="preserve"> Jej podstatou bolo údajné </w:t>
      </w:r>
      <w:r>
        <w:rPr>
          <w:rFonts w:cs="Times New Roman"/>
        </w:rPr>
        <w:t>nedemokratické a diskriminačné určenie času v diskusných reláciách pre kandidujúce politické strany, ako aj výber účastníkov týchto diskusných relácií.</w:t>
      </w:r>
    </w:p>
    <w:p>
      <w:pPr>
        <w:pStyle w:val="Odsek1"/>
        <w:rPr>
          <w:rFonts w:cs="Times New Roman"/>
          <w:b/>
          <w:bCs/>
          <w:szCs w:val="22"/>
        </w:rPr>
      </w:pPr>
      <w:r>
        <w:rPr>
          <w:rFonts w:cs="Times New Roman"/>
        </w:rPr>
        <w:t xml:space="preserve">Priebežný monitoring vysielania Volebnej arény potvrdil, že daný program nebol  v rozpore s § 16 písm. a) a ani s § 18 ods. 1 zákona č. 308/2000 Z.z. </w:t>
      </w:r>
      <w:r>
        <w:rPr>
          <w:rFonts w:cs="Times New Roman"/>
          <w:szCs w:val="22"/>
        </w:rPr>
        <w:t>Rada na základe týchto zistení uznala sťažnosť za neopo</w:t>
      </w:r>
      <w:r>
        <w:rPr>
          <w:rFonts w:cs="Times New Roman"/>
          <w:szCs w:val="22"/>
        </w:rPr>
        <w:t>dstatnenú.</w:t>
      </w:r>
    </w:p>
    <w:p>
      <w:pPr>
        <w:pStyle w:val="Odsek1"/>
        <w:rPr>
          <w:rFonts w:cs="Times New Roman"/>
        </w:rPr>
      </w:pPr>
    </w:p>
    <w:p>
      <w:pPr>
        <w:pStyle w:val="tl60"/>
        <w:jc w:val="both"/>
        <w:rPr>
          <w:rFonts w:cs="Times New Roman"/>
        </w:rPr>
      </w:pPr>
      <w:r>
        <w:rPr>
          <w:rFonts w:cs="Times New Roman"/>
        </w:rPr>
        <w:t>III.2.3.2 Monitoring spravodajstva a publicistiky v období volieb do orgánov samosprávy obcí</w:t>
      </w:r>
    </w:p>
    <w:p>
      <w:pPr>
        <w:rPr>
          <w:rFonts w:ascii="Times New Roman" w:hAnsi="Times New Roman" w:cs="Times New Roman"/>
        </w:rPr>
      </w:pPr>
    </w:p>
    <w:p>
      <w:pPr>
        <w:pStyle w:val="Odsek1"/>
        <w:rPr>
          <w:rFonts w:cs="Times New Roman"/>
        </w:rPr>
      </w:pPr>
      <w:r>
        <w:rPr>
          <w:rFonts w:cs="Times New Roman"/>
        </w:rPr>
        <w:t>Predseda NR SR rozhodnutím č. 63/2006 Z.z. zo 7. februára 2006 podľa čl. 89 ods. 2 písm. d) Ústavy Slovenskej republiky a § 25 zákona Slovenskej národnej rady č. 346/1990 Zb. o voľbách do orgánov samosprávy obcí v znení neskorších predpisov vyhlásil voľby do obecných (mestských) zastupiteľstiev a voľby starostov (primátorov) obcí a určil deň konania volieb na sobotu 2. decembra 2006.</w:t>
      </w:r>
    </w:p>
    <w:p>
      <w:pPr>
        <w:pStyle w:val="Odsek1"/>
        <w:rPr>
          <w:rFonts w:cs="Times New Roman"/>
        </w:rPr>
      </w:pPr>
    </w:p>
    <w:p>
      <w:pPr>
        <w:pStyle w:val="Odsek1"/>
        <w:rPr>
          <w:rFonts w:cs="Times New Roman"/>
        </w:rPr>
      </w:pPr>
      <w:r>
        <w:rPr>
          <w:rFonts w:cs="Times New Roman"/>
        </w:rPr>
        <w:t>Podľa zákona č. 346/1990 Zb. o voľbách do orgánov samosprávy obcí predchádzala voľbám kampaň, ktorá začala 17 dní a skončila 48 hodín pred začatím volieb.</w:t>
      </w:r>
    </w:p>
    <w:p>
      <w:pPr>
        <w:pStyle w:val="Odsek1"/>
        <w:rPr>
          <w:rFonts w:cs="Times New Roman"/>
          <w:szCs w:val="20"/>
        </w:rPr>
      </w:pPr>
    </w:p>
    <w:p>
      <w:pPr>
        <w:pStyle w:val="Odsek1"/>
        <w:rPr>
          <w:rFonts w:cs="Times New Roman"/>
          <w:bCs/>
        </w:rPr>
      </w:pPr>
      <w:r>
        <w:rPr>
          <w:rFonts w:cs="Times New Roman"/>
        </w:rPr>
        <w:t xml:space="preserve">Rada na svojom zasadnutí v dňoch 7.11.2006 schválila materiál </w:t>
      </w:r>
      <w:r>
        <w:rPr>
          <w:rFonts w:cs="Times New Roman"/>
          <w:szCs w:val="20"/>
        </w:rPr>
        <w:t>Organizačné zabezpečenie dohľadu Rady v období volieb do</w:t>
      </w:r>
      <w:r>
        <w:rPr>
          <w:rFonts w:cs="Times New Roman"/>
          <w:szCs w:val="20"/>
        </w:rPr>
        <w:t xml:space="preserve"> orgánov samosprávy obcí (15.11. - 2.12.2006)</w:t>
      </w:r>
      <w:r>
        <w:rPr>
          <w:rFonts w:cs="Times New Roman"/>
          <w:bCs/>
        </w:rPr>
        <w:t>,</w:t>
      </w:r>
      <w:r>
        <w:rPr>
          <w:rFonts w:cs="Times New Roman"/>
          <w:b/>
        </w:rPr>
        <w:t xml:space="preserve"> </w:t>
      </w:r>
      <w:r>
        <w:rPr>
          <w:rFonts w:cs="Times New Roman"/>
          <w:bCs/>
        </w:rPr>
        <w:t xml:space="preserve">podľa ktorého sa realizoval: </w:t>
      </w:r>
    </w:p>
    <w:p>
      <w:pPr>
        <w:pStyle w:val="Odsek1"/>
        <w:rPr>
          <w:rFonts w:cs="Times New Roman"/>
          <w:bCs/>
        </w:rPr>
      </w:pPr>
    </w:p>
    <w:p>
      <w:pPr>
        <w:pStyle w:val="Odsek-tucne"/>
        <w:numPr>
          <w:ilvl w:val="0"/>
          <w:numId w:val="17"/>
        </w:numPr>
        <w:tabs>
          <w:tab w:val="left" w:pos="360"/>
          <w:tab w:val="clear" w:pos="1440"/>
        </w:tabs>
        <w:ind w:left="360"/>
        <w:rPr>
          <w:rFonts w:cs="Times New Roman"/>
        </w:rPr>
      </w:pPr>
      <w:r>
        <w:rPr>
          <w:rFonts w:cs="Times New Roman"/>
        </w:rPr>
        <w:t xml:space="preserve">monitoring spravodajských a publicistických programov televíznych a rozhlasových staníc. Monitorované boli tieto stanice a programy: </w:t>
      </w:r>
    </w:p>
    <w:p>
      <w:pPr>
        <w:numPr>
          <w:ilvl w:val="0"/>
          <w:numId w:val="64"/>
        </w:numPr>
        <w:tabs>
          <w:tab w:val="left" w:pos="360"/>
        </w:tabs>
        <w:jc w:val="both"/>
        <w:rPr>
          <w:rFonts w:ascii="Trebuchet MS" w:hAnsi="Trebuchet MS" w:cs="Times New Roman"/>
          <w:sz w:val="22"/>
          <w:szCs w:val="22"/>
          <w:u w:val="single"/>
        </w:rPr>
      </w:pPr>
      <w:r>
        <w:rPr>
          <w:rFonts w:ascii="Trebuchet MS" w:hAnsi="Trebuchet MS" w:cs="Times New Roman"/>
          <w:b/>
          <w:bCs/>
          <w:sz w:val="22"/>
          <w:szCs w:val="22"/>
        </w:rPr>
        <w:t>STV – Jednotka, Dvojka</w:t>
      </w:r>
      <w:r>
        <w:rPr>
          <w:rFonts w:ascii="Trebuchet MS" w:hAnsi="Trebuchet MS" w:cs="Times New Roman"/>
          <w:sz w:val="22"/>
          <w:szCs w:val="22"/>
        </w:rPr>
        <w:t xml:space="preserve"> - Správy STV, Správy a komentáre, Správy z regiónov, Správy-Hírek, Regionálny denník, Rómsky magazín, Maďarský magazín, Národnostný magazín, Terítéken – na tanieri, O 5 minút 12,</w:t>
      </w:r>
    </w:p>
    <w:p>
      <w:pPr>
        <w:numPr>
          <w:ilvl w:val="0"/>
          <w:numId w:val="64"/>
        </w:numPr>
        <w:tabs>
          <w:tab w:val="left" w:pos="360"/>
        </w:tabs>
        <w:jc w:val="both"/>
        <w:rPr>
          <w:rFonts w:ascii="Trebuchet MS" w:hAnsi="Trebuchet MS" w:cs="Times New Roman"/>
          <w:b/>
          <w:bCs/>
          <w:sz w:val="22"/>
          <w:szCs w:val="22"/>
        </w:rPr>
      </w:pPr>
      <w:r>
        <w:rPr>
          <w:rFonts w:ascii="Trebuchet MS" w:hAnsi="Trebuchet MS" w:cs="Times New Roman"/>
          <w:b/>
          <w:bCs/>
          <w:sz w:val="22"/>
          <w:szCs w:val="22"/>
        </w:rPr>
        <w:t>TV Markíza</w:t>
      </w:r>
      <w:r>
        <w:rPr>
          <w:rFonts w:ascii="Trebuchet MS" w:hAnsi="Trebuchet MS" w:cs="Times New Roman"/>
          <w:sz w:val="22"/>
          <w:szCs w:val="22"/>
        </w:rPr>
        <w:t xml:space="preserve"> - Televízne noviny, Teleráno, Na telo,</w:t>
      </w:r>
    </w:p>
    <w:p>
      <w:pPr>
        <w:numPr>
          <w:ilvl w:val="0"/>
          <w:numId w:val="64"/>
        </w:numPr>
        <w:tabs>
          <w:tab w:val="left" w:pos="360"/>
        </w:tabs>
        <w:jc w:val="both"/>
        <w:rPr>
          <w:rFonts w:ascii="Trebuchet MS" w:hAnsi="Trebuchet MS" w:cs="Times New Roman"/>
          <w:sz w:val="22"/>
          <w:szCs w:val="22"/>
        </w:rPr>
      </w:pPr>
      <w:r>
        <w:rPr>
          <w:rFonts w:ascii="Trebuchet MS" w:hAnsi="Trebuchet MS" w:cs="Times New Roman"/>
          <w:b/>
          <w:bCs/>
          <w:sz w:val="22"/>
          <w:szCs w:val="22"/>
        </w:rPr>
        <w:t>JOJ</w:t>
      </w:r>
      <w:r>
        <w:rPr>
          <w:rFonts w:ascii="Trebuchet MS" w:hAnsi="Trebuchet MS" w:cs="Times New Roman"/>
          <w:sz w:val="22"/>
          <w:szCs w:val="22"/>
        </w:rPr>
        <w:t xml:space="preserve"> - Noviny, Ranné noviny, De facto, Politika.s</w:t>
      </w:r>
      <w:r>
        <w:rPr>
          <w:rFonts w:ascii="Trebuchet MS" w:hAnsi="Trebuchet MS" w:cs="Times New Roman"/>
          <w:sz w:val="22"/>
          <w:szCs w:val="22"/>
        </w:rPr>
        <w:t>k,</w:t>
      </w:r>
    </w:p>
    <w:p>
      <w:pPr>
        <w:numPr>
          <w:ilvl w:val="0"/>
          <w:numId w:val="64"/>
        </w:numPr>
        <w:tabs>
          <w:tab w:val="left" w:pos="360"/>
        </w:tabs>
        <w:jc w:val="both"/>
        <w:rPr>
          <w:rFonts w:ascii="Trebuchet MS" w:hAnsi="Trebuchet MS" w:cs="Times New Roman"/>
          <w:bCs/>
          <w:sz w:val="22"/>
          <w:szCs w:val="22"/>
        </w:rPr>
      </w:pPr>
      <w:r>
        <w:rPr>
          <w:rFonts w:ascii="Trebuchet MS" w:hAnsi="Trebuchet MS" w:cs="Times New Roman"/>
          <w:b/>
          <w:bCs/>
          <w:sz w:val="22"/>
          <w:szCs w:val="22"/>
        </w:rPr>
        <w:t>TA 3</w:t>
      </w:r>
      <w:r>
        <w:rPr>
          <w:rFonts w:ascii="Trebuchet MS" w:hAnsi="Trebuchet MS" w:cs="Times New Roman"/>
          <w:sz w:val="22"/>
          <w:szCs w:val="22"/>
        </w:rPr>
        <w:t xml:space="preserve"> – Hlavné správy, Hlavné správy plus,  </w:t>
      </w:r>
      <w:r>
        <w:rPr>
          <w:rFonts w:ascii="Trebuchet MS" w:hAnsi="Trebuchet MS" w:cs="Times New Roman"/>
          <w:bCs/>
          <w:sz w:val="22"/>
          <w:szCs w:val="22"/>
        </w:rPr>
        <w:t>Téma dňa, V politike,</w:t>
      </w:r>
    </w:p>
    <w:p>
      <w:pPr>
        <w:numPr>
          <w:ilvl w:val="0"/>
          <w:numId w:val="64"/>
        </w:numPr>
        <w:tabs>
          <w:tab w:val="left" w:pos="360"/>
        </w:tabs>
        <w:jc w:val="both"/>
        <w:rPr>
          <w:rFonts w:ascii="Trebuchet MS" w:hAnsi="Trebuchet MS" w:cs="Times New Roman"/>
          <w:sz w:val="22"/>
          <w:szCs w:val="22"/>
        </w:rPr>
      </w:pPr>
      <w:r>
        <w:rPr>
          <w:rFonts w:ascii="Trebuchet MS" w:hAnsi="Trebuchet MS" w:cs="Times New Roman"/>
          <w:b/>
          <w:bCs/>
          <w:sz w:val="22"/>
          <w:szCs w:val="22"/>
        </w:rPr>
        <w:t>Rádio Slovensko</w:t>
      </w:r>
      <w:r>
        <w:rPr>
          <w:rFonts w:ascii="Trebuchet MS" w:hAnsi="Trebuchet MS" w:cs="Times New Roman"/>
          <w:sz w:val="22"/>
          <w:szCs w:val="22"/>
        </w:rPr>
        <w:t xml:space="preserve"> - Rádiožurnál SRo  (Poludňajší, Večerný), Popoludnie s rozhlasom – Beseda z prvej ruky, Sobotné dialógy,</w:t>
      </w:r>
    </w:p>
    <w:p>
      <w:pPr>
        <w:numPr>
          <w:ilvl w:val="0"/>
          <w:numId w:val="64"/>
        </w:numPr>
        <w:tabs>
          <w:tab w:val="left" w:pos="360"/>
        </w:tabs>
        <w:jc w:val="both"/>
        <w:rPr>
          <w:rFonts w:ascii="Trebuchet MS" w:hAnsi="Trebuchet MS" w:cs="Times New Roman"/>
          <w:sz w:val="22"/>
          <w:szCs w:val="22"/>
        </w:rPr>
      </w:pPr>
      <w:r>
        <w:rPr>
          <w:rFonts w:ascii="Trebuchet MS" w:hAnsi="Trebuchet MS" w:cs="Times New Roman"/>
          <w:b/>
          <w:sz w:val="22"/>
          <w:szCs w:val="22"/>
        </w:rPr>
        <w:t>Rádio Regina</w:t>
      </w:r>
      <w:r>
        <w:rPr>
          <w:rFonts w:ascii="Trebuchet MS" w:hAnsi="Trebuchet MS" w:cs="Times New Roman"/>
          <w:bCs/>
          <w:sz w:val="22"/>
          <w:szCs w:val="22"/>
        </w:rPr>
        <w:t xml:space="preserve"> - </w:t>
      </w:r>
      <w:r>
        <w:rPr>
          <w:rFonts w:ascii="Trebuchet MS" w:hAnsi="Trebuchet MS" w:cs="Times New Roman"/>
          <w:sz w:val="22"/>
          <w:szCs w:val="22"/>
        </w:rPr>
        <w:t>Ozveny dňa, Kontakty (každý štvrtok téma komunálna p</w:t>
      </w:r>
      <w:r>
        <w:rPr>
          <w:rFonts w:ascii="Trebuchet MS" w:hAnsi="Trebuchet MS" w:cs="Times New Roman"/>
          <w:sz w:val="22"/>
          <w:szCs w:val="22"/>
        </w:rPr>
        <w:t>olitika),</w:t>
      </w:r>
    </w:p>
    <w:p>
      <w:pPr>
        <w:numPr>
          <w:ilvl w:val="0"/>
          <w:numId w:val="64"/>
        </w:numPr>
        <w:tabs>
          <w:tab w:val="left" w:pos="360"/>
        </w:tabs>
        <w:jc w:val="both"/>
        <w:rPr>
          <w:rFonts w:ascii="Trebuchet MS" w:hAnsi="Trebuchet MS" w:cs="Times New Roman"/>
          <w:sz w:val="22"/>
          <w:szCs w:val="22"/>
        </w:rPr>
      </w:pPr>
      <w:r>
        <w:rPr>
          <w:rFonts w:ascii="Trebuchet MS" w:hAnsi="Trebuchet MS" w:cs="Times New Roman"/>
          <w:b/>
          <w:bCs/>
          <w:sz w:val="22"/>
          <w:szCs w:val="22"/>
        </w:rPr>
        <w:t>VIVA</w:t>
      </w:r>
      <w:r>
        <w:rPr>
          <w:rFonts w:ascii="Trebuchet MS" w:hAnsi="Trebuchet MS" w:cs="Times New Roman"/>
          <w:sz w:val="22"/>
          <w:szCs w:val="22"/>
        </w:rPr>
        <w:t xml:space="preserve"> – Veľké správy,</w:t>
      </w:r>
    </w:p>
    <w:p>
      <w:pPr>
        <w:numPr>
          <w:ilvl w:val="0"/>
          <w:numId w:val="64"/>
        </w:numPr>
        <w:tabs>
          <w:tab w:val="left" w:pos="360"/>
        </w:tabs>
        <w:jc w:val="both"/>
        <w:rPr>
          <w:rFonts w:ascii="Trebuchet MS" w:hAnsi="Trebuchet MS" w:cs="Times New Roman"/>
          <w:bCs/>
          <w:sz w:val="22"/>
          <w:szCs w:val="22"/>
        </w:rPr>
      </w:pPr>
      <w:r>
        <w:rPr>
          <w:rFonts w:ascii="Trebuchet MS" w:hAnsi="Trebuchet MS" w:cs="Times New Roman"/>
          <w:b/>
          <w:bCs/>
          <w:sz w:val="22"/>
          <w:szCs w:val="22"/>
        </w:rPr>
        <w:t>Rádio EXPRES</w:t>
      </w:r>
      <w:r>
        <w:rPr>
          <w:rFonts w:ascii="Trebuchet MS" w:hAnsi="Trebuchet MS" w:cs="Times New Roman"/>
          <w:sz w:val="22"/>
          <w:szCs w:val="22"/>
        </w:rPr>
        <w:t xml:space="preserve"> – Infoexpres, </w:t>
      </w:r>
    </w:p>
    <w:p>
      <w:pPr>
        <w:numPr>
          <w:ilvl w:val="0"/>
          <w:numId w:val="64"/>
        </w:numPr>
        <w:tabs>
          <w:tab w:val="left" w:pos="360"/>
        </w:tabs>
        <w:jc w:val="both"/>
        <w:rPr>
          <w:rFonts w:ascii="Trebuchet MS" w:hAnsi="Trebuchet MS" w:cs="Times New Roman"/>
          <w:bCs/>
          <w:sz w:val="22"/>
          <w:szCs w:val="22"/>
        </w:rPr>
      </w:pPr>
      <w:r>
        <w:rPr>
          <w:rFonts w:ascii="Trebuchet MS" w:hAnsi="Trebuchet MS" w:cs="Times New Roman"/>
          <w:b/>
          <w:bCs/>
          <w:sz w:val="22"/>
          <w:szCs w:val="22"/>
        </w:rPr>
        <w:t>OKEY</w:t>
      </w:r>
      <w:r>
        <w:rPr>
          <w:rFonts w:ascii="Trebuchet MS" w:hAnsi="Trebuchet MS" w:cs="Times New Roman"/>
          <w:sz w:val="22"/>
          <w:szCs w:val="22"/>
        </w:rPr>
        <w:t xml:space="preserve"> - Spravodajský súhrn o 18.00 hod., </w:t>
      </w:r>
      <w:r>
        <w:rPr>
          <w:rFonts w:ascii="Trebuchet MS" w:hAnsi="Trebuchet MS" w:cs="Times New Roman"/>
          <w:bCs/>
          <w:sz w:val="22"/>
          <w:szCs w:val="22"/>
        </w:rPr>
        <w:t>Slovo do bitky.</w:t>
      </w:r>
    </w:p>
    <w:p>
      <w:pPr>
        <w:pStyle w:val="Odsek-tucne"/>
        <w:rPr>
          <w:rFonts w:cs="Times New Roman"/>
        </w:rPr>
      </w:pPr>
    </w:p>
    <w:p>
      <w:pPr>
        <w:pStyle w:val="Odsek-tucne"/>
        <w:rPr>
          <w:rFonts w:cs="Times New Roman"/>
        </w:rPr>
      </w:pPr>
      <w:r>
        <w:rPr>
          <w:rFonts w:cs="Times New Roman"/>
        </w:rPr>
        <w:t xml:space="preserve">b) monitoring vysielania na základe došlých sťažností od fyzických a právnických osôb. </w:t>
      </w:r>
    </w:p>
    <w:p>
      <w:pPr>
        <w:pStyle w:val="Odsek-tucne"/>
        <w:rPr>
          <w:rFonts w:cs="Times New Roman"/>
        </w:rPr>
      </w:pPr>
    </w:p>
    <w:p>
      <w:pPr>
        <w:pStyle w:val="Odsek-tucne"/>
        <w:rPr>
          <w:rFonts w:cs="Times New Roman"/>
        </w:rPr>
      </w:pPr>
      <w:r>
        <w:rPr>
          <w:rFonts w:cs="Times New Roman"/>
        </w:rPr>
        <w:t>Výsledky monitorovania</w:t>
      </w:r>
    </w:p>
    <w:p>
      <w:pPr>
        <w:pStyle w:val="Odsek1"/>
        <w:rPr>
          <w:rFonts w:cs="Times New Roman"/>
          <w:szCs w:val="20"/>
        </w:rPr>
      </w:pPr>
      <w:r>
        <w:rPr>
          <w:rFonts w:cs="Times New Roman"/>
        </w:rPr>
        <w:t>Na základe priebežných výsledkov monitoringu, ktoré Rada prerokovala na svojich zasadnutiach v dňoch 21.11. a 5.12.2007 začal</w:t>
      </w:r>
      <w:r>
        <w:rPr>
          <w:rFonts w:cs="Times New Roman"/>
          <w:szCs w:val="20"/>
        </w:rPr>
        <w:t xml:space="preserve">a Rada 4 správne konania: </w:t>
      </w:r>
    </w:p>
    <w:p>
      <w:pPr>
        <w:pStyle w:val="Odsek1"/>
        <w:rPr>
          <w:rFonts w:cs="Times New Roman"/>
          <w:szCs w:val="20"/>
        </w:rPr>
      </w:pPr>
      <w:r>
        <w:rPr>
          <w:rFonts w:cs="Times New Roman"/>
          <w:szCs w:val="20"/>
        </w:rPr>
        <w:t xml:space="preserve">- 1 voči vysielateľovi televízie JOJ vo veci možného porušenia </w:t>
      </w:r>
      <w:r>
        <w:rPr>
          <w:rFonts w:cs="Times New Roman"/>
          <w:bCs/>
          <w:szCs w:val="20"/>
        </w:rPr>
        <w:t>§ 32 ods. 10</w:t>
      </w:r>
      <w:r>
        <w:rPr>
          <w:rFonts w:cs="Times New Roman"/>
          <w:szCs w:val="20"/>
        </w:rPr>
        <w:t xml:space="preserve"> zákona č. 308/2000 Z. z. v súvislosti s tým, že dňa 15.1</w:t>
      </w:r>
      <w:r>
        <w:rPr>
          <w:rFonts w:cs="Times New Roman"/>
          <w:szCs w:val="20"/>
        </w:rPr>
        <w:t xml:space="preserve">1.2006 o cca 6:50 hod. a 7:21 hod. odvysielal v programe </w:t>
      </w:r>
      <w:r>
        <w:rPr>
          <w:rFonts w:cs="Times New Roman"/>
          <w:bCs/>
          <w:i/>
          <w:szCs w:val="20"/>
        </w:rPr>
        <w:t>Ranné noviny</w:t>
      </w:r>
      <w:r>
        <w:rPr>
          <w:rFonts w:cs="Times New Roman"/>
          <w:i/>
          <w:iCs/>
          <w:szCs w:val="20"/>
        </w:rPr>
        <w:t xml:space="preserve"> </w:t>
      </w:r>
      <w:r>
        <w:rPr>
          <w:rFonts w:cs="Times New Roman"/>
          <w:szCs w:val="20"/>
        </w:rPr>
        <w:t xml:space="preserve"> príspevok o kandidátovi na post  primátora Bratislavy  M. Kočnerovi, obsahujúci informácie, ktoré mohli naplniť definíciu politickej reklamy,</w:t>
      </w:r>
    </w:p>
    <w:p>
      <w:pPr>
        <w:pStyle w:val="Odsek1"/>
        <w:rPr>
          <w:rFonts w:cs="Times New Roman"/>
          <w:szCs w:val="20"/>
        </w:rPr>
      </w:pPr>
      <w:r>
        <w:rPr>
          <w:rFonts w:cs="Times New Roman"/>
          <w:szCs w:val="20"/>
        </w:rPr>
        <w:t>- 3 voči vysielateľovi TV Markíza vo veci možného porušenia § 16 písm. b) zákona č. 308/2000 Z.z. v súvislosti s odvysielaním príspevkov v </w:t>
      </w:r>
      <w:r>
        <w:rPr>
          <w:rFonts w:cs="Times New Roman"/>
          <w:i/>
          <w:szCs w:val="20"/>
        </w:rPr>
        <w:t>Televíznych novinách</w:t>
      </w:r>
      <w:r>
        <w:rPr>
          <w:rFonts w:cs="Times New Roman"/>
          <w:szCs w:val="20"/>
        </w:rPr>
        <w:t xml:space="preserve"> z dní 25.11., 26.11. a  27.11.2006, v ktorých mohlo dôjsť k nezabezpečeniu objektívnosti a nestrannosti.</w:t>
      </w:r>
    </w:p>
    <w:p>
      <w:pPr>
        <w:pStyle w:val="Odsek1"/>
        <w:rPr>
          <w:rFonts w:cs="Times New Roman"/>
          <w:szCs w:val="20"/>
        </w:rPr>
      </w:pPr>
      <w:r>
        <w:rPr>
          <w:rFonts w:cs="Times New Roman"/>
        </w:rPr>
        <w:t>Príspevky boli súčasťou rubriky s </w:t>
      </w:r>
      <w:r>
        <w:rPr>
          <w:rFonts w:cs="Times New Roman"/>
        </w:rPr>
        <w:t xml:space="preserve">názvom </w:t>
      </w:r>
      <w:r>
        <w:rPr>
          <w:rFonts w:cs="Times New Roman"/>
          <w:i/>
          <w:iCs/>
        </w:rPr>
        <w:t>Komunálne voľby 2006</w:t>
      </w:r>
      <w:r>
        <w:rPr>
          <w:rFonts w:cs="Times New Roman"/>
        </w:rPr>
        <w:t xml:space="preserve">, ktorej podstatou bolo mapovanie situácie v jednotlivých regiónoch, vyplývajúcej z práve prebiehajúcej kampane ako i predstavenie kandidátov, ktorí sa uchádzali o posty čelných predstaviteľov samospráv v jednotlivých regiónoch. </w:t>
      </w:r>
      <w:r>
        <w:rPr>
          <w:rFonts w:cs="Times New Roman"/>
          <w:bCs/>
        </w:rPr>
        <w:t>Práve spôsob, kľúč, ktorý bol zvolený pre prezentáciu kandidátov na post primátorov v mestách Košice, Nitra, B. Bystrica a Prešov, bol dôvodom na začatie správneho konania pre možné porušenie  § 16 písm. b) zákona č. 308/2000 Z.z. o vysielaní a retransmisi</w:t>
      </w:r>
      <w:r>
        <w:rPr>
          <w:rFonts w:cs="Times New Roman"/>
          <w:bCs/>
        </w:rPr>
        <w:t>i. Uvedené spr</w:t>
      </w:r>
      <w:r>
        <w:rPr>
          <w:rFonts w:cs="Times New Roman"/>
          <w:szCs w:val="20"/>
        </w:rPr>
        <w:t>ávne konanie bude ukončené v priebehu roka 2007.</w:t>
      </w:r>
    </w:p>
    <w:p>
      <w:pPr>
        <w:pStyle w:val="Odsek1"/>
        <w:rPr>
          <w:rFonts w:cs="Times New Roman"/>
        </w:rPr>
      </w:pPr>
    </w:p>
    <w:p>
      <w:pPr>
        <w:pStyle w:val="Odsek1"/>
        <w:rPr>
          <w:rFonts w:cs="Times New Roman"/>
        </w:rPr>
      </w:pPr>
      <w:r>
        <w:rPr>
          <w:rFonts w:cs="Times New Roman"/>
        </w:rPr>
        <w:t>V ostatných programoch monitorovaných vysielateľov nebolo zistené porušenie právnych predpisov.</w:t>
      </w:r>
    </w:p>
    <w:p>
      <w:pPr>
        <w:pStyle w:val="Odsek1"/>
        <w:rPr>
          <w:rFonts w:cs="Times New Roman"/>
        </w:rPr>
      </w:pPr>
    </w:p>
    <w:p>
      <w:pPr>
        <w:pStyle w:val="Odsek1"/>
        <w:rPr>
          <w:rFonts w:cs="Times New Roman"/>
        </w:rPr>
      </w:pPr>
      <w:r>
        <w:rPr>
          <w:rFonts w:cs="Times New Roman"/>
        </w:rPr>
        <w:t>V súvislosti s komunálnymi voľbami 2006 bola koncom roka Rade doručená sťažnosť smerujúca voči vysielaniu televízie TV Vio (vysielateľ PO-MA, s.r.o.). Sťažovateľ namietal porušenie volebného moratória. Rada sa sťažnosťou bude zaoberať v priebehu roka 2007.</w:t>
      </w:r>
    </w:p>
    <w:p>
      <w:pPr>
        <w:pStyle w:val="Odsek1"/>
        <w:rPr>
          <w:rFonts w:cs="Times New Roman"/>
        </w:rPr>
      </w:pPr>
    </w:p>
    <w:p>
      <w:pPr>
        <w:pStyle w:val="tl60"/>
        <w:jc w:val="both"/>
        <w:rPr>
          <w:rFonts w:cs="Times New Roman"/>
        </w:rPr>
      </w:pPr>
      <w:r>
        <w:rPr>
          <w:rFonts w:cs="Times New Roman"/>
        </w:rPr>
        <w:t>III.2.3.3 Komparatívny monitoring spravodajstva STV, TV Markíza, JOJ a TA3</w:t>
      </w:r>
    </w:p>
    <w:p>
      <w:pPr>
        <w:pStyle w:val="Odsek1"/>
        <w:rPr>
          <w:rFonts w:cs="Times New Roman"/>
        </w:rPr>
      </w:pPr>
    </w:p>
    <w:p>
      <w:pPr>
        <w:pStyle w:val="Odsek1"/>
        <w:rPr>
          <w:rFonts w:cs="Times New Roman"/>
        </w:rPr>
      </w:pPr>
      <w:r>
        <w:rPr>
          <w:rFonts w:cs="Times New Roman"/>
        </w:rPr>
        <w:t xml:space="preserve">Komparatívy monitoring spravodajstva televíznych staníc STV, TV Markíza, JOJ a TA 3 bol realizovaný v časovom období od 15.3.2006 do 15.4.2006. Zvolený výberový súbor, ktorý bol predmetom monitoringu, predstavovali hlavné spravodajské programy vyššie uvedených televíznych staníc, v prípade TA3 bol vybraný sledovaný časový úsek od 18:45 hod. do 19:15 hod.. </w:t>
      </w:r>
    </w:p>
    <w:p>
      <w:pPr>
        <w:pStyle w:val="Odsek1"/>
        <w:rPr>
          <w:rFonts w:cs="Times New Roman"/>
        </w:rPr>
      </w:pPr>
    </w:p>
    <w:p>
      <w:pPr>
        <w:pStyle w:val="Odsek1"/>
        <w:rPr>
          <w:rFonts w:cs="Times New Roman"/>
        </w:rPr>
      </w:pPr>
      <w:r>
        <w:rPr>
          <w:rFonts w:cs="Times New Roman"/>
        </w:rPr>
        <w:t xml:space="preserve">Cieľ monitoringu spočíval v komparácii prezentácie politických subjektov v hlavných spravodajských programoch, a to najmä z pohľadu napĺňania ust. § 16 písm. b) zákona č. 308/2000 Z.z. o vysielaní a retransmisii, ukladajúceho vysielateľom povinnosť zachovávať objektívnosť a nestrannosť v spomínaných typoch programov. </w:t>
      </w:r>
    </w:p>
    <w:p>
      <w:pPr>
        <w:pStyle w:val="Odsek1"/>
        <w:rPr>
          <w:rFonts w:cs="Times New Roman"/>
        </w:rPr>
      </w:pPr>
      <w:r>
        <w:rPr>
          <w:rFonts w:cs="Times New Roman"/>
        </w:rPr>
        <w:t xml:space="preserve">Tak, ako i po iné roky, bol i v roku 2006 monitoring spravodajstva realizovaný metódou obsahovej analýzy s použitím kvantitatívneho a kvalitatívneho prístupu (túto metódu Rada využíva už od roku 2000), ktorá je podrobnejšie uvedená na internetovej stránke Rady – </w:t>
      </w:r>
      <w:hyperlink r:id="rId5" w:history="1">
        <w:r>
          <w:rPr>
            <w:rFonts w:cs="Times New Roman"/>
          </w:rPr>
          <w:t>www.rada-rtv.sk</w:t>
        </w:r>
      </w:hyperlink>
      <w:r>
        <w:rPr>
          <w:rFonts w:cs="Times New Roman"/>
        </w:rPr>
        <w:t>.</w:t>
      </w:r>
    </w:p>
    <w:p>
      <w:pPr>
        <w:pStyle w:val="Odsek1"/>
        <w:rPr>
          <w:rFonts w:cs="Times New Roman"/>
        </w:rPr>
      </w:pPr>
      <w:r>
        <w:rPr>
          <w:rFonts w:cs="Times New Roman"/>
        </w:rPr>
        <w:t>Sledovanými boli tri základné parametre:</w:t>
      </w:r>
    </w:p>
    <w:p>
      <w:pPr>
        <w:numPr>
          <w:ilvl w:val="0"/>
          <w:numId w:val="18"/>
        </w:numPr>
        <w:tabs>
          <w:tab w:val="left" w:pos="360"/>
        </w:tabs>
        <w:jc w:val="both"/>
        <w:rPr>
          <w:rFonts w:ascii="Trebuchet MS" w:hAnsi="Trebuchet MS" w:cs="Times New Roman"/>
          <w:sz w:val="22"/>
          <w:szCs w:val="22"/>
        </w:rPr>
      </w:pPr>
      <w:r>
        <w:rPr>
          <w:rFonts w:ascii="Trebuchet MS" w:hAnsi="Trebuchet MS" w:cs="Times New Roman"/>
          <w:i/>
          <w:iCs/>
          <w:sz w:val="22"/>
          <w:szCs w:val="22"/>
        </w:rPr>
        <w:t xml:space="preserve">priestor prezentácie politických subjektov </w:t>
      </w:r>
      <w:r>
        <w:rPr>
          <w:rFonts w:ascii="Trebuchet MS" w:hAnsi="Trebuchet MS" w:cs="Times New Roman"/>
          <w:sz w:val="22"/>
          <w:szCs w:val="22"/>
        </w:rPr>
        <w:t>(prezident, vláda, politické strany) s rozlíšením na priamu a nepriamu prezentáciu,</w:t>
      </w:r>
    </w:p>
    <w:p>
      <w:pPr>
        <w:numPr>
          <w:ilvl w:val="0"/>
          <w:numId w:val="18"/>
        </w:numPr>
        <w:tabs>
          <w:tab w:val="left" w:pos="360"/>
        </w:tabs>
        <w:jc w:val="both"/>
        <w:rPr>
          <w:rFonts w:ascii="Trebuchet MS" w:hAnsi="Trebuchet MS" w:cs="Times New Roman"/>
          <w:sz w:val="22"/>
          <w:szCs w:val="22"/>
        </w:rPr>
      </w:pPr>
      <w:r>
        <w:rPr>
          <w:rFonts w:ascii="Trebuchet MS" w:hAnsi="Trebuchet MS" w:cs="Times New Roman"/>
          <w:i/>
          <w:iCs/>
          <w:sz w:val="22"/>
          <w:szCs w:val="22"/>
        </w:rPr>
        <w:t xml:space="preserve">spôsob prezentácie politických subjektov, </w:t>
      </w:r>
      <w:r>
        <w:rPr>
          <w:rFonts w:ascii="Trebuchet MS" w:hAnsi="Trebuchet MS" w:cs="Times New Roman"/>
          <w:sz w:val="22"/>
          <w:szCs w:val="22"/>
        </w:rPr>
        <w:t xml:space="preserve">pričom hodnotová škála, mapujúca spôsob, akým boli informácie o sledovanom subjekte prezentované, pozostávala z troch stupňov: pozitívny, neutrálny, negatívny, </w:t>
      </w:r>
    </w:p>
    <w:p>
      <w:pPr>
        <w:numPr>
          <w:ilvl w:val="0"/>
          <w:numId w:val="18"/>
        </w:numPr>
        <w:tabs>
          <w:tab w:val="left" w:pos="360"/>
        </w:tabs>
        <w:jc w:val="both"/>
        <w:rPr>
          <w:rFonts w:ascii="Trebuchet MS" w:hAnsi="Trebuchet MS" w:cs="Times New Roman"/>
          <w:i/>
          <w:iCs/>
          <w:sz w:val="22"/>
          <w:szCs w:val="22"/>
        </w:rPr>
      </w:pPr>
      <w:r>
        <w:rPr>
          <w:rFonts w:ascii="Trebuchet MS" w:hAnsi="Trebuchet MS" w:cs="Times New Roman"/>
          <w:i/>
          <w:iCs/>
          <w:sz w:val="22"/>
          <w:szCs w:val="22"/>
        </w:rPr>
        <w:t xml:space="preserve">výskyt nekorektných správ, </w:t>
      </w:r>
      <w:r>
        <w:rPr>
          <w:rFonts w:ascii="Trebuchet MS" w:hAnsi="Trebuchet MS" w:cs="Times New Roman"/>
          <w:sz w:val="22"/>
          <w:szCs w:val="22"/>
        </w:rPr>
        <w:t xml:space="preserve">t.j. správ, ktoré nezodpovedali profesionálnym kritériám žurnalistickej práce. </w:t>
      </w:r>
    </w:p>
    <w:p>
      <w:pPr>
        <w:ind w:left="360"/>
        <w:jc w:val="both"/>
        <w:rPr>
          <w:rFonts w:ascii="Times New Roman" w:hAnsi="Times New Roman" w:cs="Times New Roman"/>
          <w:i/>
          <w:iCs/>
        </w:rPr>
      </w:pPr>
    </w:p>
    <w:p>
      <w:pPr>
        <w:pStyle w:val="Odsek-tucne"/>
        <w:rPr>
          <w:rFonts w:cs="Times New Roman"/>
        </w:rPr>
      </w:pPr>
      <w:r>
        <w:rPr>
          <w:rFonts w:cs="Times New Roman"/>
        </w:rPr>
        <w:t>Výsledky monitoringu</w:t>
      </w:r>
    </w:p>
    <w:p>
      <w:pPr>
        <w:pStyle w:val="Odsek-tucne"/>
        <w:rPr>
          <w:rFonts w:cs="Times New Roman"/>
        </w:rPr>
      </w:pPr>
    </w:p>
    <w:p>
      <w:pPr>
        <w:pStyle w:val="Odsek1"/>
        <w:rPr>
          <w:rFonts w:cs="Times New Roman"/>
        </w:rPr>
      </w:pPr>
      <w:r>
        <w:rPr>
          <w:rFonts w:cs="Times New Roman"/>
        </w:rPr>
        <w:t>Z výsledkov komparatívneho monitoringu hlavných spravodajských programov televíznych staníc STV, TV Markíza, JOJ a TA 3 za obdobie od 15.3.2006 do 15.4.2006 vyplynulo, že všetky sledované televízie vo väčšom či menšom rozsahu mapovali aktuálne celospoločenské dianie, ktoré v danom období bolo sprevádzané štrajkom zdravotníckych pracovníkov, odvolávaním vtedajšieho ministra kultúry F. Tótha a menovaním jeho nástupcu R. Chmela, konkurzom na post riaditeľa SND. Spoločnosťou rezonoval i únik maturitných tém, ktorý vyústil do podania trestného oznámenia na neznámeho páchateľa osobou ministra školstva, ale i zverejňovanie kandidátok jednotlivých politických strán a hnutí do nadchádzajúcich parlamentných volieb.</w:t>
      </w:r>
    </w:p>
    <w:p>
      <w:pPr>
        <w:pStyle w:val="Odsek1"/>
        <w:rPr>
          <w:rFonts w:cs="Times New Roman"/>
        </w:rPr>
      </w:pPr>
      <w:r>
        <w:rPr>
          <w:rFonts w:cs="Times New Roman"/>
        </w:rPr>
        <w:t xml:space="preserve">Komparatívny monitoring spravodajstva všetkých štyroch sledovaných televízií preukázal približne rovnaké </w:t>
      </w:r>
      <w:r>
        <w:rPr>
          <w:rFonts w:cs="Times New Roman"/>
        </w:rPr>
        <w:t xml:space="preserve">zastúpenie politických subjektov (prezident, vláda, parlamentné i mimoparlamentné strany, nezávislí poslanci), ktoré boli v danom období mediálne prezentované. </w:t>
      </w:r>
    </w:p>
    <w:p>
      <w:pPr>
        <w:pStyle w:val="Odsek1"/>
        <w:rPr>
          <w:rFonts w:cs="Times New Roman"/>
        </w:rPr>
      </w:pPr>
    </w:p>
    <w:p>
      <w:pPr>
        <w:pStyle w:val="Odsek1"/>
        <w:rPr>
          <w:rFonts w:cs="Times New Roman"/>
        </w:rPr>
      </w:pPr>
      <w:r>
        <w:rPr>
          <w:rFonts w:cs="Times New Roman"/>
        </w:rPr>
        <w:t>Z výsledkov komparatívneho monitoringu spravodajstva televíznych staníc STV, TV Markíza, JOJ a TA 3 vzišli nasledovné závery:</w:t>
      </w:r>
    </w:p>
    <w:p>
      <w:pPr>
        <w:numPr>
          <w:ilvl w:val="0"/>
          <w:numId w:val="19"/>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komparácia priestoru prezentovaných politických subjektov v rámci všetkých štyroch posudzovaných televízií ukázala zhodu len v prípade prvého subjektu, a to </w:t>
      </w:r>
      <w:r>
        <w:rPr>
          <w:rFonts w:ascii="Trebuchet MS" w:hAnsi="Trebuchet MS" w:cs="Times New Roman"/>
          <w:bCs/>
          <w:sz w:val="22"/>
          <w:szCs w:val="22"/>
        </w:rPr>
        <w:t>vlády</w:t>
      </w:r>
      <w:r>
        <w:rPr>
          <w:rFonts w:ascii="Trebuchet MS" w:hAnsi="Trebuchet MS" w:cs="Times New Roman"/>
          <w:sz w:val="22"/>
          <w:szCs w:val="22"/>
        </w:rPr>
        <w:t>. Tá bola v rámci všetkých štyroch televízií najprezentovanejš</w:t>
      </w:r>
      <w:r>
        <w:rPr>
          <w:rFonts w:ascii="Trebuchet MS" w:hAnsi="Trebuchet MS" w:cs="Times New Roman"/>
          <w:sz w:val="22"/>
          <w:szCs w:val="22"/>
        </w:rPr>
        <w:t>ím a zároveň i najkritizovanejším subjektom,</w:t>
      </w:r>
    </w:p>
    <w:p>
      <w:pPr>
        <w:numPr>
          <w:ilvl w:val="0"/>
          <w:numId w:val="19"/>
        </w:numPr>
        <w:tabs>
          <w:tab w:val="left" w:pos="360"/>
        </w:tabs>
        <w:jc w:val="both"/>
        <w:rPr>
          <w:rFonts w:ascii="Trebuchet MS" w:hAnsi="Trebuchet MS" w:cs="Times New Roman"/>
          <w:sz w:val="22"/>
          <w:szCs w:val="22"/>
        </w:rPr>
      </w:pPr>
      <w:r>
        <w:rPr>
          <w:rFonts w:ascii="Trebuchet MS" w:hAnsi="Trebuchet MS" w:cs="Times New Roman"/>
          <w:sz w:val="22"/>
          <w:szCs w:val="22"/>
        </w:rPr>
        <w:t>poradie ďalších zaznamenaných politických subjektov bolo už v monitorovaných televíziách odlišné, pričom významnejšie rozdiely sa týkali prezentácie prezidenta a politických strán KDH, ANO a KSS,</w:t>
      </w:r>
    </w:p>
    <w:p>
      <w:pPr>
        <w:numPr>
          <w:ilvl w:val="0"/>
          <w:numId w:val="19"/>
        </w:numPr>
        <w:tabs>
          <w:tab w:val="left" w:pos="360"/>
        </w:tabs>
        <w:jc w:val="both"/>
        <w:rPr>
          <w:rFonts w:ascii="Trebuchet MS" w:hAnsi="Trebuchet MS" w:cs="Times New Roman"/>
          <w:sz w:val="22"/>
          <w:szCs w:val="22"/>
        </w:rPr>
      </w:pPr>
      <w:r>
        <w:rPr>
          <w:rFonts w:ascii="Trebuchet MS" w:hAnsi="Trebuchet MS" w:cs="Times New Roman"/>
          <w:b/>
          <w:bCs/>
          <w:sz w:val="22"/>
          <w:szCs w:val="22"/>
        </w:rPr>
        <w:t>spôsob prezentá</w:t>
      </w:r>
      <w:r>
        <w:rPr>
          <w:rFonts w:ascii="Trebuchet MS" w:hAnsi="Trebuchet MS" w:cs="Times New Roman"/>
          <w:b/>
          <w:bCs/>
          <w:sz w:val="22"/>
          <w:szCs w:val="22"/>
        </w:rPr>
        <w:t>cie</w:t>
      </w:r>
      <w:r>
        <w:rPr>
          <w:rFonts w:ascii="Trebuchet MS" w:hAnsi="Trebuchet MS" w:cs="Times New Roman"/>
          <w:sz w:val="22"/>
          <w:szCs w:val="22"/>
        </w:rPr>
        <w:t xml:space="preserve"> u väčšiny zaznamenaných subjektov, ktoré zaujali významnejšiu plochu v rámci celkového priestoru prezentácie bol neutrálno – negatívny,</w:t>
      </w:r>
    </w:p>
    <w:p>
      <w:pPr>
        <w:numPr>
          <w:ilvl w:val="0"/>
          <w:numId w:val="19"/>
        </w:numPr>
        <w:tabs>
          <w:tab w:val="left" w:pos="360"/>
        </w:tabs>
        <w:jc w:val="both"/>
        <w:rPr>
          <w:rFonts w:ascii="Trebuchet MS" w:hAnsi="Trebuchet MS" w:cs="Times New Roman"/>
          <w:sz w:val="22"/>
          <w:szCs w:val="22"/>
        </w:rPr>
      </w:pPr>
      <w:r>
        <w:rPr>
          <w:rFonts w:ascii="Trebuchet MS" w:hAnsi="Trebuchet MS" w:cs="Times New Roman"/>
          <w:b/>
          <w:bCs/>
          <w:sz w:val="22"/>
          <w:szCs w:val="22"/>
        </w:rPr>
        <w:t>prezident</w:t>
      </w:r>
      <w:r>
        <w:rPr>
          <w:rFonts w:ascii="Trebuchet MS" w:hAnsi="Trebuchet MS" w:cs="Times New Roman"/>
          <w:sz w:val="22"/>
          <w:szCs w:val="22"/>
        </w:rPr>
        <w:t xml:space="preserve"> dostal najväčší priestor a zároveň najväčší priestor priamej reči v spravodajstve TA 3, spôsob jeho prezen</w:t>
      </w:r>
      <w:r>
        <w:rPr>
          <w:rFonts w:ascii="Trebuchet MS" w:hAnsi="Trebuchet MS" w:cs="Times New Roman"/>
          <w:sz w:val="22"/>
          <w:szCs w:val="22"/>
        </w:rPr>
        <w:t>tácie bol neutrálny, v prípade jeho osoby bola zaznamenaná jedna negatívna zmienka,</w:t>
      </w:r>
    </w:p>
    <w:p>
      <w:pPr>
        <w:numPr>
          <w:ilvl w:val="0"/>
          <w:numId w:val="19"/>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z hľadiska </w:t>
      </w:r>
      <w:r>
        <w:rPr>
          <w:rFonts w:ascii="Trebuchet MS" w:hAnsi="Trebuchet MS" w:cs="Times New Roman"/>
          <w:b/>
          <w:bCs/>
          <w:sz w:val="22"/>
          <w:szCs w:val="22"/>
        </w:rPr>
        <w:t>výskytu nekorektných správ</w:t>
      </w:r>
      <w:r>
        <w:rPr>
          <w:rFonts w:ascii="Trebuchet MS" w:hAnsi="Trebuchet MS" w:cs="Times New Roman"/>
          <w:sz w:val="22"/>
          <w:szCs w:val="22"/>
        </w:rPr>
        <w:t xml:space="preserve"> bol zaznamenaný jeden spravodajský príspevok (televízia TA3), ktorý by mohol svojím spracovaním spochybniť kritériá profesionálnej žurnalistickej práce a predstavovať tak možné porušenie ust. § 16 písm. b) zákona o vysielaní a retransmisii. </w:t>
      </w:r>
    </w:p>
    <w:p>
      <w:pPr>
        <w:pStyle w:val="Odsek-tucne"/>
        <w:rPr>
          <w:rFonts w:cs="Times New Roman"/>
        </w:rPr>
      </w:pPr>
    </w:p>
    <w:p>
      <w:pPr>
        <w:pStyle w:val="Odsek1"/>
        <w:rPr>
          <w:rFonts w:cs="Times New Roman"/>
        </w:rPr>
      </w:pPr>
      <w:r>
        <w:rPr>
          <w:rFonts w:cs="Times New Roman"/>
        </w:rPr>
        <w:t xml:space="preserve">Výsledky komparatívneho monitoringu spravodajstva boli Rade predložené na jej zasadnutí dňa 4.7.2006. V zmysle záverov komparatívnej analýzy následne Rada rozhodla o začatí správneho konania voči vysielateľovi C.E.N., s.r.o., Bratislava (TA3), v súvislosti s odvysielaním príspevku informujúcom o štrajku zdravotníkov v Nitre v hlavnom spravodajskom programe </w:t>
      </w:r>
      <w:r>
        <w:rPr>
          <w:rFonts w:cs="Times New Roman"/>
          <w:i/>
          <w:iCs/>
        </w:rPr>
        <w:t>Hlavné správy</w:t>
      </w:r>
      <w:r>
        <w:rPr>
          <w:rFonts w:cs="Times New Roman"/>
        </w:rPr>
        <w:t xml:space="preserve"> dňa 8.4.2006. V závere roka Rada rozhodla, že v príspevku nebolo zabezpečené kritérium objektivity a nestrannosti a skonštatovala, že jeho odvysielaním sa vysielateľ dopustil porušenia § 16 písm. b) zákona č. 308/2000 Z.z. o vysielaní a retransmisii, za čo mu následne uložila sankciu –</w:t>
      </w:r>
      <w:r>
        <w:rPr>
          <w:rFonts w:cs="Times New Roman"/>
        </w:rPr>
        <w:t xml:space="preserve"> </w:t>
      </w:r>
      <w:r>
        <w:rPr>
          <w:rFonts w:cs="Times New Roman"/>
          <w:bCs/>
        </w:rPr>
        <w:t>upozornenie na porušenie zákona</w:t>
      </w:r>
      <w:r>
        <w:rPr>
          <w:rFonts w:cs="Times New Roman"/>
        </w:rPr>
        <w:t xml:space="preserve">. </w:t>
      </w:r>
    </w:p>
    <w:p>
      <w:pPr>
        <w:pStyle w:val="Odsek1"/>
        <w:rPr>
          <w:rFonts w:cs="Times New Roman"/>
        </w:rPr>
      </w:pPr>
    </w:p>
    <w:p>
      <w:pPr>
        <w:pStyle w:val="tl60"/>
        <w:rPr>
          <w:rFonts w:cs="Times New Roman"/>
          <w:sz w:val="32"/>
          <w:szCs w:val="20"/>
        </w:rPr>
      </w:pPr>
      <w:r>
        <w:rPr>
          <w:rFonts w:cs="Times New Roman"/>
        </w:rPr>
        <w:t>III.2.3.4 Monitoring</w:t>
      </w:r>
      <w:r>
        <w:rPr>
          <w:rFonts w:cs="Times New Roman"/>
          <w:sz w:val="32"/>
          <w:szCs w:val="20"/>
        </w:rPr>
        <w:t xml:space="preserve"> </w:t>
      </w:r>
      <w:r>
        <w:rPr>
          <w:rFonts w:cs="Times New Roman"/>
        </w:rPr>
        <w:t>upútaviek</w:t>
      </w:r>
    </w:p>
    <w:p>
      <w:pPr>
        <w:rPr>
          <w:rFonts w:ascii="Times New Roman" w:hAnsi="Times New Roman" w:cs="Times New Roman"/>
        </w:rPr>
      </w:pPr>
    </w:p>
    <w:p>
      <w:pPr>
        <w:pStyle w:val="Odsek1"/>
        <w:rPr>
          <w:rFonts w:cs="Times New Roman"/>
        </w:rPr>
      </w:pPr>
      <w:r>
        <w:rPr>
          <w:rFonts w:cs="Times New Roman"/>
        </w:rPr>
        <w:t xml:space="preserve">Jednou z hlavných úloh Rady v roku 2006 bol monitoring upútaviek plnoformátových televíznych staníc. Cieľom tohto monitoringu bola kontrola obsahu vysielaných upútaviek u vysielateľov televíznej programovej služby Slovenská televízia, TV Markíza a televízie JOJ, pričom dôraz bol kladený na kontrolu dodržiavania </w:t>
      </w:r>
      <w:r>
        <w:rPr>
          <w:rFonts w:cs="Times New Roman"/>
          <w:b/>
          <w:bCs/>
        </w:rPr>
        <w:t>§ 19 ods. 2 písm. b) zákona  č. 308/2000 Z.z.</w:t>
      </w:r>
      <w:r>
        <w:rPr>
          <w:rFonts w:cs="Times New Roman"/>
        </w:rPr>
        <w:t>, čo znamená, že monitoring bol zameraný na zaznamenávanie výskytu scén násilia a pohlavného styku, používanie strelných zbraní, scén devastácie životného prostredia a zábery, ktoré by mohli navodiť dojem skrytej formy propagácie alkoholizmu, fajčenia a používania omamných látok, jedov a prekurzorov. Monitorované boli dva pracovné dni, piatok - 22.9.2006 a streda - 4.10.2006 v čase od 19:00 hod. do 23:00 hod., a dva víkendové dni, sobota - 30.9.2006 a nedeľa - 8.10.2006 v čase od 5:30 hod. do 23:00 hod.. U každého vysielateľa tak bolo zmonitorovaných 43 hodín vysielania.</w:t>
      </w:r>
    </w:p>
    <w:p>
      <w:pPr>
        <w:keepNext/>
        <w:ind w:firstLine="708"/>
        <w:jc w:val="both"/>
        <w:outlineLvl w:val="1"/>
        <w:rPr>
          <w:rFonts w:ascii="Times New Roman" w:hAnsi="Times New Roman" w:cs="Times New Roman"/>
          <w:b/>
          <w:bCs/>
        </w:rPr>
      </w:pPr>
    </w:p>
    <w:p>
      <w:pPr>
        <w:pStyle w:val="Odsek1"/>
        <w:rPr>
          <w:rFonts w:cs="Times New Roman"/>
          <w:b/>
          <w:bCs/>
          <w:spacing w:val="10"/>
        </w:rPr>
      </w:pPr>
      <w:r>
        <w:rPr>
          <w:rFonts w:cs="Times New Roman"/>
          <w:b/>
          <w:bCs/>
          <w:spacing w:val="10"/>
        </w:rPr>
        <w:t>Monitoring Slovensk</w:t>
      </w:r>
      <w:r>
        <w:rPr>
          <w:rFonts w:cs="Times New Roman"/>
          <w:b/>
          <w:bCs/>
          <w:spacing w:val="10"/>
        </w:rPr>
        <w:t>ej televízie</w:t>
      </w:r>
    </w:p>
    <w:p>
      <w:pPr>
        <w:pStyle w:val="Odsek1"/>
        <w:rPr>
          <w:rFonts w:cs="Times New Roman"/>
          <w:b/>
          <w:bCs/>
          <w:spacing w:val="10"/>
        </w:rPr>
      </w:pPr>
    </w:p>
    <w:p>
      <w:pPr>
        <w:pStyle w:val="Odsek1"/>
        <w:rPr>
          <w:rFonts w:cs="Times New Roman"/>
        </w:rPr>
      </w:pPr>
      <w:r>
        <w:rPr>
          <w:rFonts w:cs="Times New Roman"/>
        </w:rPr>
        <w:t xml:space="preserve">Počas celého monitorovaného obdobia bolo na Jednotke odvysielaných 227 upútaviek, z toho 63 rôznych upútaviek (upútaviek s rôznym obsahom). </w:t>
      </w:r>
    </w:p>
    <w:p>
      <w:pPr>
        <w:pStyle w:val="Odsek1"/>
        <w:rPr>
          <w:rFonts w:cs="Times New Roman"/>
          <w:szCs w:val="20"/>
        </w:rPr>
      </w:pPr>
      <w:r>
        <w:rPr>
          <w:rFonts w:cs="Times New Roman"/>
          <w:szCs w:val="20"/>
        </w:rPr>
        <w:t>Na programovom okruhu Dvojka bolo odvysielaných 117 upútaviek. Z toho 41 rôznych upútaviek (upútaviek</w:t>
      </w:r>
      <w:r>
        <w:rPr>
          <w:rFonts w:cs="Times New Roman"/>
          <w:szCs w:val="20"/>
        </w:rPr>
        <w:t xml:space="preserve"> s rôznym obsahom). </w:t>
      </w:r>
    </w:p>
    <w:p>
      <w:pPr>
        <w:pStyle w:val="Odsek1"/>
        <w:rPr>
          <w:rFonts w:cs="Times New Roman"/>
          <w:szCs w:val="20"/>
        </w:rPr>
      </w:pPr>
      <w:r>
        <w:rPr>
          <w:rFonts w:cs="Times New Roman"/>
          <w:bCs/>
          <w:szCs w:val="20"/>
        </w:rPr>
        <w:t>Na základe výsledkov monitoringu</w:t>
      </w:r>
      <w:r>
        <w:rPr>
          <w:rFonts w:cs="Times New Roman"/>
          <w:b/>
          <w:bCs/>
          <w:szCs w:val="20"/>
        </w:rPr>
        <w:t xml:space="preserve"> Rada začala 7 správnych konaní</w:t>
      </w:r>
      <w:r>
        <w:rPr>
          <w:rFonts w:cs="Times New Roman"/>
          <w:szCs w:val="20"/>
        </w:rPr>
        <w:t xml:space="preserve"> voči vysielateľovi na základe zákona, Slovenskej televízii vo veci možného porušenia </w:t>
      </w:r>
      <w:r>
        <w:rPr>
          <w:rFonts w:cs="Times New Roman"/>
          <w:b/>
          <w:bCs/>
          <w:szCs w:val="20"/>
        </w:rPr>
        <w:t>§ 19 ods. 2 písm. b) zákona č. 308/2000 Z.z.</w:t>
      </w:r>
      <w:r>
        <w:rPr>
          <w:rFonts w:cs="Times New Roman"/>
          <w:szCs w:val="20"/>
        </w:rPr>
        <w:t>. Z toho 6 správnych konaní sa týkalo vysi</w:t>
      </w:r>
      <w:r>
        <w:rPr>
          <w:rFonts w:cs="Times New Roman"/>
          <w:szCs w:val="20"/>
        </w:rPr>
        <w:t>elania programového okruhu Jednotka a 1 správne konanie programového okruhu Dvojka.</w:t>
      </w:r>
    </w:p>
    <w:p>
      <w:pPr>
        <w:tabs>
          <w:tab w:val="left" w:pos="2880"/>
        </w:tabs>
        <w:jc w:val="both"/>
        <w:rPr>
          <w:rFonts w:ascii="Times New Roman" w:hAnsi="Times New Roman" w:cs="Times New Roman"/>
        </w:rPr>
      </w:pPr>
    </w:p>
    <w:p>
      <w:pPr>
        <w:pStyle w:val="Odsek-tucne"/>
        <w:rPr>
          <w:rFonts w:cs="Times New Roman"/>
        </w:rPr>
      </w:pPr>
      <w:r>
        <w:rPr>
          <w:rFonts w:cs="Times New Roman"/>
        </w:rPr>
        <w:t>Monitoring Televízie JOJ</w:t>
      </w:r>
    </w:p>
    <w:p>
      <w:pPr>
        <w:pStyle w:val="Odsek-tucne"/>
        <w:rPr>
          <w:rFonts w:cs="Times New Roman"/>
        </w:rPr>
      </w:pPr>
    </w:p>
    <w:p>
      <w:pPr>
        <w:pStyle w:val="Odsek1"/>
        <w:rPr>
          <w:rFonts w:cs="Times New Roman"/>
        </w:rPr>
      </w:pPr>
      <w:r>
        <w:rPr>
          <w:rFonts w:cs="Times New Roman"/>
        </w:rPr>
        <w:t xml:space="preserve">TV JOJ odvysielala počas celého monitorovaného obdobia 205 upútaviek, z toho 65 rôznych (upútaviek s rôznym obsahom). </w:t>
      </w:r>
    </w:p>
    <w:p>
      <w:pPr>
        <w:pStyle w:val="Odsek1"/>
        <w:rPr>
          <w:rFonts w:cs="Times New Roman"/>
        </w:rPr>
      </w:pPr>
      <w:r>
        <w:rPr>
          <w:rFonts w:cs="Times New Roman"/>
          <w:b/>
          <w:bCs/>
        </w:rPr>
        <w:t>Rada začala 9 správnych ko</w:t>
      </w:r>
      <w:r>
        <w:rPr>
          <w:rFonts w:cs="Times New Roman"/>
          <w:b/>
          <w:bCs/>
        </w:rPr>
        <w:t>naní</w:t>
      </w:r>
      <w:r>
        <w:rPr>
          <w:rFonts w:cs="Times New Roman"/>
        </w:rPr>
        <w:t xml:space="preserve"> voči vysielateľovi MAC TV, s.r.o. vo veci možného porušenia </w:t>
      </w:r>
      <w:r>
        <w:rPr>
          <w:rFonts w:cs="Times New Roman"/>
          <w:b/>
          <w:bCs/>
        </w:rPr>
        <w:t>§ 19 ods. 2 písm. b zákona č. 308/2000 Z. z.</w:t>
      </w:r>
      <w:r>
        <w:rPr>
          <w:rFonts w:cs="Times New Roman"/>
        </w:rPr>
        <w:t>.</w:t>
      </w:r>
    </w:p>
    <w:p>
      <w:pPr>
        <w:tabs>
          <w:tab w:val="left" w:pos="2880"/>
        </w:tabs>
        <w:jc w:val="both"/>
        <w:rPr>
          <w:rFonts w:ascii="Times New Roman" w:hAnsi="Times New Roman" w:cs="Times New Roman"/>
        </w:rPr>
      </w:pPr>
    </w:p>
    <w:p>
      <w:pPr>
        <w:pStyle w:val="Odsek-tucne"/>
        <w:rPr>
          <w:rFonts w:cs="Times New Roman"/>
        </w:rPr>
      </w:pPr>
      <w:r>
        <w:rPr>
          <w:rFonts w:cs="Times New Roman"/>
        </w:rPr>
        <w:t>Monitoring Televízie Markíza</w:t>
      </w:r>
    </w:p>
    <w:p>
      <w:pPr>
        <w:pStyle w:val="Odsek-tucne"/>
        <w:rPr>
          <w:rFonts w:cs="Times New Roman"/>
        </w:rPr>
      </w:pPr>
    </w:p>
    <w:p>
      <w:pPr>
        <w:pStyle w:val="Odsek1"/>
        <w:rPr>
          <w:rFonts w:cs="Times New Roman"/>
        </w:rPr>
      </w:pPr>
      <w:r>
        <w:rPr>
          <w:rFonts w:cs="Times New Roman"/>
        </w:rPr>
        <w:t>Počas celého monitorovaného obdobia odvysielala TV Markíza 222 upútaviek, z toho 49 rôznych (upútaviek s rôznym ob</w:t>
      </w:r>
      <w:r>
        <w:rPr>
          <w:rFonts w:cs="Times New Roman"/>
        </w:rPr>
        <w:t xml:space="preserve">sahom). </w:t>
      </w:r>
    </w:p>
    <w:p>
      <w:pPr>
        <w:pStyle w:val="Odsek1"/>
        <w:rPr>
          <w:rFonts w:cs="Times New Roman"/>
        </w:rPr>
      </w:pPr>
      <w:r>
        <w:rPr>
          <w:rFonts w:cs="Times New Roman"/>
          <w:b/>
          <w:bCs/>
        </w:rPr>
        <w:t>Rada začala 18 správnych konaní</w:t>
      </w:r>
      <w:r>
        <w:rPr>
          <w:rFonts w:cs="Times New Roman"/>
        </w:rPr>
        <w:t xml:space="preserve"> voči vysielateľovi MARKÍZA – SLOVAKIA, spol. s r.o. vo veci možného porušenia </w:t>
      </w:r>
      <w:r>
        <w:rPr>
          <w:rFonts w:cs="Times New Roman"/>
          <w:b/>
          <w:bCs/>
        </w:rPr>
        <w:t>§ 19 ods. 2 písm. b zákona č. 308/2000 Z. z.</w:t>
      </w:r>
      <w:r>
        <w:rPr>
          <w:rFonts w:cs="Times New Roman"/>
        </w:rPr>
        <w:t>.</w:t>
      </w:r>
    </w:p>
    <w:p>
      <w:pPr>
        <w:pStyle w:val="Odsek-tucne"/>
        <w:rPr>
          <w:rFonts w:cs="Times New Roman"/>
        </w:rPr>
      </w:pPr>
    </w:p>
    <w:p>
      <w:pPr>
        <w:pStyle w:val="Odsek1"/>
        <w:rPr>
          <w:rFonts w:cs="Times New Roman"/>
        </w:rPr>
      </w:pPr>
      <w:r>
        <w:rPr>
          <w:rFonts w:cs="Times New Roman"/>
        </w:rPr>
        <w:t xml:space="preserve">Všetkých 34 správnych konaní začatých vo veci možného porušenia </w:t>
      </w:r>
      <w:r>
        <w:rPr>
          <w:rFonts w:cs="Times New Roman"/>
          <w:b/>
          <w:bCs/>
        </w:rPr>
        <w:t>§ 19 ods. 2 písm. b) zákona č. 308/2000 Z.z.</w:t>
      </w:r>
      <w:r>
        <w:rPr>
          <w:rFonts w:cs="Times New Roman"/>
        </w:rPr>
        <w:t xml:space="preserve"> súviseli predovšetkým so zaznamenaním scén násilia a použitia strelných zbraní. Konania budú ukončené v priebehu roka 2007. </w:t>
      </w:r>
    </w:p>
    <w:p>
      <w:pPr>
        <w:jc w:val="both"/>
        <w:rPr>
          <w:rFonts w:ascii="Times New Roman" w:hAnsi="Times New Roman" w:cs="Times New Roman"/>
        </w:rPr>
      </w:pPr>
    </w:p>
    <w:p>
      <w:pPr>
        <w:pStyle w:val="Odsek1"/>
        <w:rPr>
          <w:rStyle w:val="Odsek1Char"/>
          <w:rFonts w:cs="Times New Roman"/>
        </w:rPr>
      </w:pPr>
      <w:r>
        <w:rPr>
          <w:rStyle w:val="Odsek1Char"/>
          <w:rFonts w:cs="Times New Roman"/>
        </w:rPr>
        <w:t>V rámci monitoringu upútaviek plnoformátových televíznych staníc boli zaznamenané aj  ďalšie možné porušenia zákona o vysielaní a retransmisii. Rada začala 2 správne konania voči vysielateľovi MAC TV s.r.o. vo veci možného porušenia § 34 ods. 1 a § 35 ods. 1 zákona č. 308/2000 Z.z. v súvislosti s tým, že odvysielal upútavkový blok počas programu, pričom odvysielal informácie propagačného charakteru o programe televízie JOJ, ktoré boli reklamou podľa § 32 ods. 1 zákona č. 308/2000 Z.z. a ktoré neboli zreteľne oddelené od iných častí programovej služby tak, aby neboli zameniteľné s inými zložkami programovej služby. Rovnako 2 správne konania začala Rada aj voči vysielateľovi MARKÍZA – SLOVAKIA, spol. s r.o. vo veci možného porušenia § 35 ods. 1. zákona č.</w:t>
      </w:r>
      <w:r>
        <w:rPr>
          <w:rFonts w:cs="Times New Roman"/>
        </w:rPr>
        <w:t xml:space="preserve"> 308/2000 Z.z. v súvislosti s odvysielaním upútavkového bloku počas programu. </w:t>
      </w:r>
      <w:r>
        <w:rPr>
          <w:rStyle w:val="Odsek1Char"/>
          <w:rFonts w:cs="Times New Roman"/>
        </w:rPr>
        <w:t>Aj tieto správne konania budú ukončené</w:t>
      </w:r>
      <w:r>
        <w:rPr>
          <w:rStyle w:val="Odsek1Char"/>
          <w:rFonts w:cs="Times New Roman"/>
        </w:rPr>
        <w:t xml:space="preserve"> v priebehu roka 2007. </w:t>
      </w:r>
    </w:p>
    <w:p>
      <w:pPr>
        <w:pStyle w:val="Odsek1"/>
        <w:rPr>
          <w:rFonts w:cs="Times New Roman"/>
        </w:rPr>
      </w:pPr>
    </w:p>
    <w:p>
      <w:pPr>
        <w:pStyle w:val="Odsek1"/>
        <w:rPr>
          <w:rFonts w:cs="Times New Roman"/>
        </w:rPr>
      </w:pPr>
    </w:p>
    <w:p>
      <w:pPr>
        <w:pStyle w:val="Odsek1"/>
        <w:rPr>
          <w:rFonts w:cs="Times New Roman"/>
        </w:rPr>
      </w:pPr>
    </w:p>
    <w:p>
      <w:pPr>
        <w:pStyle w:val="Heading3"/>
        <w:tabs>
          <w:tab w:val="clear" w:pos="851"/>
          <w:tab w:val="left" w:pos="1080"/>
        </w:tabs>
        <w:ind w:left="1080" w:hanging="1080"/>
        <w:rPr>
          <w:rFonts w:cs="Times New Roman"/>
        </w:rPr>
      </w:pPr>
      <w:bookmarkStart w:id="78" w:name="_Toc162707480"/>
      <w:r>
        <w:rPr>
          <w:rFonts w:cs="Times New Roman"/>
        </w:rPr>
        <w:t>Vysielanie európskych diel a nezávislej produkcie v televíznych programových službách</w:t>
      </w:r>
      <w:bookmarkEnd w:id="78"/>
    </w:p>
    <w:p>
      <w:pPr>
        <w:pStyle w:val="Odsek1"/>
        <w:rPr>
          <w:rFonts w:cs="Times New Roman"/>
          <w:lang w:val="it-IT"/>
        </w:rPr>
      </w:pPr>
      <w:r>
        <w:rPr>
          <w:rFonts w:cs="Times New Roman"/>
          <w:lang w:val="it-IT"/>
        </w:rPr>
        <w:t>Podiely európskych diel vo vysielaní televíznej programovej služby upravuje § 23 zákona č. 308/2000 Z.z., ktorý stanovuje vyhradiť všetkým vysielateľom, s výnimkou lokálnych vysielateľov nevysielajúcich v spoločnej programovej sieti, nadpolovičný podiel vysielacieho času európskym dielam. Do rozsahu tohto vysielacieho času sa nezapočítavajú</w:t>
      </w:r>
      <w:r>
        <w:rPr>
          <w:rFonts w:cs="Times New Roman"/>
          <w:b/>
          <w:bCs/>
          <w:lang w:val="it-IT"/>
        </w:rPr>
        <w:t xml:space="preserve"> </w:t>
      </w:r>
      <w:r>
        <w:rPr>
          <w:rFonts w:cs="Times New Roman"/>
          <w:lang w:val="it-IT"/>
        </w:rPr>
        <w:t xml:space="preserve">tie programy, na ktoré sa podľa § 23 ods.1 nevzťahuje kritérium delenia podľa pôvodu produkcie, čiže spravodajstvo, športové podujatia, zábavné hry, reklama, teletext a telenákup. </w:t>
      </w:r>
    </w:p>
    <w:p>
      <w:pPr>
        <w:pStyle w:val="Odsek1"/>
        <w:rPr>
          <w:rFonts w:cs="Times New Roman"/>
          <w:lang w:val="it-IT"/>
        </w:rPr>
      </w:pPr>
    </w:p>
    <w:p>
      <w:pPr>
        <w:pStyle w:val="Odsek1"/>
        <w:rPr>
          <w:rFonts w:cs="Times New Roman"/>
          <w:lang w:val="it-IT"/>
        </w:rPr>
      </w:pPr>
      <w:r>
        <w:rPr>
          <w:rFonts w:cs="Times New Roman"/>
          <w:lang w:val="it-IT"/>
        </w:rPr>
        <w:t>V súvislosti s európskou produkciou a podielom programov vo verejnom záujme Rada ukončila v roku 2006 dve správne konania začaté e</w:t>
      </w:r>
      <w:r>
        <w:rPr>
          <w:rFonts w:cs="Times New Roman"/>
          <w:lang w:val="it-IT"/>
        </w:rPr>
        <w:t>šte v roku 2005:</w:t>
      </w:r>
    </w:p>
    <w:p>
      <w:pPr>
        <w:numPr>
          <w:ilvl w:val="0"/>
          <w:numId w:val="20"/>
        </w:numPr>
        <w:tabs>
          <w:tab w:val="left" w:pos="360"/>
        </w:tabs>
        <w:jc w:val="both"/>
        <w:rPr>
          <w:rFonts w:ascii="Trebuchet MS" w:hAnsi="Trebuchet MS" w:cs="Times New Roman"/>
          <w:sz w:val="22"/>
          <w:szCs w:val="22"/>
        </w:rPr>
      </w:pPr>
      <w:r>
        <w:rPr>
          <w:rFonts w:ascii="Trebuchet MS" w:hAnsi="Trebuchet MS" w:cs="Times New Roman"/>
          <w:sz w:val="22"/>
          <w:szCs w:val="22"/>
        </w:rPr>
        <w:t>správne konanie vedené voči STV v súvislosti s tým, že si vysielateľ riadne nesplnil povinnosť na požiadanie poskytovať Rade údaje potrebné na kontrolu plnenia povinností podľa § 22 až 26 zákona č. 308/2000 Z.z. Rada v roku 2006 zastavila, pretože odpadol dôvod konania začatého na podnet správneho orgánu.</w:t>
      </w:r>
    </w:p>
    <w:p>
      <w:pPr>
        <w:numPr>
          <w:ilvl w:val="0"/>
          <w:numId w:val="20"/>
        </w:numPr>
        <w:tabs>
          <w:tab w:val="left" w:pos="360"/>
        </w:tabs>
        <w:jc w:val="both"/>
        <w:rPr>
          <w:rFonts w:ascii="Trebuchet MS" w:hAnsi="Trebuchet MS" w:cs="Times New Roman"/>
          <w:sz w:val="22"/>
          <w:szCs w:val="22"/>
        </w:rPr>
      </w:pPr>
      <w:r>
        <w:rPr>
          <w:rFonts w:ascii="Trebuchet MS" w:hAnsi="Trebuchet MS" w:cs="Times New Roman"/>
          <w:sz w:val="22"/>
          <w:szCs w:val="22"/>
        </w:rPr>
        <w:t>Rada uložila sankciu – upozornenie na porušenie zákona - vysielateľovi MAC TV (JOJ) za porušenie § 16 písm. n) zákona č. 308/2000 Z.z. tým, že v mesiaci september nedodržal podiel programo</w:t>
      </w:r>
      <w:r>
        <w:rPr>
          <w:rFonts w:ascii="Trebuchet MS" w:hAnsi="Trebuchet MS" w:cs="Times New Roman"/>
          <w:sz w:val="22"/>
          <w:szCs w:val="22"/>
        </w:rPr>
        <w:t>v vo verejnom záujme stanovený v platnom znení licencie.</w:t>
      </w:r>
    </w:p>
    <w:p>
      <w:pPr>
        <w:pStyle w:val="Odsek1"/>
        <w:rPr>
          <w:rFonts w:cs="Times New Roman"/>
        </w:rPr>
      </w:pPr>
    </w:p>
    <w:p>
      <w:pPr>
        <w:pStyle w:val="Odsek1"/>
        <w:rPr>
          <w:rFonts w:cs="Times New Roman"/>
        </w:rPr>
      </w:pPr>
      <w:r>
        <w:rPr>
          <w:rFonts w:cs="Times New Roman"/>
        </w:rPr>
        <w:t xml:space="preserve">Roku 2006 Rada priebežne zhromažďovala štatistiky o podieloch európskych diel, ktoré následne v štvrťročných intervaloch vyhodnocovala. </w:t>
      </w:r>
      <w:r>
        <w:rPr>
          <w:rFonts w:cs="Times New Roman"/>
          <w:lang w:val="it-IT"/>
        </w:rPr>
        <w:t xml:space="preserve">Zákonná povinnosť zasielať tieto údaje sa vzťahovala na STV, televíziu JOJ a TV Markíza. Na základe doručených štatistických údajov </w:t>
      </w:r>
      <w:r>
        <w:rPr>
          <w:rFonts w:cs="Times New Roman"/>
        </w:rPr>
        <w:t>Rada začala správne konanie</w:t>
      </w:r>
      <w:r>
        <w:rPr>
          <w:rFonts w:cs="Times New Roman"/>
          <w:b/>
          <w:bCs/>
        </w:rPr>
        <w:t xml:space="preserve"> </w:t>
      </w:r>
      <w:r>
        <w:rPr>
          <w:rFonts w:cs="Times New Roman"/>
        </w:rPr>
        <w:t>voči vysielateľovi MAC TV, s.r.o. (JOJ) vo veci možného porušenia § 23 ods. 1</w:t>
      </w:r>
      <w:r>
        <w:rPr>
          <w:rFonts w:cs="Times New Roman"/>
          <w:b/>
          <w:bCs/>
        </w:rPr>
        <w:t xml:space="preserve"> </w:t>
      </w:r>
      <w:r>
        <w:rPr>
          <w:rFonts w:cs="Times New Roman"/>
        </w:rPr>
        <w:t xml:space="preserve">zákona č. 308/2000 Z. z. v súvislosti s tým, že v mesiacoch júl a august 2006 nevyhradil väčšinový podiel svojho vysielacieho času európskym dielam. K 31.12.2006 správne konanie nebolo ukončené. </w:t>
      </w:r>
    </w:p>
    <w:p>
      <w:pPr>
        <w:pStyle w:val="Odsek1"/>
        <w:rPr>
          <w:rFonts w:cs="Times New Roman"/>
          <w:lang w:val="it-IT"/>
        </w:rPr>
      </w:pPr>
      <w:r>
        <w:rPr>
          <w:rFonts w:cs="Times New Roman"/>
        </w:rPr>
        <w:t>V celoročnom priemere nemal však ani jeden z vysielateľov problém vyhradiť zákonom stanovenú nadpolovičnú väčšinu vysielacieho času európsky</w:t>
      </w:r>
      <w:r>
        <w:rPr>
          <w:rFonts w:cs="Times New Roman"/>
        </w:rPr>
        <w:t xml:space="preserve">m dielam. </w:t>
      </w:r>
    </w:p>
    <w:p>
      <w:pPr>
        <w:pStyle w:val="Odsek1"/>
        <w:rPr>
          <w:rFonts w:cs="Times New Roman"/>
        </w:rPr>
      </w:pPr>
      <w:r>
        <w:rPr>
          <w:rFonts w:cs="Times New Roman"/>
        </w:rPr>
        <w:t xml:space="preserve"> </w:t>
      </w:r>
    </w:p>
    <w:p>
      <w:pPr>
        <w:pStyle w:val="Odsek1"/>
        <w:rPr>
          <w:rFonts w:cs="Times New Roman"/>
          <w:lang w:val="it-IT"/>
        </w:rPr>
      </w:pPr>
      <w:r>
        <w:rPr>
          <w:rFonts w:cs="Times New Roman"/>
        </w:rPr>
        <w:t>Podiely nezávislej produkcie vo vysielaní televíznych programových služieb upravuje § 25 cit. zákona, z ktorého vysielateľom s licenciou vyplýva povinnosť vyhradiť najmenej 10 % vysielacieho času tejto produkcii a vysielateľom na základe zákon</w:t>
      </w:r>
      <w:r>
        <w:rPr>
          <w:rFonts w:cs="Times New Roman"/>
        </w:rPr>
        <w:t xml:space="preserve">a najmenej 20 %. </w:t>
      </w:r>
      <w:r>
        <w:rPr>
          <w:rFonts w:cs="Times New Roman"/>
          <w:lang w:val="it-IT"/>
        </w:rPr>
        <w:t>Uvedený podiel vysielacieho času je vysielateľ pritom povinný dosiahnuť zaradením tzv. nových diel (za nové dielo sa považuje dielo vysielané do piatich rokov od výroby). I z hľadiska tohto parametra si všetci vysielatelia splnili zákonom stanovenú povinnosť.</w:t>
      </w:r>
    </w:p>
    <w:p>
      <w:pPr>
        <w:pStyle w:val="Odsek1"/>
        <w:rPr>
          <w:rFonts w:cs="Times New Roman"/>
          <w:bCs/>
        </w:rPr>
      </w:pPr>
      <w:r>
        <w:rPr>
          <w:rFonts w:cs="Times New Roman"/>
          <w:bCs/>
        </w:rPr>
        <w:t>Nasledujúca tabuľka obsahuje údaje o podieloch európskej produkcie a nezávislej európskej produkcie  u vyššie uvedených vysielateľov (priemer za rok 2006):</w:t>
      </w:r>
    </w:p>
    <w:p>
      <w:pPr>
        <w:pStyle w:val="Odsek-tucne"/>
        <w:rPr>
          <w:rFonts w:cs="Times New Roman"/>
        </w:rPr>
      </w:pPr>
    </w:p>
    <w:p>
      <w:pPr>
        <w:pStyle w:val="Odsek1"/>
        <w:rPr>
          <w:rFonts w:cs="Times New Roman"/>
          <w:b/>
          <w:bCs/>
          <w:spacing w:val="-2"/>
        </w:rPr>
      </w:pPr>
      <w:r>
        <w:rPr>
          <w:rFonts w:cs="Times New Roman"/>
          <w:b/>
          <w:bCs/>
          <w:spacing w:val="-2"/>
        </w:rPr>
        <w:t>Štatistika odvysielaného podielu programov európskej a nezávislej európskej pr</w:t>
      </w:r>
      <w:r>
        <w:rPr>
          <w:rFonts w:cs="Times New Roman"/>
          <w:b/>
          <w:bCs/>
          <w:spacing w:val="-2"/>
        </w:rPr>
        <w:t>odukcie (1.1.2006 – 31.12.2006)</w:t>
      </w:r>
    </w:p>
    <w:p>
      <w:pPr>
        <w:pStyle w:val="Odsek1"/>
        <w:rPr>
          <w:rFonts w:cs="Times New Roman"/>
          <w:b/>
          <w:bCs/>
          <w:spacing w:val="-2"/>
        </w:rPr>
      </w:pPr>
    </w:p>
    <w:tbl>
      <w:tblPr>
        <w:tblW w:w="8820"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
      <w:tblGrid>
        <w:gridCol w:w="1163"/>
        <w:gridCol w:w="1237"/>
        <w:gridCol w:w="1250"/>
        <w:gridCol w:w="1249"/>
        <w:gridCol w:w="1250"/>
        <w:gridCol w:w="1249"/>
        <w:gridCol w:w="1422"/>
      </w:tblGrid>
      <w:tr>
        <w:tblPrEx>
          <w:tblW w:w="8820"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Ex>
        <w:trPr>
          <w:trHeight w:hRule="auto" w:val="0"/>
        </w:trPr>
        <w:tc>
          <w:tcPr>
            <w:tcW w:w="1163"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keepNext/>
              <w:jc w:val="center"/>
              <w:outlineLvl w:val="1"/>
              <w:rPr>
                <w:rFonts w:ascii="Trebuchet MS" w:hAnsi="Trebuchet MS" w:cs="Times New Roman"/>
                <w:b/>
                <w:bCs/>
                <w:sz w:val="22"/>
              </w:rPr>
            </w:pPr>
            <w:r>
              <w:rPr>
                <w:rFonts w:ascii="Trebuchet MS" w:hAnsi="Trebuchet MS" w:cs="Times New Roman"/>
                <w:b/>
                <w:bCs/>
                <w:sz w:val="22"/>
              </w:rPr>
              <w:t>Názov TV</w:t>
            </w:r>
          </w:p>
        </w:tc>
        <w:tc>
          <w:tcPr>
            <w:tcW w:w="2487" w:type="dxa"/>
            <w:gridSpan w:val="2"/>
            <w:tcBorders>
              <w:top w:val="single" w:sz="12" w:space="0" w:color="auto"/>
              <w:left w:val="single" w:sz="2" w:space="0" w:color="auto"/>
              <w:bottom w:val="single" w:sz="2" w:space="0" w:color="auto"/>
              <w:right w:val="single" w:sz="2" w:space="0" w:color="auto"/>
              <w:tl2br w:val="nil"/>
              <w:tr2bl w:val="nil"/>
            </w:tcBorders>
            <w:textDirection w:val="lrTb"/>
            <w:vAlign w:val="top"/>
          </w:tcPr>
          <w:p>
            <w:pPr>
              <w:keepNext/>
              <w:jc w:val="center"/>
              <w:outlineLvl w:val="1"/>
              <w:rPr>
                <w:rFonts w:ascii="Trebuchet MS" w:hAnsi="Trebuchet MS" w:cs="Times New Roman"/>
                <w:b/>
                <w:bCs/>
                <w:sz w:val="22"/>
              </w:rPr>
            </w:pPr>
            <w:r>
              <w:rPr>
                <w:rFonts w:ascii="Trebuchet MS" w:hAnsi="Trebuchet MS" w:cs="Times New Roman"/>
                <w:b/>
                <w:bCs/>
                <w:sz w:val="22"/>
              </w:rPr>
              <w:t>STV</w:t>
            </w:r>
          </w:p>
        </w:tc>
        <w:tc>
          <w:tcPr>
            <w:tcW w:w="2499" w:type="dxa"/>
            <w:gridSpan w:val="2"/>
            <w:tcBorders>
              <w:top w:val="single" w:sz="1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b/>
                <w:bCs/>
                <w:sz w:val="22"/>
              </w:rPr>
            </w:pPr>
            <w:r>
              <w:rPr>
                <w:rFonts w:ascii="Trebuchet MS" w:hAnsi="Trebuchet MS" w:cs="Times New Roman"/>
                <w:b/>
                <w:bCs/>
                <w:sz w:val="22"/>
              </w:rPr>
              <w:t>TV MARKÍZA</w:t>
            </w:r>
          </w:p>
        </w:tc>
        <w:tc>
          <w:tcPr>
            <w:tcW w:w="2671" w:type="dxa"/>
            <w:gridSpan w:val="2"/>
            <w:tcBorders>
              <w:top w:val="single" w:sz="12" w:space="0" w:color="auto"/>
              <w:left w:val="single" w:sz="2" w:space="0" w:color="auto"/>
              <w:bottom w:val="single" w:sz="2" w:space="0" w:color="auto"/>
              <w:right w:val="single" w:sz="12" w:space="0" w:color="auto"/>
              <w:tl2br w:val="nil"/>
              <w:tr2bl w:val="nil"/>
            </w:tcBorders>
            <w:textDirection w:val="lrTb"/>
            <w:vAlign w:val="top"/>
          </w:tcPr>
          <w:p>
            <w:pPr>
              <w:keepNext/>
              <w:jc w:val="center"/>
              <w:outlineLvl w:val="1"/>
              <w:rPr>
                <w:rFonts w:ascii="Trebuchet MS" w:hAnsi="Trebuchet MS" w:cs="Times New Roman"/>
                <w:b/>
                <w:bCs/>
                <w:sz w:val="22"/>
              </w:rPr>
            </w:pPr>
            <w:r>
              <w:rPr>
                <w:rFonts w:ascii="Trebuchet MS" w:hAnsi="Trebuchet MS" w:cs="Times New Roman"/>
                <w:b/>
                <w:bCs/>
                <w:sz w:val="22"/>
              </w:rPr>
              <w:t>TV JOJ</w:t>
            </w:r>
          </w:p>
        </w:tc>
      </w:tr>
      <w:tr>
        <w:tblPrEx>
          <w:tblW w:w="8820" w:type="dxa"/>
          <w:tblInd w:w="70" w:type="dxa"/>
          <w:tblCellMar>
            <w:top w:w="0" w:type="dxa"/>
            <w:left w:w="70" w:type="dxa"/>
            <w:bottom w:w="0" w:type="dxa"/>
            <w:right w:w="70" w:type="dxa"/>
          </w:tblCellMar>
        </w:tblPrEx>
        <w:trPr>
          <w:trHeight w:hRule="auto" w:val="0"/>
        </w:trPr>
        <w:tc>
          <w:tcPr>
            <w:tcW w:w="1163"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jc w:val="center"/>
              <w:outlineLvl w:val="1"/>
              <w:rPr>
                <w:rFonts w:ascii="Trebuchet MS" w:hAnsi="Trebuchet MS" w:cs="Times New Roman"/>
                <w:b/>
                <w:bCs/>
                <w:sz w:val="22"/>
              </w:rPr>
            </w:pPr>
            <w:r>
              <w:rPr>
                <w:rFonts w:ascii="Trebuchet MS" w:hAnsi="Trebuchet MS" w:cs="Times New Roman"/>
                <w:b/>
                <w:bCs/>
                <w:sz w:val="22"/>
              </w:rPr>
              <w:t>Produkcia</w:t>
            </w:r>
          </w:p>
        </w:tc>
        <w:tc>
          <w:tcPr>
            <w:tcW w:w="1237"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2"/>
              </w:rPr>
            </w:pPr>
            <w:r>
              <w:rPr>
                <w:rFonts w:ascii="Trebuchet MS" w:hAnsi="Trebuchet MS" w:cs="Times New Roman"/>
                <w:sz w:val="22"/>
              </w:rPr>
              <w:t>európska</w:t>
            </w:r>
          </w:p>
        </w:tc>
        <w:tc>
          <w:tcPr>
            <w:tcW w:w="125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2"/>
              </w:rPr>
            </w:pPr>
            <w:r>
              <w:rPr>
                <w:rFonts w:ascii="Trebuchet MS" w:hAnsi="Trebuchet MS" w:cs="Times New Roman"/>
                <w:sz w:val="22"/>
              </w:rPr>
              <w:t>nezávislá</w:t>
            </w:r>
          </w:p>
        </w:tc>
        <w:tc>
          <w:tcPr>
            <w:tcW w:w="1249"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2"/>
              </w:rPr>
            </w:pPr>
            <w:r>
              <w:rPr>
                <w:rFonts w:ascii="Trebuchet MS" w:hAnsi="Trebuchet MS" w:cs="Times New Roman"/>
                <w:sz w:val="22"/>
              </w:rPr>
              <w:t>európska</w:t>
            </w:r>
          </w:p>
        </w:tc>
        <w:tc>
          <w:tcPr>
            <w:tcW w:w="125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2"/>
              </w:rPr>
            </w:pPr>
            <w:r>
              <w:rPr>
                <w:rFonts w:ascii="Trebuchet MS" w:hAnsi="Trebuchet MS" w:cs="Times New Roman"/>
                <w:sz w:val="22"/>
              </w:rPr>
              <w:t>nezávislá</w:t>
            </w:r>
          </w:p>
        </w:tc>
        <w:tc>
          <w:tcPr>
            <w:tcW w:w="1249"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2"/>
              </w:rPr>
            </w:pPr>
            <w:r>
              <w:rPr>
                <w:rFonts w:ascii="Trebuchet MS" w:hAnsi="Trebuchet MS" w:cs="Times New Roman"/>
                <w:sz w:val="22"/>
              </w:rPr>
              <w:t>európska</w:t>
            </w:r>
          </w:p>
        </w:tc>
        <w:tc>
          <w:tcPr>
            <w:tcW w:w="1422"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2"/>
              </w:rPr>
            </w:pPr>
            <w:r>
              <w:rPr>
                <w:rFonts w:ascii="Trebuchet MS" w:hAnsi="Trebuchet MS" w:cs="Times New Roman"/>
                <w:sz w:val="22"/>
              </w:rPr>
              <w:t>nezávislá</w:t>
            </w:r>
          </w:p>
        </w:tc>
      </w:tr>
      <w:tr>
        <w:tblPrEx>
          <w:tblW w:w="8820" w:type="dxa"/>
          <w:tblInd w:w="70" w:type="dxa"/>
          <w:tblCellMar>
            <w:top w:w="0" w:type="dxa"/>
            <w:left w:w="70" w:type="dxa"/>
            <w:bottom w:w="0" w:type="dxa"/>
            <w:right w:w="70" w:type="dxa"/>
          </w:tblCellMar>
        </w:tblPrEx>
        <w:trPr>
          <w:trHeight w:hRule="auto" w:val="0"/>
        </w:trPr>
        <w:tc>
          <w:tcPr>
            <w:tcW w:w="1163"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b/>
                <w:bCs/>
                <w:sz w:val="22"/>
              </w:rPr>
            </w:pPr>
            <w:r>
              <w:rPr>
                <w:rFonts w:ascii="Trebuchet MS" w:hAnsi="Trebuchet MS" w:cs="Times New Roman"/>
                <w:b/>
                <w:bCs/>
                <w:sz w:val="22"/>
              </w:rPr>
              <w:t>Ročný priemer</w:t>
            </w:r>
          </w:p>
        </w:tc>
        <w:tc>
          <w:tcPr>
            <w:tcW w:w="1237"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2"/>
              </w:rPr>
            </w:pPr>
            <w:r>
              <w:rPr>
                <w:rFonts w:ascii="Trebuchet MS" w:hAnsi="Trebuchet MS" w:cs="Times New Roman"/>
                <w:sz w:val="22"/>
              </w:rPr>
              <w:t>75,7</w:t>
            </w:r>
          </w:p>
        </w:tc>
        <w:tc>
          <w:tcPr>
            <w:tcW w:w="125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2"/>
              </w:rPr>
            </w:pPr>
            <w:r>
              <w:rPr>
                <w:rFonts w:ascii="Trebuchet MS" w:hAnsi="Trebuchet MS" w:cs="Times New Roman"/>
                <w:sz w:val="22"/>
              </w:rPr>
              <w:t>22</w:t>
            </w:r>
          </w:p>
        </w:tc>
        <w:tc>
          <w:tcPr>
            <w:tcW w:w="1249"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2"/>
              </w:rPr>
            </w:pPr>
            <w:r>
              <w:rPr>
                <w:rFonts w:ascii="Trebuchet MS" w:hAnsi="Trebuchet MS" w:cs="Times New Roman"/>
                <w:sz w:val="22"/>
              </w:rPr>
              <w:t>58,6</w:t>
            </w:r>
          </w:p>
        </w:tc>
        <w:tc>
          <w:tcPr>
            <w:tcW w:w="125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2"/>
              </w:rPr>
            </w:pPr>
            <w:r>
              <w:rPr>
                <w:rFonts w:ascii="Trebuchet MS" w:hAnsi="Trebuchet MS" w:cs="Times New Roman"/>
                <w:sz w:val="22"/>
              </w:rPr>
              <w:t>43,4</w:t>
            </w:r>
          </w:p>
        </w:tc>
        <w:tc>
          <w:tcPr>
            <w:tcW w:w="1249"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2"/>
              </w:rPr>
            </w:pPr>
            <w:r>
              <w:rPr>
                <w:rFonts w:ascii="Trebuchet MS" w:hAnsi="Trebuchet MS" w:cs="Times New Roman"/>
                <w:sz w:val="22"/>
              </w:rPr>
              <w:t>53,4</w:t>
            </w:r>
          </w:p>
        </w:tc>
        <w:tc>
          <w:tcPr>
            <w:tcW w:w="1422"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2"/>
              </w:rPr>
            </w:pPr>
            <w:r>
              <w:rPr>
                <w:rFonts w:ascii="Trebuchet MS" w:hAnsi="Trebuchet MS" w:cs="Times New Roman"/>
                <w:sz w:val="22"/>
              </w:rPr>
              <w:t>13,9</w:t>
            </w:r>
          </w:p>
        </w:tc>
      </w:tr>
    </w:tbl>
    <w:p>
      <w:pPr>
        <w:pStyle w:val="Tabuka"/>
        <w:rPr>
          <w:rFonts w:cs="Times New Roman"/>
          <w:sz w:val="18"/>
        </w:rPr>
      </w:pPr>
      <w:bookmarkStart w:id="79" w:name="_Toc162695516"/>
      <w:r>
        <w:rPr>
          <w:rFonts w:cs="Times New Roman"/>
          <w:sz w:val="18"/>
        </w:rPr>
        <w:t>Tabuľka č. 36</w:t>
      </w:r>
      <w:bookmarkEnd w:id="79"/>
    </w:p>
    <w:p>
      <w:pPr>
        <w:keepNext/>
        <w:jc w:val="both"/>
        <w:outlineLvl w:val="2"/>
        <w:rPr>
          <w:rFonts w:ascii="Times New Roman" w:hAnsi="Times New Roman" w:cs="Times New Roman"/>
          <w:b/>
          <w:bCs/>
          <w:sz w:val="28"/>
          <w:szCs w:val="28"/>
          <w:lang w:val="it-IT"/>
        </w:rPr>
      </w:pPr>
    </w:p>
    <w:p>
      <w:pPr>
        <w:keepNext/>
        <w:jc w:val="both"/>
        <w:outlineLvl w:val="2"/>
        <w:rPr>
          <w:rFonts w:ascii="Times New Roman" w:hAnsi="Times New Roman" w:cs="Times New Roman"/>
          <w:b/>
          <w:bCs/>
          <w:sz w:val="28"/>
          <w:szCs w:val="28"/>
          <w:lang w:val="it-IT"/>
        </w:rPr>
      </w:pPr>
    </w:p>
    <w:p>
      <w:pPr>
        <w:pStyle w:val="Heading3"/>
        <w:tabs>
          <w:tab w:val="clear" w:pos="851"/>
          <w:tab w:val="left" w:pos="1080"/>
        </w:tabs>
        <w:rPr>
          <w:rFonts w:cs="Times New Roman"/>
          <w:lang w:val="it-IT"/>
        </w:rPr>
      </w:pPr>
      <w:bookmarkStart w:id="80" w:name="_Toc162707481"/>
      <w:r>
        <w:rPr>
          <w:rFonts w:cs="Times New Roman"/>
          <w:lang w:val="it-IT"/>
        </w:rPr>
        <w:t>Štatistika o odvysielanom programe</w:t>
      </w:r>
      <w:bookmarkEnd w:id="80"/>
      <w:r>
        <w:rPr>
          <w:rFonts w:cs="Times New Roman"/>
          <w:lang w:val="it-IT"/>
        </w:rPr>
        <w:t xml:space="preserve"> </w:t>
      </w:r>
    </w:p>
    <w:p>
      <w:pPr>
        <w:pStyle w:val="Odsek1"/>
        <w:rPr>
          <w:rFonts w:cs="Times New Roman"/>
        </w:rPr>
      </w:pPr>
      <w:r>
        <w:rPr>
          <w:rFonts w:cs="Times New Roman"/>
        </w:rPr>
        <w:t>Podľa zákona č. 308/2000 Z.z. sú vysielatelia povinní viesť štatistiku o odvysielanom programe vysielanej televíznej programovej služby, ktorá obsahuje vyhodnotenie podielu programových typov, podielu európskej produkcie a podielu programov európskej nezávislej produkcie. Povinnosť viesť štatistiku o európskej a nezávislej európskej produkcii sa nevzťahuje na lokálnych vysielateľov nezaradených do programových sietí. Zákon zároveň vymedzuje vysielateľov, ktorí sú povinní zasielať štatistické údaje bez predchádzajúceho vyžiadania Rady.</w:t>
      </w:r>
    </w:p>
    <w:p>
      <w:pPr>
        <w:pStyle w:val="Odsek1"/>
        <w:rPr>
          <w:rFonts w:cs="Times New Roman"/>
        </w:rPr>
      </w:pPr>
    </w:p>
    <w:p>
      <w:pPr>
        <w:pStyle w:val="Odsek1"/>
        <w:rPr>
          <w:rFonts w:cs="Times New Roman"/>
          <w:szCs w:val="22"/>
        </w:rPr>
      </w:pPr>
      <w:r>
        <w:rPr>
          <w:rFonts w:cs="Times New Roman"/>
          <w:szCs w:val="22"/>
        </w:rPr>
        <w:t xml:space="preserve">V roku 2006 pravidelne zasielali Rade štatistické údaje vyhotovené na jednotnom štatistickom formulári všetci vysielatelia, na ktorých sa táto zákonná povinnosť vzťahovala – STV, TV Markíza a televízia JOJ. Zasielané štatistiky Rada zhromažďovala a vyhodnocovala vo svojich štvrťročných správach. Jedným z údajov, ktorý vysielatelia musia uvádzať, je podiel programových typov vo vlastnej televíznej programovej službe. Programovým typom sa rozumie súhrn televíznych programov, ktoré sú tematicky aj obsahovo zhodne zamerané a často majú spoločné i formálne znaky. </w:t>
      </w:r>
    </w:p>
    <w:p>
      <w:pPr>
        <w:pStyle w:val="Odsek1"/>
        <w:rPr>
          <w:rFonts w:cs="Times New Roman"/>
          <w:szCs w:val="22"/>
        </w:rPr>
      </w:pPr>
    </w:p>
    <w:p>
      <w:pPr>
        <w:pStyle w:val="Odsek1"/>
        <w:rPr>
          <w:rFonts w:cs="Times New Roman"/>
          <w:szCs w:val="22"/>
        </w:rPr>
      </w:pPr>
      <w:r>
        <w:rPr>
          <w:rFonts w:cs="Times New Roman"/>
          <w:szCs w:val="22"/>
        </w:rPr>
        <w:t xml:space="preserve">Z uvedených tabuliek obsahujúcich podiely programových typov u troch najväčších vysielateľov (STV, TV Markíza a JOJ) vyplýva, že ich programové skladby sú  stabilizované. Výraznejšie úpravy v zmysle nárastu podielu dramatických programov a mierneho poklesu publicistiky sme zaznamenali vo vysielaní podľa špecifickej letnej programovej štruktúry. </w:t>
      </w:r>
    </w:p>
    <w:p>
      <w:pPr>
        <w:keepNext/>
        <w:autoSpaceDE/>
        <w:autoSpaceDN/>
        <w:jc w:val="both"/>
        <w:outlineLvl w:val="0"/>
        <w:rPr>
          <w:rFonts w:ascii="Arial" w:hAnsi="Arial" w:cs="Arial"/>
          <w:b/>
          <w:bCs/>
          <w:color w:val="000000"/>
          <w:sz w:val="20"/>
          <w:szCs w:val="20"/>
          <w:lang w:val="cs-CZ"/>
        </w:rPr>
      </w:pPr>
    </w:p>
    <w:p>
      <w:pPr>
        <w:pStyle w:val="Odsek1"/>
        <w:rPr>
          <w:rFonts w:cs="Times New Roman"/>
          <w:b/>
          <w:bCs/>
          <w:spacing w:val="-2"/>
        </w:rPr>
      </w:pPr>
      <w:r>
        <w:rPr>
          <w:rFonts w:cs="Times New Roman"/>
          <w:b/>
          <w:bCs/>
          <w:spacing w:val="-2"/>
        </w:rPr>
        <w:t>Štatistika odvysielaných programov podľa programových typov v STV za rok 2006</w:t>
      </w:r>
    </w:p>
    <w:p>
      <w:pPr>
        <w:pStyle w:val="Odsek1"/>
        <w:rPr>
          <w:rFonts w:cs="Times New Roman"/>
          <w:b/>
          <w:bCs/>
          <w:spacing w:val="-2"/>
        </w:rPr>
      </w:pPr>
    </w:p>
    <w:tbl>
      <w:tblPr>
        <w:tblW w:w="4961" w:type="pct"/>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Pr>
      <w:tblGrid>
        <w:gridCol w:w="1689"/>
        <w:gridCol w:w="530"/>
        <w:gridCol w:w="600"/>
        <w:gridCol w:w="600"/>
        <w:gridCol w:w="600"/>
        <w:gridCol w:w="604"/>
        <w:gridCol w:w="604"/>
        <w:gridCol w:w="604"/>
        <w:gridCol w:w="632"/>
        <w:gridCol w:w="581"/>
        <w:gridCol w:w="620"/>
        <w:gridCol w:w="604"/>
        <w:gridCol w:w="588"/>
      </w:tblGrid>
      <w:tr>
        <w:tblPrEx>
          <w:tblW w:w="4961" w:type="pct"/>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PrEx>
        <w:trPr>
          <w:trHeight w:hRule="auto" w:val="0"/>
        </w:trPr>
        <w:tc>
          <w:tcPr>
            <w:tcW w:w="953" w:type="pct"/>
            <w:tcBorders>
              <w:top w:val="single" w:sz="12" w:space="0" w:color="auto"/>
              <w:left w:val="single" w:sz="1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r>
              <w:rPr>
                <w:rFonts w:cs="Times New Roman"/>
                <w:sz w:val="20"/>
                <w:lang w:val="it-IT"/>
              </w:rPr>
              <w:t>Mesiac/</w:t>
            </w:r>
          </w:p>
          <w:p>
            <w:pPr>
              <w:pStyle w:val="Odsek-tucne"/>
              <w:rPr>
                <w:rFonts w:cs="Times New Roman"/>
                <w:sz w:val="20"/>
                <w:lang w:val="it-IT"/>
              </w:rPr>
            </w:pPr>
            <w:r>
              <w:rPr>
                <w:rFonts w:cs="Times New Roman"/>
                <w:sz w:val="20"/>
                <w:lang w:val="it-IT"/>
              </w:rPr>
              <w:t>Programový typ</w:t>
            </w:r>
          </w:p>
        </w:tc>
        <w:tc>
          <w:tcPr>
            <w:tcW w:w="299"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it-IT"/>
              </w:rPr>
            </w:pPr>
            <w:r>
              <w:rPr>
                <w:rFonts w:cs="Times New Roman"/>
                <w:sz w:val="20"/>
                <w:lang w:val="it-IT"/>
              </w:rPr>
              <w:t xml:space="preserve">  I</w:t>
            </w:r>
            <w:r>
              <w:rPr>
                <w:rFonts w:cs="Times New Roman"/>
                <w:sz w:val="20"/>
                <w:lang w:val="it-IT"/>
              </w:rPr>
              <w:t>.</w:t>
            </w:r>
          </w:p>
        </w:tc>
        <w:tc>
          <w:tcPr>
            <w:tcW w:w="339"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r>
              <w:rPr>
                <w:rFonts w:cs="Times New Roman"/>
                <w:sz w:val="20"/>
                <w:lang w:val="it-IT"/>
              </w:rPr>
              <w:t xml:space="preserve"> </w:t>
            </w:r>
          </w:p>
          <w:p>
            <w:pPr>
              <w:pStyle w:val="Odsek-tucne"/>
              <w:rPr>
                <w:rFonts w:cs="Times New Roman"/>
                <w:sz w:val="20"/>
                <w:lang w:val="it-IT"/>
              </w:rPr>
            </w:pPr>
            <w:r>
              <w:rPr>
                <w:rFonts w:cs="Times New Roman"/>
                <w:sz w:val="20"/>
                <w:lang w:val="it-IT"/>
              </w:rPr>
              <w:t xml:space="preserve"> II.</w:t>
            </w:r>
          </w:p>
        </w:tc>
        <w:tc>
          <w:tcPr>
            <w:tcW w:w="339"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it-IT"/>
              </w:rPr>
            </w:pPr>
            <w:r>
              <w:rPr>
                <w:rFonts w:cs="Times New Roman"/>
                <w:sz w:val="20"/>
                <w:lang w:val="it-IT"/>
              </w:rPr>
              <w:t xml:space="preserve"> III.</w:t>
            </w:r>
          </w:p>
        </w:tc>
        <w:tc>
          <w:tcPr>
            <w:tcW w:w="339"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it-IT"/>
              </w:rPr>
            </w:pPr>
            <w:r>
              <w:rPr>
                <w:rFonts w:cs="Times New Roman"/>
                <w:sz w:val="20"/>
                <w:lang w:val="it-IT"/>
              </w:rPr>
              <w:t xml:space="preserve"> IV.</w:t>
            </w:r>
          </w:p>
        </w:tc>
        <w:tc>
          <w:tcPr>
            <w:tcW w:w="341"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it-IT"/>
              </w:rPr>
            </w:pPr>
            <w:r>
              <w:rPr>
                <w:rFonts w:cs="Times New Roman"/>
                <w:sz w:val="20"/>
                <w:lang w:val="it-IT"/>
              </w:rPr>
              <w:t xml:space="preserve"> V.</w:t>
            </w:r>
          </w:p>
        </w:tc>
        <w:tc>
          <w:tcPr>
            <w:tcW w:w="341"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it-IT"/>
              </w:rPr>
            </w:pPr>
            <w:r>
              <w:rPr>
                <w:rFonts w:cs="Times New Roman"/>
                <w:sz w:val="20"/>
                <w:lang w:val="it-IT"/>
              </w:rPr>
              <w:t xml:space="preserve"> VI.</w:t>
            </w:r>
          </w:p>
        </w:tc>
        <w:tc>
          <w:tcPr>
            <w:tcW w:w="341"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r>
              <w:rPr>
                <w:rFonts w:cs="Times New Roman"/>
                <w:sz w:val="20"/>
                <w:lang w:val="it-IT"/>
              </w:rPr>
              <w:t xml:space="preserve"> </w:t>
            </w:r>
          </w:p>
          <w:p>
            <w:pPr>
              <w:pStyle w:val="Odsek-tucne"/>
              <w:rPr>
                <w:rFonts w:cs="Times New Roman"/>
                <w:sz w:val="20"/>
                <w:lang w:val="it-IT"/>
              </w:rPr>
            </w:pPr>
            <w:r>
              <w:rPr>
                <w:rFonts w:cs="Times New Roman"/>
                <w:sz w:val="20"/>
                <w:lang w:val="it-IT"/>
              </w:rPr>
              <w:t xml:space="preserve"> VII.</w:t>
            </w:r>
          </w:p>
        </w:tc>
        <w:tc>
          <w:tcPr>
            <w:tcW w:w="357"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it-IT"/>
              </w:rPr>
            </w:pPr>
            <w:r>
              <w:rPr>
                <w:rFonts w:cs="Times New Roman"/>
                <w:sz w:val="20"/>
                <w:lang w:val="it-IT"/>
              </w:rPr>
              <w:t>VIII.</w:t>
            </w:r>
          </w:p>
        </w:tc>
        <w:tc>
          <w:tcPr>
            <w:tcW w:w="328"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it-IT"/>
              </w:rPr>
            </w:pPr>
            <w:r>
              <w:rPr>
                <w:rFonts w:cs="Times New Roman"/>
                <w:sz w:val="20"/>
                <w:lang w:val="it-IT"/>
              </w:rPr>
              <w:t xml:space="preserve"> IX.</w:t>
            </w:r>
          </w:p>
        </w:tc>
        <w:tc>
          <w:tcPr>
            <w:tcW w:w="350"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en-US"/>
              </w:rPr>
            </w:pPr>
            <w:r>
              <w:rPr>
                <w:rFonts w:cs="Times New Roman"/>
                <w:sz w:val="20"/>
                <w:lang w:val="it-IT"/>
              </w:rPr>
              <w:t xml:space="preserve"> </w:t>
            </w:r>
            <w:r>
              <w:rPr>
                <w:rFonts w:cs="Times New Roman"/>
                <w:sz w:val="20"/>
                <w:lang w:val="en-US"/>
              </w:rPr>
              <w:t>X.</w:t>
            </w:r>
          </w:p>
        </w:tc>
        <w:tc>
          <w:tcPr>
            <w:tcW w:w="341"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en-US"/>
              </w:rPr>
            </w:pPr>
          </w:p>
          <w:p>
            <w:pPr>
              <w:pStyle w:val="Odsek-tucne"/>
              <w:rPr>
                <w:rFonts w:cs="Times New Roman"/>
                <w:sz w:val="20"/>
                <w:lang w:val="en-US"/>
              </w:rPr>
            </w:pPr>
            <w:r>
              <w:rPr>
                <w:rFonts w:cs="Times New Roman"/>
                <w:sz w:val="20"/>
                <w:lang w:val="en-US"/>
              </w:rPr>
              <w:t>XI.</w:t>
            </w:r>
          </w:p>
        </w:tc>
        <w:tc>
          <w:tcPr>
            <w:tcW w:w="332" w:type="pct"/>
            <w:tcBorders>
              <w:top w:val="single" w:sz="12" w:space="0" w:color="auto"/>
              <w:left w:val="single" w:sz="2" w:space="0" w:color="auto"/>
              <w:bottom w:val="single" w:sz="12" w:space="0" w:color="auto"/>
              <w:right w:val="single" w:sz="12" w:space="0" w:color="auto"/>
              <w:tl2br w:val="nil"/>
              <w:tr2bl w:val="nil"/>
            </w:tcBorders>
            <w:textDirection w:val="lrTb"/>
            <w:vAlign w:val="top"/>
          </w:tcPr>
          <w:p>
            <w:pPr>
              <w:pStyle w:val="Odsek-tucne"/>
              <w:rPr>
                <w:rFonts w:cs="Times New Roman"/>
                <w:sz w:val="20"/>
                <w:lang w:val="en-US"/>
              </w:rPr>
            </w:pPr>
          </w:p>
          <w:p>
            <w:pPr>
              <w:ind w:left="-122" w:right="-648"/>
              <w:jc w:val="both"/>
              <w:rPr>
                <w:rFonts w:ascii="Trebuchet MS" w:hAnsi="Trebuchet MS" w:cs="Times New Roman"/>
                <w:b/>
                <w:bCs/>
                <w:sz w:val="20"/>
                <w:szCs w:val="20"/>
                <w:lang w:val="en-US"/>
              </w:rPr>
            </w:pPr>
            <w:r>
              <w:rPr>
                <w:rFonts w:ascii="Trebuchet MS" w:hAnsi="Trebuchet MS" w:cs="Times New Roman"/>
                <w:b/>
                <w:bCs/>
                <w:sz w:val="20"/>
                <w:szCs w:val="20"/>
                <w:lang w:val="en-US"/>
              </w:rPr>
              <w:t xml:space="preserve"> XII.</w:t>
            </w:r>
          </w:p>
        </w:tc>
      </w:tr>
      <w:tr>
        <w:tblPrEx>
          <w:tblW w:w="4961" w:type="pct"/>
          <w:tblInd w:w="70" w:type="dxa"/>
          <w:tblCellMar>
            <w:left w:w="70" w:type="dxa"/>
            <w:right w:w="70" w:type="dxa"/>
          </w:tblCellMar>
        </w:tblPrEx>
        <w:trPr>
          <w:trHeight w:hRule="auto" w:val="0"/>
        </w:trPr>
        <w:tc>
          <w:tcPr>
            <w:tcW w:w="953" w:type="pct"/>
            <w:tcBorders>
              <w:top w:val="single" w:sz="12" w:space="0" w:color="auto"/>
              <w:left w:val="single" w:sz="12" w:space="0" w:color="auto"/>
              <w:bottom w:val="single" w:sz="2" w:space="0" w:color="auto"/>
              <w:right w:val="single" w:sz="2" w:space="0" w:color="auto"/>
              <w:tl2br w:val="nil"/>
              <w:tr2bl w:val="nil"/>
            </w:tcBorders>
            <w:textDirection w:val="lrTb"/>
            <w:vAlign w:val="top"/>
          </w:tcPr>
          <w:p>
            <w:pPr>
              <w:pStyle w:val="Odsek-tucne"/>
              <w:rPr>
                <w:rFonts w:cs="Times New Roman"/>
                <w:sz w:val="20"/>
                <w:lang w:val="en-US"/>
              </w:rPr>
            </w:pPr>
            <w:r>
              <w:rPr>
                <w:rFonts w:cs="Times New Roman"/>
                <w:sz w:val="20"/>
                <w:lang w:val="en-US"/>
              </w:rPr>
              <w:t>Spravodajský</w:t>
            </w:r>
          </w:p>
        </w:tc>
        <w:tc>
          <w:tcPr>
            <w:tcW w:w="299"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13,2</w:t>
            </w:r>
          </w:p>
        </w:tc>
        <w:tc>
          <w:tcPr>
            <w:tcW w:w="339"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12,8</w:t>
            </w:r>
          </w:p>
        </w:tc>
        <w:tc>
          <w:tcPr>
            <w:tcW w:w="339"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13,4</w:t>
            </w:r>
          </w:p>
        </w:tc>
        <w:tc>
          <w:tcPr>
            <w:tcW w:w="339"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12,8</w:t>
            </w:r>
          </w:p>
        </w:tc>
        <w:tc>
          <w:tcPr>
            <w:tcW w:w="341"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12,9</w:t>
            </w:r>
          </w:p>
        </w:tc>
        <w:tc>
          <w:tcPr>
            <w:tcW w:w="341"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13</w:t>
            </w:r>
          </w:p>
        </w:tc>
        <w:tc>
          <w:tcPr>
            <w:tcW w:w="341"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13</w:t>
            </w:r>
          </w:p>
        </w:tc>
        <w:tc>
          <w:tcPr>
            <w:tcW w:w="357"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16,7</w:t>
            </w:r>
          </w:p>
        </w:tc>
        <w:tc>
          <w:tcPr>
            <w:tcW w:w="328"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14,2</w:t>
            </w:r>
          </w:p>
        </w:tc>
        <w:tc>
          <w:tcPr>
            <w:tcW w:w="350"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15,7</w:t>
            </w:r>
          </w:p>
        </w:tc>
        <w:tc>
          <w:tcPr>
            <w:tcW w:w="341"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13,9</w:t>
            </w:r>
          </w:p>
        </w:tc>
        <w:tc>
          <w:tcPr>
            <w:tcW w:w="332" w:type="pct"/>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14,8</w:t>
            </w:r>
          </w:p>
        </w:tc>
      </w:tr>
      <w:tr>
        <w:tblPrEx>
          <w:tblW w:w="4961" w:type="pct"/>
          <w:tblInd w:w="70" w:type="dxa"/>
          <w:tblCellMar>
            <w:left w:w="70" w:type="dxa"/>
            <w:right w:w="70" w:type="dxa"/>
          </w:tblCellMar>
        </w:tblPrEx>
        <w:trPr>
          <w:trHeight w:hRule="auto" w:val="0"/>
        </w:trPr>
        <w:tc>
          <w:tcPr>
            <w:tcW w:w="953" w:type="pct"/>
            <w:tcBorders>
              <w:top w:val="single" w:sz="2" w:space="0" w:color="auto"/>
              <w:left w:val="single" w:sz="12" w:space="0" w:color="auto"/>
              <w:bottom w:val="single" w:sz="2" w:space="0" w:color="auto"/>
              <w:right w:val="single" w:sz="2" w:space="0" w:color="auto"/>
              <w:tl2br w:val="nil"/>
              <w:tr2bl w:val="nil"/>
            </w:tcBorders>
            <w:textDirection w:val="lrTb"/>
            <w:vAlign w:val="top"/>
          </w:tcPr>
          <w:p>
            <w:pPr>
              <w:pStyle w:val="Odsek-tucne"/>
              <w:rPr>
                <w:rFonts w:cs="Times New Roman"/>
                <w:sz w:val="20"/>
                <w:lang w:val="en-US"/>
              </w:rPr>
            </w:pPr>
            <w:r>
              <w:rPr>
                <w:rFonts w:cs="Times New Roman"/>
                <w:sz w:val="20"/>
                <w:lang w:val="en-US"/>
              </w:rPr>
              <w:t>Publicistický</w:t>
            </w:r>
          </w:p>
        </w:tc>
        <w:tc>
          <w:tcPr>
            <w:tcW w:w="29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14,1</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11,6</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16,3</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15,2</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14,3</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13,4</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8,9</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8,7</w:t>
            </w:r>
          </w:p>
        </w:tc>
        <w:tc>
          <w:tcPr>
            <w:tcW w:w="328"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17,5</w:t>
            </w:r>
          </w:p>
        </w:tc>
        <w:tc>
          <w:tcPr>
            <w:tcW w:w="350"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19,7</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18,6</w:t>
            </w:r>
          </w:p>
        </w:tc>
        <w:tc>
          <w:tcPr>
            <w:tcW w:w="332"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13,3</w:t>
            </w:r>
          </w:p>
        </w:tc>
      </w:tr>
      <w:tr>
        <w:tblPrEx>
          <w:tblW w:w="4961" w:type="pct"/>
          <w:tblInd w:w="70" w:type="dxa"/>
          <w:tblCellMar>
            <w:left w:w="70" w:type="dxa"/>
            <w:right w:w="70" w:type="dxa"/>
          </w:tblCellMar>
        </w:tblPrEx>
        <w:trPr>
          <w:trHeight w:hRule="auto" w:val="0"/>
        </w:trPr>
        <w:tc>
          <w:tcPr>
            <w:tcW w:w="953" w:type="pct"/>
            <w:tcBorders>
              <w:top w:val="single" w:sz="2" w:space="0" w:color="auto"/>
              <w:left w:val="single" w:sz="12" w:space="0" w:color="auto"/>
              <w:bottom w:val="single" w:sz="2" w:space="0" w:color="auto"/>
              <w:right w:val="single" w:sz="2" w:space="0" w:color="auto"/>
              <w:tl2br w:val="nil"/>
              <w:tr2bl w:val="nil"/>
            </w:tcBorders>
            <w:textDirection w:val="lrTb"/>
            <w:vAlign w:val="top"/>
          </w:tcPr>
          <w:p>
            <w:pPr>
              <w:pStyle w:val="Odsek-tucne"/>
              <w:rPr>
                <w:rFonts w:cs="Times New Roman"/>
                <w:sz w:val="20"/>
                <w:lang w:val="en-US"/>
              </w:rPr>
            </w:pPr>
            <w:r>
              <w:rPr>
                <w:rFonts w:cs="Times New Roman"/>
                <w:sz w:val="20"/>
                <w:lang w:val="en-US"/>
              </w:rPr>
              <w:t>Dokumentárny</w:t>
            </w:r>
          </w:p>
        </w:tc>
        <w:tc>
          <w:tcPr>
            <w:tcW w:w="29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12,5</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4,7</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9,7</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10,7</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10,8</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12,1</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16,1</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16,6</w:t>
            </w:r>
          </w:p>
        </w:tc>
        <w:tc>
          <w:tcPr>
            <w:tcW w:w="328"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10,1</w:t>
            </w:r>
          </w:p>
        </w:tc>
        <w:tc>
          <w:tcPr>
            <w:tcW w:w="350"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8,8</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8,2</w:t>
            </w:r>
          </w:p>
        </w:tc>
        <w:tc>
          <w:tcPr>
            <w:tcW w:w="332"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12,5</w:t>
            </w:r>
          </w:p>
        </w:tc>
      </w:tr>
      <w:tr>
        <w:tblPrEx>
          <w:tblW w:w="4961" w:type="pct"/>
          <w:tblInd w:w="70" w:type="dxa"/>
          <w:tblCellMar>
            <w:left w:w="70" w:type="dxa"/>
            <w:right w:w="70" w:type="dxa"/>
          </w:tblCellMar>
        </w:tblPrEx>
        <w:trPr>
          <w:trHeight w:hRule="auto" w:val="0"/>
        </w:trPr>
        <w:tc>
          <w:tcPr>
            <w:tcW w:w="953" w:type="pct"/>
            <w:tcBorders>
              <w:top w:val="single" w:sz="2" w:space="0" w:color="auto"/>
              <w:left w:val="single" w:sz="12" w:space="0" w:color="auto"/>
              <w:bottom w:val="single" w:sz="2" w:space="0" w:color="auto"/>
              <w:right w:val="single" w:sz="2" w:space="0" w:color="auto"/>
              <w:tl2br w:val="nil"/>
              <w:tr2bl w:val="nil"/>
            </w:tcBorders>
            <w:textDirection w:val="lrTb"/>
            <w:vAlign w:val="top"/>
          </w:tcPr>
          <w:p>
            <w:pPr>
              <w:pStyle w:val="Odsek-tucne"/>
              <w:rPr>
                <w:rFonts w:cs="Times New Roman"/>
                <w:sz w:val="20"/>
                <w:lang w:val="en-US"/>
              </w:rPr>
            </w:pPr>
            <w:r>
              <w:rPr>
                <w:rFonts w:cs="Times New Roman"/>
                <w:sz w:val="20"/>
                <w:lang w:val="en-US"/>
              </w:rPr>
              <w:t>Dramatický</w:t>
            </w:r>
          </w:p>
        </w:tc>
        <w:tc>
          <w:tcPr>
            <w:tcW w:w="29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39,9</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36,3</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38,7</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42,6</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40</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38,4</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44,3</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44,7</w:t>
            </w:r>
          </w:p>
        </w:tc>
        <w:tc>
          <w:tcPr>
            <w:tcW w:w="328"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42,8</w:t>
            </w:r>
          </w:p>
        </w:tc>
        <w:tc>
          <w:tcPr>
            <w:tcW w:w="350"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41,6</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44,1</w:t>
            </w:r>
          </w:p>
        </w:tc>
        <w:tc>
          <w:tcPr>
            <w:tcW w:w="332"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43,2</w:t>
            </w:r>
          </w:p>
        </w:tc>
      </w:tr>
      <w:tr>
        <w:tblPrEx>
          <w:tblW w:w="4961" w:type="pct"/>
          <w:tblInd w:w="70" w:type="dxa"/>
          <w:tblCellMar>
            <w:left w:w="70" w:type="dxa"/>
            <w:right w:w="70" w:type="dxa"/>
          </w:tblCellMar>
        </w:tblPrEx>
        <w:trPr>
          <w:trHeight w:hRule="auto" w:val="0"/>
        </w:trPr>
        <w:tc>
          <w:tcPr>
            <w:tcW w:w="953" w:type="pct"/>
            <w:tcBorders>
              <w:top w:val="single" w:sz="2" w:space="0" w:color="auto"/>
              <w:left w:val="single" w:sz="12" w:space="0" w:color="auto"/>
              <w:bottom w:val="single" w:sz="2" w:space="0" w:color="auto"/>
              <w:right w:val="single" w:sz="2" w:space="0" w:color="auto"/>
              <w:tl2br w:val="nil"/>
              <w:tr2bl w:val="nil"/>
            </w:tcBorders>
            <w:textDirection w:val="lrTb"/>
            <w:vAlign w:val="top"/>
          </w:tcPr>
          <w:p>
            <w:pPr>
              <w:pStyle w:val="Odsek-tucne"/>
              <w:rPr>
                <w:rFonts w:cs="Times New Roman"/>
                <w:sz w:val="20"/>
                <w:lang w:val="en-US"/>
              </w:rPr>
            </w:pPr>
            <w:r>
              <w:rPr>
                <w:rFonts w:cs="Times New Roman"/>
                <w:sz w:val="20"/>
                <w:lang w:val="en-US"/>
              </w:rPr>
              <w:t>Hud.- zábavný</w:t>
            </w:r>
          </w:p>
        </w:tc>
        <w:tc>
          <w:tcPr>
            <w:tcW w:w="29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12,1</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10,1</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10,4</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8,6</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7,5</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6,8</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10,8</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6,5</w:t>
            </w:r>
          </w:p>
        </w:tc>
        <w:tc>
          <w:tcPr>
            <w:tcW w:w="328"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6,4</w:t>
            </w:r>
          </w:p>
        </w:tc>
        <w:tc>
          <w:tcPr>
            <w:tcW w:w="350"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6,7</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7,3</w:t>
            </w:r>
          </w:p>
        </w:tc>
        <w:tc>
          <w:tcPr>
            <w:tcW w:w="332"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7,3</w:t>
            </w:r>
          </w:p>
        </w:tc>
      </w:tr>
      <w:tr>
        <w:tblPrEx>
          <w:tblW w:w="4961" w:type="pct"/>
          <w:tblInd w:w="70" w:type="dxa"/>
          <w:tblCellMar>
            <w:left w:w="70" w:type="dxa"/>
            <w:right w:w="70" w:type="dxa"/>
          </w:tblCellMar>
        </w:tblPrEx>
        <w:trPr>
          <w:trHeight w:hRule="auto" w:val="0"/>
        </w:trPr>
        <w:tc>
          <w:tcPr>
            <w:tcW w:w="953" w:type="pct"/>
            <w:tcBorders>
              <w:top w:val="single" w:sz="2" w:space="0" w:color="auto"/>
              <w:left w:val="single" w:sz="12" w:space="0" w:color="auto"/>
              <w:bottom w:val="single" w:sz="2" w:space="0" w:color="auto"/>
              <w:right w:val="single" w:sz="2" w:space="0" w:color="auto"/>
              <w:tl2br w:val="nil"/>
              <w:tr2bl w:val="nil"/>
            </w:tcBorders>
            <w:textDirection w:val="lrTb"/>
            <w:vAlign w:val="top"/>
          </w:tcPr>
          <w:p>
            <w:pPr>
              <w:pStyle w:val="Odsek-tucne"/>
              <w:rPr>
                <w:rFonts w:cs="Times New Roman"/>
                <w:sz w:val="20"/>
                <w:lang w:val="en-US"/>
              </w:rPr>
            </w:pPr>
            <w:r>
              <w:rPr>
                <w:rFonts w:cs="Times New Roman"/>
                <w:sz w:val="20"/>
                <w:lang w:val="en-US"/>
              </w:rPr>
              <w:t>Hudobný</w:t>
            </w:r>
          </w:p>
        </w:tc>
        <w:tc>
          <w:tcPr>
            <w:tcW w:w="29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2,00</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0,3</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1,5</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1,3</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0,7</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2,1</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2,6</w:t>
            </w:r>
          </w:p>
        </w:tc>
        <w:tc>
          <w:tcPr>
            <w:tcW w:w="328"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1,9</w:t>
            </w:r>
          </w:p>
        </w:tc>
        <w:tc>
          <w:tcPr>
            <w:tcW w:w="350"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2</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1,6</w:t>
            </w:r>
          </w:p>
        </w:tc>
        <w:tc>
          <w:tcPr>
            <w:tcW w:w="332"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3</w:t>
            </w:r>
          </w:p>
        </w:tc>
      </w:tr>
      <w:tr>
        <w:tblPrEx>
          <w:tblW w:w="4961" w:type="pct"/>
          <w:tblInd w:w="70" w:type="dxa"/>
          <w:tblCellMar>
            <w:left w:w="70" w:type="dxa"/>
            <w:right w:w="70" w:type="dxa"/>
          </w:tblCellMar>
        </w:tblPrEx>
        <w:trPr>
          <w:trHeight w:hRule="auto" w:val="0"/>
        </w:trPr>
        <w:tc>
          <w:tcPr>
            <w:tcW w:w="953" w:type="pct"/>
            <w:tcBorders>
              <w:top w:val="single" w:sz="2" w:space="0" w:color="auto"/>
              <w:left w:val="single" w:sz="12" w:space="0" w:color="auto"/>
              <w:bottom w:val="single" w:sz="2" w:space="0" w:color="auto"/>
              <w:right w:val="single" w:sz="2" w:space="0" w:color="auto"/>
              <w:tl2br w:val="nil"/>
              <w:tr2bl w:val="nil"/>
            </w:tcBorders>
            <w:textDirection w:val="lrTb"/>
            <w:vAlign w:val="top"/>
          </w:tcPr>
          <w:p>
            <w:pPr>
              <w:pStyle w:val="Odsek-tucne"/>
              <w:rPr>
                <w:rFonts w:cs="Times New Roman"/>
                <w:sz w:val="20"/>
                <w:lang w:val="en-US"/>
              </w:rPr>
            </w:pPr>
            <w:r>
              <w:rPr>
                <w:rFonts w:cs="Times New Roman"/>
                <w:sz w:val="20"/>
                <w:lang w:val="en-US"/>
              </w:rPr>
              <w:t>Vzdelávací</w:t>
            </w:r>
          </w:p>
        </w:tc>
        <w:tc>
          <w:tcPr>
            <w:tcW w:w="29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0,9</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0,7</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1,6</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1,5</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1,4</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1,3</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1,6</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1,4</w:t>
            </w:r>
          </w:p>
        </w:tc>
        <w:tc>
          <w:tcPr>
            <w:tcW w:w="328"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1,4</w:t>
            </w:r>
          </w:p>
        </w:tc>
        <w:tc>
          <w:tcPr>
            <w:tcW w:w="350"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1,3</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2</w:t>
            </w:r>
          </w:p>
        </w:tc>
        <w:tc>
          <w:tcPr>
            <w:tcW w:w="332"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1</w:t>
            </w:r>
          </w:p>
        </w:tc>
      </w:tr>
      <w:tr>
        <w:tblPrEx>
          <w:tblW w:w="4961" w:type="pct"/>
          <w:tblInd w:w="70" w:type="dxa"/>
          <w:tblCellMar>
            <w:left w:w="70" w:type="dxa"/>
            <w:right w:w="70" w:type="dxa"/>
          </w:tblCellMar>
        </w:tblPrEx>
        <w:trPr>
          <w:trHeight w:hRule="auto" w:val="0"/>
        </w:trPr>
        <w:tc>
          <w:tcPr>
            <w:tcW w:w="953" w:type="pct"/>
            <w:tcBorders>
              <w:top w:val="single" w:sz="2" w:space="0" w:color="auto"/>
              <w:left w:val="single" w:sz="12" w:space="0" w:color="auto"/>
              <w:bottom w:val="single" w:sz="2" w:space="0" w:color="auto"/>
              <w:right w:val="single" w:sz="2" w:space="0" w:color="auto"/>
              <w:tl2br w:val="nil"/>
              <w:tr2bl w:val="nil"/>
            </w:tcBorders>
            <w:textDirection w:val="lrTb"/>
            <w:vAlign w:val="top"/>
          </w:tcPr>
          <w:p>
            <w:pPr>
              <w:pStyle w:val="Odsek-tucne"/>
              <w:rPr>
                <w:rFonts w:cs="Times New Roman"/>
                <w:sz w:val="20"/>
                <w:lang w:val="en-US"/>
              </w:rPr>
            </w:pPr>
            <w:r>
              <w:rPr>
                <w:rFonts w:cs="Times New Roman"/>
                <w:sz w:val="20"/>
                <w:lang w:val="en-US"/>
              </w:rPr>
              <w:t>Náboženský</w:t>
            </w:r>
          </w:p>
        </w:tc>
        <w:tc>
          <w:tcPr>
            <w:tcW w:w="29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1,6</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0,4</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1,1</w:t>
            </w:r>
          </w:p>
        </w:tc>
        <w:tc>
          <w:tcPr>
            <w:tcW w:w="33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1,3</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1,5</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0,8</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0,3</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0,3</w:t>
            </w:r>
          </w:p>
        </w:tc>
        <w:tc>
          <w:tcPr>
            <w:tcW w:w="328"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w:t>
            </w:r>
          </w:p>
        </w:tc>
        <w:tc>
          <w:tcPr>
            <w:tcW w:w="350"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1,1</w:t>
            </w:r>
          </w:p>
        </w:tc>
        <w:tc>
          <w:tcPr>
            <w:tcW w:w="34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1,2</w:t>
            </w:r>
          </w:p>
        </w:tc>
        <w:tc>
          <w:tcPr>
            <w:tcW w:w="332"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1</w:t>
            </w:r>
          </w:p>
        </w:tc>
      </w:tr>
      <w:tr>
        <w:tblPrEx>
          <w:tblW w:w="4961" w:type="pct"/>
          <w:tblInd w:w="70" w:type="dxa"/>
          <w:tblCellMar>
            <w:left w:w="70" w:type="dxa"/>
            <w:right w:w="70" w:type="dxa"/>
          </w:tblCellMar>
        </w:tblPrEx>
        <w:trPr>
          <w:trHeight w:hRule="auto" w:val="0"/>
        </w:trPr>
        <w:tc>
          <w:tcPr>
            <w:tcW w:w="953" w:type="pct"/>
            <w:tcBorders>
              <w:top w:val="single" w:sz="2" w:space="0" w:color="auto"/>
              <w:left w:val="single" w:sz="12" w:space="0" w:color="auto"/>
              <w:bottom w:val="single" w:sz="12" w:space="0" w:color="auto"/>
              <w:right w:val="single" w:sz="2" w:space="0" w:color="auto"/>
              <w:tl2br w:val="nil"/>
              <w:tr2bl w:val="nil"/>
            </w:tcBorders>
            <w:textDirection w:val="lrTb"/>
            <w:vAlign w:val="top"/>
          </w:tcPr>
          <w:p>
            <w:pPr>
              <w:pStyle w:val="Odsek-tucne"/>
              <w:rPr>
                <w:rFonts w:cs="Times New Roman"/>
                <w:sz w:val="20"/>
                <w:lang w:val="en-US"/>
              </w:rPr>
            </w:pPr>
            <w:r>
              <w:rPr>
                <w:rFonts w:cs="Times New Roman"/>
                <w:sz w:val="20"/>
                <w:lang w:val="en-US"/>
              </w:rPr>
              <w:t>Športový</w:t>
            </w:r>
          </w:p>
        </w:tc>
        <w:tc>
          <w:tcPr>
            <w:tcW w:w="299"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3,4</w:t>
            </w:r>
          </w:p>
        </w:tc>
        <w:tc>
          <w:tcPr>
            <w:tcW w:w="339"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23,1</w:t>
            </w:r>
          </w:p>
        </w:tc>
        <w:tc>
          <w:tcPr>
            <w:tcW w:w="339"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 xml:space="preserve">  6,8</w:t>
            </w:r>
          </w:p>
        </w:tc>
        <w:tc>
          <w:tcPr>
            <w:tcW w:w="339"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5,9</w:t>
            </w:r>
          </w:p>
        </w:tc>
        <w:tc>
          <w:tcPr>
            <w:tcW w:w="341"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10,8</w:t>
            </w:r>
          </w:p>
        </w:tc>
        <w:tc>
          <w:tcPr>
            <w:tcW w:w="341"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 xml:space="preserve">   13</w:t>
            </w:r>
          </w:p>
        </w:tc>
        <w:tc>
          <w:tcPr>
            <w:tcW w:w="341"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2,8</w:t>
            </w:r>
          </w:p>
        </w:tc>
        <w:tc>
          <w:tcPr>
            <w:tcW w:w="357"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2,5</w:t>
            </w:r>
          </w:p>
        </w:tc>
        <w:tc>
          <w:tcPr>
            <w:tcW w:w="328"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 xml:space="preserve">  4,7</w:t>
            </w:r>
          </w:p>
        </w:tc>
        <w:tc>
          <w:tcPr>
            <w:tcW w:w="350"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3</w:t>
            </w:r>
          </w:p>
        </w:tc>
        <w:tc>
          <w:tcPr>
            <w:tcW w:w="341"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3</w:t>
            </w:r>
          </w:p>
        </w:tc>
        <w:tc>
          <w:tcPr>
            <w:tcW w:w="332" w:type="pct"/>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4</w:t>
            </w:r>
          </w:p>
        </w:tc>
      </w:tr>
    </w:tbl>
    <w:p>
      <w:pPr>
        <w:pStyle w:val="Tabuka"/>
        <w:rPr>
          <w:rFonts w:cs="Times New Roman"/>
          <w:sz w:val="18"/>
          <w:lang w:val="en-US"/>
        </w:rPr>
      </w:pPr>
      <w:bookmarkStart w:id="81" w:name="_Toc162695517"/>
      <w:r>
        <w:rPr>
          <w:rFonts w:cs="Times New Roman"/>
          <w:sz w:val="18"/>
          <w:lang w:val="en-US"/>
        </w:rPr>
        <w:t>Tabuľka č. 37</w:t>
      </w:r>
      <w:bookmarkEnd w:id="81"/>
    </w:p>
    <w:p>
      <w:pPr>
        <w:pStyle w:val="Tabuka"/>
        <w:rPr>
          <w:rFonts w:cs="Times New Roman"/>
          <w:sz w:val="18"/>
          <w:lang w:val="en-US"/>
        </w:rPr>
      </w:pPr>
    </w:p>
    <w:p>
      <w:pPr>
        <w:pStyle w:val="Odsek1"/>
        <w:rPr>
          <w:rFonts w:cs="Times New Roman"/>
          <w:b/>
          <w:bCs/>
          <w:spacing w:val="10"/>
        </w:rPr>
      </w:pPr>
      <w:r>
        <w:rPr>
          <w:rFonts w:cs="Times New Roman"/>
          <w:b/>
          <w:bCs/>
          <w:spacing w:val="10"/>
        </w:rPr>
        <w:t>Štatistika odvysielaných programov podľa programových typov v TV Markíza za rok 2006</w:t>
      </w:r>
    </w:p>
    <w:p>
      <w:pPr>
        <w:keepNext/>
        <w:autoSpaceDE/>
        <w:autoSpaceDN/>
        <w:jc w:val="both"/>
        <w:outlineLvl w:val="0"/>
        <w:rPr>
          <w:rFonts w:ascii="Arial" w:hAnsi="Arial" w:cs="Arial"/>
          <w:b/>
          <w:bCs/>
          <w:color w:val="000000"/>
          <w:sz w:val="20"/>
          <w:szCs w:val="20"/>
        </w:rPr>
      </w:pPr>
    </w:p>
    <w:tbl>
      <w:tblPr>
        <w:tblW w:w="4961" w:type="pct"/>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Pr>
      <w:tblGrid>
        <w:gridCol w:w="1748"/>
        <w:gridCol w:w="424"/>
        <w:gridCol w:w="608"/>
        <w:gridCol w:w="608"/>
        <w:gridCol w:w="608"/>
        <w:gridCol w:w="609"/>
        <w:gridCol w:w="609"/>
        <w:gridCol w:w="609"/>
        <w:gridCol w:w="632"/>
        <w:gridCol w:w="586"/>
        <w:gridCol w:w="611"/>
        <w:gridCol w:w="611"/>
        <w:gridCol w:w="593"/>
      </w:tblGrid>
      <w:tr>
        <w:tblPrEx>
          <w:tblW w:w="4961" w:type="pct"/>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PrEx>
        <w:trPr>
          <w:trHeight w:hRule="auto" w:val="0"/>
        </w:trPr>
        <w:tc>
          <w:tcPr>
            <w:tcW w:w="987" w:type="pct"/>
            <w:tcBorders>
              <w:top w:val="single" w:sz="12" w:space="0" w:color="auto"/>
              <w:left w:val="single" w:sz="1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r>
              <w:rPr>
                <w:rFonts w:cs="Times New Roman"/>
                <w:sz w:val="20"/>
                <w:lang w:val="it-IT"/>
              </w:rPr>
              <w:t>Mesiac/</w:t>
            </w:r>
          </w:p>
          <w:p>
            <w:pPr>
              <w:pStyle w:val="Odsek-tucne"/>
              <w:rPr>
                <w:rFonts w:cs="Times New Roman"/>
                <w:sz w:val="20"/>
                <w:lang w:val="it-IT"/>
              </w:rPr>
            </w:pPr>
            <w:r>
              <w:rPr>
                <w:rFonts w:cs="Times New Roman"/>
                <w:sz w:val="20"/>
                <w:lang w:val="it-IT"/>
              </w:rPr>
              <w:t>Programový ty</w:t>
            </w:r>
            <w:r>
              <w:rPr>
                <w:rFonts w:cs="Times New Roman"/>
                <w:sz w:val="20"/>
                <w:lang w:val="it-IT"/>
              </w:rPr>
              <w:t>p</w:t>
            </w:r>
          </w:p>
        </w:tc>
        <w:tc>
          <w:tcPr>
            <w:tcW w:w="237"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it-IT"/>
              </w:rPr>
            </w:pPr>
            <w:r>
              <w:rPr>
                <w:rFonts w:cs="Times New Roman"/>
                <w:sz w:val="20"/>
                <w:lang w:val="it-IT"/>
              </w:rPr>
              <w:t xml:space="preserve"> I.</w:t>
            </w:r>
          </w:p>
        </w:tc>
        <w:tc>
          <w:tcPr>
            <w:tcW w:w="343"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r>
              <w:rPr>
                <w:rFonts w:cs="Times New Roman"/>
                <w:sz w:val="20"/>
                <w:lang w:val="it-IT"/>
              </w:rPr>
              <w:t xml:space="preserve"> </w:t>
            </w:r>
          </w:p>
          <w:p>
            <w:pPr>
              <w:pStyle w:val="Odsek-tucne"/>
              <w:rPr>
                <w:rFonts w:cs="Times New Roman"/>
                <w:sz w:val="20"/>
                <w:lang w:val="it-IT"/>
              </w:rPr>
            </w:pPr>
            <w:r>
              <w:rPr>
                <w:rFonts w:cs="Times New Roman"/>
                <w:sz w:val="20"/>
                <w:lang w:val="it-IT"/>
              </w:rPr>
              <w:t xml:space="preserve"> II.</w:t>
            </w:r>
          </w:p>
        </w:tc>
        <w:tc>
          <w:tcPr>
            <w:tcW w:w="343"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it-IT"/>
              </w:rPr>
            </w:pPr>
            <w:r>
              <w:rPr>
                <w:rFonts w:cs="Times New Roman"/>
                <w:sz w:val="20"/>
                <w:lang w:val="it-IT"/>
              </w:rPr>
              <w:t xml:space="preserve"> III.</w:t>
            </w:r>
          </w:p>
        </w:tc>
        <w:tc>
          <w:tcPr>
            <w:tcW w:w="343"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it-IT"/>
              </w:rPr>
            </w:pPr>
            <w:r>
              <w:rPr>
                <w:rFonts w:cs="Times New Roman"/>
                <w:sz w:val="20"/>
                <w:lang w:val="it-IT"/>
              </w:rPr>
              <w:t xml:space="preserve"> IV.</w:t>
            </w:r>
          </w:p>
        </w:tc>
        <w:tc>
          <w:tcPr>
            <w:tcW w:w="344"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it-IT"/>
              </w:rPr>
            </w:pPr>
            <w:r>
              <w:rPr>
                <w:rFonts w:cs="Times New Roman"/>
                <w:sz w:val="20"/>
                <w:lang w:val="it-IT"/>
              </w:rPr>
              <w:t xml:space="preserve"> V.</w:t>
            </w:r>
          </w:p>
        </w:tc>
        <w:tc>
          <w:tcPr>
            <w:tcW w:w="344"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it-IT"/>
              </w:rPr>
            </w:pPr>
            <w:r>
              <w:rPr>
                <w:rFonts w:cs="Times New Roman"/>
                <w:sz w:val="20"/>
                <w:lang w:val="it-IT"/>
              </w:rPr>
              <w:t xml:space="preserve"> VI.</w:t>
            </w:r>
          </w:p>
        </w:tc>
        <w:tc>
          <w:tcPr>
            <w:tcW w:w="344"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r>
              <w:rPr>
                <w:rFonts w:cs="Times New Roman"/>
                <w:sz w:val="20"/>
                <w:lang w:val="it-IT"/>
              </w:rPr>
              <w:t xml:space="preserve"> </w:t>
            </w:r>
          </w:p>
          <w:p>
            <w:pPr>
              <w:pStyle w:val="Odsek-tucne"/>
              <w:rPr>
                <w:rFonts w:cs="Times New Roman"/>
                <w:sz w:val="20"/>
                <w:lang w:val="it-IT"/>
              </w:rPr>
            </w:pPr>
            <w:r>
              <w:rPr>
                <w:rFonts w:cs="Times New Roman"/>
                <w:sz w:val="20"/>
                <w:lang w:val="it-IT"/>
              </w:rPr>
              <w:t xml:space="preserve"> VII.</w:t>
            </w:r>
          </w:p>
        </w:tc>
        <w:tc>
          <w:tcPr>
            <w:tcW w:w="357"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it-IT"/>
              </w:rPr>
            </w:pPr>
            <w:r>
              <w:rPr>
                <w:rFonts w:cs="Times New Roman"/>
                <w:sz w:val="20"/>
                <w:lang w:val="it-IT"/>
              </w:rPr>
              <w:t>VIII.</w:t>
            </w:r>
          </w:p>
        </w:tc>
        <w:tc>
          <w:tcPr>
            <w:tcW w:w="331"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it-IT"/>
              </w:rPr>
            </w:pPr>
            <w:r>
              <w:rPr>
                <w:rFonts w:cs="Times New Roman"/>
                <w:sz w:val="20"/>
                <w:lang w:val="it-IT"/>
              </w:rPr>
              <w:t xml:space="preserve"> IX.</w:t>
            </w:r>
          </w:p>
        </w:tc>
        <w:tc>
          <w:tcPr>
            <w:tcW w:w="345"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it-IT"/>
              </w:rPr>
            </w:pPr>
          </w:p>
          <w:p>
            <w:pPr>
              <w:pStyle w:val="Odsek-tucne"/>
              <w:rPr>
                <w:rFonts w:cs="Times New Roman"/>
                <w:sz w:val="20"/>
                <w:lang w:val="en-US"/>
              </w:rPr>
            </w:pPr>
            <w:r>
              <w:rPr>
                <w:rFonts w:cs="Times New Roman"/>
                <w:sz w:val="20"/>
                <w:lang w:val="it-IT"/>
              </w:rPr>
              <w:t xml:space="preserve"> </w:t>
            </w:r>
            <w:r>
              <w:rPr>
                <w:rFonts w:cs="Times New Roman"/>
                <w:sz w:val="20"/>
                <w:lang w:val="en-US"/>
              </w:rPr>
              <w:t>X.</w:t>
            </w:r>
          </w:p>
        </w:tc>
        <w:tc>
          <w:tcPr>
            <w:tcW w:w="345" w:type="pct"/>
            <w:tcBorders>
              <w:top w:val="single" w:sz="12" w:space="0" w:color="auto"/>
              <w:left w:val="single" w:sz="2" w:space="0" w:color="auto"/>
              <w:bottom w:val="single" w:sz="12" w:space="0" w:color="auto"/>
              <w:right w:val="single" w:sz="2" w:space="0" w:color="auto"/>
              <w:tl2br w:val="nil"/>
              <w:tr2bl w:val="nil"/>
            </w:tcBorders>
            <w:textDirection w:val="lrTb"/>
            <w:vAlign w:val="top"/>
          </w:tcPr>
          <w:p>
            <w:pPr>
              <w:pStyle w:val="Odsek-tucne"/>
              <w:rPr>
                <w:rFonts w:cs="Times New Roman"/>
                <w:sz w:val="20"/>
                <w:lang w:val="en-US"/>
              </w:rPr>
            </w:pPr>
          </w:p>
          <w:p>
            <w:pPr>
              <w:pStyle w:val="Odsek-tucne"/>
              <w:rPr>
                <w:rFonts w:cs="Times New Roman"/>
                <w:sz w:val="20"/>
                <w:lang w:val="en-US"/>
              </w:rPr>
            </w:pPr>
            <w:r>
              <w:rPr>
                <w:rFonts w:cs="Times New Roman"/>
                <w:sz w:val="20"/>
                <w:lang w:val="en-US"/>
              </w:rPr>
              <w:t>XI.</w:t>
            </w:r>
          </w:p>
        </w:tc>
        <w:tc>
          <w:tcPr>
            <w:tcW w:w="335" w:type="pct"/>
            <w:tcBorders>
              <w:top w:val="single" w:sz="12" w:space="0" w:color="auto"/>
              <w:left w:val="single" w:sz="2" w:space="0" w:color="auto"/>
              <w:bottom w:val="single" w:sz="12" w:space="0" w:color="auto"/>
              <w:right w:val="single" w:sz="12" w:space="0" w:color="auto"/>
              <w:tl2br w:val="nil"/>
              <w:tr2bl w:val="nil"/>
            </w:tcBorders>
            <w:textDirection w:val="lrTb"/>
            <w:vAlign w:val="top"/>
          </w:tcPr>
          <w:p>
            <w:pPr>
              <w:pStyle w:val="Odsek-tucne"/>
              <w:rPr>
                <w:rFonts w:cs="Times New Roman"/>
                <w:sz w:val="20"/>
                <w:lang w:val="en-US"/>
              </w:rPr>
            </w:pPr>
          </w:p>
          <w:p>
            <w:pPr>
              <w:ind w:left="-122" w:right="-648"/>
              <w:jc w:val="both"/>
              <w:rPr>
                <w:rFonts w:ascii="Trebuchet MS" w:hAnsi="Trebuchet MS" w:cs="Times New Roman"/>
                <w:b/>
                <w:bCs/>
                <w:sz w:val="20"/>
                <w:szCs w:val="20"/>
                <w:lang w:val="en-US"/>
              </w:rPr>
            </w:pPr>
            <w:r>
              <w:rPr>
                <w:rFonts w:ascii="Trebuchet MS" w:hAnsi="Trebuchet MS" w:cs="Times New Roman"/>
                <w:b/>
                <w:bCs/>
                <w:sz w:val="20"/>
                <w:szCs w:val="20"/>
                <w:lang w:val="en-US"/>
              </w:rPr>
              <w:t xml:space="preserve"> XII.</w:t>
            </w:r>
          </w:p>
        </w:tc>
      </w:tr>
      <w:tr>
        <w:tblPrEx>
          <w:tblW w:w="4961" w:type="pct"/>
          <w:tblInd w:w="70" w:type="dxa"/>
          <w:tblCellMar>
            <w:left w:w="70" w:type="dxa"/>
            <w:right w:w="70" w:type="dxa"/>
          </w:tblCellMar>
        </w:tblPrEx>
        <w:trPr>
          <w:trHeight w:hRule="auto" w:val="0"/>
        </w:trPr>
        <w:tc>
          <w:tcPr>
            <w:tcW w:w="987" w:type="pct"/>
            <w:tcBorders>
              <w:top w:val="single" w:sz="1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Spravodajský</w:t>
            </w:r>
          </w:p>
        </w:tc>
        <w:tc>
          <w:tcPr>
            <w:tcW w:w="237"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7,5</w:t>
            </w:r>
          </w:p>
        </w:tc>
        <w:tc>
          <w:tcPr>
            <w:tcW w:w="343"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7,5</w:t>
            </w:r>
          </w:p>
        </w:tc>
        <w:tc>
          <w:tcPr>
            <w:tcW w:w="343"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8</w:t>
            </w:r>
          </w:p>
        </w:tc>
        <w:tc>
          <w:tcPr>
            <w:tcW w:w="343"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7,5</w:t>
            </w:r>
          </w:p>
        </w:tc>
        <w:tc>
          <w:tcPr>
            <w:tcW w:w="344"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8</w:t>
            </w:r>
          </w:p>
        </w:tc>
        <w:tc>
          <w:tcPr>
            <w:tcW w:w="344"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8,5</w:t>
            </w:r>
          </w:p>
        </w:tc>
        <w:tc>
          <w:tcPr>
            <w:tcW w:w="344"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w:t>
            </w:r>
          </w:p>
        </w:tc>
        <w:tc>
          <w:tcPr>
            <w:tcW w:w="357"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w:t>
            </w:r>
          </w:p>
        </w:tc>
        <w:tc>
          <w:tcPr>
            <w:tcW w:w="331"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w:t>
            </w:r>
          </w:p>
        </w:tc>
        <w:tc>
          <w:tcPr>
            <w:tcW w:w="345"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6,5</w:t>
            </w:r>
          </w:p>
        </w:tc>
        <w:tc>
          <w:tcPr>
            <w:tcW w:w="345"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w:t>
            </w:r>
          </w:p>
        </w:tc>
        <w:tc>
          <w:tcPr>
            <w:tcW w:w="335" w:type="pct"/>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5</w:t>
            </w:r>
          </w:p>
        </w:tc>
      </w:tr>
      <w:tr>
        <w:tblPrEx>
          <w:tblW w:w="4961" w:type="pct"/>
          <w:tblInd w:w="70" w:type="dxa"/>
          <w:tblCellMar>
            <w:left w:w="70" w:type="dxa"/>
            <w:right w:w="70" w:type="dxa"/>
          </w:tblCellMar>
        </w:tblPrEx>
        <w:trPr>
          <w:trHeight w:hRule="auto" w:val="0"/>
        </w:trPr>
        <w:tc>
          <w:tcPr>
            <w:tcW w:w="987"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Publicistický</w:t>
            </w:r>
          </w:p>
        </w:tc>
        <w:tc>
          <w:tcPr>
            <w:tcW w:w="2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9</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10,5</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11</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8,5</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11</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13</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w:t>
            </w:r>
          </w:p>
        </w:tc>
        <w:tc>
          <w:tcPr>
            <w:tcW w:w="33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8,5</w:t>
            </w:r>
          </w:p>
        </w:tc>
        <w:tc>
          <w:tcPr>
            <w:tcW w:w="34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11,5</w:t>
            </w:r>
          </w:p>
        </w:tc>
        <w:tc>
          <w:tcPr>
            <w:tcW w:w="34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10</w:t>
            </w:r>
          </w:p>
        </w:tc>
        <w:tc>
          <w:tcPr>
            <w:tcW w:w="335"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9</w:t>
            </w:r>
          </w:p>
        </w:tc>
      </w:tr>
      <w:tr>
        <w:tblPrEx>
          <w:tblW w:w="4961" w:type="pct"/>
          <w:tblInd w:w="70" w:type="dxa"/>
          <w:tblCellMar>
            <w:left w:w="70" w:type="dxa"/>
            <w:right w:w="70" w:type="dxa"/>
          </w:tblCellMar>
        </w:tblPrEx>
        <w:trPr>
          <w:trHeight w:hRule="auto" w:val="0"/>
        </w:trPr>
        <w:tc>
          <w:tcPr>
            <w:tcW w:w="987"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Dokumentárny</w:t>
            </w:r>
          </w:p>
        </w:tc>
        <w:tc>
          <w:tcPr>
            <w:tcW w:w="2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1,5</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0,5</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0,5</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0,5</w:t>
            </w:r>
          </w:p>
        </w:tc>
        <w:tc>
          <w:tcPr>
            <w:tcW w:w="33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0,5</w:t>
            </w:r>
          </w:p>
        </w:tc>
        <w:tc>
          <w:tcPr>
            <w:tcW w:w="34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0,5</w:t>
            </w:r>
          </w:p>
        </w:tc>
        <w:tc>
          <w:tcPr>
            <w:tcW w:w="335"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0,5</w:t>
            </w:r>
          </w:p>
        </w:tc>
      </w:tr>
      <w:tr>
        <w:tblPrEx>
          <w:tblW w:w="4961" w:type="pct"/>
          <w:tblInd w:w="70" w:type="dxa"/>
          <w:tblCellMar>
            <w:left w:w="70" w:type="dxa"/>
            <w:right w:w="70" w:type="dxa"/>
          </w:tblCellMar>
        </w:tblPrEx>
        <w:trPr>
          <w:trHeight w:hRule="auto" w:val="0"/>
        </w:trPr>
        <w:tc>
          <w:tcPr>
            <w:tcW w:w="987"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Dramatický</w:t>
            </w:r>
          </w:p>
        </w:tc>
        <w:tc>
          <w:tcPr>
            <w:tcW w:w="2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68</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64</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64</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68</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68</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65</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77</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76</w:t>
            </w:r>
          </w:p>
        </w:tc>
        <w:tc>
          <w:tcPr>
            <w:tcW w:w="33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70</w:t>
            </w:r>
          </w:p>
        </w:tc>
        <w:tc>
          <w:tcPr>
            <w:tcW w:w="34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67</w:t>
            </w:r>
          </w:p>
        </w:tc>
        <w:tc>
          <w:tcPr>
            <w:tcW w:w="34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67,5</w:t>
            </w:r>
          </w:p>
        </w:tc>
        <w:tc>
          <w:tcPr>
            <w:tcW w:w="335"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72,5</w:t>
            </w:r>
          </w:p>
        </w:tc>
      </w:tr>
      <w:tr>
        <w:tblPrEx>
          <w:tblW w:w="4961" w:type="pct"/>
          <w:tblInd w:w="70" w:type="dxa"/>
          <w:tblCellMar>
            <w:left w:w="70" w:type="dxa"/>
            <w:right w:w="70" w:type="dxa"/>
          </w:tblCellMar>
        </w:tblPrEx>
        <w:trPr>
          <w:trHeight w:hRule="auto" w:val="0"/>
        </w:trPr>
        <w:tc>
          <w:tcPr>
            <w:tcW w:w="987"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Hud.-zábavný</w:t>
            </w:r>
          </w:p>
        </w:tc>
        <w:tc>
          <w:tcPr>
            <w:tcW w:w="2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12</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15</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14</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14</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12</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12</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8</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9</w:t>
            </w:r>
          </w:p>
        </w:tc>
        <w:tc>
          <w:tcPr>
            <w:tcW w:w="33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14</w:t>
            </w:r>
          </w:p>
        </w:tc>
        <w:tc>
          <w:tcPr>
            <w:tcW w:w="34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14</w:t>
            </w:r>
          </w:p>
        </w:tc>
        <w:tc>
          <w:tcPr>
            <w:tcW w:w="34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15</w:t>
            </w:r>
          </w:p>
        </w:tc>
        <w:tc>
          <w:tcPr>
            <w:tcW w:w="335"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12</w:t>
            </w:r>
          </w:p>
        </w:tc>
      </w:tr>
      <w:tr>
        <w:tblPrEx>
          <w:tblW w:w="4961" w:type="pct"/>
          <w:tblInd w:w="70" w:type="dxa"/>
          <w:tblCellMar>
            <w:left w:w="70" w:type="dxa"/>
            <w:right w:w="70" w:type="dxa"/>
          </w:tblCellMar>
        </w:tblPrEx>
        <w:trPr>
          <w:trHeight w:hRule="auto" w:val="0"/>
        </w:trPr>
        <w:tc>
          <w:tcPr>
            <w:tcW w:w="987"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Hudobný</w:t>
            </w:r>
          </w:p>
        </w:tc>
        <w:tc>
          <w:tcPr>
            <w:tcW w:w="2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2</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2</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2</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1,5</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1,5</w:t>
            </w:r>
          </w:p>
        </w:tc>
        <w:tc>
          <w:tcPr>
            <w:tcW w:w="33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w:t>
            </w:r>
          </w:p>
        </w:tc>
        <w:tc>
          <w:tcPr>
            <w:tcW w:w="34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w:t>
            </w:r>
          </w:p>
        </w:tc>
        <w:tc>
          <w:tcPr>
            <w:tcW w:w="34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w:t>
            </w:r>
          </w:p>
        </w:tc>
        <w:tc>
          <w:tcPr>
            <w:tcW w:w="335"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1</w:t>
            </w:r>
          </w:p>
        </w:tc>
      </w:tr>
      <w:tr>
        <w:tblPrEx>
          <w:tblW w:w="4961" w:type="pct"/>
          <w:tblInd w:w="70" w:type="dxa"/>
          <w:tblCellMar>
            <w:left w:w="70" w:type="dxa"/>
            <w:right w:w="70" w:type="dxa"/>
          </w:tblCellMar>
        </w:tblPrEx>
        <w:trPr>
          <w:trHeight w:hRule="auto" w:val="0"/>
        </w:trPr>
        <w:tc>
          <w:tcPr>
            <w:tcW w:w="987"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Vzdelávací</w:t>
            </w:r>
          </w:p>
        </w:tc>
        <w:tc>
          <w:tcPr>
            <w:tcW w:w="2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5"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w:t>
            </w:r>
          </w:p>
        </w:tc>
      </w:tr>
      <w:tr>
        <w:tblPrEx>
          <w:tblW w:w="4961" w:type="pct"/>
          <w:tblInd w:w="70" w:type="dxa"/>
          <w:tblCellMar>
            <w:left w:w="70" w:type="dxa"/>
            <w:right w:w="70" w:type="dxa"/>
          </w:tblCellMar>
        </w:tblPrEx>
        <w:trPr>
          <w:trHeight w:hRule="auto" w:val="0"/>
        </w:trPr>
        <w:tc>
          <w:tcPr>
            <w:tcW w:w="987"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Náboženský</w:t>
            </w:r>
          </w:p>
        </w:tc>
        <w:tc>
          <w:tcPr>
            <w:tcW w:w="2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1"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4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5"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w:t>
            </w:r>
          </w:p>
        </w:tc>
      </w:tr>
      <w:tr>
        <w:tblPrEx>
          <w:tblW w:w="4961" w:type="pct"/>
          <w:tblInd w:w="70" w:type="dxa"/>
          <w:tblCellMar>
            <w:left w:w="70" w:type="dxa"/>
            <w:right w:w="70" w:type="dxa"/>
          </w:tblCellMar>
        </w:tblPrEx>
        <w:trPr>
          <w:trHeight w:hRule="auto" w:val="0"/>
        </w:trPr>
        <w:tc>
          <w:tcPr>
            <w:tcW w:w="987" w:type="pct"/>
            <w:tcBorders>
              <w:top w:val="single" w:sz="2" w:space="0" w:color="auto"/>
              <w:left w:val="single" w:sz="12" w:space="0" w:color="auto"/>
              <w:bottom w:val="single" w:sz="1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Športový</w:t>
            </w:r>
          </w:p>
        </w:tc>
        <w:tc>
          <w:tcPr>
            <w:tcW w:w="237"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w:t>
            </w:r>
          </w:p>
        </w:tc>
        <w:tc>
          <w:tcPr>
            <w:tcW w:w="343"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w:t>
            </w:r>
          </w:p>
        </w:tc>
        <w:tc>
          <w:tcPr>
            <w:tcW w:w="343"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w:t>
            </w:r>
          </w:p>
        </w:tc>
        <w:tc>
          <w:tcPr>
            <w:tcW w:w="343"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w:t>
            </w:r>
          </w:p>
        </w:tc>
        <w:tc>
          <w:tcPr>
            <w:tcW w:w="344"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w:t>
            </w:r>
          </w:p>
        </w:tc>
        <w:tc>
          <w:tcPr>
            <w:tcW w:w="344"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w:t>
            </w:r>
          </w:p>
        </w:tc>
        <w:tc>
          <w:tcPr>
            <w:tcW w:w="344"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w:t>
            </w:r>
          </w:p>
        </w:tc>
        <w:tc>
          <w:tcPr>
            <w:tcW w:w="357"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w:t>
            </w:r>
          </w:p>
        </w:tc>
        <w:tc>
          <w:tcPr>
            <w:tcW w:w="331"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w:t>
            </w:r>
          </w:p>
        </w:tc>
        <w:tc>
          <w:tcPr>
            <w:tcW w:w="345"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w:t>
            </w:r>
          </w:p>
        </w:tc>
        <w:tc>
          <w:tcPr>
            <w:tcW w:w="345"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w:t>
            </w:r>
          </w:p>
        </w:tc>
        <w:tc>
          <w:tcPr>
            <w:tcW w:w="335" w:type="pct"/>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w:t>
            </w:r>
          </w:p>
        </w:tc>
      </w:tr>
    </w:tbl>
    <w:p>
      <w:pPr>
        <w:pStyle w:val="Tabuka"/>
        <w:rPr>
          <w:rFonts w:cs="Times New Roman"/>
          <w:sz w:val="18"/>
        </w:rPr>
      </w:pPr>
      <w:bookmarkStart w:id="82" w:name="_Toc162695518"/>
      <w:r>
        <w:rPr>
          <w:rFonts w:cs="Times New Roman"/>
          <w:sz w:val="18"/>
        </w:rPr>
        <w:t>Tabuľka č. 38</w:t>
      </w:r>
      <w:bookmarkEnd w:id="82"/>
    </w:p>
    <w:p>
      <w:pPr>
        <w:keepNext/>
        <w:autoSpaceDE/>
        <w:autoSpaceDN/>
        <w:jc w:val="both"/>
        <w:outlineLvl w:val="0"/>
        <w:rPr>
          <w:rFonts w:ascii="Arial" w:hAnsi="Arial" w:cs="Arial"/>
          <w:b/>
          <w:bCs/>
          <w:color w:val="000000"/>
          <w:sz w:val="20"/>
          <w:szCs w:val="20"/>
        </w:rPr>
      </w:pPr>
    </w:p>
    <w:p>
      <w:pPr>
        <w:pStyle w:val="Odsek1"/>
        <w:rPr>
          <w:rFonts w:cs="Times New Roman"/>
          <w:b/>
          <w:bCs/>
        </w:rPr>
      </w:pPr>
      <w:r>
        <w:rPr>
          <w:rFonts w:cs="Times New Roman"/>
          <w:b/>
          <w:bCs/>
        </w:rPr>
        <w:t>Štatistika odvysielaných programov podľa programových typov v JOJ za rok 2006</w:t>
      </w:r>
    </w:p>
    <w:p>
      <w:pPr>
        <w:keepNext/>
        <w:autoSpaceDE/>
        <w:autoSpaceDN/>
        <w:jc w:val="both"/>
        <w:outlineLvl w:val="0"/>
        <w:rPr>
          <w:rFonts w:ascii="Arial" w:hAnsi="Arial" w:cs="Arial"/>
          <w:b/>
          <w:bCs/>
          <w:color w:val="000000"/>
          <w:sz w:val="20"/>
          <w:szCs w:val="20"/>
        </w:rPr>
      </w:pPr>
    </w:p>
    <w:tbl>
      <w:tblPr>
        <w:tblW w:w="4961" w:type="pct"/>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Pr>
      <w:tblGrid>
        <w:gridCol w:w="1733"/>
        <w:gridCol w:w="530"/>
        <w:gridCol w:w="590"/>
        <w:gridCol w:w="592"/>
        <w:gridCol w:w="593"/>
        <w:gridCol w:w="597"/>
        <w:gridCol w:w="597"/>
        <w:gridCol w:w="597"/>
        <w:gridCol w:w="632"/>
        <w:gridCol w:w="620"/>
        <w:gridCol w:w="597"/>
        <w:gridCol w:w="597"/>
        <w:gridCol w:w="581"/>
      </w:tblGrid>
      <w:tr>
        <w:tblPrEx>
          <w:tblW w:w="4961" w:type="pct"/>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PrEx>
        <w:trPr>
          <w:trHeight w:hRule="auto" w:val="0"/>
        </w:trPr>
        <w:tc>
          <w:tcPr>
            <w:tcW w:w="978" w:type="pct"/>
            <w:tcBorders>
              <w:top w:val="single" w:sz="12" w:space="0" w:color="auto"/>
              <w:left w:val="single" w:sz="12" w:space="0" w:color="auto"/>
              <w:bottom w:val="single" w:sz="2" w:space="0" w:color="auto"/>
              <w:right w:val="single" w:sz="2" w:space="0" w:color="auto"/>
              <w:tl2br w:val="nil"/>
              <w:tr2bl w:val="nil"/>
            </w:tcBorders>
            <w:textDirection w:val="lrTb"/>
            <w:vAlign w:val="top"/>
          </w:tcPr>
          <w:p>
            <w:pPr>
              <w:pStyle w:val="Odsek-tucne"/>
              <w:rPr>
                <w:rFonts w:cs="Times New Roman"/>
                <w:sz w:val="20"/>
                <w:lang w:val="it-IT"/>
              </w:rPr>
            </w:pPr>
            <w:r>
              <w:rPr>
                <w:rFonts w:cs="Times New Roman"/>
                <w:sz w:val="20"/>
                <w:lang w:val="it-IT"/>
              </w:rPr>
              <w:t>Mesiac/</w:t>
            </w:r>
          </w:p>
          <w:p>
            <w:pPr>
              <w:pStyle w:val="Odsek-tucne"/>
              <w:rPr>
                <w:rFonts w:cs="Times New Roman"/>
                <w:sz w:val="20"/>
                <w:lang w:val="it-IT"/>
              </w:rPr>
            </w:pPr>
            <w:r>
              <w:rPr>
                <w:rFonts w:cs="Times New Roman"/>
                <w:sz w:val="20"/>
                <w:lang w:val="it-IT"/>
              </w:rPr>
              <w:t>Programový typ</w:t>
            </w:r>
          </w:p>
        </w:tc>
        <w:tc>
          <w:tcPr>
            <w:tcW w:w="299"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pStyle w:val="Odsek-tucne"/>
              <w:jc w:val="center"/>
              <w:rPr>
                <w:rFonts w:cs="Times New Roman"/>
                <w:sz w:val="20"/>
                <w:lang w:val="it-IT"/>
              </w:rPr>
            </w:pPr>
            <w:r>
              <w:rPr>
                <w:rFonts w:cs="Times New Roman"/>
                <w:sz w:val="20"/>
                <w:lang w:val="it-IT"/>
              </w:rPr>
              <w:t>I.</w:t>
            </w:r>
          </w:p>
        </w:tc>
        <w:tc>
          <w:tcPr>
            <w:tcW w:w="333"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pStyle w:val="Odsek-tucne"/>
              <w:jc w:val="center"/>
              <w:rPr>
                <w:rFonts w:cs="Times New Roman"/>
                <w:sz w:val="20"/>
                <w:lang w:val="it-IT"/>
              </w:rPr>
            </w:pPr>
            <w:r>
              <w:rPr>
                <w:rFonts w:cs="Times New Roman"/>
                <w:sz w:val="20"/>
                <w:lang w:val="it-IT"/>
              </w:rPr>
              <w:t>II.</w:t>
            </w:r>
          </w:p>
        </w:tc>
        <w:tc>
          <w:tcPr>
            <w:tcW w:w="334"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pStyle w:val="Odsek-tucne"/>
              <w:jc w:val="center"/>
              <w:rPr>
                <w:rFonts w:cs="Times New Roman"/>
                <w:sz w:val="20"/>
                <w:lang w:val="it-IT"/>
              </w:rPr>
            </w:pPr>
            <w:r>
              <w:rPr>
                <w:rFonts w:cs="Times New Roman"/>
                <w:sz w:val="20"/>
                <w:lang w:val="it-IT"/>
              </w:rPr>
              <w:t>III.</w:t>
            </w:r>
          </w:p>
        </w:tc>
        <w:tc>
          <w:tcPr>
            <w:tcW w:w="335"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pStyle w:val="Odsek-tucne"/>
              <w:jc w:val="center"/>
              <w:rPr>
                <w:rFonts w:cs="Times New Roman"/>
                <w:sz w:val="20"/>
                <w:lang w:val="it-IT"/>
              </w:rPr>
            </w:pPr>
            <w:r>
              <w:rPr>
                <w:rFonts w:cs="Times New Roman"/>
                <w:sz w:val="20"/>
                <w:lang w:val="it-IT"/>
              </w:rPr>
              <w:t>IV.</w:t>
            </w:r>
          </w:p>
        </w:tc>
        <w:tc>
          <w:tcPr>
            <w:tcW w:w="337"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pStyle w:val="Odsek-tucne"/>
              <w:jc w:val="center"/>
              <w:rPr>
                <w:rFonts w:cs="Times New Roman"/>
                <w:sz w:val="20"/>
                <w:lang w:val="it-IT"/>
              </w:rPr>
            </w:pPr>
            <w:r>
              <w:rPr>
                <w:rFonts w:cs="Times New Roman"/>
                <w:sz w:val="20"/>
                <w:lang w:val="it-IT"/>
              </w:rPr>
              <w:t>V.</w:t>
            </w:r>
          </w:p>
        </w:tc>
        <w:tc>
          <w:tcPr>
            <w:tcW w:w="337"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pStyle w:val="Odsek-tucne"/>
              <w:jc w:val="center"/>
              <w:rPr>
                <w:rFonts w:cs="Times New Roman"/>
                <w:sz w:val="20"/>
                <w:lang w:val="it-IT"/>
              </w:rPr>
            </w:pPr>
            <w:r>
              <w:rPr>
                <w:rFonts w:cs="Times New Roman"/>
                <w:sz w:val="20"/>
                <w:lang w:val="it-IT"/>
              </w:rPr>
              <w:t>VI.</w:t>
            </w:r>
          </w:p>
        </w:tc>
        <w:tc>
          <w:tcPr>
            <w:tcW w:w="337"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pStyle w:val="Odsek-tucne"/>
              <w:jc w:val="center"/>
              <w:rPr>
                <w:rFonts w:cs="Times New Roman"/>
                <w:sz w:val="20"/>
                <w:lang w:val="it-IT"/>
              </w:rPr>
            </w:pPr>
            <w:r>
              <w:rPr>
                <w:rFonts w:cs="Times New Roman"/>
                <w:sz w:val="20"/>
                <w:lang w:val="it-IT"/>
              </w:rPr>
              <w:t>VII.</w:t>
            </w:r>
          </w:p>
        </w:tc>
        <w:tc>
          <w:tcPr>
            <w:tcW w:w="357"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pStyle w:val="Odsek-tucne"/>
              <w:jc w:val="center"/>
              <w:rPr>
                <w:rFonts w:cs="Times New Roman"/>
                <w:sz w:val="20"/>
                <w:lang w:val="it-IT"/>
              </w:rPr>
            </w:pPr>
            <w:r>
              <w:rPr>
                <w:rFonts w:cs="Times New Roman"/>
                <w:sz w:val="20"/>
                <w:lang w:val="it-IT"/>
              </w:rPr>
              <w:t>VIII.</w:t>
            </w:r>
          </w:p>
        </w:tc>
        <w:tc>
          <w:tcPr>
            <w:tcW w:w="350"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pStyle w:val="Odsek-tucne"/>
              <w:jc w:val="center"/>
              <w:rPr>
                <w:rFonts w:cs="Times New Roman"/>
                <w:sz w:val="20"/>
                <w:lang w:val="it-IT"/>
              </w:rPr>
            </w:pPr>
            <w:r>
              <w:rPr>
                <w:rFonts w:cs="Times New Roman"/>
                <w:sz w:val="20"/>
                <w:lang w:val="it-IT"/>
              </w:rPr>
              <w:t>IX.</w:t>
            </w:r>
          </w:p>
        </w:tc>
        <w:tc>
          <w:tcPr>
            <w:tcW w:w="337"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pStyle w:val="Odsek-tucne"/>
              <w:jc w:val="center"/>
              <w:rPr>
                <w:rFonts w:cs="Times New Roman"/>
                <w:sz w:val="20"/>
                <w:lang w:val="en-US"/>
              </w:rPr>
            </w:pPr>
            <w:r>
              <w:rPr>
                <w:rFonts w:cs="Times New Roman"/>
                <w:sz w:val="20"/>
                <w:lang w:val="en-US"/>
              </w:rPr>
              <w:t>X.</w:t>
            </w:r>
          </w:p>
        </w:tc>
        <w:tc>
          <w:tcPr>
            <w:tcW w:w="337" w:type="pct"/>
            <w:tcBorders>
              <w:top w:val="single" w:sz="12" w:space="0" w:color="auto"/>
              <w:left w:val="single" w:sz="2" w:space="0" w:color="auto"/>
              <w:bottom w:val="single" w:sz="2" w:space="0" w:color="auto"/>
              <w:right w:val="single" w:sz="2" w:space="0" w:color="auto"/>
              <w:tl2br w:val="nil"/>
              <w:tr2bl w:val="nil"/>
            </w:tcBorders>
            <w:textDirection w:val="lrTb"/>
            <w:vAlign w:val="center"/>
          </w:tcPr>
          <w:p>
            <w:pPr>
              <w:pStyle w:val="Odsek-tucne"/>
              <w:jc w:val="center"/>
              <w:rPr>
                <w:rFonts w:cs="Times New Roman"/>
                <w:sz w:val="20"/>
                <w:lang w:val="en-US"/>
              </w:rPr>
            </w:pPr>
            <w:r>
              <w:rPr>
                <w:rFonts w:cs="Times New Roman"/>
                <w:sz w:val="20"/>
                <w:lang w:val="en-US"/>
              </w:rPr>
              <w:t>XI.</w:t>
            </w:r>
          </w:p>
        </w:tc>
        <w:tc>
          <w:tcPr>
            <w:tcW w:w="328" w:type="pct"/>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b/>
                <w:bCs/>
                <w:sz w:val="20"/>
                <w:szCs w:val="20"/>
                <w:lang w:val="en-US"/>
              </w:rPr>
            </w:pPr>
            <w:r>
              <w:rPr>
                <w:rFonts w:ascii="Trebuchet MS" w:hAnsi="Trebuchet MS" w:cs="Times New Roman"/>
                <w:b/>
                <w:bCs/>
                <w:sz w:val="20"/>
                <w:szCs w:val="20"/>
                <w:lang w:val="en-US"/>
              </w:rPr>
              <w:t>XII.</w:t>
            </w:r>
          </w:p>
        </w:tc>
      </w:tr>
      <w:tr>
        <w:tblPrEx>
          <w:tblW w:w="4961" w:type="pct"/>
          <w:tblInd w:w="70" w:type="dxa"/>
          <w:tblCellMar>
            <w:left w:w="70" w:type="dxa"/>
            <w:right w:w="70" w:type="dxa"/>
          </w:tblCellMar>
        </w:tblPrEx>
        <w:trPr>
          <w:trHeight w:hRule="auto" w:val="0"/>
        </w:trPr>
        <w:tc>
          <w:tcPr>
            <w:tcW w:w="978"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Spravodajský</w:t>
            </w:r>
          </w:p>
        </w:tc>
        <w:tc>
          <w:tcPr>
            <w:tcW w:w="29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7,5</w:t>
            </w:r>
          </w:p>
        </w:tc>
        <w:tc>
          <w:tcPr>
            <w:tcW w:w="3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w:t>
            </w:r>
            <w:r>
              <w:rPr>
                <w:rFonts w:ascii="Trebuchet MS" w:hAnsi="Trebuchet MS" w:cs="Arial"/>
                <w:sz w:val="20"/>
                <w:szCs w:val="20"/>
                <w:lang w:val="it-IT"/>
              </w:rPr>
              <w:t>,1</w:t>
            </w:r>
          </w:p>
        </w:tc>
        <w:tc>
          <w:tcPr>
            <w:tcW w:w="33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7,5</w:t>
            </w:r>
          </w:p>
        </w:tc>
        <w:tc>
          <w:tcPr>
            <w:tcW w:w="33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7,1</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7,3</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8,1</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4,1</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4,1</w:t>
            </w:r>
          </w:p>
        </w:tc>
        <w:tc>
          <w:tcPr>
            <w:tcW w:w="350"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7,2</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8</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7,7</w:t>
            </w:r>
          </w:p>
        </w:tc>
        <w:tc>
          <w:tcPr>
            <w:tcW w:w="328"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6,7</w:t>
            </w:r>
          </w:p>
        </w:tc>
      </w:tr>
      <w:tr>
        <w:tblPrEx>
          <w:tblW w:w="4961" w:type="pct"/>
          <w:tblInd w:w="70" w:type="dxa"/>
          <w:tblCellMar>
            <w:left w:w="70" w:type="dxa"/>
            <w:right w:w="70" w:type="dxa"/>
          </w:tblCellMar>
        </w:tblPrEx>
        <w:trPr>
          <w:trHeight w:hRule="auto" w:val="0"/>
        </w:trPr>
        <w:tc>
          <w:tcPr>
            <w:tcW w:w="978"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Publicistický</w:t>
            </w:r>
          </w:p>
        </w:tc>
        <w:tc>
          <w:tcPr>
            <w:tcW w:w="29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1,5</w:t>
            </w:r>
          </w:p>
        </w:tc>
        <w:tc>
          <w:tcPr>
            <w:tcW w:w="3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1,9</w:t>
            </w:r>
          </w:p>
        </w:tc>
        <w:tc>
          <w:tcPr>
            <w:tcW w:w="33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2,4</w:t>
            </w:r>
          </w:p>
        </w:tc>
        <w:tc>
          <w:tcPr>
            <w:tcW w:w="33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2</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5,4</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7,1</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5,7</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4,7</w:t>
            </w:r>
          </w:p>
        </w:tc>
        <w:tc>
          <w:tcPr>
            <w:tcW w:w="350"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6,3</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7,2</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7,3</w:t>
            </w:r>
          </w:p>
        </w:tc>
        <w:tc>
          <w:tcPr>
            <w:tcW w:w="328"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5,2</w:t>
            </w:r>
          </w:p>
        </w:tc>
      </w:tr>
      <w:tr>
        <w:tblPrEx>
          <w:tblW w:w="4961" w:type="pct"/>
          <w:tblInd w:w="70" w:type="dxa"/>
          <w:tblCellMar>
            <w:left w:w="70" w:type="dxa"/>
            <w:right w:w="70" w:type="dxa"/>
          </w:tblCellMar>
        </w:tblPrEx>
        <w:trPr>
          <w:trHeight w:hRule="auto" w:val="0"/>
        </w:trPr>
        <w:tc>
          <w:tcPr>
            <w:tcW w:w="978"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Dokumentárny</w:t>
            </w:r>
          </w:p>
        </w:tc>
        <w:tc>
          <w:tcPr>
            <w:tcW w:w="29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0,6</w:t>
            </w:r>
          </w:p>
        </w:tc>
        <w:tc>
          <w:tcPr>
            <w:tcW w:w="3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0,5</w:t>
            </w:r>
          </w:p>
        </w:tc>
        <w:tc>
          <w:tcPr>
            <w:tcW w:w="33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0,6</w:t>
            </w:r>
          </w:p>
        </w:tc>
        <w:tc>
          <w:tcPr>
            <w:tcW w:w="33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0,7</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0,6</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0,2</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0,4</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0,7</w:t>
            </w:r>
          </w:p>
        </w:tc>
        <w:tc>
          <w:tcPr>
            <w:tcW w:w="350"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0,9</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0,8</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0,5</w:t>
            </w:r>
          </w:p>
        </w:tc>
        <w:tc>
          <w:tcPr>
            <w:tcW w:w="328"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0,1</w:t>
            </w:r>
          </w:p>
        </w:tc>
      </w:tr>
      <w:tr>
        <w:tblPrEx>
          <w:tblW w:w="4961" w:type="pct"/>
          <w:tblInd w:w="70" w:type="dxa"/>
          <w:tblCellMar>
            <w:left w:w="70" w:type="dxa"/>
            <w:right w:w="70" w:type="dxa"/>
          </w:tblCellMar>
        </w:tblPrEx>
        <w:trPr>
          <w:trHeight w:hRule="auto" w:val="0"/>
        </w:trPr>
        <w:tc>
          <w:tcPr>
            <w:tcW w:w="978"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Dramatický</w:t>
            </w:r>
          </w:p>
        </w:tc>
        <w:tc>
          <w:tcPr>
            <w:tcW w:w="29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65,6</w:t>
            </w:r>
          </w:p>
        </w:tc>
        <w:tc>
          <w:tcPr>
            <w:tcW w:w="3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58,8</w:t>
            </w:r>
          </w:p>
        </w:tc>
        <w:tc>
          <w:tcPr>
            <w:tcW w:w="33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57,3</w:t>
            </w:r>
          </w:p>
        </w:tc>
        <w:tc>
          <w:tcPr>
            <w:tcW w:w="33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64,2</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60,2</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67,6</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82,4</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78,8</w:t>
            </w:r>
          </w:p>
        </w:tc>
        <w:tc>
          <w:tcPr>
            <w:tcW w:w="350"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70,3</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64</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65,3</w:t>
            </w:r>
          </w:p>
        </w:tc>
        <w:tc>
          <w:tcPr>
            <w:tcW w:w="328"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74,3</w:t>
            </w:r>
          </w:p>
        </w:tc>
      </w:tr>
      <w:tr>
        <w:tblPrEx>
          <w:tblW w:w="4961" w:type="pct"/>
          <w:tblInd w:w="70" w:type="dxa"/>
          <w:tblCellMar>
            <w:left w:w="70" w:type="dxa"/>
            <w:right w:w="70" w:type="dxa"/>
          </w:tblCellMar>
        </w:tblPrEx>
        <w:trPr>
          <w:trHeight w:hRule="auto" w:val="0"/>
        </w:trPr>
        <w:tc>
          <w:tcPr>
            <w:tcW w:w="978"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Hud.-zábavný</w:t>
            </w:r>
          </w:p>
        </w:tc>
        <w:tc>
          <w:tcPr>
            <w:tcW w:w="29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24,3</w:t>
            </w:r>
          </w:p>
        </w:tc>
        <w:tc>
          <w:tcPr>
            <w:tcW w:w="3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29,8</w:t>
            </w:r>
          </w:p>
        </w:tc>
        <w:tc>
          <w:tcPr>
            <w:tcW w:w="33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30,6</w:t>
            </w:r>
          </w:p>
        </w:tc>
        <w:tc>
          <w:tcPr>
            <w:tcW w:w="33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24,1</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25,4</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16,3</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6,9</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11,1</w:t>
            </w:r>
          </w:p>
        </w:tc>
        <w:tc>
          <w:tcPr>
            <w:tcW w:w="350"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14,1</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18,9</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18</w:t>
            </w:r>
          </w:p>
        </w:tc>
        <w:tc>
          <w:tcPr>
            <w:tcW w:w="328"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12,8</w:t>
            </w:r>
          </w:p>
        </w:tc>
      </w:tr>
      <w:tr>
        <w:tblPrEx>
          <w:tblW w:w="4961" w:type="pct"/>
          <w:tblInd w:w="70" w:type="dxa"/>
          <w:tblCellMar>
            <w:left w:w="70" w:type="dxa"/>
            <w:right w:w="70" w:type="dxa"/>
          </w:tblCellMar>
        </w:tblPrEx>
        <w:trPr>
          <w:trHeight w:hRule="auto" w:val="0"/>
        </w:trPr>
        <w:tc>
          <w:tcPr>
            <w:tcW w:w="978"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Hudobný</w:t>
            </w:r>
          </w:p>
        </w:tc>
        <w:tc>
          <w:tcPr>
            <w:tcW w:w="29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50"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0,7</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0,7</w:t>
            </w:r>
          </w:p>
        </w:tc>
        <w:tc>
          <w:tcPr>
            <w:tcW w:w="328"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0,5</w:t>
            </w:r>
          </w:p>
        </w:tc>
      </w:tr>
      <w:tr>
        <w:tblPrEx>
          <w:tblW w:w="4961" w:type="pct"/>
          <w:tblInd w:w="70" w:type="dxa"/>
          <w:tblCellMar>
            <w:left w:w="70" w:type="dxa"/>
            <w:right w:w="70" w:type="dxa"/>
          </w:tblCellMar>
        </w:tblPrEx>
        <w:trPr>
          <w:trHeight w:val="70"/>
        </w:trPr>
        <w:tc>
          <w:tcPr>
            <w:tcW w:w="978"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Vzdelávací</w:t>
            </w:r>
          </w:p>
        </w:tc>
        <w:tc>
          <w:tcPr>
            <w:tcW w:w="29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50"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28"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en-US"/>
              </w:rPr>
            </w:pPr>
            <w:r>
              <w:rPr>
                <w:rFonts w:ascii="Trebuchet MS" w:hAnsi="Trebuchet MS" w:cs="Arial"/>
                <w:sz w:val="20"/>
                <w:szCs w:val="20"/>
                <w:lang w:val="en-US"/>
              </w:rPr>
              <w:t>0</w:t>
            </w:r>
          </w:p>
        </w:tc>
      </w:tr>
      <w:tr>
        <w:tblPrEx>
          <w:tblW w:w="4961" w:type="pct"/>
          <w:tblInd w:w="70" w:type="dxa"/>
          <w:tblCellMar>
            <w:left w:w="70" w:type="dxa"/>
            <w:right w:w="70" w:type="dxa"/>
          </w:tblCellMar>
        </w:tblPrEx>
        <w:trPr>
          <w:trHeight w:hRule="auto" w:val="0"/>
        </w:trPr>
        <w:tc>
          <w:tcPr>
            <w:tcW w:w="978" w:type="pct"/>
            <w:tcBorders>
              <w:top w:val="single" w:sz="2" w:space="0" w:color="auto"/>
              <w:left w:val="single" w:sz="12" w:space="0" w:color="auto"/>
              <w:bottom w:val="single" w:sz="2" w:space="0" w:color="auto"/>
              <w:right w:val="single" w:sz="2" w:space="0" w:color="auto"/>
              <w:tl2br w:val="nil"/>
              <w:tr2bl w:val="nil"/>
            </w:tcBorders>
            <w:textDirection w:val="lrTb"/>
            <w:vAlign w:val="center"/>
          </w:tcPr>
          <w:p>
            <w:pPr>
              <w:pStyle w:val="Odsek-tucne"/>
              <w:jc w:val="left"/>
              <w:rPr>
                <w:rFonts w:cs="Times New Roman"/>
                <w:sz w:val="20"/>
                <w:lang w:val="en-US"/>
              </w:rPr>
            </w:pPr>
            <w:r>
              <w:rPr>
                <w:rFonts w:cs="Times New Roman"/>
                <w:sz w:val="20"/>
                <w:lang w:val="en-US"/>
              </w:rPr>
              <w:t>Náboženský</w:t>
            </w:r>
          </w:p>
        </w:tc>
        <w:tc>
          <w:tcPr>
            <w:tcW w:w="299"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3"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4"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5"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5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50"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37" w:type="pct"/>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c>
          <w:tcPr>
            <w:tcW w:w="328" w:type="pct"/>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w:t>
            </w:r>
          </w:p>
        </w:tc>
      </w:tr>
      <w:tr>
        <w:tblPrEx>
          <w:tblW w:w="4961" w:type="pct"/>
          <w:tblInd w:w="70" w:type="dxa"/>
          <w:tblCellMar>
            <w:left w:w="70" w:type="dxa"/>
            <w:right w:w="70" w:type="dxa"/>
          </w:tblCellMar>
        </w:tblPrEx>
        <w:trPr>
          <w:trHeight w:hRule="auto" w:val="0"/>
        </w:trPr>
        <w:tc>
          <w:tcPr>
            <w:tcW w:w="978" w:type="pct"/>
            <w:tcBorders>
              <w:top w:val="single" w:sz="2" w:space="0" w:color="auto"/>
              <w:left w:val="single" w:sz="12" w:space="0" w:color="auto"/>
              <w:bottom w:val="single" w:sz="12" w:space="0" w:color="auto"/>
              <w:right w:val="single" w:sz="2" w:space="0" w:color="auto"/>
              <w:tl2br w:val="nil"/>
              <w:tr2bl w:val="nil"/>
            </w:tcBorders>
            <w:textDirection w:val="lrTb"/>
            <w:vAlign w:val="center"/>
          </w:tcPr>
          <w:p>
            <w:pPr>
              <w:pStyle w:val="Odsek-tucne"/>
              <w:jc w:val="left"/>
              <w:rPr>
                <w:rFonts w:cs="Times New Roman"/>
                <w:sz w:val="20"/>
                <w:lang w:val="it-IT"/>
              </w:rPr>
            </w:pPr>
            <w:r>
              <w:rPr>
                <w:rFonts w:cs="Times New Roman"/>
                <w:sz w:val="20"/>
                <w:lang w:val="it-IT"/>
              </w:rPr>
              <w:t>Športový</w:t>
            </w:r>
          </w:p>
        </w:tc>
        <w:tc>
          <w:tcPr>
            <w:tcW w:w="299"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0,5</w:t>
            </w:r>
          </w:p>
        </w:tc>
        <w:tc>
          <w:tcPr>
            <w:tcW w:w="333"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1,8</w:t>
            </w:r>
          </w:p>
        </w:tc>
        <w:tc>
          <w:tcPr>
            <w:tcW w:w="334"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1,7</w:t>
            </w:r>
          </w:p>
        </w:tc>
        <w:tc>
          <w:tcPr>
            <w:tcW w:w="335"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2</w:t>
            </w:r>
          </w:p>
        </w:tc>
        <w:tc>
          <w:tcPr>
            <w:tcW w:w="337"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1,1</w:t>
            </w:r>
          </w:p>
        </w:tc>
        <w:tc>
          <w:tcPr>
            <w:tcW w:w="337"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0,6</w:t>
            </w:r>
          </w:p>
        </w:tc>
        <w:tc>
          <w:tcPr>
            <w:tcW w:w="337"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0,5</w:t>
            </w:r>
          </w:p>
        </w:tc>
        <w:tc>
          <w:tcPr>
            <w:tcW w:w="357"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0,5</w:t>
            </w:r>
          </w:p>
        </w:tc>
        <w:tc>
          <w:tcPr>
            <w:tcW w:w="350"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0,5</w:t>
            </w:r>
          </w:p>
        </w:tc>
        <w:tc>
          <w:tcPr>
            <w:tcW w:w="337"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0,4</w:t>
            </w:r>
          </w:p>
        </w:tc>
        <w:tc>
          <w:tcPr>
            <w:tcW w:w="337" w:type="pct"/>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0,4</w:t>
            </w:r>
          </w:p>
        </w:tc>
        <w:tc>
          <w:tcPr>
            <w:tcW w:w="328" w:type="pct"/>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right"/>
              <w:rPr>
                <w:rFonts w:ascii="Trebuchet MS" w:hAnsi="Trebuchet MS" w:cs="Arial"/>
                <w:sz w:val="20"/>
                <w:szCs w:val="20"/>
                <w:lang w:val="it-IT"/>
              </w:rPr>
            </w:pPr>
            <w:r>
              <w:rPr>
                <w:rFonts w:ascii="Trebuchet MS" w:hAnsi="Trebuchet MS" w:cs="Arial"/>
                <w:sz w:val="20"/>
                <w:szCs w:val="20"/>
                <w:lang w:val="it-IT"/>
              </w:rPr>
              <w:t>0,3</w:t>
            </w:r>
          </w:p>
        </w:tc>
      </w:tr>
    </w:tbl>
    <w:p>
      <w:pPr>
        <w:pStyle w:val="Tabuka"/>
        <w:rPr>
          <w:rFonts w:cs="Times New Roman"/>
          <w:sz w:val="18"/>
          <w:lang w:val="it-IT"/>
        </w:rPr>
      </w:pPr>
      <w:bookmarkStart w:id="83" w:name="_Toc162695519"/>
      <w:r>
        <w:rPr>
          <w:rFonts w:cs="Times New Roman"/>
          <w:sz w:val="18"/>
          <w:lang w:val="it-IT"/>
        </w:rPr>
        <w:t>Tabuľka č. 39</w:t>
      </w:r>
      <w:bookmarkEnd w:id="83"/>
    </w:p>
    <w:p>
      <w:pPr>
        <w:keepNext/>
        <w:jc w:val="both"/>
        <w:outlineLvl w:val="0"/>
        <w:rPr>
          <w:rFonts w:ascii="Times New Roman" w:hAnsi="Times New Roman" w:cs="Times New Roman"/>
          <w:b/>
          <w:sz w:val="28"/>
          <w:szCs w:val="28"/>
        </w:rPr>
      </w:pPr>
    </w:p>
    <w:p>
      <w:pPr>
        <w:pStyle w:val="Heading3"/>
        <w:tabs>
          <w:tab w:val="clear" w:pos="851"/>
          <w:tab w:val="left" w:pos="1080"/>
        </w:tabs>
        <w:ind w:left="1080" w:hanging="1080"/>
        <w:rPr>
          <w:rFonts w:cs="Times New Roman"/>
        </w:rPr>
      </w:pPr>
      <w:bookmarkStart w:id="84" w:name="_Toc162707482"/>
      <w:r>
        <w:rPr>
          <w:rFonts w:cs="Times New Roman"/>
        </w:rPr>
        <w:t>Prehľad uznesení a rozhodnutí Rady v oblasti monitorovania a analýz</w:t>
      </w:r>
      <w:bookmarkEnd w:id="84"/>
    </w:p>
    <w:p>
      <w:pPr>
        <w:pStyle w:val="Odsek1"/>
        <w:rPr>
          <w:rFonts w:cs="Times New Roman"/>
        </w:rPr>
      </w:pPr>
      <w:r>
        <w:rPr>
          <w:rFonts w:cs="Times New Roman"/>
        </w:rPr>
        <w:t>V roku 2006 Rada na svojich zasadnutiach prijala v oblasti monitorovania celkovo 125 uznesení o výsledku monitorovania programových služieb, v ktorých nebolo zistené porušenie povinností ustanovených zákonom č. 308/2000 Z.z.. Okrem toho Rada v oblasti monitorovania rozhodovala v 179 správnych konaniach, ktoré v 126 prípadoch ukončila vydaním rozhodnutia o uložení sankcie (resp. sankcií) a v ďalších 53 prípadoch konanie zastavila. Rada v roku 2006 uložila spolu 81 upozornení na porušenie zákona č. 308/2000 Z. z. a 68 pokút v celkovej sume 31.580.000,- Sk (z čoho vysielateľom rozhlasovej programovej služby boli uložené pokuty v celkovej výške 820.000,- Sk). Celková suma udelených pokút je v porovnaní s rokom 2005 nižšia o 4.243.000,- Sk. Rada v roku 2006 uložila v dvoch správnych konaniach povinnosť odvysielať oznam o porušení zákona č. 308/2000 Z.z.. Sankcia pozastavenia vysielania programu nebola v roku 2006 uložená v žiadnom správnom konaní.</w:t>
      </w:r>
    </w:p>
    <w:p>
      <w:pPr>
        <w:jc w:val="both"/>
        <w:rPr>
          <w:rFonts w:ascii="Times New Roman" w:hAnsi="Times New Roman" w:cs="Times New Roman"/>
        </w:rPr>
      </w:pPr>
    </w:p>
    <w:p>
      <w:pPr>
        <w:pStyle w:val="Odsek1"/>
        <w:rPr>
          <w:rFonts w:cs="Times New Roman"/>
          <w:b/>
          <w:bCs/>
          <w:spacing w:val="-2"/>
        </w:rPr>
      </w:pPr>
      <w:r>
        <w:rPr>
          <w:rFonts w:cs="Times New Roman"/>
          <w:b/>
          <w:bCs/>
          <w:spacing w:val="-2"/>
        </w:rPr>
        <w:br w:type="page"/>
        <w:t>Prehľad uložených sankcií, vydaných rozhodnutí a uznesení (nezistené porušenie zákona č. 308/2000 Z. z.) v období 1.1 – 31.12.2006</w:t>
      </w:r>
    </w:p>
    <w:p>
      <w:pPr>
        <w:pStyle w:val="Odsek1"/>
        <w:rPr>
          <w:rFonts w:cs="Times New Roman"/>
          <w:b/>
          <w:bCs/>
          <w:spacing w:val="-2"/>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5400"/>
        <w:gridCol w:w="1260"/>
        <w:gridCol w:w="1260"/>
        <w:gridCol w:w="900"/>
      </w:tblGrid>
      <w:tr>
        <w:tblPrEx>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hRule="auto" w:val="0"/>
        </w:trPr>
        <w:tc>
          <w:tcPr>
            <w:tcW w:w="5400" w:type="dxa"/>
            <w:tcBorders>
              <w:top w:val="single" w:sz="12" w:space="0" w:color="auto"/>
              <w:left w:val="single" w:sz="12" w:space="0" w:color="auto"/>
              <w:bottom w:val="single" w:sz="12" w:space="0" w:color="auto"/>
              <w:right w:val="single" w:sz="12" w:space="0" w:color="auto"/>
              <w:tl2br w:val="nil"/>
              <w:tr2bl w:val="nil"/>
            </w:tcBorders>
            <w:textDirection w:val="lrTb"/>
            <w:vAlign w:val="top"/>
          </w:tcPr>
          <w:p>
            <w:pPr>
              <w:pStyle w:val="Odsek-tucne"/>
              <w:rPr>
                <w:rFonts w:cs="Times New Roman"/>
                <w:sz w:val="20"/>
              </w:rPr>
            </w:pPr>
          </w:p>
        </w:tc>
        <w:tc>
          <w:tcPr>
            <w:tcW w:w="126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pStyle w:val="Odsek-tucne"/>
              <w:jc w:val="center"/>
              <w:rPr>
                <w:rFonts w:cs="Times New Roman"/>
                <w:sz w:val="20"/>
              </w:rPr>
            </w:pPr>
            <w:r>
              <w:rPr>
                <w:rFonts w:cs="Times New Roman"/>
                <w:sz w:val="20"/>
              </w:rPr>
              <w:t>Rozhlasové vy</w:t>
            </w:r>
            <w:r>
              <w:rPr>
                <w:rFonts w:cs="Times New Roman"/>
                <w:sz w:val="20"/>
              </w:rPr>
              <w:t>sielanie</w:t>
            </w:r>
          </w:p>
        </w:tc>
        <w:tc>
          <w:tcPr>
            <w:tcW w:w="126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pStyle w:val="Odsek-tucne"/>
              <w:jc w:val="center"/>
              <w:rPr>
                <w:rFonts w:cs="Times New Roman"/>
                <w:sz w:val="20"/>
              </w:rPr>
            </w:pPr>
            <w:r>
              <w:rPr>
                <w:rFonts w:cs="Times New Roman"/>
                <w:sz w:val="20"/>
              </w:rPr>
              <w:t>Televízne vysielanie</w:t>
            </w:r>
          </w:p>
        </w:tc>
        <w:tc>
          <w:tcPr>
            <w:tcW w:w="90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pStyle w:val="Odsek-tucne"/>
              <w:jc w:val="center"/>
              <w:rPr>
                <w:rFonts w:cs="Times New Roman"/>
                <w:sz w:val="20"/>
              </w:rPr>
            </w:pPr>
            <w:r>
              <w:rPr>
                <w:rFonts w:cs="Times New Roman"/>
                <w:sz w:val="20"/>
              </w:rPr>
              <w:t>Spolu</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12" w:space="0" w:color="auto"/>
              <w:left w:val="single" w:sz="12" w:space="0" w:color="auto"/>
              <w:bottom w:val="single" w:sz="4" w:space="0" w:color="auto"/>
              <w:right w:val="single" w:sz="12"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Počet uložených sankcií - upozornenie na porušenie zákona</w:t>
            </w:r>
          </w:p>
        </w:tc>
        <w:tc>
          <w:tcPr>
            <w:tcW w:w="1260" w:type="dxa"/>
            <w:tcBorders>
              <w:top w:val="single" w:sz="12"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w:t>
            </w:r>
          </w:p>
        </w:tc>
        <w:tc>
          <w:tcPr>
            <w:tcW w:w="1260" w:type="dxa"/>
            <w:tcBorders>
              <w:top w:val="single" w:sz="12"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74</w:t>
            </w:r>
          </w:p>
        </w:tc>
        <w:tc>
          <w:tcPr>
            <w:tcW w:w="900" w:type="dxa"/>
            <w:tcBorders>
              <w:top w:val="single" w:sz="12"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81</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Počet uložených sankcií - povinnosť odvysielať oznam</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w:t>
            </w:r>
          </w:p>
        </w:tc>
        <w:tc>
          <w:tcPr>
            <w:tcW w:w="9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Počet uložených sankcií - pozastavenie vysielania programu</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w:t>
            </w:r>
          </w:p>
        </w:tc>
        <w:tc>
          <w:tcPr>
            <w:tcW w:w="9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 xml:space="preserve">Počet uložených sankcií - </w:t>
            </w:r>
            <w:r>
              <w:rPr>
                <w:rFonts w:ascii="Trebuchet MS" w:hAnsi="Trebuchet MS" w:cs="Times New Roman"/>
                <w:sz w:val="20"/>
                <w:szCs w:val="20"/>
              </w:rPr>
              <w:t>pokuta</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64</w:t>
            </w:r>
          </w:p>
        </w:tc>
        <w:tc>
          <w:tcPr>
            <w:tcW w:w="9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68</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keepNext/>
              <w:jc w:val="both"/>
              <w:outlineLvl w:val="2"/>
              <w:rPr>
                <w:rFonts w:ascii="Trebuchet MS" w:hAnsi="Trebuchet MS" w:cs="Times New Roman"/>
                <w:b/>
                <w:sz w:val="20"/>
                <w:szCs w:val="20"/>
              </w:rPr>
            </w:pPr>
            <w:r>
              <w:rPr>
                <w:rFonts w:ascii="Trebuchet MS" w:hAnsi="Trebuchet MS" w:cs="Times New Roman"/>
                <w:b/>
                <w:sz w:val="20"/>
                <w:szCs w:val="20"/>
              </w:rPr>
              <w:t>Celkový počet uložených sankcií</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11</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140</w:t>
            </w:r>
          </w:p>
        </w:tc>
        <w:tc>
          <w:tcPr>
            <w:tcW w:w="9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151</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Počet vydaných rozhodnutí o uložení sankcie</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117</w:t>
            </w:r>
          </w:p>
        </w:tc>
        <w:tc>
          <w:tcPr>
            <w:tcW w:w="9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126</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 xml:space="preserve">Počet vydaných rozhodnutí o zastavení konania </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49</w:t>
            </w:r>
          </w:p>
        </w:tc>
        <w:tc>
          <w:tcPr>
            <w:tcW w:w="90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53</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4" w:space="0" w:color="auto"/>
              <w:left w:val="single" w:sz="12" w:space="0" w:color="auto"/>
              <w:bottom w:val="single" w:sz="12" w:space="0" w:color="auto"/>
              <w:right w:val="single" w:sz="12" w:space="0" w:color="auto"/>
              <w:tl2br w:val="nil"/>
              <w:tr2bl w:val="nil"/>
            </w:tcBorders>
            <w:textDirection w:val="lrTb"/>
            <w:vAlign w:val="top"/>
          </w:tcPr>
          <w:p>
            <w:pPr>
              <w:pStyle w:val="Odsek-tucne"/>
              <w:rPr>
                <w:rFonts w:cs="Times New Roman"/>
                <w:sz w:val="20"/>
              </w:rPr>
            </w:pPr>
            <w:r>
              <w:rPr>
                <w:rFonts w:cs="Times New Roman"/>
                <w:sz w:val="20"/>
              </w:rPr>
              <w:t>Celkový počet vydaných rozhodnutí</w:t>
            </w:r>
          </w:p>
        </w:tc>
        <w:tc>
          <w:tcPr>
            <w:tcW w:w="1260" w:type="dxa"/>
            <w:tcBorders>
              <w:top w:val="single" w:sz="4" w:space="0" w:color="auto"/>
              <w:left w:val="single" w:sz="12" w:space="0" w:color="auto"/>
              <w:bottom w:val="single" w:sz="12"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13</w:t>
            </w:r>
          </w:p>
        </w:tc>
        <w:tc>
          <w:tcPr>
            <w:tcW w:w="1260" w:type="dxa"/>
            <w:tcBorders>
              <w:top w:val="single" w:sz="4" w:space="0" w:color="auto"/>
              <w:left w:val="single" w:sz="12" w:space="0" w:color="auto"/>
              <w:bottom w:val="single" w:sz="12"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166</w:t>
            </w:r>
          </w:p>
        </w:tc>
        <w:tc>
          <w:tcPr>
            <w:tcW w:w="900" w:type="dxa"/>
            <w:tcBorders>
              <w:top w:val="single" w:sz="4" w:space="0" w:color="auto"/>
              <w:left w:val="single" w:sz="12" w:space="0" w:color="auto"/>
              <w:bottom w:val="single" w:sz="12"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179</w:t>
            </w:r>
          </w:p>
        </w:tc>
      </w:tr>
      <w:tr>
        <w:tblPrEx>
          <w:tblW w:w="8820" w:type="dxa"/>
          <w:tblInd w:w="70" w:type="dxa"/>
          <w:tblLayout w:type="fixed"/>
          <w:tblCellMar>
            <w:top w:w="0" w:type="dxa"/>
            <w:left w:w="70" w:type="dxa"/>
            <w:bottom w:w="0" w:type="dxa"/>
            <w:right w:w="70" w:type="dxa"/>
          </w:tblCellMar>
        </w:tblPrEx>
        <w:trPr>
          <w:trHeight w:val="473"/>
        </w:trPr>
        <w:tc>
          <w:tcPr>
            <w:tcW w:w="5400" w:type="dxa"/>
            <w:tcBorders>
              <w:top w:val="single" w:sz="12" w:space="0" w:color="auto"/>
              <w:left w:val="single" w:sz="12" w:space="0" w:color="auto"/>
              <w:bottom w:val="single" w:sz="12" w:space="0" w:color="auto"/>
              <w:right w:val="single" w:sz="12" w:space="0" w:color="auto"/>
              <w:tl2br w:val="nil"/>
              <w:tr2bl w:val="nil"/>
            </w:tcBorders>
            <w:textDirection w:val="lrTb"/>
            <w:vAlign w:val="top"/>
          </w:tcPr>
          <w:p>
            <w:pPr>
              <w:pStyle w:val="Odsek-tucne"/>
              <w:rPr>
                <w:rFonts w:cs="Times New Roman"/>
                <w:sz w:val="20"/>
              </w:rPr>
            </w:pPr>
            <w:r>
              <w:rPr>
                <w:rFonts w:cs="Times New Roman"/>
                <w:sz w:val="20"/>
              </w:rPr>
              <w:t>Celkový počet prijatých uznesení</w:t>
            </w:r>
          </w:p>
          <w:p>
            <w:pPr>
              <w:jc w:val="both"/>
              <w:rPr>
                <w:rFonts w:ascii="Trebuchet MS" w:hAnsi="Trebuchet MS" w:cs="Times New Roman"/>
                <w:sz w:val="20"/>
                <w:szCs w:val="20"/>
              </w:rPr>
            </w:pPr>
            <w:r>
              <w:rPr>
                <w:rFonts w:ascii="Trebuchet MS" w:hAnsi="Trebuchet MS" w:cs="Times New Roman"/>
                <w:b/>
                <w:sz w:val="20"/>
                <w:szCs w:val="20"/>
              </w:rPr>
              <w:t>(nezistené porušenie zákona č. 308/2000 Z. z.)</w:t>
            </w:r>
          </w:p>
        </w:tc>
        <w:tc>
          <w:tcPr>
            <w:tcW w:w="126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7</w:t>
            </w:r>
          </w:p>
          <w:p>
            <w:pPr>
              <w:jc w:val="right"/>
              <w:rPr>
                <w:rFonts w:ascii="Trebuchet MS" w:hAnsi="Trebuchet MS" w:cs="Times New Roman"/>
                <w:b/>
                <w:sz w:val="20"/>
                <w:szCs w:val="20"/>
              </w:rPr>
            </w:pPr>
          </w:p>
        </w:tc>
        <w:tc>
          <w:tcPr>
            <w:tcW w:w="126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118</w:t>
            </w:r>
          </w:p>
        </w:tc>
        <w:tc>
          <w:tcPr>
            <w:tcW w:w="90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125</w:t>
            </w:r>
          </w:p>
        </w:tc>
      </w:tr>
    </w:tbl>
    <w:p>
      <w:pPr>
        <w:pStyle w:val="Tabuka"/>
        <w:rPr>
          <w:rFonts w:cs="Times New Roman"/>
          <w:sz w:val="18"/>
          <w:szCs w:val="18"/>
        </w:rPr>
      </w:pPr>
      <w:bookmarkStart w:id="85" w:name="_Toc162695520"/>
      <w:r>
        <w:rPr>
          <w:rFonts w:cs="Times New Roman"/>
          <w:sz w:val="18"/>
          <w:szCs w:val="18"/>
        </w:rPr>
        <w:t>Tabuľka č. 40</w:t>
      </w:r>
      <w:bookmarkEnd w:id="85"/>
    </w:p>
    <w:p>
      <w:pPr>
        <w:pStyle w:val="Odsek-tucne"/>
        <w:rPr>
          <w:rFonts w:cs="Times New Roman"/>
        </w:rPr>
      </w:pPr>
    </w:p>
    <w:p>
      <w:pPr>
        <w:pStyle w:val="Odsek-tucne"/>
        <w:rPr>
          <w:rFonts w:cs="Times New Roman"/>
        </w:rPr>
      </w:pPr>
      <w:r>
        <w:rPr>
          <w:rFonts w:cs="Times New Roman"/>
        </w:rPr>
        <w:t>Komparatívna tabuľka uložených sankcií a vydaných rozhodnutí</w:t>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5400"/>
        <w:gridCol w:w="1260"/>
        <w:gridCol w:w="1080"/>
        <w:gridCol w:w="1080"/>
      </w:tblGrid>
      <w:tr>
        <w:tblPrEx>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547"/>
        </w:trPr>
        <w:tc>
          <w:tcPr>
            <w:tcW w:w="5400" w:type="dxa"/>
            <w:tcBorders>
              <w:top w:val="single" w:sz="12" w:space="0" w:color="auto"/>
              <w:left w:val="single" w:sz="12" w:space="0" w:color="auto"/>
              <w:bottom w:val="single" w:sz="12" w:space="0" w:color="auto"/>
              <w:right w:val="single" w:sz="12" w:space="0" w:color="auto"/>
              <w:tl2br w:val="nil"/>
              <w:tr2bl w:val="nil"/>
            </w:tcBorders>
            <w:textDirection w:val="lrTb"/>
            <w:vAlign w:val="top"/>
          </w:tcPr>
          <w:p>
            <w:pPr>
              <w:jc w:val="center"/>
              <w:rPr>
                <w:rFonts w:ascii="Times New Roman" w:hAnsi="Times New Roman" w:cs="Times New Roman"/>
              </w:rPr>
            </w:pPr>
          </w:p>
        </w:tc>
        <w:tc>
          <w:tcPr>
            <w:tcW w:w="126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pStyle w:val="Odsek-tucne"/>
              <w:jc w:val="center"/>
              <w:rPr>
                <w:rFonts w:cs="Times New Roman"/>
                <w:sz w:val="20"/>
              </w:rPr>
            </w:pPr>
            <w:r>
              <w:rPr>
                <w:rFonts w:cs="Times New Roman"/>
                <w:sz w:val="20"/>
              </w:rPr>
              <w:t>v roku 2005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 roku 2006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pStyle w:val="Odsek-tucne"/>
              <w:jc w:val="center"/>
              <w:rPr>
                <w:rFonts w:cs="Times New Roman"/>
                <w:sz w:val="20"/>
              </w:rPr>
            </w:pPr>
            <w:r>
              <w:rPr>
                <w:rFonts w:cs="Times New Roman"/>
                <w:sz w:val="20"/>
              </w:rPr>
              <w:t>rozdiel</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12" w:space="0" w:color="auto"/>
              <w:left w:val="single" w:sz="12" w:space="0" w:color="auto"/>
              <w:bottom w:val="single" w:sz="4" w:space="0" w:color="auto"/>
              <w:right w:val="single" w:sz="12"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Počet uložených sankcií - upozornenie na porušenie zákona</w:t>
            </w:r>
          </w:p>
        </w:tc>
        <w:tc>
          <w:tcPr>
            <w:tcW w:w="1260" w:type="dxa"/>
            <w:tcBorders>
              <w:top w:val="single" w:sz="12"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60</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+21</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Počet uložených sankcií - povinnosť odvysielať oznam</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Počet uložených sankcií - pozastavenie vysielania programu</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Počet uložených sankcií - pokuta</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-28</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pStyle w:val="Odsek-tucne"/>
              <w:rPr>
                <w:rFonts w:cs="Times New Roman"/>
                <w:sz w:val="20"/>
              </w:rPr>
            </w:pPr>
            <w:r>
              <w:rPr>
                <w:rFonts w:cs="Times New Roman"/>
                <w:sz w:val="20"/>
              </w:rPr>
              <w:t>Celkový počet uložených sankcií</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162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151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-11</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Počet vydaných rozhodnutí o uložení sankcie</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121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126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sz w:val="20"/>
                <w:szCs w:val="20"/>
              </w:rPr>
              <w:t>Počet vy</w:t>
            </w:r>
            <w:r>
              <w:rPr>
                <w:rFonts w:ascii="Trebuchet MS" w:hAnsi="Trebuchet MS" w:cs="Times New Roman"/>
                <w:sz w:val="20"/>
                <w:szCs w:val="20"/>
              </w:rPr>
              <w:t>daných rozhodnutí o zastavení konania</w:t>
            </w:r>
          </w:p>
        </w:tc>
        <w:tc>
          <w:tcPr>
            <w:tcW w:w="126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4" w:space="0" w:color="auto"/>
              <w:left w:val="single" w:sz="12" w:space="0" w:color="auto"/>
              <w:bottom w:val="single" w:sz="12" w:space="0" w:color="auto"/>
              <w:right w:val="single" w:sz="12" w:space="0" w:color="auto"/>
              <w:tl2br w:val="nil"/>
              <w:tr2bl w:val="nil"/>
            </w:tcBorders>
            <w:textDirection w:val="lrTb"/>
            <w:vAlign w:val="top"/>
          </w:tcPr>
          <w:p>
            <w:pPr>
              <w:jc w:val="both"/>
              <w:rPr>
                <w:rFonts w:ascii="Trebuchet MS" w:hAnsi="Trebuchet MS" w:cs="Times New Roman"/>
                <w:sz w:val="20"/>
                <w:szCs w:val="20"/>
              </w:rPr>
            </w:pPr>
            <w:r>
              <w:rPr>
                <w:rFonts w:ascii="Trebuchet MS" w:hAnsi="Trebuchet MS" w:cs="Times New Roman"/>
                <w:b/>
                <w:sz w:val="20"/>
                <w:szCs w:val="20"/>
              </w:rPr>
              <w:t>Celkový počet vydaných rozhodnutí</w:t>
            </w:r>
          </w:p>
        </w:tc>
        <w:tc>
          <w:tcPr>
            <w:tcW w:w="1260" w:type="dxa"/>
            <w:tcBorders>
              <w:top w:val="single" w:sz="4" w:space="0" w:color="auto"/>
              <w:left w:val="single" w:sz="12" w:space="0" w:color="auto"/>
              <w:bottom w:val="single" w:sz="12"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166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179</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+13</w:t>
            </w:r>
          </w:p>
        </w:tc>
      </w:tr>
      <w:tr>
        <w:tblPrEx>
          <w:tblW w:w="8820" w:type="dxa"/>
          <w:tblInd w:w="70" w:type="dxa"/>
          <w:tblLayout w:type="fixed"/>
          <w:tblCellMar>
            <w:top w:w="0" w:type="dxa"/>
            <w:left w:w="70" w:type="dxa"/>
            <w:bottom w:w="0" w:type="dxa"/>
            <w:right w:w="70" w:type="dxa"/>
          </w:tblCellMar>
        </w:tblPrEx>
        <w:trPr>
          <w:trHeight w:hRule="auto" w:val="0"/>
        </w:trPr>
        <w:tc>
          <w:tcPr>
            <w:tcW w:w="5400" w:type="dxa"/>
            <w:tcBorders>
              <w:top w:val="single" w:sz="12" w:space="0" w:color="auto"/>
              <w:left w:val="single" w:sz="12" w:space="0" w:color="auto"/>
              <w:bottom w:val="single" w:sz="12" w:space="0" w:color="auto"/>
              <w:right w:val="single" w:sz="12" w:space="0" w:color="auto"/>
              <w:tl2br w:val="nil"/>
              <w:tr2bl w:val="nil"/>
            </w:tcBorders>
            <w:textDirection w:val="lrTb"/>
            <w:vAlign w:val="top"/>
          </w:tcPr>
          <w:p>
            <w:pPr>
              <w:pStyle w:val="Odsek-tucne"/>
              <w:rPr>
                <w:rFonts w:cs="Times New Roman"/>
                <w:sz w:val="20"/>
              </w:rPr>
            </w:pPr>
            <w:r>
              <w:rPr>
                <w:rFonts w:cs="Times New Roman"/>
                <w:sz w:val="20"/>
              </w:rPr>
              <w:t>Celkový počet prijatých uznesení</w:t>
            </w:r>
          </w:p>
          <w:p>
            <w:pPr>
              <w:pStyle w:val="Odsek-tucne"/>
              <w:rPr>
                <w:rFonts w:cs="Times New Roman"/>
                <w:sz w:val="20"/>
              </w:rPr>
            </w:pPr>
            <w:r>
              <w:rPr>
                <w:rFonts w:cs="Times New Roman"/>
                <w:sz w:val="20"/>
              </w:rPr>
              <w:t>(nezistené porušenie zákona č. 308/2000 Z. z.)</w:t>
            </w:r>
          </w:p>
        </w:tc>
        <w:tc>
          <w:tcPr>
            <w:tcW w:w="126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164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125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center"/>
          </w:tcPr>
          <w:p>
            <w:pPr>
              <w:pStyle w:val="Odsek-tucne"/>
              <w:jc w:val="right"/>
              <w:rPr>
                <w:rFonts w:cs="Times New Roman"/>
                <w:sz w:val="20"/>
              </w:rPr>
            </w:pPr>
            <w:r>
              <w:rPr>
                <w:rFonts w:cs="Times New Roman"/>
                <w:sz w:val="20"/>
              </w:rPr>
              <w:t>-39</w:t>
            </w:r>
          </w:p>
        </w:tc>
      </w:tr>
    </w:tbl>
    <w:p>
      <w:pPr>
        <w:pStyle w:val="Tabuka"/>
        <w:rPr>
          <w:rFonts w:cs="Times New Roman"/>
          <w:sz w:val="18"/>
          <w:szCs w:val="18"/>
        </w:rPr>
      </w:pPr>
      <w:bookmarkStart w:id="86" w:name="_Toc162695521"/>
      <w:r>
        <w:rPr>
          <w:rFonts w:cs="Times New Roman"/>
          <w:sz w:val="18"/>
          <w:szCs w:val="18"/>
        </w:rPr>
        <w:t>Tabuľka č. 40</w:t>
      </w:r>
      <w:bookmarkEnd w:id="86"/>
    </w:p>
    <w:p>
      <w:pPr>
        <w:jc w:val="both"/>
        <w:rPr>
          <w:rFonts w:ascii="Times New Roman" w:hAnsi="Times New Roman" w:cs="Times New Roman"/>
        </w:rPr>
      </w:pPr>
    </w:p>
    <w:p>
      <w:pPr>
        <w:pStyle w:val="Odsek1"/>
        <w:rPr>
          <w:rFonts w:cs="Times New Roman"/>
          <w:b/>
          <w:bCs/>
          <w:spacing w:val="-2"/>
        </w:rPr>
      </w:pPr>
      <w:r>
        <w:rPr>
          <w:rFonts w:cs="Times New Roman"/>
          <w:b/>
          <w:bCs/>
          <w:spacing w:val="-2"/>
        </w:rPr>
        <w:t xml:space="preserve">Prehľad uložených sankcií v rozhlasovom vysielaní za </w:t>
      </w:r>
      <w:r>
        <w:rPr>
          <w:rFonts w:cs="Times New Roman"/>
          <w:b/>
          <w:bCs/>
          <w:spacing w:val="-2"/>
        </w:rPr>
        <w:t>obdobie 1.1.2006 – 31.12.2006</w:t>
      </w:r>
    </w:p>
    <w:tbl>
      <w:tblPr>
        <w:tblW w:w="0" w:type="auto"/>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
      <w:tblGrid>
        <w:gridCol w:w="1750"/>
        <w:gridCol w:w="2750"/>
        <w:gridCol w:w="2340"/>
        <w:gridCol w:w="900"/>
        <w:gridCol w:w="1116"/>
      </w:tblGrid>
      <w:tr>
        <w:tblPrEx>
          <w:tblW w:w="0" w:type="auto"/>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Ex>
        <w:trPr>
          <w:trHeight w:hRule="auto" w:val="0"/>
        </w:trPr>
        <w:tc>
          <w:tcPr>
            <w:tcW w:w="175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Rozhlas</w:t>
            </w:r>
          </w:p>
        </w:tc>
        <w:tc>
          <w:tcPr>
            <w:tcW w:w="275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Upozornenie na porušenie zákona č. 308/2000 Z. z.</w:t>
            </w:r>
          </w:p>
        </w:tc>
        <w:tc>
          <w:tcPr>
            <w:tcW w:w="234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Povinnosť odvysielať oznam</w:t>
            </w:r>
          </w:p>
        </w:tc>
        <w:tc>
          <w:tcPr>
            <w:tcW w:w="90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pStyle w:val="Odsek-tucne"/>
              <w:jc w:val="center"/>
              <w:rPr>
                <w:rFonts w:cs="Times New Roman"/>
                <w:sz w:val="20"/>
              </w:rPr>
            </w:pPr>
            <w:r>
              <w:rPr>
                <w:rFonts w:cs="Times New Roman"/>
                <w:sz w:val="20"/>
              </w:rPr>
              <w:t>Pokuta</w:t>
            </w:r>
          </w:p>
        </w:tc>
        <w:tc>
          <w:tcPr>
            <w:tcW w:w="1116"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pStyle w:val="Odsek-tucne"/>
              <w:jc w:val="center"/>
              <w:rPr>
                <w:rFonts w:cs="Times New Roman"/>
                <w:sz w:val="20"/>
              </w:rPr>
            </w:pPr>
            <w:r>
              <w:rPr>
                <w:rFonts w:cs="Times New Roman"/>
                <w:sz w:val="20"/>
              </w:rPr>
              <w:t>Spolu</w:t>
            </w:r>
          </w:p>
        </w:tc>
      </w:tr>
      <w:tr>
        <w:tblPrEx>
          <w:tblW w:w="0" w:type="auto"/>
          <w:tblInd w:w="70" w:type="dxa"/>
          <w:tblCellMar>
            <w:top w:w="0" w:type="dxa"/>
            <w:left w:w="70" w:type="dxa"/>
            <w:bottom w:w="0" w:type="dxa"/>
            <w:right w:w="70" w:type="dxa"/>
          </w:tblCellMar>
        </w:tblPrEx>
        <w:trPr>
          <w:trHeight w:hRule="auto" w:val="0"/>
        </w:trPr>
        <w:tc>
          <w:tcPr>
            <w:tcW w:w="175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Verejnoprávny vysielateľ</w:t>
            </w:r>
          </w:p>
        </w:tc>
        <w:tc>
          <w:tcPr>
            <w:tcW w:w="275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w:t>
            </w:r>
          </w:p>
        </w:tc>
        <w:tc>
          <w:tcPr>
            <w:tcW w:w="234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w:t>
            </w:r>
          </w:p>
        </w:tc>
        <w:tc>
          <w:tcPr>
            <w:tcW w:w="90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w:t>
            </w:r>
          </w:p>
        </w:tc>
        <w:tc>
          <w:tcPr>
            <w:tcW w:w="1116"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w:t>
            </w:r>
          </w:p>
        </w:tc>
      </w:tr>
      <w:tr>
        <w:tblPrEx>
          <w:tblW w:w="0" w:type="auto"/>
          <w:tblInd w:w="70" w:type="dxa"/>
          <w:tblCellMar>
            <w:top w:w="0" w:type="dxa"/>
            <w:left w:w="70" w:type="dxa"/>
            <w:bottom w:w="0" w:type="dxa"/>
            <w:right w:w="70" w:type="dxa"/>
          </w:tblCellMar>
        </w:tblPrEx>
        <w:trPr>
          <w:trHeight w:val="290"/>
        </w:trPr>
        <w:tc>
          <w:tcPr>
            <w:tcW w:w="175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Držitelia licencií</w:t>
            </w:r>
          </w:p>
        </w:tc>
        <w:tc>
          <w:tcPr>
            <w:tcW w:w="275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7</w:t>
            </w:r>
          </w:p>
        </w:tc>
        <w:tc>
          <w:tcPr>
            <w:tcW w:w="234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w:t>
            </w:r>
          </w:p>
        </w:tc>
        <w:tc>
          <w:tcPr>
            <w:tcW w:w="90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w:t>
            </w:r>
          </w:p>
        </w:tc>
        <w:tc>
          <w:tcPr>
            <w:tcW w:w="1116"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11</w:t>
            </w:r>
          </w:p>
        </w:tc>
      </w:tr>
      <w:tr>
        <w:tblPrEx>
          <w:tblW w:w="0" w:type="auto"/>
          <w:tblInd w:w="70" w:type="dxa"/>
          <w:tblCellMar>
            <w:top w:w="0" w:type="dxa"/>
            <w:left w:w="70" w:type="dxa"/>
            <w:bottom w:w="0" w:type="dxa"/>
            <w:right w:w="70" w:type="dxa"/>
          </w:tblCellMar>
        </w:tblPrEx>
        <w:trPr>
          <w:trHeight w:val="356"/>
        </w:trPr>
        <w:tc>
          <w:tcPr>
            <w:tcW w:w="175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pStyle w:val="Odsek-tucne"/>
              <w:jc w:val="left"/>
              <w:rPr>
                <w:rFonts w:cs="Times New Roman"/>
                <w:sz w:val="20"/>
              </w:rPr>
            </w:pPr>
            <w:r>
              <w:rPr>
                <w:rFonts w:cs="Times New Roman"/>
                <w:sz w:val="20"/>
              </w:rPr>
              <w:t>Celkom</w:t>
            </w:r>
          </w:p>
        </w:tc>
        <w:tc>
          <w:tcPr>
            <w:tcW w:w="275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7</w:t>
            </w:r>
          </w:p>
        </w:tc>
        <w:tc>
          <w:tcPr>
            <w:tcW w:w="234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w:t>
            </w:r>
          </w:p>
        </w:tc>
        <w:tc>
          <w:tcPr>
            <w:tcW w:w="90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w:t>
            </w:r>
          </w:p>
        </w:tc>
        <w:tc>
          <w:tcPr>
            <w:tcW w:w="1116"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11</w:t>
            </w:r>
          </w:p>
        </w:tc>
      </w:tr>
    </w:tbl>
    <w:p>
      <w:pPr>
        <w:pStyle w:val="Tabuka"/>
        <w:rPr>
          <w:rFonts w:cs="Times New Roman"/>
          <w:sz w:val="18"/>
          <w:szCs w:val="18"/>
        </w:rPr>
      </w:pPr>
      <w:bookmarkStart w:id="87" w:name="_Toc162695522"/>
      <w:r>
        <w:rPr>
          <w:rFonts w:cs="Times New Roman"/>
          <w:sz w:val="18"/>
          <w:szCs w:val="18"/>
        </w:rPr>
        <w:t>Tabuľka č. 41</w:t>
      </w:r>
      <w:bookmarkEnd w:id="87"/>
    </w:p>
    <w:p>
      <w:pPr>
        <w:rPr>
          <w:rFonts w:ascii="Times New Roman" w:hAnsi="Times New Roman" w:cs="Times New Roman"/>
        </w:rPr>
      </w:pPr>
    </w:p>
    <w:p>
      <w:pPr>
        <w:pStyle w:val="Odsek1"/>
        <w:rPr>
          <w:rFonts w:cs="Times New Roman"/>
        </w:rPr>
      </w:pPr>
      <w:r>
        <w:rPr>
          <w:rFonts w:cs="Times New Roman"/>
        </w:rPr>
        <w:t>V roku 2006 Rada vo vzťahu k obsahu vysielania uložila v 9 správnych konaniach vedených voči rozhlasovým vysielateľom 7 upozornení na porušenie zákona a 4 pokuty v celkovej výške 820.000,-Sk.</w:t>
      </w:r>
    </w:p>
    <w:p>
      <w:pPr>
        <w:rPr>
          <w:rFonts w:ascii="Times New Roman" w:hAnsi="Times New Roman" w:cs="Times New Roman"/>
        </w:rPr>
      </w:pPr>
    </w:p>
    <w:p>
      <w:pPr>
        <w:pStyle w:val="Odsek1"/>
        <w:rPr>
          <w:rFonts w:cs="Times New Roman"/>
          <w:b/>
          <w:bCs/>
          <w:spacing w:val="-2"/>
        </w:rPr>
      </w:pPr>
      <w:r>
        <w:rPr>
          <w:rFonts w:cs="Times New Roman"/>
          <w:b/>
          <w:bCs/>
          <w:spacing w:val="-2"/>
        </w:rPr>
        <w:t>Prehľad uložených sankcií v televíznom vysielaní za obdobie 1.1.2006 – 31.12.2006</w:t>
      </w:r>
    </w:p>
    <w:tbl>
      <w:tblPr>
        <w:tblW w:w="0" w:type="auto"/>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
      <w:tblGrid>
        <w:gridCol w:w="1750"/>
        <w:gridCol w:w="2750"/>
        <w:gridCol w:w="2340"/>
        <w:gridCol w:w="900"/>
        <w:gridCol w:w="1116"/>
      </w:tblGrid>
      <w:tr>
        <w:tblPrEx>
          <w:tblW w:w="0" w:type="auto"/>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Ex>
        <w:trPr>
          <w:trHeight w:hRule="auto" w:val="0"/>
        </w:trPr>
        <w:tc>
          <w:tcPr>
            <w:tcW w:w="175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pStyle w:val="Odsek-tucne"/>
              <w:jc w:val="center"/>
              <w:rPr>
                <w:rFonts w:cs="Times New Roman"/>
                <w:sz w:val="20"/>
              </w:rPr>
            </w:pPr>
            <w:r>
              <w:rPr>
                <w:rFonts w:cs="Times New Roman"/>
                <w:sz w:val="20"/>
              </w:rPr>
              <w:t>Televízie</w:t>
            </w:r>
          </w:p>
        </w:tc>
        <w:tc>
          <w:tcPr>
            <w:tcW w:w="275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Upozornenie na porušenie zákona č. 308/2000 Z. z.</w:t>
            </w:r>
          </w:p>
        </w:tc>
        <w:tc>
          <w:tcPr>
            <w:tcW w:w="234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Povinnosť odvysielať oznam</w:t>
            </w:r>
          </w:p>
        </w:tc>
        <w:tc>
          <w:tcPr>
            <w:tcW w:w="90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pStyle w:val="Odsek-tucne"/>
              <w:jc w:val="center"/>
              <w:rPr>
                <w:rFonts w:cs="Times New Roman"/>
                <w:sz w:val="20"/>
              </w:rPr>
            </w:pPr>
            <w:r>
              <w:rPr>
                <w:rFonts w:cs="Times New Roman"/>
                <w:sz w:val="20"/>
              </w:rPr>
              <w:t>Pokuta</w:t>
            </w:r>
          </w:p>
        </w:tc>
        <w:tc>
          <w:tcPr>
            <w:tcW w:w="1116"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pStyle w:val="Odsek-tucne"/>
              <w:jc w:val="center"/>
              <w:rPr>
                <w:rFonts w:cs="Times New Roman"/>
                <w:sz w:val="20"/>
              </w:rPr>
            </w:pPr>
            <w:r>
              <w:rPr>
                <w:rFonts w:cs="Times New Roman"/>
                <w:sz w:val="20"/>
              </w:rPr>
              <w:t>Spolu</w:t>
            </w:r>
          </w:p>
        </w:tc>
      </w:tr>
      <w:tr>
        <w:tblPrEx>
          <w:tblW w:w="0" w:type="auto"/>
          <w:tblInd w:w="70" w:type="dxa"/>
          <w:tblCellMar>
            <w:top w:w="0" w:type="dxa"/>
            <w:left w:w="70" w:type="dxa"/>
            <w:bottom w:w="0" w:type="dxa"/>
            <w:right w:w="70" w:type="dxa"/>
          </w:tblCellMar>
        </w:tblPrEx>
        <w:trPr>
          <w:trHeight w:hRule="auto" w:val="0"/>
        </w:trPr>
        <w:tc>
          <w:tcPr>
            <w:tcW w:w="175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Verejnoprávny vysielateľ</w:t>
            </w:r>
          </w:p>
        </w:tc>
        <w:tc>
          <w:tcPr>
            <w:tcW w:w="275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16</w:t>
            </w:r>
          </w:p>
        </w:tc>
        <w:tc>
          <w:tcPr>
            <w:tcW w:w="234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w:t>
            </w:r>
          </w:p>
        </w:tc>
        <w:tc>
          <w:tcPr>
            <w:tcW w:w="90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26</w:t>
            </w:r>
          </w:p>
        </w:tc>
        <w:tc>
          <w:tcPr>
            <w:tcW w:w="1116"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43</w:t>
            </w:r>
          </w:p>
        </w:tc>
      </w:tr>
      <w:tr>
        <w:tblPrEx>
          <w:tblW w:w="0" w:type="auto"/>
          <w:tblInd w:w="70" w:type="dxa"/>
          <w:tblCellMar>
            <w:top w:w="0" w:type="dxa"/>
            <w:left w:w="70" w:type="dxa"/>
            <w:bottom w:w="0" w:type="dxa"/>
            <w:right w:w="70" w:type="dxa"/>
          </w:tblCellMar>
        </w:tblPrEx>
        <w:trPr>
          <w:trHeight w:val="327"/>
        </w:trPr>
        <w:tc>
          <w:tcPr>
            <w:tcW w:w="175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Držitelia licencií</w:t>
            </w:r>
          </w:p>
        </w:tc>
        <w:tc>
          <w:tcPr>
            <w:tcW w:w="275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58</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38</w:t>
            </w:r>
          </w:p>
        </w:tc>
        <w:tc>
          <w:tcPr>
            <w:tcW w:w="1116"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97</w:t>
            </w:r>
          </w:p>
        </w:tc>
      </w:tr>
      <w:tr>
        <w:tblPrEx>
          <w:tblW w:w="0" w:type="auto"/>
          <w:tblInd w:w="70" w:type="dxa"/>
          <w:tblCellMar>
            <w:top w:w="0" w:type="dxa"/>
            <w:left w:w="70" w:type="dxa"/>
            <w:bottom w:w="0" w:type="dxa"/>
            <w:right w:w="70" w:type="dxa"/>
          </w:tblCellMar>
        </w:tblPrEx>
        <w:trPr>
          <w:trHeight w:hRule="auto" w:val="0"/>
        </w:trPr>
        <w:tc>
          <w:tcPr>
            <w:tcW w:w="175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pStyle w:val="Odsek-tucne"/>
              <w:jc w:val="left"/>
              <w:rPr>
                <w:rFonts w:cs="Times New Roman"/>
                <w:sz w:val="20"/>
              </w:rPr>
            </w:pPr>
            <w:r>
              <w:rPr>
                <w:rFonts w:cs="Times New Roman"/>
                <w:sz w:val="20"/>
              </w:rPr>
              <w:t>Celkom</w:t>
            </w:r>
          </w:p>
        </w:tc>
        <w:tc>
          <w:tcPr>
            <w:tcW w:w="275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74</w:t>
            </w:r>
          </w:p>
        </w:tc>
        <w:tc>
          <w:tcPr>
            <w:tcW w:w="234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w:t>
            </w:r>
          </w:p>
        </w:tc>
        <w:tc>
          <w:tcPr>
            <w:tcW w:w="90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64</w:t>
            </w:r>
          </w:p>
        </w:tc>
        <w:tc>
          <w:tcPr>
            <w:tcW w:w="1116"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140</w:t>
            </w:r>
          </w:p>
        </w:tc>
      </w:tr>
    </w:tbl>
    <w:p>
      <w:pPr>
        <w:pStyle w:val="Tabuka"/>
        <w:rPr>
          <w:rFonts w:cs="Times New Roman"/>
          <w:sz w:val="18"/>
          <w:szCs w:val="18"/>
        </w:rPr>
      </w:pPr>
      <w:bookmarkStart w:id="88" w:name="_Toc162695523"/>
      <w:r>
        <w:rPr>
          <w:rFonts w:cs="Times New Roman"/>
          <w:sz w:val="18"/>
          <w:szCs w:val="18"/>
        </w:rPr>
        <w:t>Tabuľka č. 42</w:t>
      </w:r>
      <w:bookmarkEnd w:id="88"/>
    </w:p>
    <w:p>
      <w:pPr>
        <w:rPr>
          <w:rFonts w:ascii="Times New Roman" w:hAnsi="Times New Roman" w:cs="Times New Roman"/>
        </w:rPr>
      </w:pPr>
    </w:p>
    <w:p>
      <w:pPr>
        <w:pStyle w:val="Odsek1"/>
        <w:rPr>
          <w:rFonts w:cs="Times New Roman"/>
        </w:rPr>
      </w:pPr>
      <w:r>
        <w:rPr>
          <w:rFonts w:cs="Times New Roman"/>
        </w:rPr>
        <w:t>Vo vzťahu k vysielateľom televíznej programovej služby Rada v rok</w:t>
      </w:r>
      <w:r>
        <w:rPr>
          <w:rFonts w:cs="Times New Roman"/>
        </w:rPr>
        <w:t>u 2006 rozhodla o porušení zákona v </w:t>
      </w:r>
      <w:r>
        <w:rPr>
          <w:rFonts w:cs="Times New Roman"/>
          <w:b/>
        </w:rPr>
        <w:t>117</w:t>
      </w:r>
      <w:r>
        <w:rPr>
          <w:rFonts w:cs="Times New Roman"/>
        </w:rPr>
        <w:t xml:space="preserve"> správnych konaniach. Najčastejšie rozhodovala Rada v roku 2006 o porušení zákona vo vysielaní verejnoprávnej STV – 37 správnych konaní. TV Markíza porušila ustanovenia zákona č. 308/2000 Z. z. 29-krát a TV JOJ porušila ustanovenia zákona č. 308/2000 Z. z. 20-krát. Slovenskej televízii Rada uložila 16 upozornení na porušenie zákona, 1-krát povinnosť odvysielať oznam o porušení zákona a 26-krát rozhodla o uložení pokuty v súhrnnej výške 25.430.000,- Sk. Televízii Markíza  Rada uložila 17 upozornení na porušenie zákona, 1-krát povinnosť odvysielať oznam o porušení zákona a v 18 prípadoch uložila pokutu v celkovej výške 2.000.000,- Sk. TV JOJ bolo uložených 12 upozornení na porušenie zákona a 17 pokút v súhrnnej výške 3.22</w:t>
      </w:r>
      <w:r>
        <w:rPr>
          <w:rFonts w:cs="Times New Roman"/>
        </w:rPr>
        <w:t>0.000,- Sk.</w:t>
      </w:r>
    </w:p>
    <w:p>
      <w:pPr>
        <w:jc w:val="both"/>
        <w:rPr>
          <w:rFonts w:ascii="Times New Roman" w:hAnsi="Times New Roman" w:cs="Times New Roman"/>
        </w:rPr>
      </w:pPr>
    </w:p>
    <w:p>
      <w:pPr>
        <w:jc w:val="both"/>
        <w:rPr>
          <w:rFonts w:ascii="Times New Roman" w:hAnsi="Times New Roman" w:cs="Times New Roman"/>
        </w:rPr>
      </w:pPr>
    </w:p>
    <w:p>
      <w:pPr>
        <w:pStyle w:val="Heading2"/>
        <w:tabs>
          <w:tab w:val="clear" w:pos="567"/>
          <w:tab w:val="left" w:pos="720"/>
        </w:tabs>
        <w:ind w:left="720" w:hanging="720"/>
        <w:rPr>
          <w:rFonts w:cs="Times New Roman"/>
        </w:rPr>
      </w:pPr>
      <w:bookmarkStart w:id="89" w:name="_Toc162707483"/>
      <w:r>
        <w:rPr>
          <w:rFonts w:cs="Times New Roman"/>
        </w:rPr>
        <w:t>Súdne spory a konania o opravných prostriedkoch podaných proti rozhodnutiam Rady</w:t>
      </w:r>
      <w:bookmarkEnd w:id="89"/>
    </w:p>
    <w:p>
      <w:pPr>
        <w:pStyle w:val="Heading3"/>
        <w:tabs>
          <w:tab w:val="left" w:pos="851"/>
        </w:tabs>
        <w:rPr>
          <w:rFonts w:cs="Times New Roman"/>
        </w:rPr>
      </w:pPr>
      <w:bookmarkStart w:id="90" w:name="_Toc162707484"/>
      <w:r>
        <w:rPr>
          <w:rFonts w:cs="Times New Roman"/>
        </w:rPr>
        <w:t>Konania pred NS SR o opravných prostriedkoch podaných proti rozhodnutiam Rady vo veciach týkajúcich sa obsahu vysielania</w:t>
      </w:r>
      <w:bookmarkEnd w:id="90"/>
    </w:p>
    <w:p>
      <w:pPr>
        <w:pStyle w:val="Odsek1"/>
        <w:rPr>
          <w:rFonts w:cs="Times New Roman"/>
        </w:rPr>
      </w:pPr>
      <w:r>
        <w:rPr>
          <w:rFonts w:cs="Times New Roman"/>
        </w:rPr>
        <w:t>Pred Najvyšším súdom Slovenskej republik</w:t>
      </w:r>
      <w:r>
        <w:rPr>
          <w:rFonts w:cs="Times New Roman"/>
        </w:rPr>
        <w:t>y (ďalej len "NS SR") prebiehalo v roku 2006 spolu 43 sporov vo veci preskúmania rozhodnutí Rady o uložení sankcií za porušenie povinností týkajúcich sa obsahu vysielania, 28 sporov bolo z roku 2006 a 15 sporov z predchádzajúceho obdobia. Ukončených bolo 2</w:t>
      </w:r>
      <w:r>
        <w:rPr>
          <w:rFonts w:cs="Times New Roman"/>
        </w:rPr>
        <w:t xml:space="preserve">1 sporov. NS SR potvrdil rozsudkom rozhodnutie Rady v 19 prípadoch, v 2 prípadoch NS SR rozhodnutie Rady zrušil </w:t>
      </w:r>
      <w:r>
        <w:rPr>
          <w:rFonts w:cs="Times New Roman"/>
          <w:bCs/>
        </w:rPr>
        <w:t>a vec vrátil na ďalšie konanie.</w:t>
      </w:r>
      <w:r>
        <w:rPr>
          <w:rFonts w:cs="Times New Roman"/>
        </w:rPr>
        <w:t xml:space="preserve"> Výška pokút uložených Radou v potvrdených konaniach bola 15.010.000,- Sk. </w:t>
      </w:r>
    </w:p>
    <w:p>
      <w:pPr>
        <w:rPr>
          <w:rFonts w:ascii="Times New Roman" w:hAnsi="Times New Roman" w:cs="Times New Roman"/>
        </w:rPr>
      </w:pPr>
    </w:p>
    <w:p>
      <w:pPr>
        <w:pStyle w:val="Odsek-tucne"/>
        <w:rPr>
          <w:rFonts w:cs="Times New Roman"/>
        </w:rPr>
      </w:pPr>
      <w:r>
        <w:rPr>
          <w:rFonts w:cs="Times New Roman"/>
        </w:rPr>
        <w:t xml:space="preserve">č. k. 4 Sž 17/2005 </w:t>
      </w:r>
    </w:p>
    <w:p>
      <w:pPr>
        <w:pStyle w:val="Odsek-tucne"/>
        <w:rPr>
          <w:rFonts w:cs="Times New Roman"/>
        </w:rPr>
      </w:pPr>
      <w:r>
        <w:rPr>
          <w:rFonts w:cs="Times New Roman"/>
        </w:rPr>
        <w:t>MAC TV s.r.o - proti rozhodnutiu č. RP/198/2004 o uložení pokuty vo výške 40.000,- Sk a proti rozhodnutiu č. RP/197/2004 o uložení pokuty vo výške 80.000,- Sk</w:t>
      </w:r>
    </w:p>
    <w:p>
      <w:pPr>
        <w:spacing w:after="120"/>
        <w:rPr>
          <w:rFonts w:ascii="Times New Roman" w:hAnsi="Times New Roman" w:cs="Times New Roman"/>
          <w:color w:val="0000FF"/>
        </w:rPr>
      </w:pPr>
    </w:p>
    <w:p>
      <w:pPr>
        <w:pStyle w:val="Odsek1"/>
        <w:rPr>
          <w:rFonts w:cs="Times New Roman"/>
        </w:rPr>
      </w:pPr>
      <w:r>
        <w:rPr>
          <w:rFonts w:cs="Times New Roman"/>
        </w:rPr>
        <w:t xml:space="preserve">Rada rozhodnutím č. RP/198/2004 zo dňa 21.12.2004 uložila vysielateľovi MAC TV, s.r.o., č. licencie T/39 pokutu vo výške 40.000,- Sk za opakované porušenie povinnosti ustanovenej v § 20 ods. 5 zákona č. 308/2000 Z.z., ktorého sa vysielateľ dopustil tým, že pri klasifikácii programu </w:t>
      </w:r>
      <w:r>
        <w:rPr>
          <w:rFonts w:cs="Times New Roman"/>
          <w:i/>
        </w:rPr>
        <w:t>Dotyk smrti</w:t>
      </w:r>
      <w:r>
        <w:rPr>
          <w:rFonts w:cs="Times New Roman"/>
        </w:rPr>
        <w:t xml:space="preserve"> odvysielaného dňa 22.5.2004 o cca 22:34 hod. neuplatnil Jednotný systém označovania programov v súlade s podmienkami, ktoré podľa § 20 ods. 6 určila Rada. </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rPr>
      </w:pPr>
    </w:p>
    <w:p>
      <w:pPr>
        <w:pStyle w:val="Odsek1"/>
        <w:rPr>
          <w:rFonts w:cs="Times New Roman"/>
        </w:rPr>
      </w:pPr>
      <w:r>
        <w:rPr>
          <w:rFonts w:cs="Times New Roman"/>
        </w:rPr>
        <w:t xml:space="preserve">Rada rozhodnutím č. RP/197/2004 zo dňa 21.12.2004 uložila vysielateľovi MAC TV, s.r.o., č. licencie T/39 pokutu vo výške 40.000,- Sk za porušenie povinnosti ustanovenej v § 20 ods. 3 zákona č. 308/2000 Z.z., ktorého sa mal dopustiť tým, že dňa 16.5.2004 o cca 11:15 hod. odvysielal upútavku na program </w:t>
      </w:r>
      <w:r>
        <w:rPr>
          <w:rFonts w:cs="Times New Roman"/>
          <w:i/>
        </w:rPr>
        <w:t>Dotyk smrti</w:t>
      </w:r>
      <w:r>
        <w:rPr>
          <w:rFonts w:cs="Times New Roman"/>
        </w:rPr>
        <w:t>, ktorá by mohla svojim obsahom ohroziť fyzický, psychický alebo morálny vývin maloletých alebo narušiť ich duševné zdravie a emocionálny stav, upozornenie na porušenie zákona za porušenie povinnosti ustanovenej v § 20 ods. 4 zákona č. 308/2000 Z.z., ktorého sa mal dopustiť tým, že dňa 16.5.</w:t>
      </w:r>
      <w:r>
        <w:rPr>
          <w:rFonts w:cs="Times New Roman"/>
        </w:rPr>
        <w:t xml:space="preserve">2004 o cca 11.15 hod. odvysielal upútavku na program </w:t>
      </w:r>
      <w:r>
        <w:rPr>
          <w:rFonts w:cs="Times New Roman"/>
          <w:i/>
        </w:rPr>
        <w:t>Dotyk smrti</w:t>
      </w:r>
      <w:r>
        <w:rPr>
          <w:rFonts w:cs="Times New Roman"/>
        </w:rPr>
        <w:t xml:space="preserve"> bez zohľadnenia jej vekovej  vhodnosti pre maloletých pri jej zaradení do programu, pokutu vo výške 40.000,- Sk za porušenie povinnosti ustanovenej v § 20 ods. 5 zákona č. 308/2000 Z.z., ktorého sa vysielateľ dopustil tým, že pri klasifikácii upútavky na program </w:t>
      </w:r>
      <w:r>
        <w:rPr>
          <w:rFonts w:cs="Times New Roman"/>
          <w:i/>
        </w:rPr>
        <w:t>Dotyk smrti</w:t>
      </w:r>
      <w:r>
        <w:rPr>
          <w:rFonts w:cs="Times New Roman"/>
        </w:rPr>
        <w:t xml:space="preserve"> odvysielanej dňa 16.5.2004 o cca 11:15 hod. neuplatnil Jednotný systém označovania programov v súlade s podmienkami, ktoré podľa § 20 ods. 6 určila Rada. </w:t>
      </w:r>
    </w:p>
    <w:p>
      <w:pPr>
        <w:pStyle w:val="Odsek1"/>
        <w:rPr>
          <w:rFonts w:cs="Times New Roman"/>
        </w:rPr>
      </w:pPr>
      <w:r>
        <w:rPr>
          <w:rFonts w:cs="Times New Roman"/>
        </w:rPr>
        <w:t>Vysielateľ podal v zákonnej lehote odvolanie proti rozhodnutiu Rady na NS SR. NS SR uznesením 4 Sž 17/2005 z 2.5.2006 spojil obe konania na spoločné konanie.</w:t>
      </w:r>
    </w:p>
    <w:p>
      <w:pPr>
        <w:pStyle w:val="Odsek1"/>
        <w:rPr>
          <w:rFonts w:cs="Times New Roman"/>
          <w:bCs/>
        </w:rPr>
      </w:pPr>
      <w:r>
        <w:rPr>
          <w:rFonts w:cs="Times New Roman"/>
          <w:bCs/>
        </w:rPr>
        <w:t>Dňa 27.10.2006 NS SR rozsudkom 4 Sž 17/2005 obe rozhodnutia Rady potvrdil.</w:t>
      </w:r>
    </w:p>
    <w:p>
      <w:pPr>
        <w:rPr>
          <w:rFonts w:ascii="Times New Roman" w:hAnsi="Times New Roman" w:cs="Times New Roman"/>
        </w:rPr>
      </w:pPr>
    </w:p>
    <w:p>
      <w:pPr>
        <w:pStyle w:val="Odsek-tucne"/>
        <w:rPr>
          <w:rFonts w:cs="Times New Roman"/>
        </w:rPr>
      </w:pPr>
      <w:r>
        <w:rPr>
          <w:rFonts w:cs="Times New Roman"/>
        </w:rPr>
        <w:t xml:space="preserve">č. k. 5 Sž 56/2005 </w:t>
      </w:r>
    </w:p>
    <w:p>
      <w:pPr>
        <w:pStyle w:val="Odsek-tucne"/>
        <w:rPr>
          <w:rFonts w:cs="Times New Roman"/>
        </w:rPr>
      </w:pPr>
      <w:r>
        <w:rPr>
          <w:rFonts w:cs="Times New Roman"/>
        </w:rPr>
        <w:t xml:space="preserve">MAC TV s.r.o - proti rozhodnutiu č. RP/208/2004 o uložení pokuty vo výške 40.000,- Sk </w:t>
      </w:r>
    </w:p>
    <w:p>
      <w:pPr>
        <w:rPr>
          <w:rFonts w:ascii="Times New Roman" w:hAnsi="Times New Roman" w:cs="Times New Roman"/>
        </w:rPr>
      </w:pPr>
    </w:p>
    <w:p>
      <w:pPr>
        <w:pStyle w:val="Odsek1"/>
        <w:rPr>
          <w:rFonts w:cs="Times New Roman"/>
        </w:rPr>
      </w:pPr>
      <w:r>
        <w:rPr>
          <w:rFonts w:cs="Times New Roman"/>
        </w:rPr>
        <w:t xml:space="preserve">Rada rozhodnutím č. RP/208/2004 zo dňa 10.5.2005 uložila vysielateľovi MAC TV, s.r.o., č. licencie T/39 pokutu vo výške 40.000,- Sk za porušenie povinnosti ustanovenej v § 19 ods. 1 zákona č. 308/2000 Z.z., ktorého sa dopustil tým, že v programe </w:t>
      </w:r>
      <w:r>
        <w:rPr>
          <w:rFonts w:cs="Times New Roman"/>
          <w:i/>
        </w:rPr>
        <w:t>Noviny</w:t>
      </w:r>
      <w:r>
        <w:rPr>
          <w:rFonts w:cs="Times New Roman"/>
        </w:rPr>
        <w:t xml:space="preserve"> dňa 1.11.2004 odvysielal príspevok informujúci o smrti A. Belousova, ktorý spôsobom spracovania a svojím obsahom zasahoval do ľudskej dôstojnosti a základných práv a slobôd.</w:t>
      </w:r>
    </w:p>
    <w:p>
      <w:pPr>
        <w:pStyle w:val="Odsek1"/>
        <w:rPr>
          <w:rFonts w:cs="Times New Roman"/>
        </w:rPr>
      </w:pPr>
      <w:r>
        <w:rPr>
          <w:rFonts w:cs="Times New Roman"/>
        </w:rPr>
        <w:t>Vysielateľ podal</w:t>
      </w:r>
      <w:r>
        <w:rPr>
          <w:rFonts w:cs="Times New Roman"/>
        </w:rPr>
        <w:t xml:space="preserve"> v zákonnej lehote odvolanie proti rozhodnutiu Rady na NS SR. </w:t>
      </w:r>
    </w:p>
    <w:p>
      <w:pPr>
        <w:pStyle w:val="Odsek1"/>
        <w:rPr>
          <w:rFonts w:cs="Times New Roman"/>
        </w:rPr>
      </w:pPr>
      <w:r>
        <w:rPr>
          <w:rFonts w:cs="Times New Roman"/>
          <w:bCs/>
        </w:rPr>
        <w:t>Dňa 30.5.2006 NS SR rozsudkom 5 Sž 56/2005 rozhodnutie Rady potvrdil.</w:t>
      </w:r>
    </w:p>
    <w:p>
      <w:pPr>
        <w:pStyle w:val="Odsek-tucne"/>
        <w:rPr>
          <w:rFonts w:cs="Times New Roman"/>
        </w:rPr>
      </w:pPr>
    </w:p>
    <w:p>
      <w:pPr>
        <w:pStyle w:val="Odsek-tucne"/>
        <w:rPr>
          <w:rFonts w:cs="Times New Roman"/>
        </w:rPr>
      </w:pPr>
      <w:r>
        <w:rPr>
          <w:rFonts w:cs="Times New Roman"/>
        </w:rPr>
        <w:t>č. k. 3 Sž 48/2005</w:t>
      </w:r>
    </w:p>
    <w:p>
      <w:pPr>
        <w:pStyle w:val="Odsek-tucne"/>
        <w:rPr>
          <w:rFonts w:cs="Times New Roman"/>
        </w:rPr>
      </w:pPr>
      <w:r>
        <w:rPr>
          <w:rFonts w:cs="Times New Roman"/>
        </w:rPr>
        <w:t>MARKÍZA - SLOVAKIA, spol. s r.o. – proti rozhodnutiu č. RP/206/2005 o uložení pokuty vo výške 2.000.000</w:t>
      </w:r>
      <w:r>
        <w:rPr>
          <w:rFonts w:cs="Times New Roman"/>
        </w:rPr>
        <w:t>,- Sk</w:t>
      </w:r>
    </w:p>
    <w:p>
      <w:pPr>
        <w:rPr>
          <w:rFonts w:ascii="Times New Roman" w:hAnsi="Times New Roman" w:cs="Times New Roman"/>
        </w:rPr>
      </w:pPr>
    </w:p>
    <w:p>
      <w:pPr>
        <w:pStyle w:val="Odsek1"/>
        <w:rPr>
          <w:rFonts w:cs="Times New Roman"/>
        </w:rPr>
      </w:pPr>
      <w:r>
        <w:rPr>
          <w:rFonts w:cs="Times New Roman"/>
        </w:rPr>
        <w:t xml:space="preserve">Rada rozhodnutím č. RP/206/2005 zo dňa 19.4.2005 uložila vysielateľovi MARKÍZA – SLOVAKIA, spol. s r.o., č. licencie T/41 pokutu vo výške 1.000.000,- Sk za porušenie povinnosti ustanovenej v § 19 ods. 1 a ods. 2 písm. d) zákona č. 308/2000 Z.z., ktorého sa vysielateľ dopustil tým, že dňa 20.3.2005 o cca 20:00 hod. odvysielal program </w:t>
      </w:r>
      <w:r>
        <w:rPr>
          <w:rFonts w:cs="Times New Roman"/>
          <w:i/>
        </w:rPr>
        <w:t>Mojsejovci</w:t>
      </w:r>
      <w:r>
        <w:rPr>
          <w:rFonts w:cs="Times New Roman"/>
        </w:rPr>
        <w:t xml:space="preserve">, ktorý spôsobom svojho spracovania a svojím obsahom zasahoval do ľudskej dôstojnosti a základných ľudských práv a slobôd iných a ktorý zobrazoval osoby vystavované fyzickému a psychickému utrpeniu spôsobom, ktorý sa považuje za neoprávnený zásah do ľudskej  dôstojnosti, pokutu vo výške 900.000,- Sk za porušenie povinnosti ustanovenej v § 20 ods. 3 zákona č. 308/2000 Z. z., ktorého sa vysielateľ dopustil tým, že dňa 20.3.2005 o cca 20:00 hod. odvysielal program </w:t>
      </w:r>
      <w:r>
        <w:rPr>
          <w:rFonts w:cs="Times New Roman"/>
          <w:i/>
        </w:rPr>
        <w:t>Mojsejovci</w:t>
      </w:r>
      <w:r>
        <w:rPr>
          <w:rFonts w:cs="Times New Roman"/>
        </w:rPr>
        <w:t xml:space="preserve">, ktorý by mohol svojím obsahom ohroziť fyzický, psychický alebo morálny vývin maloletých alebo narušiť ich duševné zdravie a emocionálny stav a pokutu vo výške 100.000,- Sk za opakované porušenie povinnosti ustanovenej v § 20 ods. 5 zákona č. 308/2000 Z. z., ktorého sa vysielateľ dopustil tým, že pri klasifikácii programu </w:t>
      </w:r>
      <w:r>
        <w:rPr>
          <w:rFonts w:cs="Times New Roman"/>
          <w:i/>
        </w:rPr>
        <w:t>Mojsejovci</w:t>
      </w:r>
      <w:r>
        <w:rPr>
          <w:rFonts w:cs="Times New Roman"/>
        </w:rPr>
        <w:t xml:space="preserve"> odvysielaného dňa 20.3.2005 o cca 20:00 hod. neuplatnil Jednotný systém označovania programov v súlade s podmienkami, ktoré podľa § 20 ods. 6 určila Rada. </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rPr>
      </w:pPr>
      <w:r>
        <w:rPr>
          <w:rFonts w:cs="Times New Roman"/>
          <w:bCs/>
        </w:rPr>
        <w:t>Dňa 22.03.2006 NS SR rozsudkom 3 Sž 48/2005 rozhodnutie Rady potvrdil.</w:t>
      </w:r>
    </w:p>
    <w:p>
      <w:pPr>
        <w:rPr>
          <w:rFonts w:ascii="Times New Roman" w:hAnsi="Times New Roman" w:cs="Times New Roman"/>
        </w:rPr>
      </w:pPr>
    </w:p>
    <w:p>
      <w:pPr>
        <w:pStyle w:val="Odsek-tucne"/>
        <w:rPr>
          <w:rFonts w:cs="Times New Roman"/>
        </w:rPr>
      </w:pPr>
      <w:r>
        <w:rPr>
          <w:rFonts w:cs="Times New Roman"/>
        </w:rPr>
        <w:t>č. k. 5 Sž 71/2005</w:t>
      </w:r>
    </w:p>
    <w:p>
      <w:pPr>
        <w:pStyle w:val="Odsek-tucne"/>
        <w:rPr>
          <w:rFonts w:cs="Times New Roman"/>
        </w:rPr>
      </w:pPr>
      <w:r>
        <w:rPr>
          <w:rFonts w:cs="Times New Roman"/>
        </w:rPr>
        <w:t>MARKÍZA - SLOVAKIA, spol. s r.o. – proti rozhodnutiu č. RP/218/2005 o uložení pokuty vo výške 1.600.000,- Sk</w:t>
      </w:r>
    </w:p>
    <w:p>
      <w:pPr>
        <w:rPr>
          <w:rFonts w:ascii="Times New Roman" w:hAnsi="Times New Roman" w:cs="Times New Roman"/>
        </w:rPr>
      </w:pPr>
    </w:p>
    <w:p>
      <w:pPr>
        <w:pStyle w:val="Odsek1"/>
        <w:rPr>
          <w:rFonts w:cs="Times New Roman"/>
        </w:rPr>
      </w:pPr>
      <w:r>
        <w:rPr>
          <w:rFonts w:cs="Times New Roman"/>
        </w:rPr>
        <w:t xml:space="preserve">Rada rozhodnutím č. RP/218/2005 zo dňa 21.6.2005 uložila vysielateľovi MARKÍZA – SLOVAKIA, spol. s r.o., č. licencie T/41 pokutu, vo výške 1.000.000,- Sk za porušenie povinnosti ustanovenej v § 19 ods. 1 a ods. 2 písm. d) zákona č. 308/2000 Z.z., ktorého sa vysielateľ dopustil tým, že dňa 13.3.2005 o cca 20:00 hod. odvysielal program </w:t>
      </w:r>
      <w:r>
        <w:rPr>
          <w:rFonts w:cs="Times New Roman"/>
          <w:i/>
        </w:rPr>
        <w:t>Mojsejovci</w:t>
      </w:r>
      <w:r>
        <w:rPr>
          <w:rFonts w:cs="Times New Roman"/>
        </w:rPr>
        <w:t xml:space="preserve">, ktorý spôsobom svojho spracovania a svojím obsahom zasahoval do ľudskej dôstojnosti a základných ľudských práv a slobôd, pokutu vo výške 500.000,- Sk za porušenie povinnosti ustanovenej v § 20 ods. 3 zákona č. 308/2000 Z. z., ktorého sa vysielateľ dopustil tým, že dňa 13.3.2005 o cca 20:00 hod. odvysielal program </w:t>
      </w:r>
      <w:r>
        <w:rPr>
          <w:rFonts w:cs="Times New Roman"/>
          <w:i/>
        </w:rPr>
        <w:t>Mojsejovci</w:t>
      </w:r>
      <w:r>
        <w:rPr>
          <w:rFonts w:cs="Times New Roman"/>
        </w:rPr>
        <w:t xml:space="preserve">, ktorý by mohol svojím obsahom ohroziť fyzický, psychický, alebo morálny vývin maloletých alebo narušiť ich duševné zdravie a emocionálny stav, a pokutu vo výške 100.000,- Sk za opakované porušenie povinnosti ustanovenej v § 20 ods. 5 zákona č. 308/2000 Z.z., ktorého sa vysielateľ dopustil tým, že pri klasifikácii programu </w:t>
      </w:r>
      <w:r>
        <w:rPr>
          <w:rFonts w:cs="Times New Roman"/>
          <w:i/>
        </w:rPr>
        <w:t>Mojsejovci</w:t>
      </w:r>
      <w:r>
        <w:rPr>
          <w:rFonts w:cs="Times New Roman"/>
        </w:rPr>
        <w:t xml:space="preserve"> odvysielaného dňa 13.3.2005 o cca 20:00 hod. neuplatnil Jednotný systém označovania programov v súlade s podmienkami, ktoré podľa § 20 ods. 6 určila Rada. </w:t>
      </w:r>
    </w:p>
    <w:p>
      <w:pPr>
        <w:pStyle w:val="Odsek1"/>
        <w:rPr>
          <w:rFonts w:cs="Times New Roman"/>
        </w:rPr>
      </w:pPr>
      <w:r>
        <w:rPr>
          <w:rFonts w:cs="Times New Roman"/>
        </w:rPr>
        <w:t>Vysielateľ podal v zákonnej lehote odvolanie proti</w:t>
      </w:r>
      <w:r>
        <w:rPr>
          <w:rFonts w:cs="Times New Roman"/>
        </w:rPr>
        <w:t xml:space="preserve"> rozhodnutiu Rady na NS SR. </w:t>
      </w:r>
    </w:p>
    <w:p>
      <w:pPr>
        <w:pStyle w:val="Odsek1"/>
        <w:rPr>
          <w:rFonts w:cs="Times New Roman"/>
          <w:bCs/>
        </w:rPr>
      </w:pPr>
      <w:r>
        <w:rPr>
          <w:rFonts w:cs="Times New Roman"/>
        </w:rPr>
        <w:t>K 31.12.2006 bola vec v konaní.</w:t>
      </w:r>
    </w:p>
    <w:p>
      <w:pPr>
        <w:pStyle w:val="Odsek-tucne"/>
        <w:rPr>
          <w:rFonts w:cs="Times New Roman"/>
        </w:rPr>
      </w:pPr>
    </w:p>
    <w:p>
      <w:pPr>
        <w:pStyle w:val="Odsek-tucne"/>
        <w:rPr>
          <w:rFonts w:cs="Times New Roman"/>
        </w:rPr>
      </w:pPr>
    </w:p>
    <w:p>
      <w:pPr>
        <w:pStyle w:val="Odsek-tucne"/>
        <w:rPr>
          <w:rFonts w:cs="Times New Roman"/>
        </w:rPr>
      </w:pPr>
      <w:r>
        <w:rPr>
          <w:rFonts w:cs="Times New Roman"/>
        </w:rPr>
        <w:t>č. k. 5 Sž 69/2005</w:t>
      </w:r>
    </w:p>
    <w:p>
      <w:pPr>
        <w:pStyle w:val="Odsek-tucne"/>
        <w:rPr>
          <w:rFonts w:cs="Times New Roman"/>
        </w:rPr>
      </w:pPr>
      <w:r>
        <w:rPr>
          <w:rFonts w:cs="Times New Roman"/>
        </w:rPr>
        <w:t xml:space="preserve">Vysielateľ na základe zákona Slovenská televízia – proti rozhodnutiu č. RP/220/2005 o uložení pokuty vo výške 500.000,- Sk  </w:t>
      </w:r>
    </w:p>
    <w:p>
      <w:pPr>
        <w:pStyle w:val="Odsek1"/>
        <w:rPr>
          <w:rFonts w:cs="Times New Roman"/>
        </w:rPr>
      </w:pPr>
    </w:p>
    <w:p>
      <w:pPr>
        <w:pStyle w:val="Odsek1"/>
        <w:rPr>
          <w:rFonts w:cs="Times New Roman"/>
        </w:rPr>
      </w:pPr>
      <w:r>
        <w:rPr>
          <w:rFonts w:cs="Times New Roman"/>
        </w:rPr>
        <w:t xml:space="preserve">Rada rozhodnutím č. RP/220/2005 zo dňa 7.6.2005 uložila vysielateľovi na základe zákona STV pokutu vo výške 500.000,- Sk za porušenie povinnosti ustanovenej v § 35 ods. 6 zákona č. 308/2000 Z.z., ktorého sa vysielateľ dopustil tým, že zaradil reklamu počas programu </w:t>
      </w:r>
      <w:r>
        <w:rPr>
          <w:rFonts w:cs="Times New Roman"/>
          <w:i/>
        </w:rPr>
        <w:t>Slovensko hľadá Superstar - magazín</w:t>
      </w:r>
      <w:r>
        <w:rPr>
          <w:rFonts w:cs="Times New Roman"/>
        </w:rPr>
        <w:t>, ktorý bol odvysielaný dňa 4.1.2005 o cca 21:00 hod..</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bCs/>
        </w:rPr>
        <w:t>Dňa 25.5.2006 NS SR rozsudkom 5 Sž 69/2005 rozhodnutia Rady potvrdil.</w:t>
      </w:r>
    </w:p>
    <w:p>
      <w:pPr>
        <w:pStyle w:val="Odsek1"/>
        <w:rPr>
          <w:rFonts w:cs="Times New Roman"/>
          <w:b/>
        </w:rPr>
      </w:pPr>
    </w:p>
    <w:p>
      <w:pPr>
        <w:pStyle w:val="Odsek1"/>
        <w:rPr>
          <w:rFonts w:cs="Times New Roman"/>
          <w:b/>
          <w:bCs/>
          <w:spacing w:val="10"/>
        </w:rPr>
      </w:pPr>
      <w:r>
        <w:rPr>
          <w:rFonts w:cs="Times New Roman"/>
          <w:b/>
          <w:bCs/>
          <w:spacing w:val="10"/>
        </w:rPr>
        <w:t>č. k.  5 Sž 72/2005</w:t>
      </w:r>
    </w:p>
    <w:p>
      <w:pPr>
        <w:pStyle w:val="Odsek1"/>
        <w:rPr>
          <w:rFonts w:cs="Times New Roman"/>
          <w:b/>
          <w:bCs/>
          <w:spacing w:val="10"/>
        </w:rPr>
      </w:pPr>
      <w:r>
        <w:rPr>
          <w:rFonts w:cs="Times New Roman"/>
          <w:b/>
          <w:bCs/>
          <w:spacing w:val="10"/>
        </w:rPr>
        <w:t xml:space="preserve">Vysielateľ na základe zákona Slovenská televízia – proti rozhodnutiu č. RP/226/2005 o uložení pokuty vo výške 100.000,- Sk  </w:t>
      </w:r>
    </w:p>
    <w:p>
      <w:pPr>
        <w:jc w:val="both"/>
        <w:rPr>
          <w:rFonts w:ascii="Times New Roman" w:hAnsi="Times New Roman" w:cs="Times New Roman"/>
        </w:rPr>
      </w:pPr>
    </w:p>
    <w:p>
      <w:pPr>
        <w:pStyle w:val="Odsek1"/>
        <w:rPr>
          <w:rFonts w:cs="Times New Roman"/>
        </w:rPr>
      </w:pPr>
      <w:r>
        <w:rPr>
          <w:rFonts w:cs="Times New Roman"/>
        </w:rPr>
        <w:t xml:space="preserve">Rada rozhodnutím č. RP/226/2005 zo dňa 21.6.2005 uložila vysielateľovi na základe zákona STV pokutu vo výške 100.000,- Sk za porušenie povinnosti ustanovenej v § 35 ods. 6 zákona č. 308/2000 Z.z., ktorého sa vysielateľ dopustil tým, že zaradil reklamu počas programu </w:t>
      </w:r>
      <w:r>
        <w:rPr>
          <w:rFonts w:cs="Times New Roman"/>
          <w:i/>
          <w:iCs/>
        </w:rPr>
        <w:t>Pošta pre Teba</w:t>
      </w:r>
      <w:r>
        <w:rPr>
          <w:rFonts w:cs="Times New Roman"/>
        </w:rPr>
        <w:t>, ktorý bol odvysielaný dňa 25.12.2004 o cca 20:05 hod..</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bCs/>
        </w:rPr>
        <w:t>Dňa 4.9.2006 NS SR rozsudkom 5 Sž 72/2005 rozhodnutie Rady potvrdil.</w:t>
      </w:r>
    </w:p>
    <w:p>
      <w:pPr>
        <w:pStyle w:val="Odsek1"/>
        <w:rPr>
          <w:rFonts w:cs="Times New Roman"/>
        </w:rPr>
      </w:pPr>
    </w:p>
    <w:p>
      <w:pPr>
        <w:pStyle w:val="Odsek-tucne"/>
        <w:rPr>
          <w:rFonts w:cs="Times New Roman"/>
        </w:rPr>
      </w:pPr>
      <w:r>
        <w:rPr>
          <w:rFonts w:cs="Times New Roman"/>
        </w:rPr>
        <w:t>č. k. 4 Sž 71/2005</w:t>
      </w:r>
    </w:p>
    <w:p>
      <w:pPr>
        <w:pStyle w:val="Odsek-tucne"/>
        <w:rPr>
          <w:rFonts w:cs="Times New Roman"/>
        </w:rPr>
      </w:pPr>
      <w:r>
        <w:rPr>
          <w:rFonts w:cs="Times New Roman"/>
        </w:rPr>
        <w:t>Vysielateľ na základe zákona Slovenská televízia  - proti rozhodnutiu č. RP/229/2005 o uložení pokuty vo výške 50.000,- Sk</w:t>
      </w:r>
    </w:p>
    <w:p>
      <w:pPr>
        <w:autoSpaceDE/>
        <w:autoSpaceDN/>
        <w:jc w:val="both"/>
        <w:rPr>
          <w:rFonts w:ascii="Times New Roman" w:hAnsi="Times New Roman" w:cs="Times New Roman"/>
        </w:rPr>
      </w:pPr>
    </w:p>
    <w:p>
      <w:pPr>
        <w:pStyle w:val="Odsek1"/>
        <w:rPr>
          <w:rFonts w:cs="Times New Roman"/>
        </w:rPr>
      </w:pPr>
      <w:r>
        <w:rPr>
          <w:rFonts w:cs="Times New Roman"/>
        </w:rPr>
        <w:t xml:space="preserve">Rada rozhodnutím č. RP/229/2005 zo dňa 21.6.2005 uložila vysielateľovi na základe zákona STV pokutu vo výške 50.000,- Sk za porušenie povinnosti ustanovenej v § 38 ods. 2 zákona č. 308/2000 Z. z., ktorého sa vysielateľ dopustil tým, že dňa 8.9.2004 neoznačil sponzorovaný program </w:t>
      </w:r>
      <w:r>
        <w:rPr>
          <w:rFonts w:cs="Times New Roman"/>
          <w:i/>
        </w:rPr>
        <w:t>Štúdio futbal</w:t>
      </w:r>
      <w:r>
        <w:rPr>
          <w:rFonts w:cs="Times New Roman"/>
        </w:rPr>
        <w:t xml:space="preserve"> na jeho začiatku a konci.</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bCs/>
        </w:rPr>
        <w:t>Dňa 13.12.2006 NS SR rozsudkom 4 Sž 71/2005 rozhodnutie Rady potvrdil.</w:t>
      </w:r>
    </w:p>
    <w:p>
      <w:pPr>
        <w:rPr>
          <w:rFonts w:ascii="Times New Roman" w:hAnsi="Times New Roman" w:cs="Times New Roman"/>
        </w:rPr>
      </w:pPr>
    </w:p>
    <w:p>
      <w:pPr>
        <w:pStyle w:val="Odsek-tucne"/>
        <w:rPr>
          <w:rFonts w:cs="Times New Roman"/>
        </w:rPr>
      </w:pPr>
      <w:r>
        <w:rPr>
          <w:rFonts w:cs="Times New Roman"/>
        </w:rPr>
        <w:t>č. k. 2 Sž 86/2005</w:t>
      </w:r>
    </w:p>
    <w:p>
      <w:pPr>
        <w:pStyle w:val="Odsek-tucne"/>
        <w:rPr>
          <w:rFonts w:cs="Times New Roman"/>
        </w:rPr>
      </w:pPr>
      <w:r>
        <w:rPr>
          <w:rFonts w:cs="Times New Roman"/>
        </w:rPr>
        <w:t>Vysielateľ na základe zákona Slovenská televízia  - proti rozhodnutiu č. RP/231/2005 o uložení pokuty vo výške 150.000,- Sk</w:t>
      </w:r>
    </w:p>
    <w:p>
      <w:pPr>
        <w:autoSpaceDE/>
        <w:autoSpaceDN/>
        <w:jc w:val="both"/>
        <w:rPr>
          <w:rFonts w:ascii="Times New Roman" w:hAnsi="Times New Roman" w:cs="Times New Roman"/>
        </w:rPr>
      </w:pPr>
    </w:p>
    <w:p>
      <w:pPr>
        <w:pStyle w:val="Odsek1"/>
        <w:rPr>
          <w:rFonts w:cs="Times New Roman"/>
        </w:rPr>
      </w:pPr>
      <w:r>
        <w:rPr>
          <w:rFonts w:cs="Times New Roman"/>
        </w:rPr>
        <w:t xml:space="preserve">Rada rozhodnutím č. RP/231/2005 zo dňa 6.7.2005 uložila vysielateľovi na základe zákona STV pokutu vo výške 150.000,- Sk za porušenie povinnosti ustanovenej v § 35 ods. 6 zákona č. 308/2000 Z.z., ktorého sa vysielateľ dopustil tým, že odvysielaním loga programu </w:t>
      </w:r>
      <w:r>
        <w:rPr>
          <w:rFonts w:cs="Times New Roman"/>
          <w:i/>
        </w:rPr>
        <w:t>Slovensko hľadá Superstar</w:t>
      </w:r>
      <w:r>
        <w:rPr>
          <w:rFonts w:cs="Times New Roman"/>
        </w:rPr>
        <w:t xml:space="preserve"> počas vysielania programov dňa 5.1.2005 o cca 23:00 hod., dňa 6.1.2005 o cca 10.36 hod a dňa 27.1.2005 o 22:08 hod. a 22:34 hod. zaradil ako vysielateľ programovej služby na základe zákona reklamu počas vysielanie programov.</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rPr>
        <w:t>K 31.12.2006 bola vec v konaní.</w:t>
      </w:r>
    </w:p>
    <w:p>
      <w:pPr>
        <w:pStyle w:val="Odsek-tucne"/>
        <w:rPr>
          <w:rFonts w:cs="Times New Roman"/>
        </w:rPr>
      </w:pPr>
    </w:p>
    <w:p>
      <w:pPr>
        <w:pStyle w:val="Odsek-tucne"/>
        <w:rPr>
          <w:rFonts w:cs="Times New Roman"/>
        </w:rPr>
      </w:pPr>
      <w:r>
        <w:rPr>
          <w:rFonts w:cs="Times New Roman"/>
        </w:rPr>
        <w:t>č. k. 1 Sž 78/2005</w:t>
      </w:r>
    </w:p>
    <w:p>
      <w:pPr>
        <w:pStyle w:val="Odsek-tucne"/>
        <w:rPr>
          <w:rFonts w:cs="Times New Roman"/>
        </w:rPr>
      </w:pPr>
      <w:r>
        <w:rPr>
          <w:rFonts w:cs="Times New Roman"/>
        </w:rPr>
        <w:t>RADIO, a.s., Bratislava – proti rozhodnutiu č. RP/240/2005 o uložen</w:t>
      </w:r>
      <w:r>
        <w:rPr>
          <w:rFonts w:cs="Times New Roman"/>
        </w:rPr>
        <w:t>í pokuty vo výške 50.000,- Sk</w:t>
      </w:r>
    </w:p>
    <w:p>
      <w:pPr>
        <w:tabs>
          <w:tab w:val="left" w:pos="-1440"/>
        </w:tabs>
        <w:autoSpaceDE/>
        <w:autoSpaceDN/>
        <w:jc w:val="both"/>
        <w:rPr>
          <w:rFonts w:ascii="Times New Roman" w:hAnsi="Times New Roman" w:cs="Times New Roman"/>
        </w:rPr>
      </w:pPr>
    </w:p>
    <w:p>
      <w:pPr>
        <w:pStyle w:val="Odsek1"/>
        <w:rPr>
          <w:rFonts w:cs="Times New Roman"/>
        </w:rPr>
      </w:pPr>
      <w:r>
        <w:rPr>
          <w:rFonts w:cs="Times New Roman"/>
        </w:rPr>
        <w:t xml:space="preserve">Rada rozhodnutím č. RP/240/2005 zo dňa 30.8.2005 uložila spoločnosti RADIO, a.s., č. licencie R/71, pokutu vo výške 50.000,- Sk za porušenie povinnosti ustanovenej v § 19 ods. 1 zákona č. 308/2000 Z.z., ktorého sa mal dopustiť tým, že dňa 6.1.2005 o cca 24:00 hod. odvysielal program </w:t>
      </w:r>
      <w:r>
        <w:rPr>
          <w:rFonts w:cs="Times New Roman"/>
          <w:i/>
        </w:rPr>
        <w:t>K-FUN</w:t>
      </w:r>
      <w:r>
        <w:rPr>
          <w:rFonts w:cs="Times New Roman"/>
        </w:rPr>
        <w:t>, ktorý svojím spracovaním zasiahol do ľudskej dôstojnosti a základných práv a slobôd iných.</w:t>
      </w:r>
    </w:p>
    <w:p>
      <w:pPr>
        <w:pStyle w:val="Odsek1"/>
        <w:rPr>
          <w:rFonts w:cs="Times New Roman"/>
          <w:bCs/>
        </w:rPr>
      </w:pPr>
      <w:r>
        <w:rPr>
          <w:rFonts w:cs="Times New Roman"/>
        </w:rPr>
        <w:t>K 31.12.2006 bola vec v konaní.</w:t>
      </w:r>
    </w:p>
    <w:p>
      <w:pPr>
        <w:pStyle w:val="Odsek-tucne"/>
        <w:rPr>
          <w:rFonts w:cs="Times New Roman"/>
        </w:rPr>
      </w:pPr>
    </w:p>
    <w:p>
      <w:pPr>
        <w:pStyle w:val="Odsek-tucne"/>
        <w:rPr>
          <w:rFonts w:cs="Times New Roman"/>
        </w:rPr>
      </w:pPr>
      <w:r>
        <w:rPr>
          <w:rFonts w:cs="Times New Roman"/>
        </w:rPr>
        <w:t>č. k. 1 Sž 79/2005</w:t>
      </w:r>
    </w:p>
    <w:p>
      <w:pPr>
        <w:pStyle w:val="Odsek-tucne"/>
        <w:rPr>
          <w:rFonts w:cs="Times New Roman"/>
        </w:rPr>
      </w:pPr>
      <w:r>
        <w:rPr>
          <w:rFonts w:cs="Times New Roman"/>
        </w:rPr>
        <w:t>RADIO, a.s. – proti rozhodnutiu č. RP/241/2005 o uložení pokuty vo výške 150.000,- Sk</w:t>
      </w:r>
    </w:p>
    <w:p>
      <w:pPr>
        <w:pStyle w:val="Odsek-tucne"/>
        <w:rPr>
          <w:rFonts w:cs="Times New Roman"/>
        </w:rPr>
      </w:pPr>
    </w:p>
    <w:p>
      <w:pPr>
        <w:pStyle w:val="Odsek1"/>
        <w:rPr>
          <w:rFonts w:cs="Times New Roman"/>
        </w:rPr>
      </w:pPr>
      <w:r>
        <w:rPr>
          <w:rFonts w:cs="Times New Roman"/>
        </w:rPr>
        <w:t xml:space="preserve">Rada rozhodnutím č. RP/241/2005 zo dňa 30.8.2005 uložila vysielateľovi RADIO, a.s., číslo licencie R/71, pokutu vo výške 150.000,- Sk za porušenie povinnosti ustanovenej v § 20 ods. 1 zákona č. 308/2000 Z. z., ktorého sa vysielateľ dopustil tým, že dňa 6.1.2005 o cca 24:00 hod. odvysielal program </w:t>
      </w:r>
      <w:r>
        <w:rPr>
          <w:rFonts w:cs="Times New Roman"/>
          <w:i/>
        </w:rPr>
        <w:t>K – FUN</w:t>
      </w:r>
      <w:r>
        <w:rPr>
          <w:rFonts w:cs="Times New Roman"/>
        </w:rPr>
        <w:t xml:space="preserve">, ktorý mohol narušiť fyzický, psychický alebo morálny vývin maloletých. </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rPr>
      </w:pPr>
      <w:r>
        <w:rPr>
          <w:rFonts w:cs="Times New Roman"/>
        </w:rPr>
        <w:t>NS SR dňa 19.1</w:t>
      </w:r>
      <w:r>
        <w:rPr>
          <w:rFonts w:cs="Times New Roman"/>
        </w:rPr>
        <w:t>2.2006 rozhodnutie Rady potvrdil.</w:t>
      </w:r>
    </w:p>
    <w:p>
      <w:pPr>
        <w:rPr>
          <w:rFonts w:ascii="Times New Roman" w:hAnsi="Times New Roman" w:cs="Times New Roman"/>
        </w:rPr>
      </w:pPr>
    </w:p>
    <w:p>
      <w:pPr>
        <w:pStyle w:val="Odsek-tucne"/>
        <w:rPr>
          <w:rFonts w:cs="Times New Roman"/>
        </w:rPr>
      </w:pPr>
      <w:r>
        <w:rPr>
          <w:rFonts w:cs="Times New Roman"/>
        </w:rPr>
        <w:t>č. k. 5 Sž 94/2005</w:t>
      </w:r>
    </w:p>
    <w:p>
      <w:pPr>
        <w:pStyle w:val="Odsek-tucne"/>
        <w:rPr>
          <w:rFonts w:cs="Times New Roman"/>
        </w:rPr>
      </w:pPr>
      <w:r>
        <w:rPr>
          <w:rFonts w:cs="Times New Roman"/>
        </w:rPr>
        <w:t>MARKÍZA – SLOVAKIA, spol. s r.o., Bratislava – proti rozhodnutiu č. RP/243/2005 o uložení pokuty vo výške 500.000,- Sk</w:t>
      </w:r>
    </w:p>
    <w:p>
      <w:pPr>
        <w:pStyle w:val="Odsek-tucne"/>
        <w:rPr>
          <w:rFonts w:cs="Times New Roman"/>
        </w:rPr>
      </w:pPr>
    </w:p>
    <w:p>
      <w:pPr>
        <w:pStyle w:val="Odsek1"/>
        <w:rPr>
          <w:rFonts w:cs="Times New Roman"/>
          <w:b/>
        </w:rPr>
      </w:pPr>
      <w:r>
        <w:rPr>
          <w:rFonts w:cs="Times New Roman"/>
        </w:rPr>
        <w:t xml:space="preserve">Rada rozhodnutím č. RP/243/2005 zo dňa 27.9.2005 uložila spoločnosti MARKÍZA – SLOVAKIA, spol. s r.o., č. licencie T/41, pokutu vo výške 500.000,- Sk za porušenie povinnosti ustanovenej v § 16 písm. h) zákona č. 308/2000 Z.z., ktorého sa vysielateľ dopustil tým, že v dňoch 21.7., 22.7., 23.7.2005 neúmyselne neodvysielal oznam o porušení zákona v čase pred začiatkom vysielania spravodajského programu </w:t>
      </w:r>
      <w:r>
        <w:rPr>
          <w:rFonts w:cs="Times New Roman"/>
          <w:i/>
        </w:rPr>
        <w:t>Televízne noviny</w:t>
      </w:r>
      <w:r>
        <w:rPr>
          <w:rFonts w:cs="Times New Roman"/>
        </w:rPr>
        <w:t xml:space="preserve"> za podmienok uložených rozhodnutím Rady č. RL/590/2005.</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bCs/>
        </w:rPr>
        <w:t>Dňa 4.8.2006 NS SR rozsudkom 5 Sž 94/20</w:t>
      </w:r>
      <w:r>
        <w:rPr>
          <w:rFonts w:cs="Times New Roman"/>
          <w:bCs/>
        </w:rPr>
        <w:t>05 rozhodnutie Rady potvrdil.</w:t>
      </w:r>
    </w:p>
    <w:p>
      <w:pPr>
        <w:pStyle w:val="Odsek1"/>
        <w:rPr>
          <w:rFonts w:cs="Times New Roman"/>
        </w:rPr>
      </w:pPr>
    </w:p>
    <w:p>
      <w:pPr>
        <w:pStyle w:val="Odsek-tucne"/>
        <w:rPr>
          <w:rFonts w:cs="Times New Roman"/>
        </w:rPr>
      </w:pPr>
      <w:r>
        <w:rPr>
          <w:rFonts w:cs="Times New Roman"/>
        </w:rPr>
        <w:t>č. k. 5 Sž 6/2006</w:t>
      </w:r>
    </w:p>
    <w:p>
      <w:pPr>
        <w:pStyle w:val="Odsek1"/>
        <w:rPr>
          <w:rFonts w:cs="Times New Roman"/>
          <w:b/>
          <w:bCs/>
          <w:spacing w:val="10"/>
        </w:rPr>
      </w:pPr>
      <w:r>
        <w:rPr>
          <w:rFonts w:cs="Times New Roman"/>
          <w:b/>
          <w:bCs/>
          <w:spacing w:val="10"/>
        </w:rPr>
        <w:t>MARKÍZA – SLOVAKIA, spol. s r.o., Bratislava – proti rozhodnutiu č. RP/255/2005 o uložení pokuty vo výške 1.100.000,- Sk</w:t>
      </w:r>
    </w:p>
    <w:p>
      <w:pPr>
        <w:jc w:val="both"/>
        <w:rPr>
          <w:rFonts w:ascii="Times New Roman" w:hAnsi="Times New Roman" w:cs="Times New Roman"/>
        </w:rPr>
      </w:pPr>
    </w:p>
    <w:p>
      <w:pPr>
        <w:pStyle w:val="Odsek1"/>
        <w:rPr>
          <w:rFonts w:cs="Times New Roman"/>
          <w:b/>
        </w:rPr>
      </w:pPr>
      <w:r>
        <w:rPr>
          <w:rFonts w:cs="Times New Roman"/>
        </w:rPr>
        <w:t xml:space="preserve">Rada rozhodnutím č. RP/255/2005 zo dňa 25.10.2005 uložila spoločnosti MARKÍZA – SLOVAKIA, spol. s r.o., č. licencie T/41, pokutu vo výške 1.000.000,- Sk za porušenie povinnosti ustanovenej v § 20 ods. 3 zákona č. 308/2000 Z.z., ktorého sa mal dopustiť tým, že dňa 5.10.2005 o cca 19:45 hod. odvysielal program </w:t>
      </w:r>
      <w:r>
        <w:rPr>
          <w:rFonts w:cs="Times New Roman"/>
          <w:i/>
        </w:rPr>
        <w:t>Big Brother súboj</w:t>
      </w:r>
      <w:r>
        <w:rPr>
          <w:rFonts w:cs="Times New Roman"/>
        </w:rPr>
        <w:t>, ktorý by mohol ohroziť fyzický, psychický alebo morálny vývin maloletých alebo narušiť ich duševné zdravie a emocionálny stav, upozornenie na porušenie zákona za porušenie povinnosti ustanovenej v § 20 ods. 4 zákona č. 308/2000 Z.z., ktorého sa mal dopustiť tým, že dň</w:t>
      </w:r>
      <w:r>
        <w:rPr>
          <w:rFonts w:cs="Times New Roman"/>
        </w:rPr>
        <w:t xml:space="preserve">a 5.10.2005 o cca 19:45 hod. odvysielal program </w:t>
      </w:r>
      <w:r>
        <w:rPr>
          <w:rFonts w:cs="Times New Roman"/>
          <w:i/>
        </w:rPr>
        <w:t>Big Brother súboj</w:t>
      </w:r>
      <w:r>
        <w:rPr>
          <w:rFonts w:cs="Times New Roman"/>
        </w:rPr>
        <w:t xml:space="preserve">, pri ktorého zaradení do vysielania nezohľadnil jeho vekovú vhodnosť pre maloletých, pokutu vo výške 100.000,- Sk za porušenie povinnosti ustanovenej v § 20 ods. 5 zákona č. 308/2000 Z.z., ktorého sa mal dopustiť tým, že dňa 5.10.2005 o cca 19:45 hod. odvysielal program </w:t>
      </w:r>
      <w:r>
        <w:rPr>
          <w:rFonts w:cs="Times New Roman"/>
          <w:i/>
        </w:rPr>
        <w:t>Big Brother súboj</w:t>
      </w:r>
      <w:r>
        <w:rPr>
          <w:rFonts w:cs="Times New Roman"/>
        </w:rPr>
        <w:t>, pri ktorom neuplatnil jednotný systém označovania programov v súlade s podmienkami, ktoré podľa ustanovenia § 20 ods. 6 určila Rada.</w:t>
      </w:r>
      <w:r>
        <w:rPr>
          <w:rFonts w:cs="Times New Roman"/>
          <w:b/>
        </w:rPr>
        <w:t xml:space="preserve"> </w:t>
      </w:r>
    </w:p>
    <w:p>
      <w:pPr>
        <w:pStyle w:val="Odsek1"/>
        <w:rPr>
          <w:rFonts w:cs="Times New Roman"/>
        </w:rPr>
      </w:pPr>
      <w:r>
        <w:rPr>
          <w:rFonts w:cs="Times New Roman"/>
        </w:rPr>
        <w:t>Vysielateľ podal v zák</w:t>
      </w:r>
      <w:r>
        <w:rPr>
          <w:rFonts w:cs="Times New Roman"/>
        </w:rPr>
        <w:t xml:space="preserve">onnej lehote odvolanie proti rozhodnutiu Rady na NS SR. </w:t>
      </w:r>
    </w:p>
    <w:p>
      <w:pPr>
        <w:pStyle w:val="Odsek1"/>
        <w:rPr>
          <w:rFonts w:cs="Times New Roman"/>
        </w:rPr>
      </w:pPr>
      <w:r>
        <w:rPr>
          <w:rFonts w:cs="Times New Roman"/>
        </w:rPr>
        <w:t xml:space="preserve">NS SR dňa 14.11.2006 rozhodnutie Rady zrušil </w:t>
      </w:r>
      <w:r>
        <w:rPr>
          <w:rFonts w:cs="Times New Roman"/>
          <w:bCs/>
        </w:rPr>
        <w:t>a vec vrátil na ďalšie konanie.</w:t>
      </w:r>
    </w:p>
    <w:p>
      <w:pPr>
        <w:rPr>
          <w:rFonts w:ascii="Times New Roman" w:hAnsi="Times New Roman" w:cs="Times New Roman"/>
        </w:rPr>
      </w:pPr>
    </w:p>
    <w:p>
      <w:pPr>
        <w:pStyle w:val="Odsek1"/>
        <w:rPr>
          <w:rFonts w:cs="Times New Roman"/>
          <w:b/>
          <w:bCs/>
          <w:spacing w:val="10"/>
        </w:rPr>
      </w:pPr>
      <w:r>
        <w:rPr>
          <w:rFonts w:cs="Times New Roman"/>
          <w:b/>
          <w:bCs/>
          <w:spacing w:val="10"/>
        </w:rPr>
        <w:t>č. k.  2 Sž 6/2006</w:t>
      </w:r>
    </w:p>
    <w:p>
      <w:pPr>
        <w:pStyle w:val="Odsek-tucne"/>
        <w:rPr>
          <w:rFonts w:cs="Times New Roman"/>
        </w:rPr>
      </w:pPr>
      <w:r>
        <w:rPr>
          <w:rFonts w:cs="Times New Roman"/>
        </w:rPr>
        <w:t xml:space="preserve">MARKÍZA – SLOVAKIA, spol. s r.o., Blatné – proti rozhodnutiu č. RP/256/2005 o uložení pokuty vo výške </w:t>
      </w:r>
      <w:r>
        <w:rPr>
          <w:rFonts w:cs="Times New Roman"/>
        </w:rPr>
        <w:t>2.100.000,- Sk</w:t>
      </w:r>
    </w:p>
    <w:p>
      <w:pPr>
        <w:jc w:val="both"/>
        <w:rPr>
          <w:rFonts w:ascii="Times New Roman" w:hAnsi="Times New Roman" w:cs="Times New Roman"/>
        </w:rPr>
      </w:pPr>
    </w:p>
    <w:p>
      <w:pPr>
        <w:pStyle w:val="Odsek1"/>
        <w:rPr>
          <w:rFonts w:cs="Times New Roman"/>
        </w:rPr>
      </w:pPr>
      <w:r>
        <w:rPr>
          <w:rFonts w:cs="Times New Roman"/>
        </w:rPr>
        <w:t xml:space="preserve">Rada rozhodnutím č. RP/246/2005 zo dňa 8.11.2005 uložila vysielateľovi MARKÍZA – SLOVAKIA, spol. s r.o., číslo licencie T/41, pokutu vo výške 2.000.000,- Sk za porušenie ustanovenia § 20 ods. 3 zákona č. 308/2000 Z.z. v súvislosti s tým, že dňa 10.10.2005 o cca 19:45 hod. odvysielal program </w:t>
      </w:r>
      <w:r>
        <w:rPr>
          <w:rFonts w:cs="Times New Roman"/>
          <w:i/>
        </w:rPr>
        <w:t>Big Brother súboj - Nominácie</w:t>
      </w:r>
      <w:r>
        <w:rPr>
          <w:rFonts w:cs="Times New Roman"/>
        </w:rPr>
        <w:t xml:space="preserve">, ktorý by mohol ohroziť fyzický, psychický alebo morálny vývin maloletých alebo narušiť ich duševné zdravie a emocionálny stav a zároveň pokutu vo výške 100.000,- Sk za porušenie ustanovenia § 20 ods. 5 zákona č. 308/2000 Z.z. v súvislosti s tým, že dňa 10.10.2005 o cca 19:45 hod. odvysielal program </w:t>
      </w:r>
      <w:r>
        <w:rPr>
          <w:rFonts w:cs="Times New Roman"/>
          <w:i/>
        </w:rPr>
        <w:t>Big Brother súboj - Nominácie</w:t>
      </w:r>
      <w:r>
        <w:rPr>
          <w:rFonts w:cs="Times New Roman"/>
        </w:rPr>
        <w:t>, pri ktorom neuplatnil Jednotný systém označovania programov v súlade s podmienkami, ktoré podľa ustanovenia § 20 ods. 6 určila Rada.</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rPr>
      </w:pPr>
      <w:r>
        <w:rPr>
          <w:rFonts w:cs="Times New Roman"/>
        </w:rPr>
        <w:t>K 31.12.2006 bola vec v konaní.</w:t>
      </w:r>
    </w:p>
    <w:p>
      <w:pPr>
        <w:rPr>
          <w:rFonts w:ascii="Times New Roman" w:hAnsi="Times New Roman" w:cs="Times New Roman"/>
        </w:rPr>
      </w:pPr>
    </w:p>
    <w:p>
      <w:pPr>
        <w:pStyle w:val="Odsek-tucne"/>
        <w:rPr>
          <w:rFonts w:cs="Times New Roman"/>
        </w:rPr>
      </w:pPr>
      <w:r>
        <w:rPr>
          <w:rFonts w:cs="Times New Roman"/>
        </w:rPr>
        <w:t>č. k. 3 Sž 6/2006</w:t>
      </w:r>
    </w:p>
    <w:p>
      <w:pPr>
        <w:pStyle w:val="Odsek-tucne"/>
        <w:rPr>
          <w:rFonts w:cs="Times New Roman"/>
        </w:rPr>
      </w:pPr>
      <w:r>
        <w:rPr>
          <w:rFonts w:cs="Times New Roman"/>
        </w:rPr>
        <w:t>MARKÍZA – SLOVAKIA, spol. s r.o., Bratislava – proti rozhodnutiu č. RP/257/2005 o uložení p</w:t>
      </w:r>
      <w:r>
        <w:rPr>
          <w:rFonts w:cs="Times New Roman"/>
        </w:rPr>
        <w:t>okuty vo výške 150.000,- Sk</w:t>
      </w:r>
    </w:p>
    <w:p>
      <w:pPr>
        <w:jc w:val="both"/>
        <w:rPr>
          <w:rFonts w:ascii="Times New Roman" w:hAnsi="Times New Roman" w:cs="Times New Roman"/>
        </w:rPr>
      </w:pPr>
    </w:p>
    <w:p>
      <w:pPr>
        <w:pStyle w:val="Odsek1"/>
        <w:rPr>
          <w:rFonts w:cs="Times New Roman"/>
          <w:b/>
        </w:rPr>
      </w:pPr>
      <w:r>
        <w:rPr>
          <w:rFonts w:cs="Times New Roman"/>
        </w:rPr>
        <w:t xml:space="preserve">Rada rozhodnutím č. RP/257/2005 zo dňa 7.11.2005 uložila spoločnosti MARKÍZA – SLOVAKIA, spol. s r.o., č. licencie T/41, pokutu vo výške 150.000,- Sk za porušenie povinnosti ustanovenej v § 20 ods. 5 zákona č. 308/2000 Z.z., ktorého sa mal dopustiť tým, že dňa 12.10.2005 o cca 19:45 hod. odvysielal program </w:t>
      </w:r>
      <w:r>
        <w:rPr>
          <w:rFonts w:cs="Times New Roman"/>
          <w:i/>
        </w:rPr>
        <w:t>Big Brother - Súboj Face to Face - magazín</w:t>
      </w:r>
      <w:r>
        <w:rPr>
          <w:rFonts w:cs="Times New Roman"/>
        </w:rPr>
        <w:t>, pri ktorom neuplatnil jednotný systém označovania programov v súlade s podmienkami, ktoré podľa ustanovenia § 20 ods. 6 určila Rada</w:t>
      </w:r>
      <w:r>
        <w:rPr>
          <w:rFonts w:cs="Times New Roman"/>
        </w:rPr>
        <w:t>.</w:t>
      </w:r>
      <w:r>
        <w:rPr>
          <w:rFonts w:cs="Times New Roman"/>
          <w:b/>
        </w:rPr>
        <w:t xml:space="preserve"> </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rPr>
      </w:pPr>
      <w:r>
        <w:rPr>
          <w:rFonts w:cs="Times New Roman"/>
        </w:rPr>
        <w:t>NS SR dňa 22.11.2006 rozhodnutie Rady potvrdil.</w:t>
      </w:r>
    </w:p>
    <w:p>
      <w:pPr>
        <w:pStyle w:val="Odsek1"/>
        <w:rPr>
          <w:rFonts w:cs="Times New Roman"/>
        </w:rPr>
      </w:pPr>
    </w:p>
    <w:p>
      <w:pPr>
        <w:pStyle w:val="Odsek1"/>
        <w:rPr>
          <w:rFonts w:cs="Times New Roman"/>
          <w:b/>
          <w:bCs/>
          <w:spacing w:val="10"/>
        </w:rPr>
      </w:pPr>
      <w:r>
        <w:rPr>
          <w:rFonts w:cs="Times New Roman"/>
          <w:b/>
          <w:bCs/>
          <w:spacing w:val="10"/>
        </w:rPr>
        <w:t>č. k.  6 Sž 6/2006</w:t>
      </w:r>
    </w:p>
    <w:p>
      <w:pPr>
        <w:pStyle w:val="Odsek-tucne"/>
        <w:rPr>
          <w:rFonts w:cs="Times New Roman"/>
        </w:rPr>
      </w:pPr>
      <w:r>
        <w:rPr>
          <w:rFonts w:cs="Times New Roman"/>
        </w:rPr>
        <w:t>MARKÍZA – SLOVAKIA, spol. s r.o., Blatné – proti rozhodnutiu č. RP/258/2005 o uložení pokuty vo výške 2.00</w:t>
      </w:r>
      <w:r>
        <w:rPr>
          <w:rFonts w:cs="Times New Roman"/>
        </w:rPr>
        <w:t>0.000,- Sk</w:t>
      </w:r>
    </w:p>
    <w:p>
      <w:pPr>
        <w:rPr>
          <w:rFonts w:ascii="Times New Roman" w:hAnsi="Times New Roman" w:cs="Times New Roman"/>
        </w:rPr>
      </w:pPr>
    </w:p>
    <w:p>
      <w:pPr>
        <w:pStyle w:val="Odsek1"/>
        <w:rPr>
          <w:rFonts w:cs="Times New Roman"/>
        </w:rPr>
      </w:pPr>
      <w:r>
        <w:rPr>
          <w:rFonts w:cs="Times New Roman"/>
        </w:rPr>
        <w:t>Rada rozhodnutím č. RP/258/2005 zo dňa 7.11.2005 uložila vysielateľovi MARKÍZA – SLOVAKIA, spol. s r.o., číslo licencie T/41, pokutu vo výške 1.000.000,- Sk za porušenie ustanovenia § 20 ods. 3 zákona č. 308/2000 Z.z. v súvislosti tým, že dňa 9</w:t>
      </w:r>
      <w:r>
        <w:rPr>
          <w:rFonts w:cs="Times New Roman"/>
        </w:rPr>
        <w:t xml:space="preserve">.10.2005 o cca 20:00 hod. odvysielal program </w:t>
      </w:r>
      <w:r>
        <w:rPr>
          <w:rFonts w:cs="Times New Roman"/>
          <w:i/>
        </w:rPr>
        <w:t>Big Brother súboj - Verdikt</w:t>
      </w:r>
      <w:r>
        <w:rPr>
          <w:rFonts w:cs="Times New Roman"/>
        </w:rPr>
        <w:t xml:space="preserve">,  ktorý by mohol ohroziť fyzický, psychický alebo morálny vývin maloletých alebo narušiť ich duševné zdravie a emocionálny stav a zároveň pokutu vo výške 200.000,- Sk za porušenie ustanovenia § 20 ods. 5 zákona č. 308/2000 Z.z. v súvislosti s tým, že dňa 9.10.2005 o cca 20:00 hod. odvysielal program </w:t>
      </w:r>
      <w:r>
        <w:rPr>
          <w:rFonts w:cs="Times New Roman"/>
          <w:i/>
        </w:rPr>
        <w:t>Big Brother súboj - Verdikt</w:t>
      </w:r>
      <w:r>
        <w:rPr>
          <w:rFonts w:cs="Times New Roman"/>
        </w:rPr>
        <w:t>, pri ktorom neuplatnil Jednotný systém označovania programov v súlade s podmienkami, ktoré podľa ustanovenia § 20 ods. 6 určila Rada.</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bCs/>
        </w:rPr>
        <w:t>Dňa 30.05.2006 NS SR rozsudkom 6 Sž 6/2006 rozhodnutie Rady potvrdil.</w:t>
      </w:r>
    </w:p>
    <w:p>
      <w:pPr>
        <w:rPr>
          <w:rFonts w:ascii="Times New Roman" w:hAnsi="Times New Roman" w:cs="Times New Roman"/>
        </w:rPr>
      </w:pPr>
    </w:p>
    <w:p>
      <w:pPr>
        <w:pStyle w:val="Odsek-tucne"/>
        <w:rPr>
          <w:rFonts w:cs="Times New Roman"/>
        </w:rPr>
      </w:pPr>
      <w:r>
        <w:rPr>
          <w:rFonts w:cs="Times New Roman"/>
        </w:rPr>
        <w:t>č. k. 5  Sž 101/2005</w:t>
      </w:r>
    </w:p>
    <w:p>
      <w:pPr>
        <w:pStyle w:val="Odsek-tucne"/>
        <w:rPr>
          <w:rFonts w:cs="Times New Roman"/>
        </w:rPr>
      </w:pPr>
      <w:r>
        <w:rPr>
          <w:rFonts w:cs="Times New Roman"/>
        </w:rPr>
        <w:t>MARKÍZA – SLOVAKIA, spol. s r.o., Blatné – proti rozhodnutiu č. RP/259/2005 o uložení pokuty vo výške 1.600.000,- Sk</w:t>
      </w:r>
    </w:p>
    <w:p>
      <w:pPr>
        <w:rPr>
          <w:rFonts w:ascii="Times New Roman" w:hAnsi="Times New Roman" w:cs="Times New Roman"/>
        </w:rPr>
      </w:pPr>
    </w:p>
    <w:p>
      <w:pPr>
        <w:pStyle w:val="Odsek1"/>
        <w:rPr>
          <w:rFonts w:cs="Times New Roman"/>
        </w:rPr>
      </w:pPr>
      <w:r>
        <w:rPr>
          <w:rFonts w:cs="Times New Roman"/>
        </w:rPr>
        <w:t xml:space="preserve">Rada rozhodnutím č. RP/259/2005 zo dňa 25.10.2005 uložila vysielateľovi MARKÍZA – SLOVAKIA, spol. s r.o., číslo licencie T/41, pokutu vo výške 1.500.000,- Sk za porušenie povinnosti ustanovenej v § 20 ods. 3 zákona č. 308/2000 Z.z., ktorého sa vysielateľ dopustil tým, že dňa 8.10.2005 o cca 19:00 hod. odvysielal v rámci programu </w:t>
      </w:r>
      <w:r>
        <w:rPr>
          <w:rFonts w:cs="Times New Roman"/>
          <w:i/>
          <w:iCs/>
        </w:rPr>
        <w:t>Televízne noviny</w:t>
      </w:r>
      <w:r>
        <w:rPr>
          <w:rFonts w:cs="Times New Roman"/>
        </w:rPr>
        <w:t xml:space="preserve"> príspevok pod názvom </w:t>
      </w:r>
      <w:r>
        <w:rPr>
          <w:rFonts w:cs="Times New Roman"/>
          <w:i/>
          <w:iCs/>
        </w:rPr>
        <w:t>Prvý vzťah</w:t>
      </w:r>
      <w:r>
        <w:rPr>
          <w:rFonts w:cs="Times New Roman"/>
        </w:rPr>
        <w:t xml:space="preserve">, ktorý by mohol ohroziť psychický, fyzický a morálny vývin maloletých alebo narušiť ich duševné zdravie a emocionálny stav a zároveň pokutu vo výške 100.000,- Sk za porušenie ustanovenia § 20 ods. 5 zákona č. 308/2000 Z.z., ktorého sa vysielateľ dopustil tým, že dňa 8.10.2005 o cca 19:00 hod. odvysielal v rámci programu </w:t>
      </w:r>
      <w:r>
        <w:rPr>
          <w:rFonts w:cs="Times New Roman"/>
          <w:i/>
          <w:iCs/>
        </w:rPr>
        <w:t>Televízne</w:t>
      </w:r>
      <w:r>
        <w:rPr>
          <w:rFonts w:cs="Times New Roman"/>
          <w:i/>
          <w:iCs/>
        </w:rPr>
        <w:t xml:space="preserve"> noviny</w:t>
      </w:r>
      <w:r>
        <w:rPr>
          <w:rFonts w:cs="Times New Roman"/>
        </w:rPr>
        <w:t xml:space="preserve"> príspevok pod názvom </w:t>
      </w:r>
      <w:r>
        <w:rPr>
          <w:rFonts w:cs="Times New Roman"/>
          <w:i/>
          <w:iCs/>
        </w:rPr>
        <w:t xml:space="preserve">Prvý vzťah, </w:t>
      </w:r>
      <w:r>
        <w:rPr>
          <w:rFonts w:cs="Times New Roman"/>
        </w:rPr>
        <w:t>pri ktorom neuplatnil Jednotný systém označovania programov.</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rPr>
        <w:t>K 31.12.2006 bola vec v konaní.</w:t>
      </w:r>
    </w:p>
    <w:p>
      <w:pPr>
        <w:pStyle w:val="Odsek-tucne"/>
        <w:rPr>
          <w:rFonts w:cs="Times New Roman"/>
        </w:rPr>
      </w:pPr>
    </w:p>
    <w:p>
      <w:pPr>
        <w:pStyle w:val="Odsek-tucne"/>
        <w:rPr>
          <w:rFonts w:cs="Times New Roman"/>
        </w:rPr>
      </w:pPr>
      <w:r>
        <w:rPr>
          <w:rFonts w:cs="Times New Roman"/>
        </w:rPr>
        <w:t>č. k. 4 Sž 6/2006</w:t>
      </w:r>
    </w:p>
    <w:p>
      <w:pPr>
        <w:pStyle w:val="Odsek-tucne"/>
        <w:rPr>
          <w:rFonts w:cs="Times New Roman"/>
        </w:rPr>
      </w:pPr>
      <w:r>
        <w:rPr>
          <w:rFonts w:cs="Times New Roman"/>
        </w:rPr>
        <w:t>MARKÍZA – SLOVAKIA, spol. s r.o., Bratislava – proti rozhodnutiu č. RP/262/2005 o uložení pokuty vo výške 1.600.000,- Sk</w:t>
      </w:r>
    </w:p>
    <w:p>
      <w:pPr>
        <w:jc w:val="both"/>
        <w:rPr>
          <w:rFonts w:ascii="Times New Roman" w:hAnsi="Times New Roman" w:cs="Times New Roman"/>
        </w:rPr>
      </w:pPr>
    </w:p>
    <w:p>
      <w:pPr>
        <w:pStyle w:val="Odsek1"/>
        <w:rPr>
          <w:rFonts w:cs="Times New Roman"/>
          <w:b/>
        </w:rPr>
      </w:pPr>
      <w:r>
        <w:rPr>
          <w:rFonts w:cs="Times New Roman"/>
        </w:rPr>
        <w:t xml:space="preserve">Rada rozhodnutím č. RP/262/2005 zo dňa 7.11.2005 uložila spoločnosti MARKÍZA – SLOVAKIA, spol. s r.o., č. licencie T/41, pokutu vo výške 1.500.000,- Sk za porušenie povinnosti ustanovenej v § 20 ods. 3 zákona č. 308/2000 Z.z., ktorého sa mal dopustiť tým, že dňa 8.10.2005 o cca 19:45 hod. odvysielal program </w:t>
      </w:r>
      <w:r>
        <w:rPr>
          <w:rFonts w:cs="Times New Roman"/>
          <w:i/>
        </w:rPr>
        <w:t>Big Brother súboj</w:t>
      </w:r>
      <w:r>
        <w:rPr>
          <w:rFonts w:cs="Times New Roman"/>
        </w:rPr>
        <w:t xml:space="preserve">, ktorý by mohol ohroziť fyzický, psychický alebo morálny vývin maloletých alebo narušiť ich duševné zdravie a emocionálny stav, upozornenie na porušenie zákona za porušenie povinnosti ustanovenej v § 20 ods. 4 zákona č. 308/2000 Z.z., ktorého sa mal dopustiť tým, že dňa 8.10.2005 o cca 19:45 hod. odvysielal program </w:t>
      </w:r>
      <w:r>
        <w:rPr>
          <w:rFonts w:cs="Times New Roman"/>
          <w:i/>
        </w:rPr>
        <w:t>Big Brother súboj</w:t>
      </w:r>
      <w:r>
        <w:rPr>
          <w:rFonts w:cs="Times New Roman"/>
        </w:rPr>
        <w:t>, pri ktorého zaradení do vysielania nezohľadnil jeho vekovú vhodnosť pre maloletých, pokutu vo výške 100.000,- Sk za porušenie povinnosti ustanovenej v § 20 ods. 5 zákona č. 308/2000 Z.z., ktorého sa mal dopustiť tým, že dňa 8.10.2005 o cca 19:45 hod. odvysielal p</w:t>
      </w:r>
      <w:r>
        <w:rPr>
          <w:rFonts w:cs="Times New Roman"/>
        </w:rPr>
        <w:t xml:space="preserve">rogram </w:t>
      </w:r>
      <w:r>
        <w:rPr>
          <w:rFonts w:cs="Times New Roman"/>
          <w:i/>
        </w:rPr>
        <w:t>Big Brother súboj</w:t>
      </w:r>
      <w:r>
        <w:rPr>
          <w:rFonts w:cs="Times New Roman"/>
        </w:rPr>
        <w:t>, pri ktorom neuplatnil Jednotný systém označovania programov v súlade s podmienkami, ktoré podľa ustanovenia § 20 ods. 6 určila Rada.</w:t>
      </w:r>
      <w:r>
        <w:rPr>
          <w:rFonts w:cs="Times New Roman"/>
          <w:b/>
        </w:rPr>
        <w:t xml:space="preserve"> </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rPr>
        <w:t>K 31.12.2006 bola</w:t>
      </w:r>
      <w:r>
        <w:rPr>
          <w:rFonts w:cs="Times New Roman"/>
        </w:rPr>
        <w:t xml:space="preserve"> vec v konaní.</w:t>
      </w:r>
    </w:p>
    <w:p>
      <w:pPr>
        <w:pStyle w:val="Odsek-tucne"/>
        <w:rPr>
          <w:rFonts w:cs="Times New Roman"/>
        </w:rPr>
      </w:pPr>
    </w:p>
    <w:p>
      <w:pPr>
        <w:pStyle w:val="Odsek-tucne"/>
        <w:rPr>
          <w:rFonts w:cs="Times New Roman"/>
        </w:rPr>
      </w:pPr>
      <w:r>
        <w:rPr>
          <w:rFonts w:cs="Times New Roman"/>
        </w:rPr>
        <w:t>č. k. 3 Sž 91/2005</w:t>
      </w:r>
    </w:p>
    <w:p>
      <w:pPr>
        <w:pStyle w:val="Odsek-tucne"/>
        <w:rPr>
          <w:rFonts w:cs="Times New Roman"/>
        </w:rPr>
      </w:pPr>
      <w:r>
        <w:rPr>
          <w:rFonts w:cs="Times New Roman"/>
        </w:rPr>
        <w:t xml:space="preserve">Vysielateľ na základe zákona Slovenská televízia – proti rozhodnutiu č. RP/266/2005 o uložení pokuty vo výške 1.000.000,- Sk  </w:t>
      </w:r>
    </w:p>
    <w:p>
      <w:pPr>
        <w:jc w:val="both"/>
        <w:rPr>
          <w:rFonts w:ascii="Times New Roman" w:hAnsi="Times New Roman" w:cs="Times New Roman"/>
        </w:rPr>
      </w:pPr>
    </w:p>
    <w:p>
      <w:pPr>
        <w:pStyle w:val="Odsek1"/>
        <w:rPr>
          <w:rFonts w:cs="Times New Roman"/>
        </w:rPr>
      </w:pPr>
      <w:r>
        <w:rPr>
          <w:rFonts w:cs="Times New Roman"/>
        </w:rPr>
        <w:t xml:space="preserve">Rada rozhodnutím č. RP/266/2005 zo dňa 25.10.2005 uložila vysielateľovi na základe zákona STV pokutu vo výške 1.000.000,- Sk za porušenie povinnosti ustanovenej v § 35 ods. 6 zákona č. 308/2000 Z. z., ktorého sa vysielateľ dopustil tým, že zaradil reklamu počas programu </w:t>
      </w:r>
      <w:r>
        <w:rPr>
          <w:rFonts w:cs="Times New Roman"/>
          <w:i/>
        </w:rPr>
        <w:t>Slovensko hľadá Superstar</w:t>
      </w:r>
      <w:r>
        <w:rPr>
          <w:rFonts w:cs="Times New Roman"/>
        </w:rPr>
        <w:t>, ktorý bol odvysielaný dňa 18.3.2005 o cca 20:00 hod</w:t>
      </w:r>
      <w:r>
        <w:rPr>
          <w:rFonts w:cs="Times New Roman"/>
        </w:rPr>
        <w:t>..</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rPr>
      </w:pPr>
      <w:r>
        <w:rPr>
          <w:rFonts w:cs="Times New Roman"/>
        </w:rPr>
        <w:t>NS SR dňa 22.11.2006 rozhodnutie Rady potvrdil.</w:t>
      </w:r>
    </w:p>
    <w:p>
      <w:pPr>
        <w:pStyle w:val="Odsek1"/>
        <w:rPr>
          <w:rFonts w:cs="Times New Roman"/>
        </w:rPr>
      </w:pPr>
    </w:p>
    <w:p>
      <w:pPr>
        <w:pStyle w:val="Odsek-tucne"/>
        <w:rPr>
          <w:rFonts w:cs="Times New Roman"/>
        </w:rPr>
      </w:pPr>
    </w:p>
    <w:p>
      <w:pPr>
        <w:pStyle w:val="Odsek-tucne"/>
        <w:rPr>
          <w:rFonts w:cs="Times New Roman"/>
        </w:rPr>
      </w:pPr>
      <w:r>
        <w:rPr>
          <w:rFonts w:cs="Times New Roman"/>
        </w:rPr>
        <w:t>č. k. 6 Sž 5/2006</w:t>
      </w:r>
    </w:p>
    <w:p>
      <w:pPr>
        <w:pStyle w:val="Odsek-tucne"/>
        <w:rPr>
          <w:rFonts w:cs="Times New Roman"/>
        </w:rPr>
      </w:pPr>
      <w:r>
        <w:rPr>
          <w:rFonts w:cs="Times New Roman"/>
        </w:rPr>
        <w:t xml:space="preserve">MARKÍZA - SLOVAKIA, spol. s r.o. – proti rozhodnutiu č. RP/269/2005 o uložení pokuty vo výške 5.000.000,- </w:t>
      </w:r>
      <w:r>
        <w:rPr>
          <w:rFonts w:cs="Times New Roman"/>
        </w:rPr>
        <w:t>Sk</w:t>
      </w:r>
    </w:p>
    <w:p>
      <w:pPr>
        <w:rPr>
          <w:rFonts w:ascii="Times New Roman" w:hAnsi="Times New Roman" w:cs="Times New Roman"/>
        </w:rPr>
      </w:pPr>
    </w:p>
    <w:p>
      <w:pPr>
        <w:pStyle w:val="Odsek1"/>
        <w:rPr>
          <w:rFonts w:cs="Times New Roman"/>
        </w:rPr>
      </w:pPr>
      <w:r>
        <w:rPr>
          <w:rFonts w:cs="Times New Roman"/>
        </w:rPr>
        <w:t xml:space="preserve">Rada rozhodnutím č. RP/269/2005 zo dňa 22.11.2005 uložila vysielateľovi MARKÍZA - SLOVAKIA, spol. s r.o. číslo licencie T/41 pokutu vo výške 5.000.000,- Sk za porušenie povinnosti ustanovenej v § 20 ods. 1 zákona č. 308/2000 Z.z., ktorého sa vysielateľ dopustil tým, že dňa 21.9.2005 o cca 1:55 hod. odvysielal program </w:t>
      </w:r>
      <w:r>
        <w:rPr>
          <w:rFonts w:cs="Times New Roman"/>
          <w:i/>
        </w:rPr>
        <w:t>Sexi príbehy z mesta</w:t>
      </w:r>
      <w:r>
        <w:rPr>
          <w:rFonts w:cs="Times New Roman"/>
        </w:rPr>
        <w:t xml:space="preserve">, ktorý mohol narušiť fyzický, psychický alebo morálny vývin maloletých. </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bCs/>
        </w:rPr>
        <w:t>Dňa 22.9.2006 NS SR rozsudkom 6 Sž 5/2006 rozhodnutie Rady potvrdil.</w:t>
      </w:r>
    </w:p>
    <w:p>
      <w:pPr>
        <w:rPr>
          <w:rFonts w:ascii="Times New Roman" w:hAnsi="Times New Roman" w:cs="Times New Roman"/>
        </w:rPr>
      </w:pPr>
    </w:p>
    <w:p>
      <w:pPr>
        <w:pStyle w:val="Odsek-tucne"/>
        <w:rPr>
          <w:rFonts w:cs="Times New Roman"/>
        </w:rPr>
      </w:pPr>
      <w:r>
        <w:rPr>
          <w:rFonts w:cs="Times New Roman"/>
        </w:rPr>
        <w:t>č. k.  4 Sž 9/2006</w:t>
      </w:r>
    </w:p>
    <w:p>
      <w:pPr>
        <w:pStyle w:val="Odsek-tucne"/>
        <w:rPr>
          <w:rFonts w:cs="Times New Roman"/>
        </w:rPr>
      </w:pPr>
      <w:r>
        <w:rPr>
          <w:rFonts w:cs="Times New Roman"/>
        </w:rPr>
        <w:t>MARKÍZA – SLOVAKIA, spol. s r.o., Blatné – proti rozhodnutiu č. RP/270/2005 o uložení pokuty vo výške 150.000,- Sk</w:t>
      </w:r>
    </w:p>
    <w:p>
      <w:pPr>
        <w:jc w:val="both"/>
        <w:rPr>
          <w:rFonts w:ascii="Times New Roman" w:hAnsi="Times New Roman" w:cs="Times New Roman"/>
        </w:rPr>
      </w:pPr>
    </w:p>
    <w:p>
      <w:pPr>
        <w:pStyle w:val="Odsek1"/>
        <w:rPr>
          <w:rFonts w:cs="Times New Roman"/>
        </w:rPr>
      </w:pPr>
      <w:r>
        <w:rPr>
          <w:rFonts w:cs="Times New Roman"/>
        </w:rPr>
        <w:t>Rada rozhodnutím č. RP/270/2005 zo dňa 22.11.2005 uložila vysielateľovi MARKÍZA – SLOVAKIA, spol. s r.o., číslo licencie T/41, pokutu vo výške 50.000,- Sk za porušenie ustanovenia § 19 ods. 1 zákona č. 308/2000 Z.z. v súvislosti</w:t>
      </w:r>
      <w:r>
        <w:rPr>
          <w:rFonts w:cs="Times New Roman"/>
          <w:b/>
          <w:bCs/>
        </w:rPr>
        <w:t xml:space="preserve"> </w:t>
      </w:r>
      <w:r>
        <w:rPr>
          <w:rFonts w:cs="Times New Roman"/>
        </w:rPr>
        <w:t xml:space="preserve">tým, že dňa 20.10.2005 o cca 22:00 hod. odvysielal program </w:t>
      </w:r>
      <w:r>
        <w:rPr>
          <w:rFonts w:cs="Times New Roman"/>
          <w:i/>
        </w:rPr>
        <w:t>Big Brother Súboj Late Night</w:t>
      </w:r>
      <w:r>
        <w:rPr>
          <w:rFonts w:cs="Times New Roman"/>
        </w:rPr>
        <w:t xml:space="preserve">,  ktorý spôsobom svojho spracovania a svojím obsahom zasahoval do ľudskej dôstojnosti a zároveň pokutu vo výške 100.000,- Sk za porušenie ustanovenia § 20 ods. 5 zákona č. 308/2000 Z.z. v súvislosti s tým, že pri klasifikácii programu </w:t>
      </w:r>
      <w:r>
        <w:rPr>
          <w:rFonts w:cs="Times New Roman"/>
          <w:i/>
        </w:rPr>
        <w:t>Big Brother Súboj Late Nigh</w:t>
      </w:r>
      <w:r>
        <w:rPr>
          <w:rFonts w:cs="Times New Roman"/>
          <w:i/>
        </w:rPr>
        <w:t>t</w:t>
      </w:r>
      <w:r>
        <w:rPr>
          <w:rFonts w:cs="Times New Roman"/>
        </w:rPr>
        <w:t xml:space="preserve">  odvysielaného dňa 20.10.2005 o cca 22:00 hod. neuplatnil Jednotný systém označovania programov v súlade s podmienkami, ktoré podľa ustanovenia § 20 ods. 6 určila Rada.</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rPr>
      </w:pPr>
      <w:r>
        <w:rPr>
          <w:rFonts w:cs="Times New Roman"/>
        </w:rPr>
        <w:t>K 31.1</w:t>
      </w:r>
      <w:r>
        <w:rPr>
          <w:rFonts w:cs="Times New Roman"/>
        </w:rPr>
        <w:t>2.2006 bola vec v konaní.</w:t>
      </w:r>
    </w:p>
    <w:p>
      <w:pPr>
        <w:rPr>
          <w:rFonts w:ascii="Times New Roman" w:hAnsi="Times New Roman" w:cs="Times New Roman"/>
        </w:rPr>
      </w:pPr>
    </w:p>
    <w:p>
      <w:pPr>
        <w:pStyle w:val="Odsek1"/>
        <w:rPr>
          <w:rFonts w:cs="Times New Roman"/>
          <w:b/>
          <w:bCs/>
          <w:spacing w:val="10"/>
        </w:rPr>
      </w:pPr>
      <w:r>
        <w:rPr>
          <w:rFonts w:cs="Times New Roman"/>
          <w:b/>
          <w:bCs/>
          <w:spacing w:val="10"/>
        </w:rPr>
        <w:t xml:space="preserve">č. k. 2 Sž 96/2005                             </w:t>
      </w:r>
    </w:p>
    <w:p>
      <w:pPr>
        <w:pStyle w:val="Odsek-tucne"/>
        <w:rPr>
          <w:rFonts w:cs="Times New Roman"/>
        </w:rPr>
      </w:pPr>
      <w:r>
        <w:rPr>
          <w:rFonts w:cs="Times New Roman"/>
        </w:rPr>
        <w:t>MARKÍZA – SLOVAKIA, spol. s r.o., Blatné – proti rozhodnutiu č. RP/271/2005 o uložení pokuty vo výške 200.000,- Sk</w:t>
      </w:r>
    </w:p>
    <w:p>
      <w:pPr>
        <w:jc w:val="both"/>
        <w:rPr>
          <w:rFonts w:ascii="Times New Roman" w:hAnsi="Times New Roman" w:cs="Times New Roman"/>
        </w:rPr>
      </w:pPr>
    </w:p>
    <w:p>
      <w:pPr>
        <w:pStyle w:val="Odsek1"/>
        <w:rPr>
          <w:rFonts w:cs="Times New Roman"/>
        </w:rPr>
      </w:pPr>
      <w:r>
        <w:rPr>
          <w:rFonts w:cs="Times New Roman"/>
        </w:rPr>
        <w:t xml:space="preserve">Rada rozhodnutím č. RP/271/2005 zo dňa 6.12.2005 uložila vysielateľovi MARKÍZA – SLOVAKIA, spol. s r.o., číslo licencie T/41, pokutu vo výške 200.000,- Sk za porušenie ustanovenia § 19 ods. 1 zákona č. 308/2000 Z.z. v súvislosti tým, že dňa 20.4.2005 o cca 21:20 hod. odvysielal program </w:t>
      </w:r>
      <w:r>
        <w:rPr>
          <w:rFonts w:cs="Times New Roman"/>
          <w:i/>
        </w:rPr>
        <w:t>Mojsejovci hot line</w:t>
      </w:r>
      <w:r>
        <w:rPr>
          <w:rFonts w:cs="Times New Roman"/>
        </w:rPr>
        <w:t>, ktorý spôsobom svojho spracovania  a   svojím  obsahom   zasahoval  do  ľudskej dôstojnosti.</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rPr>
      </w:pPr>
      <w:r>
        <w:rPr>
          <w:rFonts w:cs="Times New Roman"/>
        </w:rPr>
        <w:t>K 31.12.2006 bola vec v konaní.</w:t>
      </w:r>
    </w:p>
    <w:p>
      <w:pPr>
        <w:rPr>
          <w:rFonts w:ascii="Times New Roman" w:hAnsi="Times New Roman" w:cs="Times New Roman"/>
        </w:rPr>
      </w:pPr>
    </w:p>
    <w:p>
      <w:pPr>
        <w:pStyle w:val="Odsek1"/>
        <w:rPr>
          <w:rFonts w:cs="Times New Roman"/>
          <w:b/>
          <w:bCs/>
          <w:spacing w:val="10"/>
        </w:rPr>
      </w:pPr>
      <w:r>
        <w:rPr>
          <w:rFonts w:cs="Times New Roman"/>
          <w:b/>
          <w:bCs/>
          <w:spacing w:val="10"/>
        </w:rPr>
        <w:t>č. k. 1 Sž 8/2006</w:t>
      </w:r>
    </w:p>
    <w:p>
      <w:pPr>
        <w:pStyle w:val="Odsek-tucne"/>
        <w:rPr>
          <w:rFonts w:cs="Times New Roman"/>
        </w:rPr>
      </w:pPr>
      <w:r>
        <w:rPr>
          <w:rFonts w:cs="Times New Roman"/>
        </w:rPr>
        <w:t>MARKÍZA – SLOVAKIA, spol. s r.o., Blatné – proti rozhodnutiu č. RP/273/2005 o uložení pokuty vo výške 2.100.000,- Sk</w:t>
      </w:r>
    </w:p>
    <w:p>
      <w:pPr>
        <w:jc w:val="both"/>
        <w:rPr>
          <w:rFonts w:ascii="Times New Roman" w:hAnsi="Times New Roman" w:cs="Times New Roman"/>
        </w:rPr>
      </w:pPr>
    </w:p>
    <w:p>
      <w:pPr>
        <w:pStyle w:val="Odsek1"/>
        <w:rPr>
          <w:rFonts w:cs="Times New Roman"/>
        </w:rPr>
      </w:pPr>
      <w:r>
        <w:rPr>
          <w:rFonts w:cs="Times New Roman"/>
        </w:rPr>
        <w:t>Rada rozhodnutím č. RP/273/2005 zo dňa 20.12.2005 uložila vysielateľovi MARKÍZA – SLOVAKIA, spol. s r.o., číslo licencie T/41, pokutu vo výške 2.000.000,- Sk za porušenie ustanovenia § 20 ods. 3 zákona č. 308/2000 Z.z. v súvislosti</w:t>
      </w:r>
      <w:r>
        <w:rPr>
          <w:rFonts w:cs="Times New Roman"/>
          <w:b/>
          <w:bCs/>
        </w:rPr>
        <w:t xml:space="preserve"> </w:t>
      </w:r>
      <w:r>
        <w:rPr>
          <w:rFonts w:cs="Times New Roman"/>
        </w:rPr>
        <w:t xml:space="preserve">tým, že dňa 25.10.2005 o cca 19:45 hod. odvysielal program </w:t>
      </w:r>
      <w:r>
        <w:rPr>
          <w:rFonts w:cs="Times New Roman"/>
          <w:i/>
        </w:rPr>
        <w:t>Big Brother - Súboj</w:t>
      </w:r>
      <w:r>
        <w:rPr>
          <w:rFonts w:cs="Times New Roman"/>
        </w:rPr>
        <w:t xml:space="preserve">,  ktorý by mohol ohroziť fyzický, psychický alebo morálny vývin maloletých alebo narušiť ich duševné zdravie a emocionálny stav a zároveň pokutu vo výške 100.000,- Sk za porušenie ustanovenia § 20 ods. 5 zákona č. 308/2000 Z.z. v súvislosti s tým, že dňa 25.10.2005 o cca 19:45 hod. odvysielal program </w:t>
      </w:r>
      <w:r>
        <w:rPr>
          <w:rFonts w:cs="Times New Roman"/>
          <w:i/>
        </w:rPr>
        <w:t>Big Brother - Súboj</w:t>
      </w:r>
      <w:r>
        <w:rPr>
          <w:rFonts w:cs="Times New Roman"/>
        </w:rPr>
        <w:t>, pri ktorom neuplatnil Jednotný systém označovania programov v súlade s podmienkami, ktoré podľa ustanovenia § 20 ods. 6 určila Rada.</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rPr>
        <w:t>K 31.12.2006 bola vec v konaní.</w:t>
      </w:r>
    </w:p>
    <w:p>
      <w:pPr>
        <w:rPr>
          <w:rFonts w:ascii="Times New Roman" w:hAnsi="Times New Roman" w:cs="Times New Roman"/>
        </w:rPr>
      </w:pPr>
    </w:p>
    <w:p>
      <w:pPr>
        <w:pStyle w:val="Odsek-tucne"/>
        <w:rPr>
          <w:rFonts w:cs="Times New Roman"/>
        </w:rPr>
      </w:pPr>
      <w:r>
        <w:rPr>
          <w:rFonts w:cs="Times New Roman"/>
        </w:rPr>
        <w:t>č. k. 3 Sž 10/2006</w:t>
      </w:r>
    </w:p>
    <w:p>
      <w:pPr>
        <w:pStyle w:val="Odsek-tucne"/>
        <w:rPr>
          <w:rFonts w:cs="Times New Roman"/>
        </w:rPr>
      </w:pPr>
      <w:r>
        <w:rPr>
          <w:rFonts w:cs="Times New Roman"/>
        </w:rPr>
        <w:t>MARKÍZA – SLOVAKIA, spol. s r.o., Blatné – proti rozhodnutiu č. RP/274/2005 o uložení pokuty vo výške 100.000,- Sk</w:t>
      </w:r>
    </w:p>
    <w:p>
      <w:pPr>
        <w:rPr>
          <w:rFonts w:ascii="Times New Roman" w:hAnsi="Times New Roman" w:cs="Times New Roman"/>
        </w:rPr>
      </w:pPr>
    </w:p>
    <w:p>
      <w:pPr>
        <w:pStyle w:val="Odsek1"/>
        <w:rPr>
          <w:rFonts w:cs="Times New Roman"/>
        </w:rPr>
      </w:pPr>
      <w:r>
        <w:rPr>
          <w:rFonts w:cs="Times New Roman"/>
        </w:rPr>
        <w:t xml:space="preserve">Rada rozhodnutím č. RP/274/2005 zo dňa 20.12.2005 uložila vysielateľovi MARKÍZA – SLOVAKIA, spol. s r.o., číslo licencie T/41, pokutu vo výške 100.000,- Sk za porušenie ustanovenia § 20 ods. 5 zákona č. 308/2000 Z.z. v súvislosti s tým, že dňa 25.10.2005 o cca 22:50 hod. odvysielal program </w:t>
      </w:r>
      <w:r>
        <w:rPr>
          <w:rFonts w:cs="Times New Roman"/>
          <w:i/>
        </w:rPr>
        <w:t>Big Brother Súboj – Late Night</w:t>
      </w:r>
      <w:r>
        <w:rPr>
          <w:rFonts w:cs="Times New Roman"/>
        </w:rPr>
        <w:t>, pri ktorom neuplatnil Jednotný systém označovania programov v súlade s podmienkami, ktoré podľa ustanovenia § 20 ods. 6 zákona č. 308/2000 Z.z. určila Rada.</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rPr>
        <w:t>K 31.12.2006 bola vec v konaní.</w:t>
      </w:r>
    </w:p>
    <w:p>
      <w:pPr>
        <w:rPr>
          <w:rFonts w:ascii="Times New Roman" w:hAnsi="Times New Roman" w:cs="Times New Roman"/>
        </w:rPr>
      </w:pPr>
    </w:p>
    <w:p>
      <w:pPr>
        <w:pStyle w:val="Odsek-tucne"/>
        <w:rPr>
          <w:rFonts w:cs="Times New Roman"/>
        </w:rPr>
      </w:pPr>
      <w:r>
        <w:rPr>
          <w:rFonts w:cs="Times New Roman"/>
        </w:rPr>
        <w:t>č. k. 5 Sž 10/2006</w:t>
      </w:r>
    </w:p>
    <w:p>
      <w:pPr>
        <w:pStyle w:val="Odsek-tucne"/>
        <w:rPr>
          <w:rFonts w:cs="Times New Roman"/>
        </w:rPr>
      </w:pPr>
      <w:r>
        <w:rPr>
          <w:rFonts w:cs="Times New Roman"/>
        </w:rPr>
        <w:t>MARKÍZA – SLOVAKIA, spol. s r.o., Bratislava – proti rozhodnutiu č. RP/275/2005 o uložení pokut</w:t>
      </w:r>
      <w:r>
        <w:rPr>
          <w:rFonts w:cs="Times New Roman"/>
        </w:rPr>
        <w:t>y vo výške 800.000,- Sk</w:t>
      </w:r>
    </w:p>
    <w:p>
      <w:pPr>
        <w:jc w:val="both"/>
        <w:rPr>
          <w:rFonts w:ascii="Times New Roman" w:hAnsi="Times New Roman" w:cs="Times New Roman"/>
        </w:rPr>
      </w:pPr>
    </w:p>
    <w:p>
      <w:pPr>
        <w:pStyle w:val="Odsek1"/>
        <w:rPr>
          <w:rFonts w:cs="Times New Roman"/>
          <w:b/>
        </w:rPr>
      </w:pPr>
      <w:r>
        <w:rPr>
          <w:rFonts w:cs="Times New Roman"/>
        </w:rPr>
        <w:t xml:space="preserve">Rada rozhodnutím č. RP/275/2005 zo dňa 20.12.2005 uložila spoločnosti MARKÍZA – SLOVAKIA, spol. s r.o., č. licencie T/41, pokutu vo výške 600.000,- Sk za porušenie povinnosti ustanovenej v § 20 ods. 3 zákona č. 308/2000 Z.z., ktorého sa mal dopustiť tým, že dňa 24.10.2005 o cca 19:45 hod. odvysielal program </w:t>
      </w:r>
      <w:r>
        <w:rPr>
          <w:rFonts w:cs="Times New Roman"/>
          <w:i/>
        </w:rPr>
        <w:t>Big Brother súboj - Nominácie</w:t>
      </w:r>
      <w:r>
        <w:rPr>
          <w:rFonts w:cs="Times New Roman"/>
        </w:rPr>
        <w:t xml:space="preserve">, ktorý by mohol ohroziť fyzický, psychický alebo morálny vývin maloletých alebo narušiť ich duševné zdravie a emocionálny stav, upozornenie na porušenie zákona za porušenie povinnosti ustanovenej v § 20 ods. 4 zákona č. 308/2000 Z.z., ktorého sa mal dopustiť tým, že dňa 24.10.2005 o cca 19:45 hod. odvysielal program </w:t>
      </w:r>
      <w:r>
        <w:rPr>
          <w:rFonts w:cs="Times New Roman"/>
          <w:i/>
        </w:rPr>
        <w:t>Big Brother súboj - Nominácie</w:t>
      </w:r>
      <w:r>
        <w:rPr>
          <w:rFonts w:cs="Times New Roman"/>
        </w:rPr>
        <w:t xml:space="preserve">, pri ktorého zaradení do vysielania nezohľadnil jeho vekovú vhodnosť pre maloletých, pokutu vo výške 200.000,- Sk za porušenie povinnosti ustanovenej v § 20 ods. 5 zákona č. 308/2000 Z.z., ktorého sa mal dopustiť tým, že dňa 24.10.2005 o cca 19:45 hod odvysielal program </w:t>
      </w:r>
      <w:r>
        <w:rPr>
          <w:rFonts w:cs="Times New Roman"/>
          <w:i/>
        </w:rPr>
        <w:t>Big Brother súboj - Nominácie</w:t>
      </w:r>
      <w:r>
        <w:rPr>
          <w:rFonts w:cs="Times New Roman"/>
        </w:rPr>
        <w:t>, pri ktorom neuplatnil Jednotný systém označovania programov v súlade s podmienkami, ktoré podľa ustanovenia § 20 ods. 6 určila Rada.</w:t>
      </w:r>
      <w:r>
        <w:rPr>
          <w:rFonts w:cs="Times New Roman"/>
          <w:b/>
        </w:rPr>
        <w:t xml:space="preserve"> </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bCs/>
        </w:rPr>
        <w:t>Dňa 28.9.2006 NS SR rozsudkom 5 Sž 10/2006 rozhodnuti</w:t>
      </w:r>
      <w:r>
        <w:rPr>
          <w:rFonts w:cs="Times New Roman"/>
          <w:bCs/>
        </w:rPr>
        <w:t>e Rady potvrdil.</w:t>
      </w:r>
    </w:p>
    <w:p>
      <w:pPr>
        <w:rPr>
          <w:rFonts w:ascii="Times New Roman" w:hAnsi="Times New Roman" w:cs="Times New Roman"/>
        </w:rPr>
      </w:pPr>
    </w:p>
    <w:p>
      <w:pPr>
        <w:pStyle w:val="Odsek-tucne"/>
        <w:rPr>
          <w:rFonts w:cs="Times New Roman"/>
        </w:rPr>
      </w:pPr>
      <w:r>
        <w:rPr>
          <w:rFonts w:cs="Times New Roman"/>
        </w:rPr>
        <w:t>č. k. 5 Sž 12/2006</w:t>
      </w:r>
    </w:p>
    <w:p>
      <w:pPr>
        <w:pStyle w:val="Odsek-tucne"/>
        <w:rPr>
          <w:rFonts w:cs="Times New Roman"/>
        </w:rPr>
      </w:pPr>
      <w:r>
        <w:rPr>
          <w:rFonts w:cs="Times New Roman"/>
        </w:rPr>
        <w:t>MARKÍZA – SLOVAKIA, spol. s r.o., Blatné – proti rozhodnutiu č. RP/276/2005 o uložení pokuty vo výške 100.000,- Sk</w:t>
      </w:r>
    </w:p>
    <w:p>
      <w:pPr>
        <w:rPr>
          <w:rFonts w:ascii="Times New Roman" w:hAnsi="Times New Roman" w:cs="Times New Roman"/>
        </w:rPr>
      </w:pPr>
    </w:p>
    <w:p>
      <w:pPr>
        <w:pStyle w:val="Odsek1"/>
        <w:rPr>
          <w:rFonts w:cs="Times New Roman"/>
        </w:rPr>
      </w:pPr>
      <w:r>
        <w:rPr>
          <w:rFonts w:cs="Times New Roman"/>
        </w:rPr>
        <w:t xml:space="preserve">Rada rozhodnutím č. RP/276/2005 zo dňa 20.12.2005 uložila vysielateľovi MARKÍZA – SLOVAKIA, spol. s r.o., číslo licencie T/41, pokutu vo výške 100.000,- Sk za porušenie ustanovenia § 20 ods. 5 zákona č. 308/2000 Z.z. v súvislosti s tým, že dňa 21.10.2005 o cca 22:02 hod. odvysielal program </w:t>
      </w:r>
      <w:r>
        <w:rPr>
          <w:rFonts w:cs="Times New Roman"/>
          <w:i/>
        </w:rPr>
        <w:t>Big Brother - Súboj Face to Face</w:t>
      </w:r>
      <w:r>
        <w:rPr>
          <w:rFonts w:cs="Times New Roman"/>
        </w:rPr>
        <w:t>, pri ktorom neuplatnil Jednotný systém označovania programov v súlade s podmienkami, ktoré podľa ustanovenia § 20 ods. 6 zákona č. 308/2000 Z. z. určila Rada.</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rPr>
      </w:pPr>
      <w:r>
        <w:rPr>
          <w:rFonts w:cs="Times New Roman"/>
        </w:rPr>
        <w:t>NS SR dňa 14.11.2006 rozhodnutie Rady potvrdil.</w:t>
      </w:r>
    </w:p>
    <w:p>
      <w:pPr>
        <w:rPr>
          <w:rFonts w:ascii="Times New Roman" w:hAnsi="Times New Roman" w:cs="Times New Roman"/>
          <w:b/>
        </w:rPr>
      </w:pPr>
    </w:p>
    <w:p>
      <w:pPr>
        <w:pStyle w:val="Odsek1"/>
        <w:rPr>
          <w:rFonts w:cs="Times New Roman"/>
          <w:b/>
          <w:bCs/>
          <w:spacing w:val="10"/>
        </w:rPr>
      </w:pPr>
      <w:r>
        <w:rPr>
          <w:rFonts w:cs="Times New Roman"/>
          <w:b/>
          <w:bCs/>
          <w:spacing w:val="10"/>
        </w:rPr>
        <w:t>č. k.  4 Sž 12/2006</w:t>
      </w:r>
    </w:p>
    <w:p>
      <w:pPr>
        <w:pStyle w:val="Odsek-tucne"/>
        <w:rPr>
          <w:rFonts w:cs="Times New Roman"/>
        </w:rPr>
      </w:pPr>
      <w:r>
        <w:rPr>
          <w:rFonts w:cs="Times New Roman"/>
        </w:rPr>
        <w:t>MARKÍZA – SLOVAKIA, spol. s r.o., Blatné – proti rozhodnutiu č. RP/277/2005 o uložení pokuty vo výške 200.000,- Sk</w:t>
      </w:r>
    </w:p>
    <w:p>
      <w:pPr>
        <w:rPr>
          <w:rFonts w:ascii="Times New Roman" w:hAnsi="Times New Roman" w:cs="Times New Roman"/>
        </w:rPr>
      </w:pPr>
    </w:p>
    <w:p>
      <w:pPr>
        <w:pStyle w:val="Odsek1"/>
        <w:rPr>
          <w:rFonts w:cs="Times New Roman"/>
        </w:rPr>
      </w:pPr>
      <w:r>
        <w:rPr>
          <w:rFonts w:cs="Times New Roman"/>
        </w:rPr>
        <w:t xml:space="preserve">Rada rozhodnutím č. RP/276/2005 zo dňa 20.12.2005 uložila vysielateľovi MARKÍZA – SLOVAKIA, spol. s r.o., číslo licencie T/41, pokutu vo výške 200.000,- Sk za porušenie ustanovenia § 20 ods. 5 zákona č. 308/2000 Z.z. v súvislosti s tým, že dňa 14.10.2005 o cca 22:02 hod. odvysielal program </w:t>
      </w:r>
      <w:r>
        <w:rPr>
          <w:rFonts w:cs="Times New Roman"/>
          <w:i/>
        </w:rPr>
        <w:t>Big Brother - Súboj Face to Face</w:t>
      </w:r>
      <w:r>
        <w:rPr>
          <w:rFonts w:cs="Times New Roman"/>
        </w:rPr>
        <w:t>, pri ktorom neuplatnil Jednotný systém označovania programov v súlade s podmienkami, ktoré podľa ustanovenia § 20 ods. 6 zákona č. 308/2000 Z. z. určila Rada.</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rPr>
      </w:pPr>
      <w:r>
        <w:rPr>
          <w:rFonts w:cs="Times New Roman"/>
        </w:rPr>
        <w:t>K 31.12.2006 bola vec v konaní.</w:t>
      </w:r>
    </w:p>
    <w:p>
      <w:pPr>
        <w:rPr>
          <w:rFonts w:ascii="Times New Roman" w:hAnsi="Times New Roman" w:cs="Times New Roman"/>
        </w:rPr>
      </w:pPr>
    </w:p>
    <w:p>
      <w:pPr>
        <w:pStyle w:val="Odsek-tucne"/>
        <w:rPr>
          <w:rFonts w:cs="Times New Roman"/>
        </w:rPr>
      </w:pPr>
      <w:r>
        <w:rPr>
          <w:rFonts w:cs="Times New Roman"/>
        </w:rPr>
        <w:t xml:space="preserve">č. k. 3 Sž 12/2006 </w:t>
      </w:r>
    </w:p>
    <w:p>
      <w:pPr>
        <w:pStyle w:val="Odsek-tucne"/>
        <w:rPr>
          <w:rFonts w:cs="Times New Roman"/>
        </w:rPr>
      </w:pPr>
      <w:r>
        <w:rPr>
          <w:rFonts w:cs="Times New Roman"/>
        </w:rPr>
        <w:t>MARKÍZA – SLOVAKIA, spol. s r.o., Blatné – proti rozhodnutiu č. RP/278/2005 o uložení pokuty vo výške 200.000,- Sk</w:t>
      </w:r>
    </w:p>
    <w:p>
      <w:pPr>
        <w:rPr>
          <w:rFonts w:ascii="Times New Roman" w:hAnsi="Times New Roman" w:cs="Times New Roman"/>
        </w:rPr>
      </w:pPr>
    </w:p>
    <w:p>
      <w:pPr>
        <w:pStyle w:val="Odsek1"/>
        <w:rPr>
          <w:rFonts w:cs="Times New Roman"/>
        </w:rPr>
      </w:pPr>
      <w:r>
        <w:rPr>
          <w:rFonts w:cs="Times New Roman"/>
        </w:rPr>
        <w:t xml:space="preserve">Rada rozhodnutím č. RP/278/2005 zo dňa 20.12.2005 uložila vysielateľovi MARKÍZA – SLOVAKIA, spol. s r.o., číslo licencie T/41, pokutu vo výške 200.000,- Sk za porušenie ustanovenia § 20 ods. 5 zákona č. 308/2000 Z.z. v súvislosti s tým, že dňa 26.10.2005 o cca 22:00 hod. odvysielal program </w:t>
      </w:r>
      <w:r>
        <w:rPr>
          <w:rFonts w:cs="Times New Roman"/>
          <w:i/>
        </w:rPr>
        <w:t>Big Brother - Súboj Face to Face</w:t>
      </w:r>
      <w:r>
        <w:rPr>
          <w:rFonts w:cs="Times New Roman"/>
        </w:rPr>
        <w:t>, pri ktorom neuplatnil Jednotný systém označovania programov v súlade s podmienkami, ktoré podľa ustanovenia § 20 ods. 6 zákona č. 308/2000 Z. z. určila Rada.</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rPr>
      </w:pPr>
      <w:r>
        <w:rPr>
          <w:rFonts w:cs="Times New Roman"/>
        </w:rPr>
        <w:t>NS SR dňa 22.11.2006 rozhodnutie Rady potvrdil.</w:t>
      </w:r>
    </w:p>
    <w:p>
      <w:pPr>
        <w:rPr>
          <w:rFonts w:ascii="Times New Roman" w:hAnsi="Times New Roman" w:cs="Times New Roman"/>
        </w:rPr>
      </w:pPr>
    </w:p>
    <w:p>
      <w:pPr>
        <w:pStyle w:val="Odsek-tucne"/>
        <w:rPr>
          <w:rFonts w:cs="Times New Roman"/>
        </w:rPr>
      </w:pPr>
      <w:r>
        <w:rPr>
          <w:rFonts w:cs="Times New Roman"/>
        </w:rPr>
        <w:t>č. k. 1 Sž 14/2006</w:t>
      </w:r>
    </w:p>
    <w:p>
      <w:pPr>
        <w:pStyle w:val="Odsek-tucne"/>
        <w:rPr>
          <w:rFonts w:cs="Times New Roman"/>
        </w:rPr>
      </w:pPr>
      <w:r>
        <w:rPr>
          <w:rFonts w:cs="Times New Roman"/>
        </w:rPr>
        <w:t>MARKÍZA – SLOVAKIA, spol. s r.o., Bratislava – proti rozhodnutiu č. RP/284/2005 o uložení pokuty vo výške 1.700.000,- Sk</w:t>
      </w:r>
    </w:p>
    <w:p>
      <w:pPr>
        <w:jc w:val="both"/>
        <w:rPr>
          <w:rFonts w:ascii="Times New Roman" w:hAnsi="Times New Roman" w:cs="Times New Roman"/>
        </w:rPr>
      </w:pPr>
    </w:p>
    <w:p>
      <w:pPr>
        <w:pStyle w:val="Odsek1"/>
        <w:rPr>
          <w:rFonts w:cs="Times New Roman"/>
          <w:b/>
        </w:rPr>
      </w:pPr>
      <w:r>
        <w:rPr>
          <w:rFonts w:cs="Times New Roman"/>
        </w:rPr>
        <w:t xml:space="preserve">Rada rozhodnutím č. RP/284/2005 zo dňa 6.12.2005 uložila spoločnosti MARKÍZA – SLOVAKIA, spol. s r.o., č. licencie T/41 pokutu vo výške 500.000,- Sk za porušenie povinnosti ustanovenej v § 20 ods. 3 zákona č. 308/2000 Z.z., ktorého sa mal dopustiť tým, že dňa 26.10.2005 o cca 19:45 hod. odvysielal program </w:t>
      </w:r>
      <w:r>
        <w:rPr>
          <w:rFonts w:cs="Times New Roman"/>
          <w:i/>
        </w:rPr>
        <w:t>Big Brother súboj</w:t>
      </w:r>
      <w:r>
        <w:rPr>
          <w:rFonts w:cs="Times New Roman"/>
        </w:rPr>
        <w:t xml:space="preserve">, ktorý by mohol ohroziť fyzický, psychický alebo morálny vývin maloletých alebo narušiť ich duševné zdravie a emocionálny stav, upozornenie na porušenie zákona za porušenie povinnosti ustanovenej v § 20 ods. 4 zákona č. 308/2000 Z.z., ktorého sa mal dopustiť tým, že dňa 26.10.2005 o cca 19:45 hod. odvysielal program </w:t>
      </w:r>
      <w:r>
        <w:rPr>
          <w:rFonts w:cs="Times New Roman"/>
          <w:i/>
        </w:rPr>
        <w:t>Big Brother súboj</w:t>
      </w:r>
      <w:r>
        <w:rPr>
          <w:rFonts w:cs="Times New Roman"/>
        </w:rPr>
        <w:t xml:space="preserve">, pri ktorého zaradení do vysielania nezohľadnil jeho vekovú vhodnosť pre maloletých, pokutu vo výške 200.000,- Sk za porušenie povinnosti ustanovenej v § 20 ods. 5 zákona č. 308/2000 Z.z., ktorého sa mal dopustiť tým, že dňa 26.10.2005 o cca 19:45 hod odvysielal program </w:t>
      </w:r>
      <w:r>
        <w:rPr>
          <w:rFonts w:cs="Times New Roman"/>
          <w:i/>
        </w:rPr>
        <w:t>Big Brother s</w:t>
      </w:r>
      <w:r>
        <w:rPr>
          <w:rFonts w:cs="Times New Roman"/>
          <w:i/>
        </w:rPr>
        <w:t>úboj</w:t>
      </w:r>
      <w:r>
        <w:rPr>
          <w:rFonts w:cs="Times New Roman"/>
        </w:rPr>
        <w:t xml:space="preserve">, pri ktorom neuplatnil Jednotný systém označovania programov v súlade s podmienkami, ktoré podľa ustanovenia § 20 ods. 6 určila Rada, pokutu vo výške 1.000.000,- Sk za porušenie povinnosti ustanovenej v 19 ods. 2 písm. e) zákona č. 308/2000 Z.z., ktorého sa mal dopustiť tým, že dňa 26.10.2005 o cca 19:45 hod odvysielal program </w:t>
      </w:r>
      <w:r>
        <w:rPr>
          <w:rFonts w:cs="Times New Roman"/>
          <w:i/>
        </w:rPr>
        <w:t>Big Brother súboj</w:t>
      </w:r>
      <w:r>
        <w:rPr>
          <w:rFonts w:cs="Times New Roman"/>
        </w:rPr>
        <w:t>, ktorý propagoval užívanie omamných látok a zľahčoval následky ich užívania.</w:t>
      </w:r>
      <w:r>
        <w:rPr>
          <w:rFonts w:cs="Times New Roman"/>
          <w:b/>
        </w:rPr>
        <w:t xml:space="preserve"> </w:t>
      </w:r>
    </w:p>
    <w:p>
      <w:pPr>
        <w:pStyle w:val="Odsek1"/>
        <w:rPr>
          <w:rFonts w:cs="Times New Roman"/>
        </w:rPr>
      </w:pPr>
      <w:r>
        <w:rPr>
          <w:rFonts w:cs="Times New Roman"/>
        </w:rPr>
        <w:t xml:space="preserve">Vysielateľ podal v zákonnej lehote odvolanie proti rozhodnutiu Rady na NS SR. </w:t>
      </w:r>
    </w:p>
    <w:p>
      <w:pPr>
        <w:jc w:val="both"/>
        <w:rPr>
          <w:rFonts w:ascii="Times New Roman" w:hAnsi="Times New Roman" w:cs="Times New Roman"/>
          <w:bCs/>
        </w:rPr>
      </w:pPr>
      <w:r>
        <w:rPr>
          <w:rFonts w:ascii="Times New Roman" w:hAnsi="Times New Roman" w:cs="Times New Roman"/>
        </w:rPr>
        <w:t>K 3</w:t>
      </w:r>
      <w:r>
        <w:rPr>
          <w:rFonts w:ascii="Times New Roman" w:hAnsi="Times New Roman" w:cs="Times New Roman"/>
        </w:rPr>
        <w:t>1.12.2006 bola vec v konaní.</w:t>
      </w:r>
    </w:p>
    <w:p>
      <w:pPr>
        <w:rPr>
          <w:rFonts w:ascii="Times New Roman" w:hAnsi="Times New Roman" w:cs="Times New Roman"/>
        </w:rPr>
      </w:pPr>
    </w:p>
    <w:p>
      <w:pPr>
        <w:pStyle w:val="Odsek-tucne"/>
        <w:rPr>
          <w:rFonts w:cs="Times New Roman"/>
        </w:rPr>
      </w:pPr>
      <w:r>
        <w:rPr>
          <w:rFonts w:cs="Times New Roman"/>
        </w:rPr>
        <w:t>č. k. 5 Sž 77/2005</w:t>
      </w:r>
    </w:p>
    <w:p>
      <w:pPr>
        <w:pStyle w:val="Odsek-tucne"/>
        <w:rPr>
          <w:rFonts w:cs="Times New Roman"/>
        </w:rPr>
      </w:pPr>
      <w:r>
        <w:rPr>
          <w:rFonts w:cs="Times New Roman"/>
        </w:rPr>
        <w:t>MARKÍZA – SLOVAKIA, spol. s r.o., Bratislava – proti rozhodnutiu č. RL/589/2005 o uložení upozornenia na porušenia zákona</w:t>
      </w:r>
    </w:p>
    <w:p>
      <w:pPr>
        <w:jc w:val="both"/>
        <w:rPr>
          <w:rFonts w:ascii="Times New Roman" w:hAnsi="Times New Roman" w:cs="Times New Roman"/>
        </w:rPr>
      </w:pPr>
    </w:p>
    <w:p>
      <w:pPr>
        <w:pStyle w:val="Odsek1"/>
        <w:rPr>
          <w:rFonts w:cs="Times New Roman"/>
        </w:rPr>
      </w:pPr>
      <w:r>
        <w:rPr>
          <w:rFonts w:cs="Times New Roman"/>
        </w:rPr>
        <w:t>Rada rozhodnutím č. RL/589/2005 zo dňa 21.6.2005 uložila spoločnosti MARKÍZA – SLOVAKIA, spol. s r.o., č. licencie T/41, upozornenie na porušenie zákona  za porušenie povinnosti ustanovenej v § 36 ods. 3 zákona č. 308/2000 Z.z., ktorého sa vysielateľ dopustil tým, že dňa 21.11.2004 medzi 19:00 hod. a 20:00 hod. prekročil zákonom stanovený časový rozsah pre vysielanie reklamy.</w:t>
      </w:r>
    </w:p>
    <w:p>
      <w:pPr>
        <w:pStyle w:val="Odsek1"/>
        <w:rPr>
          <w:rFonts w:cs="Times New Roman"/>
        </w:rPr>
      </w:pPr>
      <w:r>
        <w:rPr>
          <w:rFonts w:cs="Times New Roman"/>
        </w:rPr>
        <w:t>Vysielateľ podal v zákonnej lehote proti rozhodnutiu Rady na NS SR mimoriadny opravný prostriedok – žalobu.</w:t>
      </w:r>
    </w:p>
    <w:p>
      <w:pPr>
        <w:pStyle w:val="Odsek1"/>
        <w:rPr>
          <w:rFonts w:cs="Times New Roman"/>
        </w:rPr>
      </w:pPr>
      <w:r>
        <w:rPr>
          <w:rFonts w:cs="Times New Roman"/>
        </w:rPr>
        <w:t>K 31.12.2006 bola vec v konaní.</w:t>
      </w:r>
    </w:p>
    <w:p>
      <w:pPr>
        <w:pStyle w:val="Odsek1"/>
        <w:rPr>
          <w:rFonts w:cs="Times New Roman"/>
        </w:rPr>
      </w:pPr>
    </w:p>
    <w:p>
      <w:pPr>
        <w:pStyle w:val="Odsek-tucne"/>
        <w:rPr>
          <w:rFonts w:cs="Times New Roman"/>
        </w:rPr>
      </w:pPr>
      <w:r>
        <w:rPr>
          <w:rFonts w:cs="Times New Roman"/>
        </w:rPr>
        <w:t>č. k. 3 Sž 34/2006</w:t>
      </w:r>
    </w:p>
    <w:p>
      <w:pPr>
        <w:pStyle w:val="Odsek-tucne"/>
        <w:rPr>
          <w:rFonts w:cs="Times New Roman"/>
        </w:rPr>
      </w:pPr>
      <w:r>
        <w:rPr>
          <w:rFonts w:cs="Times New Roman"/>
        </w:rPr>
        <w:t xml:space="preserve">Vysielateľ na základe zákona Slovenská televízia – proti rozhodnutiu č. RP/294/2006 o uložení pokuty vo výške 4.000.000,- Sk  </w:t>
      </w:r>
    </w:p>
    <w:p>
      <w:pPr>
        <w:jc w:val="both"/>
        <w:rPr>
          <w:rFonts w:ascii="Times New Roman" w:hAnsi="Times New Roman" w:cs="Times New Roman"/>
        </w:rPr>
      </w:pPr>
    </w:p>
    <w:p>
      <w:pPr>
        <w:pStyle w:val="Odsek1"/>
        <w:rPr>
          <w:rFonts w:cs="Times New Roman"/>
        </w:rPr>
      </w:pPr>
      <w:r>
        <w:rPr>
          <w:rFonts w:cs="Times New Roman"/>
        </w:rPr>
        <w:t xml:space="preserve">Rada rozhodnutím č. RP/294/2006 zo dňa 21.3.2006 uložila vysielateľovi na základe zákona STV pokutu vo výške 4.000.000,- Sk za porušenie povinnosti ustanovenej v § 35 ods. 6 zákona č. 308/2000 Z.z., ktorého sa vysielateľ dopustil tým, že zaradil reklamu počas programu </w:t>
      </w:r>
      <w:r>
        <w:rPr>
          <w:rFonts w:cs="Times New Roman"/>
          <w:i/>
        </w:rPr>
        <w:t>Slovensko hľadá Superstar 2</w:t>
      </w:r>
      <w:r>
        <w:rPr>
          <w:rFonts w:cs="Times New Roman"/>
        </w:rPr>
        <w:t xml:space="preserve">, ktorý bol odvysielaný dňa 23.12.2005 o cca 20:00 hod.. </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rPr>
      </w:pPr>
      <w:r>
        <w:rPr>
          <w:rFonts w:cs="Times New Roman"/>
        </w:rPr>
        <w:t>NS SR dň</w:t>
      </w:r>
      <w:r>
        <w:rPr>
          <w:rFonts w:cs="Times New Roman"/>
        </w:rPr>
        <w:t xml:space="preserve">a 22.11.2006 rozhodnutie Rady zrušil </w:t>
      </w:r>
      <w:r>
        <w:rPr>
          <w:rFonts w:cs="Times New Roman"/>
          <w:bCs/>
        </w:rPr>
        <w:t>a vec vrátil na ďalšie konanie.</w:t>
      </w:r>
    </w:p>
    <w:p>
      <w:pPr>
        <w:rPr>
          <w:rFonts w:ascii="Times New Roman" w:hAnsi="Times New Roman" w:cs="Times New Roman"/>
        </w:rPr>
      </w:pPr>
    </w:p>
    <w:p>
      <w:pPr>
        <w:pStyle w:val="Odsek-tucne"/>
        <w:rPr>
          <w:rFonts w:cs="Times New Roman"/>
        </w:rPr>
      </w:pPr>
      <w:r>
        <w:rPr>
          <w:rFonts w:cs="Times New Roman"/>
        </w:rPr>
        <w:t>č. k. 6 Sž 29/2006</w:t>
      </w:r>
    </w:p>
    <w:p>
      <w:pPr>
        <w:pStyle w:val="Odsek-tucne"/>
        <w:rPr>
          <w:rFonts w:cs="Times New Roman"/>
        </w:rPr>
      </w:pPr>
      <w:r>
        <w:rPr>
          <w:rFonts w:cs="Times New Roman"/>
        </w:rPr>
        <w:t>MARKÍZA – SLOVAKIA, spol. s r.o., Bratislava – proti rozhodnutiu č. RP/295/2006 o uložení pokuty vo výške 100.000,- Sk</w:t>
      </w:r>
    </w:p>
    <w:p>
      <w:pPr>
        <w:jc w:val="both"/>
        <w:rPr>
          <w:rFonts w:ascii="Times New Roman" w:hAnsi="Times New Roman" w:cs="Times New Roman"/>
        </w:rPr>
      </w:pPr>
    </w:p>
    <w:p>
      <w:pPr>
        <w:pStyle w:val="Odsek1"/>
        <w:rPr>
          <w:rFonts w:cs="Times New Roman"/>
          <w:color w:val="000000"/>
        </w:rPr>
      </w:pPr>
      <w:r>
        <w:rPr>
          <w:rFonts w:cs="Times New Roman"/>
        </w:rPr>
        <w:t xml:space="preserve">Rada rozhodnutím č. RP/295/2006 zo dňa 4.4.2006 uložila spoločnosti MARKÍZA – SLOVAKIA, spol. s r.o., č. licencie T/41, pokutu vo výške 100.000,- Sk za porušenie povinnosti ustanovenej v </w:t>
      </w:r>
      <w:r>
        <w:rPr>
          <w:rFonts w:cs="Times New Roman"/>
          <w:color w:val="000000"/>
        </w:rPr>
        <w:t>§ 32 ods. 12 zákona č. 308/2000 Z. z., ktorého sa mal dopustiť tým, že dňa 13.9.2005 o cca 19:15 hod. odvysielal v r</w:t>
      </w:r>
      <w:r>
        <w:rPr>
          <w:rFonts w:cs="Times New Roman"/>
          <w:color w:val="000000"/>
        </w:rPr>
        <w:t xml:space="preserve">ámci programu </w:t>
      </w:r>
      <w:r>
        <w:rPr>
          <w:rFonts w:cs="Times New Roman"/>
          <w:i/>
          <w:color w:val="000000"/>
        </w:rPr>
        <w:t>Televízne noviny</w:t>
      </w:r>
      <w:r>
        <w:rPr>
          <w:rFonts w:cs="Times New Roman"/>
          <w:color w:val="000000"/>
        </w:rPr>
        <w:t xml:space="preserve"> príspevok s názvom </w:t>
      </w:r>
      <w:r>
        <w:rPr>
          <w:rFonts w:cs="Times New Roman"/>
          <w:i/>
          <w:color w:val="000000"/>
        </w:rPr>
        <w:t>Nový seriál</w:t>
      </w:r>
      <w:r>
        <w:rPr>
          <w:rFonts w:cs="Times New Roman"/>
          <w:color w:val="000000"/>
        </w:rPr>
        <w:t>, obsahujúci informácie, ktoré naplnili definíciu skrytej reklamy podľa § 32 ods. 13 zákona č. 308/2000 Z.z..</w:t>
      </w:r>
    </w:p>
    <w:p>
      <w:pPr>
        <w:pStyle w:val="Odsek1"/>
        <w:rPr>
          <w:rFonts w:cs="Times New Roman"/>
          <w:bCs/>
        </w:rPr>
      </w:pPr>
      <w:r>
        <w:rPr>
          <w:rFonts w:cs="Times New Roman"/>
        </w:rPr>
        <w:t>K 31.12.2006 bola vec v konaní.</w:t>
      </w:r>
    </w:p>
    <w:p>
      <w:pPr>
        <w:rPr>
          <w:rFonts w:ascii="Times New Roman" w:hAnsi="Times New Roman" w:cs="Times New Roman"/>
        </w:rPr>
      </w:pPr>
    </w:p>
    <w:p>
      <w:pPr>
        <w:pStyle w:val="Odsek-tucne"/>
        <w:rPr>
          <w:rFonts w:cs="Times New Roman"/>
        </w:rPr>
      </w:pPr>
      <w:r>
        <w:rPr>
          <w:rFonts w:cs="Times New Roman"/>
        </w:rPr>
        <w:t>č. k. 4 Sž 32/2006</w:t>
      </w:r>
    </w:p>
    <w:p>
      <w:pPr>
        <w:pStyle w:val="Odsek-tucne"/>
        <w:rPr>
          <w:rFonts w:cs="Times New Roman"/>
        </w:rPr>
      </w:pPr>
      <w:r>
        <w:rPr>
          <w:rFonts w:cs="Times New Roman"/>
        </w:rPr>
        <w:t>MARKÍZA – SLOVAKIA, spol. s r.o., Bratislava – proti rozhodnutiu č. RP/296/2006 o uložení pokuty vo výške 100.000,- Sk</w:t>
      </w:r>
    </w:p>
    <w:p>
      <w:pPr>
        <w:jc w:val="both"/>
        <w:rPr>
          <w:rFonts w:ascii="Times New Roman" w:hAnsi="Times New Roman" w:cs="Times New Roman"/>
        </w:rPr>
      </w:pPr>
    </w:p>
    <w:p>
      <w:pPr>
        <w:pStyle w:val="Odsek1"/>
        <w:rPr>
          <w:rFonts w:cs="Times New Roman"/>
          <w:b/>
        </w:rPr>
      </w:pPr>
      <w:r>
        <w:rPr>
          <w:rFonts w:cs="Times New Roman"/>
        </w:rPr>
        <w:t xml:space="preserve">Rada rozhodnutím č. RP/296/2006 zo dňa 4.4.2006 uložila spoločnosti MARKÍZA – SLOVAKIA, spol. s r.o., č. licencie T/41 pokutu vo výške 100.000,- Sk za porušenie povinnosti ustanovenej v § 20 ods. 5 zákona č. 308/2000 Z.z., ktorého sa mal dopustiť tým, že dňa 1.11.2005 o cca 19:45 hod. odvysielal program </w:t>
      </w:r>
      <w:r>
        <w:rPr>
          <w:rFonts w:cs="Times New Roman"/>
          <w:i/>
        </w:rPr>
        <w:t>Big Brother súboj</w:t>
      </w:r>
      <w:r>
        <w:rPr>
          <w:rFonts w:cs="Times New Roman"/>
        </w:rPr>
        <w:t>, pri ktorom neuplatnil jednotný systém označovania programov v súlade s podmienkami, ktoré podľa ustanovenia § 20 ods. 6 určila Rada.</w:t>
      </w:r>
      <w:r>
        <w:rPr>
          <w:rFonts w:cs="Times New Roman"/>
          <w:b/>
        </w:rPr>
        <w:t xml:space="preserve"> </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rPr>
        <w:t>K 31.12.2006 bola vec v konaní.</w:t>
      </w:r>
    </w:p>
    <w:p>
      <w:pPr>
        <w:rPr>
          <w:rFonts w:ascii="Times New Roman" w:hAnsi="Times New Roman" w:cs="Times New Roman"/>
        </w:rPr>
      </w:pPr>
    </w:p>
    <w:p>
      <w:pPr>
        <w:pStyle w:val="Odsek-tucne"/>
        <w:rPr>
          <w:rFonts w:cs="Times New Roman"/>
        </w:rPr>
      </w:pPr>
      <w:r>
        <w:rPr>
          <w:rFonts w:cs="Times New Roman"/>
        </w:rPr>
        <w:t>č. k. 4 Sž 38/2006</w:t>
      </w:r>
    </w:p>
    <w:p>
      <w:pPr>
        <w:pStyle w:val="Odsek-tucne"/>
        <w:rPr>
          <w:rFonts w:cs="Times New Roman"/>
        </w:rPr>
      </w:pPr>
      <w:r>
        <w:rPr>
          <w:rFonts w:cs="Times New Roman"/>
        </w:rPr>
        <w:t>MARKÍZA – SLOVAKIA, spol. s r.o., Bratislava – proti rozhodnutiu č. RP/301/2006 o uložení po</w:t>
      </w:r>
      <w:r>
        <w:rPr>
          <w:rFonts w:cs="Times New Roman"/>
        </w:rPr>
        <w:t>kuty vo výške 100.000,- Sk</w:t>
      </w:r>
    </w:p>
    <w:p>
      <w:pPr>
        <w:pStyle w:val="Odsek-tucne"/>
        <w:rPr>
          <w:rFonts w:cs="Times New Roman"/>
        </w:rPr>
      </w:pPr>
    </w:p>
    <w:p>
      <w:pPr>
        <w:pStyle w:val="Odsek1"/>
        <w:rPr>
          <w:rFonts w:cs="Times New Roman"/>
          <w:b/>
        </w:rPr>
      </w:pPr>
      <w:r>
        <w:rPr>
          <w:rFonts w:cs="Times New Roman"/>
        </w:rPr>
        <w:t xml:space="preserve">Rada rozhodnutím č. RP/301/2006 zo dňa 9.5.2006 uložila spoločnosti MARKÍZA – SLOVAKIA, spol. s r.o., č. licencie T/41, upozornenie na porušenie zákona za porušenie povinnosti ustanovenej v § 20 ods. 4 zákona č. 308/2000 Z.z., ktorého sa mal dopustiť tým, že dňa 12.11.2005 o cca 14:40 hod. odvysielal program </w:t>
      </w:r>
      <w:r>
        <w:rPr>
          <w:rFonts w:cs="Times New Roman"/>
          <w:i/>
        </w:rPr>
        <w:t>Pravdivé lži</w:t>
      </w:r>
      <w:r>
        <w:rPr>
          <w:rFonts w:cs="Times New Roman"/>
        </w:rPr>
        <w:t xml:space="preserve">, pri ktorého zaradení do vysielania nezohľadnil jeho vekovú vhodnosť pre maloletých, pokutu vo výške 100.000,- Sk za porušenie povinnosti ustanovenej v § 20 ods. 5 zákona č. 308/2000 Z.z., ktorého sa  dopustil tým, že dňa 12.11.2005 o cca 14:40 hod odvysielal program </w:t>
      </w:r>
      <w:r>
        <w:rPr>
          <w:rFonts w:cs="Times New Roman"/>
          <w:i/>
        </w:rPr>
        <w:t>Pravdivé lži</w:t>
      </w:r>
      <w:r>
        <w:rPr>
          <w:rFonts w:cs="Times New Roman"/>
        </w:rPr>
        <w:t>, pri ktorom neuplatnil Jednotný systém označovania programov v súlade s podmienkami, ktoré podľa ustanovenia § 20 ods. 6 určila Rada.</w:t>
      </w:r>
      <w:r>
        <w:rPr>
          <w:rFonts w:cs="Times New Roman"/>
          <w:b/>
        </w:rPr>
        <w:t xml:space="preserve"> </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rPr>
        <w:t>K 31.12.2006 bola vec v konaní.</w:t>
      </w:r>
    </w:p>
    <w:p>
      <w:pPr>
        <w:pStyle w:val="Odsek-tucne"/>
        <w:rPr>
          <w:rFonts w:cs="Times New Roman"/>
        </w:rPr>
      </w:pPr>
    </w:p>
    <w:p>
      <w:pPr>
        <w:pStyle w:val="Odsek-tucne"/>
        <w:rPr>
          <w:rFonts w:cs="Times New Roman"/>
        </w:rPr>
      </w:pPr>
      <w:r>
        <w:rPr>
          <w:rFonts w:cs="Times New Roman"/>
        </w:rPr>
        <w:t>č. k. 3 Sž 47/2006</w:t>
      </w:r>
    </w:p>
    <w:p>
      <w:pPr>
        <w:pStyle w:val="Odsek-tucne"/>
        <w:rPr>
          <w:rFonts w:cs="Times New Roman"/>
        </w:rPr>
      </w:pPr>
      <w:r>
        <w:rPr>
          <w:rFonts w:cs="Times New Roman"/>
        </w:rPr>
        <w:t>MARKÍZA – SLOVAKIA, spol. s r.o., Bratislava – proti rozhodnutiu č. RP/303/2006 o uložení pokuty vo výške 100.000,- Sk</w:t>
      </w:r>
    </w:p>
    <w:p>
      <w:pPr>
        <w:jc w:val="both"/>
        <w:rPr>
          <w:rFonts w:ascii="Times New Roman" w:hAnsi="Times New Roman" w:cs="Times New Roman"/>
        </w:rPr>
      </w:pPr>
    </w:p>
    <w:p>
      <w:pPr>
        <w:pStyle w:val="Odsek1"/>
        <w:rPr>
          <w:rFonts w:cs="Times New Roman"/>
          <w:b/>
        </w:rPr>
      </w:pPr>
      <w:r>
        <w:rPr>
          <w:rFonts w:cs="Times New Roman"/>
        </w:rPr>
        <w:t>Rada rozhodnutím č. RP/303/2006 zo dňa 9.5.2006 uložila spoločnosti MARKÍZA – SLOVAKIA, spol. s r.o., č. licencie T/41, upozornenie na porušenie zákona za porušenie povinnosti ustanovenej v § 20 ods. 4 zákona č. 308/2000 Z.z., ktorého sa mal dopustiť tým, že dňa</w:t>
      </w:r>
      <w:r>
        <w:rPr>
          <w:rFonts w:cs="Times New Roman"/>
        </w:rPr>
        <w:t xml:space="preserve"> 4.11.2005 o cca 19:46 hod. odvysielal program </w:t>
      </w:r>
      <w:r>
        <w:rPr>
          <w:rFonts w:cs="Times New Roman"/>
          <w:i/>
        </w:rPr>
        <w:t>Big Brother - súboj</w:t>
      </w:r>
      <w:r>
        <w:rPr>
          <w:rFonts w:cs="Times New Roman"/>
        </w:rPr>
        <w:t xml:space="preserve">, pri ktorého zaradení do vysielania nezohľadnil jeho vekovú vhodnosť pre maloletých, pokutu vo výške 100.000,- Sk za porušenie povinnosti ustanovenej v § 20 ods. 5 zákona č. 308/2000 Z.z., ktorého sa mal dopustiť tým, že dňa 4.11.2005 o cca 19:46 hod odvysielal program </w:t>
      </w:r>
      <w:r>
        <w:rPr>
          <w:rFonts w:cs="Times New Roman"/>
          <w:i/>
        </w:rPr>
        <w:t>Big Brother - súboj</w:t>
      </w:r>
      <w:r>
        <w:rPr>
          <w:rFonts w:cs="Times New Roman"/>
        </w:rPr>
        <w:t>, pri ktorom neuplatnil Jednotný systém označovania programov v súlade s podmienkami, ktoré podľa ustanovenia § 20 ods. 6 určila Rada.</w:t>
      </w:r>
      <w:r>
        <w:rPr>
          <w:rFonts w:cs="Times New Roman"/>
          <w:b/>
        </w:rPr>
        <w:t xml:space="preserve"> </w:t>
      </w:r>
    </w:p>
    <w:p>
      <w:pPr>
        <w:pStyle w:val="Odsek1"/>
        <w:rPr>
          <w:rFonts w:cs="Times New Roman"/>
        </w:rPr>
      </w:pPr>
      <w:r>
        <w:rPr>
          <w:rFonts w:cs="Times New Roman"/>
        </w:rPr>
        <w:t>Vysielateľ podal v z</w:t>
      </w:r>
      <w:r>
        <w:rPr>
          <w:rFonts w:cs="Times New Roman"/>
        </w:rPr>
        <w:t xml:space="preserve">ákonnej lehote odvolanie proti rozhodnutiu Rady na NS SR. </w:t>
      </w:r>
    </w:p>
    <w:p>
      <w:pPr>
        <w:pStyle w:val="Odsek1"/>
        <w:rPr>
          <w:rFonts w:cs="Times New Roman"/>
        </w:rPr>
      </w:pPr>
      <w:r>
        <w:rPr>
          <w:rFonts w:cs="Times New Roman"/>
        </w:rPr>
        <w:t>NS SR dňa 22.11.2006 rozhodnutie Rady potvrdil.</w:t>
      </w:r>
    </w:p>
    <w:p>
      <w:pPr>
        <w:rPr>
          <w:rFonts w:ascii="Times New Roman" w:hAnsi="Times New Roman" w:cs="Times New Roman"/>
        </w:rPr>
      </w:pPr>
    </w:p>
    <w:p>
      <w:pPr>
        <w:pStyle w:val="Odsek-tucne"/>
        <w:rPr>
          <w:rFonts w:cs="Times New Roman"/>
        </w:rPr>
      </w:pPr>
      <w:r>
        <w:rPr>
          <w:rFonts w:cs="Times New Roman"/>
        </w:rPr>
        <w:t>č. k. 5 Sž 48/2006</w:t>
      </w:r>
    </w:p>
    <w:p>
      <w:pPr>
        <w:pStyle w:val="Odsek-tucne"/>
        <w:rPr>
          <w:rFonts w:cs="Times New Roman"/>
        </w:rPr>
      </w:pPr>
      <w:r>
        <w:rPr>
          <w:rFonts w:cs="Times New Roman"/>
        </w:rPr>
        <w:t>MARKÍZA – SLOVAKIA, spol. s r.o., Bratislava – proti rozhodnutiu č. RP/306/2006 o uložení pokuty vo výške 250.000,- Sk</w:t>
      </w:r>
    </w:p>
    <w:p>
      <w:pPr>
        <w:jc w:val="both"/>
        <w:rPr>
          <w:rFonts w:ascii="Times New Roman" w:hAnsi="Times New Roman" w:cs="Times New Roman"/>
        </w:rPr>
      </w:pPr>
    </w:p>
    <w:p>
      <w:pPr>
        <w:pStyle w:val="Odsek1"/>
        <w:rPr>
          <w:rFonts w:cs="Times New Roman"/>
          <w:b/>
        </w:rPr>
      </w:pPr>
      <w:r>
        <w:rPr>
          <w:rFonts w:cs="Times New Roman"/>
        </w:rPr>
        <w:t>Rada rozhodnutím č. RP/306/2006 zo dňa 9.5.2006 uložila spoločnosti MARKÍZA – SLOVAKIA, spol. s r.o., č. licencie T/41, pokutu vo výške 150.000,- Sk za porušenie povinnosti ustanovenej v § 20 ods. 3 zákona č. 308/2000 Z.z., ktorého sa mal dopustiť tým, že dňa 7.11.</w:t>
      </w:r>
      <w:r>
        <w:rPr>
          <w:rFonts w:cs="Times New Roman"/>
        </w:rPr>
        <w:t xml:space="preserve">2005 o cca 21:55 hod. odvysielal program </w:t>
      </w:r>
      <w:r>
        <w:rPr>
          <w:rFonts w:cs="Times New Roman"/>
          <w:i/>
        </w:rPr>
        <w:t>Big Brother súboj – Face to Face</w:t>
      </w:r>
      <w:r>
        <w:rPr>
          <w:rFonts w:cs="Times New Roman"/>
        </w:rPr>
        <w:t xml:space="preserve">, ktorý by mohol ohroziť fyzický, psychický alebo morálny vývin maloletých alebo narušiť ich duševné zdravie a emocionálny stav, upozornenie na porušenie zákona za porušenie povinnosti ustanovenej v § 20 ods. 4 zákona č. 308/2000 Z.z., ktorého sa mal dopustiť tým, že dňa 7.11.2005 o cca 21:55 hod. odvysielal program </w:t>
      </w:r>
      <w:r>
        <w:rPr>
          <w:rFonts w:cs="Times New Roman"/>
          <w:i/>
        </w:rPr>
        <w:t>Big Brother súboj – Face to Face</w:t>
      </w:r>
      <w:r>
        <w:rPr>
          <w:rFonts w:cs="Times New Roman"/>
        </w:rPr>
        <w:t xml:space="preserve">, pri ktorého zaradení do vysielania nezohľadnil jeho vekovú vhodnosť pre maloletých, pokutu vo výške 100.000,- Sk za porušenie povinnosti ustanovenej v § 20 ods. 5 zákona č. 308/2000 Z.z., ktorého sa mal dopustiť tým, že dňa 7.11.2005 o cca 21:55 hod. odvysielal program </w:t>
      </w:r>
      <w:r>
        <w:rPr>
          <w:rFonts w:cs="Times New Roman"/>
          <w:i/>
        </w:rPr>
        <w:t>Big Brother súboj – Face to Face</w:t>
      </w:r>
      <w:r>
        <w:rPr>
          <w:rFonts w:cs="Times New Roman"/>
        </w:rPr>
        <w:t>, pri ktorom neuplatnil Jednotný systém označovania programov v súlade s podmienkami, ktoré podľa ustanovenia § 20 ods. 6 určila Rada.</w:t>
      </w:r>
      <w:r>
        <w:rPr>
          <w:rFonts w:cs="Times New Roman"/>
          <w:b/>
        </w:rPr>
        <w:t xml:space="preserve"> </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rPr>
        <w:t>K 31.12.2006 bola vec v konaní.</w:t>
      </w:r>
    </w:p>
    <w:p>
      <w:pPr>
        <w:pStyle w:val="Odsek1"/>
        <w:rPr>
          <w:rFonts w:cs="Times New Roman"/>
        </w:rPr>
      </w:pPr>
    </w:p>
    <w:p>
      <w:pPr>
        <w:pStyle w:val="Odsek-tucne"/>
        <w:rPr>
          <w:rFonts w:cs="Times New Roman"/>
        </w:rPr>
      </w:pPr>
      <w:r>
        <w:rPr>
          <w:rFonts w:cs="Times New Roman"/>
        </w:rPr>
        <w:t>č. k. 5 Sž 47/2006</w:t>
      </w:r>
    </w:p>
    <w:p>
      <w:pPr>
        <w:pStyle w:val="Odsek-tucne"/>
        <w:rPr>
          <w:rFonts w:cs="Times New Roman"/>
        </w:rPr>
      </w:pPr>
      <w:r>
        <w:rPr>
          <w:rFonts w:cs="Times New Roman"/>
        </w:rPr>
        <w:t>MARKÍZA – SLOVAKIA, spol. s r.o., Bratislava – proti rozhodnutiu č. RP/307/2006 o uložení pokuty vo výške 50.000,- Sk</w:t>
      </w:r>
    </w:p>
    <w:p>
      <w:pPr>
        <w:jc w:val="both"/>
        <w:rPr>
          <w:rFonts w:ascii="Times New Roman" w:hAnsi="Times New Roman" w:cs="Times New Roman"/>
        </w:rPr>
      </w:pPr>
    </w:p>
    <w:p>
      <w:pPr>
        <w:pStyle w:val="Odsek1"/>
        <w:rPr>
          <w:rFonts w:cs="Times New Roman"/>
          <w:b/>
        </w:rPr>
      </w:pPr>
      <w:r>
        <w:rPr>
          <w:rFonts w:cs="Times New Roman"/>
        </w:rPr>
        <w:t xml:space="preserve">Rada rozhodnutím č. RP/307/2006 zo dňa 9.5.2006 uložila spoločnosti MARKÍZA – SLOVAKIA, spol. s r.o., č. licencie T/41, pokutu vo výške 50.000,- Sk za porušenie povinnosti ustanovenej v § 20 ods. 5 zákona č. 308/2000 Z.z., ktorého sa mal dopustiť tým, že dňa 4.11.2005 o cca 22:03 hod. odvysielal program </w:t>
      </w:r>
      <w:r>
        <w:rPr>
          <w:rFonts w:cs="Times New Roman"/>
          <w:i/>
        </w:rPr>
        <w:t>Big Brother súboj – Face to Face</w:t>
      </w:r>
      <w:r>
        <w:rPr>
          <w:rFonts w:cs="Times New Roman"/>
        </w:rPr>
        <w:t>, pri ktorom neuplatnil jednotný systém označovania programov v súlade s podmienkami, ktoré podľa ustanovenia § 20 ods. 6 určila Rada.</w:t>
      </w:r>
      <w:r>
        <w:rPr>
          <w:rFonts w:cs="Times New Roman"/>
          <w:b/>
        </w:rPr>
        <w:t xml:space="preserve"> </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rPr>
        <w:t>K 31.12.2006 bola vec v konaní.</w:t>
      </w:r>
    </w:p>
    <w:p>
      <w:pPr>
        <w:rPr>
          <w:rFonts w:ascii="Times New Roman" w:hAnsi="Times New Roman" w:cs="Times New Roman"/>
        </w:rPr>
      </w:pPr>
    </w:p>
    <w:p>
      <w:pPr>
        <w:pStyle w:val="Odsek-tucne"/>
        <w:rPr>
          <w:rFonts w:cs="Times New Roman"/>
        </w:rPr>
      </w:pPr>
      <w:r>
        <w:rPr>
          <w:rFonts w:cs="Times New Roman"/>
        </w:rPr>
        <w:t>č. k. 2 Sž 49/2006</w:t>
      </w:r>
    </w:p>
    <w:p>
      <w:pPr>
        <w:pStyle w:val="Odsek-tucne"/>
        <w:rPr>
          <w:rFonts w:cs="Times New Roman"/>
        </w:rPr>
      </w:pPr>
      <w:r>
        <w:rPr>
          <w:rFonts w:cs="Times New Roman"/>
        </w:rPr>
        <w:t xml:space="preserve">Vysielateľ na základe zákona Slovenská televízia – proti rozhodnutiu č. RP/309/2006 o uložení pokuty vo výške 4.000.000,- Sk  </w:t>
      </w:r>
    </w:p>
    <w:p>
      <w:pPr>
        <w:jc w:val="both"/>
        <w:rPr>
          <w:rFonts w:ascii="Times New Roman" w:hAnsi="Times New Roman" w:cs="Times New Roman"/>
        </w:rPr>
      </w:pPr>
    </w:p>
    <w:p>
      <w:pPr>
        <w:pStyle w:val="Odsek1"/>
        <w:rPr>
          <w:rFonts w:cs="Times New Roman"/>
        </w:rPr>
      </w:pPr>
      <w:r>
        <w:rPr>
          <w:rFonts w:cs="Times New Roman"/>
        </w:rPr>
        <w:t xml:space="preserve">Rada rozhodnutím č. RP/309/2006 zo dňa 6.6.2006 uložila vysielateľovi na základe zákona STV pokutu vo výške 4.000.000,- Sk za porušenie povinnosti ustanovenej v § 35 ods. 6 zákona č. 308/2000 Z.z., ktorého sa vysielateľ dopustil tým, že zaradil reklamu počas programu </w:t>
      </w:r>
      <w:r>
        <w:rPr>
          <w:rFonts w:cs="Times New Roman"/>
          <w:i/>
        </w:rPr>
        <w:t>Slovensko hľadá Superstar 2</w:t>
      </w:r>
      <w:r>
        <w:rPr>
          <w:rFonts w:cs="Times New Roman"/>
        </w:rPr>
        <w:t>, ktorý bol odvysielaný dňa 30.12.2005 o cca 20:00 hod..</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rPr>
        <w:t>K 31.12.2006 bola vec v kona</w:t>
      </w:r>
      <w:r>
        <w:rPr>
          <w:rFonts w:cs="Times New Roman"/>
        </w:rPr>
        <w:t>ní.</w:t>
      </w:r>
    </w:p>
    <w:p>
      <w:pPr>
        <w:tabs>
          <w:tab w:val="left" w:pos="-1440"/>
        </w:tabs>
        <w:autoSpaceDE/>
        <w:autoSpaceDN/>
        <w:jc w:val="both"/>
        <w:rPr>
          <w:rFonts w:ascii="Times New Roman" w:hAnsi="Times New Roman" w:cs="Times New Roman"/>
        </w:rPr>
      </w:pPr>
    </w:p>
    <w:p>
      <w:pPr>
        <w:pStyle w:val="Odsek-tucne"/>
        <w:rPr>
          <w:rFonts w:cs="Times New Roman"/>
        </w:rPr>
      </w:pPr>
      <w:r>
        <w:rPr>
          <w:rFonts w:cs="Times New Roman"/>
        </w:rPr>
        <w:t>č. k. 4 Sž 49/2006</w:t>
      </w:r>
    </w:p>
    <w:p>
      <w:pPr>
        <w:pStyle w:val="Odsek-tucne"/>
        <w:rPr>
          <w:rFonts w:cs="Times New Roman"/>
        </w:rPr>
      </w:pPr>
      <w:r>
        <w:rPr>
          <w:rFonts w:cs="Times New Roman"/>
        </w:rPr>
        <w:t xml:space="preserve">Vysielateľ na základe zákona Slovenská televízia – proti rozhodnutiu č. RP/310/2006 o uložení pokuty vo výške 4.000.000,- Sk  </w:t>
      </w:r>
    </w:p>
    <w:p>
      <w:pPr>
        <w:jc w:val="both"/>
        <w:rPr>
          <w:rFonts w:ascii="Times New Roman" w:hAnsi="Times New Roman" w:cs="Times New Roman"/>
        </w:rPr>
      </w:pPr>
    </w:p>
    <w:p>
      <w:pPr>
        <w:pStyle w:val="Odsek1"/>
        <w:rPr>
          <w:rFonts w:cs="Times New Roman"/>
        </w:rPr>
      </w:pPr>
      <w:r>
        <w:rPr>
          <w:rFonts w:cs="Times New Roman"/>
        </w:rPr>
        <w:t xml:space="preserve">Rada rozhodnutím č. RP/310/2006 zo dňa 6.6.2006 uložila vysielateľovi na základe zákona STV pokutu vo výške 4.000.000,- Sk za porušenie povinnosti ustanovenej v § 35 ods. 6 zákona č. 308/2000 Z. z., ktorého sa vysielateľ dopustil tým, že zaradil reklamu počas programu </w:t>
      </w:r>
      <w:r>
        <w:rPr>
          <w:rFonts w:cs="Times New Roman"/>
          <w:i/>
        </w:rPr>
        <w:t>Slovensko hľadá Superstar 2</w:t>
      </w:r>
      <w:r>
        <w:rPr>
          <w:rFonts w:cs="Times New Roman"/>
        </w:rPr>
        <w:t>, ktorý bol odvysielaný dňa 6.1.2006 o cca 20:00 hod..</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bCs/>
        </w:rPr>
      </w:pPr>
      <w:r>
        <w:rPr>
          <w:rFonts w:cs="Times New Roman"/>
        </w:rPr>
        <w:t>K 31.12.2006 bola vec v konaní.</w:t>
      </w:r>
    </w:p>
    <w:p>
      <w:pPr>
        <w:rPr>
          <w:rFonts w:ascii="Times New Roman" w:hAnsi="Times New Roman" w:cs="Times New Roman"/>
        </w:rPr>
      </w:pPr>
    </w:p>
    <w:p>
      <w:pPr>
        <w:pStyle w:val="Odsek1"/>
        <w:rPr>
          <w:rFonts w:cs="Times New Roman"/>
          <w:b/>
          <w:bCs/>
          <w:spacing w:val="10"/>
        </w:rPr>
      </w:pPr>
      <w:r>
        <w:rPr>
          <w:rFonts w:cs="Times New Roman"/>
          <w:b/>
          <w:bCs/>
          <w:spacing w:val="10"/>
        </w:rPr>
        <w:t>č. k. 4 Sž 47/2006</w:t>
      </w:r>
    </w:p>
    <w:p>
      <w:pPr>
        <w:pStyle w:val="Odsek1"/>
        <w:rPr>
          <w:rFonts w:cs="Times New Roman"/>
          <w:b/>
          <w:bCs/>
          <w:spacing w:val="10"/>
        </w:rPr>
      </w:pPr>
      <w:r>
        <w:rPr>
          <w:rFonts w:cs="Times New Roman"/>
          <w:b/>
          <w:bCs/>
          <w:spacing w:val="10"/>
        </w:rPr>
        <w:t>MARKÍZA – SLOVAKIA, spol. s r.o., Bratislava – proti rozhodnutiu č. RP/316/2006 o uložení pokuty vo výške 100.000,- Sk</w:t>
      </w:r>
    </w:p>
    <w:p>
      <w:pPr>
        <w:pStyle w:val="Odsek-tucne"/>
        <w:rPr>
          <w:rFonts w:cs="Times New Roman"/>
        </w:rPr>
      </w:pPr>
    </w:p>
    <w:p>
      <w:pPr>
        <w:pStyle w:val="Odsek1"/>
        <w:rPr>
          <w:rFonts w:cs="Times New Roman"/>
        </w:rPr>
      </w:pPr>
      <w:r>
        <w:rPr>
          <w:rFonts w:cs="Times New Roman"/>
        </w:rPr>
        <w:t xml:space="preserve">Rada rozhodnutím č. RP/316/2006 zo dňa 23.5.2006 uložila spoločnosti MARKÍZA – SLOVAKIA, spol. s r.o., č. licencie T/41, pokutu vo výške 100.000,- Sk za porušenie povinnosti ustanovenej v § 35 ods. 1 zákona č. 308/2000 Z.z., ktorého sa mal dopustiť tým, že dňa 14.1.2006 o cca 21:50 hod. odvysielal upútavkový blok počas programu </w:t>
      </w:r>
      <w:r>
        <w:rPr>
          <w:rFonts w:cs="Times New Roman"/>
          <w:i/>
        </w:rPr>
        <w:t>Kráľovstvo ohňa</w:t>
      </w:r>
      <w:r>
        <w:rPr>
          <w:rFonts w:cs="Times New Roman"/>
        </w:rPr>
        <w:t>.</w:t>
      </w:r>
    </w:p>
    <w:p>
      <w:pPr>
        <w:pStyle w:val="Odsek1"/>
        <w:rPr>
          <w:rFonts w:cs="Times New Roman"/>
          <w:b/>
        </w:rPr>
      </w:pPr>
      <w:r>
        <w:rPr>
          <w:rFonts w:cs="Times New Roman"/>
        </w:rPr>
        <w:t>Vysielateľ podal v zákonnej lehote odvolanie proti rozhodnutiu Rady na NS SR.</w:t>
      </w:r>
      <w:r>
        <w:rPr>
          <w:rFonts w:cs="Times New Roman"/>
          <w:b/>
        </w:rPr>
        <w:t xml:space="preserve"> </w:t>
      </w:r>
    </w:p>
    <w:p>
      <w:pPr>
        <w:pStyle w:val="Odsek1"/>
        <w:rPr>
          <w:rFonts w:cs="Times New Roman"/>
          <w:bCs/>
        </w:rPr>
      </w:pPr>
      <w:r>
        <w:rPr>
          <w:rFonts w:cs="Times New Roman"/>
        </w:rPr>
        <w:t>K 31.12.2006 bola vec v konaní.</w:t>
      </w:r>
    </w:p>
    <w:p>
      <w:pPr>
        <w:rPr>
          <w:rFonts w:ascii="Times New Roman" w:hAnsi="Times New Roman" w:cs="Times New Roman"/>
          <w:b/>
        </w:rPr>
      </w:pPr>
    </w:p>
    <w:p>
      <w:pPr>
        <w:pStyle w:val="Odsek1"/>
        <w:rPr>
          <w:rFonts w:cs="Times New Roman"/>
          <w:b/>
          <w:bCs/>
          <w:spacing w:val="10"/>
        </w:rPr>
      </w:pPr>
      <w:r>
        <w:rPr>
          <w:rFonts w:cs="Times New Roman"/>
          <w:b/>
          <w:bCs/>
          <w:spacing w:val="10"/>
        </w:rPr>
        <w:t>č. k. 1 Sž 33/2006</w:t>
      </w:r>
    </w:p>
    <w:p>
      <w:pPr>
        <w:pStyle w:val="Odsek1"/>
        <w:rPr>
          <w:rFonts w:cs="Times New Roman"/>
          <w:b/>
          <w:bCs/>
          <w:spacing w:val="10"/>
        </w:rPr>
      </w:pPr>
      <w:r>
        <w:rPr>
          <w:rFonts w:cs="Times New Roman"/>
          <w:b/>
          <w:bCs/>
          <w:spacing w:val="10"/>
        </w:rPr>
        <w:t>MARKÍZA – SLOVAKIA, spol. s r.o., Bratislava – proti rozhodnutiu č. RP/317/2006 o uložení pokuty vo výške 100.000,- Sk</w:t>
      </w:r>
    </w:p>
    <w:p>
      <w:pPr>
        <w:rPr>
          <w:rFonts w:ascii="Times New Roman" w:hAnsi="Times New Roman" w:cs="Times New Roman"/>
          <w:b/>
        </w:rPr>
      </w:pPr>
    </w:p>
    <w:p>
      <w:pPr>
        <w:pStyle w:val="Odsek1"/>
        <w:rPr>
          <w:rFonts w:cs="Times New Roman"/>
          <w:b/>
        </w:rPr>
      </w:pPr>
      <w:r>
        <w:rPr>
          <w:rFonts w:cs="Times New Roman"/>
        </w:rPr>
        <w:t xml:space="preserve">Rada rozhodnutím č. RP/317/2006 zo dňa 23.5.2006 uložila spoločnosti MARKÍZA – SLOVAKIA, spol. s r.o., č. licencie T/41, pokutu vo výške 100.000,- Sk za porušenie povinnosti ustanovenej v § 35 ods. 1 zákona č. 308/2000 Z.z., ktorého sa mal dopustiť tým, že dňa 14.1.2006 o cca 17:20 hod. odvysielal upútavkový blok počas programu </w:t>
      </w:r>
      <w:r>
        <w:rPr>
          <w:rFonts w:cs="Times New Roman"/>
          <w:i/>
        </w:rPr>
        <w:t>Policajt zo škôlky</w:t>
      </w:r>
      <w:r>
        <w:rPr>
          <w:rFonts w:cs="Times New Roman"/>
        </w:rPr>
        <w:t>. Vysielateľ podal v zákonnej lehote odvolanie proti rozhodnutiu Rady na NS SR.</w:t>
      </w:r>
      <w:r>
        <w:rPr>
          <w:rFonts w:cs="Times New Roman"/>
          <w:b/>
        </w:rPr>
        <w:t xml:space="preserve"> </w:t>
      </w:r>
    </w:p>
    <w:p>
      <w:pPr>
        <w:pStyle w:val="Odsek1"/>
        <w:rPr>
          <w:rFonts w:cs="Times New Roman"/>
        </w:rPr>
      </w:pPr>
      <w:r>
        <w:rPr>
          <w:rFonts w:cs="Times New Roman"/>
        </w:rPr>
        <w:t>NS SR dňa 1</w:t>
      </w:r>
      <w:r>
        <w:rPr>
          <w:rFonts w:cs="Times New Roman"/>
        </w:rPr>
        <w:t>9.12.2006 rozhodnutie Rady potvrdil.</w:t>
      </w:r>
    </w:p>
    <w:p>
      <w:pPr>
        <w:rPr>
          <w:rFonts w:ascii="Times New Roman" w:hAnsi="Times New Roman" w:cs="Times New Roman"/>
        </w:rPr>
      </w:pPr>
    </w:p>
    <w:p>
      <w:pPr>
        <w:pStyle w:val="Odsek-tucne"/>
        <w:rPr>
          <w:rFonts w:cs="Times New Roman"/>
        </w:rPr>
      </w:pPr>
      <w:r>
        <w:rPr>
          <w:rFonts w:cs="Times New Roman"/>
        </w:rPr>
        <w:t>č. k. 1 Sž 21/2006</w:t>
      </w:r>
    </w:p>
    <w:p>
      <w:pPr>
        <w:pStyle w:val="Odsek-tucne"/>
        <w:rPr>
          <w:rFonts w:cs="Times New Roman"/>
        </w:rPr>
      </w:pPr>
      <w:r>
        <w:rPr>
          <w:rFonts w:cs="Times New Roman"/>
        </w:rPr>
        <w:t>RADIO, a.s., Bratislava – proti rozhodnutiu č. RP/631/2006 o uložení pokuty vo výške 200.000,- Sk</w:t>
      </w:r>
    </w:p>
    <w:p>
      <w:pPr>
        <w:pStyle w:val="Odsek-tucne"/>
        <w:rPr>
          <w:rFonts w:cs="Times New Roman"/>
        </w:rPr>
      </w:pPr>
    </w:p>
    <w:p>
      <w:pPr>
        <w:pStyle w:val="Odsek1"/>
        <w:rPr>
          <w:rFonts w:cs="Times New Roman"/>
        </w:rPr>
      </w:pPr>
      <w:r>
        <w:rPr>
          <w:rFonts w:cs="Times New Roman"/>
        </w:rPr>
        <w:t>Rada rozhodnutím č. RP/631/2006 zo dňa 21.3.2006 uložila vysielateľovi RADIO, a.s., Bratislava, číslo licencie R/71, pokutu vo výške 200.000,- Sk za porušenie ustanovenia § 20 ods. 1 zákona č. 308/2000 Z.z. v súvislosti tým, že dňa 21.9.2005 o cca. 24:00 hod. odvysielal program K-FUN, ktorý mohol narušiť fyzický, psychický alebo morálny vývin maloletých.</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rPr>
      </w:pPr>
      <w:r>
        <w:rPr>
          <w:rFonts w:cs="Times New Roman"/>
        </w:rPr>
        <w:t>NS SR dňa 19.12.2006 rozhodnutie Rady potvrdil.</w:t>
      </w:r>
    </w:p>
    <w:p>
      <w:pPr>
        <w:rPr>
          <w:rFonts w:ascii="Times New Roman" w:hAnsi="Times New Roman" w:cs="Times New Roman"/>
        </w:rPr>
      </w:pPr>
    </w:p>
    <w:p>
      <w:pPr>
        <w:pStyle w:val="Odsek1"/>
        <w:rPr>
          <w:rFonts w:cs="Times New Roman"/>
          <w:b/>
          <w:bCs/>
          <w:spacing w:val="10"/>
        </w:rPr>
      </w:pPr>
      <w:r>
        <w:rPr>
          <w:rFonts w:cs="Times New Roman"/>
          <w:b/>
          <w:bCs/>
          <w:spacing w:val="10"/>
        </w:rPr>
        <w:t>č. k.  5 Sž 30/2006</w:t>
      </w:r>
    </w:p>
    <w:p>
      <w:pPr>
        <w:pStyle w:val="Odsek1"/>
        <w:rPr>
          <w:rFonts w:cs="Times New Roman"/>
          <w:b/>
          <w:bCs/>
          <w:spacing w:val="10"/>
        </w:rPr>
      </w:pPr>
      <w:r>
        <w:rPr>
          <w:rFonts w:cs="Times New Roman"/>
          <w:b/>
          <w:bCs/>
          <w:spacing w:val="10"/>
        </w:rPr>
        <w:t>RADIO, a.s., Bratislava – proti rozhodnutiu č. RP/632/2006 o uložení pokuty vo výške 300.000,- Sk</w:t>
      </w:r>
    </w:p>
    <w:p>
      <w:pPr>
        <w:pStyle w:val="Odsek1"/>
        <w:rPr>
          <w:rFonts w:cs="Times New Roman"/>
          <w:b/>
          <w:bCs/>
          <w:spacing w:val="10"/>
        </w:rPr>
      </w:pPr>
    </w:p>
    <w:p>
      <w:pPr>
        <w:pStyle w:val="Odsek1"/>
        <w:rPr>
          <w:rFonts w:cs="Times New Roman"/>
        </w:rPr>
      </w:pPr>
      <w:r>
        <w:rPr>
          <w:rFonts w:cs="Times New Roman"/>
        </w:rPr>
        <w:t>Rada rozhodnutím č. RP/632/2006 zo dňa 21.3.2006 uložila vysielateľovi RADIO, a.s., Bratislava, číslo licencie R/71, pokutu vo výške 300.000,- Sk za porušenie ustanovenia § 20 ods. 1 zákona č. 308/2000 Z.z. v súvislosti tým, že dňa 3.9.2005 o cca. 23:00 hod. odvysielal program K-FUN, ktorý mohol narušiť fyzický, psychický alebo morálny vývin maloletých.</w:t>
      </w:r>
    </w:p>
    <w:p>
      <w:pPr>
        <w:pStyle w:val="Odsek1"/>
        <w:rPr>
          <w:rFonts w:cs="Times New Roman"/>
        </w:rPr>
      </w:pPr>
      <w:r>
        <w:rPr>
          <w:rFonts w:cs="Times New Roman"/>
        </w:rPr>
        <w:t xml:space="preserve">Vysielateľ podal v zákonnej lehote odvolanie proti rozhodnutiu Rady na NS SR. </w:t>
      </w:r>
    </w:p>
    <w:p>
      <w:pPr>
        <w:pStyle w:val="Odsek1"/>
        <w:rPr>
          <w:rFonts w:cs="Times New Roman"/>
        </w:rPr>
      </w:pPr>
      <w:r>
        <w:rPr>
          <w:rFonts w:cs="Times New Roman"/>
        </w:rPr>
        <w:t>Dňa 28.9.2006 NS SR rozsudkom 5 Sž 30/2006 rozhodnutie Rady potvrdil.</w:t>
      </w:r>
    </w:p>
    <w:p>
      <w:pPr>
        <w:tabs>
          <w:tab w:val="left" w:pos="-1440"/>
        </w:tabs>
        <w:autoSpaceDE/>
        <w:autoSpaceDN/>
        <w:jc w:val="both"/>
        <w:rPr>
          <w:rFonts w:ascii="Times New Roman" w:hAnsi="Times New Roman" w:cs="Times New Roman"/>
        </w:rPr>
      </w:pPr>
    </w:p>
    <w:p>
      <w:pPr>
        <w:pStyle w:val="Odsek1"/>
        <w:rPr>
          <w:rFonts w:cs="Times New Roman"/>
          <w:b/>
          <w:bCs/>
          <w:spacing w:val="10"/>
        </w:rPr>
      </w:pPr>
      <w:r>
        <w:rPr>
          <w:rFonts w:cs="Times New Roman"/>
          <w:b/>
          <w:bCs/>
          <w:spacing w:val="10"/>
        </w:rPr>
        <w:t>č. k. 4 Sž 29/</w:t>
      </w:r>
      <w:r>
        <w:rPr>
          <w:rFonts w:cs="Times New Roman"/>
          <w:b/>
          <w:bCs/>
          <w:spacing w:val="10"/>
        </w:rPr>
        <w:t>2006</w:t>
      </w:r>
    </w:p>
    <w:p>
      <w:pPr>
        <w:pStyle w:val="Odsek1"/>
        <w:rPr>
          <w:rFonts w:cs="Times New Roman"/>
          <w:b/>
          <w:bCs/>
          <w:spacing w:val="10"/>
        </w:rPr>
      </w:pPr>
      <w:r>
        <w:rPr>
          <w:rFonts w:cs="Times New Roman"/>
          <w:b/>
          <w:bCs/>
          <w:spacing w:val="10"/>
        </w:rPr>
        <w:t>MARKÍZA – SLOVAKIA, spol. s r.o., Bratislava – proti rozhodnutiu č. RP/630/2006 o uložení pokuty vo výške 100.000,- Sk</w:t>
      </w:r>
    </w:p>
    <w:p>
      <w:pPr>
        <w:rPr>
          <w:rFonts w:ascii="Times New Roman" w:hAnsi="Times New Roman" w:cs="Times New Roman"/>
          <w:b/>
        </w:rPr>
      </w:pPr>
    </w:p>
    <w:p>
      <w:pPr>
        <w:pStyle w:val="Odsek1"/>
        <w:rPr>
          <w:rFonts w:cs="Times New Roman"/>
        </w:rPr>
      </w:pPr>
      <w:r>
        <w:rPr>
          <w:rFonts w:cs="Times New Roman"/>
        </w:rPr>
        <w:t xml:space="preserve">Rada rozhodnutím č. RP/630/2006 zo dňa 21.3.2006 uložila spoločnosti MARKÍZA – SLOVAKIA, spol. s r.o., č. licencie T/41, pokutu vo výške 100.000,- Sk za porušenie povinnosti ustanovenej v § 36 ods. 3 zákona č. 308/2000 Z.z., ktorého dopustil tým, že prekročil zákonom stanovený časový rozsah pre vysielanie reklamy dňa 12.10.2005 v čase od 20:00 do 21:00 hod.. </w:t>
      </w:r>
    </w:p>
    <w:p>
      <w:pPr>
        <w:pStyle w:val="Odsek1"/>
        <w:rPr>
          <w:rFonts w:cs="Times New Roman"/>
          <w:b/>
        </w:rPr>
      </w:pPr>
      <w:r>
        <w:rPr>
          <w:rFonts w:cs="Times New Roman"/>
        </w:rPr>
        <w:t>Vysielateľ podal v zákonn</w:t>
      </w:r>
      <w:r>
        <w:rPr>
          <w:rFonts w:cs="Times New Roman"/>
        </w:rPr>
        <w:t>ej lehote odvolanie proti rozhodnutiu Rady na NS SR.</w:t>
      </w:r>
      <w:r>
        <w:rPr>
          <w:rFonts w:cs="Times New Roman"/>
          <w:b/>
        </w:rPr>
        <w:t xml:space="preserve"> </w:t>
      </w:r>
    </w:p>
    <w:p>
      <w:pPr>
        <w:pStyle w:val="Odsek1"/>
        <w:rPr>
          <w:rFonts w:cs="Times New Roman"/>
          <w:bCs/>
        </w:rPr>
      </w:pPr>
      <w:r>
        <w:rPr>
          <w:rFonts w:cs="Times New Roman"/>
        </w:rPr>
        <w:t>K 31.12.2006 bola vec v konaní.</w:t>
      </w:r>
    </w:p>
    <w:p>
      <w:pPr>
        <w:pStyle w:val="Odsek-tucne"/>
        <w:rPr>
          <w:rFonts w:cs="Times New Roman"/>
        </w:rPr>
      </w:pPr>
    </w:p>
    <w:p>
      <w:pPr>
        <w:pStyle w:val="tl60"/>
        <w:jc w:val="both"/>
        <w:rPr>
          <w:rFonts w:cs="Times New Roman"/>
        </w:rPr>
      </w:pPr>
      <w:r>
        <w:rPr>
          <w:rFonts w:cs="Times New Roman"/>
        </w:rPr>
        <w:t>III.3.1.1. Súdne konania o mimoriadnych opravných prostriedkoch podaných proti rozhodnutiam Rady vo veciach týkajúcich sa obsahu vysielania</w:t>
      </w:r>
    </w:p>
    <w:p>
      <w:pPr>
        <w:tabs>
          <w:tab w:val="left" w:pos="-1440"/>
        </w:tabs>
        <w:autoSpaceDE/>
        <w:autoSpaceDN/>
        <w:jc w:val="both"/>
        <w:rPr>
          <w:rFonts w:ascii="Times New Roman" w:hAnsi="Times New Roman" w:cs="Times New Roman"/>
          <w:b/>
          <w:sz w:val="28"/>
          <w:szCs w:val="28"/>
        </w:rPr>
      </w:pPr>
    </w:p>
    <w:p>
      <w:pPr>
        <w:pStyle w:val="Odsek1"/>
        <w:rPr>
          <w:rFonts w:cs="Times New Roman"/>
        </w:rPr>
      </w:pPr>
      <w:r>
        <w:rPr>
          <w:rFonts w:cs="Times New Roman"/>
        </w:rPr>
        <w:t>Pred Krajským súdom v Bratislave prebiehal v roku 2006 jeden spor.</w:t>
      </w:r>
    </w:p>
    <w:p>
      <w:pPr>
        <w:tabs>
          <w:tab w:val="left" w:pos="-1440"/>
        </w:tabs>
        <w:autoSpaceDE/>
        <w:autoSpaceDN/>
        <w:jc w:val="both"/>
        <w:rPr>
          <w:rFonts w:ascii="Times New Roman" w:hAnsi="Times New Roman" w:cs="Times New Roman"/>
        </w:rPr>
      </w:pPr>
      <w:r>
        <w:rPr>
          <w:rFonts w:ascii="Times New Roman" w:hAnsi="Times New Roman" w:cs="Times New Roman"/>
        </w:rPr>
        <w:t xml:space="preserve"> </w:t>
      </w:r>
    </w:p>
    <w:p>
      <w:pPr>
        <w:pStyle w:val="Odsek1"/>
        <w:rPr>
          <w:rFonts w:cs="Times New Roman"/>
          <w:b/>
          <w:bCs/>
          <w:spacing w:val="10"/>
        </w:rPr>
      </w:pPr>
      <w:r>
        <w:rPr>
          <w:rFonts w:cs="Times New Roman"/>
          <w:b/>
          <w:bCs/>
          <w:spacing w:val="10"/>
        </w:rPr>
        <w:t>č. k. 1 S 42/06</w:t>
      </w:r>
    </w:p>
    <w:p>
      <w:pPr>
        <w:pStyle w:val="Odsek1"/>
        <w:rPr>
          <w:rFonts w:cs="Times New Roman"/>
          <w:b/>
          <w:bCs/>
          <w:spacing w:val="10"/>
        </w:rPr>
      </w:pPr>
      <w:r>
        <w:rPr>
          <w:rFonts w:cs="Times New Roman"/>
          <w:b/>
          <w:bCs/>
          <w:spacing w:val="10"/>
        </w:rPr>
        <w:t>Vysielateľ na základe zákona Slovenská televízia – proti rozhodnutiu č. RL/603/2005 o uložení sankcie – upozornenia na porušenia zákona</w:t>
      </w:r>
    </w:p>
    <w:p>
      <w:pPr>
        <w:pStyle w:val="Odsek-tucne"/>
        <w:rPr>
          <w:rFonts w:cs="Times New Roman"/>
        </w:rPr>
      </w:pPr>
    </w:p>
    <w:p>
      <w:pPr>
        <w:pStyle w:val="Odsek1"/>
        <w:rPr>
          <w:rFonts w:cs="Times New Roman"/>
        </w:rPr>
      </w:pPr>
      <w:r>
        <w:rPr>
          <w:rFonts w:cs="Times New Roman"/>
        </w:rPr>
        <w:t>Rada rozhodnutím č. RL/603/2005 zo dňa 11.10.2005 uložila vysielateľovi na základe zákona Slovenskej te</w:t>
      </w:r>
      <w:r>
        <w:rPr>
          <w:rFonts w:cs="Times New Roman"/>
        </w:rPr>
        <w:t xml:space="preserve">levízií </w:t>
      </w:r>
      <w:r>
        <w:rPr>
          <w:rFonts w:cs="Times New Roman"/>
          <w:szCs w:val="22"/>
        </w:rPr>
        <w:t>sankciu – upozornenie na porušenia zákona</w:t>
      </w:r>
      <w:r>
        <w:rPr>
          <w:rFonts w:cs="Times New Roman"/>
        </w:rPr>
        <w:t xml:space="preserve"> za porušenie povinnosti ustanovenej v § 16 písm. k) zákona č. 308/2000 Z.z., ktorého sa vysielateľ dopustil tým, že dňa 4.2.2005 počas vysielania programu </w:t>
      </w:r>
      <w:r>
        <w:rPr>
          <w:rFonts w:cs="Times New Roman"/>
          <w:i/>
          <w:iCs/>
        </w:rPr>
        <w:t>Slovensko hľadá Superstar</w:t>
      </w:r>
      <w:r>
        <w:rPr>
          <w:rFonts w:cs="Times New Roman"/>
        </w:rPr>
        <w:t xml:space="preserve"> porušil povinnosť trvalo označiť na obrazovke svoju programovú službu nezameniteľným obrazovým symbolom (logom).</w:t>
      </w:r>
    </w:p>
    <w:p>
      <w:pPr>
        <w:pStyle w:val="Odsek1"/>
        <w:rPr>
          <w:rFonts w:cs="Times New Roman"/>
        </w:rPr>
      </w:pPr>
      <w:r>
        <w:rPr>
          <w:rFonts w:cs="Times New Roman"/>
        </w:rPr>
        <w:t xml:space="preserve">Vysielateľ podal v zákonnej lehote mimoriadny opravný prostriedok - žalobu proti rozhodnutiu Rady na Krajský súd v Bratislave. </w:t>
      </w:r>
    </w:p>
    <w:p>
      <w:pPr>
        <w:pStyle w:val="Odsek1"/>
        <w:rPr>
          <w:rFonts w:cs="Times New Roman"/>
          <w:bCs/>
        </w:rPr>
      </w:pPr>
      <w:r>
        <w:rPr>
          <w:rFonts w:cs="Times New Roman"/>
        </w:rPr>
        <w:t>K 31.12.2006 bola vec v konaní.</w:t>
      </w:r>
    </w:p>
    <w:p>
      <w:pPr>
        <w:tabs>
          <w:tab w:val="left" w:pos="-1440"/>
        </w:tabs>
        <w:autoSpaceDE/>
        <w:autoSpaceDN/>
        <w:jc w:val="both"/>
        <w:rPr>
          <w:rFonts w:ascii="Times New Roman" w:hAnsi="Times New Roman" w:cs="Times New Roman"/>
        </w:rPr>
      </w:pPr>
      <w:r>
        <w:rPr>
          <w:rFonts w:ascii="Times New Roman" w:hAnsi="Times New Roman" w:cs="Times New Roman"/>
        </w:rPr>
        <w:t xml:space="preserve"> </w:t>
      </w:r>
    </w:p>
    <w:p>
      <w:pPr>
        <w:pStyle w:val="Odsek-tucne"/>
        <w:rPr>
          <w:rFonts w:cs="Times New Roman"/>
        </w:rPr>
      </w:pPr>
    </w:p>
    <w:p>
      <w:pPr>
        <w:pStyle w:val="Heading3"/>
        <w:tabs>
          <w:tab w:val="clear" w:pos="851"/>
          <w:tab w:val="left" w:pos="1080"/>
        </w:tabs>
        <w:ind w:left="1080" w:hanging="1080"/>
        <w:rPr>
          <w:rFonts w:cs="Times New Roman"/>
        </w:rPr>
      </w:pPr>
      <w:bookmarkStart w:id="91" w:name="_Toc162707485"/>
      <w:r>
        <w:rPr>
          <w:rFonts w:cs="Times New Roman"/>
        </w:rPr>
        <w:t>Konania pred NS SR o opravných prostriedkoch podaných proti rozhodnutiam Rady vo veciach licenčných</w:t>
      </w:r>
      <w:bookmarkEnd w:id="91"/>
    </w:p>
    <w:p>
      <w:pPr>
        <w:pStyle w:val="ZkladntextIMP"/>
        <w:tabs>
          <w:tab w:val="clear" w:pos="-1440"/>
          <w:tab w:val="left" w:pos="1326"/>
          <w:tab w:val="left" w:pos="9177"/>
        </w:tabs>
        <w:suppressAutoHyphens w:val="0"/>
        <w:spacing w:line="240" w:lineRule="auto"/>
        <w:jc w:val="both"/>
        <w:rPr>
          <w:rFonts w:ascii="Times New Roman" w:hAnsi="Times New Roman"/>
          <w:sz w:val="28"/>
          <w:szCs w:val="28"/>
        </w:rPr>
      </w:pPr>
    </w:p>
    <w:p>
      <w:pPr>
        <w:pStyle w:val="Odsek1"/>
        <w:rPr>
          <w:rFonts w:cs="Times New Roman"/>
          <w:b/>
          <w:bCs/>
          <w:spacing w:val="10"/>
        </w:rPr>
      </w:pPr>
      <w:r>
        <w:rPr>
          <w:rFonts w:cs="Times New Roman"/>
          <w:b/>
          <w:bCs/>
          <w:spacing w:val="10"/>
        </w:rPr>
        <w:t>č. k. 1 Sž-o-NS 68/2004</w:t>
      </w:r>
    </w:p>
    <w:p>
      <w:pPr>
        <w:pStyle w:val="Odsek1"/>
        <w:rPr>
          <w:rFonts w:cs="Times New Roman"/>
          <w:b/>
          <w:bCs/>
          <w:spacing w:val="10"/>
        </w:rPr>
      </w:pPr>
      <w:r>
        <w:rPr>
          <w:rFonts w:cs="Times New Roman"/>
          <w:b/>
          <w:bCs/>
          <w:spacing w:val="10"/>
        </w:rPr>
        <w:t>UPC Slovensko, s.r.o., Bratislava, Kabel plus, Východné Slovensko, s.r.o., Košice a Trnavatel, spol. s r.o., Trnava c/a Rada pre vysielanie a retransmisiu, Bratislava – odvolanie proti rozhodnutiu Rady č. RP/112/2002, RP/111/2002 a RP/113/2002</w:t>
      </w:r>
    </w:p>
    <w:p>
      <w:pPr>
        <w:pStyle w:val="Textbody"/>
        <w:jc w:val="both"/>
        <w:rPr>
          <w:rFonts w:ascii="Times New Roman" w:hAnsi="Times New Roman" w:cs="Times New Roman"/>
          <w:sz w:val="24"/>
          <w:szCs w:val="24"/>
        </w:rPr>
      </w:pPr>
    </w:p>
    <w:p>
      <w:pPr>
        <w:pStyle w:val="Odsek1"/>
        <w:rPr>
          <w:rFonts w:cs="Times New Roman"/>
        </w:rPr>
      </w:pPr>
      <w:r>
        <w:rPr>
          <w:rFonts w:cs="Times New Roman"/>
        </w:rPr>
        <w:t xml:space="preserve">Dňa 27.8.2002 Rada rozhodla o uložení pokuty vo výške 1.000.000,- Sk, pokuty vo výške 350.000,- Sk, a pokuty vo výške 600.000,- Sk spoločnostiam UPC Slovensko, s.r.o., Bratislava, Kabel plus, Východné Slovensko, s.r.o., Košice a Trnavatel, spol. s r.o., Trnava. Dôvodom udelenia pokuty bola skutočnosť, že uvedené spoločnosti si nesplnili povinnosť prevádzkovateľa retransmisie podľa § 73 zákona č. 308/2000 Z.z., t.j. povinnosť predložiť doklady a oznámiť údaje podľa § 57 cit. zák. najneskôr do 6 mesiacov po nadobudnutí účinnosti zákona a po predchádzajúcom upozornení na nesplnenie tejto povinnosti. Najmä neboli predložené vyhlásenia pôvodných vysielateľov o tom, že súhlasia s retransmisiou svojej služby. Uvedené rozhodnutie účastníci konania napadli odvolaním, pričom Najvyšší súd SR rozhodnutia Rady potvrdil. Súd odvolaniu žalobcov nevyhovel, títo preto podali opätovne odvolanie. Ani päťčlenný odvolací senát Najvyššieho súdu SR odvolaniu nevyhovel a rozhodnutia Rady dňa 22.11.2005 definitívne potvrdil. Uvedený rozsudok nadobudol právoplatnosť dňa 13.1.2006. </w:t>
      </w:r>
    </w:p>
    <w:p>
      <w:pPr>
        <w:pStyle w:val="Textbody"/>
        <w:jc w:val="both"/>
        <w:rPr>
          <w:rFonts w:ascii="Times New Roman" w:hAnsi="Times New Roman" w:cs="Times New Roman"/>
          <w:sz w:val="24"/>
          <w:szCs w:val="24"/>
        </w:rPr>
      </w:pPr>
    </w:p>
    <w:p>
      <w:pPr>
        <w:pStyle w:val="Odsek1"/>
        <w:rPr>
          <w:rFonts w:cs="Times New Roman"/>
          <w:b/>
          <w:bCs/>
          <w:spacing w:val="10"/>
        </w:rPr>
      </w:pPr>
      <w:r>
        <w:rPr>
          <w:rFonts w:cs="Times New Roman"/>
          <w:b/>
          <w:bCs/>
          <w:spacing w:val="10"/>
        </w:rPr>
        <w:t>č. k. 1 Sžn 19/2004</w:t>
      </w:r>
    </w:p>
    <w:p>
      <w:pPr>
        <w:pStyle w:val="Odsek1"/>
        <w:rPr>
          <w:rFonts w:cs="Times New Roman"/>
          <w:b/>
          <w:bCs/>
          <w:spacing w:val="10"/>
        </w:rPr>
      </w:pPr>
      <w:r>
        <w:rPr>
          <w:rFonts w:cs="Times New Roman"/>
          <w:b/>
          <w:bCs/>
          <w:spacing w:val="10"/>
        </w:rPr>
        <w:t>MANAGER SYSTEMS, s.r.o., Trenčín c/a Rada pre vysielanie a retransmisiu, Bratislava – odvolanie proti rozhodnutiu Rady pre vysielanie a retransmisiu č. RP/168/2004 zo dňa 24.2.2004</w:t>
      </w:r>
    </w:p>
    <w:p>
      <w:pPr>
        <w:pStyle w:val="Textbody"/>
        <w:jc w:val="both"/>
        <w:rPr>
          <w:rFonts w:ascii="Times New Roman" w:hAnsi="Times New Roman" w:cs="Times New Roman"/>
          <w:sz w:val="24"/>
          <w:szCs w:val="24"/>
        </w:rPr>
      </w:pPr>
    </w:p>
    <w:p>
      <w:pPr>
        <w:pStyle w:val="Odsek1"/>
        <w:rPr>
          <w:rFonts w:cs="Times New Roman"/>
        </w:rPr>
      </w:pPr>
      <w:r>
        <w:rPr>
          <w:rFonts w:cs="Times New Roman"/>
        </w:rPr>
        <w:t>Dňa 24.02.2004 Rada rozhodla o uložení pokuty vo výške 500.000,- Sk spoločnosti MANAGER SYSTEMS, s. r. o., Trenčín. Dôvodom tohto postupu Rady bolo závažné porušenie zákona touto spoločnosťou. Prevádzkovala v meste Trenčín v značnom rozsahu retransmisiu bez oprávnenia. Spoločnosť využila možnosť podať proti rozhodnutiu rady opravný prostriedok a odvolala sa proti nemu. 31.5.2005 NS SR rozhodnutie Rady zrušil a vec jej vrátil na ďalšie konanie. Rada dňa 11.10.2005 vo veci opätovne rozhodla a vzhľadom na skutočnosť, že podľa jej názoru k porušeniu predmetnej povinnosti naozaj došlo opätovne uložila účastníkovi konania pokutu, teraz vo výške 250.000,- Sk. Aj proti tomuto rozhodnutiu Rady účastník konania podal odvolanie. Najvyšší súd SR dňa 29.9.2006 rozhodnutie Rady opätovne zrušil a vec jej vrátil na opätovné konanie. K 31.12.2006 konanie stále prebiehalo.</w:t>
      </w:r>
    </w:p>
    <w:p>
      <w:pPr>
        <w:pStyle w:val="Textbody"/>
        <w:jc w:val="both"/>
        <w:rPr>
          <w:rFonts w:ascii="Times New Roman" w:hAnsi="Times New Roman" w:cs="Times New Roman"/>
          <w:sz w:val="24"/>
          <w:szCs w:val="24"/>
        </w:rPr>
      </w:pPr>
    </w:p>
    <w:p>
      <w:pPr>
        <w:pStyle w:val="Odsek-tucne"/>
        <w:rPr>
          <w:rFonts w:cs="Times New Roman"/>
        </w:rPr>
      </w:pPr>
      <w:r>
        <w:rPr>
          <w:rFonts w:cs="Times New Roman"/>
        </w:rPr>
        <w:t>č. k. 4 Sžn 193/2004</w:t>
      </w:r>
    </w:p>
    <w:p>
      <w:pPr>
        <w:pStyle w:val="Odsek-tucne"/>
        <w:rPr>
          <w:rFonts w:cs="Times New Roman"/>
        </w:rPr>
      </w:pPr>
      <w:r>
        <w:rPr>
          <w:rFonts w:cs="Times New Roman"/>
        </w:rPr>
        <w:t>RADIO, a.s., Bratislava c/a Rada pre vysielanie a retransmisiu, Bratislava, odvolanie proti rozhodnutiu Rady pre vysielanie a retransmisiu č. R/88/RZL/975/2004 zo dňa 26.10.2004 a rozhodnutiu č. R/88/RZL/976/2004 zo dňa 26.10.2004</w:t>
      </w:r>
    </w:p>
    <w:p>
      <w:pPr>
        <w:jc w:val="both"/>
        <w:rPr>
          <w:rFonts w:ascii="Times New Roman" w:hAnsi="Times New Roman" w:cs="Times New Roman"/>
        </w:rPr>
      </w:pPr>
    </w:p>
    <w:p>
      <w:pPr>
        <w:pStyle w:val="Odsek1"/>
        <w:rPr>
          <w:rFonts w:cs="Times New Roman"/>
        </w:rPr>
      </w:pPr>
      <w:r>
        <w:rPr>
          <w:rFonts w:cs="Times New Roman"/>
        </w:rPr>
        <w:t xml:space="preserve">Dňa 26.10.2004 Rada rozhodla o pridelení frekvencie 88,8 MHz Nitra a frekvencie 98,8 MHz Ružomberok spoločnosti GES Slovakia, s.r.o., Levice a zamietla okrem ďalších aj žiadosti navrhovateľa. Navrhovateľ v zákonnej 15-dňovej lehote využil svoje právo a podal proti uvedeným rozhodnutiam odporcu odvolanie na Najvyšší súd SR. Dňa 28.3.2006 súd </w:t>
      </w:r>
      <w:r>
        <w:rPr>
          <w:rFonts w:cs="Times New Roman"/>
          <w:b/>
          <w:bCs/>
        </w:rPr>
        <w:t>rozhodnutie Rady potvrdil</w:t>
      </w:r>
      <w:r>
        <w:rPr>
          <w:rFonts w:cs="Times New Roman"/>
        </w:rPr>
        <w:t>. Rozhodnutie nadobudlo právoplatnosť dňa 16.10.2006.</w:t>
      </w:r>
    </w:p>
    <w:p>
      <w:pPr>
        <w:pStyle w:val="Odsek-tucne"/>
        <w:rPr>
          <w:rFonts w:cs="Times New Roman"/>
        </w:rPr>
      </w:pPr>
    </w:p>
    <w:p>
      <w:pPr>
        <w:pStyle w:val="Odsek-tucne"/>
        <w:rPr>
          <w:rFonts w:cs="Times New Roman"/>
        </w:rPr>
      </w:pPr>
      <w:r>
        <w:rPr>
          <w:rFonts w:cs="Times New Roman"/>
        </w:rPr>
        <w:t>č. k. 1 S 216/03-47</w:t>
      </w:r>
    </w:p>
    <w:p>
      <w:pPr>
        <w:pStyle w:val="Odsek-tucne"/>
        <w:rPr>
          <w:rFonts w:cs="Times New Roman"/>
        </w:rPr>
      </w:pPr>
      <w:r>
        <w:rPr>
          <w:rFonts w:cs="Times New Roman"/>
        </w:rPr>
        <w:t xml:space="preserve">UPC BROADBAND SLOVAKIA, s.r.o., Bratislava c/a Rada pre vysielanie a retransmisiu, Bratislava odvolanie proti rozhodnutiu </w:t>
      </w:r>
      <w:r>
        <w:rPr>
          <w:rFonts w:cs="Times New Roman"/>
        </w:rPr>
        <w:t>o upozornení na porušenie zákona z dôvodu nezaradenia HVIEZDA FM do ponuky</w:t>
      </w:r>
    </w:p>
    <w:p>
      <w:pPr>
        <w:pStyle w:val="Odsek-tucne"/>
        <w:rPr>
          <w:rFonts w:cs="Times New Roman"/>
        </w:rPr>
      </w:pPr>
    </w:p>
    <w:p>
      <w:pPr>
        <w:pStyle w:val="Odsek1"/>
        <w:rPr>
          <w:rFonts w:cs="Times New Roman"/>
        </w:rPr>
      </w:pPr>
      <w:r>
        <w:rPr>
          <w:rFonts w:cs="Times New Roman"/>
        </w:rPr>
        <w:t>Dňa 15.07.2003 Rada rozhodla o uložení sankcie – upozornenia na porušenie zákona spoločnosti UPC z dôvodu, že si nesplnil povinnosť zaradiť do svojej programovej ponuky rozhlasovú programovú službu HVIEZDA FM. Proti rozhodnutiu spoločnosť podala odvolanie. Krajský súd v Bratislave zastavil konanie vo veci. Proti tomuto rozhodnutiu podala spoločnosť odvolanie na Najvyšší súd SR, ktorý uznesením zrušil napadnuté uznesenie. Vychádzajúc z právneho názoru Najvyššieho súdu Krajský súd opätovne preskúmal rozhodnutie a dospel k tomu, že žaloba UPC bola podaná dôvodne a </w:t>
      </w:r>
      <w:r>
        <w:rPr>
          <w:rFonts w:cs="Times New Roman"/>
          <w:b/>
          <w:bCs/>
        </w:rPr>
        <w:t>rozhodnutie Rady dňa 14.6.2006 zrušil</w:t>
      </w:r>
      <w:r>
        <w:rPr>
          <w:rFonts w:cs="Times New Roman"/>
        </w:rPr>
        <w:t>.</w:t>
      </w:r>
    </w:p>
    <w:p>
      <w:pPr>
        <w:pStyle w:val="Odsek-tucne"/>
        <w:rPr>
          <w:rFonts w:cs="Times New Roman"/>
        </w:rPr>
      </w:pPr>
    </w:p>
    <w:p>
      <w:pPr>
        <w:pStyle w:val="Odsek-tucne"/>
        <w:rPr>
          <w:rFonts w:cs="Times New Roman"/>
        </w:rPr>
      </w:pPr>
      <w:r>
        <w:rPr>
          <w:rFonts w:cs="Times New Roman"/>
        </w:rPr>
        <w:t>č. k. 1 S 239/03-59</w:t>
      </w:r>
    </w:p>
    <w:p>
      <w:pPr>
        <w:pStyle w:val="Odsek-tucne"/>
        <w:rPr>
          <w:rFonts w:cs="Times New Roman"/>
        </w:rPr>
      </w:pPr>
      <w:r>
        <w:rPr>
          <w:rFonts w:cs="Times New Roman"/>
        </w:rPr>
        <w:t>UPC BROADBAND SLOVAKIA, s.r.o., Bratislava c/a Rada pre vysielan</w:t>
      </w:r>
      <w:r>
        <w:rPr>
          <w:rFonts w:cs="Times New Roman"/>
        </w:rPr>
        <w:t>ie a retransmisiu, Bratislava odvolanie proti rozhodnutiu o upozornení na porušenie zákona z dôvodu neuzatvorenia zmluvy s organizáciami kolektívnej správy práv</w:t>
      </w:r>
    </w:p>
    <w:p>
      <w:pPr>
        <w:pStyle w:val="Odsek-tucne"/>
        <w:rPr>
          <w:rFonts w:cs="Times New Roman"/>
        </w:rPr>
      </w:pPr>
    </w:p>
    <w:p>
      <w:pPr>
        <w:pStyle w:val="Odsek1"/>
        <w:rPr>
          <w:rFonts w:cs="Times New Roman"/>
          <w:b/>
          <w:bCs/>
        </w:rPr>
      </w:pPr>
      <w:r>
        <w:rPr>
          <w:rFonts w:cs="Times New Roman"/>
        </w:rPr>
        <w:t xml:space="preserve">Dňa 18.3.2003 Rada rozhodla o uložení sankcie – upozornenia na porušenie zákona spoločnosti UPC z dôvodu porušenia § 17 ods. 1 písm. c) zákona č. 308/2000 Z. z. – povinnosť uzatvoriť zmluvy s organizáciami kolektívnej správy práv zastupujúcej práva, ktoré prevádzkovateľ retransmisie využíva. Krajský súd dňa 18.8.2004 zastavil konanie vo veci z dôvodu, že upozornenie na porušenie zákona nemá takú povahu, ktorá by zasahovala do práv a povinností. Na základe odvolania žalobcu Najvyšší súd SR toto uznesenie zrušil a vec vrátil na ďalšie konanie. Následne Krajský súd skonštatoval, že Rada nesprávne posúdila skladanie platieb autorských odmien UPC do depozitu, jej rozhodnutie označil za nepreskúmateľné pre nedostatok dôvodov. Uloženie splnenia povinnosti Radou súd klasifikoval ako prekročenie jej právomocí. Z uvedených dôvodov </w:t>
      </w:r>
      <w:r>
        <w:rPr>
          <w:rFonts w:cs="Times New Roman"/>
          <w:b/>
          <w:bCs/>
        </w:rPr>
        <w:t>súd rozhodnutie Rady zrušil.</w:t>
      </w:r>
    </w:p>
    <w:p>
      <w:pPr>
        <w:pStyle w:val="Odsek-tucne"/>
        <w:rPr>
          <w:rFonts w:cs="Times New Roman"/>
        </w:rPr>
      </w:pPr>
    </w:p>
    <w:p>
      <w:pPr>
        <w:pStyle w:val="Odsek-tucne"/>
        <w:rPr>
          <w:rFonts w:cs="Times New Roman"/>
        </w:rPr>
      </w:pPr>
    </w:p>
    <w:p>
      <w:pPr>
        <w:pStyle w:val="Odsek-tucne"/>
        <w:rPr>
          <w:rFonts w:cs="Times New Roman"/>
        </w:rPr>
      </w:pPr>
    </w:p>
    <w:p>
      <w:pPr>
        <w:pStyle w:val="Heading2"/>
        <w:tabs>
          <w:tab w:val="left" w:pos="567"/>
        </w:tabs>
        <w:rPr>
          <w:rFonts w:cs="Times New Roman"/>
        </w:rPr>
      </w:pPr>
      <w:bookmarkStart w:id="92" w:name="_Toc162707486"/>
      <w:r>
        <w:rPr>
          <w:rFonts w:cs="Times New Roman"/>
        </w:rPr>
        <w:t>Plán frekvenčného spektra a stav využitia frekvencií</w:t>
      </w:r>
      <w:bookmarkEnd w:id="92"/>
    </w:p>
    <w:p>
      <w:pPr>
        <w:pStyle w:val="Odsek1"/>
        <w:rPr>
          <w:rFonts w:cs="Times New Roman"/>
        </w:rPr>
      </w:pPr>
      <w:r>
        <w:rPr>
          <w:rFonts w:cs="Times New Roman"/>
        </w:rPr>
        <w:t>Jednou z hlavných úloh v oblasti frekvenčného plánovania je pôsobnosť v oblasti využívania frekvenčného spektra, ktoré má Slovenská republika pridelené v rámci ženevského a štokholmského plánu medzinárodne odsúhlaseného v r. 1984, doplňovaného spektrom individuálne koordinovaných frekvencií. Podľa § 5 ods. 1 písmeno k) zákona č. 308/2000 Z.z. Rada spolupracuje v tejto oblasti s Telekomunikačným úradom SR.</w:t>
      </w:r>
    </w:p>
    <w:p>
      <w:pPr>
        <w:pStyle w:val="Odsek1"/>
        <w:rPr>
          <w:rFonts w:cs="Times New Roman"/>
        </w:rPr>
      </w:pPr>
    </w:p>
    <w:p>
      <w:pPr>
        <w:pStyle w:val="Odsek1"/>
        <w:rPr>
          <w:rFonts w:cs="Times New Roman"/>
        </w:rPr>
      </w:pPr>
      <w:r>
        <w:rPr>
          <w:rFonts w:cs="Times New Roman"/>
        </w:rPr>
        <w:t>Plán využitia frekvenčného spektra bol spracovaný prvý raz po vzniku samostatnej SR v roku 1993. Rada v spolupráci s Telekomunikačným úradom SR realizovala v roku 1996 jeho prvú aktualizáciu. Po medzirezortnom pripomienkovaní bola aktualizácia plánu frekvenčného spektra schválená na zasadnutí Rady dňa 8.10.2002 s účinnosťou od 1.10.2002. Z dôvodu vrátenia licencie TV SERVIS bol plán priebežne aktualizovaný v júni 2003.</w:t>
      </w:r>
    </w:p>
    <w:p>
      <w:pPr>
        <w:pStyle w:val="Odsek1"/>
        <w:rPr>
          <w:rFonts w:cs="Times New Roman"/>
        </w:rPr>
      </w:pPr>
      <w:r>
        <w:rPr>
          <w:rFonts w:cs="Times New Roman"/>
        </w:rPr>
        <w:t>V súčasnosti prebieha nová aktualizácia plánu frekvenčného spektra.</w:t>
      </w:r>
    </w:p>
    <w:p>
      <w:pPr>
        <w:autoSpaceDE/>
        <w:autoSpaceDN/>
        <w:ind w:left="170" w:hanging="180"/>
        <w:rPr>
          <w:rFonts w:ascii="Times New Roman" w:hAnsi="Times New Roman" w:cs="Times New Roman"/>
          <w:b/>
          <w:bCs/>
        </w:rPr>
      </w:pPr>
    </w:p>
    <w:p>
      <w:pPr>
        <w:autoSpaceDE/>
        <w:autoSpaceDN/>
        <w:ind w:left="170" w:hanging="180"/>
        <w:rPr>
          <w:rFonts w:ascii="Times New Roman" w:hAnsi="Times New Roman" w:cs="Times New Roman"/>
          <w:b/>
          <w:bCs/>
        </w:rPr>
      </w:pPr>
    </w:p>
    <w:p>
      <w:pPr>
        <w:pStyle w:val="Heading3"/>
        <w:tabs>
          <w:tab w:val="clear" w:pos="851"/>
          <w:tab w:val="left" w:pos="1080"/>
        </w:tabs>
        <w:ind w:left="1080" w:hanging="1080"/>
        <w:rPr>
          <w:rFonts w:cs="Times New Roman"/>
        </w:rPr>
      </w:pPr>
      <w:bookmarkStart w:id="93" w:name="_Toc162707487"/>
      <w:r>
        <w:rPr>
          <w:rFonts w:cs="Times New Roman"/>
        </w:rPr>
        <w:t>Rozhlasová služba</w:t>
      </w:r>
      <w:bookmarkEnd w:id="93"/>
    </w:p>
    <w:p>
      <w:pPr>
        <w:pStyle w:val="tl60"/>
        <w:rPr>
          <w:rFonts w:cs="Times New Roman"/>
        </w:rPr>
      </w:pPr>
      <w:r>
        <w:rPr>
          <w:rFonts w:cs="Times New Roman"/>
        </w:rPr>
        <w:t>III.4.1.1  Pásmo stredných vĺn (SV)</w:t>
      </w:r>
    </w:p>
    <w:p>
      <w:pPr>
        <w:ind w:left="170"/>
        <w:rPr>
          <w:rFonts w:ascii="Times New Roman" w:hAnsi="Times New Roman" w:cs="Times New Roman"/>
        </w:rPr>
      </w:pPr>
    </w:p>
    <w:tbl>
      <w:tblPr>
        <w:tblW w:w="882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
      <w:tblGrid>
        <w:gridCol w:w="1620"/>
        <w:gridCol w:w="1260"/>
        <w:gridCol w:w="2340"/>
        <w:gridCol w:w="1800"/>
        <w:gridCol w:w="1800"/>
      </w:tblGrid>
      <w:tr>
        <w:tblPrEx>
          <w:tblW w:w="882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Ex>
        <w:trPr>
          <w:trHeight w:val="352"/>
        </w:trPr>
        <w:tc>
          <w:tcPr>
            <w:tcW w:w="162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center"/>
              <w:rPr>
                <w:rFonts w:ascii="Trebuchet MS" w:hAnsi="Trebuchet MS" w:cs="Times New Roman"/>
                <w:b/>
                <w:sz w:val="20"/>
                <w:szCs w:val="20"/>
              </w:rPr>
            </w:pPr>
            <w:r>
              <w:rPr>
                <w:rFonts w:ascii="Trebuchet MS" w:hAnsi="Trebuchet MS" w:cs="Times New Roman"/>
                <w:b/>
                <w:sz w:val="20"/>
                <w:szCs w:val="20"/>
              </w:rPr>
              <w:t>Názov</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center"/>
              <w:rPr>
                <w:rFonts w:ascii="Trebuchet MS" w:hAnsi="Trebuchet MS" w:cs="Times New Roman"/>
                <w:b/>
                <w:sz w:val="20"/>
                <w:szCs w:val="20"/>
              </w:rPr>
            </w:pPr>
            <w:r>
              <w:rPr>
                <w:rFonts w:ascii="Trebuchet MS" w:hAnsi="Trebuchet MS" w:cs="Times New Roman"/>
                <w:b/>
                <w:sz w:val="20"/>
                <w:szCs w:val="20"/>
              </w:rPr>
              <w:t>Frek</w:t>
            </w:r>
            <w:r>
              <w:rPr>
                <w:rFonts w:ascii="Trebuchet MS" w:hAnsi="Trebuchet MS" w:cs="Times New Roman"/>
                <w:b/>
                <w:sz w:val="20"/>
                <w:szCs w:val="20"/>
              </w:rPr>
              <w:t>vencia</w:t>
            </w:r>
          </w:p>
        </w:tc>
        <w:tc>
          <w:tcPr>
            <w:tcW w:w="234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center"/>
              <w:rPr>
                <w:rFonts w:ascii="Trebuchet MS" w:hAnsi="Trebuchet MS" w:cs="Times New Roman"/>
                <w:b/>
                <w:sz w:val="20"/>
                <w:szCs w:val="20"/>
              </w:rPr>
            </w:pPr>
            <w:r>
              <w:rPr>
                <w:rFonts w:ascii="Trebuchet MS" w:hAnsi="Trebuchet MS" w:cs="Times New Roman"/>
                <w:b/>
                <w:sz w:val="20"/>
                <w:szCs w:val="20"/>
              </w:rPr>
              <w:t>Program</w:t>
            </w:r>
          </w:p>
          <w:p>
            <w:pPr>
              <w:tabs>
                <w:tab w:val="left" w:pos="170"/>
                <w:tab w:val="left" w:pos="851"/>
                <w:tab w:val="right" w:pos="2520"/>
                <w:tab w:val="left" w:pos="3402"/>
                <w:tab w:val="center" w:pos="6010"/>
                <w:tab w:val="center" w:pos="7597"/>
                <w:tab w:val="center" w:pos="7920"/>
              </w:tabs>
              <w:jc w:val="center"/>
              <w:rPr>
                <w:rFonts w:ascii="Trebuchet MS" w:hAnsi="Trebuchet MS" w:cs="Times New Roman"/>
                <w:b/>
                <w:sz w:val="20"/>
                <w:szCs w:val="20"/>
              </w:rPr>
            </w:pPr>
            <w:r>
              <w:rPr>
                <w:rFonts w:ascii="Trebuchet MS" w:hAnsi="Trebuchet MS" w:cs="Times New Roman"/>
                <w:b/>
                <w:sz w:val="20"/>
                <w:szCs w:val="20"/>
              </w:rPr>
              <w:t>kHz</w:t>
            </w:r>
          </w:p>
        </w:tc>
        <w:tc>
          <w:tcPr>
            <w:tcW w:w="180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center"/>
              <w:rPr>
                <w:rFonts w:ascii="Trebuchet MS" w:hAnsi="Trebuchet MS" w:cs="Times New Roman"/>
                <w:b/>
                <w:sz w:val="20"/>
                <w:szCs w:val="20"/>
              </w:rPr>
            </w:pPr>
            <w:r>
              <w:rPr>
                <w:rFonts w:ascii="Trebuchet MS" w:hAnsi="Trebuchet MS" w:cs="Times New Roman"/>
                <w:b/>
                <w:sz w:val="20"/>
                <w:szCs w:val="20"/>
              </w:rPr>
              <w:t>Výkon pridelený</w:t>
            </w:r>
          </w:p>
          <w:p>
            <w:pPr>
              <w:tabs>
                <w:tab w:val="left" w:pos="170"/>
                <w:tab w:val="left" w:pos="851"/>
                <w:tab w:val="right" w:pos="2520"/>
                <w:tab w:val="left" w:pos="3402"/>
                <w:tab w:val="center" w:pos="6010"/>
                <w:tab w:val="center" w:pos="7597"/>
                <w:tab w:val="center" w:pos="7920"/>
              </w:tabs>
              <w:jc w:val="center"/>
              <w:rPr>
                <w:rFonts w:ascii="Trebuchet MS" w:hAnsi="Trebuchet MS" w:cs="Times New Roman"/>
                <w:b/>
                <w:sz w:val="20"/>
                <w:szCs w:val="20"/>
              </w:rPr>
            </w:pPr>
            <w:r>
              <w:rPr>
                <w:rFonts w:ascii="Trebuchet MS" w:hAnsi="Trebuchet MS" w:cs="Times New Roman"/>
                <w:b/>
                <w:sz w:val="20"/>
                <w:szCs w:val="20"/>
              </w:rPr>
              <w:t>kW</w:t>
            </w:r>
          </w:p>
        </w:tc>
        <w:tc>
          <w:tcPr>
            <w:tcW w:w="1800"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center"/>
              <w:rPr>
                <w:rFonts w:ascii="Trebuchet MS" w:hAnsi="Trebuchet MS" w:cs="Times New Roman"/>
                <w:b/>
                <w:sz w:val="20"/>
                <w:szCs w:val="20"/>
              </w:rPr>
            </w:pPr>
            <w:r>
              <w:rPr>
                <w:rFonts w:ascii="Trebuchet MS" w:hAnsi="Trebuchet MS" w:cs="Times New Roman"/>
                <w:b/>
                <w:sz w:val="20"/>
                <w:szCs w:val="20"/>
              </w:rPr>
              <w:t>Výkon vysielaný</w:t>
            </w:r>
          </w:p>
          <w:p>
            <w:pPr>
              <w:tabs>
                <w:tab w:val="left" w:pos="170"/>
                <w:tab w:val="left" w:pos="851"/>
                <w:tab w:val="right" w:pos="2520"/>
                <w:tab w:val="left" w:pos="3402"/>
                <w:tab w:val="center" w:pos="6010"/>
                <w:tab w:val="center" w:pos="7597"/>
                <w:tab w:val="center" w:pos="7920"/>
              </w:tabs>
              <w:jc w:val="center"/>
              <w:rPr>
                <w:rFonts w:ascii="Trebuchet MS" w:hAnsi="Trebuchet MS" w:cs="Times New Roman"/>
                <w:b/>
                <w:sz w:val="20"/>
                <w:szCs w:val="20"/>
              </w:rPr>
            </w:pPr>
            <w:r>
              <w:rPr>
                <w:rFonts w:ascii="Trebuchet MS" w:hAnsi="Trebuchet MS" w:cs="Times New Roman"/>
                <w:b/>
                <w:sz w:val="20"/>
                <w:szCs w:val="20"/>
              </w:rPr>
              <w:t>kW</w:t>
            </w:r>
          </w:p>
        </w:tc>
      </w:tr>
      <w:tr>
        <w:tblPrEx>
          <w:tblW w:w="8820" w:type="dxa"/>
          <w:tblInd w:w="108" w:type="dxa"/>
          <w:tblLayout w:type="fixed"/>
        </w:tblPrEx>
        <w:trPr>
          <w:trHeight w:val="352"/>
        </w:trPr>
        <w:tc>
          <w:tcPr>
            <w:tcW w:w="162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B.BYSTRICA</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702</w:t>
            </w:r>
          </w:p>
        </w:tc>
        <w:tc>
          <w:tcPr>
            <w:tcW w:w="234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SRo-S1</w:t>
            </w:r>
          </w:p>
        </w:tc>
        <w:tc>
          <w:tcPr>
            <w:tcW w:w="180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400,00</w:t>
            </w:r>
          </w:p>
        </w:tc>
        <w:tc>
          <w:tcPr>
            <w:tcW w:w="1800"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200</w:t>
            </w: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B.BYSTRICA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1035</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SRo-S4</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w:t>
            </w: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B.BYSTRICA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1521</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B.BYSTRICA*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1287</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w:t>
            </w: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BRATISLAVA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702</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BRATISLAVA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792</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5,00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BRATISLAVA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1017</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SRo-S1,S5-maď.</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5</w:t>
            </w: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BRATISLAVA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1485</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w:t>
            </w: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BRATISLAVA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1521</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BRATISLAVA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1584</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BRATISLAVA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1602</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ČADCA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864</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SRo-S1,S4</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w:t>
              <w:tab/>
            </w: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DETVA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603</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KOMÁRNO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1485</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0,</w:t>
            </w:r>
            <w:r>
              <w:rPr>
                <w:rFonts w:ascii="Trebuchet MS" w:hAnsi="Trebuchet MS" w:cs="Times New Roman"/>
                <w:sz w:val="20"/>
                <w:szCs w:val="20"/>
              </w:rPr>
              <w:t>63</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KOŠICE</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603</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KOŠICE</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927</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SRo-S1,S5-maď.</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w:t>
            </w: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KOŠICE</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1017</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KOŠICE</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1485</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KOŠICE</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1521</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BBC</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600,00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200</w:t>
            </w: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 xml:space="preserve">KOŠICE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1584</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KOŠICE</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1602</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L.MIKULÁŠ</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702</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60,00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MEDZILAB</w:t>
            </w:r>
            <w:r>
              <w:rPr>
                <w:rFonts w:ascii="Trebuchet MS" w:hAnsi="Trebuchet MS" w:cs="Times New Roman"/>
                <w:sz w:val="20"/>
                <w:szCs w:val="20"/>
              </w:rPr>
              <w:t>ORCE</w:t>
              <w:tab/>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1485</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NITRA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927</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SRo-S1,S4,S5-maď.</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40,00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50</w:t>
            </w: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NITRA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1017</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50,00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NITRA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1098</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SRo-S4</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1500,00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50</w:t>
            </w: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NITRA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1521</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BBC</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60,00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50</w:t>
            </w: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ORAVA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621</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SRo-S1,S4</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w:t>
            </w: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ORAVA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702</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POPRAD-TATRY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702</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POPRAD-TATRY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9</w:t>
            </w:r>
            <w:r>
              <w:rPr>
                <w:rFonts w:ascii="Trebuchet MS" w:hAnsi="Trebuchet MS" w:cs="Times New Roman"/>
                <w:sz w:val="20"/>
                <w:szCs w:val="20"/>
              </w:rPr>
              <w:t>00</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SRo-S1,S4</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w:t>
            </w:r>
          </w:p>
        </w:tc>
      </w:tr>
      <w:tr>
        <w:tblPrEx>
          <w:tblW w:w="8820" w:type="dxa"/>
          <w:tblInd w:w="108" w:type="dxa"/>
          <w:tblLayout w:type="fixed"/>
        </w:tblPrEx>
        <w:trPr>
          <w:trHeight w:val="316"/>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POPRAD-TATRY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1287</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nevysiela</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w:t>
            </w:r>
          </w:p>
        </w:tc>
      </w:tr>
      <w:tr>
        <w:tblPrEx>
          <w:tblW w:w="8820" w:type="dxa"/>
          <w:tblInd w:w="108" w:type="dxa"/>
          <w:tblLayout w:type="fixed"/>
        </w:tblPrEx>
        <w:trPr>
          <w:trHeight w:val="379"/>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POPRAD-TATRY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1521</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23"/>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PREŠOV</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702</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SRo-S1</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400,00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200 do 5.9.2004</w:t>
            </w:r>
          </w:p>
        </w:tc>
      </w:tr>
      <w:tr>
        <w:tblPrEx>
          <w:tblW w:w="8820" w:type="dxa"/>
          <w:tblInd w:w="108" w:type="dxa"/>
          <w:tblLayout w:type="fixed"/>
        </w:tblPrEx>
        <w:trPr>
          <w:trHeight w:val="347"/>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PREŠOV</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702</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SRo-S1,S4,S5-ukr.-rus.</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400,00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40 od 5.9.2004</w:t>
            </w:r>
          </w:p>
        </w:tc>
      </w:tr>
      <w:tr>
        <w:tblPrEx>
          <w:tblW w:w="8820" w:type="dxa"/>
          <w:tblInd w:w="108" w:type="dxa"/>
          <w:tblLayout w:type="fixed"/>
        </w:tblPrEx>
        <w:trPr>
          <w:trHeight w:val="343"/>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PREŠOV</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1071</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SRo-S1,S4,S5-ukr.-rus.</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40 do 5.9.2004</w:t>
            </w:r>
          </w:p>
        </w:tc>
      </w:tr>
      <w:tr>
        <w:tblPrEx>
          <w:tblW w:w="8820" w:type="dxa"/>
          <w:tblInd w:w="108" w:type="dxa"/>
          <w:tblLayout w:type="fixed"/>
        </w:tblPrEx>
        <w:trPr>
          <w:trHeight w:val="346"/>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PREŠO</w:t>
            </w:r>
            <w:r>
              <w:rPr>
                <w:rFonts w:ascii="Trebuchet MS" w:hAnsi="Trebuchet MS" w:cs="Times New Roman"/>
                <w:sz w:val="20"/>
                <w:szCs w:val="20"/>
              </w:rPr>
              <w:t>V</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1287</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nevysiela</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50,00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w:t>
            </w:r>
          </w:p>
        </w:tc>
      </w:tr>
      <w:tr>
        <w:tblPrEx>
          <w:tblW w:w="8820" w:type="dxa"/>
          <w:tblInd w:w="108" w:type="dxa"/>
          <w:tblLayout w:type="fixed"/>
        </w:tblPrEx>
        <w:trPr>
          <w:trHeight w:val="343"/>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RIM.SOBOTA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567</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SRo-S1,S4</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w:t>
            </w:r>
          </w:p>
        </w:tc>
      </w:tr>
      <w:tr>
        <w:tblPrEx>
          <w:tblW w:w="8820" w:type="dxa"/>
          <w:tblInd w:w="108" w:type="dxa"/>
          <w:tblLayout w:type="fixed"/>
        </w:tblPrEx>
        <w:trPr>
          <w:trHeight w:val="367"/>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RIM.SOBOTA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702</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50,00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49"/>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RIM.SOBOTA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1017</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SRo-S1,S5-maď.</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30,00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50</w:t>
            </w:r>
          </w:p>
        </w:tc>
      </w:tr>
      <w:tr>
        <w:tblPrEx>
          <w:tblW w:w="8820" w:type="dxa"/>
          <w:tblInd w:w="108" w:type="dxa"/>
          <w:tblLayout w:type="fixed"/>
        </w:tblPrEx>
        <w:trPr>
          <w:trHeight w:val="341"/>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RIM.SOBOTA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1521</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BBC</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30,00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w:t>
            </w:r>
          </w:p>
        </w:tc>
      </w:tr>
      <w:tr>
        <w:tblPrEx>
          <w:tblW w:w="8820" w:type="dxa"/>
          <w:tblInd w:w="108" w:type="dxa"/>
          <w:tblLayout w:type="fixed"/>
        </w:tblPrEx>
        <w:trPr>
          <w:trHeight w:val="389"/>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RUŽOMBEROK</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882</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09"/>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STAKČÍN</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864</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SRo-S1,S4,S5-ukr.-rus.</w:t>
              <w:tab/>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w:t>
            </w:r>
          </w:p>
        </w:tc>
      </w:tr>
      <w:tr>
        <w:tblPrEx>
          <w:tblW w:w="8820" w:type="dxa"/>
          <w:tblInd w:w="108" w:type="dxa"/>
          <w:tblLayout w:type="fixed"/>
        </w:tblPrEx>
        <w:trPr>
          <w:trHeight w:val="350"/>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V.KOSTOĽANY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927</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nevysiela</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r>
        <w:tblPrEx>
          <w:tblW w:w="8820" w:type="dxa"/>
          <w:tblInd w:w="108" w:type="dxa"/>
          <w:tblLayout w:type="fixed"/>
        </w:tblPrEx>
        <w:trPr>
          <w:trHeight w:val="358"/>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V.KOSTOĽANY</w:t>
              <w:tab/>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1287</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nevysiela</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200,00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400</w:t>
            </w:r>
          </w:p>
        </w:tc>
      </w:tr>
      <w:tr>
        <w:tblPrEx>
          <w:tblW w:w="8820" w:type="dxa"/>
          <w:tblInd w:w="108" w:type="dxa"/>
          <w:tblLayout w:type="fixed"/>
        </w:tblPrEx>
        <w:trPr>
          <w:trHeight w:val="342"/>
        </w:trPr>
        <w:tc>
          <w:tcPr>
            <w:tcW w:w="162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ŽILINA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567</w:t>
            </w:r>
          </w:p>
        </w:tc>
        <w:tc>
          <w:tcPr>
            <w:tcW w:w="23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SRo-S1,S4</w:t>
            </w:r>
          </w:p>
        </w:tc>
        <w:tc>
          <w:tcPr>
            <w:tcW w:w="18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14,00</w:t>
            </w:r>
          </w:p>
        </w:tc>
        <w:tc>
          <w:tcPr>
            <w:tcW w:w="18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w:t>
            </w:r>
          </w:p>
        </w:tc>
      </w:tr>
      <w:tr>
        <w:tblPrEx>
          <w:tblW w:w="8820" w:type="dxa"/>
          <w:tblInd w:w="108" w:type="dxa"/>
          <w:tblLayout w:type="fixed"/>
        </w:tblPrEx>
        <w:trPr>
          <w:trHeight w:val="352"/>
        </w:trPr>
        <w:tc>
          <w:tcPr>
            <w:tcW w:w="162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ŽILINA</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702</w:t>
            </w:r>
          </w:p>
        </w:tc>
        <w:tc>
          <w:tcPr>
            <w:tcW w:w="234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rPr>
                <w:rFonts w:ascii="Trebuchet MS" w:hAnsi="Trebuchet MS" w:cs="Times New Roman"/>
                <w:sz w:val="20"/>
                <w:szCs w:val="20"/>
              </w:rPr>
            </w:pPr>
            <w:r>
              <w:rPr>
                <w:rFonts w:ascii="Trebuchet MS" w:hAnsi="Trebuchet MS" w:cs="Times New Roman"/>
                <w:sz w:val="20"/>
                <w:szCs w:val="20"/>
              </w:rPr>
              <w:t>nevyužitý</w:t>
            </w:r>
          </w:p>
        </w:tc>
        <w:tc>
          <w:tcPr>
            <w:tcW w:w="180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r>
              <w:rPr>
                <w:rFonts w:ascii="Trebuchet MS" w:hAnsi="Trebuchet MS" w:cs="Times New Roman"/>
                <w:sz w:val="20"/>
                <w:szCs w:val="20"/>
              </w:rPr>
              <w:t>14,00</w:t>
            </w:r>
          </w:p>
        </w:tc>
        <w:tc>
          <w:tcPr>
            <w:tcW w:w="1800"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tabs>
                <w:tab w:val="left" w:pos="170"/>
                <w:tab w:val="left" w:pos="851"/>
                <w:tab w:val="right" w:pos="2520"/>
                <w:tab w:val="left" w:pos="3402"/>
                <w:tab w:val="center" w:pos="6010"/>
                <w:tab w:val="center" w:pos="7597"/>
                <w:tab w:val="center" w:pos="7920"/>
              </w:tabs>
              <w:jc w:val="right"/>
              <w:rPr>
                <w:rFonts w:ascii="Trebuchet MS" w:hAnsi="Trebuchet MS" w:cs="Times New Roman"/>
                <w:sz w:val="20"/>
                <w:szCs w:val="20"/>
              </w:rPr>
            </w:pPr>
          </w:p>
        </w:tc>
      </w:tr>
    </w:tbl>
    <w:p>
      <w:pPr>
        <w:pStyle w:val="Odsek1"/>
        <w:rPr>
          <w:rFonts w:cs="Times New Roman"/>
          <w:sz w:val="18"/>
          <w:szCs w:val="18"/>
        </w:rPr>
      </w:pPr>
      <w:r>
        <w:rPr>
          <w:rFonts w:cs="Times New Roman"/>
          <w:sz w:val="18"/>
          <w:szCs w:val="18"/>
        </w:rPr>
        <w:t>* individuálne skoordinovaná frekvencia</w:t>
      </w:r>
    </w:p>
    <w:p>
      <w:pPr>
        <w:pStyle w:val="Tabuka"/>
        <w:rPr>
          <w:rFonts w:cs="Times New Roman"/>
          <w:sz w:val="18"/>
        </w:rPr>
      </w:pPr>
      <w:bookmarkStart w:id="94" w:name="_Toc162695524"/>
      <w:r>
        <w:rPr>
          <w:rFonts w:cs="Times New Roman"/>
          <w:sz w:val="18"/>
        </w:rPr>
        <w:t>Tabuľka č. 44</w:t>
      </w:r>
      <w:bookmarkEnd w:id="94"/>
    </w:p>
    <w:p>
      <w:pPr>
        <w:ind w:left="170" w:firstLine="142"/>
        <w:jc w:val="both"/>
        <w:rPr>
          <w:rFonts w:ascii="Times New Roman" w:hAnsi="Times New Roman" w:cs="Times New Roman"/>
          <w:b/>
        </w:rPr>
      </w:pPr>
    </w:p>
    <w:p>
      <w:pPr>
        <w:pStyle w:val="tl60"/>
        <w:rPr>
          <w:rFonts w:cs="Times New Roman"/>
        </w:rPr>
      </w:pPr>
      <w:r>
        <w:rPr>
          <w:rFonts w:cs="Times New Roman"/>
        </w:rPr>
        <w:t>III.4.1.2 Pásmo krátkych vĺn (KV)</w:t>
      </w:r>
    </w:p>
    <w:p>
      <w:pPr>
        <w:jc w:val="both"/>
        <w:rPr>
          <w:rFonts w:ascii="Times New Roman" w:hAnsi="Times New Roman" w:cs="Times New Roman"/>
        </w:rPr>
      </w:pPr>
    </w:p>
    <w:p>
      <w:pPr>
        <w:pStyle w:val="Odsek1"/>
        <w:rPr>
          <w:rFonts w:cs="Times New Roman"/>
        </w:rPr>
      </w:pPr>
      <w:r>
        <w:rPr>
          <w:rFonts w:cs="Times New Roman"/>
        </w:rPr>
        <w:t>V pásme krátkych vĺn (KV) vysiela Slovenský rozhlas program do zahraničia podľa plánu vysielania, ktorý je medzinárodne koordinovaný pre letné a zimné obdobie.</w:t>
      </w:r>
    </w:p>
    <w:p>
      <w:pPr>
        <w:ind w:left="170" w:firstLine="142"/>
        <w:jc w:val="both"/>
        <w:rPr>
          <w:rFonts w:ascii="Times New Roman" w:hAnsi="Times New Roman" w:cs="Times New Roman"/>
        </w:rPr>
      </w:pPr>
    </w:p>
    <w:p>
      <w:pPr>
        <w:pStyle w:val="tl60"/>
        <w:rPr>
          <w:rFonts w:cs="Times New Roman"/>
        </w:rPr>
      </w:pPr>
      <w:r>
        <w:rPr>
          <w:rFonts w:cs="Times New Roman"/>
        </w:rPr>
        <w:t>III.4.1.3 Pásmo VKV (87,5 -108 MHz)</w:t>
      </w:r>
    </w:p>
    <w:p>
      <w:pPr>
        <w:ind w:left="170" w:firstLine="142"/>
        <w:jc w:val="both"/>
        <w:rPr>
          <w:rFonts w:ascii="Times New Roman" w:hAnsi="Times New Roman" w:cs="Times New Roman"/>
        </w:rPr>
      </w:pPr>
    </w:p>
    <w:p>
      <w:pPr>
        <w:pStyle w:val="Odsek1"/>
        <w:rPr>
          <w:rFonts w:cs="Times New Roman"/>
        </w:rPr>
      </w:pPr>
      <w:r>
        <w:rPr>
          <w:rFonts w:cs="Times New Roman"/>
        </w:rPr>
        <w:t>Dohoda Ženeva 84 stanovila podmienky pre využívanie frekvencií v pásme VKV II. Prílohou tejto dohody je aj frekvenčný plán, v ktorom sú pre jednotlivé štáty pridelené konkrétne frekvencie pre konkrétne lokality. Slovenská republika mala pridelené frekvencie pre 20 lokalít. Tieto frekvencie boli spracované do frekvenčných sád, tak ako je to uvedené v tabuľke.</w:t>
      </w:r>
    </w:p>
    <w:p>
      <w:pPr>
        <w:ind w:left="170" w:firstLine="142"/>
        <w:jc w:val="both"/>
        <w:rPr>
          <w:rFonts w:ascii="Times New Roman" w:hAnsi="Times New Roman" w:cs="Times New Roman"/>
        </w:rPr>
      </w:pPr>
    </w:p>
    <w:tbl>
      <w:tblPr>
        <w:tblW w:w="8835" w:type="dxa"/>
        <w:tblLayout w:type="fixed"/>
        <w:tblCellMar>
          <w:left w:w="0" w:type="dxa"/>
          <w:right w:w="0" w:type="dxa"/>
        </w:tblCellMar>
      </w:tblPr>
      <w:tblGrid>
        <w:gridCol w:w="1931"/>
        <w:gridCol w:w="784"/>
        <w:gridCol w:w="540"/>
        <w:gridCol w:w="540"/>
        <w:gridCol w:w="540"/>
        <w:gridCol w:w="540"/>
        <w:gridCol w:w="540"/>
        <w:gridCol w:w="540"/>
        <w:gridCol w:w="540"/>
        <w:gridCol w:w="540"/>
        <w:gridCol w:w="540"/>
        <w:gridCol w:w="540"/>
        <w:gridCol w:w="720"/>
      </w:tblGrid>
      <w:tr>
        <w:tblPrEx>
          <w:tblW w:w="8835" w:type="dxa"/>
          <w:tblLayout w:type="fixed"/>
          <w:tblCellMar>
            <w:left w:w="0" w:type="dxa"/>
            <w:right w:w="0" w:type="dxa"/>
          </w:tblCellMar>
        </w:tblPrEx>
        <w:trPr>
          <w:cantSplit/>
          <w:trHeight w:val="510"/>
        </w:trPr>
        <w:tc>
          <w:tcPr>
            <w:tcW w:w="1931" w:type="dxa"/>
            <w:vMerge w:val="restart"/>
            <w:tcBorders>
              <w:top w:val="single" w:sz="12" w:space="0" w:color="auto"/>
              <w:left w:val="single" w:sz="12" w:space="0" w:color="auto"/>
              <w:bottom w:val="single" w:sz="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center"/>
              <w:rPr>
                <w:rFonts w:cs="Times New Roman"/>
                <w:b/>
                <w:sz w:val="20"/>
                <w:szCs w:val="20"/>
              </w:rPr>
            </w:pPr>
            <w:r>
              <w:rPr>
                <w:rFonts w:cs="Times New Roman"/>
                <w:b/>
                <w:sz w:val="20"/>
                <w:szCs w:val="20"/>
              </w:rPr>
              <w:t>N</w:t>
            </w:r>
            <w:r>
              <w:rPr>
                <w:rFonts w:cs="Times New Roman"/>
                <w:b/>
                <w:sz w:val="20"/>
                <w:szCs w:val="20"/>
              </w:rPr>
              <w:t>ázov</w:t>
            </w:r>
          </w:p>
        </w:tc>
        <w:tc>
          <w:tcPr>
            <w:tcW w:w="784" w:type="dxa"/>
            <w:vMerge w:val="restart"/>
            <w:tcBorders>
              <w:top w:val="single" w:sz="12" w:space="0" w:color="auto"/>
              <w:left w:val="nil"/>
              <w:bottom w:val="single" w:sz="2" w:space="0" w:color="auto"/>
              <w:right w:val="single" w:sz="4" w:space="0" w:color="auto"/>
              <w:tl2br w:val="nil"/>
              <w:tr2bl w:val="nil"/>
            </w:tcBorders>
            <w:tcMar>
              <w:top w:w="15" w:type="dxa"/>
              <w:left w:w="15" w:type="dxa"/>
              <w:bottom w:w="0" w:type="dxa"/>
              <w:right w:w="15" w:type="dxa"/>
            </w:tcMar>
            <w:textDirection w:val="lrTb"/>
            <w:vAlign w:val="center"/>
          </w:tcPr>
          <w:p>
            <w:pPr>
              <w:pStyle w:val="Odsek1"/>
              <w:jc w:val="center"/>
              <w:rPr>
                <w:rFonts w:cs="Times New Roman"/>
                <w:b/>
                <w:sz w:val="20"/>
                <w:szCs w:val="20"/>
              </w:rPr>
            </w:pPr>
            <w:r>
              <w:rPr>
                <w:rFonts w:cs="Times New Roman"/>
                <w:b/>
                <w:sz w:val="20"/>
                <w:szCs w:val="20"/>
              </w:rPr>
              <w:t>Vyž.</w:t>
            </w:r>
          </w:p>
          <w:p>
            <w:pPr>
              <w:pStyle w:val="Odsek1"/>
              <w:jc w:val="center"/>
              <w:rPr>
                <w:rFonts w:cs="Times New Roman"/>
                <w:b/>
                <w:sz w:val="20"/>
                <w:szCs w:val="20"/>
              </w:rPr>
            </w:pPr>
            <w:r>
              <w:rPr>
                <w:rFonts w:cs="Times New Roman"/>
                <w:b/>
                <w:sz w:val="20"/>
                <w:szCs w:val="20"/>
              </w:rPr>
              <w:t>výkon</w:t>
            </w:r>
          </w:p>
          <w:p>
            <w:pPr>
              <w:pStyle w:val="Odsek1"/>
              <w:jc w:val="center"/>
              <w:rPr>
                <w:rFonts w:cs="Times New Roman"/>
                <w:b/>
                <w:sz w:val="20"/>
                <w:szCs w:val="20"/>
              </w:rPr>
            </w:pPr>
            <w:r>
              <w:rPr>
                <w:rFonts w:cs="Times New Roman"/>
                <w:b/>
                <w:sz w:val="20"/>
                <w:szCs w:val="20"/>
              </w:rPr>
              <w:t>[kW]</w:t>
            </w:r>
          </w:p>
        </w:tc>
        <w:tc>
          <w:tcPr>
            <w:tcW w:w="6120" w:type="dxa"/>
            <w:gridSpan w:val="11"/>
            <w:tcBorders>
              <w:top w:val="single" w:sz="12" w:space="0" w:color="auto"/>
              <w:left w:val="nil"/>
              <w:bottom w:val="single" w:sz="2"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center"/>
              <w:rPr>
                <w:rFonts w:cs="Times New Roman"/>
                <w:b/>
                <w:sz w:val="20"/>
                <w:szCs w:val="20"/>
              </w:rPr>
            </w:pPr>
            <w:r>
              <w:rPr>
                <w:rFonts w:cs="Times New Roman"/>
                <w:b/>
                <w:sz w:val="20"/>
                <w:szCs w:val="20"/>
              </w:rPr>
              <w:t>Frekvenčná sada</w:t>
            </w:r>
          </w:p>
        </w:tc>
      </w:tr>
      <w:tr>
        <w:tblPrEx>
          <w:tblW w:w="8835" w:type="dxa"/>
          <w:tblLayout w:type="fixed"/>
          <w:tblCellMar>
            <w:left w:w="0" w:type="dxa"/>
            <w:right w:w="0" w:type="dxa"/>
          </w:tblCellMar>
        </w:tblPrEx>
        <w:trPr>
          <w:cantSplit/>
          <w:trHeight w:val="510"/>
        </w:trPr>
        <w:tc>
          <w:tcPr>
            <w:tcW w:w="1931" w:type="dxa"/>
            <w:vMerge/>
            <w:tcBorders>
              <w:top w:val="single" w:sz="2" w:space="0" w:color="auto"/>
              <w:left w:val="single" w:sz="12" w:space="0" w:color="auto"/>
              <w:bottom w:val="single" w:sz="12" w:space="0" w:color="auto"/>
              <w:right w:val="single" w:sz="4" w:space="0" w:color="auto"/>
              <w:tl2br w:val="nil"/>
              <w:tr2bl w:val="nil"/>
            </w:tcBorders>
            <w:noWrap/>
            <w:tcMar>
              <w:top w:w="15" w:type="dxa"/>
              <w:left w:w="15" w:type="dxa"/>
              <w:bottom w:w="0" w:type="dxa"/>
              <w:right w:w="15" w:type="dxa"/>
            </w:tcMar>
            <w:textDirection w:val="lrTb"/>
            <w:vAlign w:val="bottom"/>
          </w:tcPr>
          <w:p>
            <w:pPr>
              <w:pStyle w:val="Odsek1"/>
              <w:rPr>
                <w:rFonts w:cs="Times New Roman"/>
                <w:sz w:val="20"/>
                <w:szCs w:val="20"/>
              </w:rPr>
            </w:pPr>
          </w:p>
        </w:tc>
        <w:tc>
          <w:tcPr>
            <w:tcW w:w="784" w:type="dxa"/>
            <w:vMerge/>
            <w:tcBorders>
              <w:top w:val="single" w:sz="2" w:space="0" w:color="auto"/>
              <w:left w:val="nil"/>
              <w:bottom w:val="single" w:sz="12" w:space="0" w:color="auto"/>
              <w:right w:val="single" w:sz="4" w:space="0" w:color="auto"/>
              <w:tl2br w:val="nil"/>
              <w:tr2bl w:val="nil"/>
            </w:tcBorders>
            <w:tcMar>
              <w:top w:w="15" w:type="dxa"/>
              <w:left w:w="15" w:type="dxa"/>
              <w:bottom w:w="0" w:type="dxa"/>
              <w:right w:w="15" w:type="dxa"/>
            </w:tcMar>
            <w:textDirection w:val="lrTb"/>
            <w:vAlign w:val="bottom"/>
          </w:tcPr>
          <w:p>
            <w:pPr>
              <w:pStyle w:val="Odsek1"/>
              <w:rPr>
                <w:rFonts w:cs="Times New Roman"/>
                <w:sz w:val="20"/>
                <w:szCs w:val="20"/>
              </w:rPr>
            </w:pPr>
          </w:p>
        </w:tc>
        <w:tc>
          <w:tcPr>
            <w:tcW w:w="540" w:type="dxa"/>
            <w:tcBorders>
              <w:top w:val="single" w:sz="2"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center"/>
              <w:rPr>
                <w:rFonts w:cs="Times New Roman"/>
                <w:b/>
                <w:sz w:val="20"/>
                <w:szCs w:val="20"/>
              </w:rPr>
            </w:pPr>
            <w:r>
              <w:rPr>
                <w:rFonts w:cs="Times New Roman"/>
                <w:b/>
                <w:sz w:val="20"/>
                <w:szCs w:val="20"/>
              </w:rPr>
              <w:t>1</w:t>
            </w:r>
          </w:p>
        </w:tc>
        <w:tc>
          <w:tcPr>
            <w:tcW w:w="540" w:type="dxa"/>
            <w:tcBorders>
              <w:top w:val="single" w:sz="2"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center"/>
              <w:rPr>
                <w:rFonts w:cs="Times New Roman"/>
                <w:b/>
                <w:sz w:val="20"/>
                <w:szCs w:val="20"/>
              </w:rPr>
            </w:pPr>
            <w:r>
              <w:rPr>
                <w:rFonts w:cs="Times New Roman"/>
                <w:b/>
                <w:sz w:val="20"/>
                <w:szCs w:val="20"/>
              </w:rPr>
              <w:t>2</w:t>
            </w:r>
          </w:p>
        </w:tc>
        <w:tc>
          <w:tcPr>
            <w:tcW w:w="540" w:type="dxa"/>
            <w:tcBorders>
              <w:top w:val="single" w:sz="2"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center"/>
              <w:rPr>
                <w:rFonts w:cs="Times New Roman"/>
                <w:b/>
                <w:sz w:val="20"/>
                <w:szCs w:val="20"/>
              </w:rPr>
            </w:pPr>
            <w:r>
              <w:rPr>
                <w:rFonts w:cs="Times New Roman"/>
                <w:b/>
                <w:sz w:val="20"/>
                <w:szCs w:val="20"/>
              </w:rPr>
              <w:t>3</w:t>
            </w:r>
          </w:p>
        </w:tc>
        <w:tc>
          <w:tcPr>
            <w:tcW w:w="540" w:type="dxa"/>
            <w:tcBorders>
              <w:top w:val="single" w:sz="2"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center"/>
              <w:rPr>
                <w:rFonts w:cs="Times New Roman"/>
                <w:b/>
                <w:sz w:val="20"/>
                <w:szCs w:val="20"/>
              </w:rPr>
            </w:pPr>
            <w:r>
              <w:rPr>
                <w:rFonts w:cs="Times New Roman"/>
                <w:b/>
                <w:sz w:val="20"/>
                <w:szCs w:val="20"/>
              </w:rPr>
              <w:t>4</w:t>
            </w:r>
          </w:p>
        </w:tc>
        <w:tc>
          <w:tcPr>
            <w:tcW w:w="540" w:type="dxa"/>
            <w:tcBorders>
              <w:top w:val="single" w:sz="2"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center"/>
              <w:rPr>
                <w:rFonts w:cs="Times New Roman"/>
                <w:b/>
                <w:sz w:val="20"/>
                <w:szCs w:val="20"/>
              </w:rPr>
            </w:pPr>
            <w:r>
              <w:rPr>
                <w:rFonts w:cs="Times New Roman"/>
                <w:b/>
                <w:sz w:val="20"/>
                <w:szCs w:val="20"/>
              </w:rPr>
              <w:t>5</w:t>
            </w:r>
          </w:p>
        </w:tc>
        <w:tc>
          <w:tcPr>
            <w:tcW w:w="540" w:type="dxa"/>
            <w:tcBorders>
              <w:top w:val="single" w:sz="2"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center"/>
              <w:rPr>
                <w:rFonts w:cs="Times New Roman"/>
                <w:b/>
                <w:sz w:val="20"/>
                <w:szCs w:val="20"/>
              </w:rPr>
            </w:pPr>
            <w:r>
              <w:rPr>
                <w:rFonts w:cs="Times New Roman"/>
                <w:b/>
                <w:sz w:val="20"/>
                <w:szCs w:val="20"/>
              </w:rPr>
              <w:t>6</w:t>
            </w:r>
          </w:p>
        </w:tc>
        <w:tc>
          <w:tcPr>
            <w:tcW w:w="540" w:type="dxa"/>
            <w:tcBorders>
              <w:top w:val="single" w:sz="2"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center"/>
              <w:rPr>
                <w:rFonts w:cs="Times New Roman"/>
                <w:b/>
                <w:sz w:val="20"/>
                <w:szCs w:val="20"/>
              </w:rPr>
            </w:pPr>
            <w:r>
              <w:rPr>
                <w:rFonts w:cs="Times New Roman"/>
                <w:b/>
                <w:sz w:val="20"/>
                <w:szCs w:val="20"/>
              </w:rPr>
              <w:t>7</w:t>
            </w:r>
          </w:p>
        </w:tc>
        <w:tc>
          <w:tcPr>
            <w:tcW w:w="540" w:type="dxa"/>
            <w:tcBorders>
              <w:top w:val="single" w:sz="2"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center"/>
              <w:rPr>
                <w:rFonts w:cs="Times New Roman"/>
                <w:b/>
                <w:sz w:val="20"/>
                <w:szCs w:val="20"/>
              </w:rPr>
            </w:pPr>
            <w:r>
              <w:rPr>
                <w:rFonts w:cs="Times New Roman"/>
                <w:b/>
                <w:sz w:val="20"/>
                <w:szCs w:val="20"/>
              </w:rPr>
              <w:t>8</w:t>
            </w:r>
          </w:p>
        </w:tc>
        <w:tc>
          <w:tcPr>
            <w:tcW w:w="540" w:type="dxa"/>
            <w:tcBorders>
              <w:top w:val="single" w:sz="2"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center"/>
              <w:rPr>
                <w:rFonts w:cs="Times New Roman"/>
                <w:b/>
                <w:sz w:val="20"/>
                <w:szCs w:val="20"/>
              </w:rPr>
            </w:pPr>
            <w:r>
              <w:rPr>
                <w:rFonts w:cs="Times New Roman"/>
                <w:b/>
                <w:sz w:val="20"/>
                <w:szCs w:val="20"/>
              </w:rPr>
              <w:t>9</w:t>
            </w:r>
          </w:p>
        </w:tc>
        <w:tc>
          <w:tcPr>
            <w:tcW w:w="540" w:type="dxa"/>
            <w:tcBorders>
              <w:top w:val="single" w:sz="2"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center"/>
              <w:rPr>
                <w:rFonts w:cs="Times New Roman"/>
                <w:b/>
                <w:sz w:val="20"/>
                <w:szCs w:val="20"/>
              </w:rPr>
            </w:pPr>
            <w:r>
              <w:rPr>
                <w:rFonts w:cs="Times New Roman"/>
                <w:b/>
                <w:sz w:val="20"/>
                <w:szCs w:val="20"/>
              </w:rPr>
              <w:t>10</w:t>
            </w:r>
          </w:p>
        </w:tc>
        <w:tc>
          <w:tcPr>
            <w:tcW w:w="720" w:type="dxa"/>
            <w:tcBorders>
              <w:top w:val="single" w:sz="2" w:space="0" w:color="auto"/>
              <w:left w:val="nil"/>
              <w:bottom w:val="single" w:sz="12"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center"/>
              <w:rPr>
                <w:rFonts w:cs="Times New Roman"/>
                <w:b/>
                <w:sz w:val="20"/>
                <w:szCs w:val="20"/>
              </w:rPr>
            </w:pPr>
            <w:r>
              <w:rPr>
                <w:rFonts w:cs="Times New Roman"/>
                <w:b/>
                <w:sz w:val="20"/>
                <w:szCs w:val="20"/>
              </w:rPr>
              <w:t>11</w:t>
            </w:r>
          </w:p>
        </w:tc>
      </w:tr>
      <w:tr>
        <w:tblPrEx>
          <w:tblW w:w="8835" w:type="dxa"/>
          <w:tblLayout w:type="fixed"/>
          <w:tblCellMar>
            <w:left w:w="0" w:type="dxa"/>
            <w:right w:w="0" w:type="dxa"/>
          </w:tblCellMar>
        </w:tblPrEx>
        <w:trPr>
          <w:trHeight w:val="255"/>
        </w:trPr>
        <w:tc>
          <w:tcPr>
            <w:tcW w:w="1931" w:type="dxa"/>
            <w:tcBorders>
              <w:top w:val="single" w:sz="12"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B.Bystrica</w:t>
            </w:r>
          </w:p>
        </w:tc>
        <w:tc>
          <w:tcPr>
            <w:tcW w:w="784" w:type="dxa"/>
            <w:tcBorders>
              <w:top w:val="single" w:sz="12"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100</w:t>
            </w:r>
          </w:p>
        </w:tc>
        <w:tc>
          <w:tcPr>
            <w:tcW w:w="540" w:type="dxa"/>
            <w:tcBorders>
              <w:top w:val="single" w:sz="12"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90,1</w:t>
            </w:r>
          </w:p>
        </w:tc>
        <w:tc>
          <w:tcPr>
            <w:tcW w:w="540" w:type="dxa"/>
            <w:tcBorders>
              <w:top w:val="single" w:sz="12"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12"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101,5</w:t>
            </w:r>
          </w:p>
        </w:tc>
        <w:tc>
          <w:tcPr>
            <w:tcW w:w="540" w:type="dxa"/>
            <w:tcBorders>
              <w:top w:val="single" w:sz="12"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12"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12"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12"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104,0</w:t>
            </w:r>
          </w:p>
        </w:tc>
        <w:tc>
          <w:tcPr>
            <w:tcW w:w="540" w:type="dxa"/>
            <w:tcBorders>
              <w:top w:val="single" w:sz="12"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106,0</w:t>
            </w:r>
          </w:p>
        </w:tc>
        <w:tc>
          <w:tcPr>
            <w:tcW w:w="540" w:type="dxa"/>
            <w:tcBorders>
              <w:top w:val="single" w:sz="12"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87,7</w:t>
            </w:r>
          </w:p>
        </w:tc>
        <w:tc>
          <w:tcPr>
            <w:tcW w:w="540" w:type="dxa"/>
            <w:tcBorders>
              <w:top w:val="single" w:sz="12"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97,6</w:t>
            </w:r>
          </w:p>
        </w:tc>
        <w:tc>
          <w:tcPr>
            <w:tcW w:w="720" w:type="dxa"/>
            <w:tcBorders>
              <w:top w:val="single" w:sz="12"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B.Štiavnica</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20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99,0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102,6</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105,1</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93,3</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107,1</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Bardejov</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93,5</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88,8</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101,7</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90,8</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103,7</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107,1</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Bratislava</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96,6</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107,6</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101,8</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94,3</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104,8</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Bratislava - mesto</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99,3</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89,3</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104,4</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93,8</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106,6</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Košice</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96,6</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100,3</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87,7</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98,6</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106,2</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Lučenec</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98,0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88,2</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103,6</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101,1</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96,0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91,6</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Modrý Kameň</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90,9</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98,3</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103,1</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88,5</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106,5</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100,6</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Námestovo</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100,4</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88,7</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102,4</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91,9</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96,5</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105,8</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Nitra</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91,2</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102,2</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95,2</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88,8</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Nové Mesto n/Váhom</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103,2</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100,7</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98,5</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90,8; 88,0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Nové Zámky</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104,7</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94,6</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97,0; 92,7</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102,8</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Poprad</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30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92,2</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96,9</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104,3</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100,9</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94,2</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107,3</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Rožňava</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97,3</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88,6</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105,9</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90,0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95,7</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101,4</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Snina</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91,2</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102,2</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88,5</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95,9</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107,6</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St.Ľubovňa</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89,1</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102,3</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98,9</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96,1</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105,7</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108</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Štúrovo</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96,3</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106,2</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103,7</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91,7</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99,4</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Trebišov</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89,2</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106,7</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99,7</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103,3</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97</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Trenčín</w:t>
            </w:r>
          </w:p>
        </w:tc>
        <w:tc>
          <w:tcPr>
            <w:tcW w:w="784"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95,9</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93,3</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101,2</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105,5</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97,8</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89,1</w:t>
            </w:r>
          </w:p>
        </w:tc>
        <w:tc>
          <w:tcPr>
            <w:tcW w:w="540" w:type="dxa"/>
            <w:tcBorders>
              <w:top w:val="single" w:sz="4" w:space="0" w:color="auto"/>
              <w:left w:val="nil"/>
              <w:bottom w:val="single" w:sz="4"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720" w:type="dxa"/>
            <w:tcBorders>
              <w:top w:val="single" w:sz="4" w:space="0" w:color="auto"/>
              <w:left w:val="nil"/>
              <w:bottom w:val="single" w:sz="4"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r>
      <w:tr>
        <w:tblPrEx>
          <w:tblW w:w="8835" w:type="dxa"/>
          <w:tblLayout w:type="fixed"/>
          <w:tblCellMar>
            <w:left w:w="0" w:type="dxa"/>
            <w:right w:w="0" w:type="dxa"/>
          </w:tblCellMar>
        </w:tblPrEx>
        <w:trPr>
          <w:trHeight w:val="255"/>
        </w:trPr>
        <w:tc>
          <w:tcPr>
            <w:tcW w:w="1931" w:type="dxa"/>
            <w:tcBorders>
              <w:top w:val="single" w:sz="4" w:space="0" w:color="auto"/>
              <w:left w:val="single" w:sz="12" w:space="0" w:color="auto"/>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left"/>
              <w:rPr>
                <w:rFonts w:cs="Times New Roman"/>
                <w:sz w:val="20"/>
                <w:szCs w:val="20"/>
              </w:rPr>
            </w:pPr>
            <w:r>
              <w:rPr>
                <w:rFonts w:cs="Times New Roman"/>
                <w:sz w:val="20"/>
                <w:szCs w:val="20"/>
              </w:rPr>
              <w:t>Žilina</w:t>
            </w:r>
          </w:p>
        </w:tc>
        <w:tc>
          <w:tcPr>
            <w:tcW w:w="784" w:type="dxa"/>
            <w:tcBorders>
              <w:top w:val="single" w:sz="4"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20</w:t>
            </w:r>
          </w:p>
        </w:tc>
        <w:tc>
          <w:tcPr>
            <w:tcW w:w="540" w:type="dxa"/>
            <w:tcBorders>
              <w:top w:val="single" w:sz="4"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97,2</w:t>
            </w:r>
          </w:p>
        </w:tc>
        <w:tc>
          <w:tcPr>
            <w:tcW w:w="540" w:type="dxa"/>
            <w:tcBorders>
              <w:top w:val="single" w:sz="4"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103,5</w:t>
            </w:r>
          </w:p>
        </w:tc>
        <w:tc>
          <w:tcPr>
            <w:tcW w:w="540" w:type="dxa"/>
            <w:tcBorders>
              <w:top w:val="single" w:sz="4"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100,1</w:t>
            </w:r>
          </w:p>
        </w:tc>
        <w:tc>
          <w:tcPr>
            <w:tcW w:w="540" w:type="dxa"/>
            <w:tcBorders>
              <w:top w:val="single" w:sz="4"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99,2</w:t>
            </w:r>
          </w:p>
        </w:tc>
        <w:tc>
          <w:tcPr>
            <w:tcW w:w="540" w:type="dxa"/>
            <w:tcBorders>
              <w:top w:val="single" w:sz="4"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c>
          <w:tcPr>
            <w:tcW w:w="540" w:type="dxa"/>
            <w:tcBorders>
              <w:top w:val="single" w:sz="4"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106,9</w:t>
            </w:r>
          </w:p>
        </w:tc>
        <w:tc>
          <w:tcPr>
            <w:tcW w:w="540" w:type="dxa"/>
            <w:tcBorders>
              <w:top w:val="single" w:sz="4" w:space="0" w:color="auto"/>
              <w:left w:val="nil"/>
              <w:bottom w:val="single" w:sz="12" w:space="0" w:color="auto"/>
              <w:right w:val="single" w:sz="4"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94,5</w:t>
            </w:r>
          </w:p>
        </w:tc>
        <w:tc>
          <w:tcPr>
            <w:tcW w:w="720" w:type="dxa"/>
            <w:tcBorders>
              <w:top w:val="single" w:sz="4" w:space="0" w:color="auto"/>
              <w:left w:val="nil"/>
              <w:bottom w:val="single" w:sz="12" w:space="0" w:color="auto"/>
              <w:right w:val="single" w:sz="12" w:space="0" w:color="auto"/>
              <w:tl2br w:val="nil"/>
              <w:tr2bl w:val="nil"/>
            </w:tcBorders>
            <w:noWrap/>
            <w:tcMar>
              <w:top w:w="15" w:type="dxa"/>
              <w:left w:w="15" w:type="dxa"/>
              <w:bottom w:w="0" w:type="dxa"/>
              <w:right w:w="15" w:type="dxa"/>
            </w:tcMar>
            <w:textDirection w:val="lrTb"/>
            <w:vAlign w:val="center"/>
          </w:tcPr>
          <w:p>
            <w:pPr>
              <w:pStyle w:val="Odsek1"/>
              <w:jc w:val="right"/>
              <w:rPr>
                <w:rFonts w:cs="Times New Roman"/>
                <w:sz w:val="20"/>
                <w:szCs w:val="20"/>
              </w:rPr>
            </w:pPr>
            <w:r>
              <w:rPr>
                <w:rFonts w:cs="Times New Roman"/>
                <w:sz w:val="20"/>
                <w:szCs w:val="20"/>
              </w:rPr>
              <w:t> </w:t>
            </w:r>
          </w:p>
        </w:tc>
      </w:tr>
    </w:tbl>
    <w:p>
      <w:pPr>
        <w:pStyle w:val="Tabuka"/>
        <w:rPr>
          <w:rFonts w:cs="Times New Roman"/>
          <w:sz w:val="18"/>
        </w:rPr>
      </w:pPr>
      <w:bookmarkStart w:id="95" w:name="_Toc162695525"/>
      <w:r>
        <w:rPr>
          <w:rFonts w:cs="Times New Roman"/>
          <w:sz w:val="18"/>
        </w:rPr>
        <w:t>Tabuľka č. 45</w:t>
      </w:r>
      <w:bookmarkEnd w:id="95"/>
    </w:p>
    <w:p>
      <w:pPr>
        <w:rPr>
          <w:rFonts w:ascii="Times New Roman" w:hAnsi="Times New Roman" w:cs="Times New Roman"/>
        </w:rPr>
      </w:pPr>
    </w:p>
    <w:p>
      <w:pPr>
        <w:pStyle w:val="tl60"/>
        <w:rPr>
          <w:rFonts w:cs="Times New Roman"/>
        </w:rPr>
      </w:pPr>
      <w:r>
        <w:rPr>
          <w:rFonts w:cs="Times New Roman"/>
        </w:rPr>
        <w:t>III.4.1.4 Frekvencie pridelené Slovenskému rozhlasu a ich využitie :</w:t>
      </w:r>
    </w:p>
    <w:p>
      <w:pPr>
        <w:ind w:left="170" w:firstLine="142"/>
        <w:jc w:val="both"/>
        <w:rPr>
          <w:rFonts w:ascii="Times New Roman" w:hAnsi="Times New Roman" w:cs="Times New Roman"/>
        </w:rPr>
      </w:pPr>
    </w:p>
    <w:p>
      <w:pPr>
        <w:pStyle w:val="Odsek1"/>
        <w:rPr>
          <w:rFonts w:cs="Times New Roman"/>
          <w:b/>
          <w:bCs/>
          <w:spacing w:val="10"/>
        </w:rPr>
      </w:pPr>
      <w:r>
        <w:rPr>
          <w:rFonts w:cs="Times New Roman"/>
          <w:b/>
          <w:bCs/>
          <w:spacing w:val="10"/>
        </w:rPr>
        <w:t>Celoplošná vysielacia sieť pre Rádio Slovensko (SRo 1)</w:t>
      </w:r>
    </w:p>
    <w:p>
      <w:pPr>
        <w:ind w:left="170" w:firstLine="142"/>
        <w:jc w:val="both"/>
        <w:rPr>
          <w:rFonts w:ascii="Times New Roman" w:hAnsi="Times New Roman"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Grid>
        <w:gridCol w:w="1931"/>
        <w:gridCol w:w="1489"/>
        <w:gridCol w:w="1260"/>
        <w:gridCol w:w="1260"/>
        <w:gridCol w:w="1440"/>
        <w:gridCol w:w="1440"/>
      </w:tblGrid>
      <w:tr>
        <w:tblPrEx>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485"/>
        </w:trPr>
        <w:tc>
          <w:tcPr>
            <w:tcW w:w="1931"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Názo</w:t>
            </w:r>
            <w:r>
              <w:rPr>
                <w:rFonts w:ascii="Trebuchet MS" w:hAnsi="Trebuchet MS" w:cs="Times New Roman"/>
                <w:b/>
                <w:sz w:val="20"/>
                <w:szCs w:val="20"/>
              </w:rPr>
              <w:t>v</w:t>
            </w:r>
          </w:p>
        </w:tc>
        <w:tc>
          <w:tcPr>
            <w:tcW w:w="1489"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Frekvencia</w:t>
            </w:r>
          </w:p>
          <w:p>
            <w:pPr>
              <w:jc w:val="center"/>
              <w:rPr>
                <w:rFonts w:ascii="Trebuchet MS" w:hAnsi="Trebuchet MS" w:cs="Times New Roman"/>
                <w:b/>
                <w:sz w:val="20"/>
                <w:szCs w:val="20"/>
              </w:rPr>
            </w:pPr>
            <w:r>
              <w:rPr>
                <w:rFonts w:ascii="Trebuchet MS" w:hAnsi="Trebuchet MS" w:cs="Times New Roman"/>
                <w:b/>
                <w:sz w:val="20"/>
                <w:szCs w:val="20"/>
              </w:rPr>
              <w:t>[MHz]</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 max.</w:t>
            </w:r>
          </w:p>
          <w:p>
            <w:pPr>
              <w:jc w:val="center"/>
              <w:rPr>
                <w:rFonts w:ascii="Trebuchet MS" w:hAnsi="Trebuchet MS" w:cs="Times New Roman"/>
                <w:b/>
                <w:sz w:val="20"/>
                <w:szCs w:val="20"/>
              </w:rPr>
            </w:pPr>
            <w:r>
              <w:rPr>
                <w:rFonts w:ascii="Trebuchet MS" w:hAnsi="Trebuchet MS" w:cs="Times New Roman"/>
                <w:b/>
                <w:sz w:val="20"/>
                <w:szCs w:val="20"/>
              </w:rPr>
              <w:t>[kW]</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p>
            <w:pPr>
              <w:jc w:val="center"/>
              <w:rPr>
                <w:rFonts w:ascii="Trebuchet MS" w:hAnsi="Trebuchet MS" w:cs="Times New Roman"/>
                <w:b/>
                <w:sz w:val="20"/>
                <w:szCs w:val="20"/>
              </w:rPr>
            </w:pPr>
            <w:r>
              <w:rPr>
                <w:rFonts w:ascii="Trebuchet MS" w:hAnsi="Trebuchet MS" w:cs="Times New Roman"/>
                <w:b/>
                <w:sz w:val="20"/>
                <w:szCs w:val="20"/>
              </w:rPr>
              <w:t>skut.</w:t>
            </w:r>
          </w:p>
          <w:p>
            <w:pPr>
              <w:jc w:val="center"/>
              <w:rPr>
                <w:rFonts w:ascii="Trebuchet MS" w:hAnsi="Trebuchet MS" w:cs="Times New Roman"/>
                <w:b/>
                <w:sz w:val="20"/>
                <w:szCs w:val="20"/>
              </w:rPr>
            </w:pPr>
            <w:r>
              <w:rPr>
                <w:rFonts w:ascii="Trebuchet MS" w:hAnsi="Trebuchet MS" w:cs="Times New Roman"/>
                <w:b/>
                <w:sz w:val="20"/>
                <w:szCs w:val="20"/>
              </w:rPr>
              <w:t>[kW]</w:t>
            </w:r>
          </w:p>
        </w:tc>
        <w:tc>
          <w:tcPr>
            <w:tcW w:w="144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Program</w:t>
            </w:r>
          </w:p>
        </w:tc>
        <w:tc>
          <w:tcPr>
            <w:tcW w:w="1440"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 prevádzke</w:t>
            </w:r>
          </w:p>
          <w:p>
            <w:pPr>
              <w:jc w:val="center"/>
              <w:rPr>
                <w:rFonts w:ascii="Trebuchet MS" w:hAnsi="Trebuchet MS" w:cs="Times New Roman"/>
                <w:b/>
                <w:sz w:val="20"/>
                <w:szCs w:val="20"/>
              </w:rPr>
            </w:pPr>
            <w:r>
              <w:rPr>
                <w:rFonts w:ascii="Trebuchet MS" w:hAnsi="Trebuchet MS" w:cs="Times New Roman"/>
                <w:b/>
                <w:sz w:val="20"/>
                <w:szCs w:val="20"/>
              </w:rPr>
              <w:t>áno/nie</w:t>
            </w:r>
          </w:p>
        </w:tc>
      </w:tr>
      <w:tr>
        <w:tblPrEx>
          <w:tblW w:w="0" w:type="auto"/>
          <w:tblInd w:w="108" w:type="dxa"/>
        </w:tblPrEx>
        <w:trPr>
          <w:trHeight w:hRule="auto" w:val="0"/>
        </w:trPr>
        <w:tc>
          <w:tcPr>
            <w:tcW w:w="1931"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BANSKÁ BYSTRICA</w:t>
            </w:r>
          </w:p>
        </w:tc>
        <w:tc>
          <w:tcPr>
            <w:tcW w:w="1489"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90,1</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100,00</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100,00</w:t>
            </w:r>
          </w:p>
        </w:tc>
        <w:tc>
          <w:tcPr>
            <w:tcW w:w="144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BANSKÁ ŠTIAVNICA</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99,0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BARDEJOV</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93,5</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BRATISLAVA</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96,6</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w:t>
            </w:r>
            <w:r>
              <w:rPr>
                <w:rFonts w:ascii="Trebuchet MS" w:hAnsi="Trebuchet MS" w:cs="Times New Roman"/>
                <w:sz w:val="20"/>
                <w:szCs w:val="20"/>
              </w:rPr>
              <w:t>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KOŠICE</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96,6</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LUČENEC</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98,0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MODRÝ KAMEŇ</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90,9</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NÁMESTOVO</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100,4</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NITRA</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91,2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NOVÉ MESTO N.V</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103,2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r>
              <w:rPr>
                <w:rFonts w:ascii="Trebuchet MS" w:hAnsi="Trebuchet MS" w:cs="Times New Roman"/>
                <w:sz w:val="20"/>
                <w:szCs w:val="20"/>
              </w:rPr>
              <w:t>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POPRAD</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92,2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ROŽŇAVA</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97,3</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RUŽOMBEROK</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103,8</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SNINA</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91,2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STARÁ ĽUBOVŇA</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89,1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ŠTÚROVO</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96,3</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w:t>
            </w:r>
            <w:r>
              <w:rPr>
                <w:rFonts w:ascii="Trebuchet MS" w:hAnsi="Trebuchet MS" w:cs="Times New Roman"/>
                <w:sz w:val="20"/>
                <w:szCs w:val="20"/>
              </w:rPr>
              <w:t>o</w:t>
            </w:r>
          </w:p>
        </w:tc>
      </w:tr>
      <w:tr>
        <w:tblPrEx>
          <w:tblW w:w="0" w:type="auto"/>
          <w:tblInd w:w="108" w:type="dxa"/>
        </w:tblPrEx>
        <w:trPr>
          <w:trHeight w:hRule="auto" w:val="0"/>
        </w:trPr>
        <w:tc>
          <w:tcPr>
            <w:tcW w:w="1931"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TRENČÍN</w:t>
            </w:r>
          </w:p>
        </w:tc>
        <w:tc>
          <w:tcPr>
            <w:tcW w:w="148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95,9</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1931"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ŽILINA</w:t>
            </w:r>
          </w:p>
        </w:tc>
        <w:tc>
          <w:tcPr>
            <w:tcW w:w="1489"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97,2</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20,00</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20,00</w:t>
            </w:r>
          </w:p>
        </w:tc>
        <w:tc>
          <w:tcPr>
            <w:tcW w:w="144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Slovensko</w:t>
            </w:r>
          </w:p>
        </w:tc>
        <w:tc>
          <w:tcPr>
            <w:tcW w:w="1440"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bl>
    <w:p>
      <w:pPr>
        <w:pStyle w:val="Tabuka"/>
        <w:rPr>
          <w:rFonts w:cs="Times New Roman"/>
          <w:sz w:val="18"/>
        </w:rPr>
      </w:pPr>
      <w:bookmarkStart w:id="96" w:name="_Toc162695526"/>
      <w:r>
        <w:rPr>
          <w:rFonts w:cs="Times New Roman"/>
          <w:sz w:val="18"/>
        </w:rPr>
        <w:t>Tabuľka č. 46</w:t>
      </w:r>
      <w:bookmarkEnd w:id="96"/>
    </w:p>
    <w:p>
      <w:pPr>
        <w:rPr>
          <w:rFonts w:ascii="Times New Roman" w:hAnsi="Times New Roman" w:cs="Times New Roman"/>
        </w:rPr>
      </w:pPr>
    </w:p>
    <w:p>
      <w:pPr>
        <w:pStyle w:val="Odsek1"/>
        <w:rPr>
          <w:rFonts w:cs="Times New Roman"/>
          <w:b/>
          <w:bCs/>
          <w:spacing w:val="10"/>
        </w:rPr>
      </w:pPr>
      <w:r>
        <w:rPr>
          <w:rFonts w:cs="Times New Roman"/>
          <w:b/>
          <w:bCs/>
          <w:spacing w:val="10"/>
        </w:rPr>
        <w:t>Celoplošná vysielacia sieť pre Rádio Devín (SRo 2)</w:t>
      </w:r>
    </w:p>
    <w:p>
      <w:pPr>
        <w:jc w:val="both"/>
        <w:rPr>
          <w:rFonts w:ascii="Times New Roman" w:hAnsi="Times New Roman"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Grid>
        <w:gridCol w:w="2160"/>
        <w:gridCol w:w="1260"/>
        <w:gridCol w:w="1260"/>
        <w:gridCol w:w="1440"/>
        <w:gridCol w:w="1260"/>
        <w:gridCol w:w="1440"/>
      </w:tblGrid>
      <w:tr>
        <w:tblPrEx>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485"/>
        </w:trPr>
        <w:tc>
          <w:tcPr>
            <w:tcW w:w="216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Názov</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Frekvencia</w:t>
            </w:r>
          </w:p>
          <w:p>
            <w:pPr>
              <w:jc w:val="center"/>
              <w:rPr>
                <w:rFonts w:ascii="Trebuchet MS" w:hAnsi="Trebuchet MS" w:cs="Times New Roman"/>
                <w:b/>
                <w:sz w:val="20"/>
                <w:szCs w:val="20"/>
              </w:rPr>
            </w:pPr>
            <w:r>
              <w:rPr>
                <w:rFonts w:ascii="Trebuchet MS" w:hAnsi="Trebuchet MS" w:cs="Times New Roman"/>
                <w:b/>
                <w:sz w:val="20"/>
                <w:szCs w:val="20"/>
              </w:rPr>
              <w:t>[MHz]</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p>
            <w:pPr>
              <w:jc w:val="center"/>
              <w:rPr>
                <w:rFonts w:ascii="Trebuchet MS" w:hAnsi="Trebuchet MS" w:cs="Times New Roman"/>
                <w:b/>
                <w:sz w:val="20"/>
                <w:szCs w:val="20"/>
              </w:rPr>
            </w:pPr>
            <w:r>
              <w:rPr>
                <w:rFonts w:ascii="Trebuchet MS" w:hAnsi="Trebuchet MS" w:cs="Times New Roman"/>
                <w:b/>
                <w:sz w:val="20"/>
                <w:szCs w:val="20"/>
              </w:rPr>
              <w:t>max.</w:t>
            </w:r>
          </w:p>
          <w:p>
            <w:pPr>
              <w:jc w:val="center"/>
              <w:rPr>
                <w:rFonts w:ascii="Trebuchet MS" w:hAnsi="Trebuchet MS" w:cs="Times New Roman"/>
                <w:b/>
                <w:sz w:val="20"/>
                <w:szCs w:val="20"/>
              </w:rPr>
            </w:pPr>
            <w:r>
              <w:rPr>
                <w:rFonts w:ascii="Trebuchet MS" w:hAnsi="Trebuchet MS" w:cs="Times New Roman"/>
                <w:b/>
                <w:sz w:val="20"/>
                <w:szCs w:val="20"/>
              </w:rPr>
              <w:t>[kW]</w:t>
            </w:r>
          </w:p>
        </w:tc>
        <w:tc>
          <w:tcPr>
            <w:tcW w:w="144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p>
            <w:pPr>
              <w:jc w:val="center"/>
              <w:rPr>
                <w:rFonts w:ascii="Trebuchet MS" w:hAnsi="Trebuchet MS" w:cs="Times New Roman"/>
                <w:b/>
                <w:sz w:val="20"/>
                <w:szCs w:val="20"/>
              </w:rPr>
            </w:pPr>
            <w:r>
              <w:rPr>
                <w:rFonts w:ascii="Trebuchet MS" w:hAnsi="Trebuchet MS" w:cs="Times New Roman"/>
                <w:b/>
                <w:sz w:val="20"/>
                <w:szCs w:val="20"/>
              </w:rPr>
              <w:t>skut.</w:t>
            </w:r>
          </w:p>
          <w:p>
            <w:pPr>
              <w:jc w:val="center"/>
              <w:rPr>
                <w:rFonts w:ascii="Trebuchet MS" w:hAnsi="Trebuchet MS" w:cs="Times New Roman"/>
                <w:b/>
                <w:sz w:val="20"/>
                <w:szCs w:val="20"/>
              </w:rPr>
            </w:pPr>
            <w:r>
              <w:rPr>
                <w:rFonts w:ascii="Trebuchet MS" w:hAnsi="Trebuchet MS" w:cs="Times New Roman"/>
                <w:b/>
                <w:sz w:val="20"/>
                <w:szCs w:val="20"/>
              </w:rPr>
              <w:t>[kW]</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Program</w:t>
            </w:r>
          </w:p>
        </w:tc>
        <w:tc>
          <w:tcPr>
            <w:tcW w:w="1440"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 prevádzke</w:t>
            </w:r>
          </w:p>
          <w:p>
            <w:pPr>
              <w:jc w:val="center"/>
              <w:rPr>
                <w:rFonts w:ascii="Trebuchet MS" w:hAnsi="Trebuchet MS" w:cs="Times New Roman"/>
                <w:b/>
                <w:sz w:val="20"/>
                <w:szCs w:val="20"/>
              </w:rPr>
            </w:pPr>
            <w:r>
              <w:rPr>
                <w:rFonts w:ascii="Trebuchet MS" w:hAnsi="Trebuchet MS" w:cs="Times New Roman"/>
                <w:b/>
                <w:sz w:val="20"/>
                <w:szCs w:val="20"/>
              </w:rPr>
              <w:t>áno/nie</w:t>
            </w:r>
          </w:p>
        </w:tc>
      </w:tr>
      <w:tr>
        <w:tblPrEx>
          <w:tblW w:w="0" w:type="auto"/>
          <w:tblInd w:w="108" w:type="dxa"/>
        </w:tblPrEx>
        <w:trPr>
          <w:trHeight w:hRule="auto" w:val="0"/>
        </w:trPr>
        <w:tc>
          <w:tcPr>
            <w:tcW w:w="216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B.BYSTRICA-M</w:t>
            </w:r>
            <w:r>
              <w:rPr>
                <w:rFonts w:ascii="Trebuchet MS" w:hAnsi="Trebuchet MS" w:cs="Times New Roman"/>
                <w:sz w:val="20"/>
                <w:szCs w:val="20"/>
              </w:rPr>
              <w:t>ESTO*</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102,0</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44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1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BARDEJOV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88,8</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BORSKÝ MIKULÁŠ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102,8</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BRATISLAVA MESTO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99,3</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KOŠICE</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101,3</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0,20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LUČENEC</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88,2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MODRÝ KAMEŇ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98,3</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w:t>
            </w:r>
            <w:r>
              <w:rPr>
                <w:rFonts w:ascii="Trebuchet MS" w:hAnsi="Trebuchet MS" w:cs="Times New Roman"/>
                <w:sz w:val="20"/>
                <w:szCs w:val="20"/>
              </w:rPr>
              <w:t>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NÁMESTOVO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88,7</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POPRAD</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96,9</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ROŽŇAVA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88,6</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RUŽOMBEROK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SNINA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107,6</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STARÁ ĽUBOVŇA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102,3</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ŠTÚROVO </w:t>
            </w:r>
            <w:r>
              <w:rPr>
                <w:rFonts w:ascii="Trebuchet MS" w:hAnsi="Trebuchet MS" w:cs="Times New Roman"/>
                <w:sz w:val="20"/>
                <w:szCs w:val="20"/>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106,2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TREBIŠOV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106,7</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TRENČÍN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97,8</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ŽILINA</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103,5</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20,00</w:t>
            </w:r>
          </w:p>
        </w:tc>
        <w:tc>
          <w:tcPr>
            <w:tcW w:w="144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20,00</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Devín</w:t>
            </w:r>
          </w:p>
        </w:tc>
        <w:tc>
          <w:tcPr>
            <w:tcW w:w="1440" w:type="dxa"/>
            <w:tcBorders>
              <w:top w:val="single" w:sz="2" w:space="0" w:color="auto"/>
              <w:left w:val="single" w:sz="2" w:space="0" w:color="auto"/>
              <w:bottom w:val="single" w:sz="12" w:space="0" w:color="auto"/>
              <w:right w:val="single" w:sz="1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áno</w:t>
            </w:r>
          </w:p>
        </w:tc>
      </w:tr>
    </w:tbl>
    <w:p>
      <w:pPr>
        <w:pStyle w:val="Odsek1"/>
        <w:rPr>
          <w:rFonts w:cs="Times New Roman"/>
          <w:sz w:val="18"/>
          <w:szCs w:val="18"/>
        </w:rPr>
      </w:pPr>
      <w:r>
        <w:rPr>
          <w:rFonts w:cs="Times New Roman"/>
          <w:sz w:val="18"/>
          <w:szCs w:val="18"/>
        </w:rPr>
        <w:t>*   Individuálne koordinované frekvencie</w:t>
      </w:r>
    </w:p>
    <w:p>
      <w:pPr>
        <w:pStyle w:val="Odsek1"/>
        <w:rPr>
          <w:rFonts w:cs="Times New Roman"/>
          <w:sz w:val="18"/>
          <w:szCs w:val="18"/>
        </w:rPr>
      </w:pPr>
      <w:r>
        <w:rPr>
          <w:rFonts w:cs="Times New Roman"/>
          <w:sz w:val="18"/>
          <w:szCs w:val="18"/>
        </w:rPr>
        <w:t>** Frekvencie pridelené Radou pre dokrytie územia SR programom Rád</w:t>
      </w:r>
      <w:r>
        <w:rPr>
          <w:rFonts w:cs="Times New Roman"/>
          <w:sz w:val="18"/>
          <w:szCs w:val="18"/>
        </w:rPr>
        <w:t>io Devín</w:t>
      </w:r>
    </w:p>
    <w:p>
      <w:pPr>
        <w:pStyle w:val="Tabuka"/>
        <w:rPr>
          <w:rFonts w:cs="Times New Roman"/>
          <w:sz w:val="18"/>
        </w:rPr>
      </w:pPr>
      <w:bookmarkStart w:id="97" w:name="_Toc162695527"/>
      <w:r>
        <w:rPr>
          <w:rFonts w:cs="Times New Roman"/>
          <w:sz w:val="18"/>
        </w:rPr>
        <w:t>Tabuľka č. 47</w:t>
      </w:r>
      <w:bookmarkEnd w:id="97"/>
    </w:p>
    <w:p>
      <w:pPr>
        <w:ind w:left="170"/>
        <w:rPr>
          <w:rFonts w:ascii="Times New Roman" w:hAnsi="Times New Roman" w:cs="Times New Roman"/>
        </w:rPr>
      </w:pPr>
    </w:p>
    <w:p>
      <w:pPr>
        <w:pStyle w:val="Odsek1"/>
        <w:rPr>
          <w:rFonts w:cs="Times New Roman"/>
          <w:b/>
          <w:bCs/>
          <w:spacing w:val="10"/>
        </w:rPr>
      </w:pPr>
      <w:r>
        <w:rPr>
          <w:rFonts w:cs="Times New Roman"/>
          <w:b/>
          <w:bCs/>
          <w:spacing w:val="10"/>
        </w:rPr>
        <w:t>Celoplošná vysielacia sieť pre Rádio_FM (SRo 3)</w:t>
      </w:r>
    </w:p>
    <w:p>
      <w:pPr>
        <w:ind w:left="170" w:firstLine="142"/>
        <w:rPr>
          <w:rFonts w:ascii="Times New Roman" w:hAnsi="Times New Roman"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Grid>
        <w:gridCol w:w="2160"/>
        <w:gridCol w:w="1260"/>
        <w:gridCol w:w="1260"/>
        <w:gridCol w:w="1440"/>
        <w:gridCol w:w="1236"/>
        <w:gridCol w:w="1464"/>
      </w:tblGrid>
      <w:tr>
        <w:tblPrEx>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485"/>
        </w:trPr>
        <w:tc>
          <w:tcPr>
            <w:tcW w:w="216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Názov</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Frekvencia</w:t>
            </w:r>
          </w:p>
          <w:p>
            <w:pPr>
              <w:jc w:val="center"/>
              <w:rPr>
                <w:rFonts w:ascii="Trebuchet MS" w:hAnsi="Trebuchet MS" w:cs="Times New Roman"/>
                <w:b/>
                <w:sz w:val="20"/>
                <w:szCs w:val="20"/>
              </w:rPr>
            </w:pPr>
            <w:r>
              <w:rPr>
                <w:rFonts w:ascii="Trebuchet MS" w:hAnsi="Trebuchet MS" w:cs="Times New Roman"/>
                <w:b/>
                <w:sz w:val="20"/>
                <w:szCs w:val="20"/>
              </w:rPr>
              <w:t>[MHz]</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p>
            <w:pPr>
              <w:jc w:val="center"/>
              <w:rPr>
                <w:rFonts w:ascii="Trebuchet MS" w:hAnsi="Trebuchet MS" w:cs="Times New Roman"/>
                <w:b/>
                <w:sz w:val="20"/>
                <w:szCs w:val="20"/>
              </w:rPr>
            </w:pPr>
            <w:r>
              <w:rPr>
                <w:rFonts w:ascii="Trebuchet MS" w:hAnsi="Trebuchet MS" w:cs="Times New Roman"/>
                <w:b/>
                <w:sz w:val="20"/>
                <w:szCs w:val="20"/>
              </w:rPr>
              <w:t>max.</w:t>
            </w:r>
          </w:p>
          <w:p>
            <w:pPr>
              <w:jc w:val="center"/>
              <w:rPr>
                <w:rFonts w:ascii="Trebuchet MS" w:hAnsi="Trebuchet MS" w:cs="Times New Roman"/>
                <w:b/>
                <w:sz w:val="20"/>
                <w:szCs w:val="20"/>
              </w:rPr>
            </w:pPr>
            <w:r>
              <w:rPr>
                <w:rFonts w:ascii="Trebuchet MS" w:hAnsi="Trebuchet MS" w:cs="Times New Roman"/>
                <w:b/>
                <w:sz w:val="20"/>
                <w:szCs w:val="20"/>
              </w:rPr>
              <w:t>[kW]</w:t>
            </w:r>
          </w:p>
        </w:tc>
        <w:tc>
          <w:tcPr>
            <w:tcW w:w="144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p>
            <w:pPr>
              <w:jc w:val="center"/>
              <w:rPr>
                <w:rFonts w:ascii="Trebuchet MS" w:hAnsi="Trebuchet MS" w:cs="Times New Roman"/>
                <w:b/>
                <w:sz w:val="20"/>
                <w:szCs w:val="20"/>
              </w:rPr>
            </w:pPr>
            <w:r>
              <w:rPr>
                <w:rFonts w:ascii="Trebuchet MS" w:hAnsi="Trebuchet MS" w:cs="Times New Roman"/>
                <w:b/>
                <w:sz w:val="20"/>
                <w:szCs w:val="20"/>
              </w:rPr>
              <w:t>skut.</w:t>
            </w:r>
          </w:p>
          <w:p>
            <w:pPr>
              <w:jc w:val="center"/>
              <w:rPr>
                <w:rFonts w:ascii="Trebuchet MS" w:hAnsi="Trebuchet MS" w:cs="Times New Roman"/>
                <w:b/>
                <w:sz w:val="20"/>
                <w:szCs w:val="20"/>
              </w:rPr>
            </w:pPr>
            <w:r>
              <w:rPr>
                <w:rFonts w:ascii="Trebuchet MS" w:hAnsi="Trebuchet MS" w:cs="Times New Roman"/>
                <w:b/>
                <w:sz w:val="20"/>
                <w:szCs w:val="20"/>
              </w:rPr>
              <w:t>[kW]</w:t>
            </w:r>
          </w:p>
        </w:tc>
        <w:tc>
          <w:tcPr>
            <w:tcW w:w="1236"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Program</w:t>
            </w:r>
          </w:p>
        </w:tc>
        <w:tc>
          <w:tcPr>
            <w:tcW w:w="1464"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 prevádzke</w:t>
            </w:r>
          </w:p>
          <w:p>
            <w:pPr>
              <w:jc w:val="center"/>
              <w:rPr>
                <w:rFonts w:ascii="Trebuchet MS" w:hAnsi="Trebuchet MS" w:cs="Times New Roman"/>
                <w:b/>
                <w:sz w:val="20"/>
                <w:szCs w:val="20"/>
              </w:rPr>
            </w:pPr>
            <w:r>
              <w:rPr>
                <w:rFonts w:ascii="Trebuchet MS" w:hAnsi="Trebuchet MS" w:cs="Times New Roman"/>
                <w:b/>
                <w:sz w:val="20"/>
                <w:szCs w:val="20"/>
              </w:rPr>
              <w:t>áno/nie</w:t>
            </w:r>
          </w:p>
        </w:tc>
      </w:tr>
      <w:tr>
        <w:tblPrEx>
          <w:tblW w:w="0" w:type="auto"/>
          <w:tblInd w:w="108" w:type="dxa"/>
        </w:tblPrEx>
        <w:trPr>
          <w:trHeight w:hRule="auto" w:val="0"/>
        </w:trPr>
        <w:tc>
          <w:tcPr>
            <w:tcW w:w="216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BANSKÁ BYSTRICA</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101,5</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100,00</w:t>
            </w:r>
          </w:p>
        </w:tc>
        <w:tc>
          <w:tcPr>
            <w:tcW w:w="144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100,00</w:t>
            </w:r>
          </w:p>
        </w:tc>
        <w:tc>
          <w:tcPr>
            <w:tcW w:w="1236"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 FM</w:t>
            </w:r>
          </w:p>
        </w:tc>
        <w:tc>
          <w:tcPr>
            <w:tcW w:w="1464"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BANSKÁ ŠTIAVNICA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102,6</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w:t>
            </w:r>
            <w:r>
              <w:rPr>
                <w:rFonts w:ascii="Trebuchet MS" w:hAnsi="Trebuchet MS" w:cs="Times New Roman"/>
                <w:sz w:val="20"/>
                <w:szCs w:val="20"/>
              </w:rPr>
              <w:t xml:space="preserve"> FM</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BARDEJOV</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101,7</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 FM</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BRATISLAVA MESTO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89,3</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 FM</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KOŠICE</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100,3</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34,50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 FM</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LUČENEC</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103,6</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 FM</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NÁMESTOVO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102,4</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 FM</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NITRA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 FM</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NOVÉ</w:t>
            </w:r>
            <w:r>
              <w:rPr>
                <w:rFonts w:ascii="Trebuchet MS" w:hAnsi="Trebuchet MS" w:cs="Times New Roman"/>
                <w:sz w:val="20"/>
                <w:szCs w:val="20"/>
              </w:rPr>
              <w:t xml:space="preserve"> MESTO N.V</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100,7</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 FM</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POPRAD</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104,3</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 FM</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ROŽŇAVA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105,9</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 FM</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RUŽOMBEROK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100,6</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 FM</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STARÁ ĽUBOVŇA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98,9</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 FM</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ŠTÚROVO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103,7</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 FM</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TRENČÍN</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101,</w:t>
            </w:r>
            <w:r>
              <w:rPr>
                <w:rFonts w:ascii="Trebuchet MS" w:hAnsi="Trebuchet MS" w:cs="Times New Roman"/>
                <w:sz w:val="20"/>
                <w:szCs w:val="20"/>
              </w:rPr>
              <w:t>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 FM</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ŽILINA</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100,1</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Rock FM</w:t>
            </w:r>
          </w:p>
        </w:tc>
        <w:tc>
          <w:tcPr>
            <w:tcW w:w="1464"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bl>
    <w:p>
      <w:pPr>
        <w:pStyle w:val="Odsek1"/>
        <w:rPr>
          <w:rFonts w:cs="Times New Roman"/>
          <w:sz w:val="18"/>
        </w:rPr>
      </w:pPr>
      <w:r>
        <w:rPr>
          <w:rFonts w:cs="Times New Roman"/>
          <w:sz w:val="18"/>
        </w:rPr>
        <w:t>* Individuálne koordinované frekvencie</w:t>
      </w:r>
    </w:p>
    <w:p>
      <w:pPr>
        <w:pStyle w:val="Tabuka"/>
        <w:rPr>
          <w:rFonts w:cs="Times New Roman"/>
          <w:sz w:val="18"/>
        </w:rPr>
      </w:pPr>
      <w:bookmarkStart w:id="98" w:name="_Toc162695528"/>
      <w:r>
        <w:rPr>
          <w:rFonts w:cs="Times New Roman"/>
          <w:sz w:val="18"/>
        </w:rPr>
        <w:t>Tabuľka č. 48</w:t>
      </w:r>
      <w:bookmarkEnd w:id="98"/>
    </w:p>
    <w:p>
      <w:pPr>
        <w:ind w:left="170" w:firstLine="142"/>
        <w:jc w:val="both"/>
        <w:rPr>
          <w:rFonts w:ascii="Times New Roman" w:hAnsi="Times New Roman" w:cs="Times New Roman"/>
        </w:rPr>
      </w:pPr>
    </w:p>
    <w:p>
      <w:pPr>
        <w:pStyle w:val="Odsek1"/>
        <w:rPr>
          <w:rFonts w:cs="Times New Roman"/>
          <w:b/>
          <w:bCs/>
          <w:spacing w:val="10"/>
        </w:rPr>
      </w:pPr>
      <w:r>
        <w:rPr>
          <w:rFonts w:cs="Times New Roman"/>
          <w:b/>
          <w:bCs/>
          <w:spacing w:val="10"/>
        </w:rPr>
        <w:t>Neúplná vysielacia sieť pre Rádio Regina (SRo 4)</w:t>
      </w:r>
    </w:p>
    <w:p>
      <w:pPr>
        <w:ind w:left="170" w:firstLine="142"/>
        <w:jc w:val="both"/>
        <w:rPr>
          <w:rFonts w:ascii="Times New Roman" w:hAnsi="Times New Roman"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Grid>
        <w:gridCol w:w="2160"/>
        <w:gridCol w:w="1260"/>
        <w:gridCol w:w="1260"/>
        <w:gridCol w:w="1440"/>
        <w:gridCol w:w="1236"/>
        <w:gridCol w:w="1464"/>
      </w:tblGrid>
      <w:tr>
        <w:tblPrEx>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485"/>
        </w:trPr>
        <w:tc>
          <w:tcPr>
            <w:tcW w:w="216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Názov</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Frekvencia</w:t>
            </w:r>
          </w:p>
          <w:p>
            <w:pPr>
              <w:jc w:val="center"/>
              <w:rPr>
                <w:rFonts w:ascii="Trebuchet MS" w:hAnsi="Trebuchet MS" w:cs="Times New Roman"/>
                <w:b/>
                <w:sz w:val="20"/>
                <w:szCs w:val="20"/>
              </w:rPr>
            </w:pPr>
            <w:r>
              <w:rPr>
                <w:rFonts w:ascii="Trebuchet MS" w:hAnsi="Trebuchet MS" w:cs="Times New Roman"/>
                <w:b/>
                <w:sz w:val="20"/>
                <w:szCs w:val="20"/>
              </w:rPr>
              <w:t>[MHz]</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p>
            <w:pPr>
              <w:jc w:val="center"/>
              <w:rPr>
                <w:rFonts w:ascii="Trebuchet MS" w:hAnsi="Trebuchet MS" w:cs="Times New Roman"/>
                <w:b/>
                <w:sz w:val="20"/>
                <w:szCs w:val="20"/>
              </w:rPr>
            </w:pPr>
            <w:r>
              <w:rPr>
                <w:rFonts w:ascii="Trebuchet MS" w:hAnsi="Trebuchet MS" w:cs="Times New Roman"/>
                <w:b/>
                <w:sz w:val="20"/>
                <w:szCs w:val="20"/>
              </w:rPr>
              <w:t>max.</w:t>
            </w:r>
          </w:p>
          <w:p>
            <w:pPr>
              <w:jc w:val="center"/>
              <w:rPr>
                <w:rFonts w:ascii="Trebuchet MS" w:hAnsi="Trebuchet MS" w:cs="Times New Roman"/>
                <w:b/>
                <w:sz w:val="20"/>
                <w:szCs w:val="20"/>
              </w:rPr>
            </w:pPr>
            <w:r>
              <w:rPr>
                <w:rFonts w:ascii="Trebuchet MS" w:hAnsi="Trebuchet MS" w:cs="Times New Roman"/>
                <w:b/>
                <w:sz w:val="20"/>
                <w:szCs w:val="20"/>
              </w:rPr>
              <w:t>[kW]</w:t>
            </w:r>
          </w:p>
        </w:tc>
        <w:tc>
          <w:tcPr>
            <w:tcW w:w="144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p>
            <w:pPr>
              <w:jc w:val="center"/>
              <w:rPr>
                <w:rFonts w:ascii="Trebuchet MS" w:hAnsi="Trebuchet MS" w:cs="Times New Roman"/>
                <w:b/>
                <w:sz w:val="20"/>
                <w:szCs w:val="20"/>
              </w:rPr>
            </w:pPr>
            <w:r>
              <w:rPr>
                <w:rFonts w:ascii="Trebuchet MS" w:hAnsi="Trebuchet MS" w:cs="Times New Roman"/>
                <w:b/>
                <w:sz w:val="20"/>
                <w:szCs w:val="20"/>
              </w:rPr>
              <w:t>skut.</w:t>
            </w:r>
          </w:p>
          <w:p>
            <w:pPr>
              <w:jc w:val="center"/>
              <w:rPr>
                <w:rFonts w:ascii="Trebuchet MS" w:hAnsi="Trebuchet MS" w:cs="Times New Roman"/>
                <w:b/>
                <w:sz w:val="20"/>
                <w:szCs w:val="20"/>
              </w:rPr>
            </w:pPr>
            <w:r>
              <w:rPr>
                <w:rFonts w:ascii="Trebuchet MS" w:hAnsi="Trebuchet MS" w:cs="Times New Roman"/>
                <w:b/>
                <w:sz w:val="20"/>
                <w:szCs w:val="20"/>
              </w:rPr>
              <w:t>[kW]</w:t>
            </w:r>
          </w:p>
        </w:tc>
        <w:tc>
          <w:tcPr>
            <w:tcW w:w="1236"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Program</w:t>
            </w:r>
          </w:p>
        </w:tc>
        <w:tc>
          <w:tcPr>
            <w:tcW w:w="1464"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 prevádzke</w:t>
            </w:r>
          </w:p>
          <w:p>
            <w:pPr>
              <w:jc w:val="center"/>
              <w:rPr>
                <w:rFonts w:ascii="Trebuchet MS" w:hAnsi="Trebuchet MS" w:cs="Times New Roman"/>
                <w:b/>
                <w:sz w:val="20"/>
                <w:szCs w:val="20"/>
              </w:rPr>
            </w:pPr>
            <w:r>
              <w:rPr>
                <w:rFonts w:ascii="Trebuchet MS" w:hAnsi="Trebuchet MS" w:cs="Times New Roman"/>
                <w:b/>
                <w:sz w:val="20"/>
                <w:szCs w:val="20"/>
              </w:rPr>
              <w:t>á</w:t>
            </w:r>
            <w:r>
              <w:rPr>
                <w:rFonts w:ascii="Trebuchet MS" w:hAnsi="Trebuchet MS" w:cs="Times New Roman"/>
                <w:b/>
                <w:sz w:val="20"/>
                <w:szCs w:val="20"/>
              </w:rPr>
              <w:t>no/nie</w:t>
            </w:r>
          </w:p>
        </w:tc>
      </w:tr>
      <w:tr>
        <w:tblPrEx>
          <w:tblW w:w="0" w:type="auto"/>
          <w:tblInd w:w="108" w:type="dxa"/>
        </w:tblPrEx>
        <w:trPr>
          <w:trHeight w:hRule="auto" w:val="0"/>
        </w:trPr>
        <w:tc>
          <w:tcPr>
            <w:tcW w:w="216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BORSKÝ MIKULÁŠ  *</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95,6</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44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36"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BRATISLAVA MESTO*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104,4</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MODRÝ KAMEŇ</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88,5</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NÁMESTOVO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91,9</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NOVÉ ZÁMKY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102,8</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RIMAVSKÁ SOBOTA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95,0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w:t>
            </w:r>
            <w:r>
              <w:rPr>
                <w:rFonts w:ascii="Trebuchet MS" w:hAnsi="Trebuchet MS" w:cs="Times New Roman"/>
                <w:sz w:val="20"/>
                <w:szCs w:val="20"/>
              </w:rPr>
              <w:t>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ROŽNAVA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SNINA</w:t>
            </w:r>
            <w:r>
              <w:rPr>
                <w:rFonts w:ascii="Trebuchet MS" w:hAnsi="Trebuchet MS" w:cs="Times New Roman"/>
                <w:sz w:val="20"/>
                <w:szCs w:val="20"/>
                <w:vertAlign w:val="superscript"/>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STARÁ ĽUBOVŇA</w:t>
            </w:r>
            <w:r>
              <w:rPr>
                <w:rFonts w:ascii="Trebuchet MS" w:hAnsi="Trebuchet MS" w:cs="Times New Roman"/>
                <w:sz w:val="20"/>
                <w:szCs w:val="20"/>
                <w:vertAlign w:val="superscript"/>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96,1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ŠTÚROVO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91,7</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TREBIŠOV</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89,2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ZVOLEN</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92,6</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BORSKÝ MIKULÁŠ*</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95,6</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w:t>
            </w:r>
            <w:r>
              <w:rPr>
                <w:rFonts w:ascii="Trebuchet MS" w:hAnsi="Trebuchet MS" w:cs="Times New Roman"/>
                <w:sz w:val="20"/>
                <w:szCs w:val="20"/>
              </w:rPr>
              <w:t>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BRATISLAVA MESTO*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104,4</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MODRÝ KAMEŇ</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88,5</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NÁMESTOVO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91,9</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NOVÉ ZÁMKY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102,8</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RIMAVSKÁ SOBOTA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95,0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ROŽNAVA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w:t>
            </w:r>
            <w:r>
              <w:rPr>
                <w:rFonts w:ascii="Trebuchet MS" w:hAnsi="Trebuchet MS" w:cs="Times New Roman"/>
                <w:sz w:val="20"/>
                <w:szCs w:val="20"/>
              </w:rPr>
              <w:t>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SNINA</w:t>
            </w:r>
            <w:r>
              <w:rPr>
                <w:rFonts w:ascii="Trebuchet MS" w:hAnsi="Trebuchet MS" w:cs="Times New Roman"/>
                <w:sz w:val="20"/>
                <w:szCs w:val="20"/>
                <w:vertAlign w:val="superscript"/>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val="24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STARÁ ĽUBOVŇA</w:t>
            </w:r>
            <w:r>
              <w:rPr>
                <w:rFonts w:ascii="Trebuchet MS" w:hAnsi="Trebuchet MS" w:cs="Times New Roman"/>
                <w:sz w:val="20"/>
                <w:szCs w:val="20"/>
                <w:vertAlign w:val="superscript"/>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96,1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ŠTÚROVO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91,7</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TREBIŠOV</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89,2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ZVOLEN</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92,6</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0,10</w:t>
            </w:r>
          </w:p>
        </w:tc>
        <w:tc>
          <w:tcPr>
            <w:tcW w:w="144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0,10</w:t>
            </w:r>
          </w:p>
        </w:tc>
        <w:tc>
          <w:tcPr>
            <w:tcW w:w="1236"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Regina</w:t>
            </w:r>
          </w:p>
        </w:tc>
        <w:tc>
          <w:tcPr>
            <w:tcW w:w="1464"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bl>
    <w:p>
      <w:pPr>
        <w:pStyle w:val="Odsek1"/>
        <w:rPr>
          <w:rFonts w:cs="Times New Roman"/>
          <w:sz w:val="18"/>
        </w:rPr>
      </w:pPr>
      <w:r>
        <w:rPr>
          <w:rFonts w:cs="Times New Roman"/>
          <w:sz w:val="18"/>
        </w:rPr>
        <w:t>* Individuálne koordinované frekvencie</w:t>
      </w:r>
    </w:p>
    <w:p>
      <w:pPr>
        <w:pStyle w:val="Odsek1"/>
        <w:rPr>
          <w:rFonts w:cs="Times New Roman"/>
          <w:sz w:val="18"/>
        </w:rPr>
      </w:pPr>
      <w:r>
        <w:rPr>
          <w:rFonts w:cs="Times New Roman"/>
          <w:sz w:val="18"/>
        </w:rPr>
        <w:t># vysiela taktiež p</w:t>
      </w:r>
      <w:r>
        <w:rPr>
          <w:rFonts w:cs="Times New Roman"/>
          <w:sz w:val="18"/>
        </w:rPr>
        <w:t>rogram Rádia Patria</w:t>
      </w:r>
    </w:p>
    <w:p>
      <w:pPr>
        <w:pStyle w:val="Tabuka"/>
        <w:rPr>
          <w:rFonts w:cs="Times New Roman"/>
          <w:sz w:val="18"/>
        </w:rPr>
      </w:pPr>
      <w:bookmarkStart w:id="99" w:name="_Toc162695529"/>
      <w:r>
        <w:rPr>
          <w:rFonts w:cs="Times New Roman"/>
          <w:sz w:val="18"/>
        </w:rPr>
        <w:t>Tabuľka č. 49</w:t>
      </w:r>
      <w:bookmarkEnd w:id="99"/>
    </w:p>
    <w:p>
      <w:pPr>
        <w:ind w:left="170" w:firstLine="142"/>
        <w:rPr>
          <w:rFonts w:ascii="Times New Roman" w:hAnsi="Times New Roman" w:cs="Times New Roman"/>
        </w:rPr>
      </w:pPr>
    </w:p>
    <w:p>
      <w:pPr>
        <w:pStyle w:val="Odsek1"/>
        <w:rPr>
          <w:rFonts w:cs="Times New Roman"/>
          <w:b/>
          <w:bCs/>
          <w:spacing w:val="10"/>
        </w:rPr>
      </w:pPr>
      <w:r>
        <w:rPr>
          <w:rFonts w:cs="Times New Roman"/>
          <w:b/>
          <w:bCs/>
          <w:spacing w:val="10"/>
        </w:rPr>
        <w:t>Neúplná vysielacia sieť pre Rádio Patria (SRo 5)</w:t>
      </w:r>
    </w:p>
    <w:p>
      <w:pPr>
        <w:ind w:left="170" w:firstLine="142"/>
        <w:jc w:val="both"/>
        <w:rPr>
          <w:rFonts w:ascii="Times New Roman" w:hAnsi="Times New Roman" w:cs="Times New Roman"/>
        </w:rPr>
      </w:pP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Grid>
        <w:gridCol w:w="2160"/>
        <w:gridCol w:w="1260"/>
        <w:gridCol w:w="1260"/>
        <w:gridCol w:w="1440"/>
        <w:gridCol w:w="1236"/>
        <w:gridCol w:w="1464"/>
      </w:tblGrid>
      <w:tr>
        <w:tblPrEx>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485"/>
        </w:trPr>
        <w:tc>
          <w:tcPr>
            <w:tcW w:w="216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Názov</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Frekvencia</w:t>
            </w:r>
          </w:p>
          <w:p>
            <w:pPr>
              <w:jc w:val="center"/>
              <w:rPr>
                <w:rFonts w:ascii="Trebuchet MS" w:hAnsi="Trebuchet MS" w:cs="Times New Roman"/>
                <w:b/>
                <w:sz w:val="20"/>
                <w:szCs w:val="20"/>
              </w:rPr>
            </w:pPr>
            <w:r>
              <w:rPr>
                <w:rFonts w:ascii="Trebuchet MS" w:hAnsi="Trebuchet MS" w:cs="Times New Roman"/>
                <w:b/>
                <w:sz w:val="20"/>
                <w:szCs w:val="20"/>
              </w:rPr>
              <w:t>[MHz]</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p>
            <w:pPr>
              <w:jc w:val="center"/>
              <w:rPr>
                <w:rFonts w:ascii="Trebuchet MS" w:hAnsi="Trebuchet MS" w:cs="Times New Roman"/>
                <w:b/>
                <w:sz w:val="20"/>
                <w:szCs w:val="20"/>
              </w:rPr>
            </w:pPr>
            <w:r>
              <w:rPr>
                <w:rFonts w:ascii="Trebuchet MS" w:hAnsi="Trebuchet MS" w:cs="Times New Roman"/>
                <w:b/>
                <w:sz w:val="20"/>
                <w:szCs w:val="20"/>
              </w:rPr>
              <w:t>max.</w:t>
            </w:r>
          </w:p>
          <w:p>
            <w:pPr>
              <w:jc w:val="center"/>
              <w:rPr>
                <w:rFonts w:ascii="Trebuchet MS" w:hAnsi="Trebuchet MS" w:cs="Times New Roman"/>
                <w:b/>
                <w:sz w:val="20"/>
                <w:szCs w:val="20"/>
              </w:rPr>
            </w:pPr>
            <w:r>
              <w:rPr>
                <w:rFonts w:ascii="Trebuchet MS" w:hAnsi="Trebuchet MS" w:cs="Times New Roman"/>
                <w:b/>
                <w:sz w:val="20"/>
                <w:szCs w:val="20"/>
              </w:rPr>
              <w:t>[kW]</w:t>
            </w:r>
          </w:p>
        </w:tc>
        <w:tc>
          <w:tcPr>
            <w:tcW w:w="144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Vyž.výkon</w:t>
            </w:r>
          </w:p>
          <w:p>
            <w:pPr>
              <w:jc w:val="center"/>
              <w:rPr>
                <w:rFonts w:ascii="Trebuchet MS" w:hAnsi="Trebuchet MS" w:cs="Times New Roman"/>
                <w:b/>
                <w:sz w:val="20"/>
                <w:szCs w:val="20"/>
              </w:rPr>
            </w:pPr>
            <w:r>
              <w:rPr>
                <w:rFonts w:ascii="Trebuchet MS" w:hAnsi="Trebuchet MS" w:cs="Times New Roman"/>
                <w:b/>
                <w:sz w:val="20"/>
                <w:szCs w:val="20"/>
              </w:rPr>
              <w:t>skut.</w:t>
            </w:r>
          </w:p>
          <w:p>
            <w:pPr>
              <w:jc w:val="center"/>
              <w:rPr>
                <w:rFonts w:ascii="Trebuchet MS" w:hAnsi="Trebuchet MS" w:cs="Times New Roman"/>
                <w:b/>
                <w:sz w:val="20"/>
                <w:szCs w:val="20"/>
              </w:rPr>
            </w:pPr>
            <w:r>
              <w:rPr>
                <w:rFonts w:ascii="Trebuchet MS" w:hAnsi="Trebuchet MS" w:cs="Times New Roman"/>
                <w:b/>
                <w:sz w:val="20"/>
                <w:szCs w:val="20"/>
              </w:rPr>
              <w:t>[kW]</w:t>
            </w:r>
          </w:p>
        </w:tc>
        <w:tc>
          <w:tcPr>
            <w:tcW w:w="1236"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Program</w:t>
            </w:r>
          </w:p>
        </w:tc>
        <w:tc>
          <w:tcPr>
            <w:tcW w:w="1464"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 prevádzke</w:t>
            </w:r>
          </w:p>
          <w:p>
            <w:pPr>
              <w:jc w:val="center"/>
              <w:rPr>
                <w:rFonts w:ascii="Trebuchet MS" w:hAnsi="Trebuchet MS" w:cs="Times New Roman"/>
                <w:b/>
                <w:sz w:val="20"/>
                <w:szCs w:val="20"/>
              </w:rPr>
            </w:pPr>
            <w:r>
              <w:rPr>
                <w:rFonts w:ascii="Trebuchet MS" w:hAnsi="Trebuchet MS" w:cs="Times New Roman"/>
                <w:b/>
                <w:sz w:val="20"/>
                <w:szCs w:val="20"/>
              </w:rPr>
              <w:t>áno/nie</w:t>
            </w:r>
          </w:p>
        </w:tc>
      </w:tr>
      <w:tr>
        <w:tblPrEx>
          <w:tblW w:w="0" w:type="auto"/>
          <w:tblInd w:w="108" w:type="dxa"/>
        </w:tblPrEx>
        <w:trPr>
          <w:trHeight w:hRule="auto" w:val="0"/>
        </w:trPr>
        <w:tc>
          <w:tcPr>
            <w:tcW w:w="216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MODRÝ KAMEŇ</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103,1</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Patria</w:t>
            </w:r>
          </w:p>
        </w:tc>
        <w:tc>
          <w:tcPr>
            <w:tcW w:w="1464"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0" w:type="auto"/>
          <w:tblInd w:w="108" w:type="dxa"/>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NOVÉ ZÁMKY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94,6</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3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Patria</w:t>
            </w:r>
          </w:p>
        </w:tc>
        <w:tc>
          <w:tcPr>
            <w:tcW w:w="146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w:t>
            </w:r>
            <w:r>
              <w:rPr>
                <w:rFonts w:ascii="Trebuchet MS" w:hAnsi="Trebuchet MS" w:cs="Times New Roman"/>
                <w:sz w:val="20"/>
                <w:szCs w:val="20"/>
              </w:rPr>
              <w:t>o</w:t>
            </w:r>
          </w:p>
        </w:tc>
      </w:tr>
      <w:tr>
        <w:tblPrEx>
          <w:tblW w:w="0" w:type="auto"/>
          <w:tblInd w:w="108" w:type="dxa"/>
        </w:tblPrEx>
        <w:trPr>
          <w:trHeight w:hRule="auto" w:val="0"/>
        </w:trPr>
        <w:tc>
          <w:tcPr>
            <w:tcW w:w="216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TREBIŠOV</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99,7</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44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36"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Patria</w:t>
            </w:r>
          </w:p>
        </w:tc>
        <w:tc>
          <w:tcPr>
            <w:tcW w:w="1464"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bl>
    <w:p>
      <w:pPr>
        <w:pStyle w:val="Tabuka"/>
        <w:rPr>
          <w:rFonts w:cs="Times New Roman"/>
          <w:sz w:val="18"/>
        </w:rPr>
      </w:pPr>
      <w:bookmarkStart w:id="100" w:name="_Toc162695530"/>
      <w:r>
        <w:rPr>
          <w:rFonts w:cs="Times New Roman"/>
          <w:sz w:val="18"/>
        </w:rPr>
        <w:t>Tabuľka č. 50</w:t>
      </w:r>
      <w:bookmarkEnd w:id="100"/>
    </w:p>
    <w:p>
      <w:pPr>
        <w:autoSpaceDE/>
        <w:autoSpaceDN/>
        <w:rPr>
          <w:rFonts w:ascii="Times New Roman" w:hAnsi="Times New Roman" w:cs="Times New Roman"/>
          <w:b/>
          <w:bCs/>
          <w:sz w:val="28"/>
          <w:szCs w:val="28"/>
        </w:rPr>
      </w:pPr>
    </w:p>
    <w:p>
      <w:pPr>
        <w:pStyle w:val="tl60"/>
        <w:rPr>
          <w:rFonts w:cs="Times New Roman"/>
        </w:rPr>
      </w:pPr>
      <w:r>
        <w:rPr>
          <w:rFonts w:cs="Times New Roman"/>
        </w:rPr>
        <w:t>III.4.1.5 Frekvencie pridelené držiteľom licencií – stav k 31.12.2006</w:t>
      </w:r>
    </w:p>
    <w:p>
      <w:pPr>
        <w:autoSpaceDE/>
        <w:autoSpaceDN/>
        <w:rPr>
          <w:rFonts w:ascii="Times New Roman" w:hAnsi="Times New Roman" w:cs="Times New Roman"/>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Grid>
        <w:gridCol w:w="3600"/>
        <w:gridCol w:w="1260"/>
        <w:gridCol w:w="2520"/>
        <w:gridCol w:w="1440"/>
      </w:tblGrid>
      <w:tr>
        <w:tblPrEx>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485"/>
        </w:trPr>
        <w:tc>
          <w:tcPr>
            <w:tcW w:w="360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Rozhl. stanica</w:t>
              <w:br/>
              <w:t>názov</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b/>
                <w:sz w:val="20"/>
                <w:szCs w:val="20"/>
              </w:rPr>
              <w:t xml:space="preserve">Frekvencia </w:t>
              <w:br/>
              <w:t xml:space="preserve">MHz </w:t>
            </w:r>
          </w:p>
        </w:tc>
        <w:tc>
          <w:tcPr>
            <w:tcW w:w="252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b/>
                <w:sz w:val="20"/>
                <w:szCs w:val="20"/>
              </w:rPr>
              <w:t>Lokalita</w:t>
            </w:r>
            <w:r>
              <w:rPr>
                <w:rFonts w:ascii="Trebuchet MS" w:hAnsi="Trebuchet MS" w:cs="Times New Roman"/>
                <w:sz w:val="20"/>
                <w:szCs w:val="20"/>
              </w:rPr>
              <w:t xml:space="preserve"> </w:t>
            </w:r>
          </w:p>
        </w:tc>
        <w:tc>
          <w:tcPr>
            <w:tcW w:w="1440"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p>
        </w:tc>
      </w:tr>
      <w:tr>
        <w:tblPrEx>
          <w:tblW w:w="0" w:type="auto"/>
          <w:tblInd w:w="108" w:type="dxa"/>
        </w:tblPrEx>
        <w:trPr>
          <w:trHeight w:hRule="auto" w:val="0"/>
        </w:trPr>
        <w:tc>
          <w:tcPr>
            <w:tcW w:w="360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b/>
                <w:sz w:val="20"/>
                <w:szCs w:val="20"/>
              </w:rPr>
              <w:t>Frekvenčný plán</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p>
        </w:tc>
        <w:tc>
          <w:tcPr>
            <w:tcW w:w="252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p>
        </w:tc>
        <w:tc>
          <w:tcPr>
            <w:tcW w:w="1440"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G3</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101,5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SENICA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G3</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89,2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SKALICA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B1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106,6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BR</w:t>
            </w:r>
            <w:r>
              <w:rPr>
                <w:rFonts w:ascii="Trebuchet MS" w:hAnsi="Trebuchet MS" w:cs="Times New Roman"/>
                <w:sz w:val="20"/>
                <w:szCs w:val="20"/>
              </w:rPr>
              <w:t>ATISLAVA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val="555"/>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BBC (licencia zanikla zo zákona) pridelená SRo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105,4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BANSKÁ BYSTRICA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val="521"/>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color w:val="FF0000"/>
                <w:sz w:val="20"/>
                <w:szCs w:val="20"/>
              </w:rPr>
            </w:pPr>
            <w:r>
              <w:rPr>
                <w:rFonts w:ascii="Trebuchet MS" w:hAnsi="Trebuchet MS" w:cs="Times New Roman"/>
                <w:sz w:val="20"/>
                <w:szCs w:val="20"/>
              </w:rPr>
              <w:t>BBC (licencia zanikla zo zákona) pridelená Lumen, s.r.o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93,8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BRATISLAVA MESTO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val="543"/>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BBC (licencia zanikla zo zákona) pridelená ČH Hornets,  s.r.o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103,2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KOŠICE MESTO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BETA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104,3</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TRENČÍN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BETA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93,9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PRIEVIDZA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96,5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BANSKÁ BYSTRICA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107,6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BRATISLAVA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91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BUDULOV</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95,4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ČADCA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EXPRES</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95,4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DOLNÝ HRIČOV</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88,4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RUŽOMBEROK</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w:t>
            </w:r>
            <w:r>
              <w:rPr>
                <w:rFonts w:ascii="Trebuchet MS" w:hAnsi="Trebuchet MS" w:cs="Times New Roman"/>
                <w:sz w:val="20"/>
                <w:szCs w:val="20"/>
              </w:rPr>
              <w:t xml:space="preserve">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88,4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HLOHOVEC</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95,2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KOŠICE (mesto)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97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LEVICE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101,1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LUČENEC</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95,4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MARTIN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106,5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MODRÝ KAMEŇ</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96,5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NÁMESTOVO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w:t>
            </w:r>
            <w:r>
              <w:rPr>
                <w:rFonts w:ascii="Trebuchet MS" w:hAnsi="Trebuchet MS" w:cs="Times New Roman"/>
                <w:sz w:val="20"/>
                <w:szCs w:val="20"/>
              </w:rPr>
              <w:t xml:space="preserve">9,7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NITRA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92,7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NOVÁ BAŇA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92,7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ŽARNOVICA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92,7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NOVE ZÁMKY</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105,2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POVAŽSKÁ BYSTRICA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99,5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PREŠOV</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107,5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PRIEVIDZA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89,3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RIMAVSKÁ</w:t>
            </w:r>
            <w:r>
              <w:rPr>
                <w:rFonts w:ascii="Trebuchet MS" w:hAnsi="Trebuchet MS" w:cs="Times New Roman"/>
                <w:sz w:val="20"/>
                <w:szCs w:val="20"/>
              </w:rPr>
              <w:t xml:space="preserve"> SOBOTA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HEY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102,4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RIMAVSKÁ SOBOTA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95,7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ROŽŇAVA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88,4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RUŽOMBEROK</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105,7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STARÁ ĽUBOVŇA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99,5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SVIT</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99,4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ŠTÚROVO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102,5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TRENČÍN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E</w:t>
            </w:r>
            <w:r>
              <w:rPr>
                <w:rFonts w:ascii="Trebuchet MS" w:hAnsi="Trebuchet MS" w:cs="Times New Roman"/>
                <w:sz w:val="20"/>
                <w:szCs w:val="20"/>
              </w:rPr>
              <w:t xml:space="preserv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101,1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ŽIAR NAD HRONOM</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96,5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ŽILINA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89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ZVOLEN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EXPRES</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101,1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ZVOLEN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106,2</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KOŠICE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EXPRES</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99,7</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NOVÉ MESTO NAD VÁHOM</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93,6</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DONOVALY</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107,0</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SENICA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99,5</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LIPTOVSKÁ OSADA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EXPRES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93,0</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BREZNO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104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BANSKÁ BYSTRICA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94,3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BRATISLAVA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102,8</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ROŽŇAVA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102,9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KOŠICE MESTO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87,7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KOŠICE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99,2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ŽILINA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w:t>
            </w:r>
            <w:r>
              <w:rPr>
                <w:rFonts w:ascii="Trebuchet MS" w:hAnsi="Trebuchet MS" w:cs="Times New Roman"/>
                <w:sz w:val="20"/>
                <w:szCs w:val="20"/>
              </w:rPr>
              <w:t>-84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91,6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LUČENEC</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102,5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POPRAD</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95,0</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LIPTOVSKÝ MIKULÁŠ</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92,2</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DUBNICA NAD VÁHOM</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107,1</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LEVICE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102,8</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BARDEJOV</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94,0</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NITRA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89,2</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RUŽOMBEROK</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104,0</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SENICA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FUN RADIO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93,2</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TORNALA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DÚHA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89,1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TRENČÍN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DÚHA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104,2</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ŽILINA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HIT FM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96,4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PARTIZÁNSKE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HIT FM</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104,5</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PRIEVIDZA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HIT FM</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91,8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TRENČÍN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Kiss rádio (predtým Kiks)</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104,2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DOMAŠA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Kiss rádio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95,9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KAMENICA NAD</w:t>
            </w:r>
            <w:r>
              <w:rPr>
                <w:rFonts w:ascii="Trebuchet MS" w:hAnsi="Trebuchet MS" w:cs="Times New Roman"/>
                <w:sz w:val="20"/>
                <w:szCs w:val="20"/>
              </w:rPr>
              <w:t xml:space="preserve"> CIROCHOU</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Kiss rádio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104,5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KOŠICE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Kiss rádio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92,6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LEVOČA -BREZOVÁ</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Kiss rádio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97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MICHALOVCE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Kiss rádio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104,1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PREŠOV</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Kiss rádio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89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ROŽŇAVA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Kiss rádio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90,8</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PREŠOV - STRÁŽE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Lumen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102,9</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BANSKÁ BYSTRICA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LUMEN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93,3</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BANSKÁ ŠTIAVNICA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color w:val="FF0000"/>
                <w:sz w:val="20"/>
                <w:szCs w:val="20"/>
              </w:rPr>
            </w:pPr>
            <w:r>
              <w:rPr>
                <w:rFonts w:ascii="Trebuchet MS" w:hAnsi="Trebuchet MS" w:cs="Times New Roman"/>
                <w:sz w:val="20"/>
                <w:szCs w:val="20"/>
              </w:rPr>
              <w:t>Rádio LUMEN</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93,8</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BRATISLAVA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LUMEN (vrátená, nepridelená)</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97,2</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BRATISLAVA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LUMEN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105,8</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ČADCA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LUMEN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94,4</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KOŠICE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LUMEN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106,3</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LUČENEC – TÁŇOVO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LUMEN</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89,7</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lang w:val="en-US"/>
              </w:rPr>
            </w:pPr>
            <w:r>
              <w:rPr>
                <w:rFonts w:ascii="Trebuchet MS" w:hAnsi="Trebuchet MS" w:cs="Times New Roman"/>
                <w:sz w:val="20"/>
                <w:szCs w:val="20"/>
              </w:rPr>
              <w:t xml:space="preserve">LIPTOVSKÝ MIKULÁŠ  </w:t>
            </w:r>
            <w:r>
              <w:rPr>
                <w:rFonts w:ascii="Trebuchet MS" w:hAnsi="Trebuchet MS" w:cs="Times New Roman"/>
                <w:b/>
                <w:sz w:val="20"/>
                <w:szCs w:val="20"/>
                <w:lang w:val="en-US"/>
              </w:rPr>
              <w:t>???</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LUMEN</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89,7</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RUŽOMBEROK</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LUMEN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103,3</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MICHALOVCE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LUMEN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105,8</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NÁMESTOVO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LUMEN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92,9</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PREŠOV</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LUMEN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98,1</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PRIEVIDZA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LUMEN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102,9</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ŠTRBSKÉ PLESO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LUMEN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93,3</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TRENČÍN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LUMEN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89,8</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ŽI</w:t>
            </w:r>
            <w:r>
              <w:rPr>
                <w:rFonts w:ascii="Trebuchet MS" w:hAnsi="Trebuchet MS" w:cs="Times New Roman"/>
                <w:sz w:val="20"/>
                <w:szCs w:val="20"/>
              </w:rPr>
              <w:t>LINA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LUMEN</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95,7</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NITRA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LUMEN</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104,5</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PRIEVIDZA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LUMEN</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99,1</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BARDEJOV</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LUMEN</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89,4</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MARTIN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LUMEN</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103,4</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BREZNO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LUMEN</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98,1</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TRNAVA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NAJ rádio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88,0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NOVÉ MESTO NAD VÁHOM</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NAJ rádio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90,8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NOVÉ MESTO NAD VÁHOM</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Fajn</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98,0</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ŽILINA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Frontinus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104,6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ŽILINA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Frontinus</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96,1</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MARTIN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Frontinus</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91,6</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ČADCA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MAX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98,7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NOVÉ ZÁMKY</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Max</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101,0</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NITRA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N - RÁDIO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95,2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NITRA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OKEY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106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BANSKÁ BYSTRICA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OKEY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104,8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BRATISLAVA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OKEY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98,5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NOVÉ MESTO NAD VÁHOM</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OKEY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100,9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POPRAD</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color w:val="FF0000"/>
                <w:sz w:val="20"/>
                <w:szCs w:val="20"/>
              </w:rPr>
            </w:pPr>
            <w:r>
              <w:rPr>
                <w:rFonts w:ascii="Trebuchet MS" w:hAnsi="Trebuchet MS" w:cs="Times New Roman"/>
                <w:sz w:val="20"/>
                <w:szCs w:val="20"/>
              </w:rPr>
              <w:t>Rádio OKEY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102,0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KOŠICE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OKEY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93,6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RUŹOMBEROK</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OKEY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102,8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ŽILINA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OKEY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93,5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MARTIN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OKEY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107,1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BARDEJOV</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OKEY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103,7</w:t>
            </w:r>
            <w:r>
              <w:rPr>
                <w:rFonts w:ascii="Trebuchet MS" w:hAnsi="Trebuchet MS" w:cs="Times New Roman"/>
                <w:sz w:val="20"/>
                <w:szCs w:val="20"/>
              </w:rPr>
              <w:t xml:space="preserve">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PREŠOV - Lysá</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ONE</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90,5</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BANSKÁ  BYSTRICA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HEY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107.3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POPRAD</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HEY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102,4</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RIMAVSKÁ SOBOTA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val="264"/>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HEY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97,6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BANSKÁ  BYSTRICA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HEY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100,3</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BRATISLAVA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HEY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88,8</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NITRA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HEY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98,8</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RUŽOMBERO</w:t>
            </w:r>
            <w:r>
              <w:rPr>
                <w:rFonts w:ascii="Trebuchet MS" w:hAnsi="Trebuchet MS" w:cs="Times New Roman"/>
                <w:sz w:val="20"/>
                <w:szCs w:val="20"/>
              </w:rPr>
              <w:t>K</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Sity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98,5</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BRATISLAVA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Sity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107,0</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BRATISLAVA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Sity</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89,7</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BRATISLAVA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Tatry Intermational</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94,2</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POPRAD</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Tatry Intermational</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94,8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KOŠICE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val="23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Tatry Intermational</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89,8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PREŠOV</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VÝCHOD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107,7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STARÁ ĽUBOVŇA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outlineLvl w:val="1"/>
              <w:rPr>
                <w:rFonts w:ascii="Trebuchet MS" w:hAnsi="Trebuchet MS" w:cs="Times New Roman"/>
                <w:sz w:val="20"/>
                <w:szCs w:val="20"/>
              </w:rPr>
            </w:pPr>
            <w:r>
              <w:rPr>
                <w:rFonts w:ascii="Trebuchet MS" w:hAnsi="Trebuchet MS" w:cs="Times New Roman"/>
                <w:sz w:val="20"/>
                <w:szCs w:val="20"/>
              </w:rPr>
              <w:t>RÁDIO VÝCHOD</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98,6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KOŠICE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ZET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94,5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ŽILINA –VEĽKÁ LÚKA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REBECA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87,7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BANSKÁ BYSTRICA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REBECA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106,9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ŽILINA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106,6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BANSKÁ BYSTRICA -Panský diel</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105,1</w:t>
            </w:r>
            <w:r>
              <w:rPr>
                <w:rFonts w:ascii="Trebuchet MS" w:hAnsi="Trebuchet MS" w:cs="Times New Roman"/>
                <w:sz w:val="20"/>
                <w:szCs w:val="20"/>
              </w:rPr>
              <w:t xml:space="preserve">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BANSKA ŠTIAVNICA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101,8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BRATISLAVA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91,1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BREZNO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91,1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RUŽOMBEROK </w:t>
              <w:br/>
            </w:r>
            <w:r>
              <w:rPr>
                <w:rFonts w:ascii="Trebuchet MS" w:hAnsi="Trebuchet MS" w:cs="Times New Roman"/>
                <w:sz w:val="20"/>
                <w:szCs w:val="20"/>
                <w:lang w:val="en-US"/>
              </w:rPr>
              <w:t>(nie Chopok)</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88,1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KOŠICE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96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LUČENEC</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104,9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MARTIN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105,8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PREŠOV</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92,9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PRIEVIDZA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88,5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STRÁŽSKE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104,8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SVIT</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101,4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ROŽŇAVA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105,5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TRENČÍN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GE-84</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w:t>
            </w:r>
            <w:r>
              <w:rPr>
                <w:rFonts w:ascii="Trebuchet MS" w:hAnsi="Trebuchet MS" w:cs="Times New Roman"/>
                <w:sz w:val="20"/>
                <w:szCs w:val="20"/>
              </w:rPr>
              <w:t>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92,7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ŽILINA – ZÁSTRANIE</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90,7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NÁMESTOVO</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96,1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NITRA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87,9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DOLNÝ KUBÍN</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99,6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ČADCA</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RÁDIO VIVA (Twist)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90,7 </w:t>
            </w:r>
          </w:p>
        </w:tc>
        <w:tc>
          <w:tcPr>
            <w:tcW w:w="25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TRSTENÁ</w:t>
            </w:r>
          </w:p>
        </w:tc>
        <w:tc>
          <w:tcPr>
            <w:tcW w:w="14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r>
        <w:tblPrEx>
          <w:tblW w:w="0" w:type="auto"/>
          <w:tblInd w:w="108" w:type="dxa"/>
        </w:tblPrEx>
        <w:trPr>
          <w:trHeight w:hRule="auto" w:val="0"/>
        </w:trPr>
        <w:tc>
          <w:tcPr>
            <w:tcW w:w="360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Rádio GO DeeJay </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89,8 </w:t>
            </w:r>
          </w:p>
        </w:tc>
        <w:tc>
          <w:tcPr>
            <w:tcW w:w="252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TRENČÍN</w:t>
            </w:r>
          </w:p>
        </w:tc>
        <w:tc>
          <w:tcPr>
            <w:tcW w:w="1440"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I</w:t>
            </w:r>
          </w:p>
        </w:tc>
      </w:tr>
    </w:tbl>
    <w:p>
      <w:pPr>
        <w:pStyle w:val="Odsek1"/>
        <w:jc w:val="left"/>
        <w:rPr>
          <w:rFonts w:cs="Times New Roman"/>
          <w:sz w:val="20"/>
        </w:rPr>
      </w:pPr>
      <w:r>
        <w:rPr>
          <w:rFonts w:cs="Times New Roman"/>
          <w:sz w:val="20"/>
        </w:rPr>
        <w:t>GE-84 plán Ženeva 84</w:t>
        <w:br/>
        <w:t xml:space="preserve">I individuálna koordinácia </w:t>
      </w:r>
    </w:p>
    <w:p>
      <w:pPr>
        <w:pStyle w:val="Tabuka"/>
        <w:spacing w:before="57"/>
        <w:rPr>
          <w:rFonts w:cs="Times New Roman"/>
          <w:sz w:val="18"/>
        </w:rPr>
      </w:pPr>
      <w:bookmarkStart w:id="101" w:name="_Toc162695531"/>
      <w:r>
        <w:rPr>
          <w:rFonts w:cs="Times New Roman"/>
          <w:sz w:val="18"/>
        </w:rPr>
        <w:t>Tabuľka č. 50</w:t>
      </w:r>
      <w:bookmarkEnd w:id="101"/>
    </w:p>
    <w:p>
      <w:pPr>
        <w:autoSpaceDE/>
        <w:autoSpaceDN/>
        <w:rPr>
          <w:rFonts w:ascii="Times New Roman" w:hAnsi="Times New Roman" w:cs="Times New Roman"/>
          <w:b/>
          <w:bCs/>
        </w:rPr>
      </w:pPr>
    </w:p>
    <w:p>
      <w:pPr>
        <w:pStyle w:val="tl60"/>
        <w:rPr>
          <w:rFonts w:cs="Times New Roman"/>
        </w:rPr>
      </w:pPr>
      <w:r>
        <w:rPr>
          <w:rFonts w:cs="Times New Roman"/>
        </w:rPr>
        <w:t>III.4.1.6  Pokrytie územia SR rozhlasovým signálom</w:t>
      </w:r>
    </w:p>
    <w:p>
      <w:pPr>
        <w:ind w:left="170" w:firstLine="142"/>
        <w:jc w:val="both"/>
        <w:rPr>
          <w:rFonts w:ascii="Times New Roman" w:hAnsi="Times New Roman" w:cs="Times New Roman"/>
        </w:rPr>
      </w:pPr>
    </w:p>
    <w:p>
      <w:pPr>
        <w:pStyle w:val="Odsek-tucne"/>
        <w:rPr>
          <w:rFonts w:cs="Times New Roman"/>
        </w:rPr>
      </w:pPr>
      <w:r>
        <w:rPr>
          <w:rFonts w:cs="Times New Roman"/>
        </w:rPr>
        <w:t>Pásmo stredných vĺn ( SV)</w:t>
      </w:r>
    </w:p>
    <w:p>
      <w:pPr>
        <w:pStyle w:val="Odsek1"/>
        <w:rPr>
          <w:rFonts w:cs="Times New Roman"/>
        </w:rPr>
      </w:pPr>
      <w:r>
        <w:rPr>
          <w:rFonts w:cs="Times New Roman"/>
        </w:rPr>
        <w:t xml:space="preserve">V tomto pásme vysiela program Slovenský rozhlas a rozhlasová stanica BBC. </w:t>
      </w:r>
    </w:p>
    <w:p>
      <w:pPr>
        <w:ind w:left="170" w:firstLine="142"/>
        <w:jc w:val="both"/>
        <w:rPr>
          <w:rFonts w:ascii="Times New Roman" w:hAnsi="Times New Roman" w:cs="Times New Roman"/>
        </w:rPr>
      </w:pPr>
    </w:p>
    <w:p>
      <w:pPr>
        <w:pStyle w:val="Odsek1"/>
        <w:rPr>
          <w:rFonts w:cs="Times New Roman"/>
          <w:b/>
          <w:bCs/>
          <w:spacing w:val="10"/>
        </w:rPr>
      </w:pPr>
      <w:r>
        <w:rPr>
          <w:rFonts w:cs="Times New Roman"/>
          <w:b/>
          <w:bCs/>
          <w:spacing w:val="10"/>
        </w:rPr>
        <w:t>Pásmo VKV II</w:t>
      </w:r>
    </w:p>
    <w:p>
      <w:pPr>
        <w:pStyle w:val="Odsek1"/>
        <w:rPr>
          <w:rFonts w:cs="Times New Roman"/>
        </w:rPr>
      </w:pPr>
      <w:r>
        <w:rPr>
          <w:rFonts w:cs="Times New Roman"/>
        </w:rPr>
        <w:t>V pásme VKV II vysiela Slovenský rozhlas ako vysielateľ zo zákona svoje programové okruhy Rádio Slovensko, Rádio Devín, Rádio_FM, Rádio REGINA a Rádio Patria. V tomto pásme vysielajú aj vysielatelia na základe udelenej licencie:</w:t>
      </w:r>
    </w:p>
    <w:p>
      <w:pPr>
        <w:numPr>
          <w:ilvl w:val="0"/>
          <w:numId w:val="21"/>
        </w:numPr>
        <w:tabs>
          <w:tab w:val="left" w:pos="360"/>
        </w:tabs>
        <w:jc w:val="both"/>
        <w:rPr>
          <w:rFonts w:ascii="Trebuchet MS" w:hAnsi="Trebuchet MS" w:cs="Times New Roman"/>
          <w:sz w:val="22"/>
          <w:szCs w:val="22"/>
        </w:rPr>
      </w:pPr>
      <w:r>
        <w:rPr>
          <w:rFonts w:ascii="Trebuchet MS" w:hAnsi="Trebuchet MS" w:cs="Times New Roman"/>
          <w:sz w:val="22"/>
          <w:szCs w:val="22"/>
        </w:rPr>
        <w:t>pokrytie osídleného územia a tým aj obyvateľov na osídlenom</w:t>
      </w:r>
      <w:r>
        <w:rPr>
          <w:rFonts w:ascii="Trebuchet MS" w:hAnsi="Trebuchet MS" w:cs="Times New Roman"/>
          <w:sz w:val="22"/>
          <w:szCs w:val="22"/>
        </w:rPr>
        <w:t xml:space="preserve"> území, vychádza z podkladov projektovej dokumentácie,</w:t>
      </w:r>
    </w:p>
    <w:p>
      <w:pPr>
        <w:numPr>
          <w:ilvl w:val="0"/>
          <w:numId w:val="21"/>
        </w:numPr>
        <w:tabs>
          <w:tab w:val="left" w:pos="360"/>
        </w:tabs>
        <w:jc w:val="both"/>
        <w:rPr>
          <w:rFonts w:ascii="Trebuchet MS" w:hAnsi="Trebuchet MS" w:cs="Times New Roman"/>
          <w:b/>
          <w:sz w:val="22"/>
          <w:szCs w:val="22"/>
        </w:rPr>
      </w:pPr>
      <w:r>
        <w:rPr>
          <w:rFonts w:ascii="Trebuchet MS" w:hAnsi="Trebuchet MS" w:cs="Times New Roman"/>
          <w:sz w:val="22"/>
          <w:szCs w:val="22"/>
        </w:rPr>
        <w:t xml:space="preserve">kritériá pokrytia územia a obyvateľov SR rozhlasovým signálom sú stanovené v predpise TPT-R5, v tomto prípade pre chránenú intenzitu elektromagnetického poľa </w:t>
      </w:r>
      <w:r>
        <w:rPr>
          <w:rFonts w:ascii="Trebuchet MS" w:hAnsi="Trebuchet MS" w:cs="Times New Roman"/>
          <w:b/>
          <w:sz w:val="22"/>
          <w:szCs w:val="22"/>
        </w:rPr>
        <w:t xml:space="preserve"> 54 dB</w:t>
      </w:r>
      <w:r>
        <w:rPr>
          <w:rFonts w:ascii="Symbol" w:hAnsi="Symbol" w:cs="Times New Roman"/>
          <w:b/>
          <w:sz w:val="22"/>
          <w:szCs w:val="22"/>
        </w:rPr>
        <w:sym w:font="Symbol" w:char="F06D"/>
      </w:r>
      <w:r>
        <w:rPr>
          <w:rFonts w:ascii="Trebuchet MS" w:hAnsi="Trebuchet MS" w:cs="Times New Roman"/>
          <w:b/>
          <w:sz w:val="22"/>
          <w:szCs w:val="22"/>
        </w:rPr>
        <w:t>V/m,</w:t>
      </w:r>
    </w:p>
    <w:p>
      <w:pPr>
        <w:numPr>
          <w:ilvl w:val="0"/>
          <w:numId w:val="21"/>
        </w:numPr>
        <w:tabs>
          <w:tab w:val="left" w:pos="360"/>
        </w:tabs>
        <w:jc w:val="both"/>
        <w:rPr>
          <w:rFonts w:ascii="Trebuchet MS" w:hAnsi="Trebuchet MS" w:cs="Times New Roman"/>
          <w:sz w:val="22"/>
          <w:szCs w:val="22"/>
        </w:rPr>
      </w:pPr>
      <w:r>
        <w:rPr>
          <w:rFonts w:ascii="Trebuchet MS" w:hAnsi="Trebuchet MS" w:cs="Times New Roman"/>
          <w:sz w:val="22"/>
          <w:szCs w:val="22"/>
        </w:rPr>
        <w:t>pri pokrytí územia a obyvateľov SR jedným programom z viacerých vysielačov sa územie, ktoré je pokryté z viacerých vysielačov, vykazuje iba raz  (vylúčenie prekrytia).</w:t>
      </w:r>
    </w:p>
    <w:p>
      <w:pPr>
        <w:pStyle w:val="Odsek1"/>
        <w:jc w:val="left"/>
        <w:rPr>
          <w:rFonts w:cs="Times New Roman"/>
          <w:b/>
        </w:rPr>
      </w:pPr>
      <w:r>
        <w:rPr>
          <w:rFonts w:cs="Times New Roman"/>
        </w:rPr>
        <w:t>Východzie údaje: Počet obyvateľov SR ku 30.9.2004:</w:t>
        <w:tab/>
      </w:r>
      <w:r>
        <w:rPr>
          <w:rFonts w:cs="Times New Roman"/>
          <w:b/>
        </w:rPr>
        <w:t>5 384 878</w:t>
      </w:r>
      <w:r>
        <w:rPr>
          <w:rFonts w:cs="Times New Roman"/>
        </w:rPr>
        <w:t xml:space="preserve"> </w:t>
      </w:r>
    </w:p>
    <w:p>
      <w:pPr>
        <w:pStyle w:val="Odsek1"/>
        <w:jc w:val="left"/>
        <w:rPr>
          <w:rFonts w:cs="Times New Roman"/>
          <w:b/>
        </w:rPr>
      </w:pPr>
      <w:r>
        <w:rPr>
          <w:rFonts w:cs="Times New Roman"/>
        </w:rPr>
        <w:t>Osídlené územie v (ha):</w:t>
        <w:tab/>
        <w:tab/>
        <w:tab/>
        <w:t xml:space="preserve">   </w:t>
        <w:tab/>
        <w:tab/>
        <w:t xml:space="preserve">   </w:t>
      </w:r>
      <w:r>
        <w:rPr>
          <w:rFonts w:cs="Times New Roman"/>
          <w:b/>
        </w:rPr>
        <w:t>173 722</w:t>
      </w:r>
    </w:p>
    <w:p>
      <w:pPr>
        <w:ind w:left="170" w:firstLine="142"/>
        <w:jc w:val="both"/>
        <w:rPr>
          <w:rFonts w:ascii="Times New Roman" w:hAnsi="Times New Roman" w:cs="Times New Roman"/>
        </w:rPr>
      </w:pPr>
    </w:p>
    <w:p>
      <w:pPr>
        <w:pStyle w:val="Odsek1"/>
        <w:rPr>
          <w:rFonts w:cs="Times New Roman"/>
          <w:b/>
          <w:bCs/>
          <w:spacing w:val="10"/>
        </w:rPr>
      </w:pPr>
    </w:p>
    <w:p>
      <w:pPr>
        <w:pStyle w:val="Odsek1"/>
        <w:rPr>
          <w:rFonts w:cs="Times New Roman"/>
          <w:b/>
          <w:bCs/>
          <w:spacing w:val="10"/>
        </w:rPr>
      </w:pPr>
      <w:r>
        <w:rPr>
          <w:rFonts w:cs="Times New Roman"/>
          <w:b/>
          <w:bCs/>
          <w:spacing w:val="10"/>
        </w:rPr>
        <w:t>Celkové pokry</w:t>
      </w:r>
      <w:r>
        <w:rPr>
          <w:rFonts w:cs="Times New Roman"/>
          <w:b/>
          <w:bCs/>
          <w:spacing w:val="10"/>
        </w:rPr>
        <w:t>tie rozhlasovým signálom</w:t>
      </w:r>
    </w:p>
    <w:tbl>
      <w:tblPr>
        <w:tblW w:w="882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Grid>
        <w:gridCol w:w="2664"/>
        <w:gridCol w:w="2700"/>
        <w:gridCol w:w="3456"/>
      </w:tblGrid>
      <w:tr>
        <w:tblPrEx>
          <w:tblW w:w="882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485"/>
        </w:trPr>
        <w:tc>
          <w:tcPr>
            <w:tcW w:w="2664"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Stav pokrytia ku dňu</w:t>
            </w:r>
          </w:p>
        </w:tc>
        <w:tc>
          <w:tcPr>
            <w:tcW w:w="270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      </w:t>
            </w:r>
            <w:r>
              <w:rPr>
                <w:rFonts w:ascii="Trebuchet MS" w:hAnsi="Trebuchet MS" w:cs="Times New Roman"/>
                <w:b/>
                <w:sz w:val="20"/>
                <w:szCs w:val="20"/>
              </w:rPr>
              <w:t>Pokrytie  osídleného územia</w:t>
            </w:r>
            <w:r>
              <w:rPr>
                <w:rFonts w:ascii="Trebuchet MS" w:hAnsi="Trebuchet MS" w:cs="Times New Roman"/>
                <w:sz w:val="20"/>
                <w:szCs w:val="20"/>
              </w:rPr>
              <w:t xml:space="preserve"> </w:t>
            </w:r>
            <w:r>
              <w:rPr>
                <w:rFonts w:ascii="Trebuchet MS" w:hAnsi="Trebuchet MS" w:cs="Times New Roman"/>
                <w:b/>
                <w:sz w:val="20"/>
                <w:szCs w:val="20"/>
              </w:rPr>
              <w:t>SR v %</w:t>
            </w:r>
          </w:p>
        </w:tc>
        <w:tc>
          <w:tcPr>
            <w:tcW w:w="3456"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b/>
                <w:sz w:val="20"/>
                <w:szCs w:val="20"/>
              </w:rPr>
              <w:t>Pokrytie obyv.na  osídlenom území SR v %</w:t>
            </w:r>
          </w:p>
        </w:tc>
      </w:tr>
      <w:tr>
        <w:tblPrEx>
          <w:tblW w:w="8820" w:type="dxa"/>
          <w:tblInd w:w="108" w:type="dxa"/>
        </w:tblPrEx>
        <w:trPr>
          <w:trHeight w:hRule="auto" w:val="0"/>
        </w:trPr>
        <w:tc>
          <w:tcPr>
            <w:tcW w:w="2664"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31.12.2005</w:t>
            </w:r>
          </w:p>
        </w:tc>
        <w:tc>
          <w:tcPr>
            <w:tcW w:w="270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95,1</w:t>
            </w:r>
          </w:p>
        </w:tc>
        <w:tc>
          <w:tcPr>
            <w:tcW w:w="3456"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98,3</w:t>
            </w:r>
          </w:p>
        </w:tc>
      </w:tr>
    </w:tbl>
    <w:p>
      <w:pPr>
        <w:pStyle w:val="Tabuka"/>
        <w:rPr>
          <w:rFonts w:cs="Times New Roman"/>
          <w:sz w:val="18"/>
        </w:rPr>
      </w:pPr>
      <w:bookmarkStart w:id="102" w:name="_Toc162695532"/>
      <w:r>
        <w:rPr>
          <w:rFonts w:cs="Times New Roman"/>
          <w:sz w:val="18"/>
        </w:rPr>
        <w:t>Tabuľka č. 51</w:t>
      </w:r>
      <w:bookmarkEnd w:id="102"/>
    </w:p>
    <w:p>
      <w:pPr>
        <w:jc w:val="both"/>
        <w:rPr>
          <w:rFonts w:ascii="Times New Roman" w:hAnsi="Times New Roman" w:cs="Times New Roman"/>
        </w:rPr>
      </w:pPr>
    </w:p>
    <w:p>
      <w:pPr>
        <w:pStyle w:val="Odsek1"/>
        <w:rPr>
          <w:rFonts w:cs="Times New Roman"/>
        </w:rPr>
      </w:pPr>
      <w:r>
        <w:rPr>
          <w:rFonts w:cs="Times New Roman"/>
        </w:rPr>
        <w:t>Napriek prideleniu viacerých frekvencií, išlo najmä o: </w:t>
      </w:r>
    </w:p>
    <w:p>
      <w:pPr>
        <w:numPr>
          <w:ilvl w:val="0"/>
          <w:numId w:val="22"/>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znovu pridelené frekvencie po rozhlasových staniciach, ktoré ukončili svoju činnosť na základe licencie, </w:t>
      </w:r>
    </w:p>
    <w:p>
      <w:pPr>
        <w:numPr>
          <w:ilvl w:val="0"/>
          <w:numId w:val="22"/>
        </w:numPr>
        <w:tabs>
          <w:tab w:val="left" w:pos="360"/>
        </w:tabs>
        <w:jc w:val="both"/>
        <w:rPr>
          <w:rFonts w:ascii="Trebuchet MS" w:hAnsi="Trebuchet MS" w:cs="Times New Roman"/>
          <w:sz w:val="22"/>
          <w:szCs w:val="22"/>
        </w:rPr>
      </w:pPr>
      <w:r>
        <w:rPr>
          <w:rFonts w:ascii="Trebuchet MS" w:hAnsi="Trebuchet MS" w:cs="Times New Roman"/>
          <w:sz w:val="22"/>
          <w:szCs w:val="22"/>
        </w:rPr>
        <w:t xml:space="preserve">o individuálne koordinované frekvencie malého výkonu na dokrytie presne definovaného územia, </w:t>
      </w:r>
    </w:p>
    <w:p>
      <w:pPr>
        <w:numPr>
          <w:ilvl w:val="0"/>
          <w:numId w:val="22"/>
        </w:numPr>
        <w:tabs>
          <w:tab w:val="left" w:pos="360"/>
        </w:tabs>
        <w:jc w:val="both"/>
        <w:rPr>
          <w:rFonts w:ascii="Trebuchet MS" w:hAnsi="Trebuchet MS" w:cs="Times New Roman"/>
          <w:sz w:val="22"/>
          <w:szCs w:val="22"/>
        </w:rPr>
      </w:pPr>
      <w:r>
        <w:rPr>
          <w:rFonts w:ascii="Trebuchet MS" w:hAnsi="Trebuchet MS" w:cs="Times New Roman"/>
          <w:sz w:val="22"/>
          <w:szCs w:val="22"/>
        </w:rPr>
        <w:t>na území ktoré už bolo zásobené rozhlasovým signálom iných rozhlasových vysielačov.</w:t>
      </w:r>
    </w:p>
    <w:p>
      <w:pPr>
        <w:pStyle w:val="Odsek1"/>
        <w:rPr>
          <w:rFonts w:cs="Times New Roman"/>
          <w:color w:val="FF0000"/>
        </w:rPr>
      </w:pPr>
      <w:r>
        <w:rPr>
          <w:rFonts w:cs="Times New Roman"/>
        </w:rPr>
        <w:t>K zvýš</w:t>
      </w:r>
      <w:r>
        <w:rPr>
          <w:rFonts w:cs="Times New Roman"/>
        </w:rPr>
        <w:t>eniu pokrytia rozhlasovým signálom v roku 2006  došlo v minimálnej miere.</w:t>
      </w:r>
    </w:p>
    <w:p>
      <w:pPr>
        <w:ind w:firstLine="360"/>
        <w:jc w:val="both"/>
        <w:rPr>
          <w:rFonts w:ascii="Times New Roman" w:hAnsi="Times New Roman" w:cs="Times New Roman"/>
        </w:rPr>
      </w:pPr>
    </w:p>
    <w:p>
      <w:pPr>
        <w:pStyle w:val="Odsek-tucne"/>
        <w:rPr>
          <w:rFonts w:cs="Times New Roman"/>
        </w:rPr>
      </w:pPr>
      <w:r>
        <w:rPr>
          <w:rFonts w:cs="Times New Roman"/>
        </w:rPr>
        <w:t>Vývoj pokrytia rozhlasovým signálom prevádzkovateľov rozhlasových staníc na základe udelenej licencie</w:t>
      </w:r>
    </w:p>
    <w:p>
      <w:pPr>
        <w:ind w:left="170" w:firstLine="142"/>
        <w:jc w:val="both"/>
        <w:rPr>
          <w:rFonts w:ascii="Times New Roman" w:hAnsi="Times New Roman" w:cs="Times New Roman"/>
        </w:rPr>
      </w:pPr>
    </w:p>
    <w:tbl>
      <w:tblPr>
        <w:tblW w:w="882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Grid>
        <w:gridCol w:w="2772"/>
        <w:gridCol w:w="2808"/>
        <w:gridCol w:w="3240"/>
      </w:tblGrid>
      <w:tr>
        <w:tblPrEx>
          <w:tblW w:w="882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485"/>
        </w:trPr>
        <w:tc>
          <w:tcPr>
            <w:tcW w:w="2772"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Rok</w:t>
            </w:r>
          </w:p>
        </w:tc>
        <w:tc>
          <w:tcPr>
            <w:tcW w:w="2808"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b/>
                <w:sz w:val="20"/>
                <w:szCs w:val="20"/>
              </w:rPr>
              <w:t>Pokrytie osídleného územia v %</w:t>
            </w:r>
          </w:p>
        </w:tc>
        <w:tc>
          <w:tcPr>
            <w:tcW w:w="3240"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Pokrytie obyv. na osídlenom území v %</w:t>
            </w:r>
          </w:p>
        </w:tc>
      </w:tr>
      <w:tr>
        <w:tblPrEx>
          <w:tblW w:w="8820" w:type="dxa"/>
          <w:tblInd w:w="108" w:type="dxa"/>
        </w:tblPrEx>
        <w:trPr>
          <w:trHeight w:hRule="auto" w:val="0"/>
        </w:trPr>
        <w:tc>
          <w:tcPr>
            <w:tcW w:w="2772"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1990</w:t>
            </w:r>
          </w:p>
        </w:tc>
        <w:tc>
          <w:tcPr>
            <w:tcW w:w="2808"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16,87</w:t>
            </w:r>
          </w:p>
        </w:tc>
        <w:tc>
          <w:tcPr>
            <w:tcW w:w="3240"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20,18</w:t>
            </w:r>
          </w:p>
        </w:tc>
      </w:tr>
      <w:tr>
        <w:tblPrEx>
          <w:tblW w:w="8820" w:type="dxa"/>
          <w:tblInd w:w="108" w:type="dxa"/>
        </w:tblPrEx>
        <w:trPr>
          <w:trHeight w:hRule="auto" w:val="0"/>
        </w:trPr>
        <w:tc>
          <w:tcPr>
            <w:tcW w:w="2772"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1991</w:t>
            </w:r>
          </w:p>
        </w:tc>
        <w:tc>
          <w:tcPr>
            <w:tcW w:w="28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19,54</w:t>
            </w:r>
          </w:p>
        </w:tc>
        <w:tc>
          <w:tcPr>
            <w:tcW w:w="32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27,20</w:t>
            </w:r>
          </w:p>
        </w:tc>
      </w:tr>
      <w:tr>
        <w:tblPrEx>
          <w:tblW w:w="8820" w:type="dxa"/>
          <w:tblInd w:w="108" w:type="dxa"/>
        </w:tblPrEx>
        <w:trPr>
          <w:trHeight w:hRule="auto" w:val="0"/>
        </w:trPr>
        <w:tc>
          <w:tcPr>
            <w:tcW w:w="2772"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1992</w:t>
            </w:r>
          </w:p>
        </w:tc>
        <w:tc>
          <w:tcPr>
            <w:tcW w:w="28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22,99</w:t>
            </w:r>
          </w:p>
        </w:tc>
        <w:tc>
          <w:tcPr>
            <w:tcW w:w="32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32,13</w:t>
            </w:r>
          </w:p>
        </w:tc>
      </w:tr>
      <w:tr>
        <w:tblPrEx>
          <w:tblW w:w="8820" w:type="dxa"/>
          <w:tblInd w:w="108" w:type="dxa"/>
        </w:tblPrEx>
        <w:trPr>
          <w:trHeight w:hRule="auto" w:val="0"/>
        </w:trPr>
        <w:tc>
          <w:tcPr>
            <w:tcW w:w="2772"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1993</w:t>
            </w:r>
          </w:p>
        </w:tc>
        <w:tc>
          <w:tcPr>
            <w:tcW w:w="28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44,15</w:t>
            </w:r>
          </w:p>
        </w:tc>
        <w:tc>
          <w:tcPr>
            <w:tcW w:w="32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55,61</w:t>
            </w:r>
          </w:p>
        </w:tc>
      </w:tr>
      <w:tr>
        <w:tblPrEx>
          <w:tblW w:w="8820" w:type="dxa"/>
          <w:tblInd w:w="108" w:type="dxa"/>
        </w:tblPrEx>
        <w:trPr>
          <w:trHeight w:hRule="auto" w:val="0"/>
        </w:trPr>
        <w:tc>
          <w:tcPr>
            <w:tcW w:w="2772"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1994</w:t>
            </w:r>
          </w:p>
        </w:tc>
        <w:tc>
          <w:tcPr>
            <w:tcW w:w="28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52,63</w:t>
            </w:r>
          </w:p>
        </w:tc>
        <w:tc>
          <w:tcPr>
            <w:tcW w:w="32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66,74</w:t>
            </w:r>
          </w:p>
        </w:tc>
      </w:tr>
      <w:tr>
        <w:tblPrEx>
          <w:tblW w:w="8820" w:type="dxa"/>
          <w:tblInd w:w="108" w:type="dxa"/>
        </w:tblPrEx>
        <w:trPr>
          <w:trHeight w:hRule="auto" w:val="0"/>
        </w:trPr>
        <w:tc>
          <w:tcPr>
            <w:tcW w:w="2772"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1995</w:t>
            </w:r>
          </w:p>
        </w:tc>
        <w:tc>
          <w:tcPr>
            <w:tcW w:w="28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52,90</w:t>
            </w:r>
          </w:p>
        </w:tc>
        <w:tc>
          <w:tcPr>
            <w:tcW w:w="32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66,84</w:t>
            </w:r>
          </w:p>
        </w:tc>
      </w:tr>
      <w:tr>
        <w:tblPrEx>
          <w:tblW w:w="8820" w:type="dxa"/>
          <w:tblInd w:w="108" w:type="dxa"/>
        </w:tblPrEx>
        <w:trPr>
          <w:trHeight w:hRule="auto" w:val="0"/>
        </w:trPr>
        <w:tc>
          <w:tcPr>
            <w:tcW w:w="2772"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1996</w:t>
            </w:r>
          </w:p>
        </w:tc>
        <w:tc>
          <w:tcPr>
            <w:tcW w:w="28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54,87</w:t>
            </w:r>
          </w:p>
        </w:tc>
        <w:tc>
          <w:tcPr>
            <w:tcW w:w="32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68,42</w:t>
            </w:r>
          </w:p>
        </w:tc>
      </w:tr>
      <w:tr>
        <w:tblPrEx>
          <w:tblW w:w="8820" w:type="dxa"/>
          <w:tblInd w:w="108" w:type="dxa"/>
        </w:tblPrEx>
        <w:trPr>
          <w:trHeight w:hRule="auto" w:val="0"/>
        </w:trPr>
        <w:tc>
          <w:tcPr>
            <w:tcW w:w="2772"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1997</w:t>
            </w:r>
          </w:p>
        </w:tc>
        <w:tc>
          <w:tcPr>
            <w:tcW w:w="28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74,38</w:t>
            </w:r>
          </w:p>
        </w:tc>
        <w:tc>
          <w:tcPr>
            <w:tcW w:w="32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86,52</w:t>
            </w:r>
          </w:p>
        </w:tc>
      </w:tr>
      <w:tr>
        <w:tblPrEx>
          <w:tblW w:w="8820" w:type="dxa"/>
          <w:tblInd w:w="108" w:type="dxa"/>
        </w:tblPrEx>
        <w:trPr>
          <w:trHeight w:hRule="auto" w:val="0"/>
        </w:trPr>
        <w:tc>
          <w:tcPr>
            <w:tcW w:w="2772"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1998</w:t>
            </w:r>
          </w:p>
        </w:tc>
        <w:tc>
          <w:tcPr>
            <w:tcW w:w="28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81,79</w:t>
            </w:r>
          </w:p>
        </w:tc>
        <w:tc>
          <w:tcPr>
            <w:tcW w:w="32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90,84</w:t>
            </w:r>
          </w:p>
        </w:tc>
      </w:tr>
      <w:tr>
        <w:tblPrEx>
          <w:tblW w:w="8820" w:type="dxa"/>
          <w:tblInd w:w="108" w:type="dxa"/>
        </w:tblPrEx>
        <w:trPr>
          <w:trHeight w:hRule="auto" w:val="0"/>
        </w:trPr>
        <w:tc>
          <w:tcPr>
            <w:tcW w:w="2772"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1999</w:t>
            </w:r>
          </w:p>
        </w:tc>
        <w:tc>
          <w:tcPr>
            <w:tcW w:w="28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81,79</w:t>
            </w:r>
          </w:p>
        </w:tc>
        <w:tc>
          <w:tcPr>
            <w:tcW w:w="32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90,84</w:t>
            </w:r>
          </w:p>
        </w:tc>
      </w:tr>
      <w:tr>
        <w:tblPrEx>
          <w:tblW w:w="8820" w:type="dxa"/>
          <w:tblInd w:w="108" w:type="dxa"/>
        </w:tblPrEx>
        <w:trPr>
          <w:trHeight w:hRule="auto" w:val="0"/>
        </w:trPr>
        <w:tc>
          <w:tcPr>
            <w:tcW w:w="2772"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2000</w:t>
            </w:r>
          </w:p>
        </w:tc>
        <w:tc>
          <w:tcPr>
            <w:tcW w:w="28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81,79</w:t>
            </w:r>
          </w:p>
        </w:tc>
        <w:tc>
          <w:tcPr>
            <w:tcW w:w="32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90,84</w:t>
            </w:r>
          </w:p>
        </w:tc>
      </w:tr>
      <w:tr>
        <w:tblPrEx>
          <w:tblW w:w="8820" w:type="dxa"/>
          <w:tblInd w:w="108" w:type="dxa"/>
        </w:tblPrEx>
        <w:trPr>
          <w:trHeight w:hRule="auto" w:val="0"/>
        </w:trPr>
        <w:tc>
          <w:tcPr>
            <w:tcW w:w="2772"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2001</w:t>
            </w:r>
          </w:p>
        </w:tc>
        <w:tc>
          <w:tcPr>
            <w:tcW w:w="28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81,79</w:t>
            </w:r>
          </w:p>
        </w:tc>
        <w:tc>
          <w:tcPr>
            <w:tcW w:w="32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90,84</w:t>
            </w:r>
          </w:p>
        </w:tc>
      </w:tr>
      <w:tr>
        <w:tblPrEx>
          <w:tblW w:w="8820" w:type="dxa"/>
          <w:tblInd w:w="108" w:type="dxa"/>
        </w:tblPrEx>
        <w:trPr>
          <w:trHeight w:hRule="auto" w:val="0"/>
        </w:trPr>
        <w:tc>
          <w:tcPr>
            <w:tcW w:w="2772"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2002</w:t>
            </w:r>
          </w:p>
        </w:tc>
        <w:tc>
          <w:tcPr>
            <w:tcW w:w="28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83,14</w:t>
            </w:r>
          </w:p>
        </w:tc>
        <w:tc>
          <w:tcPr>
            <w:tcW w:w="32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92,02</w:t>
            </w:r>
          </w:p>
        </w:tc>
      </w:tr>
      <w:tr>
        <w:tblPrEx>
          <w:tblW w:w="8820" w:type="dxa"/>
          <w:tblInd w:w="108" w:type="dxa"/>
        </w:tblPrEx>
        <w:trPr>
          <w:trHeight w:hRule="auto" w:val="0"/>
        </w:trPr>
        <w:tc>
          <w:tcPr>
            <w:tcW w:w="2772"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2003</w:t>
            </w:r>
          </w:p>
        </w:tc>
        <w:tc>
          <w:tcPr>
            <w:tcW w:w="28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87,15</w:t>
            </w:r>
          </w:p>
        </w:tc>
        <w:tc>
          <w:tcPr>
            <w:tcW w:w="32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94,95</w:t>
            </w:r>
          </w:p>
        </w:tc>
      </w:tr>
      <w:tr>
        <w:tblPrEx>
          <w:tblW w:w="8820" w:type="dxa"/>
          <w:tblInd w:w="108" w:type="dxa"/>
        </w:tblPrEx>
        <w:trPr>
          <w:trHeight w:hRule="auto" w:val="0"/>
        </w:trPr>
        <w:tc>
          <w:tcPr>
            <w:tcW w:w="2772"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2004</w:t>
            </w:r>
          </w:p>
        </w:tc>
        <w:tc>
          <w:tcPr>
            <w:tcW w:w="28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87,15</w:t>
            </w:r>
          </w:p>
        </w:tc>
        <w:tc>
          <w:tcPr>
            <w:tcW w:w="32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94,95</w:t>
            </w:r>
          </w:p>
        </w:tc>
      </w:tr>
      <w:tr>
        <w:tblPrEx>
          <w:tblW w:w="8820" w:type="dxa"/>
          <w:tblInd w:w="108" w:type="dxa"/>
        </w:tblPrEx>
        <w:trPr>
          <w:trHeight w:hRule="auto" w:val="0"/>
        </w:trPr>
        <w:tc>
          <w:tcPr>
            <w:tcW w:w="2772"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2005</w:t>
            </w:r>
          </w:p>
        </w:tc>
        <w:tc>
          <w:tcPr>
            <w:tcW w:w="280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94,90</w:t>
            </w:r>
          </w:p>
        </w:tc>
        <w:tc>
          <w:tcPr>
            <w:tcW w:w="32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98,20</w:t>
            </w:r>
          </w:p>
        </w:tc>
      </w:tr>
      <w:tr>
        <w:tblPrEx>
          <w:tblW w:w="8820" w:type="dxa"/>
          <w:tblInd w:w="108" w:type="dxa"/>
        </w:tblPrEx>
        <w:trPr>
          <w:trHeight w:hRule="auto" w:val="0"/>
        </w:trPr>
        <w:tc>
          <w:tcPr>
            <w:tcW w:w="2772"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2006</w:t>
            </w:r>
          </w:p>
        </w:tc>
        <w:tc>
          <w:tcPr>
            <w:tcW w:w="2808"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95,10</w:t>
            </w:r>
          </w:p>
        </w:tc>
        <w:tc>
          <w:tcPr>
            <w:tcW w:w="3240"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98,30</w:t>
            </w:r>
          </w:p>
        </w:tc>
      </w:tr>
    </w:tbl>
    <w:p>
      <w:pPr>
        <w:pStyle w:val="Tabuka"/>
        <w:rPr>
          <w:rFonts w:cs="Times New Roman"/>
          <w:sz w:val="18"/>
        </w:rPr>
      </w:pPr>
      <w:bookmarkStart w:id="103" w:name="_Toc162695533"/>
      <w:r>
        <w:rPr>
          <w:rFonts w:cs="Times New Roman"/>
          <w:sz w:val="18"/>
        </w:rPr>
        <w:t>Tabuľka č. 52</w:t>
      </w:r>
      <w:bookmarkEnd w:id="103"/>
    </w:p>
    <w:p>
      <w:pPr>
        <w:ind w:left="170" w:firstLine="142"/>
        <w:jc w:val="both"/>
        <w:rPr>
          <w:rFonts w:ascii="Times New Roman" w:hAnsi="Times New Roman" w:cs="Times New Roman"/>
        </w:rPr>
      </w:pPr>
    </w:p>
    <w:p>
      <w:pPr>
        <w:pStyle w:val="Odsek1"/>
        <w:rPr>
          <w:rFonts w:cs="Times New Roman"/>
          <w:b/>
        </w:rPr>
      </w:pPr>
      <w:r>
        <w:rPr>
          <w:rFonts w:cs="Times New Roman"/>
          <w:b/>
        </w:rPr>
        <w:t>Podiel jednotlivých vysielateľov s licenciou  na pokrytí osídleného územia SR. Stav skutočného pokrytia k 31.12.2006</w:t>
      </w:r>
    </w:p>
    <w:p>
      <w:pPr>
        <w:ind w:firstLine="360"/>
        <w:jc w:val="both"/>
        <w:rPr>
          <w:rFonts w:ascii="Times New Roman" w:hAnsi="Times New Roman" w:cs="Times New Roman"/>
          <w:b/>
        </w:rPr>
      </w:pPr>
    </w:p>
    <w:tbl>
      <w:tblPr>
        <w:tblW w:w="8860" w:type="dxa"/>
        <w:tblInd w:w="5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Pr>
      <w:tblGrid>
        <w:gridCol w:w="3255"/>
        <w:gridCol w:w="2700"/>
        <w:gridCol w:w="2905"/>
      </w:tblGrid>
      <w:tr>
        <w:tblPrEx>
          <w:tblW w:w="8860" w:type="dxa"/>
          <w:tblInd w:w="5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PrEx>
        <w:trPr>
          <w:trHeight w:val="630"/>
        </w:trPr>
        <w:tc>
          <w:tcPr>
            <w:tcW w:w="3255"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Názov stanice</w:t>
            </w:r>
          </w:p>
        </w:tc>
        <w:tc>
          <w:tcPr>
            <w:tcW w:w="270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Pokrytie osídleného územia SR v %</w:t>
            </w:r>
          </w:p>
        </w:tc>
        <w:tc>
          <w:tcPr>
            <w:tcW w:w="2905"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Pokrytie obyv. na osídlenom území SR v %</w:t>
            </w:r>
          </w:p>
        </w:tc>
      </w:tr>
      <w:tr>
        <w:tblPrEx>
          <w:tblW w:w="8860" w:type="dxa"/>
          <w:tblInd w:w="55" w:type="dxa"/>
          <w:tblCellMar>
            <w:left w:w="70" w:type="dxa"/>
            <w:right w:w="70" w:type="dxa"/>
          </w:tblCellMar>
        </w:tblPrEx>
        <w:trPr>
          <w:trHeight w:val="315"/>
        </w:trPr>
        <w:tc>
          <w:tcPr>
            <w:tcW w:w="3255"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B1</w:t>
            </w:r>
          </w:p>
        </w:tc>
        <w:tc>
          <w:tcPr>
            <w:tcW w:w="270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10,15</w:t>
            </w:r>
          </w:p>
        </w:tc>
        <w:tc>
          <w:tcPr>
            <w:tcW w:w="2905"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18,98</w:t>
            </w:r>
          </w:p>
        </w:tc>
      </w:tr>
      <w:tr>
        <w:tblPrEx>
          <w:tblW w:w="8860" w:type="dxa"/>
          <w:tblInd w:w="55" w:type="dxa"/>
          <w:tblCellMar>
            <w:left w:w="70" w:type="dxa"/>
            <w:right w:w="70" w:type="dxa"/>
          </w:tblCellMar>
        </w:tblPrEx>
        <w:trPr>
          <w:trHeight w:val="629"/>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BBC (v priebehu r.2006 ukončené vysielanie)</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14,55</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23,59</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BETA</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4,78</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5,62</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DUHA</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8,25</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10,75</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EXPRES</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79,58</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77,22</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FAJN</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0,39</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0,68</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FLASH</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16,4</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15,87</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FRONTINUS</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4,51</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6,01</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FUN</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79,02</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76,90</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G3</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0,85</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0,78</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GO DEEJAY</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0,39</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0,58</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HEY</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54,56</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58,61</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HIT FM</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4,22</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5,22</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KIKS</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21,23</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19,76</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outlineLvl w:val="0"/>
              <w:rPr>
                <w:rFonts w:ascii="Trebuchet MS" w:hAnsi="Trebuchet MS" w:cs="Times New Roman"/>
                <w:b/>
                <w:sz w:val="20"/>
                <w:szCs w:val="20"/>
              </w:rPr>
            </w:pPr>
            <w:r>
              <w:rPr>
                <w:rFonts w:ascii="Trebuchet MS" w:hAnsi="Trebuchet MS" w:cs="Times New Roman"/>
                <w:b/>
                <w:sz w:val="20"/>
                <w:szCs w:val="20"/>
              </w:rPr>
              <w:t>LUM</w:t>
            </w:r>
            <w:r>
              <w:rPr>
                <w:rFonts w:ascii="Trebuchet MS" w:hAnsi="Trebuchet MS" w:cs="Times New Roman"/>
                <w:b/>
                <w:sz w:val="20"/>
                <w:szCs w:val="20"/>
              </w:rPr>
              <w:t>EN</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bCs/>
                <w:sz w:val="20"/>
                <w:szCs w:val="20"/>
              </w:rPr>
              <w:t>62,69</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bCs/>
                <w:sz w:val="20"/>
                <w:szCs w:val="20"/>
              </w:rPr>
              <w:t>67,70</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MAX</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7,17</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8,13</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NAJ</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19,01</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23,67</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N RÁDIO</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23,96</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27,71</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OKEY</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68,89</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71,94</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ONE</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2,48</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2,36</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SiTy</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1,02</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6,22</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REBECA</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24,11</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23,2</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TATRY</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32,37</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25,88</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TOP</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2,73</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4,64</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TWIST</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70,4</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75,65</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VÝCHOD</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25,92</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18,55</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ZET</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22,77</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24,19</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TOUR</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1,20</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1,01</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keepNext/>
              <w:outlineLvl w:val="0"/>
              <w:rPr>
                <w:rFonts w:ascii="Trebuchet MS" w:hAnsi="Trebuchet MS" w:cs="Times New Roman"/>
                <w:b/>
                <w:bCs/>
                <w:sz w:val="20"/>
                <w:szCs w:val="20"/>
                <w:lang w:val="en-US"/>
              </w:rPr>
            </w:pPr>
            <w:r>
              <w:rPr>
                <w:rFonts w:ascii="Trebuchet MS" w:hAnsi="Trebuchet MS" w:cs="Times New Roman"/>
                <w:b/>
                <w:bCs/>
                <w:sz w:val="20"/>
                <w:szCs w:val="20"/>
                <w:lang w:val="en-US"/>
              </w:rPr>
              <w:t>ČH HORNETS</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0,8</w:t>
            </w:r>
            <w:r>
              <w:rPr>
                <w:rFonts w:ascii="Trebuchet MS" w:hAnsi="Trebuchet MS" w:cs="Times New Roman"/>
                <w:sz w:val="20"/>
                <w:szCs w:val="20"/>
              </w:rPr>
              <w:t>3</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1,47</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Rádio KOŠICE</w:t>
            </w:r>
          </w:p>
        </w:tc>
        <w:tc>
          <w:tcPr>
            <w:tcW w:w="27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0,91</w:t>
            </w:r>
          </w:p>
        </w:tc>
        <w:tc>
          <w:tcPr>
            <w:tcW w:w="2905"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1,58</w:t>
            </w:r>
          </w:p>
        </w:tc>
      </w:tr>
      <w:tr>
        <w:tblPrEx>
          <w:tblW w:w="8860" w:type="dxa"/>
          <w:tblInd w:w="55" w:type="dxa"/>
          <w:tblCellMar>
            <w:left w:w="70" w:type="dxa"/>
            <w:right w:w="70" w:type="dxa"/>
          </w:tblCellMar>
        </w:tblPrEx>
        <w:trPr>
          <w:trHeight w:val="315"/>
        </w:trPr>
        <w:tc>
          <w:tcPr>
            <w:tcW w:w="3255"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 xml:space="preserve">WOW </w:t>
            </w:r>
          </w:p>
        </w:tc>
        <w:tc>
          <w:tcPr>
            <w:tcW w:w="270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1,19</w:t>
            </w:r>
          </w:p>
        </w:tc>
        <w:tc>
          <w:tcPr>
            <w:tcW w:w="2905"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1,25</w:t>
            </w:r>
          </w:p>
        </w:tc>
      </w:tr>
    </w:tbl>
    <w:p>
      <w:pPr>
        <w:pStyle w:val="Tabuka"/>
        <w:rPr>
          <w:rFonts w:cs="Times New Roman"/>
          <w:sz w:val="18"/>
        </w:rPr>
      </w:pPr>
      <w:bookmarkStart w:id="104" w:name="_Toc162695534"/>
      <w:r>
        <w:rPr>
          <w:rFonts w:cs="Times New Roman"/>
          <w:sz w:val="18"/>
        </w:rPr>
        <w:t>Tabuľka č. 53</w:t>
      </w:r>
      <w:bookmarkEnd w:id="104"/>
    </w:p>
    <w:p>
      <w:pPr>
        <w:autoSpaceDE/>
        <w:autoSpaceDN/>
        <w:rPr>
          <w:rFonts w:ascii="Times New Roman" w:hAnsi="Times New Roman" w:cs="Times New Roman"/>
          <w:b/>
          <w:bCs/>
        </w:rPr>
      </w:pPr>
    </w:p>
    <w:p>
      <w:pPr>
        <w:autoSpaceDE/>
        <w:autoSpaceDN/>
        <w:rPr>
          <w:rFonts w:ascii="Times New Roman" w:hAnsi="Times New Roman" w:cs="Times New Roman"/>
          <w:b/>
          <w:bCs/>
        </w:rPr>
      </w:pPr>
    </w:p>
    <w:p>
      <w:pPr>
        <w:pStyle w:val="Heading3"/>
        <w:tabs>
          <w:tab w:val="clear" w:pos="851"/>
          <w:tab w:val="left" w:pos="1080"/>
        </w:tabs>
        <w:rPr>
          <w:rFonts w:cs="Times New Roman"/>
        </w:rPr>
      </w:pPr>
      <w:bookmarkStart w:id="105" w:name="_Toc162707488"/>
      <w:r>
        <w:rPr>
          <w:rFonts w:cs="Times New Roman"/>
        </w:rPr>
        <w:t>Televízna služba</w:t>
      </w:r>
      <w:bookmarkEnd w:id="105"/>
    </w:p>
    <w:p>
      <w:pPr>
        <w:pStyle w:val="tl60"/>
        <w:rPr>
          <w:rFonts w:cs="Times New Roman"/>
          <w:szCs w:val="28"/>
        </w:rPr>
      </w:pPr>
      <w:r>
        <w:rPr>
          <w:rFonts w:cs="Times New Roman"/>
          <w:szCs w:val="28"/>
        </w:rPr>
        <w:t>III.4.2.1  Prvý televízny analógový terestriálny okruh</w:t>
      </w:r>
    </w:p>
    <w:p>
      <w:pPr>
        <w:ind w:left="170" w:firstLine="142"/>
        <w:jc w:val="both"/>
        <w:rPr>
          <w:rFonts w:ascii="Times New Roman" w:hAnsi="Times New Roman" w:cs="Times New Roman"/>
        </w:rPr>
      </w:pPr>
    </w:p>
    <w:p>
      <w:pPr>
        <w:pStyle w:val="Odsek1"/>
        <w:rPr>
          <w:rFonts w:cs="Times New Roman"/>
        </w:rPr>
      </w:pPr>
      <w:r>
        <w:rPr>
          <w:rFonts w:cs="Times New Roman"/>
        </w:rPr>
        <w:t xml:space="preserve">Na prvom televíznom okruhu vysiela Slovenská televízia programový okruh STV1. Sieť televíznych vysielačov tohto okruhu </w:t>
      </w:r>
      <w:r>
        <w:rPr>
          <w:rFonts w:cs="Times New Roman"/>
        </w:rPr>
        <w:t>je:</w:t>
      </w:r>
    </w:p>
    <w:p>
      <w:pPr>
        <w:ind w:left="170" w:firstLine="142"/>
        <w:jc w:val="both"/>
        <w:rPr>
          <w:rFonts w:ascii="Times New Roman" w:hAnsi="Times New Roman" w:cs="Times New Roman"/>
        </w:rPr>
      </w:pPr>
    </w:p>
    <w:tbl>
      <w:tblPr>
        <w:tblW w:w="8672" w:type="dxa"/>
        <w:jc w:val="center"/>
        <w:tblInd w:w="6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
      <w:tblGrid>
        <w:gridCol w:w="1980"/>
        <w:gridCol w:w="1260"/>
        <w:gridCol w:w="1260"/>
        <w:gridCol w:w="1440"/>
        <w:gridCol w:w="1260"/>
        <w:gridCol w:w="1472"/>
      </w:tblGrid>
      <w:tr>
        <w:tblPrEx>
          <w:tblW w:w="8672" w:type="dxa"/>
          <w:jc w:val="center"/>
          <w:tblInd w:w="60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Ex>
        <w:trPr>
          <w:trHeight w:val="485"/>
          <w:jc w:val="center"/>
        </w:trPr>
        <w:tc>
          <w:tcPr>
            <w:tcW w:w="198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Názov</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Kanál</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tc>
        <w:tc>
          <w:tcPr>
            <w:tcW w:w="144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p>
            <w:pPr>
              <w:jc w:val="center"/>
              <w:rPr>
                <w:rFonts w:ascii="Trebuchet MS" w:hAnsi="Trebuchet MS" w:cs="Times New Roman"/>
                <w:b/>
                <w:sz w:val="20"/>
                <w:szCs w:val="20"/>
              </w:rPr>
            </w:pPr>
            <w:r>
              <w:rPr>
                <w:rFonts w:ascii="Trebuchet MS" w:hAnsi="Trebuchet MS" w:cs="Times New Roman"/>
                <w:b/>
                <w:sz w:val="20"/>
                <w:szCs w:val="20"/>
              </w:rPr>
              <w:t>max.</w:t>
            </w:r>
          </w:p>
          <w:p>
            <w:pPr>
              <w:jc w:val="center"/>
              <w:rPr>
                <w:rFonts w:ascii="Trebuchet MS" w:hAnsi="Trebuchet MS" w:cs="Times New Roman"/>
                <w:b/>
                <w:sz w:val="20"/>
                <w:szCs w:val="20"/>
              </w:rPr>
            </w:pPr>
            <w:r>
              <w:rPr>
                <w:rFonts w:ascii="Trebuchet MS" w:hAnsi="Trebuchet MS" w:cs="Times New Roman"/>
                <w:b/>
                <w:sz w:val="20"/>
                <w:szCs w:val="20"/>
              </w:rPr>
              <w:t>[kW]</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Polarizácia</w:t>
            </w:r>
          </w:p>
          <w:p>
            <w:pPr>
              <w:jc w:val="center"/>
              <w:rPr>
                <w:rFonts w:ascii="Trebuchet MS" w:hAnsi="Trebuchet MS" w:cs="Times New Roman"/>
                <w:b/>
                <w:sz w:val="20"/>
                <w:szCs w:val="20"/>
              </w:rPr>
            </w:pPr>
            <w:r>
              <w:rPr>
                <w:rFonts w:ascii="Trebuchet MS" w:hAnsi="Trebuchet MS" w:cs="Times New Roman"/>
                <w:b/>
                <w:sz w:val="20"/>
                <w:szCs w:val="20"/>
              </w:rPr>
              <w:t>skut.</w:t>
            </w:r>
          </w:p>
          <w:p>
            <w:pPr>
              <w:jc w:val="center"/>
              <w:rPr>
                <w:rFonts w:ascii="Trebuchet MS" w:hAnsi="Trebuchet MS" w:cs="Times New Roman"/>
                <w:b/>
                <w:sz w:val="20"/>
                <w:szCs w:val="20"/>
              </w:rPr>
            </w:pPr>
            <w:r>
              <w:rPr>
                <w:rFonts w:ascii="Trebuchet MS" w:hAnsi="Trebuchet MS" w:cs="Times New Roman"/>
                <w:b/>
                <w:sz w:val="20"/>
                <w:szCs w:val="20"/>
              </w:rPr>
              <w:t>[kW]</w:t>
            </w:r>
          </w:p>
        </w:tc>
        <w:tc>
          <w:tcPr>
            <w:tcW w:w="1472"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 prevádzke</w:t>
            </w:r>
          </w:p>
          <w:p>
            <w:pPr>
              <w:jc w:val="center"/>
              <w:rPr>
                <w:rFonts w:ascii="Trebuchet MS" w:hAnsi="Trebuchet MS" w:cs="Times New Roman"/>
                <w:b/>
                <w:sz w:val="20"/>
                <w:szCs w:val="20"/>
              </w:rPr>
            </w:pPr>
            <w:r>
              <w:rPr>
                <w:rFonts w:ascii="Trebuchet MS" w:hAnsi="Trebuchet MS" w:cs="Times New Roman"/>
                <w:b/>
                <w:sz w:val="20"/>
                <w:szCs w:val="20"/>
              </w:rPr>
              <w:t>áno/nie</w:t>
            </w:r>
          </w:p>
        </w:tc>
      </w:tr>
      <w:tr>
        <w:tblPrEx>
          <w:tblW w:w="8672" w:type="dxa"/>
          <w:jc w:val="center"/>
          <w:tblInd w:w="607" w:type="dxa"/>
          <w:tblLayout w:type="fixed"/>
        </w:tblPrEx>
        <w:trPr>
          <w:trHeight w:hRule="auto" w:val="0"/>
          <w:jc w:val="center"/>
        </w:trPr>
        <w:tc>
          <w:tcPr>
            <w:tcW w:w="198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B.BYSTRICA</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44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472"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B.ŠTIAVNICA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BARDEJOV</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BORSKÝ MIKULÁŠ</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BRATISLAVA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150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140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BRATISLAVA-MESTO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31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KOŠICE</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V</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KOŠICE -MESTO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0,15</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0,15</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LUČENEC</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96</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MODRÝ KAMEŇ</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N.MESTO n/VÁHOM</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56</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600 </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448</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NÁMESTOVO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26</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NITRA</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0,24</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POPRAD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47</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600</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403</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RUŽOMBEROK</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0,95</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0,85</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ŠTÚROVO</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0,4</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0,4</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TRENČÍN</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1,6</w:t>
            </w:r>
          </w:p>
        </w:tc>
        <w:tc>
          <w:tcPr>
            <w:tcW w:w="14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1,6</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V</w:t>
            </w:r>
          </w:p>
        </w:tc>
        <w:tc>
          <w:tcPr>
            <w:tcW w:w="147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672" w:type="dxa"/>
          <w:jc w:val="center"/>
          <w:tblInd w:w="607" w:type="dxa"/>
          <w:tblLayout w:type="fixed"/>
        </w:tblPrEx>
        <w:trPr>
          <w:trHeight w:hRule="auto" w:val="0"/>
          <w:jc w:val="center"/>
        </w:trPr>
        <w:tc>
          <w:tcPr>
            <w:tcW w:w="198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ŽILINA</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11</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44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V</w:t>
            </w:r>
          </w:p>
        </w:tc>
        <w:tc>
          <w:tcPr>
            <w:tcW w:w="1472"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bl>
    <w:p>
      <w:pPr>
        <w:pStyle w:val="Tabuka"/>
        <w:rPr>
          <w:rFonts w:cs="Times New Roman"/>
          <w:sz w:val="18"/>
        </w:rPr>
      </w:pPr>
      <w:bookmarkStart w:id="106" w:name="_Toc162695535"/>
      <w:r>
        <w:rPr>
          <w:rFonts w:cs="Times New Roman"/>
          <w:sz w:val="18"/>
        </w:rPr>
        <w:t>Tabuľka č. 54</w:t>
      </w:r>
      <w:bookmarkEnd w:id="106"/>
    </w:p>
    <w:p>
      <w:pPr>
        <w:ind w:left="170" w:firstLine="142"/>
        <w:rPr>
          <w:rFonts w:ascii="Times New Roman" w:hAnsi="Times New Roman" w:cs="Times New Roman"/>
        </w:rPr>
      </w:pPr>
    </w:p>
    <w:p>
      <w:pPr>
        <w:pStyle w:val="tl60"/>
        <w:rPr>
          <w:rFonts w:cs="Times New Roman"/>
        </w:rPr>
      </w:pPr>
      <w:r>
        <w:rPr>
          <w:rFonts w:cs="Times New Roman"/>
        </w:rPr>
        <w:t>III.4.2.2   Druhý televízny analógový terestriálny okruh</w:t>
      </w:r>
    </w:p>
    <w:p>
      <w:pPr>
        <w:ind w:left="170" w:firstLine="142"/>
        <w:rPr>
          <w:rFonts w:ascii="Times New Roman" w:hAnsi="Times New Roman" w:cs="Times New Roman"/>
        </w:rPr>
      </w:pPr>
    </w:p>
    <w:p>
      <w:pPr>
        <w:pStyle w:val="Odsek1"/>
        <w:rPr>
          <w:rFonts w:cs="Times New Roman"/>
        </w:rPr>
      </w:pPr>
      <w:r>
        <w:rPr>
          <w:rFonts w:cs="Times New Roman"/>
        </w:rPr>
        <w:t>Na druhom televíznom okruhu vysiela Slovenská televízia svoj programový okruh STV2. Sieť vysielačov tohto okruhu je:</w:t>
      </w:r>
    </w:p>
    <w:p>
      <w:pPr>
        <w:ind w:left="170" w:firstLine="142"/>
        <w:rPr>
          <w:rFonts w:ascii="Times New Roman" w:hAnsi="Times New Roman" w:cs="Times New Roman"/>
        </w:rPr>
      </w:pPr>
    </w:p>
    <w:tbl>
      <w:tblPr>
        <w:tblW w:w="874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
      <w:tblGrid>
        <w:gridCol w:w="2036"/>
        <w:gridCol w:w="847"/>
        <w:gridCol w:w="1345"/>
        <w:gridCol w:w="1345"/>
        <w:gridCol w:w="1343"/>
        <w:gridCol w:w="1824"/>
      </w:tblGrid>
      <w:tr>
        <w:tblPrEx>
          <w:tblW w:w="874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Ex>
        <w:trPr>
          <w:trHeight w:val="485"/>
          <w:jc w:val="center"/>
        </w:trPr>
        <w:tc>
          <w:tcPr>
            <w:tcW w:w="2036"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Názov</w:t>
            </w:r>
          </w:p>
        </w:tc>
        <w:tc>
          <w:tcPr>
            <w:tcW w:w="847"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Kanál</w:t>
            </w:r>
          </w:p>
        </w:tc>
        <w:tc>
          <w:tcPr>
            <w:tcW w:w="1345"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p>
            <w:pPr>
              <w:jc w:val="center"/>
              <w:rPr>
                <w:rFonts w:ascii="Trebuchet MS" w:hAnsi="Trebuchet MS" w:cs="Times New Roman"/>
                <w:b/>
                <w:sz w:val="20"/>
                <w:szCs w:val="20"/>
              </w:rPr>
            </w:pPr>
          </w:p>
        </w:tc>
        <w:tc>
          <w:tcPr>
            <w:tcW w:w="1345"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p>
            <w:pPr>
              <w:jc w:val="center"/>
              <w:rPr>
                <w:rFonts w:ascii="Trebuchet MS" w:hAnsi="Trebuchet MS" w:cs="Times New Roman"/>
                <w:b/>
                <w:sz w:val="20"/>
                <w:szCs w:val="20"/>
              </w:rPr>
            </w:pPr>
            <w:r>
              <w:rPr>
                <w:rFonts w:ascii="Trebuchet MS" w:hAnsi="Trebuchet MS" w:cs="Times New Roman"/>
                <w:b/>
                <w:sz w:val="20"/>
                <w:szCs w:val="20"/>
              </w:rPr>
              <w:t>max.</w:t>
            </w:r>
          </w:p>
          <w:p>
            <w:pPr>
              <w:jc w:val="center"/>
              <w:rPr>
                <w:rFonts w:ascii="Trebuchet MS" w:hAnsi="Trebuchet MS" w:cs="Times New Roman"/>
                <w:b/>
                <w:sz w:val="20"/>
                <w:szCs w:val="20"/>
              </w:rPr>
            </w:pPr>
            <w:r>
              <w:rPr>
                <w:rFonts w:ascii="Trebuchet MS" w:hAnsi="Trebuchet MS" w:cs="Times New Roman"/>
                <w:b/>
                <w:sz w:val="20"/>
                <w:szCs w:val="20"/>
              </w:rPr>
              <w:t>[kW]</w:t>
            </w:r>
          </w:p>
        </w:tc>
        <w:tc>
          <w:tcPr>
            <w:tcW w:w="1343"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Polarizácia</w:t>
            </w:r>
          </w:p>
          <w:p>
            <w:pPr>
              <w:jc w:val="center"/>
              <w:rPr>
                <w:rFonts w:ascii="Trebuchet MS" w:hAnsi="Trebuchet MS" w:cs="Times New Roman"/>
                <w:b/>
                <w:sz w:val="20"/>
                <w:szCs w:val="20"/>
              </w:rPr>
            </w:pPr>
            <w:r>
              <w:rPr>
                <w:rFonts w:ascii="Trebuchet MS" w:hAnsi="Trebuchet MS" w:cs="Times New Roman"/>
                <w:b/>
                <w:sz w:val="20"/>
                <w:szCs w:val="20"/>
              </w:rPr>
              <w:t>skut.</w:t>
            </w:r>
          </w:p>
          <w:p>
            <w:pPr>
              <w:jc w:val="center"/>
              <w:rPr>
                <w:rFonts w:ascii="Trebuchet MS" w:hAnsi="Trebuchet MS" w:cs="Times New Roman"/>
                <w:b/>
                <w:sz w:val="20"/>
                <w:szCs w:val="20"/>
              </w:rPr>
            </w:pPr>
            <w:r>
              <w:rPr>
                <w:rFonts w:ascii="Trebuchet MS" w:hAnsi="Trebuchet MS" w:cs="Times New Roman"/>
                <w:b/>
                <w:sz w:val="20"/>
                <w:szCs w:val="20"/>
              </w:rPr>
              <w:t>[kW]</w:t>
            </w:r>
          </w:p>
        </w:tc>
        <w:tc>
          <w:tcPr>
            <w:tcW w:w="1824"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 prevádzke</w:t>
            </w:r>
          </w:p>
          <w:p>
            <w:pPr>
              <w:jc w:val="center"/>
              <w:rPr>
                <w:rFonts w:ascii="Trebuchet MS" w:hAnsi="Trebuchet MS" w:cs="Times New Roman"/>
                <w:b/>
                <w:sz w:val="20"/>
                <w:szCs w:val="20"/>
              </w:rPr>
            </w:pPr>
            <w:r>
              <w:rPr>
                <w:rFonts w:ascii="Trebuchet MS" w:hAnsi="Trebuchet MS" w:cs="Times New Roman"/>
                <w:b/>
                <w:sz w:val="20"/>
                <w:szCs w:val="20"/>
              </w:rPr>
              <w:t>áno/nie</w:t>
            </w:r>
          </w:p>
        </w:tc>
      </w:tr>
      <w:tr>
        <w:tblPrEx>
          <w:tblW w:w="8740" w:type="dxa"/>
          <w:jc w:val="center"/>
          <w:tblLayout w:type="fixed"/>
        </w:tblPrEx>
        <w:trPr>
          <w:trHeight w:hRule="auto" w:val="0"/>
          <w:jc w:val="center"/>
        </w:trPr>
        <w:tc>
          <w:tcPr>
            <w:tcW w:w="2036"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B.BYSTRICA</w:t>
            </w:r>
          </w:p>
        </w:tc>
        <w:tc>
          <w:tcPr>
            <w:tcW w:w="847"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32</w:t>
            </w:r>
          </w:p>
        </w:tc>
        <w:tc>
          <w:tcPr>
            <w:tcW w:w="1345"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600</w:t>
            </w:r>
          </w:p>
        </w:tc>
        <w:tc>
          <w:tcPr>
            <w:tcW w:w="1345"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258</w:t>
            </w:r>
          </w:p>
        </w:tc>
        <w:tc>
          <w:tcPr>
            <w:tcW w:w="1343"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B.ŠTIAVNICA</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26</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270</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BARDEJOV</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37</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BORSKÝ MIKULÁŠ</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37</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BRATISLAVA</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27</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500</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KOŠICE</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25</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353</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KOŠICE-MESTO</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21</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0,5</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LUČENEC </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33</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84</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MODRÝ KAMEŇ</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21</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85,3</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N.MESTO n/VÁHOM</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39</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456</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NÁMESTOVO</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29</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70</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POPRAD</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430</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ROŽŇAVA</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22</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RUŽOMBEROK</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27</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4,8</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SNINA</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23</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90</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STARÁ ĽUBOVŇA</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27</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ŠTÚROVO</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31</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34</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TRENČÍN</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23</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150</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UHROVEC </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28</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w:t>
            </w:r>
          </w:p>
        </w:tc>
        <w:tc>
          <w:tcPr>
            <w:tcW w:w="134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16</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740" w:type="dxa"/>
          <w:jc w:val="center"/>
          <w:tblLayout w:type="fixed"/>
        </w:tblPrEx>
        <w:trPr>
          <w:trHeight w:hRule="auto" w:val="0"/>
          <w:jc w:val="center"/>
        </w:trPr>
        <w:tc>
          <w:tcPr>
            <w:tcW w:w="2036"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ŽILINA </w:t>
            </w:r>
          </w:p>
        </w:tc>
        <w:tc>
          <w:tcPr>
            <w:tcW w:w="847"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35</w:t>
            </w:r>
          </w:p>
        </w:tc>
        <w:tc>
          <w:tcPr>
            <w:tcW w:w="1345"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345"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400</w:t>
            </w:r>
          </w:p>
        </w:tc>
        <w:tc>
          <w:tcPr>
            <w:tcW w:w="1343"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824"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bl>
    <w:p>
      <w:pPr>
        <w:pStyle w:val="Tabuka"/>
        <w:rPr>
          <w:rFonts w:cs="Times New Roman"/>
          <w:sz w:val="18"/>
        </w:rPr>
      </w:pPr>
      <w:bookmarkStart w:id="107" w:name="_Toc162695536"/>
      <w:r>
        <w:rPr>
          <w:rFonts w:cs="Times New Roman"/>
          <w:sz w:val="18"/>
        </w:rPr>
        <w:t>Tabuľka č. 55</w:t>
      </w:r>
      <w:bookmarkEnd w:id="107"/>
    </w:p>
    <w:p>
      <w:pPr>
        <w:pStyle w:val="Odsek1"/>
        <w:rPr>
          <w:rFonts w:cs="Times New Roman"/>
        </w:rPr>
      </w:pPr>
    </w:p>
    <w:p>
      <w:pPr>
        <w:pStyle w:val="Odsek1"/>
        <w:rPr>
          <w:rFonts w:cs="Times New Roman"/>
          <w:i/>
        </w:rPr>
      </w:pPr>
      <w:r>
        <w:rPr>
          <w:rFonts w:cs="Times New Roman"/>
        </w:rPr>
        <w:t>Rozhodnutím číslo RZL/117/2005 zo dňa 21.6.2005 bola Slovenskej televízii pridelená časť multiplexu na frekvencii 66. kanál Bratislava na skúšobné digitálne terestriálne vysielanie na dobu do 30.6.2006, neskôr predĺžené až do 30.6.2007. Na základe rozhodnutia číslo RZL/100/2006 zo dňa 20.6.2006 bola Slovenskej televízii predĺžená platnosť frekvencií na skúšobné digitálne terestriálne vysielanie (DVB – T) do 30.6.2007 v multiplexoch Bratislava, Košice, Prešov, Banská Bystrica a Zvolen pre programové okruhy STV 1 a STV 2.</w:t>
      </w:r>
    </w:p>
    <w:p>
      <w:pPr>
        <w:autoSpaceDE/>
        <w:autoSpaceDN/>
        <w:rPr>
          <w:rFonts w:ascii="Times New Roman" w:hAnsi="Times New Roman" w:cs="Times New Roman"/>
          <w:b/>
          <w:bCs/>
        </w:rPr>
      </w:pPr>
    </w:p>
    <w:p>
      <w:pPr>
        <w:pStyle w:val="tl60"/>
        <w:rPr>
          <w:rFonts w:cs="Times New Roman"/>
        </w:rPr>
      </w:pPr>
      <w:r>
        <w:rPr>
          <w:rFonts w:cs="Times New Roman"/>
        </w:rPr>
        <w:t>III.4.2.3 Prvá multiregionálna televízna sieť  (tretí televíz</w:t>
      </w:r>
      <w:r>
        <w:rPr>
          <w:rFonts w:cs="Times New Roman"/>
        </w:rPr>
        <w:t>ny okruh)</w:t>
      </w:r>
    </w:p>
    <w:p>
      <w:pPr>
        <w:rPr>
          <w:rFonts w:ascii="Times New Roman" w:hAnsi="Times New Roman" w:cs="Times New Roman"/>
        </w:rPr>
      </w:pPr>
    </w:p>
    <w:p>
      <w:pPr>
        <w:pStyle w:val="Odsek1"/>
        <w:rPr>
          <w:rFonts w:cs="Times New Roman"/>
        </w:rPr>
      </w:pPr>
      <w:r>
        <w:rPr>
          <w:rFonts w:cs="Times New Roman"/>
        </w:rPr>
        <w:t>Na treťom televíznom okruhu vysiela televízna stanica Markíza, vysielateľom je spoločnosť Markíza - Slovakia s.r.o. Blatné. Pre tento okruh sú vyčlenené TV kanály v týchto lokalitách:</w:t>
      </w:r>
    </w:p>
    <w:p>
      <w:pPr>
        <w:pStyle w:val="Odsek1"/>
        <w:rPr>
          <w:rFonts w:cs="Times New Roman"/>
        </w:rPr>
      </w:pPr>
    </w:p>
    <w:tbl>
      <w:tblPr>
        <w:tblW w:w="9005"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
      <w:tblGrid>
        <w:gridCol w:w="1980"/>
        <w:gridCol w:w="844"/>
        <w:gridCol w:w="776"/>
        <w:gridCol w:w="1260"/>
        <w:gridCol w:w="1265"/>
        <w:gridCol w:w="1328"/>
        <w:gridCol w:w="1552"/>
      </w:tblGrid>
      <w:tr>
        <w:tblPrEx>
          <w:tblW w:w="9005"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Ex>
        <w:trPr>
          <w:trHeight w:val="485"/>
        </w:trPr>
        <w:tc>
          <w:tcPr>
            <w:tcW w:w="198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Názov</w:t>
            </w:r>
          </w:p>
        </w:tc>
        <w:tc>
          <w:tcPr>
            <w:tcW w:w="844"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Kanál</w:t>
            </w:r>
          </w:p>
        </w:tc>
        <w:tc>
          <w:tcPr>
            <w:tcW w:w="776"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p>
            <w:pPr>
              <w:jc w:val="center"/>
              <w:rPr>
                <w:rFonts w:ascii="Trebuchet MS" w:hAnsi="Trebuchet MS" w:cs="Times New Roman"/>
                <w:b/>
                <w:sz w:val="20"/>
                <w:szCs w:val="20"/>
              </w:rPr>
            </w:pPr>
            <w:r>
              <w:rPr>
                <w:rFonts w:ascii="Trebuchet MS" w:hAnsi="Trebuchet MS" w:cs="Times New Roman"/>
                <w:b/>
                <w:sz w:val="20"/>
                <w:szCs w:val="20"/>
              </w:rPr>
              <w:t>max.</w:t>
            </w:r>
          </w:p>
          <w:p>
            <w:pPr>
              <w:jc w:val="center"/>
              <w:rPr>
                <w:rFonts w:ascii="Trebuchet MS" w:hAnsi="Trebuchet MS" w:cs="Times New Roman"/>
                <w:b/>
                <w:sz w:val="20"/>
                <w:szCs w:val="20"/>
              </w:rPr>
            </w:pPr>
            <w:r>
              <w:rPr>
                <w:rFonts w:ascii="Trebuchet MS" w:hAnsi="Trebuchet MS" w:cs="Times New Roman"/>
                <w:b/>
                <w:sz w:val="20"/>
                <w:szCs w:val="20"/>
              </w:rPr>
              <w:t>[kW]</w:t>
            </w:r>
          </w:p>
        </w:tc>
        <w:tc>
          <w:tcPr>
            <w:tcW w:w="1265"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Polarizácia</w:t>
            </w:r>
          </w:p>
          <w:p>
            <w:pPr>
              <w:jc w:val="center"/>
              <w:rPr>
                <w:rFonts w:ascii="Trebuchet MS" w:hAnsi="Trebuchet MS" w:cs="Times New Roman"/>
                <w:b/>
                <w:sz w:val="20"/>
                <w:szCs w:val="20"/>
              </w:rPr>
            </w:pPr>
            <w:r>
              <w:rPr>
                <w:rFonts w:ascii="Trebuchet MS" w:hAnsi="Trebuchet MS" w:cs="Times New Roman"/>
                <w:b/>
                <w:sz w:val="20"/>
                <w:szCs w:val="20"/>
              </w:rPr>
              <w:t>skut</w:t>
            </w:r>
            <w:r>
              <w:rPr>
                <w:rFonts w:ascii="Trebuchet MS" w:hAnsi="Trebuchet MS" w:cs="Times New Roman"/>
                <w:b/>
                <w:sz w:val="20"/>
                <w:szCs w:val="20"/>
              </w:rPr>
              <w:t>.</w:t>
            </w:r>
          </w:p>
          <w:p>
            <w:pPr>
              <w:jc w:val="center"/>
              <w:rPr>
                <w:rFonts w:ascii="Trebuchet MS" w:hAnsi="Trebuchet MS" w:cs="Times New Roman"/>
                <w:b/>
                <w:sz w:val="20"/>
                <w:szCs w:val="20"/>
              </w:rPr>
            </w:pPr>
            <w:r>
              <w:rPr>
                <w:rFonts w:ascii="Trebuchet MS" w:hAnsi="Trebuchet MS" w:cs="Times New Roman"/>
                <w:b/>
                <w:sz w:val="20"/>
                <w:szCs w:val="20"/>
              </w:rPr>
              <w:t>[kW]</w:t>
            </w:r>
          </w:p>
        </w:tc>
        <w:tc>
          <w:tcPr>
            <w:tcW w:w="1328"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Program</w:t>
            </w:r>
          </w:p>
        </w:tc>
        <w:tc>
          <w:tcPr>
            <w:tcW w:w="1552"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 prevádzke</w:t>
            </w:r>
          </w:p>
          <w:p>
            <w:pPr>
              <w:jc w:val="center"/>
              <w:rPr>
                <w:rFonts w:ascii="Trebuchet MS" w:hAnsi="Trebuchet MS" w:cs="Times New Roman"/>
                <w:b/>
                <w:sz w:val="20"/>
                <w:szCs w:val="20"/>
              </w:rPr>
            </w:pPr>
            <w:r>
              <w:rPr>
                <w:rFonts w:ascii="Trebuchet MS" w:hAnsi="Trebuchet MS" w:cs="Times New Roman"/>
                <w:b/>
                <w:sz w:val="20"/>
                <w:szCs w:val="20"/>
              </w:rPr>
              <w:t>áno/nie</w:t>
            </w:r>
          </w:p>
        </w:tc>
      </w:tr>
      <w:tr>
        <w:tblPrEx>
          <w:tblW w:w="9005" w:type="dxa"/>
          <w:tblInd w:w="108" w:type="dxa"/>
          <w:tblLayout w:type="fixed"/>
        </w:tblPrEx>
        <w:trPr>
          <w:trHeight w:hRule="auto" w:val="0"/>
        </w:trPr>
        <w:tc>
          <w:tcPr>
            <w:tcW w:w="198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B.BYSTRICA</w:t>
            </w:r>
          </w:p>
        </w:tc>
        <w:tc>
          <w:tcPr>
            <w:tcW w:w="844"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49</w:t>
            </w:r>
          </w:p>
        </w:tc>
        <w:tc>
          <w:tcPr>
            <w:tcW w:w="776"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600</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227,00</w:t>
            </w:r>
          </w:p>
        </w:tc>
        <w:tc>
          <w:tcPr>
            <w:tcW w:w="1265"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B.ŠTIAVNICA</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43</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270,00</w:t>
            </w: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BRATISLAVA</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44</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571,00</w:t>
            </w: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KOŠICE</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59</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408,00</w:t>
            </w: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POPRAD</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42</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221,00</w:t>
            </w: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RUŽOMBEROK</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22</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TRENČÍN </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40</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25,00</w:t>
            </w: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BARDEJOV *</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54</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t.č. blokovaný</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BORSKÝ MIKULÁŠ </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54</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67,00</w:t>
            </w: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NÁMESTOVO *</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46</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t.č. blokovaný</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NITRA</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45</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nie</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ROŽŇAVA</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57</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69,30</w:t>
            </w: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SNINA</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57</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120,00</w:t>
            </w: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STARÁ ĽUBOVŇA</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44</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100,00</w:t>
            </w: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ŠTÚROVO</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48</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80,00</w:t>
            </w: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MARTIN</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56</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0,200 </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0,200</w:t>
            </w: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ŽILINA</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44</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0,200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0,200</w:t>
            </w: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ČADCA</w:t>
            </w:r>
          </w:p>
        </w:tc>
        <w:tc>
          <w:tcPr>
            <w:tcW w:w="844"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51</w:t>
            </w:r>
          </w:p>
        </w:tc>
        <w:tc>
          <w:tcPr>
            <w:tcW w:w="77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0,005</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0,005</w:t>
            </w:r>
          </w:p>
        </w:tc>
        <w:tc>
          <w:tcPr>
            <w:tcW w:w="126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w:t>
            </w:r>
            <w:r>
              <w:rPr>
                <w:rFonts w:ascii="Trebuchet MS" w:hAnsi="Trebuchet MS" w:cs="Times New Roman"/>
                <w:sz w:val="20"/>
                <w:szCs w:val="20"/>
              </w:rPr>
              <w:t>RKÍZA</w:t>
            </w:r>
          </w:p>
        </w:tc>
        <w:tc>
          <w:tcPr>
            <w:tcW w:w="155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9005" w:type="dxa"/>
          <w:tblInd w:w="108" w:type="dxa"/>
          <w:tblLayout w:type="fixed"/>
        </w:tblPrEx>
        <w:trPr>
          <w:trHeight w:hRule="auto" w:val="0"/>
        </w:trPr>
        <w:tc>
          <w:tcPr>
            <w:tcW w:w="198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KRÁSNO n/KYSUCOU </w:t>
            </w:r>
          </w:p>
        </w:tc>
        <w:tc>
          <w:tcPr>
            <w:tcW w:w="844"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40</w:t>
            </w:r>
          </w:p>
        </w:tc>
        <w:tc>
          <w:tcPr>
            <w:tcW w:w="776"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0,010</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0,010</w:t>
            </w:r>
          </w:p>
        </w:tc>
        <w:tc>
          <w:tcPr>
            <w:tcW w:w="1265"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328"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MARKÍZA</w:t>
            </w:r>
          </w:p>
        </w:tc>
        <w:tc>
          <w:tcPr>
            <w:tcW w:w="1552"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bl>
    <w:p>
      <w:pPr>
        <w:pStyle w:val="Tabuka"/>
        <w:rPr>
          <w:rFonts w:cs="Times New Roman"/>
          <w:sz w:val="18"/>
        </w:rPr>
      </w:pPr>
      <w:bookmarkStart w:id="108" w:name="_Toc162695537"/>
      <w:r>
        <w:rPr>
          <w:rFonts w:cs="Times New Roman"/>
          <w:sz w:val="18"/>
        </w:rPr>
        <w:t>Tabuľka č. 56</w:t>
      </w:r>
      <w:bookmarkEnd w:id="108"/>
    </w:p>
    <w:p>
      <w:pPr>
        <w:ind w:left="170" w:firstLine="142"/>
        <w:rPr>
          <w:rFonts w:ascii="Times New Roman" w:hAnsi="Times New Roman" w:cs="Times New Roman"/>
        </w:rPr>
      </w:pPr>
    </w:p>
    <w:p>
      <w:pPr>
        <w:pStyle w:val="Odsek1"/>
        <w:rPr>
          <w:rFonts w:cs="Times New Roman"/>
        </w:rPr>
      </w:pPr>
      <w:r>
        <w:rPr>
          <w:rFonts w:cs="Times New Roman"/>
        </w:rPr>
        <w:t>Okrem tretieho televízneho okruhu boli televíznej stanici Markíza pridelené nasledovné individuálne koordinované kanály.</w:t>
      </w:r>
    </w:p>
    <w:p>
      <w:pPr>
        <w:pStyle w:val="Odsek1"/>
        <w:rPr>
          <w:rFonts w:cs="Times New Roman"/>
        </w:rPr>
      </w:pPr>
    </w:p>
    <w:p>
      <w:pPr>
        <w:pStyle w:val="Odsek1"/>
        <w:rPr>
          <w:rFonts w:cs="Times New Roman"/>
          <w:b/>
          <w:bCs/>
          <w:spacing w:val="10"/>
        </w:rPr>
      </w:pPr>
      <w:r>
        <w:rPr>
          <w:rFonts w:cs="Times New Roman"/>
          <w:b/>
          <w:bCs/>
          <w:spacing w:val="10"/>
        </w:rPr>
        <w:t xml:space="preserve">Prevádzače 1. multiregionálnej siete - MARKÍZA-SLOVAKIA, </w:t>
      </w:r>
      <w:r>
        <w:rPr>
          <w:rFonts w:cs="Times New Roman"/>
          <w:b/>
          <w:bCs/>
          <w:spacing w:val="10"/>
        </w:rPr>
        <w:t>spol. s r.o., Blatné</w:t>
      </w:r>
    </w:p>
    <w:p>
      <w:pPr>
        <w:pStyle w:val="Odsek1"/>
        <w:rPr>
          <w:rFonts w:cs="Times New Roman"/>
          <w:b/>
          <w:bCs/>
          <w:spacing w:val="10"/>
        </w:rPr>
      </w:pPr>
    </w:p>
    <w:tbl>
      <w:tblPr>
        <w:tblW w:w="8677" w:type="dxa"/>
        <w:jc w:val="center"/>
        <w:tblInd w:w="25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30" w:type="dxa"/>
          <w:right w:w="30" w:type="dxa"/>
        </w:tblCellMar>
      </w:tblPr>
      <w:tblGrid>
        <w:gridCol w:w="3385"/>
        <w:gridCol w:w="1188"/>
        <w:gridCol w:w="1956"/>
        <w:gridCol w:w="2148"/>
      </w:tblGrid>
      <w:tr>
        <w:tblPrEx>
          <w:tblW w:w="8677" w:type="dxa"/>
          <w:jc w:val="center"/>
          <w:tblInd w:w="25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30" w:type="dxa"/>
            <w:right w:w="30" w:type="dxa"/>
          </w:tblCellMar>
        </w:tblPrEx>
        <w:trPr>
          <w:trHeight w:hRule="auto" w:val="0"/>
          <w:jc w:val="center"/>
        </w:trPr>
        <w:tc>
          <w:tcPr>
            <w:tcW w:w="3385"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LOKALITA</w:t>
            </w:r>
          </w:p>
        </w:tc>
        <w:tc>
          <w:tcPr>
            <w:tcW w:w="1188"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b/>
                <w:sz w:val="20"/>
                <w:szCs w:val="20"/>
              </w:rPr>
              <w:t xml:space="preserve">KANÁL </w:t>
            </w:r>
          </w:p>
        </w:tc>
        <w:tc>
          <w:tcPr>
            <w:tcW w:w="1956"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VÝKON (kW)</w:t>
            </w:r>
          </w:p>
        </w:tc>
        <w:tc>
          <w:tcPr>
            <w:tcW w:w="2148"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b/>
                <w:sz w:val="20"/>
                <w:szCs w:val="20"/>
              </w:rPr>
              <w:t>POLARIZÁCIA</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BABIE </w:t>
            </w:r>
          </w:p>
        </w:tc>
        <w:tc>
          <w:tcPr>
            <w:tcW w:w="1188"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45 </w:t>
            </w:r>
          </w:p>
        </w:tc>
        <w:tc>
          <w:tcPr>
            <w:tcW w:w="1956"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BANSKÁ BELÁ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56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0,008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BANSKÁ BYSTRICA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22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0,033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BARDEJOV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35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0,030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ČIERNY BALOG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40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DETVA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27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0,025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DLHÉ POLE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47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0,003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DOBŠINÁ I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52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DOLNÝ HARMANEC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21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DRIETOMA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48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0,030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DUBOVICA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38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0,040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FRIČOVCE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23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0,036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GELNICA I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37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0,005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GELNICA II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41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0,007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HANDLOVÁ I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40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0,040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HANDLOVÁ II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21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0,007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HNÚŠŤA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58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0,035</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HODR</w:t>
            </w:r>
            <w:r>
              <w:rPr>
                <w:rFonts w:ascii="Trebuchet MS" w:hAnsi="Trebuchet MS" w:cs="Times New Roman"/>
                <w:sz w:val="20"/>
                <w:szCs w:val="20"/>
              </w:rPr>
              <w:t xml:space="preserve">UŠA-HÁMRE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53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0,035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HRIŇOVÁ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45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0,007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HRIŠOVCE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28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HRONOV-BRUSNO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40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0,008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JELŠAVA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52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JOVSA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35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0,150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KOKAVA NAD RIMAVICOU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55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0,005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KOPERNICA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28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0,008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KORYTNICA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28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0,071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KREMNICA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55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0,</w:t>
            </w:r>
            <w:r>
              <w:rPr>
                <w:rFonts w:ascii="Trebuchet MS" w:hAnsi="Trebuchet MS" w:cs="Times New Roman"/>
                <w:sz w:val="20"/>
                <w:szCs w:val="20"/>
              </w:rPr>
              <w:t>006</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KROKAVA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55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LIPTOVSKÁ LÚŽNA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34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0,008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LIPTOVSKÁ OSADA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45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0,017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LIPTOVSKÉ REVÚCE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44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ĽUBIETOVÁ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41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0,013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ĽUBOCHŇA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51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0,025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LYSÁ POD MAKYTOU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33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MÁLINEC</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48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MALUŽINÁ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28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0,011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MARGECANY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44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0,014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MEDZEV I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38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0,050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MODRÝ KAMEŇ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25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0,050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MURÁŇ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32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0,008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MÝTO POD ĎUMBIEROM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51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NÁLEPKOVO I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40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0,030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NIŽNÁ BOCA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51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NIŽNÁ SLANÁ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40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0,030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NOVÁ BAŇA II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59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0,020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OCH</w:t>
            </w:r>
            <w:r>
              <w:rPr>
                <w:rFonts w:ascii="Trebuchet MS" w:hAnsi="Trebuchet MS" w:cs="Times New Roman"/>
                <w:sz w:val="20"/>
                <w:szCs w:val="20"/>
              </w:rPr>
              <w:t xml:space="preserve">ODNICA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30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OLŠAVICA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45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PITELOVÁ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58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0,040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PLESIVEC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26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0,028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PODBREZOVÁ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56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0,148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PREŠOV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49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0,025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REVÚCA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40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0,025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RIEČKA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44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0,006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ROVNÉ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59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0,005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RUDŇANY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56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0,008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RUŽOMBEROK-MNÍCH</w:t>
            </w:r>
            <w:r>
              <w:rPr>
                <w:rFonts w:ascii="Trebuchet MS" w:hAnsi="Trebuchet MS" w:cs="Times New Roman"/>
                <w:sz w:val="20"/>
                <w:szCs w:val="20"/>
              </w:rPr>
              <w:t xml:space="preserve">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24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0,023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SKLENÉ TEPLICE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24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0,007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SLAVOŠOVCE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51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0,015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SPIŠSKÁ NOVÁ VES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51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0,030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STARÁ HUTA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39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STARÉ HORY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38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ŠTÓS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24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0,005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TELGÁRT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55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TISOVEC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56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0,008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UĽANKA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34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UTEKÁČ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40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0,041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VELIČNÁ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55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0,005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VYHNE I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27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0,005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VYŠNÁ BOCA </w:t>
            </w:r>
          </w:p>
        </w:tc>
        <w:tc>
          <w:tcPr>
            <w:tcW w:w="1188"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45 </w:t>
            </w:r>
          </w:p>
        </w:tc>
        <w:tc>
          <w:tcPr>
            <w:tcW w:w="1956"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0,100 </w:t>
            </w:r>
          </w:p>
        </w:tc>
        <w:tc>
          <w:tcPr>
            <w:tcW w:w="214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r>
        <w:tblPrEx>
          <w:tblW w:w="8677" w:type="dxa"/>
          <w:jc w:val="center"/>
          <w:tblInd w:w="252" w:type="dxa"/>
          <w:tblLayout w:type="fixed"/>
          <w:tblCellMar>
            <w:left w:w="30" w:type="dxa"/>
            <w:right w:w="30" w:type="dxa"/>
          </w:tblCellMar>
        </w:tblPrEx>
        <w:trPr>
          <w:trHeight w:hRule="auto" w:val="0"/>
          <w:jc w:val="center"/>
        </w:trPr>
        <w:tc>
          <w:tcPr>
            <w:tcW w:w="3385"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ZLIECHOV </w:t>
            </w:r>
          </w:p>
        </w:tc>
        <w:tc>
          <w:tcPr>
            <w:tcW w:w="1188"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51 </w:t>
            </w:r>
          </w:p>
        </w:tc>
        <w:tc>
          <w:tcPr>
            <w:tcW w:w="1956"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0,016 </w:t>
            </w:r>
          </w:p>
        </w:tc>
        <w:tc>
          <w:tcPr>
            <w:tcW w:w="2148"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 xml:space="preserve">H </w:t>
            </w:r>
          </w:p>
        </w:tc>
      </w:tr>
    </w:tbl>
    <w:p>
      <w:pPr>
        <w:pStyle w:val="Tabuka"/>
        <w:rPr>
          <w:rFonts w:cs="Times New Roman"/>
          <w:sz w:val="18"/>
        </w:rPr>
      </w:pPr>
      <w:bookmarkStart w:id="109" w:name="_Toc162695538"/>
      <w:r>
        <w:rPr>
          <w:rFonts w:cs="Times New Roman"/>
          <w:sz w:val="18"/>
        </w:rPr>
        <w:t>Tabuľka č. 57</w:t>
      </w:r>
      <w:bookmarkEnd w:id="109"/>
    </w:p>
    <w:p>
      <w:pPr>
        <w:autoSpaceDE/>
        <w:autoSpaceDN/>
        <w:rPr>
          <w:rFonts w:ascii="Times New Roman" w:hAnsi="Times New Roman" w:cs="Times New Roman"/>
          <w:b/>
          <w:bCs/>
          <w:sz w:val="28"/>
          <w:szCs w:val="28"/>
        </w:rPr>
      </w:pPr>
    </w:p>
    <w:p>
      <w:pPr>
        <w:pStyle w:val="tl60"/>
        <w:rPr>
          <w:rFonts w:cs="Times New Roman"/>
        </w:rPr>
      </w:pPr>
      <w:r>
        <w:rPr>
          <w:rFonts w:cs="Times New Roman"/>
        </w:rPr>
        <w:t>III.4.2.4  Druhá multiregionálna televízna sieť</w:t>
      </w:r>
    </w:p>
    <w:p>
      <w:pPr>
        <w:ind w:left="170" w:firstLine="142"/>
        <w:jc w:val="both"/>
        <w:rPr>
          <w:rFonts w:ascii="Times New Roman" w:hAnsi="Times New Roman" w:cs="Times New Roman"/>
        </w:rPr>
      </w:pPr>
    </w:p>
    <w:p>
      <w:pPr>
        <w:pStyle w:val="Odsek1"/>
        <w:rPr>
          <w:rFonts w:cs="Times New Roman"/>
          <w:b/>
        </w:rPr>
      </w:pPr>
      <w:r>
        <w:rPr>
          <w:rFonts w:cs="Times New Roman"/>
        </w:rPr>
        <w:t>Na druhej multiregionálnej  televíznej sieti vysiela televízna stanica JOJ, vysielateľom je spoločnosť MAC TV, s.r.o. Bratislava. Pre túto sieť sú vyčlenené TV kanály v týchto lokalitách:</w:t>
      </w:r>
    </w:p>
    <w:p>
      <w:pPr>
        <w:ind w:left="170" w:firstLine="142"/>
        <w:rPr>
          <w:rFonts w:ascii="Times New Roman" w:hAnsi="Times New Roman" w:cs="Times New Roman"/>
        </w:rPr>
      </w:pPr>
    </w:p>
    <w:tbl>
      <w:tblPr>
        <w:tblW w:w="882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
      <w:tblGrid>
        <w:gridCol w:w="1728"/>
        <w:gridCol w:w="900"/>
        <w:gridCol w:w="1080"/>
        <w:gridCol w:w="1260"/>
        <w:gridCol w:w="1255"/>
        <w:gridCol w:w="1085"/>
        <w:gridCol w:w="1512"/>
      </w:tblGrid>
      <w:tr>
        <w:tblPrEx>
          <w:tblW w:w="882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Ex>
        <w:trPr>
          <w:trHeight w:val="485"/>
        </w:trPr>
        <w:tc>
          <w:tcPr>
            <w:tcW w:w="1728"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Názov</w:t>
            </w:r>
          </w:p>
        </w:tc>
        <w:tc>
          <w:tcPr>
            <w:tcW w:w="90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Kanál</w:t>
            </w:r>
          </w:p>
        </w:tc>
        <w:tc>
          <w:tcPr>
            <w:tcW w:w="108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tc>
        <w:tc>
          <w:tcPr>
            <w:tcW w:w="12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p>
            <w:pPr>
              <w:jc w:val="center"/>
              <w:rPr>
                <w:rFonts w:ascii="Trebuchet MS" w:hAnsi="Trebuchet MS" w:cs="Times New Roman"/>
                <w:b/>
                <w:sz w:val="20"/>
                <w:szCs w:val="20"/>
              </w:rPr>
            </w:pPr>
            <w:r>
              <w:rPr>
                <w:rFonts w:ascii="Trebuchet MS" w:hAnsi="Trebuchet MS" w:cs="Times New Roman"/>
                <w:b/>
                <w:sz w:val="20"/>
                <w:szCs w:val="20"/>
              </w:rPr>
              <w:t>max.</w:t>
            </w:r>
          </w:p>
          <w:p>
            <w:pPr>
              <w:jc w:val="center"/>
              <w:rPr>
                <w:rFonts w:ascii="Trebuchet MS" w:hAnsi="Trebuchet MS" w:cs="Times New Roman"/>
                <w:b/>
                <w:sz w:val="20"/>
                <w:szCs w:val="20"/>
              </w:rPr>
            </w:pPr>
            <w:r>
              <w:rPr>
                <w:rFonts w:ascii="Trebuchet MS" w:hAnsi="Trebuchet MS" w:cs="Times New Roman"/>
                <w:b/>
                <w:sz w:val="20"/>
                <w:szCs w:val="20"/>
              </w:rPr>
              <w:t>[kW]</w:t>
            </w:r>
          </w:p>
        </w:tc>
        <w:tc>
          <w:tcPr>
            <w:tcW w:w="1255"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Polarizácia</w:t>
            </w:r>
          </w:p>
          <w:p>
            <w:pPr>
              <w:jc w:val="center"/>
              <w:rPr>
                <w:rFonts w:ascii="Trebuchet MS" w:hAnsi="Trebuchet MS" w:cs="Times New Roman"/>
                <w:b/>
                <w:sz w:val="20"/>
                <w:szCs w:val="20"/>
              </w:rPr>
            </w:pPr>
            <w:r>
              <w:rPr>
                <w:rFonts w:ascii="Trebuchet MS" w:hAnsi="Trebuchet MS" w:cs="Times New Roman"/>
                <w:b/>
                <w:sz w:val="20"/>
                <w:szCs w:val="20"/>
              </w:rPr>
              <w:t>skut.</w:t>
            </w:r>
          </w:p>
          <w:p>
            <w:pPr>
              <w:jc w:val="center"/>
              <w:rPr>
                <w:rFonts w:ascii="Trebuchet MS" w:hAnsi="Trebuchet MS" w:cs="Times New Roman"/>
                <w:b/>
                <w:sz w:val="20"/>
                <w:szCs w:val="20"/>
              </w:rPr>
            </w:pPr>
            <w:r>
              <w:rPr>
                <w:rFonts w:ascii="Trebuchet MS" w:hAnsi="Trebuchet MS" w:cs="Times New Roman"/>
                <w:b/>
                <w:sz w:val="20"/>
                <w:szCs w:val="20"/>
              </w:rPr>
              <w:t>[kW]</w:t>
            </w:r>
          </w:p>
        </w:tc>
        <w:tc>
          <w:tcPr>
            <w:tcW w:w="1085"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Názov stanice</w:t>
            </w:r>
          </w:p>
        </w:tc>
        <w:tc>
          <w:tcPr>
            <w:tcW w:w="1512"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 prevádzke</w:t>
            </w:r>
          </w:p>
          <w:p>
            <w:pPr>
              <w:jc w:val="center"/>
              <w:rPr>
                <w:rFonts w:ascii="Trebuchet MS" w:hAnsi="Trebuchet MS" w:cs="Times New Roman"/>
                <w:b/>
                <w:sz w:val="20"/>
                <w:szCs w:val="20"/>
              </w:rPr>
            </w:pPr>
            <w:r>
              <w:rPr>
                <w:rFonts w:ascii="Trebuchet MS" w:hAnsi="Trebuchet MS" w:cs="Times New Roman"/>
                <w:b/>
                <w:sz w:val="20"/>
                <w:szCs w:val="20"/>
              </w:rPr>
              <w:t>áno/nie</w:t>
            </w:r>
          </w:p>
        </w:tc>
      </w:tr>
      <w:tr>
        <w:tblPrEx>
          <w:tblW w:w="8820" w:type="dxa"/>
          <w:tblInd w:w="108" w:type="dxa"/>
          <w:tblLayout w:type="fixed"/>
        </w:tblPrEx>
        <w:trPr>
          <w:trHeight w:hRule="auto" w:val="0"/>
        </w:trPr>
        <w:tc>
          <w:tcPr>
            <w:tcW w:w="1728"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BABIE</w:t>
            </w:r>
          </w:p>
        </w:tc>
        <w:tc>
          <w:tcPr>
            <w:tcW w:w="90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43</w:t>
            </w:r>
          </w:p>
        </w:tc>
        <w:tc>
          <w:tcPr>
            <w:tcW w:w="108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0,010</w:t>
            </w:r>
          </w:p>
        </w:tc>
        <w:tc>
          <w:tcPr>
            <w:tcW w:w="12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0,010</w:t>
            </w:r>
          </w:p>
        </w:tc>
        <w:tc>
          <w:tcPr>
            <w:tcW w:w="1255"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w:t>
            </w:r>
            <w:r>
              <w:rPr>
                <w:rFonts w:ascii="Trebuchet MS" w:hAnsi="Trebuchet MS" w:cs="Times New Roman"/>
                <w:sz w:val="20"/>
                <w:szCs w:val="20"/>
              </w:rPr>
              <w:t>ANSKÁ ŠTIAV.</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52</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0,270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0,270</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BARDEJOV</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32</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0,008</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0,008</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BRATISLAVA</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50</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5,000</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BREZNO</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52</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0,100</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BUDULOV</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56</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0,05</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0,05</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DETVA</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37</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0,01</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DOBŠINÁ</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50</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0,03</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nie</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DOLNÝ KUBÍN</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43</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0,020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0,020</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GELNICA</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27</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0,008</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nie</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HLOHOVEC</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51</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0,100</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HRIŇOVÁ</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34</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nie</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HNÚŠŤA</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37</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nie</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KEŽMAROK</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34</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KOŠICE-MESTO</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27</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1,000</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KROMPACHY</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52</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0,025</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nie</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LIPANY</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31</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LIPT.MIKULÁŠ</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44</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LUČENEC</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56</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nie</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MEDZILABORCE</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28</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0,5</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0,5</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MICHALOVCE</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27</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NIŽNÁ n ORAVE</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33</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0,05</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nie</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NOVÁ BAŇA</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55</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nie</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NOVÉ ZÁMKY</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33</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20</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POLTÁR</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46</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nie</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POPRAD</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50</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0,05</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0,05</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POV. BYSTRICA</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55</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0,040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0,040</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PREŠOV</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52</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0,300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0,300</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RIM. SOBOTA</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41</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0,200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0,200</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ROŽŇAVA</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44</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0,200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0,200</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RUŽOMBEROK</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45</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0,03</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0,03</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SNINA</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32</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0,125</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0,125</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SP. NOVÁ VES</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58</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w:t>
            </w:r>
            <w:r>
              <w:rPr>
                <w:rFonts w:ascii="Trebuchet MS" w:hAnsi="Trebuchet MS" w:cs="Times New Roman"/>
                <w:sz w:val="20"/>
                <w:szCs w:val="20"/>
              </w:rPr>
              <w:t>,1</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ST. ĽUBOVŇA</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49</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0,008</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0,008</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STROPKOV</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21</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TOPOĽČANY</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41</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0,05</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0,05</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TRENČÍN</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57</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320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UHROVEC</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38</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5,0</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VEĽ. KRTÍŠ</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46</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0,2</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0,2</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ZVOLEN</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55</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nie</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ŽIAR n/HRONOM</w:t>
            </w:r>
          </w:p>
        </w:tc>
        <w:tc>
          <w:tcPr>
            <w:tcW w:w="90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55</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0,10</w:t>
            </w:r>
          </w:p>
        </w:tc>
        <w:tc>
          <w:tcPr>
            <w:tcW w:w="12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0,10</w:t>
            </w:r>
          </w:p>
        </w:tc>
        <w:tc>
          <w:tcPr>
            <w:tcW w:w="125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r>
        <w:tblPrEx>
          <w:tblW w:w="8820" w:type="dxa"/>
          <w:tblInd w:w="108" w:type="dxa"/>
          <w:tblLayout w:type="fixed"/>
        </w:tblPrEx>
        <w:trPr>
          <w:trHeight w:hRule="auto" w:val="0"/>
        </w:trPr>
        <w:tc>
          <w:tcPr>
            <w:tcW w:w="1728"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ŽILINA</w:t>
            </w:r>
          </w:p>
        </w:tc>
        <w:tc>
          <w:tcPr>
            <w:tcW w:w="90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52</w:t>
            </w:r>
          </w:p>
        </w:tc>
        <w:tc>
          <w:tcPr>
            <w:tcW w:w="108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w:t>
            </w:r>
          </w:p>
        </w:tc>
        <w:tc>
          <w:tcPr>
            <w:tcW w:w="12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300</w:t>
            </w:r>
          </w:p>
        </w:tc>
        <w:tc>
          <w:tcPr>
            <w:tcW w:w="1255"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085"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c>
          <w:tcPr>
            <w:tcW w:w="1512"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áno</w:t>
            </w:r>
          </w:p>
        </w:tc>
      </w:tr>
    </w:tbl>
    <w:p>
      <w:pPr>
        <w:pStyle w:val="Tabuka"/>
        <w:rPr>
          <w:rFonts w:cs="Times New Roman"/>
          <w:sz w:val="18"/>
        </w:rPr>
      </w:pPr>
      <w:bookmarkStart w:id="110" w:name="_Toc162695539"/>
      <w:r>
        <w:rPr>
          <w:rFonts w:cs="Times New Roman"/>
          <w:sz w:val="18"/>
        </w:rPr>
        <w:t>Tabuľka č. 58</w:t>
      </w:r>
      <w:bookmarkEnd w:id="110"/>
    </w:p>
    <w:p>
      <w:pPr>
        <w:ind w:left="312"/>
        <w:rPr>
          <w:rFonts w:ascii="Times New Roman" w:hAnsi="Times New Roman" w:cs="Times New Roman"/>
        </w:rPr>
      </w:pPr>
    </w:p>
    <w:p>
      <w:pPr>
        <w:pStyle w:val="Odsek1"/>
        <w:rPr>
          <w:rFonts w:cs="Times New Roman"/>
        </w:rPr>
      </w:pPr>
      <w:r>
        <w:rPr>
          <w:rFonts w:cs="Times New Roman"/>
        </w:rPr>
        <w:t>Okrem druhého televízneho okruhu boli televíznej stanici JOJ pridelené nasledovné individuálne koordinované kanály:</w:t>
      </w:r>
    </w:p>
    <w:p>
      <w:pPr>
        <w:ind w:left="312"/>
        <w:rPr>
          <w:rFonts w:ascii="Times New Roman" w:hAnsi="Times New Roman" w:cs="Times New Roman"/>
        </w:rPr>
      </w:pPr>
    </w:p>
    <w:tbl>
      <w:tblPr>
        <w:tblW w:w="7211"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
      <w:tblGrid>
        <w:gridCol w:w="2270"/>
        <w:gridCol w:w="847"/>
        <w:gridCol w:w="1131"/>
        <w:gridCol w:w="1343"/>
        <w:gridCol w:w="1620"/>
      </w:tblGrid>
      <w:tr>
        <w:tblPrEx>
          <w:tblW w:w="7211"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Ex>
        <w:trPr>
          <w:trHeight w:val="485"/>
        </w:trPr>
        <w:tc>
          <w:tcPr>
            <w:tcW w:w="227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Názov</w:t>
            </w:r>
          </w:p>
        </w:tc>
        <w:tc>
          <w:tcPr>
            <w:tcW w:w="847"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Kanál</w:t>
            </w:r>
          </w:p>
        </w:tc>
        <w:tc>
          <w:tcPr>
            <w:tcW w:w="1131"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Vyž. výkon</w:t>
            </w:r>
          </w:p>
        </w:tc>
        <w:tc>
          <w:tcPr>
            <w:tcW w:w="1343"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Polarizácia</w:t>
            </w:r>
          </w:p>
          <w:p>
            <w:pPr>
              <w:jc w:val="center"/>
              <w:rPr>
                <w:rFonts w:ascii="Trebuchet MS" w:hAnsi="Trebuchet MS" w:cs="Times New Roman"/>
                <w:b/>
                <w:sz w:val="20"/>
                <w:szCs w:val="20"/>
              </w:rPr>
            </w:pPr>
            <w:r>
              <w:rPr>
                <w:rFonts w:ascii="Trebuchet MS" w:hAnsi="Trebuchet MS" w:cs="Times New Roman"/>
                <w:b/>
                <w:sz w:val="20"/>
                <w:szCs w:val="20"/>
              </w:rPr>
              <w:t>skut.</w:t>
            </w:r>
          </w:p>
          <w:p>
            <w:pPr>
              <w:jc w:val="center"/>
              <w:rPr>
                <w:rFonts w:ascii="Trebuchet MS" w:hAnsi="Trebuchet MS" w:cs="Times New Roman"/>
                <w:b/>
                <w:sz w:val="20"/>
                <w:szCs w:val="20"/>
              </w:rPr>
            </w:pPr>
            <w:r>
              <w:rPr>
                <w:rFonts w:ascii="Trebuchet MS" w:hAnsi="Trebuchet MS" w:cs="Times New Roman"/>
                <w:b/>
                <w:sz w:val="20"/>
                <w:szCs w:val="20"/>
              </w:rPr>
              <w:t>[kW]</w:t>
            </w:r>
          </w:p>
        </w:tc>
        <w:tc>
          <w:tcPr>
            <w:tcW w:w="1620"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sz w:val="20"/>
                <w:szCs w:val="20"/>
              </w:rPr>
            </w:pPr>
            <w:r>
              <w:rPr>
                <w:rFonts w:ascii="Trebuchet MS" w:hAnsi="Trebuchet MS" w:cs="Times New Roman"/>
                <w:b/>
                <w:sz w:val="20"/>
                <w:szCs w:val="20"/>
              </w:rPr>
              <w:t>Názov</w:t>
            </w:r>
            <w:r>
              <w:rPr>
                <w:rFonts w:ascii="Trebuchet MS" w:hAnsi="Trebuchet MS" w:cs="Times New Roman"/>
                <w:b/>
                <w:sz w:val="20"/>
                <w:szCs w:val="20"/>
              </w:rPr>
              <w:t xml:space="preserve"> stanice</w:t>
            </w:r>
          </w:p>
        </w:tc>
      </w:tr>
      <w:tr>
        <w:tblPrEx>
          <w:tblW w:w="7211" w:type="dxa"/>
          <w:tblInd w:w="108" w:type="dxa"/>
          <w:tblLayout w:type="fixed"/>
        </w:tblPrEx>
        <w:trPr>
          <w:trHeight w:hRule="auto" w:val="0"/>
        </w:trPr>
        <w:tc>
          <w:tcPr>
            <w:tcW w:w="227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BANSKÁ BYSTRICA  </w:t>
            </w:r>
          </w:p>
        </w:tc>
        <w:tc>
          <w:tcPr>
            <w:tcW w:w="847"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28</w:t>
            </w:r>
          </w:p>
        </w:tc>
        <w:tc>
          <w:tcPr>
            <w:tcW w:w="1131"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0,020</w:t>
            </w:r>
          </w:p>
        </w:tc>
        <w:tc>
          <w:tcPr>
            <w:tcW w:w="1343"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DOBROČ</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40</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20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FIĽAKOVO</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38</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20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KREMNICA</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29</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BREZNO</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52</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0,100</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val="581"/>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KOKAVA NAD</w:t>
            </w:r>
          </w:p>
          <w:p>
            <w:pPr>
              <w:rPr>
                <w:rFonts w:ascii="Trebuchet MS" w:hAnsi="Trebuchet MS" w:cs="Times New Roman"/>
                <w:sz w:val="20"/>
                <w:szCs w:val="20"/>
              </w:rPr>
            </w:pPr>
            <w:r>
              <w:rPr>
                <w:rFonts w:ascii="Trebuchet MS" w:hAnsi="Trebuchet MS" w:cs="Times New Roman"/>
                <w:sz w:val="20"/>
                <w:szCs w:val="20"/>
              </w:rPr>
              <w:t>RIMAVICOU</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34</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12 W                </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KRUŽLOVSKÁ HUTA</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34</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25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BUDULOV</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56</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17 d</w:t>
            </w:r>
            <w:r>
              <w:rPr>
                <w:rFonts w:ascii="Trebuchet MS" w:hAnsi="Trebuchet MS" w:cs="Times New Roman"/>
                <w:sz w:val="20"/>
                <w:szCs w:val="20"/>
              </w:rPr>
              <w:t>BW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NÁMESTOVO</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57</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25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NIŽNÁ SLANÁ</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38</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PLEŠIVEC</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34</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PODBREZOVÁ</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41</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5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SENICA</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30</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30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SKALICA</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30</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STARÉ HORY</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27</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ŠARIŠSKÉ MICHAĽANY </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39</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15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TOPOĽČIANKY</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41</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41W                  </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VRANOV</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49</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0,100 kW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JOVSA</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56</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150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ŽARNOVICA</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46</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35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BYSTRÉ </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32</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12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 xml:space="preserve">SLOVENSKÁ ĽUPČA </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46</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ZÁZRIVÁ</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45</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15 W  </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ČIERNY BALOG</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44</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20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KURIMKA</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34</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10 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w:t>
            </w:r>
            <w:r>
              <w:rPr>
                <w:rFonts w:ascii="Trebuchet MS" w:hAnsi="Trebuchet MS" w:cs="Times New Roman"/>
                <w:sz w:val="20"/>
                <w:szCs w:val="20"/>
              </w:rPr>
              <w: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ST. ĽUBOVŇA</w:t>
            </w:r>
          </w:p>
        </w:tc>
        <w:tc>
          <w:tcPr>
            <w:tcW w:w="847"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49</w:t>
            </w:r>
          </w:p>
        </w:tc>
        <w:tc>
          <w:tcPr>
            <w:tcW w:w="1131"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9 dBW</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r>
        <w:tblPrEx>
          <w:tblW w:w="7211" w:type="dxa"/>
          <w:tblInd w:w="108" w:type="dxa"/>
          <w:tblLayout w:type="fixed"/>
        </w:tblPrEx>
        <w:trPr>
          <w:trHeight w:hRule="auto" w:val="0"/>
        </w:trPr>
        <w:tc>
          <w:tcPr>
            <w:tcW w:w="227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DLHÉ POLE</w:t>
            </w:r>
          </w:p>
        </w:tc>
        <w:tc>
          <w:tcPr>
            <w:tcW w:w="847"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43</w:t>
            </w:r>
          </w:p>
        </w:tc>
        <w:tc>
          <w:tcPr>
            <w:tcW w:w="1131"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5 W                 </w:t>
            </w:r>
          </w:p>
        </w:tc>
        <w:tc>
          <w:tcPr>
            <w:tcW w:w="1343"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1620"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TV JOJ</w:t>
            </w:r>
          </w:p>
        </w:tc>
      </w:tr>
    </w:tbl>
    <w:p>
      <w:pPr>
        <w:pStyle w:val="Tabuka"/>
        <w:rPr>
          <w:rFonts w:cs="Times New Roman"/>
          <w:sz w:val="18"/>
        </w:rPr>
      </w:pPr>
      <w:bookmarkStart w:id="111" w:name="_Toc162695540"/>
      <w:r>
        <w:rPr>
          <w:rFonts w:cs="Times New Roman"/>
          <w:sz w:val="18"/>
        </w:rPr>
        <w:t>Tabuľka č. 59</w:t>
      </w:r>
      <w:bookmarkEnd w:id="111"/>
    </w:p>
    <w:p>
      <w:pPr>
        <w:rPr>
          <w:rFonts w:ascii="Times New Roman" w:hAnsi="Times New Roman" w:cs="Times New Roman"/>
        </w:rPr>
      </w:pPr>
    </w:p>
    <w:p>
      <w:pPr>
        <w:pStyle w:val="tl60"/>
        <w:rPr>
          <w:rFonts w:cs="Times New Roman"/>
        </w:rPr>
      </w:pPr>
      <w:r>
        <w:rPr>
          <w:rFonts w:cs="Times New Roman"/>
        </w:rPr>
        <w:t>III.4.2.5 Kanály určené na regionálne vysielanie</w:t>
      </w:r>
    </w:p>
    <w:p>
      <w:pPr>
        <w:rPr>
          <w:rFonts w:ascii="Times New Roman" w:hAnsi="Times New Roman" w:cs="Times New Roman"/>
          <w:b/>
          <w:sz w:val="28"/>
          <w:szCs w:val="28"/>
        </w:rPr>
      </w:pPr>
    </w:p>
    <w:tbl>
      <w:tblPr>
        <w:tblW w:w="7093"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
      <w:tblGrid>
        <w:gridCol w:w="2160"/>
        <w:gridCol w:w="835"/>
        <w:gridCol w:w="1360"/>
        <w:gridCol w:w="1404"/>
        <w:gridCol w:w="1334"/>
      </w:tblGrid>
      <w:tr>
        <w:tblPrEx>
          <w:tblW w:w="7093"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Ex>
        <w:trPr>
          <w:trHeight w:hRule="auto" w:val="0"/>
        </w:trPr>
        <w:tc>
          <w:tcPr>
            <w:tcW w:w="216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b/>
                <w:bCs/>
                <w:sz w:val="20"/>
                <w:szCs w:val="20"/>
              </w:rPr>
              <w:t>Názov</w:t>
            </w:r>
          </w:p>
        </w:tc>
        <w:tc>
          <w:tcPr>
            <w:tcW w:w="835"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b/>
                <w:bCs/>
                <w:sz w:val="20"/>
                <w:szCs w:val="20"/>
              </w:rPr>
              <w:t>Kanál</w:t>
            </w:r>
          </w:p>
        </w:tc>
        <w:tc>
          <w:tcPr>
            <w:tcW w:w="13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Vyž. výkon</w:t>
              <w:br/>
              <w:t>max.</w:t>
            </w:r>
          </w:p>
          <w:p>
            <w:pPr>
              <w:jc w:val="center"/>
              <w:rPr>
                <w:rFonts w:ascii="Trebuchet MS" w:hAnsi="Trebuchet MS" w:cs="Times New Roman"/>
                <w:sz w:val="20"/>
                <w:szCs w:val="20"/>
              </w:rPr>
            </w:pPr>
            <w:r>
              <w:rPr>
                <w:rFonts w:ascii="Trebuchet MS" w:hAnsi="Trebuchet MS" w:cs="Times New Roman"/>
                <w:b/>
                <w:bCs/>
                <w:sz w:val="20"/>
                <w:szCs w:val="20"/>
              </w:rPr>
              <w:t>[kW]</w:t>
            </w:r>
          </w:p>
        </w:tc>
        <w:tc>
          <w:tcPr>
            <w:tcW w:w="1404"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b/>
                <w:bCs/>
                <w:sz w:val="20"/>
                <w:szCs w:val="20"/>
              </w:rPr>
              <w:t>Polarizácia</w:t>
            </w:r>
          </w:p>
        </w:tc>
        <w:tc>
          <w:tcPr>
            <w:tcW w:w="1334"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b/>
                <w:bCs/>
                <w:sz w:val="20"/>
                <w:szCs w:val="20"/>
              </w:rPr>
              <w:t>Vysielateľ</w:t>
            </w:r>
          </w:p>
        </w:tc>
      </w:tr>
      <w:tr>
        <w:tblPrEx>
          <w:tblW w:w="7093" w:type="dxa"/>
          <w:tblInd w:w="108" w:type="dxa"/>
          <w:tblLayout w:type="fixed"/>
        </w:tblPrEx>
        <w:trPr>
          <w:trHeight w:hRule="auto" w:val="0"/>
        </w:trPr>
        <w:tc>
          <w:tcPr>
            <w:tcW w:w="2160" w:type="dxa"/>
            <w:tcBorders>
              <w:top w:val="single" w:sz="1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BANSKÁ BYSTRICA </w:t>
            </w:r>
          </w:p>
        </w:tc>
        <w:tc>
          <w:tcPr>
            <w:tcW w:w="835" w:type="dxa"/>
            <w:tcBorders>
              <w:top w:val="single" w:sz="1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 xml:space="preserve">51 </w:t>
            </w:r>
          </w:p>
        </w:tc>
        <w:tc>
          <w:tcPr>
            <w:tcW w:w="13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0,5 </w:t>
            </w:r>
          </w:p>
        </w:tc>
        <w:tc>
          <w:tcPr>
            <w:tcW w:w="1404" w:type="dxa"/>
            <w:tcBorders>
              <w:top w:val="single" w:sz="1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 xml:space="preserve">H </w:t>
            </w:r>
          </w:p>
        </w:tc>
        <w:tc>
          <w:tcPr>
            <w:tcW w:w="1334" w:type="dxa"/>
            <w:tcBorders>
              <w:top w:val="single" w:sz="1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RTV BB</w:t>
            </w:r>
          </w:p>
        </w:tc>
      </w:tr>
      <w:tr>
        <w:tblPrEx>
          <w:tblW w:w="7093" w:type="dxa"/>
          <w:tblInd w:w="108" w:type="dxa"/>
          <w:tblLayout w:type="fixed"/>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SENICA </w:t>
            </w:r>
          </w:p>
        </w:tc>
        <w:tc>
          <w:tcPr>
            <w:tcW w:w="835"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 xml:space="preserve">48 </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w:t>
            </w:r>
            <w:r>
              <w:rPr>
                <w:rFonts w:ascii="Trebuchet MS" w:hAnsi="Trebuchet MS" w:cs="Times New Roman"/>
                <w:sz w:val="20"/>
                <w:szCs w:val="20"/>
              </w:rPr>
              <w:t xml:space="preserve">3 </w:t>
            </w:r>
          </w:p>
        </w:tc>
        <w:tc>
          <w:tcPr>
            <w:tcW w:w="1404"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 xml:space="preserve">H </w:t>
            </w:r>
          </w:p>
        </w:tc>
        <w:tc>
          <w:tcPr>
            <w:tcW w:w="1334"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RIS SENICA </w:t>
            </w:r>
          </w:p>
        </w:tc>
      </w:tr>
      <w:tr>
        <w:tblPrEx>
          <w:tblW w:w="7093" w:type="dxa"/>
          <w:tblInd w:w="108" w:type="dxa"/>
          <w:tblLayout w:type="fixed"/>
        </w:tblPrEx>
        <w:trPr>
          <w:trHeight w:val="249"/>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autoSpaceDN/>
              <w:rPr>
                <w:rFonts w:ascii="Trebuchet MS" w:hAnsi="Trebuchet MS" w:cs="Times New Roman"/>
                <w:sz w:val="20"/>
                <w:szCs w:val="20"/>
                <w:lang w:eastAsia="cs-CZ"/>
              </w:rPr>
            </w:pPr>
            <w:r>
              <w:rPr>
                <w:rFonts w:ascii="Trebuchet MS" w:hAnsi="Trebuchet MS" w:cs="Times New Roman"/>
                <w:bCs/>
                <w:sz w:val="20"/>
                <w:szCs w:val="20"/>
                <w:lang w:eastAsia="cs-CZ"/>
              </w:rPr>
              <w:t>MYJAVA</w:t>
            </w:r>
          </w:p>
        </w:tc>
        <w:tc>
          <w:tcPr>
            <w:tcW w:w="835"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30</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0,01</w:t>
            </w:r>
          </w:p>
        </w:tc>
        <w:tc>
          <w:tcPr>
            <w:tcW w:w="1404" w:type="dxa"/>
            <w:tcBorders>
              <w:top w:val="single" w:sz="2" w:space="0" w:color="auto"/>
              <w:left w:val="single" w:sz="2" w:space="0" w:color="auto"/>
              <w:bottom w:val="single" w:sz="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H</w:t>
            </w:r>
          </w:p>
        </w:tc>
        <w:tc>
          <w:tcPr>
            <w:tcW w:w="1334"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RIS SENICA</w:t>
            </w:r>
          </w:p>
        </w:tc>
      </w:tr>
      <w:tr>
        <w:tblPrEx>
          <w:tblW w:w="7093" w:type="dxa"/>
          <w:tblInd w:w="108" w:type="dxa"/>
          <w:tblLayout w:type="fixed"/>
        </w:tblPrEx>
        <w:trPr>
          <w:trHeight w:hRule="auto" w:val="0"/>
        </w:trPr>
        <w:tc>
          <w:tcPr>
            <w:tcW w:w="2160" w:type="dxa"/>
            <w:tcBorders>
              <w:top w:val="single" w:sz="2" w:space="0" w:color="auto"/>
              <w:left w:val="single" w:sz="12" w:space="0" w:color="auto"/>
              <w:bottom w:val="single" w:sz="12" w:space="0" w:color="auto"/>
              <w:right w:val="single" w:sz="2" w:space="0" w:color="auto"/>
              <w:tl2br w:val="nil"/>
              <w:tr2bl w:val="nil"/>
            </w:tcBorders>
            <w:textDirection w:val="lrTb"/>
            <w:vAlign w:val="top"/>
          </w:tcPr>
          <w:p>
            <w:pPr>
              <w:autoSpaceDN/>
              <w:rPr>
                <w:rFonts w:ascii="Trebuchet MS" w:hAnsi="Trebuchet MS" w:cs="Times New Roman"/>
                <w:sz w:val="20"/>
                <w:szCs w:val="20"/>
                <w:lang w:eastAsia="cs-CZ"/>
              </w:rPr>
            </w:pPr>
            <w:r>
              <w:rPr>
                <w:rFonts w:ascii="Trebuchet MS" w:hAnsi="Trebuchet MS" w:cs="Times New Roman"/>
                <w:bCs/>
                <w:sz w:val="20"/>
                <w:szCs w:val="20"/>
                <w:lang w:eastAsia="cs-CZ"/>
              </w:rPr>
              <w:t>SKALICA</w:t>
            </w:r>
          </w:p>
        </w:tc>
        <w:tc>
          <w:tcPr>
            <w:tcW w:w="835" w:type="dxa"/>
            <w:tcBorders>
              <w:top w:val="single" w:sz="2" w:space="0" w:color="auto"/>
              <w:left w:val="single" w:sz="2" w:space="0" w:color="auto"/>
              <w:bottom w:val="single" w:sz="1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32</w:t>
            </w:r>
          </w:p>
        </w:tc>
        <w:tc>
          <w:tcPr>
            <w:tcW w:w="13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0,05</w:t>
            </w:r>
          </w:p>
        </w:tc>
        <w:tc>
          <w:tcPr>
            <w:tcW w:w="1404" w:type="dxa"/>
            <w:tcBorders>
              <w:top w:val="single" w:sz="2" w:space="0" w:color="auto"/>
              <w:left w:val="single" w:sz="2" w:space="0" w:color="auto"/>
              <w:bottom w:val="single" w:sz="12" w:space="0" w:color="auto"/>
              <w:right w:val="single" w:sz="2" w:space="0" w:color="auto"/>
              <w:tl2br w:val="nil"/>
              <w:tr2bl w:val="nil"/>
            </w:tcBorders>
            <w:textDirection w:val="lrTb"/>
            <w:vAlign w:val="top"/>
          </w:tcPr>
          <w:p>
            <w:pPr>
              <w:jc w:val="center"/>
              <w:rPr>
                <w:rFonts w:ascii="Trebuchet MS" w:hAnsi="Trebuchet MS" w:cs="Times New Roman"/>
                <w:sz w:val="20"/>
                <w:szCs w:val="20"/>
              </w:rPr>
            </w:pPr>
            <w:r>
              <w:rPr>
                <w:rFonts w:ascii="Trebuchet MS" w:hAnsi="Trebuchet MS" w:cs="Times New Roman"/>
                <w:sz w:val="20"/>
                <w:szCs w:val="20"/>
              </w:rPr>
              <w:t>H</w:t>
            </w:r>
          </w:p>
        </w:tc>
        <w:tc>
          <w:tcPr>
            <w:tcW w:w="1334" w:type="dxa"/>
            <w:tcBorders>
              <w:top w:val="single" w:sz="2" w:space="0" w:color="auto"/>
              <w:left w:val="single" w:sz="2" w:space="0" w:color="auto"/>
              <w:bottom w:val="single" w:sz="1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RIS SENICA</w:t>
            </w:r>
          </w:p>
        </w:tc>
      </w:tr>
    </w:tbl>
    <w:p>
      <w:pPr>
        <w:pStyle w:val="Tabuka"/>
        <w:rPr>
          <w:rFonts w:cs="Times New Roman"/>
          <w:sz w:val="18"/>
        </w:rPr>
      </w:pPr>
      <w:bookmarkStart w:id="112" w:name="_Toc162695541"/>
      <w:r>
        <w:rPr>
          <w:rFonts w:cs="Times New Roman"/>
          <w:sz w:val="18"/>
        </w:rPr>
        <w:t>Tabuľka č. 60</w:t>
      </w:r>
      <w:bookmarkEnd w:id="112"/>
    </w:p>
    <w:p>
      <w:pPr>
        <w:autoSpaceDE/>
        <w:autoSpaceDN/>
        <w:rPr>
          <w:rFonts w:ascii="Times New Roman" w:hAnsi="Times New Roman" w:cs="Times New Roman"/>
          <w:b/>
          <w:bCs/>
        </w:rPr>
      </w:pPr>
    </w:p>
    <w:p>
      <w:pPr>
        <w:pStyle w:val="tl60"/>
        <w:rPr>
          <w:rFonts w:cs="Times New Roman"/>
        </w:rPr>
      </w:pPr>
      <w:r>
        <w:rPr>
          <w:rFonts w:cs="Times New Roman"/>
        </w:rPr>
        <w:t>III.4.2.6 Kanály určené na lokálne vysielanie</w:t>
      </w:r>
    </w:p>
    <w:p>
      <w:pPr>
        <w:autoSpaceDE/>
        <w:autoSpaceDN/>
        <w:rPr>
          <w:rFonts w:ascii="Times New Roman" w:hAnsi="Times New Roman" w:cs="Times New Roman"/>
          <w:b/>
          <w:bCs/>
          <w:sz w:val="28"/>
          <w:szCs w:val="28"/>
        </w:rPr>
      </w:pPr>
    </w:p>
    <w:tbl>
      <w:tblPr>
        <w:tblW w:w="792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
      <w:tblGrid>
        <w:gridCol w:w="2160"/>
        <w:gridCol w:w="849"/>
        <w:gridCol w:w="1360"/>
        <w:gridCol w:w="1343"/>
        <w:gridCol w:w="2208"/>
      </w:tblGrid>
      <w:tr>
        <w:tblPrEx>
          <w:tblW w:w="792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Ex>
        <w:trPr>
          <w:trHeight w:hRule="auto" w:val="0"/>
        </w:trPr>
        <w:tc>
          <w:tcPr>
            <w:tcW w:w="216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b/>
                <w:bCs/>
                <w:sz w:val="20"/>
                <w:szCs w:val="20"/>
              </w:rPr>
              <w:t>Názov</w:t>
            </w:r>
          </w:p>
        </w:tc>
        <w:tc>
          <w:tcPr>
            <w:tcW w:w="849"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b/>
                <w:bCs/>
                <w:sz w:val="20"/>
                <w:szCs w:val="20"/>
              </w:rPr>
              <w:t>Kanál</w:t>
            </w:r>
          </w:p>
        </w:tc>
        <w:tc>
          <w:tcPr>
            <w:tcW w:w="136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Vyž.výkon</w:t>
              <w:br/>
              <w:t>max.</w:t>
            </w:r>
          </w:p>
          <w:p>
            <w:pPr>
              <w:jc w:val="center"/>
              <w:rPr>
                <w:rFonts w:ascii="Trebuchet MS" w:hAnsi="Trebuchet MS" w:cs="Times New Roman"/>
                <w:sz w:val="20"/>
                <w:szCs w:val="20"/>
              </w:rPr>
            </w:pPr>
            <w:r>
              <w:rPr>
                <w:rFonts w:ascii="Trebuchet MS" w:hAnsi="Trebuchet MS" w:cs="Times New Roman"/>
                <w:b/>
                <w:bCs/>
                <w:sz w:val="20"/>
                <w:szCs w:val="20"/>
              </w:rPr>
              <w:t>[kW]</w:t>
            </w:r>
          </w:p>
        </w:tc>
        <w:tc>
          <w:tcPr>
            <w:tcW w:w="1343"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b/>
                <w:bCs/>
                <w:sz w:val="20"/>
                <w:szCs w:val="20"/>
              </w:rPr>
              <w:t>Polarizácia</w:t>
            </w:r>
          </w:p>
        </w:tc>
        <w:tc>
          <w:tcPr>
            <w:tcW w:w="2208"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b/>
                <w:bCs/>
                <w:sz w:val="20"/>
                <w:szCs w:val="20"/>
              </w:rPr>
              <w:t>Vysielateľ</w:t>
            </w:r>
          </w:p>
        </w:tc>
      </w:tr>
      <w:tr>
        <w:tblPrEx>
          <w:tblW w:w="7920" w:type="dxa"/>
          <w:tblInd w:w="108" w:type="dxa"/>
          <w:tblLayout w:type="fixed"/>
        </w:tblPrEx>
        <w:trPr>
          <w:trHeight w:val="70"/>
        </w:trPr>
        <w:tc>
          <w:tcPr>
            <w:tcW w:w="2160" w:type="dxa"/>
            <w:tcBorders>
              <w:top w:val="single" w:sz="1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ČADCA </w:t>
            </w:r>
          </w:p>
        </w:tc>
        <w:tc>
          <w:tcPr>
            <w:tcW w:w="849"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55</w:t>
            </w:r>
          </w:p>
        </w:tc>
        <w:tc>
          <w:tcPr>
            <w:tcW w:w="136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0,030 </w:t>
            </w:r>
          </w:p>
        </w:tc>
        <w:tc>
          <w:tcPr>
            <w:tcW w:w="1343"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2208" w:type="dxa"/>
            <w:tcBorders>
              <w:top w:val="single" w:sz="1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KYSUCKÉ TV vys. </w:t>
            </w:r>
          </w:p>
        </w:tc>
      </w:tr>
      <w:tr>
        <w:tblPrEx>
          <w:tblW w:w="7920" w:type="dxa"/>
          <w:tblInd w:w="108" w:type="dxa"/>
          <w:tblLayout w:type="fixed"/>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KOMÁRNO </w:t>
            </w:r>
          </w:p>
        </w:tc>
        <w:tc>
          <w:tcPr>
            <w:tcW w:w="84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53</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0,100 </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2208"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CO</w:t>
            </w:r>
            <w:r>
              <w:rPr>
                <w:rFonts w:ascii="Trebuchet MS" w:hAnsi="Trebuchet MS" w:cs="Times New Roman"/>
                <w:sz w:val="20"/>
                <w:szCs w:val="20"/>
              </w:rPr>
              <w:t xml:space="preserve">M MEDIA </w:t>
            </w:r>
          </w:p>
        </w:tc>
      </w:tr>
      <w:tr>
        <w:tblPrEx>
          <w:tblW w:w="7920" w:type="dxa"/>
          <w:tblInd w:w="108" w:type="dxa"/>
          <w:tblLayout w:type="fixed"/>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KOŠICE </w:t>
            </w:r>
          </w:p>
        </w:tc>
        <w:tc>
          <w:tcPr>
            <w:tcW w:w="84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50</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0,600 </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2208"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CREATV KOŠICE </w:t>
            </w:r>
          </w:p>
        </w:tc>
      </w:tr>
      <w:tr>
        <w:tblPrEx>
          <w:tblW w:w="7920" w:type="dxa"/>
          <w:tblInd w:w="108" w:type="dxa"/>
          <w:tblLayout w:type="fixed"/>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PEZINOK </w:t>
            </w:r>
          </w:p>
        </w:tc>
        <w:tc>
          <w:tcPr>
            <w:tcW w:w="84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55</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0,1 </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2208"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TV PEZINOK </w:t>
            </w:r>
          </w:p>
        </w:tc>
      </w:tr>
      <w:tr>
        <w:tblPrEx>
          <w:tblW w:w="7920" w:type="dxa"/>
          <w:tblInd w:w="108" w:type="dxa"/>
          <w:tblLayout w:type="fixed"/>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PRIEVIDZA </w:t>
            </w:r>
          </w:p>
        </w:tc>
        <w:tc>
          <w:tcPr>
            <w:tcW w:w="84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46</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0,050 </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2208"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VIDEO TV </w:t>
            </w:r>
          </w:p>
        </w:tc>
      </w:tr>
      <w:tr>
        <w:tblPrEx>
          <w:tblW w:w="7920" w:type="dxa"/>
          <w:tblInd w:w="108" w:type="dxa"/>
          <w:tblLayout w:type="fixed"/>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POPRAD </w:t>
            </w:r>
          </w:p>
        </w:tc>
        <w:tc>
          <w:tcPr>
            <w:tcW w:w="84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55</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0,100 </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2208"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TV POPRAD </w:t>
            </w:r>
          </w:p>
        </w:tc>
      </w:tr>
      <w:tr>
        <w:tblPrEx>
          <w:tblW w:w="7920" w:type="dxa"/>
          <w:tblInd w:w="108" w:type="dxa"/>
          <w:tblLayout w:type="fixed"/>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POPRAD </w:t>
            </w:r>
          </w:p>
        </w:tc>
        <w:tc>
          <w:tcPr>
            <w:tcW w:w="84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52</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0,08 </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2208"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TV POPRAD </w:t>
            </w:r>
          </w:p>
        </w:tc>
      </w:tr>
      <w:tr>
        <w:tblPrEx>
          <w:tblW w:w="7920" w:type="dxa"/>
          <w:tblInd w:w="108" w:type="dxa"/>
          <w:tblLayout w:type="fixed"/>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PREŠOV </w:t>
            </w:r>
          </w:p>
        </w:tc>
        <w:tc>
          <w:tcPr>
            <w:tcW w:w="84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52</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0,300 </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2208"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VEGA </w:t>
            </w:r>
          </w:p>
        </w:tc>
      </w:tr>
      <w:tr>
        <w:tblPrEx>
          <w:tblW w:w="7920" w:type="dxa"/>
          <w:tblInd w:w="108" w:type="dxa"/>
          <w:tblLayout w:type="fixed"/>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PÚCHOV </w:t>
            </w:r>
          </w:p>
        </w:tc>
        <w:tc>
          <w:tcPr>
            <w:tcW w:w="84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51</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0,050 </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2208"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PÚCHOVSKÁ TV </w:t>
            </w:r>
          </w:p>
        </w:tc>
      </w:tr>
      <w:tr>
        <w:tblPrEx>
          <w:tblW w:w="7920" w:type="dxa"/>
          <w:tblInd w:w="108" w:type="dxa"/>
          <w:tblLayout w:type="fixed"/>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TRENČÍN </w:t>
            </w:r>
          </w:p>
        </w:tc>
        <w:tc>
          <w:tcPr>
            <w:tcW w:w="84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60</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0,3 </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2208"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TV TRENČÍN </w:t>
            </w:r>
          </w:p>
        </w:tc>
      </w:tr>
      <w:tr>
        <w:tblPrEx>
          <w:tblW w:w="7920" w:type="dxa"/>
          <w:tblInd w:w="108" w:type="dxa"/>
          <w:tblLayout w:type="fixed"/>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TRNAVA </w:t>
            </w:r>
          </w:p>
        </w:tc>
        <w:tc>
          <w:tcPr>
            <w:tcW w:w="84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53</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0,020 </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2208"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MTT TRNAVA </w:t>
            </w:r>
          </w:p>
        </w:tc>
      </w:tr>
      <w:tr>
        <w:tblPrEx>
          <w:tblW w:w="7920" w:type="dxa"/>
          <w:tblInd w:w="108" w:type="dxa"/>
          <w:tblLayout w:type="fixed"/>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VRANOV n/T </w:t>
            </w:r>
          </w:p>
        </w:tc>
        <w:tc>
          <w:tcPr>
            <w:tcW w:w="84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49</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0,100 </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2208"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TELECOM TKR </w:t>
            </w:r>
          </w:p>
        </w:tc>
      </w:tr>
      <w:tr>
        <w:tblPrEx>
          <w:tblW w:w="7920" w:type="dxa"/>
          <w:tblInd w:w="108" w:type="dxa"/>
          <w:tblLayout w:type="fixed"/>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ŽILINA </w:t>
            </w:r>
          </w:p>
        </w:tc>
        <w:tc>
          <w:tcPr>
            <w:tcW w:w="84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55</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0,030 </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2208"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 xml:space="preserve">TV ŽILINA </w:t>
            </w:r>
          </w:p>
        </w:tc>
      </w:tr>
      <w:tr>
        <w:tblPrEx>
          <w:tblW w:w="7920" w:type="dxa"/>
          <w:tblInd w:w="108" w:type="dxa"/>
          <w:tblLayout w:type="fixed"/>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LIPTOVSKÝ MIKULÁŠ</w:t>
            </w:r>
          </w:p>
        </w:tc>
        <w:tc>
          <w:tcPr>
            <w:tcW w:w="84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60</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0,01</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H</w:t>
            </w:r>
          </w:p>
        </w:tc>
        <w:tc>
          <w:tcPr>
            <w:tcW w:w="2208"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TV LIPTOV</w:t>
            </w:r>
          </w:p>
        </w:tc>
      </w:tr>
      <w:tr>
        <w:tblPrEx>
          <w:tblW w:w="7920" w:type="dxa"/>
          <w:tblInd w:w="108" w:type="dxa"/>
          <w:tblLayout w:type="fixed"/>
        </w:tblPrEx>
        <w:trPr>
          <w:trHeight w:hRule="auto" w:val="0"/>
        </w:trPr>
        <w:tc>
          <w:tcPr>
            <w:tcW w:w="2160" w:type="dxa"/>
            <w:tcBorders>
              <w:top w:val="single" w:sz="2" w:space="0" w:color="auto"/>
              <w:left w:val="single" w:sz="12" w:space="0" w:color="auto"/>
              <w:bottom w:val="single" w:sz="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ŠTÚROVO</w:t>
            </w:r>
          </w:p>
        </w:tc>
        <w:tc>
          <w:tcPr>
            <w:tcW w:w="849"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34</w:t>
            </w:r>
          </w:p>
        </w:tc>
        <w:tc>
          <w:tcPr>
            <w:tcW w:w="136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r>
              <w:rPr>
                <w:rFonts w:ascii="Trebuchet MS" w:hAnsi="Trebuchet MS" w:cs="Times New Roman"/>
                <w:sz w:val="20"/>
                <w:szCs w:val="20"/>
              </w:rPr>
              <w:t xml:space="preserve">       0,01</w:t>
            </w:r>
          </w:p>
        </w:tc>
        <w:tc>
          <w:tcPr>
            <w:tcW w:w="1343"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p>
        </w:tc>
        <w:tc>
          <w:tcPr>
            <w:tcW w:w="2208" w:type="dxa"/>
            <w:tcBorders>
              <w:top w:val="single" w:sz="2" w:space="0" w:color="auto"/>
              <w:left w:val="single" w:sz="2" w:space="0" w:color="auto"/>
              <w:bottom w:val="single" w:sz="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J. PERESZLENYI</w:t>
            </w:r>
          </w:p>
        </w:tc>
      </w:tr>
      <w:tr>
        <w:tblPrEx>
          <w:tblW w:w="7920" w:type="dxa"/>
          <w:tblInd w:w="108" w:type="dxa"/>
          <w:tblLayout w:type="fixed"/>
        </w:tblPrEx>
        <w:trPr>
          <w:trHeight w:hRule="auto" w:val="0"/>
        </w:trPr>
        <w:tc>
          <w:tcPr>
            <w:tcW w:w="2160" w:type="dxa"/>
            <w:tcBorders>
              <w:top w:val="single" w:sz="2" w:space="0" w:color="auto"/>
              <w:left w:val="single" w:sz="12" w:space="0" w:color="auto"/>
              <w:bottom w:val="single" w:sz="12" w:space="0" w:color="auto"/>
              <w:right w:val="single" w:sz="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KOŠICE</w:t>
            </w:r>
          </w:p>
        </w:tc>
        <w:tc>
          <w:tcPr>
            <w:tcW w:w="849"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33</w:t>
            </w:r>
          </w:p>
        </w:tc>
        <w:tc>
          <w:tcPr>
            <w:tcW w:w="136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right"/>
              <w:rPr>
                <w:rFonts w:ascii="Trebuchet MS" w:hAnsi="Trebuchet MS" w:cs="Times New Roman"/>
                <w:sz w:val="20"/>
                <w:szCs w:val="20"/>
              </w:rPr>
            </w:pPr>
          </w:p>
        </w:tc>
        <w:tc>
          <w:tcPr>
            <w:tcW w:w="1343"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pPr>
              <w:jc w:val="center"/>
              <w:rPr>
                <w:rFonts w:ascii="Trebuchet MS" w:hAnsi="Trebuchet MS" w:cs="Times New Roman"/>
                <w:sz w:val="20"/>
                <w:szCs w:val="20"/>
              </w:rPr>
            </w:pPr>
          </w:p>
        </w:tc>
        <w:tc>
          <w:tcPr>
            <w:tcW w:w="2208" w:type="dxa"/>
            <w:tcBorders>
              <w:top w:val="single" w:sz="2" w:space="0" w:color="auto"/>
              <w:left w:val="single" w:sz="2" w:space="0" w:color="auto"/>
              <w:bottom w:val="single" w:sz="12" w:space="0" w:color="auto"/>
              <w:right w:val="single" w:sz="12" w:space="0" w:color="auto"/>
              <w:tl2br w:val="nil"/>
              <w:tr2bl w:val="nil"/>
            </w:tcBorders>
            <w:textDirection w:val="lrTb"/>
            <w:vAlign w:val="top"/>
          </w:tcPr>
          <w:p>
            <w:pPr>
              <w:rPr>
                <w:rFonts w:ascii="Trebuchet MS" w:hAnsi="Trebuchet MS" w:cs="Times New Roman"/>
                <w:sz w:val="20"/>
                <w:szCs w:val="20"/>
              </w:rPr>
            </w:pPr>
            <w:r>
              <w:rPr>
                <w:rFonts w:ascii="Trebuchet MS" w:hAnsi="Trebuchet MS" w:cs="Times New Roman"/>
                <w:sz w:val="20"/>
                <w:szCs w:val="20"/>
              </w:rPr>
              <w:t>KABEL MEDIA, s.r.o.</w:t>
            </w:r>
          </w:p>
        </w:tc>
      </w:tr>
    </w:tbl>
    <w:p>
      <w:pPr>
        <w:pStyle w:val="Tabuka"/>
        <w:rPr>
          <w:rFonts w:cs="Times New Roman"/>
          <w:sz w:val="18"/>
        </w:rPr>
      </w:pPr>
      <w:bookmarkStart w:id="113" w:name="_Toc162695542"/>
      <w:r>
        <w:rPr>
          <w:rFonts w:cs="Times New Roman"/>
          <w:sz w:val="18"/>
        </w:rPr>
        <w:t>Tabuľka č. 61</w:t>
      </w:r>
      <w:bookmarkEnd w:id="113"/>
    </w:p>
    <w:p>
      <w:pPr>
        <w:pStyle w:val="tl60"/>
        <w:rPr>
          <w:rFonts w:cs="Times New Roman"/>
        </w:rPr>
      </w:pPr>
      <w:r>
        <w:rPr>
          <w:rFonts w:cs="Times New Roman"/>
        </w:rPr>
        <w:t>III.4.2</w:t>
      </w:r>
      <w:r>
        <w:rPr>
          <w:rFonts w:cs="Times New Roman"/>
        </w:rPr>
        <w:t>.7  Pokrytie územia Slovenskej republiky televíznym signálom</w:t>
      </w:r>
    </w:p>
    <w:p>
      <w:pPr>
        <w:autoSpaceDE/>
        <w:autoSpaceDN/>
        <w:rPr>
          <w:rFonts w:ascii="Times New Roman" w:hAnsi="Times New Roman" w:cs="Times New Roman"/>
          <w:b/>
          <w:bCs/>
          <w:sz w:val="28"/>
          <w:szCs w:val="28"/>
        </w:rPr>
      </w:pPr>
    </w:p>
    <w:p>
      <w:pPr>
        <w:pStyle w:val="Odsek1"/>
        <w:rPr>
          <w:rFonts w:cs="Times New Roman"/>
          <w:b/>
          <w:bCs/>
          <w:spacing w:val="10"/>
        </w:rPr>
      </w:pPr>
      <w:r>
        <w:rPr>
          <w:rFonts w:cs="Times New Roman"/>
          <w:b/>
          <w:bCs/>
          <w:spacing w:val="10"/>
        </w:rPr>
        <w:t>A. Prvý televízny analógový terestriálny okruh</w:t>
      </w:r>
    </w:p>
    <w:p>
      <w:pPr>
        <w:ind w:left="170" w:firstLine="142"/>
        <w:rPr>
          <w:rFonts w:ascii="Times New Roman" w:hAnsi="Times New Roman" w:cs="Times New Roman"/>
        </w:rPr>
      </w:pPr>
    </w:p>
    <w:p>
      <w:pPr>
        <w:pStyle w:val="Odsek1"/>
        <w:rPr>
          <w:rFonts w:cs="Times New Roman"/>
        </w:rPr>
      </w:pPr>
      <w:r>
        <w:rPr>
          <w:rFonts w:cs="Times New Roman"/>
        </w:rPr>
        <w:t>Na prvom televíznom okruhu vysiela Slovenská televízia svoj program STV1. Týmto programom pokrýva 97,3 % územia SR a 95,8 % obyvateľov SR.</w:t>
      </w:r>
    </w:p>
    <w:p>
      <w:pPr>
        <w:ind w:left="170" w:firstLine="142"/>
        <w:rPr>
          <w:rFonts w:ascii="Times New Roman" w:hAnsi="Times New Roman" w:cs="Times New Roman"/>
        </w:rPr>
      </w:pPr>
    </w:p>
    <w:p>
      <w:pPr>
        <w:pStyle w:val="Odsek1"/>
        <w:rPr>
          <w:rFonts w:cs="Times New Roman"/>
          <w:b/>
          <w:bCs/>
          <w:spacing w:val="10"/>
        </w:rPr>
      </w:pPr>
      <w:r>
        <w:rPr>
          <w:rFonts w:cs="Times New Roman"/>
          <w:b/>
          <w:bCs/>
          <w:spacing w:val="10"/>
        </w:rPr>
        <w:t>B. Dru</w:t>
      </w:r>
      <w:r>
        <w:rPr>
          <w:rFonts w:cs="Times New Roman"/>
          <w:b/>
          <w:bCs/>
          <w:spacing w:val="10"/>
        </w:rPr>
        <w:t>hý televízny analógový terestriálny okruh</w:t>
      </w:r>
    </w:p>
    <w:p>
      <w:pPr>
        <w:ind w:left="170" w:firstLine="142"/>
        <w:rPr>
          <w:rFonts w:ascii="Times New Roman" w:hAnsi="Times New Roman" w:cs="Times New Roman"/>
        </w:rPr>
      </w:pPr>
    </w:p>
    <w:p>
      <w:pPr>
        <w:pStyle w:val="Odsek1"/>
        <w:rPr>
          <w:rFonts w:cs="Times New Roman"/>
        </w:rPr>
      </w:pPr>
      <w:r>
        <w:rPr>
          <w:rFonts w:cs="Times New Roman"/>
        </w:rPr>
        <w:t xml:space="preserve">Na tomto televíznom okruhu vysiela Slovenská televízia svoj program STV2 a pokrýva ním 89,4 % územia SR a 88,7 % obyvateľov SR. </w:t>
      </w:r>
    </w:p>
    <w:p>
      <w:pPr>
        <w:ind w:left="170" w:firstLine="142"/>
        <w:rPr>
          <w:rFonts w:ascii="Times New Roman" w:hAnsi="Times New Roman" w:cs="Times New Roman"/>
          <w:b/>
        </w:rPr>
      </w:pPr>
    </w:p>
    <w:p>
      <w:pPr>
        <w:pStyle w:val="Odsek1"/>
        <w:rPr>
          <w:rFonts w:cs="Times New Roman"/>
          <w:b/>
          <w:bCs/>
          <w:spacing w:val="10"/>
        </w:rPr>
      </w:pPr>
      <w:r>
        <w:rPr>
          <w:rFonts w:cs="Times New Roman"/>
          <w:b/>
          <w:bCs/>
          <w:spacing w:val="10"/>
        </w:rPr>
        <w:t>C. Prvá multiregionálna televízna sieť  (tretí televízny okruh)</w:t>
      </w:r>
    </w:p>
    <w:p>
      <w:pPr>
        <w:ind w:left="170" w:firstLine="142"/>
        <w:rPr>
          <w:rFonts w:ascii="Times New Roman" w:hAnsi="Times New Roman" w:cs="Times New Roman"/>
        </w:rPr>
      </w:pPr>
    </w:p>
    <w:p>
      <w:pPr>
        <w:pStyle w:val="Odsek1"/>
        <w:rPr>
          <w:rFonts w:cs="Times New Roman"/>
        </w:rPr>
      </w:pPr>
      <w:r>
        <w:rPr>
          <w:rFonts w:cs="Times New Roman"/>
        </w:rPr>
        <w:t>Na prvú multiregionálnu sieť (tretí televízny okruh) získala licenciu Markíza – Slovakia, spol. s r.o., Blatné. Televízny program t. č. šíri prostredníctvom trinástich vysielačov - ako je  uvedené v časti III.4.2.3.   Pokrytie územia Slovenskej republiky televíznym signálom zo základných TV vysielačov, ktoré sú v prevádzke,  je zobrazené v prílohe č. 6. Pokrytie je vyhodnocované pre chránenú intenzitu elektromagnetického poľa väčšiu ako 60 dBuV/m.</w:t>
      </w:r>
    </w:p>
    <w:p>
      <w:pPr>
        <w:pStyle w:val="Odsek1"/>
        <w:rPr>
          <w:rFonts w:cs="Times New Roman"/>
        </w:rPr>
      </w:pPr>
      <w:r>
        <w:rPr>
          <w:rFonts w:cs="Times New Roman"/>
        </w:rPr>
        <w:t>Pre dokrývanie územia Slovenskej republiky programom TV Markíza v súlade s udelenou licenciou si budujú jednotlivé obce televízne prevádzače.</w:t>
      </w:r>
    </w:p>
    <w:p>
      <w:pPr>
        <w:pStyle w:val="Odsek1"/>
        <w:rPr>
          <w:rFonts w:cs="Times New Roman"/>
        </w:rPr>
      </w:pPr>
      <w:r>
        <w:rPr>
          <w:rFonts w:cs="Times New Roman"/>
        </w:rPr>
        <w:t>Pokrytie územia 3.TV okruhu je v súčasnosti 85,69 % osídleného územia bez pokrytia vysielačmi, ktoré sú v súčasnosti blokované, ako je uvedené v časti III.4.2.3.</w:t>
      </w:r>
    </w:p>
    <w:p>
      <w:pPr>
        <w:ind w:left="170" w:firstLine="142"/>
        <w:rPr>
          <w:rFonts w:ascii="Times New Roman" w:hAnsi="Times New Roman" w:cs="Times New Roman"/>
        </w:rPr>
      </w:pPr>
    </w:p>
    <w:p>
      <w:pPr>
        <w:pStyle w:val="Odsek1"/>
        <w:rPr>
          <w:rFonts w:cs="Times New Roman"/>
          <w:b/>
          <w:bCs/>
          <w:spacing w:val="10"/>
        </w:rPr>
      </w:pPr>
      <w:r>
        <w:rPr>
          <w:rFonts w:cs="Times New Roman"/>
          <w:b/>
          <w:bCs/>
          <w:spacing w:val="10"/>
        </w:rPr>
        <w:t>D. Druhá multiregionálna televízna sieť</w:t>
      </w:r>
    </w:p>
    <w:p>
      <w:pPr>
        <w:jc w:val="both"/>
        <w:rPr>
          <w:rFonts w:ascii="Times New Roman" w:hAnsi="Times New Roman" w:cs="Times New Roman"/>
          <w:bCs/>
        </w:rPr>
      </w:pPr>
    </w:p>
    <w:p>
      <w:pPr>
        <w:pStyle w:val="Odsek1"/>
        <w:rPr>
          <w:rFonts w:cs="Times New Roman"/>
        </w:rPr>
      </w:pPr>
      <w:r>
        <w:rPr>
          <w:rFonts w:cs="Times New Roman"/>
        </w:rPr>
        <w:t>Držiteľom licencie na druhú multiregionálnu sieť je MAC TV, s.r.o., Košice, ktorá prevádzkuje televíznu stanicu JOJ. Jej pokrytie je 85,1 % osídleného územia, po sprevádzkovaní 10 frekvencii pridelených v roku 2004.</w:t>
      </w:r>
    </w:p>
    <w:p>
      <w:pPr>
        <w:rPr>
          <w:rFonts w:ascii="Times New Roman" w:hAnsi="Times New Roman" w:cs="Times New Roman"/>
          <w:b/>
        </w:rPr>
      </w:pPr>
    </w:p>
    <w:p>
      <w:pPr>
        <w:pStyle w:val="Odsek1"/>
        <w:rPr>
          <w:rFonts w:cs="Times New Roman"/>
          <w:b/>
          <w:bCs/>
          <w:spacing w:val="10"/>
        </w:rPr>
      </w:pPr>
      <w:r>
        <w:rPr>
          <w:rFonts w:cs="Times New Roman"/>
          <w:b/>
          <w:bCs/>
          <w:spacing w:val="10"/>
        </w:rPr>
        <w:t>E. Držitelia licencií na  r</w:t>
      </w:r>
      <w:r>
        <w:rPr>
          <w:rFonts w:cs="Times New Roman"/>
          <w:b/>
          <w:bCs/>
          <w:spacing w:val="10"/>
        </w:rPr>
        <w:t>egionálne a lokálne terestriálne TV vysielanie</w:t>
      </w:r>
    </w:p>
    <w:p>
      <w:pPr>
        <w:ind w:left="170" w:firstLine="142"/>
        <w:rPr>
          <w:rFonts w:ascii="Times New Roman" w:hAnsi="Times New Roman" w:cs="Times New Roman"/>
        </w:rPr>
      </w:pPr>
    </w:p>
    <w:p>
      <w:pPr>
        <w:pStyle w:val="Odsek1"/>
        <w:rPr>
          <w:rFonts w:cs="Times New Roman"/>
        </w:rPr>
      </w:pPr>
      <w:r>
        <w:rPr>
          <w:rFonts w:cs="Times New Roman"/>
        </w:rPr>
        <w:t>Tieto stanice majú iba lokálny význam a ich pokrytie je zanedbateľné a obmedzuje sa prakticky na veľmi úzke okolie mesta, v ktorom tieto stanice vysielajú.</w:t>
      </w:r>
    </w:p>
    <w:p>
      <w:pPr>
        <w:ind w:left="170"/>
        <w:rPr>
          <w:rFonts w:ascii="Times New Roman" w:hAnsi="Times New Roman" w:cs="Times New Roman"/>
        </w:rPr>
      </w:pPr>
    </w:p>
    <w:p>
      <w:pPr>
        <w:ind w:left="170"/>
        <w:rPr>
          <w:rFonts w:ascii="Times New Roman" w:hAnsi="Times New Roman" w:cs="Times New Roman"/>
        </w:rPr>
      </w:pPr>
    </w:p>
    <w:p>
      <w:pPr>
        <w:pStyle w:val="Heading3"/>
        <w:tabs>
          <w:tab w:val="clear" w:pos="851"/>
          <w:tab w:val="left" w:pos="1080"/>
        </w:tabs>
        <w:ind w:left="1080" w:hanging="1080"/>
        <w:rPr>
          <w:rFonts w:cs="Times New Roman"/>
        </w:rPr>
      </w:pPr>
      <w:bookmarkStart w:id="114" w:name="_Toc162707489"/>
      <w:r>
        <w:rPr>
          <w:rFonts w:cs="Times New Roman"/>
        </w:rPr>
        <w:t>Voľné frekvencie</w:t>
      </w:r>
      <w:bookmarkEnd w:id="114"/>
    </w:p>
    <w:p>
      <w:pPr>
        <w:pStyle w:val="Odsek1"/>
        <w:rPr>
          <w:rFonts w:cs="Times New Roman"/>
        </w:rPr>
      </w:pPr>
      <w:r>
        <w:rPr>
          <w:rFonts w:cs="Times New Roman"/>
        </w:rPr>
        <w:t>K 31.12.2006 v SR nie sú žiadne voľné frekvencie na analógové televízne vysielanie. Posledné boli pridelené na výberovom konaní dňa 24.04.2006 spoločnostiam MAC TV, s.r.o., Bratislava (40. kanál – Ružomberok, 45. kanál – Levoča, 59. kanál – Levice) a TV Karpaty, s.r.o., Trnava (48. kanál – Piešťany). Prideľovanie ďalších TV frekvencii pre analógové vysielanie bolo zastavené na základe novely zákona č. 610/2003 Z.z. o telekomunikáciách, z dôvodu prechodu TV vysielania do systému DVB-T a z toho požadované uvoľnenie frekvencií pre spustenie prvého celoplošného multiplexu, následne ďalších vrstiev.</w:t>
      </w:r>
    </w:p>
    <w:p>
      <w:pPr>
        <w:ind w:firstLine="360"/>
        <w:rPr>
          <w:rFonts w:ascii="Times New Roman" w:hAnsi="Times New Roman" w:cs="Times New Roman"/>
          <w:b/>
        </w:rPr>
      </w:pPr>
    </w:p>
    <w:p>
      <w:pPr>
        <w:ind w:firstLine="360"/>
        <w:rPr>
          <w:rFonts w:ascii="Times New Roman" w:hAnsi="Times New Roman" w:cs="Times New Roman"/>
          <w:b/>
        </w:rPr>
      </w:pPr>
    </w:p>
    <w:p>
      <w:pPr>
        <w:pStyle w:val="Heading1"/>
        <w:tabs>
          <w:tab w:val="clear" w:pos="360"/>
          <w:tab w:val="left" w:pos="720"/>
        </w:tabs>
        <w:ind w:left="720" w:hanging="720"/>
        <w:jc w:val="left"/>
        <w:rPr>
          <w:rFonts w:cs="Times New Roman"/>
        </w:rPr>
      </w:pPr>
      <w:r>
        <w:rPr>
          <w:rFonts w:cs="Times New Roman"/>
        </w:rPr>
        <w:br w:type="page"/>
      </w:r>
      <w:bookmarkStart w:id="115" w:name="_Toc162707490"/>
      <w:r>
        <w:rPr>
          <w:rFonts w:cs="Times New Roman"/>
        </w:rPr>
        <w:t>Časť</w:t>
        <w:br/>
        <w:t>Vzťahy Rady  pre vysielanie a retransmisiu a verejnosti</w:t>
      </w:r>
      <w:bookmarkEnd w:id="115"/>
    </w:p>
    <w:p>
      <w:pPr>
        <w:pStyle w:val="Odsek1"/>
        <w:rPr>
          <w:rFonts w:cs="Times New Roman"/>
        </w:rPr>
      </w:pPr>
      <w:r>
        <w:rPr>
          <w:rFonts w:cs="Times New Roman"/>
        </w:rPr>
        <w:t xml:space="preserve">Verejnosť sa na Radu pre vysielanie a retransmisiu obracala v roku 2006 v spojitosti so zákonom č. 211/2000 Z.z. o slobodnom prístupe k informáciám. Komunikácia Rady s verejnosťou prebiehala najmä v elektronickej podobe formou elektronickej pošty, prostredníctvom oficiálnej webovej stránky Rady. </w:t>
      </w:r>
    </w:p>
    <w:p>
      <w:pPr>
        <w:pStyle w:val="Odsek1"/>
        <w:rPr>
          <w:rFonts w:cs="Times New Roman"/>
          <w:szCs w:val="20"/>
        </w:rPr>
      </w:pPr>
      <w:r>
        <w:rPr>
          <w:rFonts w:cs="Times New Roman"/>
        </w:rPr>
        <w:t xml:space="preserve">V obsahovej štruktúre požadovaných informácií prevažovala požiadavka na poskytnutie informácií týkajúcich sa licenčného odboru Rady. Tieto sa týkali najmä </w:t>
      </w:r>
      <w:r>
        <w:rPr>
          <w:rFonts w:cs="Times New Roman"/>
          <w:szCs w:val="20"/>
        </w:rPr>
        <w:t xml:space="preserve">poskytnutia informácií súvisiacich so zámerom žiadateľa uchádzať sa o udelenie licencie, resp. registráciu retransmisie, poskytnutia rôznych informácií o </w:t>
      </w:r>
      <w:r>
        <w:rPr>
          <w:rFonts w:cs="Times New Roman"/>
        </w:rPr>
        <w:t xml:space="preserve">vysielateľoch - </w:t>
      </w:r>
      <w:r>
        <w:rPr>
          <w:rFonts w:cs="Times New Roman"/>
          <w:szCs w:val="20"/>
        </w:rPr>
        <w:t xml:space="preserve">webové adresy, informácie o právnych skutočnostiach vysielateľov, informácie z obchodného registra.   </w:t>
      </w:r>
    </w:p>
    <w:p>
      <w:pPr>
        <w:pStyle w:val="Odsek1"/>
        <w:rPr>
          <w:rFonts w:cs="Times New Roman"/>
          <w:szCs w:val="20"/>
        </w:rPr>
      </w:pPr>
      <w:r>
        <w:rPr>
          <w:rFonts w:cs="Times New Roman"/>
          <w:szCs w:val="20"/>
        </w:rPr>
        <w:t>Podobne ako predchádzajúci rok (2005) viacero žiadostí o informáciu sa vzťahovalo na  poskytnutie rady ako postupovať v prípadoch retransmisie súvisiacej s nespokojnosťou obyvateľov s obsahom ponúkanej retransmisie. Žiadatelia o informácie sa zaujímali o ponuku a obsah programových služieb najmä v súvislosti s vysielaním reklamy v cudzom jazyku, podielu náboženského vysielania a dodržiavania vysielacích časov jednotlivých programov, ako boli uvedené v plánovanom programe konkrétnych vysielateľov.</w:t>
      </w:r>
    </w:p>
    <w:p>
      <w:pPr>
        <w:pStyle w:val="Odsek1"/>
        <w:rPr>
          <w:rFonts w:cs="Times New Roman"/>
          <w:szCs w:val="20"/>
        </w:rPr>
      </w:pPr>
      <w:r>
        <w:rPr>
          <w:rFonts w:cs="Times New Roman"/>
          <w:szCs w:val="20"/>
        </w:rPr>
        <w:t>Na rozdiel od predchádzajúceho roka sa okruh požadovaných informácií rozšíril o oblasť digitálneho vysielania a s ním súvisiacich požiadaviek na toto vysielanie.</w:t>
      </w:r>
    </w:p>
    <w:p>
      <w:pPr>
        <w:pStyle w:val="Odsek1"/>
        <w:rPr>
          <w:rFonts w:cs="Times New Roman"/>
          <w:szCs w:val="20"/>
        </w:rPr>
      </w:pPr>
      <w:r>
        <w:rPr>
          <w:rFonts w:cs="Times New Roman"/>
          <w:szCs w:val="20"/>
        </w:rPr>
        <w:t>Rada v roku 2006 odpovedala na 90 žiadostí o poskytnutie informácií.</w:t>
      </w:r>
    </w:p>
    <w:p>
      <w:pPr>
        <w:pStyle w:val="Odsek1"/>
        <w:rPr>
          <w:rFonts w:cs="Times New Roman"/>
          <w:szCs w:val="20"/>
        </w:rPr>
      </w:pPr>
    </w:p>
    <w:p>
      <w:pPr>
        <w:pStyle w:val="Odsek1"/>
        <w:rPr>
          <w:rFonts w:cs="Times New Roman"/>
        </w:rPr>
      </w:pPr>
      <w:r>
        <w:rPr>
          <w:rFonts w:cs="Times New Roman"/>
        </w:rPr>
        <w:t>Samostatnou kapitolou vzťahov verejnosti s Radou sú sťažnosti voči programovým službám, ktoré tvoria nasledujúcu kapitolu Správy.</w:t>
      </w:r>
    </w:p>
    <w:p>
      <w:pPr>
        <w:keepNext/>
        <w:autoSpaceDE/>
        <w:autoSpaceDN/>
        <w:jc w:val="both"/>
        <w:outlineLvl w:val="0"/>
        <w:rPr>
          <w:rFonts w:ascii="Times New Roman" w:hAnsi="Times New Roman" w:cs="Times New Roman"/>
        </w:rPr>
      </w:pPr>
    </w:p>
    <w:p>
      <w:pPr>
        <w:pStyle w:val="Odsek-tucne"/>
        <w:rPr>
          <w:rFonts w:cs="Times New Roman"/>
        </w:rPr>
      </w:pPr>
      <w:r>
        <w:rPr>
          <w:rFonts w:cs="Times New Roman"/>
        </w:rPr>
        <w:t>Podania verejnosti adresované Rade</w:t>
      </w:r>
    </w:p>
    <w:p>
      <w:pPr>
        <w:keepNext/>
        <w:autoSpaceDE/>
        <w:autoSpaceDN/>
        <w:jc w:val="both"/>
        <w:outlineLvl w:val="0"/>
        <w:rPr>
          <w:rFonts w:ascii="Times New Roman" w:hAnsi="Times New Roman" w:cs="Times New Roman"/>
        </w:rPr>
      </w:pPr>
    </w:p>
    <w:p>
      <w:pPr>
        <w:pStyle w:val="Odsek-tucne"/>
        <w:tabs>
          <w:tab w:val="left" w:pos="4500"/>
        </w:tabs>
        <w:rPr>
          <w:rFonts w:cs="Times New Roman"/>
        </w:rPr>
      </w:pPr>
      <w:r>
        <w:rPr>
          <w:rFonts w:cs="Times New Roman"/>
        </w:rPr>
        <w:t>Rok 2006</w:t>
        <w:tab/>
        <w:t>Rok 2005</w:t>
        <w:tab/>
      </w:r>
    </w:p>
    <w:tbl>
      <w:tblPr>
        <w:tblpPr w:leftFromText="180" w:rightFromText="180" w:vertAnchor="text" w:horzAnchor="page" w:tblpX="6314" w:tblpY="356"/>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
      <w:tblGrid>
        <w:gridCol w:w="2713"/>
        <w:gridCol w:w="957"/>
      </w:tblGrid>
      <w:tr>
        <w:tblPrEx>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Ex>
        <w:trPr>
          <w:trHeight w:val="287"/>
        </w:trPr>
        <w:tc>
          <w:tcPr>
            <w:tcW w:w="2713"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Celkový počet sťažností</w:t>
            </w:r>
          </w:p>
        </w:tc>
        <w:tc>
          <w:tcPr>
            <w:tcW w:w="957"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5</w:t>
            </w:r>
            <w:r>
              <w:rPr>
                <w:rFonts w:ascii="Trebuchet MS" w:hAnsi="Trebuchet MS" w:cs="Times New Roman"/>
                <w:b/>
                <w:bCs/>
                <w:sz w:val="20"/>
                <w:szCs w:val="20"/>
              </w:rPr>
              <w:t>74</w:t>
            </w:r>
          </w:p>
        </w:tc>
      </w:tr>
      <w:tr>
        <w:tblPrEx>
          <w:tblW w:w="0" w:type="auto"/>
          <w:tblCellMar>
            <w:top w:w="0" w:type="dxa"/>
            <w:left w:w="70" w:type="dxa"/>
            <w:bottom w:w="0" w:type="dxa"/>
            <w:right w:w="70" w:type="dxa"/>
          </w:tblCellMar>
        </w:tblPrEx>
        <w:trPr>
          <w:trHeight w:val="340"/>
        </w:trPr>
        <w:tc>
          <w:tcPr>
            <w:tcW w:w="2713"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Z toho licenčné záležitosti</w:t>
            </w:r>
          </w:p>
        </w:tc>
        <w:tc>
          <w:tcPr>
            <w:tcW w:w="957"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w:t>
            </w:r>
          </w:p>
        </w:tc>
      </w:tr>
      <w:tr>
        <w:tblPrEx>
          <w:tblW w:w="0" w:type="auto"/>
          <w:tblCellMar>
            <w:top w:w="0" w:type="dxa"/>
            <w:left w:w="70" w:type="dxa"/>
            <w:bottom w:w="0" w:type="dxa"/>
            <w:right w:w="70" w:type="dxa"/>
          </w:tblCellMar>
        </w:tblPrEx>
        <w:trPr>
          <w:trHeight w:val="340"/>
        </w:trPr>
        <w:tc>
          <w:tcPr>
            <w:tcW w:w="2713"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Z toho právne záležitosti</w:t>
            </w:r>
          </w:p>
        </w:tc>
        <w:tc>
          <w:tcPr>
            <w:tcW w:w="957"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w:t>
            </w:r>
          </w:p>
        </w:tc>
      </w:tr>
      <w:tr>
        <w:tblPrEx>
          <w:tblW w:w="0" w:type="auto"/>
          <w:tblCellMar>
            <w:top w:w="0" w:type="dxa"/>
            <w:left w:w="70" w:type="dxa"/>
            <w:bottom w:w="0" w:type="dxa"/>
            <w:right w:w="70" w:type="dxa"/>
          </w:tblCellMar>
        </w:tblPrEx>
        <w:trPr>
          <w:trHeight w:val="340"/>
        </w:trPr>
        <w:tc>
          <w:tcPr>
            <w:tcW w:w="2713"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Z toho na obsah vysielania</w:t>
            </w:r>
          </w:p>
        </w:tc>
        <w:tc>
          <w:tcPr>
            <w:tcW w:w="957"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lang w:val="en-US"/>
              </w:rPr>
            </w:pPr>
            <w:r>
              <w:rPr>
                <w:rFonts w:ascii="Trebuchet MS" w:hAnsi="Trebuchet MS" w:cs="Times New Roman"/>
                <w:sz w:val="20"/>
                <w:szCs w:val="20"/>
              </w:rPr>
              <w:t>563</w:t>
            </w:r>
            <w:r>
              <w:rPr>
                <w:rFonts w:ascii="Trebuchet MS" w:hAnsi="Trebuchet MS" w:cs="Times New Roman"/>
                <w:sz w:val="20"/>
                <w:szCs w:val="20"/>
                <w:lang w:val="en-US"/>
              </w:rPr>
              <w:t>*</w:t>
            </w:r>
          </w:p>
        </w:tc>
      </w:tr>
      <w:tr>
        <w:tblPrEx>
          <w:tblW w:w="0" w:type="auto"/>
          <w:tblCellMar>
            <w:top w:w="0" w:type="dxa"/>
            <w:left w:w="70" w:type="dxa"/>
            <w:bottom w:w="0" w:type="dxa"/>
            <w:right w:w="70" w:type="dxa"/>
          </w:tblCellMar>
        </w:tblPrEx>
        <w:trPr>
          <w:trHeight w:val="340"/>
        </w:trPr>
        <w:tc>
          <w:tcPr>
            <w:tcW w:w="2713"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 STV smerovalo</w:t>
            </w:r>
          </w:p>
        </w:tc>
        <w:tc>
          <w:tcPr>
            <w:tcW w:w="957"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91</w:t>
            </w:r>
          </w:p>
        </w:tc>
      </w:tr>
      <w:tr>
        <w:tblPrEx>
          <w:tblW w:w="0" w:type="auto"/>
          <w:tblCellMar>
            <w:top w:w="0" w:type="dxa"/>
            <w:left w:w="70" w:type="dxa"/>
            <w:bottom w:w="0" w:type="dxa"/>
            <w:right w:w="70" w:type="dxa"/>
          </w:tblCellMar>
        </w:tblPrEx>
        <w:trPr>
          <w:trHeight w:val="340"/>
        </w:trPr>
        <w:tc>
          <w:tcPr>
            <w:tcW w:w="2713"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 TV Markíza</w:t>
            </w:r>
          </w:p>
        </w:tc>
        <w:tc>
          <w:tcPr>
            <w:tcW w:w="957"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387</w:t>
            </w:r>
          </w:p>
        </w:tc>
      </w:tr>
      <w:tr>
        <w:tblPrEx>
          <w:tblW w:w="0" w:type="auto"/>
          <w:tblCellMar>
            <w:top w:w="0" w:type="dxa"/>
            <w:left w:w="70" w:type="dxa"/>
            <w:bottom w:w="0" w:type="dxa"/>
            <w:right w:w="70" w:type="dxa"/>
          </w:tblCellMar>
        </w:tblPrEx>
        <w:trPr>
          <w:trHeight w:val="340"/>
        </w:trPr>
        <w:tc>
          <w:tcPr>
            <w:tcW w:w="2713"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 TV JOJ</w:t>
            </w:r>
          </w:p>
        </w:tc>
        <w:tc>
          <w:tcPr>
            <w:tcW w:w="957"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126</w:t>
            </w:r>
          </w:p>
        </w:tc>
      </w:tr>
      <w:tr>
        <w:tblPrEx>
          <w:tblW w:w="0" w:type="auto"/>
          <w:tblCellMar>
            <w:top w:w="0" w:type="dxa"/>
            <w:left w:w="70" w:type="dxa"/>
            <w:bottom w:w="0" w:type="dxa"/>
            <w:right w:w="70" w:type="dxa"/>
          </w:tblCellMar>
        </w:tblPrEx>
        <w:trPr>
          <w:trHeight w:val="340"/>
        </w:trPr>
        <w:tc>
          <w:tcPr>
            <w:tcW w:w="2713"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Iné médiá</w:t>
            </w:r>
          </w:p>
        </w:tc>
        <w:tc>
          <w:tcPr>
            <w:tcW w:w="957"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52</w:t>
            </w:r>
          </w:p>
        </w:tc>
      </w:tr>
    </w:tbl>
    <w:p>
      <w:pPr>
        <w:pStyle w:val="Odsek-tucne"/>
        <w:tabs>
          <w:tab w:val="left" w:pos="3960"/>
        </w:tabs>
        <w:rPr>
          <w:rFonts w:cs="Times New Roman"/>
        </w:rPr>
      </w:pPr>
      <w:r>
        <w:rPr>
          <w:rFonts w:cs="Times New Roman"/>
        </w:rPr>
        <w:tab/>
        <w:tab/>
        <w:tab/>
        <w:tab/>
      </w:r>
    </w:p>
    <w:tbl>
      <w:tblPr>
        <w:tblpPr w:leftFromText="180" w:rightFromText="180" w:vertAnchor="text" w:tblpX="71" w:tblpY="2"/>
        <w:tblOverlap w:val="neve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
      <w:tblGrid>
        <w:gridCol w:w="2715"/>
        <w:gridCol w:w="958"/>
      </w:tblGrid>
      <w:tr>
        <w:tblPrEx>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0" w:type="dxa"/>
            <w:left w:w="70" w:type="dxa"/>
            <w:bottom w:w="0" w:type="dxa"/>
            <w:right w:w="70" w:type="dxa"/>
          </w:tblCellMar>
        </w:tblPrEx>
        <w:trPr>
          <w:trHeight w:val="283"/>
        </w:trPr>
        <w:tc>
          <w:tcPr>
            <w:tcW w:w="2715"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b/>
                <w:bCs/>
                <w:sz w:val="20"/>
                <w:szCs w:val="20"/>
              </w:rPr>
            </w:pPr>
            <w:r>
              <w:rPr>
                <w:rFonts w:ascii="Trebuchet MS" w:hAnsi="Trebuchet MS" w:cs="Times New Roman"/>
                <w:b/>
                <w:bCs/>
                <w:sz w:val="20"/>
                <w:szCs w:val="20"/>
              </w:rPr>
              <w:t>Celkový počet sťažností</w:t>
            </w:r>
          </w:p>
        </w:tc>
        <w:tc>
          <w:tcPr>
            <w:tcW w:w="958"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b/>
                <w:bCs/>
                <w:sz w:val="20"/>
                <w:szCs w:val="20"/>
              </w:rPr>
            </w:pPr>
            <w:r>
              <w:rPr>
                <w:rFonts w:ascii="Trebuchet MS" w:hAnsi="Trebuchet MS" w:cs="Times New Roman"/>
                <w:b/>
                <w:bCs/>
                <w:sz w:val="20"/>
                <w:szCs w:val="20"/>
              </w:rPr>
              <w:t>213</w:t>
            </w:r>
          </w:p>
        </w:tc>
      </w:tr>
      <w:tr>
        <w:tblPrEx>
          <w:tblW w:w="0" w:type="auto"/>
          <w:tblCellMar>
            <w:top w:w="0" w:type="dxa"/>
            <w:left w:w="70" w:type="dxa"/>
            <w:bottom w:w="0" w:type="dxa"/>
            <w:right w:w="70" w:type="dxa"/>
          </w:tblCellMar>
        </w:tblPrEx>
        <w:trPr>
          <w:trHeight w:val="340"/>
        </w:trPr>
        <w:tc>
          <w:tcPr>
            <w:tcW w:w="2715"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Z toho licenčné záležitosti</w:t>
            </w:r>
          </w:p>
        </w:tc>
        <w:tc>
          <w:tcPr>
            <w:tcW w:w="958"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20</w:t>
            </w:r>
          </w:p>
        </w:tc>
      </w:tr>
      <w:tr>
        <w:tblPrEx>
          <w:tblW w:w="0" w:type="auto"/>
          <w:tblCellMar>
            <w:top w:w="0" w:type="dxa"/>
            <w:left w:w="70" w:type="dxa"/>
            <w:bottom w:w="0" w:type="dxa"/>
            <w:right w:w="70" w:type="dxa"/>
          </w:tblCellMar>
        </w:tblPrEx>
        <w:trPr>
          <w:trHeight w:val="340"/>
        </w:trPr>
        <w:tc>
          <w:tcPr>
            <w:tcW w:w="271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Z toho právne záležitosti</w:t>
            </w:r>
          </w:p>
        </w:tc>
        <w:tc>
          <w:tcPr>
            <w:tcW w:w="95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8</w:t>
            </w:r>
          </w:p>
        </w:tc>
      </w:tr>
      <w:tr>
        <w:tblPrEx>
          <w:tblW w:w="0" w:type="auto"/>
          <w:tblCellMar>
            <w:top w:w="0" w:type="dxa"/>
            <w:left w:w="70" w:type="dxa"/>
            <w:bottom w:w="0" w:type="dxa"/>
            <w:right w:w="70" w:type="dxa"/>
          </w:tblCellMar>
        </w:tblPrEx>
        <w:trPr>
          <w:trHeight w:val="340"/>
        </w:trPr>
        <w:tc>
          <w:tcPr>
            <w:tcW w:w="271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Z toho na obsah vysielania</w:t>
            </w:r>
          </w:p>
        </w:tc>
        <w:tc>
          <w:tcPr>
            <w:tcW w:w="95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lang w:val="en-US"/>
              </w:rPr>
            </w:pPr>
            <w:r>
              <w:rPr>
                <w:rFonts w:ascii="Trebuchet MS" w:hAnsi="Trebuchet MS" w:cs="Times New Roman"/>
                <w:sz w:val="20"/>
                <w:szCs w:val="20"/>
              </w:rPr>
              <w:t>185</w:t>
            </w:r>
            <w:r>
              <w:rPr>
                <w:rFonts w:ascii="Trebuchet MS" w:hAnsi="Trebuchet MS" w:cs="Times New Roman"/>
                <w:sz w:val="20"/>
                <w:szCs w:val="20"/>
                <w:lang w:val="en-US"/>
              </w:rPr>
              <w:t>*</w:t>
            </w:r>
          </w:p>
        </w:tc>
      </w:tr>
      <w:tr>
        <w:tblPrEx>
          <w:tblW w:w="0" w:type="auto"/>
          <w:tblCellMar>
            <w:top w:w="0" w:type="dxa"/>
            <w:left w:w="70" w:type="dxa"/>
            <w:bottom w:w="0" w:type="dxa"/>
            <w:right w:w="70" w:type="dxa"/>
          </w:tblCellMar>
        </w:tblPrEx>
        <w:trPr>
          <w:trHeight w:val="340"/>
        </w:trPr>
        <w:tc>
          <w:tcPr>
            <w:tcW w:w="271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 STV smerovalo</w:t>
            </w:r>
          </w:p>
        </w:tc>
        <w:tc>
          <w:tcPr>
            <w:tcW w:w="95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51</w:t>
            </w:r>
          </w:p>
        </w:tc>
      </w:tr>
      <w:tr>
        <w:tblPrEx>
          <w:tblW w:w="0" w:type="auto"/>
          <w:tblCellMar>
            <w:top w:w="0" w:type="dxa"/>
            <w:left w:w="70" w:type="dxa"/>
            <w:bottom w:w="0" w:type="dxa"/>
            <w:right w:w="70" w:type="dxa"/>
          </w:tblCellMar>
        </w:tblPrEx>
        <w:trPr>
          <w:trHeight w:val="340"/>
        </w:trPr>
        <w:tc>
          <w:tcPr>
            <w:tcW w:w="271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 TV Markíza</w:t>
            </w:r>
          </w:p>
        </w:tc>
        <w:tc>
          <w:tcPr>
            <w:tcW w:w="95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66</w:t>
            </w:r>
          </w:p>
        </w:tc>
      </w:tr>
      <w:tr>
        <w:tblPrEx>
          <w:tblW w:w="0" w:type="auto"/>
          <w:tblCellMar>
            <w:top w:w="0" w:type="dxa"/>
            <w:left w:w="70" w:type="dxa"/>
            <w:bottom w:w="0" w:type="dxa"/>
            <w:right w:w="70" w:type="dxa"/>
          </w:tblCellMar>
        </w:tblPrEx>
        <w:trPr>
          <w:trHeight w:val="340"/>
        </w:trPr>
        <w:tc>
          <w:tcPr>
            <w:tcW w:w="271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K TV JOJ</w:t>
            </w:r>
          </w:p>
        </w:tc>
        <w:tc>
          <w:tcPr>
            <w:tcW w:w="95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47</w:t>
            </w:r>
          </w:p>
        </w:tc>
      </w:tr>
      <w:tr>
        <w:tblPrEx>
          <w:tblW w:w="0" w:type="auto"/>
          <w:tblCellMar>
            <w:top w:w="0" w:type="dxa"/>
            <w:left w:w="70" w:type="dxa"/>
            <w:bottom w:w="0" w:type="dxa"/>
            <w:right w:w="70" w:type="dxa"/>
          </w:tblCellMar>
        </w:tblPrEx>
        <w:trPr>
          <w:trHeight w:val="340"/>
        </w:trPr>
        <w:tc>
          <w:tcPr>
            <w:tcW w:w="2715"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TA 3</w:t>
            </w:r>
          </w:p>
        </w:tc>
        <w:tc>
          <w:tcPr>
            <w:tcW w:w="958"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13</w:t>
            </w:r>
          </w:p>
        </w:tc>
      </w:tr>
      <w:tr>
        <w:tblPrEx>
          <w:tblW w:w="0" w:type="auto"/>
          <w:tblCellMar>
            <w:top w:w="0" w:type="dxa"/>
            <w:left w:w="70" w:type="dxa"/>
            <w:bottom w:w="0" w:type="dxa"/>
            <w:right w:w="70" w:type="dxa"/>
          </w:tblCellMar>
        </w:tblPrEx>
        <w:trPr>
          <w:trHeight w:val="340"/>
        </w:trPr>
        <w:tc>
          <w:tcPr>
            <w:tcW w:w="2715"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pPr>
              <w:rPr>
                <w:rFonts w:ascii="Trebuchet MS" w:hAnsi="Trebuchet MS" w:cs="Times New Roman"/>
                <w:sz w:val="20"/>
                <w:szCs w:val="20"/>
              </w:rPr>
            </w:pPr>
            <w:r>
              <w:rPr>
                <w:rFonts w:ascii="Trebuchet MS" w:hAnsi="Trebuchet MS" w:cs="Times New Roman"/>
                <w:sz w:val="20"/>
                <w:szCs w:val="20"/>
              </w:rPr>
              <w:t>Iné médiá</w:t>
            </w:r>
          </w:p>
        </w:tc>
        <w:tc>
          <w:tcPr>
            <w:tcW w:w="958"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pPr>
              <w:jc w:val="center"/>
              <w:rPr>
                <w:rFonts w:ascii="Trebuchet MS" w:hAnsi="Trebuchet MS" w:cs="Times New Roman"/>
                <w:sz w:val="20"/>
                <w:szCs w:val="20"/>
              </w:rPr>
            </w:pPr>
            <w:r>
              <w:rPr>
                <w:rFonts w:ascii="Trebuchet MS" w:hAnsi="Trebuchet MS" w:cs="Times New Roman"/>
                <w:sz w:val="20"/>
                <w:szCs w:val="20"/>
              </w:rPr>
              <w:t>22</w:t>
            </w:r>
          </w:p>
        </w:tc>
      </w:tr>
    </w:tbl>
    <w:p>
      <w:pPr>
        <w:rPr>
          <w:rFonts w:ascii="Times New Roman" w:hAnsi="Times New Roman" w:cs="Times New Roman"/>
        </w:rPr>
      </w:pPr>
    </w:p>
    <w:p>
      <w:pPr>
        <w:pStyle w:val="Odsek1"/>
        <w:rPr>
          <w:rFonts w:cs="Times New Roman"/>
          <w:sz w:val="18"/>
        </w:rPr>
      </w:pPr>
    </w:p>
    <w:p>
      <w:pPr>
        <w:pStyle w:val="Odsek1"/>
        <w:rPr>
          <w:rFonts w:cs="Times New Roman"/>
          <w:sz w:val="18"/>
        </w:rPr>
      </w:pPr>
    </w:p>
    <w:p>
      <w:pPr>
        <w:pStyle w:val="Odsek1"/>
        <w:rPr>
          <w:rFonts w:cs="Times New Roman"/>
          <w:sz w:val="18"/>
        </w:rPr>
      </w:pPr>
    </w:p>
    <w:p>
      <w:pPr>
        <w:pStyle w:val="Odsek1"/>
        <w:rPr>
          <w:rFonts w:cs="Times New Roman"/>
          <w:sz w:val="18"/>
        </w:rPr>
      </w:pPr>
    </w:p>
    <w:p>
      <w:pPr>
        <w:pStyle w:val="Odsek1"/>
        <w:rPr>
          <w:rFonts w:cs="Times New Roman"/>
          <w:sz w:val="18"/>
        </w:rPr>
      </w:pPr>
    </w:p>
    <w:p>
      <w:pPr>
        <w:pStyle w:val="Odsek1"/>
        <w:rPr>
          <w:rFonts w:cs="Times New Roman"/>
          <w:sz w:val="18"/>
        </w:rPr>
      </w:pPr>
    </w:p>
    <w:p>
      <w:pPr>
        <w:pStyle w:val="Odsek1"/>
        <w:rPr>
          <w:rFonts w:cs="Times New Roman"/>
          <w:sz w:val="18"/>
        </w:rPr>
      </w:pPr>
    </w:p>
    <w:p>
      <w:pPr>
        <w:pStyle w:val="Odsek1"/>
        <w:rPr>
          <w:rFonts w:cs="Times New Roman"/>
          <w:sz w:val="18"/>
        </w:rPr>
      </w:pPr>
    </w:p>
    <w:p>
      <w:pPr>
        <w:pStyle w:val="Odsek1"/>
        <w:rPr>
          <w:rFonts w:cs="Times New Roman"/>
          <w:sz w:val="18"/>
        </w:rPr>
      </w:pPr>
    </w:p>
    <w:p>
      <w:pPr>
        <w:pStyle w:val="Odsek1"/>
        <w:rPr>
          <w:rFonts w:cs="Times New Roman"/>
          <w:sz w:val="18"/>
        </w:rPr>
      </w:pPr>
    </w:p>
    <w:p>
      <w:pPr>
        <w:pStyle w:val="Odsek1"/>
        <w:rPr>
          <w:rFonts w:cs="Times New Roman"/>
          <w:sz w:val="18"/>
        </w:rPr>
      </w:pPr>
    </w:p>
    <w:p>
      <w:pPr>
        <w:pStyle w:val="Odsek1"/>
        <w:rPr>
          <w:rFonts w:cs="Times New Roman"/>
          <w:sz w:val="18"/>
        </w:rPr>
      </w:pPr>
    </w:p>
    <w:p>
      <w:pPr>
        <w:pStyle w:val="Odsek1"/>
        <w:rPr>
          <w:rFonts w:cs="Times New Roman"/>
          <w:sz w:val="18"/>
        </w:rPr>
      </w:pPr>
    </w:p>
    <w:p>
      <w:pPr>
        <w:pStyle w:val="Odsek1"/>
        <w:rPr>
          <w:rFonts w:cs="Times New Roman"/>
          <w:sz w:val="18"/>
        </w:rPr>
      </w:pPr>
    </w:p>
    <w:p>
      <w:pPr>
        <w:pStyle w:val="Odsek1"/>
        <w:rPr>
          <w:rFonts w:cs="Times New Roman"/>
          <w:sz w:val="18"/>
        </w:rPr>
      </w:pPr>
      <w:r>
        <w:rPr>
          <w:rFonts w:cs="Times New Roman"/>
          <w:sz w:val="18"/>
        </w:rPr>
        <w:t>* v rámci niektorých sťažností sa šetrilo aj viac podnetov (t.j. smerovali voči viacerým vysielateľom alebo namietali rôzne porušenia</w:t>
      </w:r>
      <w:r>
        <w:rPr>
          <w:rFonts w:cs="Times New Roman"/>
          <w:sz w:val="18"/>
        </w:rPr>
        <w:t xml:space="preserve"> zákona v rôznych programoch)</w:t>
      </w:r>
    </w:p>
    <w:p>
      <w:pPr>
        <w:pStyle w:val="Tabuka"/>
        <w:spacing w:before="57"/>
        <w:rPr>
          <w:rFonts w:cs="Times New Roman"/>
          <w:sz w:val="18"/>
        </w:rPr>
      </w:pPr>
      <w:bookmarkStart w:id="116" w:name="_Toc162695543"/>
      <w:r>
        <w:rPr>
          <w:rFonts w:cs="Times New Roman"/>
          <w:sz w:val="18"/>
        </w:rPr>
        <w:t>Tabuľka č. 62</w:t>
      </w:r>
      <w:bookmarkEnd w:id="116"/>
    </w:p>
    <w:p>
      <w:pPr>
        <w:jc w:val="both"/>
        <w:rPr>
          <w:rFonts w:ascii="Times New Roman" w:hAnsi="Times New Roman" w:cs="Times New Roman"/>
        </w:rPr>
      </w:pPr>
    </w:p>
    <w:p>
      <w:pPr>
        <w:pStyle w:val="Odsek1"/>
        <w:rPr>
          <w:rFonts w:cs="Times New Roman"/>
        </w:rPr>
      </w:pPr>
      <w:r>
        <w:rPr>
          <w:rFonts w:cs="Times New Roman"/>
        </w:rPr>
        <w:t>V roku 2006 zaevidovala Kancelária Rady 185 sťažností, ktoré sa týkali obsahu vysielania, čo predstavuje výrazný pokles oproti roku 2005, kedy bolo Rade adresovaných 563 sťažností, najmä v súvislosti s vysielaní</w:t>
      </w:r>
      <w:r>
        <w:rPr>
          <w:rFonts w:cs="Times New Roman"/>
        </w:rPr>
        <w:t>m reality show Mojsejovci, Big Brother a Vyvolení.</w:t>
      </w:r>
    </w:p>
    <w:p>
      <w:pPr>
        <w:pStyle w:val="Odsek1"/>
        <w:rPr>
          <w:rFonts w:cs="Times New Roman"/>
        </w:rPr>
      </w:pPr>
    </w:p>
    <w:p>
      <w:pPr>
        <w:pStyle w:val="Odsek1"/>
        <w:rPr>
          <w:rFonts w:cs="Times New Roman"/>
        </w:rPr>
      </w:pPr>
      <w:r>
        <w:rPr>
          <w:rFonts w:cs="Times New Roman"/>
        </w:rPr>
        <w:t xml:space="preserve">Rovnako ako v minulom, aj v tomto roku sa v rámci uvedeného počtu sťažností pri niektorých podaniach šetrilo súčasne viacero podnetov, to znamená, že smerovali voči viacerým vysielateľom alebo namietali rôzne porušenia zákona v rôznych programoch. V takýchto prípadoch šetrí Rada každú časť sťažnosti, resp. každý podnet samostatne. </w:t>
      </w:r>
    </w:p>
    <w:p>
      <w:pPr>
        <w:jc w:val="both"/>
        <w:rPr>
          <w:rFonts w:ascii="Times New Roman" w:hAnsi="Times New Roman" w:cs="Times New Roman"/>
        </w:rPr>
      </w:pPr>
    </w:p>
    <w:p>
      <w:pPr>
        <w:pStyle w:val="Odsek1"/>
        <w:rPr>
          <w:rFonts w:cs="Times New Roman"/>
        </w:rPr>
      </w:pPr>
      <w:r>
        <w:rPr>
          <w:rFonts w:cs="Times New Roman"/>
        </w:rPr>
        <w:t xml:space="preserve">V roku 2006 smeroval najväčší počet sťažností – 66 voči TV Markíza. V porovnaní s rokom 2005, kedy ich bolo zaevidovaných voči spomínanému vysielateľovi 387 je to viac ako päťnásobný pokles počtu podaní. </w:t>
      </w:r>
    </w:p>
    <w:p>
      <w:pPr>
        <w:pStyle w:val="Odsek1"/>
        <w:rPr>
          <w:rFonts w:cs="Times New Roman"/>
        </w:rPr>
      </w:pPr>
      <w:r>
        <w:rPr>
          <w:rFonts w:cs="Times New Roman"/>
        </w:rPr>
        <w:t xml:space="preserve">Viac ako polovičný pokles počtu podaní zaznamenala Rada voči televízii JOJ. V roku 2006 bolo voči televízii JOJ zaevidovaných iba 47 sťažností, oproti roku 2005, kedy voči televízii JOJ smerovalo až 126 sťažností. </w:t>
      </w:r>
    </w:p>
    <w:p>
      <w:pPr>
        <w:pStyle w:val="Odsek1"/>
        <w:rPr>
          <w:rFonts w:cs="Times New Roman"/>
        </w:rPr>
      </w:pPr>
      <w:r>
        <w:rPr>
          <w:rFonts w:cs="Times New Roman"/>
        </w:rPr>
        <w:t xml:space="preserve">Určitý pokles podaní Rada zaznamenala aj voči vysielateľovi na základe zákona - STV. Kým v predchádzajúcom roku (2005) smerovalo voči tomuto vysielateľovi 91 sťažností, v roku 2006 to bolo len 51 podaní, čo dokonca predstavuje menej sťažností ako voči STV smerovalo  roku 2004 (65). </w:t>
      </w:r>
    </w:p>
    <w:p>
      <w:pPr>
        <w:pStyle w:val="Odsek1"/>
        <w:rPr>
          <w:rFonts w:cs="Times New Roman"/>
        </w:rPr>
      </w:pPr>
      <w:r>
        <w:rPr>
          <w:rFonts w:cs="Times New Roman"/>
        </w:rPr>
        <w:t>Najmenší počet sťažností smeroval voči vysielaniu TA3, a to 13 z celkového počtu 185 sťažností doručených Rade v roku 2006.</w:t>
      </w:r>
    </w:p>
    <w:p>
      <w:pPr>
        <w:pStyle w:val="Odsek1"/>
        <w:rPr>
          <w:rFonts w:cs="Times New Roman"/>
        </w:rPr>
      </w:pPr>
      <w:r>
        <w:rPr>
          <w:rFonts w:cs="Times New Roman"/>
        </w:rPr>
        <w:t xml:space="preserve">Rada v roku 2006 zaevidovala 15 sťažností voči regionálnym a lokálnym vysielateľom a 7 sťažností voči vysielateľom rozhlasového vysielania. </w:t>
      </w:r>
    </w:p>
    <w:p>
      <w:pPr>
        <w:jc w:val="both"/>
        <w:rPr>
          <w:rFonts w:ascii="Times New Roman" w:hAnsi="Times New Roman" w:cs="Times New Roman"/>
        </w:rPr>
      </w:pPr>
    </w:p>
    <w:p>
      <w:pPr>
        <w:pStyle w:val="Odsek1"/>
        <w:rPr>
          <w:rFonts w:cs="Times New Roman"/>
        </w:rPr>
      </w:pPr>
      <w:r>
        <w:rPr>
          <w:rFonts w:cs="Times New Roman"/>
        </w:rPr>
        <w:t>V rámci celkového počtu sťažností zaevidovaných v roku 2006, týkajúcich sa obsahu vysielania, sa 45 podnetov  vzťahovalo na vhodnosť, resp. nevhodnosť vysielaných programov vo vzťahu k ochrane maloletých, 64 podnetov smerovalo voči objektivite a vyváženosti spravodajských programov, 28 podnetov reagovalo na vysielanie reklamy, telenákupu a sponzorstva. Ďalších 21 podnetov sa týkalo ľudskej dôstojnosti a zvyšných 20 sťažností malo iný charakter, resp. sa vzťahovalo k rôznym iným ustanoveniam zákona č. 308/2000 Z.z..</w:t>
      </w:r>
    </w:p>
    <w:p>
      <w:pPr>
        <w:jc w:val="both"/>
        <w:rPr>
          <w:rFonts w:ascii="Times New Roman" w:hAnsi="Times New Roman" w:cs="Times New Roman"/>
        </w:rPr>
      </w:pPr>
    </w:p>
    <w:p>
      <w:pPr>
        <w:pStyle w:val="Odsek1"/>
        <w:rPr>
          <w:rFonts w:cs="Times New Roman"/>
        </w:rPr>
      </w:pPr>
      <w:r>
        <w:rPr>
          <w:rFonts w:cs="Times New Roman"/>
        </w:rPr>
        <w:t>V priebehu roku 2006 začala Rada spolu 104 správnych konaní pre možné porušenie zákona vo vzťahu k obsahu vysielania na základe 116 sťažností zaslaných fyzickými a právnickými osobami. Z tohto počtu bolo začatých voči:</w:t>
      </w:r>
    </w:p>
    <w:p>
      <w:pPr>
        <w:pStyle w:val="Odsek1"/>
        <w:numPr>
          <w:ilvl w:val="0"/>
          <w:numId w:val="23"/>
        </w:numPr>
        <w:tabs>
          <w:tab w:val="left" w:pos="360"/>
        </w:tabs>
        <w:jc w:val="left"/>
        <w:rPr>
          <w:rFonts w:cs="Times New Roman"/>
        </w:rPr>
      </w:pPr>
      <w:r>
        <w:rPr>
          <w:rFonts w:cs="Times New Roman"/>
        </w:rPr>
        <w:t>TV Markíza – 18 správnych konaní,</w:t>
      </w:r>
    </w:p>
    <w:p>
      <w:pPr>
        <w:pStyle w:val="Odsek1"/>
        <w:numPr>
          <w:ilvl w:val="0"/>
          <w:numId w:val="23"/>
        </w:numPr>
        <w:tabs>
          <w:tab w:val="left" w:pos="360"/>
        </w:tabs>
        <w:jc w:val="left"/>
        <w:rPr>
          <w:rFonts w:cs="Times New Roman"/>
        </w:rPr>
      </w:pPr>
      <w:r>
        <w:rPr>
          <w:rFonts w:cs="Times New Roman"/>
        </w:rPr>
        <w:t>JOJ – 36 správnych konaní,</w:t>
      </w:r>
    </w:p>
    <w:p>
      <w:pPr>
        <w:pStyle w:val="Odsek1"/>
        <w:numPr>
          <w:ilvl w:val="0"/>
          <w:numId w:val="23"/>
        </w:numPr>
        <w:tabs>
          <w:tab w:val="left" w:pos="360"/>
        </w:tabs>
        <w:jc w:val="left"/>
        <w:rPr>
          <w:rFonts w:cs="Times New Roman"/>
        </w:rPr>
      </w:pPr>
      <w:r>
        <w:rPr>
          <w:rFonts w:cs="Times New Roman"/>
        </w:rPr>
        <w:t>STV – 21 správnych konaní,</w:t>
      </w:r>
    </w:p>
    <w:p>
      <w:pPr>
        <w:pStyle w:val="Odsek1"/>
        <w:numPr>
          <w:ilvl w:val="0"/>
          <w:numId w:val="23"/>
        </w:numPr>
        <w:tabs>
          <w:tab w:val="left" w:pos="360"/>
        </w:tabs>
        <w:jc w:val="left"/>
        <w:rPr>
          <w:rFonts w:cs="Times New Roman"/>
        </w:rPr>
      </w:pPr>
      <w:r>
        <w:rPr>
          <w:rFonts w:cs="Times New Roman"/>
        </w:rPr>
        <w:t>TA 3 – 12 správnych konaní,</w:t>
      </w:r>
    </w:p>
    <w:p>
      <w:pPr>
        <w:pStyle w:val="Odsek1"/>
        <w:numPr>
          <w:ilvl w:val="0"/>
          <w:numId w:val="23"/>
        </w:numPr>
        <w:tabs>
          <w:tab w:val="left" w:pos="360"/>
        </w:tabs>
        <w:jc w:val="left"/>
        <w:rPr>
          <w:rFonts w:cs="Times New Roman"/>
        </w:rPr>
      </w:pPr>
      <w:r>
        <w:rPr>
          <w:rFonts w:cs="Times New Roman"/>
        </w:rPr>
        <w:t>ostatným vysielateľom – 17 správnych konaní.</w:t>
      </w:r>
    </w:p>
    <w:p>
      <w:pPr>
        <w:jc w:val="both"/>
        <w:rPr>
          <w:rFonts w:ascii="Times New Roman" w:hAnsi="Times New Roman" w:cs="Times New Roman"/>
          <w:color w:val="FF0000"/>
        </w:rPr>
      </w:pPr>
    </w:p>
    <w:p>
      <w:pPr>
        <w:pStyle w:val="Odsek1"/>
        <w:rPr>
          <w:rFonts w:cs="Times New Roman"/>
        </w:rPr>
      </w:pPr>
      <w:r>
        <w:rPr>
          <w:rFonts w:cs="Times New Roman"/>
        </w:rPr>
        <w:t>Celkovo Rada v roku 2006 vybavila 220 sťažností týkajúcich sa obsahu vysielania. Z uvedeného počtu vybavených sťažností bolo 86 sťažností opodstatnených. Na základe týchto sťažností Rada uložila 49 sankcií vo forme upozornenia na porušenie zákona a 26 sankcií – pokút v celkovej výške 2.845.000,- Sk.</w:t>
      </w:r>
      <w:r>
        <w:rPr>
          <w:rFonts w:cs="Times New Roman"/>
        </w:rPr>
        <w:t xml:space="preserve"> </w:t>
      </w:r>
    </w:p>
    <w:p>
      <w:pPr>
        <w:pStyle w:val="Odsek1"/>
        <w:rPr>
          <w:rFonts w:cs="Times New Roman"/>
        </w:rPr>
      </w:pPr>
      <w:r>
        <w:rPr>
          <w:rFonts w:cs="Times New Roman"/>
        </w:rPr>
        <w:t>V priebehu roku 2006 Rada zastavila 19 správnych konaní začatých na podnet sťažovateľa, 88 sťažností Rada uznala za neopodstatnené a pri 27 sťažnostiach Rada konštatovala ich nepreskúmateľnosť.</w:t>
      </w:r>
    </w:p>
    <w:p>
      <w:pPr>
        <w:pStyle w:val="Odsek1"/>
        <w:rPr>
          <w:rFonts w:cs="Times New Roman"/>
        </w:rPr>
      </w:pPr>
      <w:r>
        <w:rPr>
          <w:rFonts w:cs="Times New Roman"/>
        </w:rPr>
        <w:t>V licenčnej oblasti bolo Rade doručených, zaevidovaných a vybavených 20 sťažností, ktoré smerovali proti prevádzkovateľom retransmisie a proti jednotlivým vysielateľom. V roku 2006 bolo Rade doručených 8 sťažností iného ako licenčného a programového charakteru, ktoré boli vybavené v rámci agendy právneho a kontroln</w:t>
      </w:r>
      <w:r>
        <w:rPr>
          <w:rFonts w:cs="Times New Roman"/>
        </w:rPr>
        <w:t xml:space="preserve">ého odboru Rady alebo boli postúpené príslušnému orgánu na prešetrenie.  </w:t>
      </w:r>
    </w:p>
    <w:p>
      <w:pPr>
        <w:jc w:val="both"/>
        <w:rPr>
          <w:rFonts w:ascii="Times New Roman" w:hAnsi="Times New Roman" w:cs="Times New Roman"/>
        </w:rPr>
      </w:pPr>
    </w:p>
    <w:p>
      <w:pPr>
        <w:pStyle w:val="Odsek1"/>
        <w:rPr>
          <w:rFonts w:cs="Times New Roman"/>
        </w:rPr>
      </w:pPr>
      <w:r>
        <w:rPr>
          <w:rFonts w:cs="Times New Roman"/>
        </w:rPr>
        <w:t>Sťažnosti nevybavené k 31.12.2006 boli k tomuto dátumu naďalej v štádiu šetrenia alebo boli doručené v závere roka a Rada sa nimi bude zaoberať v priebehu roku 2007.</w:t>
      </w:r>
    </w:p>
    <w:p>
      <w:pPr>
        <w:jc w:val="both"/>
        <w:rPr>
          <w:rFonts w:ascii="Times New Roman" w:hAnsi="Times New Roman" w:cs="Times New Roman"/>
          <w:b/>
          <w:bCs/>
          <w:sz w:val="28"/>
          <w:szCs w:val="28"/>
        </w:rPr>
      </w:pPr>
    </w:p>
    <w:p>
      <w:pPr>
        <w:pStyle w:val="Heading1"/>
        <w:tabs>
          <w:tab w:val="left" w:pos="360"/>
        </w:tabs>
        <w:ind w:left="357" w:hanging="357"/>
        <w:rPr>
          <w:rFonts w:cs="Times New Roman"/>
        </w:rPr>
      </w:pPr>
      <w:bookmarkStart w:id="117" w:name="_Toc162707491"/>
      <w:r>
        <w:rPr>
          <w:rFonts w:cs="Times New Roman"/>
        </w:rPr>
        <w:t>Časť</w:t>
        <w:br/>
        <w:t>Činnosť R</w:t>
      </w:r>
      <w:r>
        <w:rPr>
          <w:rFonts w:cs="Times New Roman"/>
        </w:rPr>
        <w:t>ady v medzinárodnom kontexte</w:t>
      </w:r>
      <w:bookmarkEnd w:id="117"/>
    </w:p>
    <w:p>
      <w:pPr>
        <w:pStyle w:val="Odsek1"/>
        <w:rPr>
          <w:rFonts w:cs="Times New Roman"/>
        </w:rPr>
      </w:pPr>
      <w:r>
        <w:rPr>
          <w:rFonts w:cs="Times New Roman"/>
        </w:rPr>
        <w:t>V deväťdesiatych rokoch sa v dôsledku kombinácie Európskeho dohovoru o cezhraničnej televízii</w:t>
      </w:r>
      <w:r>
        <w:rPr>
          <w:rStyle w:val="FootnoteReference"/>
          <w:rFonts w:cs="Times New Roman"/>
          <w:bCs/>
          <w:rtl w:val="0"/>
        </w:rPr>
        <w:footnoteReference w:id="2"/>
      </w:r>
      <w:r>
        <w:rPr>
          <w:rFonts w:cs="Times New Roman"/>
        </w:rPr>
        <w:t xml:space="preserve"> (Rada Európy - 1989) a Smernice Európskej komisie Televízia bez hraníc  89/552/EEC v znení zmeny vykonanej Smernicou 97/36/EC vytvoril v Európe koherentný právny priestor pre oblasť televízneho vysielania a podmienky pre voľný pohyb televíznych služieb. </w:t>
      </w:r>
    </w:p>
    <w:p>
      <w:pPr>
        <w:pStyle w:val="Odsek1"/>
        <w:rPr>
          <w:rFonts w:cs="Times New Roman"/>
          <w:szCs w:val="22"/>
        </w:rPr>
      </w:pPr>
      <w:r>
        <w:rPr>
          <w:rFonts w:cs="Times New Roman"/>
        </w:rPr>
        <w:t xml:space="preserve">Európsky dohovor o cezhraničnej televízii sa uplatňuje  v cezhraničnom kontexte. </w:t>
      </w:r>
      <w:r>
        <w:rPr>
          <w:rFonts w:cs="Times New Roman"/>
          <w:szCs w:val="22"/>
        </w:rPr>
        <w:t xml:space="preserve">Smernica Televízia bez hraníc sa aplikuje na programy domáce a cezhraničné v rámci členských štátov EÚ. </w:t>
      </w:r>
    </w:p>
    <w:p>
      <w:pPr>
        <w:pStyle w:val="Odsek1"/>
        <w:rPr>
          <w:rFonts w:cs="Times New Roman"/>
          <w:szCs w:val="22"/>
        </w:rPr>
      </w:pPr>
      <w:r>
        <w:rPr>
          <w:rFonts w:cs="Times New Roman"/>
          <w:szCs w:val="22"/>
        </w:rPr>
        <w:t xml:space="preserve">Oba dokumenty sú technologicky neutrálne a regulujú výlučne vysielanie určené pre verejnosť.  </w:t>
      </w:r>
    </w:p>
    <w:p>
      <w:pPr>
        <w:pStyle w:val="Odsek1"/>
        <w:rPr>
          <w:rFonts w:cs="Times New Roman"/>
          <w:szCs w:val="22"/>
        </w:rPr>
      </w:pPr>
      <w:r>
        <w:rPr>
          <w:rFonts w:cs="Times New Roman"/>
          <w:szCs w:val="22"/>
        </w:rPr>
        <w:t>V roku 2004 sa zmenilo postavenie SR vo vzťahu k EÚ z pristupujúcej krajiny na krajinu  členskú. Dňom vstupu SR do Európskej únie – 1.5.2004 – začalo v SR platiť tak primárne, ako aj sekundárne európske právo, kde Smernice tvoria osobitne dôležitý a rozsiahly právny inštitút komunitárneho práva. Implementáciou do právneho poriadku členského štátu sa Smernice stá</w:t>
      </w:r>
      <w:r>
        <w:rPr>
          <w:rFonts w:cs="Times New Roman"/>
          <w:szCs w:val="22"/>
        </w:rPr>
        <w:t xml:space="preserve">vajú záväznými. </w:t>
      </w:r>
    </w:p>
    <w:p>
      <w:pPr>
        <w:pStyle w:val="Odsek1"/>
        <w:rPr>
          <w:rFonts w:cs="Times New Roman"/>
        </w:rPr>
      </w:pPr>
      <w:r>
        <w:rPr>
          <w:rFonts w:cs="Times New Roman"/>
          <w:szCs w:val="22"/>
        </w:rPr>
        <w:t xml:space="preserve">Smernica TWF je implementovaná do relevantných častí zákona č. 308/2000 Z.z. o vysielaní a retransmisii. Dohľad nad  uplatňovaním zákona vykonáva Rada. Prijatím zákona č. 308/2000 Z.z. o vysielaní a retransmisii  v októbri 2000 Slovenská republika zavŕšila proces aproximácie slovenskej legislatívy v danej oblasti s európskou legislatívou. Zmyslom  zosúladenia  slovenskej legislatívy so Smernicou </w:t>
      </w:r>
      <w:r>
        <w:rPr>
          <w:rFonts w:cs="Times New Roman"/>
          <w:i/>
          <w:szCs w:val="22"/>
        </w:rPr>
        <w:t>Televízia bez hraníc</w:t>
      </w:r>
      <w:r>
        <w:rPr>
          <w:rFonts w:cs="Times New Roman"/>
          <w:szCs w:val="22"/>
        </w:rPr>
        <w:t xml:space="preserve"> bolo prevziať filozofiu liberalizácie: voľný pohyb programových služieb, regulovaných minimom spoločných pravidiel a súčasne garantovať podmienky rozvoja európskej produkcie v súlade s európskou audiovizuálnou koncepciou. Od 1.4.2006 je účinná novela zákona č. 308/2000 Z.z., ktorá upravuje najmä spôsob vybavovania sťažnosti, dopĺňa § 19, § 65, § 66 a ustanovuje nové sadzby v prípade porušenia § 20</w:t>
      </w:r>
      <w:r>
        <w:rPr>
          <w:rFonts w:cs="Times New Roman"/>
        </w:rPr>
        <w:t xml:space="preserve"> ods. 3, §  16 písm. h), § 16 písm. l). </w:t>
      </w:r>
    </w:p>
    <w:p>
      <w:pPr>
        <w:jc w:val="both"/>
        <w:rPr>
          <w:rFonts w:ascii="Times New Roman" w:hAnsi="Times New Roman" w:cs="Times New Roman"/>
        </w:rPr>
      </w:pPr>
    </w:p>
    <w:p>
      <w:pPr>
        <w:jc w:val="both"/>
        <w:rPr>
          <w:rFonts w:ascii="Times New Roman" w:hAnsi="Times New Roman" w:cs="Times New Roman"/>
        </w:rPr>
      </w:pPr>
    </w:p>
    <w:p>
      <w:pPr>
        <w:pStyle w:val="Heading2"/>
        <w:tabs>
          <w:tab w:val="clear" w:pos="567"/>
          <w:tab w:val="left" w:pos="720"/>
        </w:tabs>
        <w:ind w:left="720" w:hanging="720"/>
        <w:rPr>
          <w:rFonts w:cs="Times New Roman"/>
        </w:rPr>
      </w:pPr>
      <w:bookmarkStart w:id="118" w:name="_Toc162707492"/>
      <w:r>
        <w:rPr>
          <w:rFonts w:cs="Times New Roman"/>
        </w:rPr>
        <w:t xml:space="preserve">Smernica Európskej komisie </w:t>
      </w:r>
      <w:r>
        <w:rPr>
          <w:rFonts w:cs="Times New Roman"/>
          <w:i/>
        </w:rPr>
        <w:t>Televízia bez hraníc</w:t>
      </w:r>
      <w:r>
        <w:rPr>
          <w:rFonts w:cs="Times New Roman"/>
        </w:rPr>
        <w:t xml:space="preserve"> č. 89/552/EEC v znení zmeny vykonanej Smernicou č. 97/36/EC</w:t>
      </w:r>
      <w:bookmarkEnd w:id="118"/>
    </w:p>
    <w:p>
      <w:pPr>
        <w:pStyle w:val="Odsek1"/>
        <w:rPr>
          <w:rFonts w:cs="Times New Roman"/>
        </w:rPr>
      </w:pPr>
      <w:r>
        <w:rPr>
          <w:rFonts w:cs="Times New Roman"/>
        </w:rPr>
        <w:t xml:space="preserve">Od účinnosti zákona č. 308/2000 Z. z. o vysielaní a retransmisii sa úroveň aplikácie legislatívy v oblastiach, ktoré sú harmonizované so Smernicou </w:t>
      </w:r>
      <w:r>
        <w:rPr>
          <w:rFonts w:cs="Times New Roman"/>
          <w:bCs/>
          <w:i/>
        </w:rPr>
        <w:t>Televízia bez hraníc</w:t>
      </w:r>
      <w:r>
        <w:rPr>
          <w:rFonts w:cs="Times New Roman"/>
          <w:i/>
        </w:rPr>
        <w:t xml:space="preserve"> </w:t>
      </w:r>
      <w:r>
        <w:rPr>
          <w:rFonts w:cs="Times New Roman"/>
        </w:rPr>
        <w:t xml:space="preserve">vyhodnocuje v rámci Správ o stave vysielania v SR a činnosti Rady </w:t>
      </w:r>
      <w:r>
        <w:rPr>
          <w:rStyle w:val="FootnoteReference"/>
          <w:rFonts w:cs="Times New Roman"/>
          <w:rtl w:val="0"/>
        </w:rPr>
        <w:footnoteReference w:id="3"/>
      </w:r>
      <w:r>
        <w:rPr>
          <w:rFonts w:cs="Times New Roman"/>
        </w:rPr>
        <w:t>.</w:t>
      </w:r>
    </w:p>
    <w:p>
      <w:pPr>
        <w:jc w:val="both"/>
        <w:rPr>
          <w:rFonts w:ascii="Times New Roman" w:hAnsi="Times New Roman" w:cs="Times New Roman"/>
        </w:rPr>
      </w:pPr>
    </w:p>
    <w:p>
      <w:pPr>
        <w:pStyle w:val="Odsek1"/>
        <w:rPr>
          <w:rFonts w:cs="Times New Roman"/>
          <w:b/>
          <w:bCs/>
          <w:spacing w:val="10"/>
        </w:rPr>
      </w:pPr>
      <w:r>
        <w:rPr>
          <w:rFonts w:cs="Times New Roman"/>
          <w:b/>
          <w:bCs/>
          <w:spacing w:val="10"/>
        </w:rPr>
        <w:t xml:space="preserve">Niektoré vymedzené oblasti revízie Smernice </w:t>
      </w:r>
      <w:r>
        <w:rPr>
          <w:rFonts w:cs="Times New Roman"/>
          <w:b/>
          <w:bCs/>
          <w:i/>
          <w:spacing w:val="10"/>
        </w:rPr>
        <w:t xml:space="preserve">Televízia </w:t>
      </w:r>
      <w:r>
        <w:rPr>
          <w:rFonts w:cs="Times New Roman"/>
          <w:b/>
          <w:bCs/>
          <w:i/>
          <w:spacing w:val="10"/>
        </w:rPr>
        <w:t>bez hraníc</w:t>
      </w:r>
      <w:r>
        <w:rPr>
          <w:rFonts w:cs="Times New Roman"/>
          <w:b/>
          <w:bCs/>
          <w:spacing w:val="10"/>
        </w:rPr>
        <w:t xml:space="preserve">, implementácia ustanovení v zákone č.308/2000 Z. z., aktuálny stav aplikácie.     </w:t>
      </w:r>
    </w:p>
    <w:p>
      <w:pPr>
        <w:jc w:val="both"/>
        <w:rPr>
          <w:rFonts w:ascii="Times New Roman" w:hAnsi="Times New Roman" w:cs="Times New Roman"/>
        </w:rPr>
      </w:pPr>
    </w:p>
    <w:p>
      <w:pPr>
        <w:pStyle w:val="Odsek1"/>
        <w:rPr>
          <w:rFonts w:cs="Times New Roman"/>
        </w:rPr>
      </w:pPr>
      <w:r>
        <w:rPr>
          <w:rFonts w:cs="Times New Roman"/>
        </w:rPr>
        <w:t xml:space="preserve">Ustanovenia Smernice </w:t>
      </w:r>
      <w:r>
        <w:rPr>
          <w:rFonts w:cs="Times New Roman"/>
          <w:bCs/>
          <w:i/>
        </w:rPr>
        <w:t>Televízia bez hraníc</w:t>
      </w:r>
      <w:r>
        <w:rPr>
          <w:rFonts w:cs="Times New Roman"/>
        </w:rPr>
        <w:t xml:space="preserve"> na zabezpečenie európskej produkcie (majorita európskych diel) sú premietnuté do zákona č.308/2000 o vysielaní a retransmisii, a to v časti VI. § 22 až 28.  Kvóty nezávislej európskej produkcie vo vysielaní televíznych programových služieb upravuje § 25 zákona č. 308/2000 Z. z., v ktorom určuje vysielateľom povinnosť vyhradiť najmenej 10 % tejto produkcie vo vysielaní vysielateľov s licenciou a najmenej 20 % u vysielateľov na základe zákona. Pritom uvedený podiel vysielacieho času je vysielateľ povinný dosiahnuť zaradením tzv. nových diel (za nové dielo sa považuje dielo vysielané do piatich rokov od výroby). </w:t>
      </w:r>
    </w:p>
    <w:p>
      <w:pPr>
        <w:pStyle w:val="Odsek1"/>
        <w:rPr>
          <w:rFonts w:cs="Times New Roman"/>
        </w:rPr>
      </w:pPr>
    </w:p>
    <w:p>
      <w:pPr>
        <w:pStyle w:val="Odsek1"/>
        <w:rPr>
          <w:rFonts w:cs="Times New Roman"/>
          <w:b/>
          <w:bCs/>
          <w:spacing w:val="10"/>
          <w:u w:val="single"/>
        </w:rPr>
      </w:pPr>
      <w:r>
        <w:rPr>
          <w:rFonts w:cs="Times New Roman"/>
          <w:b/>
          <w:bCs/>
          <w:spacing w:val="10"/>
          <w:u w:val="single"/>
        </w:rPr>
        <w:t>Ochrana malo</w:t>
      </w:r>
      <w:r>
        <w:rPr>
          <w:rFonts w:cs="Times New Roman"/>
          <w:b/>
          <w:bCs/>
          <w:spacing w:val="10"/>
          <w:u w:val="single"/>
        </w:rPr>
        <w:t>letých</w:t>
      </w:r>
    </w:p>
    <w:p>
      <w:pPr>
        <w:pStyle w:val="Odsek1"/>
        <w:rPr>
          <w:rFonts w:cs="Times New Roman"/>
          <w:b/>
          <w:bCs/>
          <w:spacing w:val="10"/>
        </w:rPr>
      </w:pPr>
      <w:r>
        <w:rPr>
          <w:rFonts w:cs="Times New Roman"/>
          <w:b/>
          <w:bCs/>
          <w:spacing w:val="10"/>
        </w:rPr>
        <w:t xml:space="preserve"> </w:t>
      </w:r>
    </w:p>
    <w:p>
      <w:pPr>
        <w:pStyle w:val="Odsek1"/>
        <w:rPr>
          <w:rFonts w:cs="Times New Roman"/>
        </w:rPr>
      </w:pPr>
      <w:r>
        <w:rPr>
          <w:rFonts w:cs="Times New Roman"/>
        </w:rPr>
        <w:t xml:space="preserve">Článok 22 a 22a, článok 2a Smernice </w:t>
      </w:r>
      <w:r>
        <w:rPr>
          <w:rFonts w:cs="Times New Roman"/>
          <w:bCs/>
        </w:rPr>
        <w:t>Televízia bez hraníc</w:t>
      </w:r>
      <w:r>
        <w:rPr>
          <w:rFonts w:cs="Times New Roman"/>
        </w:rPr>
        <w:t xml:space="preserve"> sú premietnuté do zákona č.308/2000 Z. z. o vysielaní a retransmisii predovšetkým v časti V., a to v § 19, § 20. Následný postup  Rady (zavedenie Jednotného systému označovania programov) viedol od roku 2001 k reálnej zmene v chovaní vysielateľov. Vysielanie pornografie a hrubého neodôvodneného  násilia je u slovenských vysielateľov eliminované a vysielanie programov potenciálne škodlivých pre maloletých je časovo obmedzené na dobu od 22:00 hod. do 6:00 hod.. Jednotný systém označovania programov prešiel v roku 2005 rozsiahlou zmenou reflektujúcou dynamiku vývoja v tejto oblasti, ktorá bola zameraná najmä na zjednotenie terminológie a vymedzenie jasnejších pravidiel pre vysielateľov.</w:t>
      </w:r>
    </w:p>
    <w:p>
      <w:pPr>
        <w:pStyle w:val="Odsek1"/>
        <w:rPr>
          <w:rFonts w:cs="Times New Roman"/>
          <w:b/>
          <w:bCs/>
          <w:spacing w:val="10"/>
        </w:rPr>
      </w:pPr>
    </w:p>
    <w:p>
      <w:pPr>
        <w:pStyle w:val="Odsek1"/>
        <w:rPr>
          <w:rFonts w:cs="Times New Roman"/>
          <w:b/>
          <w:bCs/>
          <w:spacing w:val="10"/>
          <w:u w:val="single"/>
        </w:rPr>
      </w:pPr>
      <w:r>
        <w:rPr>
          <w:rFonts w:cs="Times New Roman"/>
          <w:b/>
          <w:bCs/>
          <w:spacing w:val="10"/>
          <w:u w:val="single"/>
        </w:rPr>
        <w:t>Právo na</w:t>
      </w:r>
      <w:r>
        <w:rPr>
          <w:rFonts w:cs="Times New Roman"/>
          <w:b/>
          <w:bCs/>
          <w:spacing w:val="10"/>
          <w:u w:val="single"/>
        </w:rPr>
        <w:t xml:space="preserve"> krátke spravodajstvo</w:t>
      </w:r>
    </w:p>
    <w:p>
      <w:pPr>
        <w:pStyle w:val="Odsek1"/>
        <w:rPr>
          <w:rFonts w:cs="Times New Roman"/>
          <w:b/>
          <w:bCs/>
          <w:spacing w:val="10"/>
        </w:rPr>
      </w:pPr>
    </w:p>
    <w:p>
      <w:pPr>
        <w:pStyle w:val="Odsek1"/>
        <w:rPr>
          <w:rFonts w:cs="Times New Roman"/>
          <w:i/>
        </w:rPr>
      </w:pPr>
      <w:r>
        <w:rPr>
          <w:rFonts w:cs="Times New Roman"/>
        </w:rPr>
        <w:t xml:space="preserve">Smernica </w:t>
      </w:r>
      <w:r>
        <w:rPr>
          <w:rFonts w:cs="Times New Roman"/>
          <w:bCs/>
        </w:rPr>
        <w:t>Televízia bez hraníc</w:t>
      </w:r>
      <w:r>
        <w:rPr>
          <w:rFonts w:cs="Times New Roman"/>
        </w:rPr>
        <w:t xml:space="preserve"> takéto ustanovenia primárne neobsahuje. Zákon č. 308/2000 Z.z. zaviedol výkon takéhoto práva v časti VII., § 30. Ustanovenia v slovenskom zákone korešpondujú s Odporúčaním RE č. 5/91 o práve na krátke spravodajstvo a sú zatiaľ postačujúce.  </w:t>
      </w:r>
    </w:p>
    <w:p>
      <w:pPr>
        <w:pStyle w:val="Odsek-tucne"/>
        <w:rPr>
          <w:rFonts w:cs="Times New Roman"/>
        </w:rPr>
      </w:pPr>
    </w:p>
    <w:p>
      <w:pPr>
        <w:pStyle w:val="Odsek-tucne"/>
        <w:rPr>
          <w:rFonts w:cs="Times New Roman"/>
        </w:rPr>
      </w:pPr>
    </w:p>
    <w:p>
      <w:pPr>
        <w:pStyle w:val="Heading2"/>
        <w:tabs>
          <w:tab w:val="left" w:pos="567"/>
        </w:tabs>
        <w:rPr>
          <w:rFonts w:cs="Times New Roman"/>
        </w:rPr>
      </w:pPr>
      <w:bookmarkStart w:id="119" w:name="_Toc162707493"/>
      <w:r>
        <w:rPr>
          <w:rFonts w:cs="Times New Roman"/>
        </w:rPr>
        <w:t>Európsky  Dohovor  o cezhraničnej televízii</w:t>
      </w:r>
      <w:bookmarkEnd w:id="119"/>
    </w:p>
    <w:p>
      <w:pPr>
        <w:pStyle w:val="Odsek1"/>
        <w:rPr>
          <w:rFonts w:cs="Times New Roman"/>
        </w:rPr>
      </w:pPr>
      <w:r>
        <w:rPr>
          <w:rFonts w:cs="Times New Roman"/>
        </w:rPr>
        <w:t xml:space="preserve">Slovenská republika je zmluvnou stranou Európskeho Dohovoru o cezhraničnej televízii od roku 1997. Dohľad  nad uplatňovaním Európskeho dohovoru o cezhraničnej televízii v SR  vykonávala a vykonáva Rada od októbra 2000 na základe ustanovenia § 5 ods. 2 písm. a) zákona č. 308/2000 Z.z.. Zástupcovia národných orgánov dohľadu sú zoskupení  v Stálom  výbore pre cezhraničnú televíziu, ktorý vznikol v roku 1993. Stály výbor monitoruje uplatňovanie Dohovoru zmluvnými stranami, zaoberá sa problémami spojenými s aplikáciou Dohovoru a formuluje stanoviská k interpretácii jednotlivých ustanovení Dohovoru. Monitoruje tiež  hospodársky, technický a politický vývoj, ku ktorému dochádza od </w:t>
      </w:r>
      <w:r>
        <w:rPr>
          <w:rFonts w:cs="Times New Roman"/>
        </w:rPr>
        <w:t xml:space="preserve">roku 1989. </w:t>
      </w:r>
    </w:p>
    <w:p>
      <w:pPr>
        <w:jc w:val="both"/>
        <w:rPr>
          <w:rFonts w:ascii="Times New Roman" w:hAnsi="Times New Roman" w:cs="Times New Roman"/>
        </w:rPr>
      </w:pPr>
    </w:p>
    <w:p>
      <w:pPr>
        <w:jc w:val="both"/>
        <w:rPr>
          <w:rFonts w:ascii="Times New Roman" w:hAnsi="Times New Roman" w:cs="Times New Roman"/>
        </w:rPr>
      </w:pPr>
    </w:p>
    <w:p>
      <w:pPr>
        <w:pStyle w:val="Heading2"/>
        <w:tabs>
          <w:tab w:val="left" w:pos="567"/>
        </w:tabs>
        <w:rPr>
          <w:rFonts w:cs="Times New Roman"/>
        </w:rPr>
      </w:pPr>
      <w:bookmarkStart w:id="120" w:name="_Toc162707494"/>
      <w:r>
        <w:rPr>
          <w:rFonts w:cs="Times New Roman"/>
        </w:rPr>
        <w:t>Európska  platforma  regulačných orgánov</w:t>
      </w:r>
      <w:bookmarkEnd w:id="120"/>
      <w:r>
        <w:rPr>
          <w:rFonts w:cs="Times New Roman"/>
        </w:rPr>
        <w:t xml:space="preserve"> </w:t>
      </w:r>
    </w:p>
    <w:p>
      <w:pPr>
        <w:pStyle w:val="Odsek1"/>
        <w:rPr>
          <w:rFonts w:cs="Times New Roman"/>
        </w:rPr>
      </w:pPr>
      <w:r>
        <w:rPr>
          <w:rFonts w:cs="Times New Roman"/>
        </w:rPr>
        <w:t xml:space="preserve">Rada sa od roku 1996 zúčastňuje činností Európskej platformy regulačných orgánov (ďalej len EPRA) ako jej riadny člen, v roku 2000 ako organizátor v poradí 12. zasadnutia EPRA v Bratislave. EPRA je dobrovoľným a profesionálnym zoskupením regulačných orgánov pre oblasť rozhlasového a televízneho vysielania, ktoré v čase svojho vzniku deklarovalo svoj cieľ ako </w:t>
      </w:r>
      <w:r>
        <w:rPr>
          <w:rFonts w:cs="Times New Roman"/>
          <w:bCs/>
        </w:rPr>
        <w:t xml:space="preserve">hľadanie konsenzu v interpretácii ustanovení Smernice Televízia bez hraníc </w:t>
      </w:r>
      <w:r>
        <w:rPr>
          <w:rFonts w:cs="Times New Roman"/>
        </w:rPr>
        <w:t xml:space="preserve">pri implementácii do národných legislatív a vznikla ako iniciatíva národných regulačných orgánov. V súvislosti s revíziou Smernice </w:t>
      </w:r>
      <w:r>
        <w:rPr>
          <w:rFonts w:cs="Times New Roman"/>
          <w:bCs/>
        </w:rPr>
        <w:t>Televízia bez hraníc</w:t>
      </w:r>
      <w:r>
        <w:rPr>
          <w:rFonts w:cs="Times New Roman"/>
        </w:rPr>
        <w:t xml:space="preserve"> sa úloha EPRA ako informačnej a diskusnej platformy pre regulačné orgány v oblasti rozhlasového a televízneho vysielania opäť zvýrazňuje. </w:t>
      </w:r>
    </w:p>
    <w:p>
      <w:pPr>
        <w:pStyle w:val="Odsek1"/>
        <w:rPr>
          <w:rFonts w:cs="Times New Roman"/>
        </w:rPr>
      </w:pPr>
      <w:r>
        <w:rPr>
          <w:rFonts w:cs="Times New Roman"/>
        </w:rPr>
        <w:t xml:space="preserve">Radu v EPRA zastupuje najmä predseda Rady a iní členovia Rady, ďalej pracovníci  Kancelárie Rady pre vysielanie a retransmisiu, ktorí sa špecializujú na príslušnú agendu a pripravujú potrebné podklady. </w:t>
      </w:r>
    </w:p>
    <w:p>
      <w:pPr>
        <w:jc w:val="both"/>
        <w:rPr>
          <w:rFonts w:ascii="Times New Roman" w:hAnsi="Times New Roman" w:cs="Times New Roman"/>
        </w:rPr>
      </w:pPr>
    </w:p>
    <w:p>
      <w:pPr>
        <w:pStyle w:val="Odsek1"/>
        <w:rPr>
          <w:rFonts w:cs="Times New Roman"/>
        </w:rPr>
      </w:pPr>
      <w:r>
        <w:rPr>
          <w:rFonts w:cs="Times New Roman"/>
        </w:rPr>
        <w:t>Plánované aktivity v rámci EPRA na ro</w:t>
      </w:r>
      <w:r>
        <w:rPr>
          <w:rFonts w:cs="Times New Roman"/>
        </w:rPr>
        <w:t>k 2007:</w:t>
      </w:r>
    </w:p>
    <w:p>
      <w:pPr>
        <w:pStyle w:val="cislovanie-odsek"/>
        <w:numPr>
          <w:ilvl w:val="0"/>
          <w:numId w:val="65"/>
        </w:numPr>
        <w:tabs>
          <w:tab w:val="left" w:pos="360"/>
          <w:tab w:val="clear" w:pos="1800"/>
        </w:tabs>
        <w:ind w:left="360"/>
        <w:jc w:val="both"/>
        <w:rPr>
          <w:rFonts w:cs="Times New Roman"/>
          <w:b w:val="0"/>
        </w:rPr>
      </w:pPr>
      <w:r>
        <w:rPr>
          <w:rFonts w:cs="Times New Roman"/>
          <w:b w:val="0"/>
        </w:rPr>
        <w:t xml:space="preserve">25. zasadnutie EPRA: Praha, Česká republika, 16. - 18.5.2007, na pozvanie Českej rozhlasovej a televíznej Rady, </w:t>
      </w:r>
    </w:p>
    <w:p>
      <w:pPr>
        <w:pStyle w:val="cislovanie-odsek"/>
        <w:numPr>
          <w:ilvl w:val="0"/>
          <w:numId w:val="65"/>
        </w:numPr>
        <w:tabs>
          <w:tab w:val="left" w:pos="360"/>
          <w:tab w:val="clear" w:pos="1800"/>
        </w:tabs>
        <w:ind w:left="360"/>
        <w:jc w:val="both"/>
        <w:rPr>
          <w:rFonts w:cs="Times New Roman"/>
          <w:b w:val="0"/>
        </w:rPr>
      </w:pPr>
      <w:r>
        <w:rPr>
          <w:rFonts w:cs="Times New Roman"/>
          <w:b w:val="0"/>
        </w:rPr>
        <w:t>26. zasadnutie EPRA: Riga, Lotyšsko, jeseň 2007, na pozvanie Národnej Rady pre vysielanie Lotyšsko.</w:t>
      </w:r>
    </w:p>
    <w:p>
      <w:pPr>
        <w:pStyle w:val="cislovanie-odsek"/>
        <w:numPr>
          <w:ilvl w:val="0"/>
          <w:numId w:val="0"/>
        </w:numPr>
        <w:jc w:val="both"/>
        <w:rPr>
          <w:rFonts w:cs="Times New Roman"/>
          <w:b w:val="0"/>
        </w:rPr>
      </w:pPr>
    </w:p>
    <w:p>
      <w:pPr>
        <w:pStyle w:val="cislovanie-odsek"/>
        <w:numPr>
          <w:ilvl w:val="0"/>
          <w:numId w:val="0"/>
        </w:numPr>
        <w:jc w:val="both"/>
        <w:rPr>
          <w:rFonts w:cs="Times New Roman"/>
          <w:b w:val="0"/>
        </w:rPr>
      </w:pPr>
    </w:p>
    <w:p>
      <w:pPr>
        <w:pStyle w:val="Heading3"/>
        <w:tabs>
          <w:tab w:val="left" w:pos="851"/>
        </w:tabs>
        <w:rPr>
          <w:rFonts w:cs="Times New Roman"/>
        </w:rPr>
      </w:pPr>
      <w:bookmarkStart w:id="121" w:name="_Toc162707495"/>
      <w:r>
        <w:rPr>
          <w:rFonts w:cs="Times New Roman"/>
        </w:rPr>
        <w:t xml:space="preserve">Bilaterálne kontakty regulačných </w:t>
      </w:r>
      <w:r>
        <w:rPr>
          <w:rFonts w:cs="Times New Roman"/>
        </w:rPr>
        <w:t>orgánov</w:t>
      </w:r>
      <w:bookmarkEnd w:id="121"/>
      <w:r>
        <w:rPr>
          <w:rFonts w:cs="Times New Roman"/>
        </w:rPr>
        <w:t xml:space="preserve"> </w:t>
      </w:r>
    </w:p>
    <w:p>
      <w:pPr>
        <w:pStyle w:val="Odsek1"/>
        <w:rPr>
          <w:rFonts w:cs="Times New Roman"/>
        </w:rPr>
      </w:pPr>
      <w:r>
        <w:rPr>
          <w:rFonts w:cs="Times New Roman"/>
        </w:rPr>
        <w:t xml:space="preserve">Členstvo Rady v EPRA uľahčuje kontakty a významne urýchľuje výmenu informácií na úrovni bilaterálnych kontaktov s partnerskými regulačnými orgánmi. Tradične dobré vzťahy sú s českou Radou pro rozhlasové a televizní vysilání, poľskou Národnou radou pre rozhlas a televíziu  a maďarskou Národnou radou pre rozhlas a televíziu.  </w:t>
      </w:r>
    </w:p>
    <w:p>
      <w:pPr>
        <w:jc w:val="both"/>
        <w:rPr>
          <w:rFonts w:ascii="Times New Roman" w:hAnsi="Times New Roman" w:cs="Times New Roman"/>
        </w:rPr>
      </w:pPr>
    </w:p>
    <w:p>
      <w:pPr>
        <w:jc w:val="both"/>
        <w:rPr>
          <w:rFonts w:ascii="Times New Roman" w:hAnsi="Times New Roman" w:cs="Times New Roman"/>
        </w:rPr>
      </w:pPr>
    </w:p>
    <w:p>
      <w:pPr>
        <w:pStyle w:val="Heading2"/>
        <w:tabs>
          <w:tab w:val="left" w:pos="567"/>
        </w:tabs>
        <w:rPr>
          <w:rFonts w:cs="Times New Roman"/>
        </w:rPr>
      </w:pPr>
      <w:bookmarkStart w:id="122" w:name="_Toc162707496"/>
      <w:r>
        <w:rPr>
          <w:rFonts w:cs="Times New Roman"/>
        </w:rPr>
        <w:t>Prehľad podujatí v zahraničí, na  ktorých sa zúčastnili členovia  Rady a pracovníci Kancelárie v roku 2006</w:t>
      </w:r>
      <w:bookmarkEnd w:id="122"/>
    </w:p>
    <w:p>
      <w:pPr>
        <w:pStyle w:val="Odsek1"/>
        <w:rPr>
          <w:rFonts w:cs="Times New Roman"/>
          <w:b/>
          <w:bCs/>
          <w:spacing w:val="10"/>
        </w:rPr>
      </w:pPr>
      <w:r>
        <w:rPr>
          <w:rFonts w:cs="Times New Roman"/>
          <w:b/>
          <w:bCs/>
          <w:spacing w:val="10"/>
        </w:rPr>
        <w:t>Apríl 2006</w:t>
      </w:r>
    </w:p>
    <w:p>
      <w:pPr>
        <w:pStyle w:val="Odsek1"/>
        <w:jc w:val="left"/>
        <w:rPr>
          <w:rFonts w:cs="Times New Roman"/>
        </w:rPr>
      </w:pPr>
      <w:r>
        <w:rPr>
          <w:rFonts w:cs="Times New Roman"/>
        </w:rPr>
        <w:t>40. zasadnutie Stáleho výboru  pre cezhraničnú televíziu</w:t>
      </w:r>
      <w:r>
        <w:rPr>
          <w:rFonts w:cs="Times New Roman"/>
        </w:rPr>
        <w:t xml:space="preserve">  </w:t>
      </w:r>
    </w:p>
    <w:p>
      <w:pPr>
        <w:pStyle w:val="Odsek1"/>
        <w:jc w:val="left"/>
        <w:rPr>
          <w:rFonts w:cs="Times New Roman"/>
        </w:rPr>
      </w:pPr>
      <w:r>
        <w:rPr>
          <w:rFonts w:cs="Times New Roman"/>
        </w:rPr>
        <w:t>10.4. - 11.4.2006, Štrausburg, Francúzsko</w:t>
      </w:r>
    </w:p>
    <w:p>
      <w:pPr>
        <w:pStyle w:val="Odsek1"/>
        <w:jc w:val="left"/>
        <w:rPr>
          <w:rFonts w:cs="Times New Roman"/>
          <w:sz w:val="24"/>
        </w:rPr>
      </w:pPr>
      <w:r>
        <w:rPr>
          <w:rFonts w:cs="Times New Roman"/>
        </w:rPr>
        <w:t>Účastník: M. Dorociak - zamestnanec kancelárie Rady</w:t>
      </w:r>
    </w:p>
    <w:p>
      <w:pPr>
        <w:pStyle w:val="Odsek1"/>
        <w:rPr>
          <w:rFonts w:cs="Times New Roman"/>
          <w:b/>
          <w:bCs/>
          <w:spacing w:val="10"/>
        </w:rPr>
      </w:pPr>
    </w:p>
    <w:p>
      <w:pPr>
        <w:pStyle w:val="Odsek1"/>
        <w:rPr>
          <w:rFonts w:cs="Times New Roman"/>
          <w:b/>
          <w:bCs/>
          <w:spacing w:val="10"/>
        </w:rPr>
      </w:pPr>
      <w:r>
        <w:rPr>
          <w:rFonts w:cs="Times New Roman"/>
          <w:b/>
          <w:bCs/>
          <w:spacing w:val="10"/>
        </w:rPr>
        <w:t>Máj 2006</w:t>
      </w:r>
    </w:p>
    <w:p>
      <w:pPr>
        <w:pStyle w:val="Odsek1"/>
        <w:jc w:val="left"/>
        <w:rPr>
          <w:rFonts w:cs="Times New Roman"/>
        </w:rPr>
      </w:pPr>
      <w:r>
        <w:rPr>
          <w:rFonts w:cs="Times New Roman"/>
        </w:rPr>
        <w:t>23. zasadnutie EPRA</w:t>
      </w:r>
    </w:p>
    <w:p>
      <w:pPr>
        <w:pStyle w:val="Odsek1"/>
        <w:jc w:val="left"/>
        <w:rPr>
          <w:rFonts w:cs="Times New Roman"/>
        </w:rPr>
      </w:pPr>
      <w:r>
        <w:rPr>
          <w:rFonts w:cs="Times New Roman"/>
        </w:rPr>
        <w:t xml:space="preserve">17. - 19.5. 2005, Elsinore, Dánsko </w:t>
      </w:r>
    </w:p>
    <w:p>
      <w:pPr>
        <w:pStyle w:val="Odsek1"/>
        <w:rPr>
          <w:rFonts w:cs="Times New Roman"/>
        </w:rPr>
      </w:pPr>
      <w:r>
        <w:rPr>
          <w:rFonts w:cs="Times New Roman"/>
        </w:rPr>
        <w:t>Účastník: V. Agócs – predsedníčka Rady, M. Mistrík – člen Rady, A. Holák – riaditeľ Kancelári</w:t>
      </w:r>
      <w:r>
        <w:rPr>
          <w:rFonts w:cs="Times New Roman"/>
        </w:rPr>
        <w:t xml:space="preserve">e, B. Paulínyová, S. Stašková –  zamestnanci kancelárie Rady </w:t>
      </w:r>
    </w:p>
    <w:p>
      <w:pPr>
        <w:jc w:val="both"/>
        <w:rPr>
          <w:rFonts w:ascii="Times New Roman" w:hAnsi="Times New Roman" w:cs="Times New Roman"/>
        </w:rPr>
      </w:pPr>
    </w:p>
    <w:p>
      <w:pPr>
        <w:pStyle w:val="Odsek1"/>
        <w:rPr>
          <w:rFonts w:cs="Times New Roman"/>
          <w:b/>
          <w:bCs/>
          <w:spacing w:val="10"/>
        </w:rPr>
      </w:pPr>
      <w:r>
        <w:rPr>
          <w:rFonts w:cs="Times New Roman"/>
          <w:b/>
          <w:bCs/>
          <w:spacing w:val="10"/>
        </w:rPr>
        <w:t>September 2006</w:t>
      </w:r>
    </w:p>
    <w:p>
      <w:pPr>
        <w:pStyle w:val="Odsek1"/>
        <w:jc w:val="left"/>
        <w:rPr>
          <w:rFonts w:cs="Times New Roman"/>
        </w:rPr>
      </w:pPr>
      <w:r>
        <w:rPr>
          <w:rFonts w:cs="Times New Roman"/>
        </w:rPr>
        <w:t xml:space="preserve">24.zasadnutie EPRA </w:t>
      </w:r>
    </w:p>
    <w:p>
      <w:pPr>
        <w:pStyle w:val="Odsek1"/>
        <w:jc w:val="left"/>
        <w:rPr>
          <w:rFonts w:cs="Times New Roman"/>
        </w:rPr>
      </w:pPr>
      <w:r>
        <w:rPr>
          <w:rFonts w:cs="Times New Roman"/>
        </w:rPr>
        <w:t xml:space="preserve">4.- 6.10.2006, Dubrovník, </w:t>
      </w:r>
    </w:p>
    <w:p>
      <w:pPr>
        <w:pStyle w:val="Odsek1"/>
        <w:rPr>
          <w:rFonts w:cs="Times New Roman"/>
        </w:rPr>
      </w:pPr>
      <w:r>
        <w:rPr>
          <w:rFonts w:cs="Times New Roman"/>
        </w:rPr>
        <w:t>Účastník: V. Agócs – predsedníčka Rady, T. Varga, P. Škultéty – členovia Rady, Ľ. Kukliš – riaditeľ kancelárie Rady, B. Paulínyová–</w:t>
      </w:r>
      <w:r>
        <w:rPr>
          <w:rFonts w:cs="Times New Roman"/>
        </w:rPr>
        <w:t xml:space="preserve"> zamestnanec kancelárie Rady</w:t>
      </w:r>
    </w:p>
    <w:p>
      <w:pPr>
        <w:jc w:val="both"/>
        <w:rPr>
          <w:rFonts w:ascii="Times New Roman" w:hAnsi="Times New Roman" w:cs="Times New Roman"/>
        </w:rPr>
      </w:pPr>
    </w:p>
    <w:p>
      <w:pPr>
        <w:jc w:val="both"/>
        <w:rPr>
          <w:rFonts w:ascii="Times New Roman" w:hAnsi="Times New Roman" w:cs="Times New Roman"/>
        </w:rPr>
      </w:pPr>
    </w:p>
    <w:p>
      <w:pPr>
        <w:pStyle w:val="Heading1"/>
        <w:tabs>
          <w:tab w:val="clear" w:pos="360"/>
          <w:tab w:val="left" w:pos="540"/>
        </w:tabs>
        <w:ind w:left="540" w:hanging="540"/>
        <w:rPr>
          <w:rFonts w:cs="Times New Roman"/>
        </w:rPr>
      </w:pPr>
      <w:r>
        <w:rPr>
          <w:rFonts w:cs="Times New Roman"/>
        </w:rPr>
        <w:br w:type="page"/>
      </w:r>
      <w:bookmarkStart w:id="123" w:name="_Toc162707497"/>
      <w:r>
        <w:rPr>
          <w:rFonts w:cs="Times New Roman"/>
        </w:rPr>
        <w:t>Časť</w:t>
        <w:br/>
        <w:t>Vybrané problémy za rok 2006</w:t>
      </w:r>
      <w:bookmarkEnd w:id="123"/>
    </w:p>
    <w:p>
      <w:pPr>
        <w:pStyle w:val="Heading2"/>
        <w:tabs>
          <w:tab w:val="left" w:pos="567"/>
        </w:tabs>
        <w:rPr>
          <w:rFonts w:cs="Times New Roman"/>
        </w:rPr>
      </w:pPr>
      <w:bookmarkStart w:id="124" w:name="_Toc162707498"/>
      <w:r>
        <w:rPr>
          <w:rFonts w:cs="Times New Roman"/>
        </w:rPr>
        <w:t>Digitálne vysielanie</w:t>
      </w:r>
      <w:bookmarkEnd w:id="124"/>
    </w:p>
    <w:p>
      <w:pPr>
        <w:pStyle w:val="Heading3"/>
        <w:tabs>
          <w:tab w:val="clear" w:pos="851"/>
          <w:tab w:val="left" w:pos="1080"/>
        </w:tabs>
        <w:rPr>
          <w:rFonts w:cs="Times New Roman"/>
        </w:rPr>
      </w:pPr>
      <w:bookmarkStart w:id="125" w:name="_Toc162707499"/>
      <w:r>
        <w:rPr>
          <w:rFonts w:cs="Times New Roman"/>
        </w:rPr>
        <w:t>Čiastkové problémy digitalizácie z pohľadu Rady</w:t>
      </w:r>
      <w:bookmarkEnd w:id="125"/>
    </w:p>
    <w:p>
      <w:pPr>
        <w:pStyle w:val="Odsek1"/>
        <w:rPr>
          <w:rFonts w:cs="Times New Roman"/>
        </w:rPr>
      </w:pPr>
    </w:p>
    <w:p>
      <w:pPr>
        <w:pStyle w:val="Odsek1"/>
        <w:rPr>
          <w:rFonts w:cs="Times New Roman"/>
        </w:rPr>
      </w:pPr>
      <w:r>
        <w:rPr>
          <w:rFonts w:cs="Times New Roman"/>
        </w:rPr>
        <w:t xml:space="preserve">V súvislosti s prebiehajúcim legislatívnym procesom, v ktorom sa nachádza návrh zákona o digitálnom vysielaní aj vo vzťahu k Rade, vyvstávajú ešte pred jeho prijatím niektoré otázky, ktorými je potrebné sa zaoberať. Prvou z nich je už na verejnosti prezentovaná varianta, že by zákon o digitálnom vysielaní nebol prijatý včas, a teda by neposkytol možnosť Rade odňať vysielateľom tie frekvencie, ktoré budú potrebné na zostavenie allotmentov (frekvenčných vyhradení). </w:t>
      </w:r>
    </w:p>
    <w:p>
      <w:pPr>
        <w:ind w:firstLine="708"/>
        <w:jc w:val="both"/>
        <w:rPr>
          <w:rFonts w:ascii="Times New Roman" w:hAnsi="Times New Roman" w:cs="Times New Roman"/>
        </w:rPr>
      </w:pPr>
    </w:p>
    <w:p>
      <w:pPr>
        <w:pStyle w:val="Odsek1"/>
        <w:rPr>
          <w:rFonts w:cs="Times New Roman"/>
        </w:rPr>
      </w:pPr>
      <w:r>
        <w:rPr>
          <w:rFonts w:cs="Times New Roman"/>
        </w:rPr>
        <w:t xml:space="preserve">Odnímanie týchto frekvencií predpokladá zákon o digitálnom vysielaní a na jeho základe očakávaný všeobecne záväzný právny predpis obsahujúci, tzv. plán prechodu. </w:t>
      </w:r>
      <w:r>
        <w:rPr>
          <w:rFonts w:cs="Times New Roman"/>
        </w:rPr>
        <w:t>V § 69 návrhu je upravená nadväzujúca právomoc Rady:</w:t>
      </w:r>
    </w:p>
    <w:p>
      <w:pPr>
        <w:pStyle w:val="Odsek1"/>
        <w:rPr>
          <w:rFonts w:cs="Times New Roman"/>
          <w:i/>
        </w:rPr>
      </w:pPr>
      <w:r>
        <w:rPr>
          <w:rFonts w:cs="Times New Roman"/>
          <w:i/>
        </w:rPr>
        <w:t>„Rada je v lehote podľa odseku 1 povinná rozhodnúť podľa osobitného predpisu aj o odňatí frekvencií, ktoré využívajú analógoví vysielatelia, ak z väčšej časti zasahujú do príslušného frekvenčného vyhradenia a nevyužívajú sa analógovým vysielateľom na lokálne vysielanie.“</w:t>
      </w:r>
    </w:p>
    <w:p>
      <w:pPr>
        <w:pStyle w:val="Odsek1"/>
        <w:rPr>
          <w:rFonts w:cs="Times New Roman"/>
        </w:rPr>
      </w:pPr>
      <w:r>
        <w:rPr>
          <w:rFonts w:cs="Times New Roman"/>
        </w:rPr>
        <w:t xml:space="preserve">Zdanlivo pre odnímanie frekvencií nebude pred prijatím uvedeného zákona </w:t>
      </w:r>
      <w:r>
        <w:rPr>
          <w:rFonts w:cs="Times New Roman"/>
          <w:b/>
          <w:bCs/>
        </w:rPr>
        <w:t>z hľadiska vnútroštátneho práva</w:t>
      </w:r>
      <w:r>
        <w:rPr>
          <w:rFonts w:cs="Times New Roman"/>
        </w:rPr>
        <w:t xml:space="preserve"> právny dôvod.</w:t>
      </w:r>
    </w:p>
    <w:p>
      <w:pPr>
        <w:ind w:firstLine="708"/>
        <w:rPr>
          <w:rFonts w:ascii="Times New Roman" w:hAnsi="Times New Roman" w:cs="Times New Roman"/>
        </w:rPr>
      </w:pPr>
    </w:p>
    <w:p>
      <w:pPr>
        <w:pStyle w:val="Odsek1"/>
        <w:rPr>
          <w:rFonts w:cs="Times New Roman"/>
        </w:rPr>
      </w:pPr>
      <w:r>
        <w:rPr>
          <w:rFonts w:cs="Times New Roman"/>
        </w:rPr>
        <w:t xml:space="preserve">Inak vyzerá tento problém </w:t>
      </w:r>
      <w:r>
        <w:rPr>
          <w:rFonts w:cs="Times New Roman"/>
          <w:b/>
          <w:bCs/>
        </w:rPr>
        <w:t>z pohľadu medzinárodného práva verejného</w:t>
      </w:r>
      <w:r>
        <w:rPr>
          <w:rFonts w:cs="Times New Roman"/>
        </w:rPr>
        <w:t>. Zákon č. 308/2000 Z.z. o vysielaní a retransmisii totiž v § 51 ods. 7 upravuje právomoc Rady zmeniť licenciu aj bez súhlasu vysielateľa:</w:t>
      </w:r>
    </w:p>
    <w:p>
      <w:pPr>
        <w:pStyle w:val="Odsek1"/>
        <w:rPr>
          <w:rFonts w:cs="Times New Roman"/>
          <w:i/>
        </w:rPr>
      </w:pPr>
      <w:r>
        <w:rPr>
          <w:rFonts w:cs="Times New Roman"/>
          <w:i/>
        </w:rPr>
        <w:t>„Rada môže zmeniť licenciu aj bez súhlasu vysielateľa, ak je to nevyhnutné na dodržanie záväzkov z medzinárodných zmlúv</w:t>
      </w:r>
      <w:r>
        <w:rPr>
          <w:rFonts w:cs="Times New Roman"/>
          <w:i/>
        </w:rPr>
        <w:t>, ktorými je Slovenská republika viazaná“.</w:t>
      </w:r>
    </w:p>
    <w:p>
      <w:pPr>
        <w:jc w:val="both"/>
        <w:rPr>
          <w:rFonts w:ascii="Times New Roman" w:hAnsi="Times New Roman" w:cs="Times New Roman"/>
          <w:i/>
        </w:rPr>
      </w:pPr>
    </w:p>
    <w:p>
      <w:pPr>
        <w:pStyle w:val="Odsek1"/>
        <w:rPr>
          <w:rFonts w:cs="Times New Roman"/>
        </w:rPr>
      </w:pPr>
      <w:r>
        <w:rPr>
          <w:rFonts w:cs="Times New Roman"/>
        </w:rPr>
        <w:t>V dňoch 15.5. až 16.6.2006 sa v Ženeve konala Regionálna rádiokomunikačná konferencia RRC-06, ktorej výsledkom bolo prijatie Regionálnej dohody GE06 o plánovaní digitálneho pozemského televízneho a rozhlasového v</w:t>
      </w:r>
      <w:r>
        <w:rPr>
          <w:rFonts w:cs="Times New Roman"/>
        </w:rPr>
        <w:t xml:space="preserve">ysielania v Regióne 1. </w:t>
      </w:r>
    </w:p>
    <w:p>
      <w:pPr>
        <w:jc w:val="both"/>
        <w:rPr>
          <w:rFonts w:ascii="Times New Roman" w:hAnsi="Times New Roman" w:cs="Times New Roman"/>
        </w:rPr>
      </w:pPr>
    </w:p>
    <w:p>
      <w:pPr>
        <w:pStyle w:val="Odsek1"/>
        <w:rPr>
          <w:rFonts w:cs="Times New Roman"/>
        </w:rPr>
      </w:pPr>
      <w:r>
        <w:rPr>
          <w:rFonts w:cs="Times New Roman"/>
        </w:rPr>
        <w:t>Podľa § 3 ods. 3 zákona č. 1/1993 Z.z. o Zbierke zákonov Slovenskej republiky medzinárodná zmluva nadobúda platnosť spôsobom a dňom určeným v jej ustanoveniach. Medzinárodná zmluva sa vyhlasuje v Zbierke zákonov bezodkladne po jej odovzdaní na uverejnenie, najneskôr v deň nadobudnutia jej platnosti pre Slovenskú republiku; týmto vyhlásením je záväzná pre fyzické osoby a právnické osoby, ak v medzinárodnej zmluve nie je ustanovený neskorší deň nadobudnutia jej platnosti.</w:t>
      </w:r>
    </w:p>
    <w:p>
      <w:pPr>
        <w:jc w:val="both"/>
        <w:rPr>
          <w:rFonts w:ascii="Times New Roman" w:hAnsi="Times New Roman" w:cs="Times New Roman"/>
          <w:color w:val="000000"/>
        </w:rPr>
      </w:pPr>
    </w:p>
    <w:p>
      <w:pPr>
        <w:pStyle w:val="Odsek1"/>
        <w:rPr>
          <w:rFonts w:cs="Times New Roman"/>
        </w:rPr>
      </w:pPr>
      <w:r>
        <w:rPr>
          <w:rFonts w:cs="Times New Roman"/>
        </w:rPr>
        <w:t>Čl. 24 Viedenského dohovoru o zmluvnom práve upravuje nadobudnutie platnosti medzinárodných zmlúv. Podľa neho zmluva nadobúda platnosť spôsobom a dňom určeným v jej ustanoveniach.</w:t>
      </w:r>
    </w:p>
    <w:p>
      <w:pPr>
        <w:autoSpaceDE/>
        <w:autoSpaceDN/>
        <w:jc w:val="both"/>
        <w:rPr>
          <w:rFonts w:ascii="Times New Roman" w:hAnsi="Times New Roman" w:cs="Times New Roman"/>
          <w:color w:val="000000"/>
        </w:rPr>
      </w:pPr>
    </w:p>
    <w:p>
      <w:pPr>
        <w:pStyle w:val="Odsek1"/>
        <w:rPr>
          <w:rFonts w:cs="Times New Roman"/>
        </w:rPr>
      </w:pPr>
      <w:r>
        <w:rPr>
          <w:rFonts w:cs="Times New Roman"/>
          <w:color w:val="000000"/>
        </w:rPr>
        <w:t xml:space="preserve">Dňa 31.1.2007 Vláda Slovenskej republiky prijala uznesenie č. 87 </w:t>
      </w:r>
      <w:r>
        <w:rPr>
          <w:rFonts w:cs="Times New Roman"/>
        </w:rPr>
        <w:t xml:space="preserve">k návrhu na schválenie záverečných dokumentov Regionálnej rádiokomunikačnej konferencie RRC-06 a Regionálnej rádiokomunikačnej konferencie RRC-06-Rev.ST61. V ňom schválila aj spomenutú Dohodu a uložila ministrovi dopravy, aby požiadal ministra zahraničných vecí o zabezpečenie </w:t>
      </w:r>
      <w:r>
        <w:rPr>
          <w:rFonts w:cs="Times New Roman"/>
        </w:rPr>
        <w:t>jej uverejnenia v Zbierke zákonov.</w:t>
      </w:r>
    </w:p>
    <w:p>
      <w:pPr>
        <w:autoSpaceDE/>
        <w:autoSpaceDN/>
        <w:jc w:val="both"/>
        <w:rPr>
          <w:rFonts w:ascii="Times New Roman" w:hAnsi="Times New Roman" w:cs="Times New Roman"/>
          <w:color w:val="000000"/>
        </w:rPr>
      </w:pPr>
    </w:p>
    <w:p>
      <w:pPr>
        <w:pStyle w:val="Odsek1"/>
        <w:rPr>
          <w:rFonts w:cs="Times New Roman"/>
          <w:szCs w:val="20"/>
        </w:rPr>
      </w:pPr>
      <w:r>
        <w:rPr>
          <w:rFonts w:cs="Times New Roman"/>
        </w:rPr>
        <w:t xml:space="preserve">Podľa čl. 12 Dohody táto vstúpi do platnosti dňa 17.6.2007, ustanovenia Dohody možno predbežne používať od 17.6.2006, </w:t>
      </w:r>
      <w:r>
        <w:rPr>
          <w:rFonts w:cs="Times New Roman"/>
          <w:i/>
        </w:rPr>
        <w:t>prevádzkované vysielacie stanice, ktoré nie sú uvedené v Pláne alebo ktoré nie sú v súlade s Dohodou, môžu byť od 17.6.2006 prevádzkované za podmienky, že nespôsobujú neprimerané rušenie alebo si nevyžadujú ochranu od frekvenčných prídelov, ktoré sú v súlade s Dohodou a pridruženým Plánom, prechodné obdobie</w:t>
      </w:r>
      <w:r>
        <w:rPr>
          <w:rFonts w:cs="Times New Roman"/>
          <w:b/>
          <w:bCs/>
          <w:i/>
        </w:rPr>
        <w:t xml:space="preserve"> </w:t>
      </w:r>
      <w:r>
        <w:rPr>
          <w:rFonts w:cs="Times New Roman"/>
          <w:i/>
        </w:rPr>
        <w:t>(t.j. obdobie, počas ktorého sú ochraňované analógové TV frekvenčné prídely) začalo 17.6.2006</w:t>
      </w:r>
      <w:r>
        <w:rPr>
          <w:rFonts w:cs="Times New Roman"/>
          <w:b/>
          <w:bCs/>
          <w:i/>
        </w:rPr>
        <w:t xml:space="preserve"> </w:t>
      </w:r>
      <w:r>
        <w:rPr>
          <w:rFonts w:cs="Times New Roman"/>
          <w:i/>
        </w:rPr>
        <w:t>a skončí 17.6.2015</w:t>
      </w:r>
      <w:r>
        <w:rPr>
          <w:rFonts w:cs="Times New Roman"/>
        </w:rPr>
        <w:t>.</w:t>
      </w:r>
    </w:p>
    <w:p>
      <w:pPr>
        <w:jc w:val="both"/>
        <w:rPr>
          <w:rFonts w:ascii="Times New Roman" w:hAnsi="Times New Roman" w:cs="Times New Roman"/>
        </w:rPr>
      </w:pPr>
    </w:p>
    <w:p>
      <w:pPr>
        <w:pStyle w:val="Odsek1"/>
        <w:rPr>
          <w:rFonts w:cs="Times New Roman"/>
        </w:rPr>
      </w:pPr>
      <w:r>
        <w:rPr>
          <w:rFonts w:cs="Times New Roman"/>
        </w:rPr>
        <w:t xml:space="preserve">Na základe uvedeného je možné vyvodiť záver, že </w:t>
      </w:r>
      <w:r>
        <w:rPr>
          <w:rFonts w:cs="Times New Roman"/>
          <w:b/>
        </w:rPr>
        <w:t>už od 17.6.2006 je možné za podmienok a predpokladov spomenutej dohody, ktorou je Slovenská republika viazaná zasiahnuť do licencií</w:t>
      </w:r>
      <w:r>
        <w:rPr>
          <w:rFonts w:cs="Times New Roman"/>
        </w:rPr>
        <w:t>.</w:t>
      </w:r>
    </w:p>
    <w:p>
      <w:pPr>
        <w:jc w:val="both"/>
        <w:rPr>
          <w:rFonts w:ascii="Times New Roman" w:hAnsi="Times New Roman" w:cs="Times New Roman"/>
          <w:b/>
          <w:bCs/>
        </w:rPr>
      </w:pPr>
    </w:p>
    <w:p>
      <w:pPr>
        <w:pStyle w:val="Odsek1"/>
        <w:rPr>
          <w:rFonts w:cs="Times New Roman"/>
        </w:rPr>
      </w:pPr>
      <w:r>
        <w:rPr>
          <w:rFonts w:cs="Times New Roman"/>
        </w:rPr>
        <w:t>Druhým p</w:t>
      </w:r>
      <w:r>
        <w:rPr>
          <w:rFonts w:cs="Times New Roman"/>
        </w:rPr>
        <w:t xml:space="preserve">roblémom, ktorý bol nastolený je </w:t>
      </w:r>
      <w:r>
        <w:rPr>
          <w:rFonts w:cs="Times New Roman"/>
          <w:b/>
        </w:rPr>
        <w:t>predĺženie televíznych licencií TV Markíza a JOJ</w:t>
      </w:r>
      <w:r>
        <w:rPr>
          <w:rFonts w:cs="Times New Roman"/>
        </w:rPr>
        <w:t>.</w:t>
      </w:r>
    </w:p>
    <w:p>
      <w:pPr>
        <w:pStyle w:val="BodyText2"/>
        <w:spacing w:after="0" w:line="240" w:lineRule="auto"/>
        <w:rPr>
          <w:rFonts w:ascii="Times New Roman" w:hAnsi="Times New Roman" w:cs="Times New Roman"/>
        </w:rPr>
      </w:pPr>
    </w:p>
    <w:p>
      <w:pPr>
        <w:pStyle w:val="Odsek1"/>
        <w:rPr>
          <w:rFonts w:cs="Times New Roman"/>
        </w:rPr>
      </w:pPr>
      <w:r>
        <w:rPr>
          <w:rFonts w:cs="Times New Roman"/>
        </w:rPr>
        <w:t xml:space="preserve">Dňa 20.12.2005 Rada rozhodla podľa § 52 zákona č. 308/2000 Z.z. o predĺžení platnosti licencie MAC TV, s.r.o., Bratislava o dvanásť rokov (teda do 27.7.2019). Dňa 7.3.2006 Rada rozhodla podľa § 52 zákona č. 308/2000 Z.z. o predĺžení platnosti licencie MARKÍZA – SLOVAKIA, spol. s r.o., Blatné o dvanásť rokov do 13.9.2019. </w:t>
      </w:r>
    </w:p>
    <w:p>
      <w:pPr>
        <w:pStyle w:val="Odsek1"/>
        <w:rPr>
          <w:rFonts w:cs="Times New Roman"/>
        </w:rPr>
      </w:pPr>
      <w:r>
        <w:rPr>
          <w:rFonts w:cs="Times New Roman"/>
        </w:rPr>
        <w:t>Podľa § 52 ods. 2 zákona č. 308/2000 Z.z. platnosť licencie možno predĺžiť iba raz, a to:</w:t>
      </w:r>
    </w:p>
    <w:p>
      <w:pPr>
        <w:pStyle w:val="Odsek1"/>
        <w:numPr>
          <w:ilvl w:val="0"/>
          <w:numId w:val="24"/>
        </w:numPr>
        <w:tabs>
          <w:tab w:val="left" w:pos="360"/>
          <w:tab w:val="clear" w:pos="1440"/>
        </w:tabs>
        <w:ind w:left="360"/>
        <w:rPr>
          <w:rFonts w:cs="Times New Roman"/>
        </w:rPr>
      </w:pPr>
      <w:r>
        <w:rPr>
          <w:rFonts w:cs="Times New Roman"/>
        </w:rPr>
        <w:t>pri vysielaní televíznej programovej služby o 12 rokov,</w:t>
      </w:r>
    </w:p>
    <w:p>
      <w:pPr>
        <w:pStyle w:val="Odsek1"/>
        <w:numPr>
          <w:ilvl w:val="0"/>
          <w:numId w:val="24"/>
        </w:numPr>
        <w:tabs>
          <w:tab w:val="left" w:pos="360"/>
          <w:tab w:val="clear" w:pos="1440"/>
        </w:tabs>
        <w:ind w:left="360"/>
        <w:rPr>
          <w:rFonts w:cs="Times New Roman"/>
        </w:rPr>
      </w:pPr>
      <w:r>
        <w:rPr>
          <w:rFonts w:cs="Times New Roman"/>
        </w:rPr>
        <w:t>pri vysielaní rozhlasovej programovej služby o osem rokov.</w:t>
      </w:r>
    </w:p>
    <w:p>
      <w:pPr>
        <w:jc w:val="both"/>
        <w:rPr>
          <w:rFonts w:ascii="Times New Roman" w:hAnsi="Times New Roman" w:cs="Times New Roman"/>
        </w:rPr>
      </w:pPr>
      <w:r>
        <w:rPr>
          <w:rFonts w:ascii="Times New Roman" w:hAnsi="Times New Roman" w:cs="Times New Roman"/>
        </w:rPr>
        <w:t xml:space="preserve"> </w:t>
      </w:r>
    </w:p>
    <w:p>
      <w:pPr>
        <w:pStyle w:val="Odsek1"/>
        <w:rPr>
          <w:rFonts w:cs="Times New Roman"/>
        </w:rPr>
      </w:pPr>
      <w:r>
        <w:rPr>
          <w:rFonts w:cs="Times New Roman"/>
        </w:rPr>
        <w:t>Podľa § 52 ods. 3 zákona č. 308/2000 Z.z. pri rozhodovaní o predĺžení platnosti licencie vysielateľa s licenciou Rada posudzuje najmä:</w:t>
      </w:r>
    </w:p>
    <w:p>
      <w:pPr>
        <w:numPr>
          <w:ilvl w:val="0"/>
          <w:numId w:val="25"/>
        </w:numPr>
        <w:tabs>
          <w:tab w:val="left" w:pos="360"/>
          <w:tab w:val="clear" w:pos="1440"/>
        </w:tabs>
        <w:ind w:left="360"/>
        <w:jc w:val="both"/>
        <w:rPr>
          <w:rFonts w:ascii="Trebuchet MS" w:hAnsi="Trebuchet MS" w:cs="Times New Roman"/>
          <w:sz w:val="22"/>
          <w:szCs w:val="22"/>
        </w:rPr>
      </w:pPr>
      <w:r>
        <w:rPr>
          <w:rFonts w:ascii="Trebuchet MS" w:hAnsi="Trebuchet MS" w:cs="Times New Roman"/>
          <w:sz w:val="22"/>
          <w:szCs w:val="22"/>
        </w:rPr>
        <w:t>prínos k rozvoju k</w:t>
      </w:r>
      <w:r>
        <w:rPr>
          <w:rFonts w:ascii="Trebuchet MS" w:hAnsi="Trebuchet MS" w:cs="Times New Roman"/>
          <w:sz w:val="22"/>
          <w:szCs w:val="22"/>
        </w:rPr>
        <w:t>ultúry a informovaniu verejnosti,</w:t>
      </w:r>
    </w:p>
    <w:p>
      <w:pPr>
        <w:numPr>
          <w:ilvl w:val="0"/>
          <w:numId w:val="25"/>
        </w:numPr>
        <w:tabs>
          <w:tab w:val="left" w:pos="360"/>
          <w:tab w:val="clear" w:pos="1440"/>
        </w:tabs>
        <w:ind w:left="360"/>
        <w:jc w:val="both"/>
        <w:rPr>
          <w:rFonts w:ascii="Trebuchet MS" w:hAnsi="Trebuchet MS" w:cs="Times New Roman"/>
          <w:sz w:val="22"/>
          <w:szCs w:val="22"/>
        </w:rPr>
      </w:pPr>
      <w:r>
        <w:rPr>
          <w:rFonts w:ascii="Trebuchet MS" w:hAnsi="Trebuchet MS" w:cs="Times New Roman"/>
          <w:sz w:val="22"/>
          <w:szCs w:val="22"/>
        </w:rPr>
        <w:t>priehľadnosť vlastníckych vzťahov,</w:t>
      </w:r>
    </w:p>
    <w:p>
      <w:pPr>
        <w:numPr>
          <w:ilvl w:val="0"/>
          <w:numId w:val="25"/>
        </w:numPr>
        <w:tabs>
          <w:tab w:val="left" w:pos="360"/>
          <w:tab w:val="clear" w:pos="1440"/>
        </w:tabs>
        <w:ind w:left="360"/>
        <w:jc w:val="both"/>
        <w:rPr>
          <w:rFonts w:ascii="Trebuchet MS" w:hAnsi="Trebuchet MS" w:cs="Times New Roman"/>
          <w:sz w:val="22"/>
          <w:szCs w:val="22"/>
        </w:rPr>
      </w:pPr>
      <w:r>
        <w:rPr>
          <w:rFonts w:ascii="Trebuchet MS" w:hAnsi="Trebuchet MS" w:cs="Times New Roman"/>
          <w:sz w:val="22"/>
          <w:szCs w:val="22"/>
        </w:rPr>
        <w:t>rozvoj pôvodnej tvorby,</w:t>
      </w:r>
    </w:p>
    <w:p>
      <w:pPr>
        <w:numPr>
          <w:ilvl w:val="0"/>
          <w:numId w:val="25"/>
        </w:numPr>
        <w:tabs>
          <w:tab w:val="left" w:pos="360"/>
          <w:tab w:val="clear" w:pos="1440"/>
        </w:tabs>
        <w:ind w:left="360"/>
        <w:jc w:val="both"/>
        <w:rPr>
          <w:rFonts w:ascii="Trebuchet MS" w:hAnsi="Trebuchet MS" w:cs="Times New Roman"/>
          <w:sz w:val="22"/>
          <w:szCs w:val="22"/>
        </w:rPr>
      </w:pPr>
      <w:r>
        <w:rPr>
          <w:rFonts w:ascii="Trebuchet MS" w:hAnsi="Trebuchet MS" w:cs="Times New Roman"/>
          <w:sz w:val="22"/>
          <w:szCs w:val="22"/>
        </w:rPr>
        <w:t>prínos k rozvoju mediálneho trhu,</w:t>
      </w:r>
    </w:p>
    <w:p>
      <w:pPr>
        <w:numPr>
          <w:ilvl w:val="0"/>
          <w:numId w:val="25"/>
        </w:numPr>
        <w:tabs>
          <w:tab w:val="left" w:pos="360"/>
          <w:tab w:val="clear" w:pos="1440"/>
        </w:tabs>
        <w:ind w:left="360"/>
        <w:jc w:val="both"/>
        <w:rPr>
          <w:rFonts w:ascii="Trebuchet MS" w:hAnsi="Trebuchet MS" w:cs="Times New Roman"/>
          <w:sz w:val="22"/>
          <w:szCs w:val="22"/>
        </w:rPr>
      </w:pPr>
      <w:r>
        <w:rPr>
          <w:rFonts w:ascii="Trebuchet MS" w:hAnsi="Trebuchet MS" w:cs="Times New Roman"/>
          <w:sz w:val="22"/>
          <w:szCs w:val="22"/>
        </w:rPr>
        <w:t>súlad činnosti vysielateľa s licenciou so zákonmi Slovenskej republiky, najmä s týmto zákonom.</w:t>
      </w:r>
    </w:p>
    <w:p>
      <w:pPr>
        <w:jc w:val="both"/>
        <w:rPr>
          <w:rFonts w:ascii="Times New Roman" w:hAnsi="Times New Roman" w:cs="Times New Roman"/>
        </w:rPr>
      </w:pPr>
    </w:p>
    <w:p>
      <w:pPr>
        <w:pStyle w:val="Odsek1"/>
        <w:rPr>
          <w:rFonts w:cs="Times New Roman"/>
        </w:rPr>
      </w:pPr>
      <w:r>
        <w:rPr>
          <w:rFonts w:cs="Times New Roman"/>
        </w:rPr>
        <w:t>Podľa § 52 ods. 4 zákona č. 308/2000 Z.z. Rada rozhodne o predĺžení platnosti licencie do 30 dní od podania žiadosti; na rozhodovanie o predĺžení platnosti licencie sa primerane vzťahuje § 47.</w:t>
      </w:r>
    </w:p>
    <w:p>
      <w:pPr>
        <w:jc w:val="both"/>
        <w:rPr>
          <w:rFonts w:ascii="Times New Roman" w:hAnsi="Times New Roman" w:cs="Times New Roman"/>
        </w:rPr>
      </w:pPr>
    </w:p>
    <w:p>
      <w:pPr>
        <w:pStyle w:val="Odsek1"/>
        <w:rPr>
          <w:rFonts w:cs="Times New Roman"/>
        </w:rPr>
      </w:pPr>
      <w:r>
        <w:rPr>
          <w:rFonts w:cs="Times New Roman"/>
        </w:rPr>
        <w:t>Podľa § 52 ods. 5 zákona č. 308/2000 Z.z. Rada platnosť licencie nepredĺži, ak:</w:t>
      </w:r>
    </w:p>
    <w:p>
      <w:pPr>
        <w:numPr>
          <w:ilvl w:val="0"/>
          <w:numId w:val="26"/>
        </w:numPr>
        <w:tabs>
          <w:tab w:val="left" w:pos="360"/>
          <w:tab w:val="clear" w:pos="1440"/>
        </w:tabs>
        <w:ind w:left="360"/>
        <w:jc w:val="both"/>
        <w:rPr>
          <w:rFonts w:ascii="Trebuchet MS" w:hAnsi="Trebuchet MS" w:cs="Times New Roman"/>
          <w:sz w:val="22"/>
          <w:szCs w:val="22"/>
        </w:rPr>
      </w:pPr>
      <w:r>
        <w:rPr>
          <w:rFonts w:ascii="Trebuchet MS" w:hAnsi="Trebuchet MS" w:cs="Times New Roman"/>
          <w:sz w:val="22"/>
          <w:szCs w:val="22"/>
        </w:rPr>
        <w:t>sa zmenil plán využitia frekvenčného spektra na vysielanie,</w:t>
      </w:r>
    </w:p>
    <w:p>
      <w:pPr>
        <w:numPr>
          <w:ilvl w:val="0"/>
          <w:numId w:val="26"/>
        </w:numPr>
        <w:tabs>
          <w:tab w:val="left" w:pos="360"/>
          <w:tab w:val="clear" w:pos="1440"/>
        </w:tabs>
        <w:ind w:left="360"/>
        <w:jc w:val="both"/>
        <w:rPr>
          <w:rFonts w:ascii="Trebuchet MS" w:hAnsi="Trebuchet MS" w:cs="Times New Roman"/>
          <w:sz w:val="22"/>
          <w:szCs w:val="22"/>
        </w:rPr>
      </w:pPr>
      <w:r>
        <w:rPr>
          <w:rFonts w:ascii="Trebuchet MS" w:hAnsi="Trebuchet MS" w:cs="Times New Roman"/>
          <w:sz w:val="22"/>
          <w:szCs w:val="22"/>
        </w:rPr>
        <w:t>je to nevyhnutné na dodržanie záväzkov z medzinárodných zmlúv, ktorými je Slovenská republika viazaná.</w:t>
      </w:r>
    </w:p>
    <w:p>
      <w:pPr>
        <w:jc w:val="both"/>
        <w:rPr>
          <w:rFonts w:ascii="Times New Roman" w:hAnsi="Times New Roman" w:cs="Times New Roman"/>
        </w:rPr>
      </w:pPr>
    </w:p>
    <w:p>
      <w:pPr>
        <w:pStyle w:val="Odsek1"/>
        <w:rPr>
          <w:rFonts w:cs="Times New Roman"/>
        </w:rPr>
      </w:pPr>
      <w:r>
        <w:rPr>
          <w:rFonts w:cs="Times New Roman"/>
        </w:rPr>
        <w:t>Podľa § 52 ods. 6 zákona č. 308/2000 Z.z. proti rozhodnutiu, ktorým rada zamietla žiadosť o predĺženie platnosti licencie, sa môže účastník konania odvolať na najvyšší súd do 15 dní odo dňa doručenia rozhodnutia Rady.</w:t>
      </w:r>
    </w:p>
    <w:p>
      <w:pPr>
        <w:jc w:val="both"/>
        <w:rPr>
          <w:rFonts w:ascii="Times New Roman" w:hAnsi="Times New Roman" w:cs="Times New Roman"/>
        </w:rPr>
      </w:pPr>
      <w:r>
        <w:rPr>
          <w:rFonts w:ascii="Times New Roman" w:hAnsi="Times New Roman" w:cs="Times New Roman"/>
        </w:rPr>
        <w:t xml:space="preserve"> </w:t>
      </w:r>
    </w:p>
    <w:p>
      <w:pPr>
        <w:pStyle w:val="Odsek1"/>
        <w:rPr>
          <w:rFonts w:cs="Times New Roman"/>
        </w:rPr>
      </w:pPr>
      <w:r>
        <w:rPr>
          <w:rFonts w:cs="Times New Roman"/>
        </w:rPr>
        <w:t>Zákon č. 308/2000 Z.z. v uvedených ustanoveniach predpokladá len dve možné rozhodnutia Rady v konaní o predĺženie platnosti licencie – rozhodnúť o predĺžení platnosti, alebo zamietnuť žiadosť. Inú možnosť (napríklad predĺženie platnosti na časovo obmedzené obdobie) zákon č. 308/2000 Z.z. neupravuje. Tretie, alternatívne rozhodnutie vylučuje aj čl. 2 ods. 2 Ústavy Slovenskej republiky podľa ktorého štátne orgány môžu konať len na základe ústavy, v jej medziach a v rozsahu a spôsobom, ktorý ustanoví zákon. Keďže nedošlo k zmene plánu frekvenčného spektra a ani záväzok nepredĺžiť platnosť licencie nevyplýval z medzinárodných zmlúv a zároveň boli splnené zákonné kritériá Rada rozhodla o predĺžení platnosti licencie uvedených vysielateľov.</w:t>
      </w:r>
    </w:p>
    <w:p>
      <w:pPr>
        <w:jc w:val="both"/>
        <w:rPr>
          <w:rFonts w:ascii="Times New Roman" w:hAnsi="Times New Roman" w:cs="Times New Roman"/>
        </w:rPr>
      </w:pPr>
    </w:p>
    <w:p>
      <w:pPr>
        <w:pStyle w:val="Odsek1"/>
        <w:rPr>
          <w:rFonts w:cs="Times New Roman"/>
        </w:rPr>
      </w:pPr>
      <w:r>
        <w:rPr>
          <w:rFonts w:cs="Times New Roman"/>
        </w:rPr>
        <w:t>Záverom, aby sme nadviazali obidva problémy – predĺženie platnosti licencie neznamená predĺženie práva používať po uvedenú dobu všetky frekvencie, a to žiadne, ani tie frekvencie, ktoré v individuálnom povolení na prevádzkovanie frekvencie vydanom Telekomunikačným úradom SR obsahujú časové obmedzenie a ani tie, ktoré takéto časové obmedzenie neobsahujú. Predĺžila sa len a len platnosť licencie. Okrem toho, ako sme vyložili vyššie, frekvencie určené Dohodou GE06 už je možné odňať aj v súčasnosti.</w:t>
      </w:r>
    </w:p>
    <w:p>
      <w:pPr>
        <w:pStyle w:val="ZkladntextIMP"/>
        <w:rPr>
          <w:b/>
          <w:caps/>
        </w:rPr>
      </w:pPr>
    </w:p>
    <w:p>
      <w:pPr>
        <w:pStyle w:val="ZkladntextIMP"/>
        <w:rPr>
          <w:b/>
          <w:caps/>
        </w:rPr>
      </w:pPr>
    </w:p>
    <w:p>
      <w:pPr>
        <w:pStyle w:val="Heading3"/>
        <w:tabs>
          <w:tab w:val="clear" w:pos="851"/>
          <w:tab w:val="left" w:pos="1080"/>
        </w:tabs>
        <w:rPr>
          <w:rFonts w:cs="Times New Roman"/>
        </w:rPr>
      </w:pPr>
      <w:bookmarkStart w:id="126" w:name="_Toc162707500"/>
      <w:r>
        <w:rPr>
          <w:rFonts w:cs="Times New Roman"/>
        </w:rPr>
        <w:t>Prínos digitálneho vysielania</w:t>
      </w:r>
      <w:bookmarkEnd w:id="126"/>
      <w:r>
        <w:rPr>
          <w:rFonts w:cs="Times New Roman"/>
        </w:rPr>
        <w:t xml:space="preserve"> </w:t>
      </w:r>
    </w:p>
    <w:p>
      <w:pPr>
        <w:pStyle w:val="Odsek1"/>
        <w:rPr>
          <w:rFonts w:cs="Times New Roman"/>
        </w:rPr>
      </w:pPr>
      <w:r>
        <w:rPr>
          <w:rFonts w:cs="Times New Roman"/>
        </w:rPr>
        <w:t>Digitálna televízia je omnoho efektívnejší a pružnejší vysielací systém ako dnešný analógový. Dovoľuje vysielateľom priniesť množstvo nových aj existujúcich služieb. Vlastnosti, alebo výhody digitálneho vysielania sa dajú zhrnúť do niekoľkých bodov:</w:t>
      </w:r>
    </w:p>
    <w:p>
      <w:pPr>
        <w:numPr>
          <w:ilvl w:val="0"/>
          <w:numId w:val="27"/>
        </w:numPr>
        <w:tabs>
          <w:tab w:val="left" w:pos="360"/>
        </w:tabs>
        <w:rPr>
          <w:rFonts w:ascii="Trebuchet MS" w:hAnsi="Trebuchet MS" w:cs="Times New Roman"/>
          <w:sz w:val="22"/>
          <w:szCs w:val="22"/>
        </w:rPr>
      </w:pPr>
      <w:r>
        <w:rPr>
          <w:rFonts w:ascii="Trebuchet MS" w:hAnsi="Trebuchet MS" w:cs="Times New Roman"/>
          <w:sz w:val="22"/>
          <w:szCs w:val="22"/>
        </w:rPr>
        <w:t>spoľahlivejší príjem, eliminácia duchov a iných prenosových porúch,</w:t>
      </w:r>
    </w:p>
    <w:p>
      <w:pPr>
        <w:numPr>
          <w:ilvl w:val="0"/>
          <w:numId w:val="27"/>
        </w:numPr>
        <w:tabs>
          <w:tab w:val="left" w:pos="360"/>
        </w:tabs>
        <w:rPr>
          <w:rFonts w:ascii="Trebuchet MS" w:hAnsi="Trebuchet MS" w:cs="Times New Roman"/>
          <w:sz w:val="22"/>
          <w:szCs w:val="22"/>
        </w:rPr>
      </w:pPr>
      <w:r>
        <w:rPr>
          <w:rFonts w:ascii="Trebuchet MS" w:hAnsi="Trebuchet MS" w:cs="Times New Roman"/>
          <w:sz w:val="22"/>
          <w:szCs w:val="22"/>
        </w:rPr>
        <w:t>efektívne využitie frekvenčného spektra,</w:t>
      </w:r>
    </w:p>
    <w:p>
      <w:pPr>
        <w:numPr>
          <w:ilvl w:val="0"/>
          <w:numId w:val="27"/>
        </w:numPr>
        <w:tabs>
          <w:tab w:val="left" w:pos="360"/>
        </w:tabs>
        <w:rPr>
          <w:rFonts w:ascii="Trebuchet MS" w:hAnsi="Trebuchet MS" w:cs="Times New Roman"/>
          <w:sz w:val="22"/>
          <w:szCs w:val="22"/>
        </w:rPr>
      </w:pPr>
      <w:r>
        <w:rPr>
          <w:rFonts w:ascii="Trebuchet MS" w:hAnsi="Trebuchet MS" w:cs="Times New Roman"/>
          <w:sz w:val="22"/>
          <w:szCs w:val="22"/>
        </w:rPr>
        <w:t>okrem pomeru strán obrazu 4:3 aj kinofor</w:t>
      </w:r>
      <w:r>
        <w:rPr>
          <w:rFonts w:ascii="Trebuchet MS" w:hAnsi="Trebuchet MS" w:cs="Times New Roman"/>
          <w:sz w:val="22"/>
          <w:szCs w:val="22"/>
        </w:rPr>
        <w:t xml:space="preserve">mát 16:9 (širokouhlý formát), </w:t>
      </w:r>
    </w:p>
    <w:p>
      <w:pPr>
        <w:numPr>
          <w:ilvl w:val="0"/>
          <w:numId w:val="27"/>
        </w:numPr>
        <w:tabs>
          <w:tab w:val="left" w:pos="360"/>
        </w:tabs>
        <w:rPr>
          <w:rFonts w:ascii="Trebuchet MS" w:hAnsi="Trebuchet MS" w:cs="Times New Roman"/>
          <w:sz w:val="22"/>
          <w:szCs w:val="22"/>
        </w:rPr>
      </w:pPr>
      <w:r>
        <w:rPr>
          <w:rFonts w:ascii="Trebuchet MS" w:hAnsi="Trebuchet MS" w:cs="Times New Roman"/>
          <w:sz w:val="22"/>
          <w:szCs w:val="22"/>
        </w:rPr>
        <w:t xml:space="preserve">televízia so štandardným rozlíšením SDTV, </w:t>
      </w:r>
    </w:p>
    <w:p>
      <w:pPr>
        <w:numPr>
          <w:ilvl w:val="0"/>
          <w:numId w:val="27"/>
        </w:numPr>
        <w:tabs>
          <w:tab w:val="left" w:pos="360"/>
        </w:tabs>
        <w:rPr>
          <w:rFonts w:ascii="Trebuchet MS" w:hAnsi="Trebuchet MS" w:cs="Times New Roman"/>
          <w:sz w:val="22"/>
          <w:szCs w:val="22"/>
        </w:rPr>
      </w:pPr>
      <w:r>
        <w:rPr>
          <w:rFonts w:ascii="Trebuchet MS" w:hAnsi="Trebuchet MS" w:cs="Times New Roman"/>
          <w:sz w:val="22"/>
          <w:szCs w:val="22"/>
        </w:rPr>
        <w:t xml:space="preserve">televízia s vysokým rozlíšením HDTV, </w:t>
      </w:r>
    </w:p>
    <w:p>
      <w:pPr>
        <w:numPr>
          <w:ilvl w:val="0"/>
          <w:numId w:val="27"/>
        </w:numPr>
        <w:tabs>
          <w:tab w:val="left" w:pos="360"/>
        </w:tabs>
        <w:rPr>
          <w:rFonts w:ascii="Trebuchet MS" w:hAnsi="Trebuchet MS" w:cs="Times New Roman"/>
          <w:sz w:val="22"/>
          <w:szCs w:val="22"/>
        </w:rPr>
      </w:pPr>
      <w:r>
        <w:rPr>
          <w:rFonts w:ascii="Trebuchet MS" w:hAnsi="Trebuchet MS" w:cs="Times New Roman"/>
          <w:sz w:val="22"/>
          <w:szCs w:val="22"/>
        </w:rPr>
        <w:t>vysoká kvalita prenášaného zvuku,</w:t>
      </w:r>
    </w:p>
    <w:p>
      <w:pPr>
        <w:numPr>
          <w:ilvl w:val="0"/>
          <w:numId w:val="27"/>
        </w:numPr>
        <w:tabs>
          <w:tab w:val="left" w:pos="360"/>
        </w:tabs>
        <w:rPr>
          <w:rFonts w:ascii="Trebuchet MS" w:hAnsi="Trebuchet MS" w:cs="Times New Roman"/>
          <w:sz w:val="22"/>
          <w:szCs w:val="22"/>
        </w:rPr>
      </w:pPr>
      <w:r>
        <w:rPr>
          <w:rFonts w:ascii="Trebuchet MS" w:hAnsi="Trebuchet MS" w:cs="Times New Roman"/>
          <w:sz w:val="22"/>
          <w:szCs w:val="22"/>
        </w:rPr>
        <w:t xml:space="preserve">elektronický programový sprievodca EPG. EPG môže byť využité na navigáciu medzi vysielanými programami, identifikovať práve vysielaný program, dozvedieť sa viac o práve vysielanej prípadne budúcej programovej ponuke na každom kanáli a mnoho ďalších funkcií, </w:t>
      </w:r>
    </w:p>
    <w:p>
      <w:pPr>
        <w:numPr>
          <w:ilvl w:val="0"/>
          <w:numId w:val="27"/>
        </w:numPr>
        <w:tabs>
          <w:tab w:val="left" w:pos="360"/>
        </w:tabs>
        <w:rPr>
          <w:rFonts w:ascii="Trebuchet MS" w:hAnsi="Trebuchet MS" w:cs="Times New Roman"/>
          <w:sz w:val="22"/>
          <w:szCs w:val="22"/>
        </w:rPr>
      </w:pPr>
      <w:r>
        <w:rPr>
          <w:rFonts w:ascii="Trebuchet MS" w:hAnsi="Trebuchet MS" w:cs="Times New Roman"/>
          <w:sz w:val="22"/>
          <w:szCs w:val="22"/>
        </w:rPr>
        <w:t>nové aj existujúce programy,</w:t>
      </w:r>
    </w:p>
    <w:p>
      <w:pPr>
        <w:numPr>
          <w:ilvl w:val="0"/>
          <w:numId w:val="27"/>
        </w:numPr>
        <w:tabs>
          <w:tab w:val="left" w:pos="360"/>
        </w:tabs>
        <w:rPr>
          <w:rFonts w:ascii="Trebuchet MS" w:hAnsi="Trebuchet MS" w:cs="Times New Roman"/>
          <w:sz w:val="22"/>
          <w:szCs w:val="22"/>
        </w:rPr>
      </w:pPr>
      <w:r>
        <w:rPr>
          <w:rFonts w:ascii="Trebuchet MS" w:hAnsi="Trebuchet MS" w:cs="Times New Roman"/>
          <w:sz w:val="22"/>
          <w:szCs w:val="22"/>
        </w:rPr>
        <w:t xml:space="preserve">rozhlasové programy v rámci služby DVB-T, </w:t>
      </w:r>
    </w:p>
    <w:p>
      <w:pPr>
        <w:numPr>
          <w:ilvl w:val="0"/>
          <w:numId w:val="27"/>
        </w:numPr>
        <w:tabs>
          <w:tab w:val="left" w:pos="360"/>
        </w:tabs>
        <w:rPr>
          <w:rFonts w:ascii="Trebuchet MS" w:hAnsi="Trebuchet MS" w:cs="Times New Roman"/>
          <w:sz w:val="22"/>
          <w:szCs w:val="22"/>
        </w:rPr>
      </w:pPr>
      <w:r>
        <w:rPr>
          <w:rFonts w:ascii="Trebuchet MS" w:hAnsi="Trebuchet MS" w:cs="Times New Roman"/>
          <w:sz w:val="22"/>
          <w:szCs w:val="22"/>
        </w:rPr>
        <w:t>rôzne doplňujúce funkcie ako napríklad služba aktualizácie softvéru prijímača,</w:t>
      </w:r>
    </w:p>
    <w:p>
      <w:pPr>
        <w:numPr>
          <w:ilvl w:val="0"/>
          <w:numId w:val="27"/>
        </w:numPr>
        <w:tabs>
          <w:tab w:val="left" w:pos="360"/>
        </w:tabs>
        <w:rPr>
          <w:rFonts w:ascii="Trebuchet MS" w:hAnsi="Trebuchet MS" w:cs="Times New Roman"/>
          <w:sz w:val="22"/>
          <w:szCs w:val="22"/>
        </w:rPr>
      </w:pPr>
      <w:r>
        <w:rPr>
          <w:rFonts w:ascii="Trebuchet MS" w:hAnsi="Trebuchet MS" w:cs="Times New Roman"/>
          <w:sz w:val="22"/>
          <w:szCs w:val="22"/>
        </w:rPr>
        <w:t>teletext a superteletext,</w:t>
      </w:r>
    </w:p>
    <w:p>
      <w:pPr>
        <w:numPr>
          <w:ilvl w:val="0"/>
          <w:numId w:val="27"/>
        </w:numPr>
        <w:tabs>
          <w:tab w:val="left" w:pos="360"/>
        </w:tabs>
        <w:rPr>
          <w:rFonts w:ascii="Trebuchet MS" w:hAnsi="Trebuchet MS" w:cs="Times New Roman"/>
          <w:sz w:val="22"/>
          <w:szCs w:val="22"/>
        </w:rPr>
      </w:pPr>
      <w:r>
        <w:rPr>
          <w:rFonts w:ascii="Trebuchet MS" w:hAnsi="Trebuchet MS" w:cs="Times New Roman"/>
          <w:sz w:val="22"/>
          <w:szCs w:val="22"/>
        </w:rPr>
        <w:t>doplňujúce dátové služby,</w:t>
      </w:r>
    </w:p>
    <w:p>
      <w:pPr>
        <w:numPr>
          <w:ilvl w:val="0"/>
          <w:numId w:val="27"/>
        </w:numPr>
        <w:tabs>
          <w:tab w:val="left" w:pos="360"/>
        </w:tabs>
        <w:rPr>
          <w:rFonts w:ascii="Trebuchet MS" w:hAnsi="Trebuchet MS" w:cs="Times New Roman"/>
          <w:sz w:val="22"/>
          <w:szCs w:val="22"/>
        </w:rPr>
      </w:pPr>
      <w:r>
        <w:rPr>
          <w:rFonts w:ascii="Trebuchet MS" w:hAnsi="Trebuchet MS" w:cs="Times New Roman"/>
          <w:sz w:val="22"/>
          <w:szCs w:val="22"/>
        </w:rPr>
        <w:t>možnosť interaktívneho vysielania.</w:t>
      </w:r>
    </w:p>
    <w:p>
      <w:pPr>
        <w:numPr>
          <w:ilvl w:val="0"/>
          <w:numId w:val="27"/>
        </w:numPr>
        <w:tabs>
          <w:tab w:val="left" w:pos="360"/>
        </w:tabs>
        <w:rPr>
          <w:rFonts w:ascii="Trebuchet MS" w:hAnsi="Trebuchet MS" w:cs="Times New Roman"/>
          <w:sz w:val="22"/>
          <w:szCs w:val="22"/>
        </w:rPr>
      </w:pPr>
    </w:p>
    <w:p>
      <w:pPr>
        <w:pStyle w:val="Odsek1"/>
        <w:rPr>
          <w:rFonts w:cs="Times New Roman"/>
        </w:rPr>
      </w:pPr>
      <w:r>
        <w:rPr>
          <w:rFonts w:cs="Times New Roman"/>
        </w:rPr>
        <w:t xml:space="preserve">Rozdiel medzi analógovou a digitálnou televíziou je v spôsobe akým sa televízia distribuuje resp. šíri prenosovým kanálom od zdroja k prijímaču. Jednoducho povedané; v prípade analógu sa vysielaný signál šíri vo forme spojitej vlny, pričom digitálny signál predstavuje diskrétne bity, ktoré prenášajú obrazovú informáciu. </w:t>
      </w:r>
    </w:p>
    <w:p>
      <w:pPr>
        <w:pStyle w:val="Odsek1"/>
        <w:rPr>
          <w:rFonts w:cs="Times New Roman"/>
        </w:rPr>
      </w:pPr>
      <w:r>
        <w:rPr>
          <w:rFonts w:cs="Times New Roman"/>
        </w:rPr>
        <w:t>Digitálna televízia je nový spôsob šírenia televízneho si</w:t>
      </w:r>
      <w:r>
        <w:rPr>
          <w:rFonts w:cs="Times New Roman"/>
        </w:rPr>
        <w:t xml:space="preserve">gnálu. Rozlišujeme satelitnú, káblovú a pozemskú digitálnu televíziu. V Európe boli prijaté štandardy DVB-S (Satellite), DVB-C (Cable) a DVB-T (Terrestrial) ako tri normy a spôsoby na príjem digitálnej televízie. </w:t>
      </w:r>
    </w:p>
    <w:p>
      <w:pPr>
        <w:pStyle w:val="Odsek1"/>
        <w:rPr>
          <w:rFonts w:cs="Times New Roman"/>
        </w:rPr>
      </w:pPr>
    </w:p>
    <w:p>
      <w:pPr>
        <w:pStyle w:val="Odsek1"/>
        <w:rPr>
          <w:rFonts w:cs="Times New Roman"/>
        </w:rPr>
      </w:pPr>
      <w:r>
        <w:rPr>
          <w:rFonts w:cs="Times New Roman"/>
        </w:rPr>
        <w:t>Vysielatelia tzv. voľnej televízie (verejnoprávna alebo komerčná TV) budú spočiatku vysielať analógovo aj digitálne, takže diváci budú môcť dočasne aj naďalej sledovať programy aj na starom televíznom prijímači. Po skončení prechodného obdobia, ktoré sa má na Slovensku ukončiť vypnutím posledného analógového vysielača do konca roku 2012 už nebude možný príjem žiadneho programu prostredníctvom tohto prijímača a bude musieť byť úplne nahradený, alebo doplnený o digitálno-analógový prevodník, alebo tiež set-top box. Užívatelia set-top boxov budú môcť prijímať aj iné programy, nové služby, interaktívne služby. Plná kvalita digitálneho vysielania sa naplno prejaví až po zavedení vysielania s vysokým rozlíšením a kúpou digitálneho televízora s veľkou obrazovkou a schopnosťou príjmu vo vysokom rozlíšení H</w:t>
      </w:r>
      <w:r>
        <w:rPr>
          <w:rFonts w:cs="Times New Roman"/>
        </w:rPr>
        <w:t xml:space="preserve">DTV. </w:t>
      </w:r>
    </w:p>
    <w:p>
      <w:pPr>
        <w:pStyle w:val="Odsek1"/>
        <w:rPr>
          <w:rFonts w:cs="Times New Roman"/>
        </w:rPr>
      </w:pPr>
    </w:p>
    <w:p>
      <w:pPr>
        <w:pStyle w:val="Odsek1"/>
        <w:rPr>
          <w:rFonts w:cs="Times New Roman"/>
          <w:color w:val="000000"/>
        </w:rPr>
      </w:pPr>
      <w:r>
        <w:rPr>
          <w:rFonts w:cs="Times New Roman"/>
          <w:color w:val="000000"/>
        </w:rPr>
        <w:t xml:space="preserve">Pretože digitálne vysielanie môže prenášať omnoho viac dát ako analógová informácia, môže byť doplnené o množstvo nových dátových služieb. Táto služba sa nazýva tiež datacasting. Digitálna televízia tiež umožňuje príjem interaktívnych služieb zjednotených pod platformou MHP (Multimedia Home platform). Umožní tak celé mmnožstvo služieb od tzv. pasívnej interaktvity, interaktivity so spätným kanálom až po interaktivitu v plnom internetovom prístupe. </w:t>
      </w:r>
    </w:p>
    <w:p>
      <w:pPr>
        <w:pStyle w:val="ZkladntextIMP"/>
        <w:rPr>
          <w:bCs/>
          <w:caps/>
        </w:rPr>
      </w:pPr>
    </w:p>
    <w:p>
      <w:pPr>
        <w:pStyle w:val="ZkladntextIMP"/>
        <w:rPr>
          <w:bCs/>
          <w:caps/>
        </w:rPr>
      </w:pPr>
    </w:p>
    <w:p>
      <w:pPr>
        <w:pStyle w:val="Heading3"/>
        <w:tabs>
          <w:tab w:val="clear" w:pos="851"/>
          <w:tab w:val="left" w:pos="1080"/>
        </w:tabs>
        <w:rPr>
          <w:rFonts w:cs="Times New Roman"/>
        </w:rPr>
      </w:pPr>
      <w:bookmarkStart w:id="127" w:name="_Toc162707501"/>
      <w:r>
        <w:rPr>
          <w:rFonts w:cs="Times New Roman"/>
        </w:rPr>
        <w:t>Stav digitalizácie vysielania v Slovenskej republi</w:t>
      </w:r>
      <w:r>
        <w:rPr>
          <w:rFonts w:cs="Times New Roman"/>
        </w:rPr>
        <w:t>ke</w:t>
      </w:r>
      <w:bookmarkEnd w:id="127"/>
    </w:p>
    <w:p>
      <w:pPr>
        <w:pStyle w:val="Heading4"/>
        <w:rPr>
          <w:rFonts w:cs="Times New Roman"/>
        </w:rPr>
      </w:pPr>
      <w:r>
        <w:rPr>
          <w:rFonts w:cs="Times New Roman"/>
        </w:rPr>
        <w:t>Všeobecná časť</w:t>
      </w:r>
    </w:p>
    <w:p>
      <w:pPr>
        <w:rPr>
          <w:rFonts w:ascii="Times New Roman" w:hAnsi="Times New Roman" w:cs="Times New Roman"/>
        </w:rPr>
      </w:pPr>
    </w:p>
    <w:p>
      <w:pPr>
        <w:pStyle w:val="Odsek1"/>
        <w:rPr>
          <w:rFonts w:cs="Times New Roman"/>
          <w:lang w:eastAsia="cs-CZ"/>
        </w:rPr>
      </w:pPr>
      <w:r>
        <w:rPr>
          <w:rFonts w:cs="Times New Roman"/>
          <w:b/>
          <w:bCs/>
        </w:rPr>
        <w:t>Nevyhnutnosť digitalizácie vysielania</w:t>
      </w:r>
      <w:r>
        <w:rPr>
          <w:rFonts w:cs="Times New Roman"/>
        </w:rPr>
        <w:t xml:space="preserve"> je determinovaná skutočnosťou, že ďalší rozvoj analógového vysielania nie je prakticky možný. Frekvenčné spektrum je ako prírodný zdroj v súčasnosti de facto vyčerpané. V tomto zmysle je digitalizácia starostlivosťou o obmedzený prírodný zdroj, ktorú vo väčšine zabezpečuje štát. Tlak na efektívnejšie využívanie frekvenčných pásiem vyhradených pre televíziu vytvárajú nové obsahové služby, ako aj technológie podporujúce mobilitu. Proces prechodu na digitálne vysielanie si vyžaduje preto legislatívu, ktorá ho bude podporovať a nespôsobovať jeho zdržanie.</w:t>
      </w:r>
    </w:p>
    <w:p>
      <w:pPr>
        <w:jc w:val="both"/>
        <w:rPr>
          <w:rFonts w:ascii="Times New Roman" w:hAnsi="Times New Roman" w:cs="Times New Roman"/>
        </w:rPr>
      </w:pPr>
    </w:p>
    <w:p>
      <w:pPr>
        <w:pStyle w:val="Odsek1"/>
        <w:rPr>
          <w:rFonts w:cs="Times New Roman"/>
          <w:lang w:eastAsia="cs-CZ"/>
        </w:rPr>
      </w:pPr>
      <w:r>
        <w:rPr>
          <w:rFonts w:cs="Times New Roman"/>
        </w:rPr>
        <w:t xml:space="preserve">Slovenská republika deklarovala Európskej komisii ukončenie analógového vysielania do konca roku 2012, avšak v súčasnosti neexistuje žiaden záväzný termín pre začatie pravidelného digitálneho vysielania ani jednotný legislatívny rámec, ktorý by pravidelnému digitálnemu vysielaniu umožňoval rozvoj a zabezpečoval prioritu v éteri. </w:t>
      </w:r>
    </w:p>
    <w:p>
      <w:pPr>
        <w:pStyle w:val="BodyTextIndent"/>
        <w:rPr>
          <w:rFonts w:ascii="Times New Roman" w:hAnsi="Times New Roman" w:cs="Times New Roman"/>
        </w:rPr>
      </w:pPr>
    </w:p>
    <w:p>
      <w:pPr>
        <w:pStyle w:val="Odsek1"/>
        <w:rPr>
          <w:rFonts w:cs="Times New Roman"/>
        </w:rPr>
      </w:pPr>
      <w:r>
        <w:rPr>
          <w:rFonts w:cs="Times New Roman"/>
        </w:rPr>
        <w:t xml:space="preserve">Pôvodný plán začatia pravidelného vysielania v roku 2005 podľa materiálu </w:t>
      </w:r>
      <w:r>
        <w:rPr>
          <w:rFonts w:cs="Times New Roman"/>
          <w:i/>
        </w:rPr>
        <w:t>Ná</w:t>
      </w:r>
      <w:r>
        <w:rPr>
          <w:rFonts w:cs="Times New Roman"/>
          <w:i/>
        </w:rPr>
        <w:t>rodná politika pre elektronické komunikácie</w:t>
      </w:r>
      <w:r>
        <w:rPr>
          <w:rFonts w:cs="Times New Roman"/>
        </w:rPr>
        <w:t xml:space="preserve"> (schválený uznesením vlády SR č. 196 z 19. marca 2003) nebol naplnený aj s ohľadom na zdĺhavý proces medzinárodnej koordinácie frekvencií pre digitálne vysielanie.</w:t>
      </w:r>
    </w:p>
    <w:p>
      <w:pPr>
        <w:jc w:val="both"/>
        <w:rPr>
          <w:rFonts w:ascii="Times New Roman" w:hAnsi="Times New Roman" w:cs="Times New Roman"/>
        </w:rPr>
      </w:pPr>
    </w:p>
    <w:p>
      <w:pPr>
        <w:pStyle w:val="Odsek1"/>
        <w:rPr>
          <w:rFonts w:cs="Times New Roman"/>
          <w:lang w:eastAsia="cs-CZ"/>
        </w:rPr>
      </w:pPr>
      <w:r>
        <w:rPr>
          <w:rFonts w:cs="Times New Roman"/>
        </w:rPr>
        <w:t xml:space="preserve">Digitalizácia televízneho a rozhlasového vysielania znamená predovšetkým rozšírenie a liberalizáciu mediálneho trhu, možnosť zvýšenia počtu vysielaných programových služieb, keďže v porovnaní s analógovým vysielaním dovoľujú digitálne systémy v danom pásme umiestniť väčší počet programov a k tomu ešte niekoľko ďalších telekomunikačných služieb. Na základe uvoľnenia frekvenčného spektra dôjde k možnosti jeho ďalšieho využitia. Dochádza tak k </w:t>
      </w:r>
      <w:r>
        <w:rPr>
          <w:rFonts w:cs="Times New Roman"/>
          <w:b/>
          <w:bCs/>
        </w:rPr>
        <w:t>zefektívneniu</w:t>
      </w:r>
      <w:r>
        <w:rPr>
          <w:rFonts w:cs="Times New Roman"/>
        </w:rPr>
        <w:t xml:space="preserve"> využitia frekvenčného spektra.</w:t>
      </w:r>
    </w:p>
    <w:p>
      <w:pPr>
        <w:pStyle w:val="BodyTextIndent"/>
        <w:rPr>
          <w:rFonts w:ascii="Times New Roman" w:hAnsi="Times New Roman" w:cs="Times New Roman"/>
        </w:rPr>
      </w:pPr>
    </w:p>
    <w:p>
      <w:pPr>
        <w:pStyle w:val="Odsek1"/>
        <w:rPr>
          <w:rFonts w:cs="Times New Roman"/>
        </w:rPr>
      </w:pPr>
      <w:r>
        <w:rPr>
          <w:rFonts w:cs="Times New Roman"/>
        </w:rPr>
        <w:t xml:space="preserve">Vo </w:t>
      </w:r>
      <w:r>
        <w:rPr>
          <w:rFonts w:cs="Times New Roman"/>
          <w:b/>
          <w:bCs/>
        </w:rPr>
        <w:t>frekvenčnom spektre</w:t>
      </w:r>
      <w:r>
        <w:rPr>
          <w:rFonts w:cs="Times New Roman"/>
        </w:rPr>
        <w:t xml:space="preserve"> sa pritom v období prechodu na digitálne vysielanie musia realizovať rozsiahle presuny, čo si vyžaduje niekoľkoročný podrobný harmonogram a nevyhnutnú multilaterálnu harmonizáciu. Realizovaním zmien treba zároveň očakávať postupné obmedzovanie funkcie analógových systémov, a tým i v niektorých lokali</w:t>
      </w:r>
      <w:r>
        <w:rPr>
          <w:rFonts w:cs="Times New Roman"/>
        </w:rPr>
        <w:t>tách zhoršenie príjmu existujúceho analógového vysielania.</w:t>
      </w:r>
    </w:p>
    <w:p>
      <w:pPr>
        <w:pStyle w:val="BodyTextIndent"/>
        <w:rPr>
          <w:rFonts w:ascii="Times New Roman" w:hAnsi="Times New Roman" w:cs="Times New Roman"/>
        </w:rPr>
      </w:pPr>
    </w:p>
    <w:p>
      <w:pPr>
        <w:pStyle w:val="Odsek1"/>
        <w:rPr>
          <w:rFonts w:cs="Times New Roman"/>
        </w:rPr>
      </w:pPr>
      <w:r>
        <w:rPr>
          <w:rFonts w:cs="Times New Roman"/>
        </w:rPr>
        <w:t>Vzhľadom na geografické možnosti Slovenska a dostupnosť frekvencií v koordinovanom pásme bol zvolený systém zavádzania digitálneho terestriálneho (pozemského) vysielania prostredníctvom prideľovan</w:t>
      </w:r>
      <w:r>
        <w:rPr>
          <w:rFonts w:cs="Times New Roman"/>
        </w:rPr>
        <w:t xml:space="preserve">ia allotmentov. </w:t>
      </w:r>
      <w:r>
        <w:rPr>
          <w:rFonts w:cs="Times New Roman"/>
          <w:b/>
          <w:bCs/>
        </w:rPr>
        <w:t xml:space="preserve">Frekvenčné vyhradenie (allotment) </w:t>
      </w:r>
      <w:r>
        <w:rPr>
          <w:rFonts w:cs="Times New Roman"/>
        </w:rPr>
        <w:t>by mal zákon vymedziť ako vyhradenie digitálnej frekvencie koordinovanej pre príslušné územie na základe medzinárodnej koordinácie, ktorej výsledkami je Slovenská republika viazaná; frekvenčné vyhradenie je</w:t>
      </w:r>
      <w:r>
        <w:rPr>
          <w:rFonts w:cs="Times New Roman"/>
        </w:rPr>
        <w:t xml:space="preserve"> základnou územnou jednotkou vrstvy. </w:t>
      </w:r>
      <w:r>
        <w:rPr>
          <w:rFonts w:cs="Times New Roman"/>
          <w:b/>
          <w:bCs/>
        </w:rPr>
        <w:t xml:space="preserve">Vrstva </w:t>
      </w:r>
      <w:r>
        <w:rPr>
          <w:rFonts w:cs="Times New Roman"/>
        </w:rPr>
        <w:t>je súbor frekvenčných vyhradení, ktorých koordinované územia sa vzájomne neprekrývajú a ktorých spoločné územie dosahu tvorí súvislý celok pokrývajúci spravidla celé územie Slovenskej republiky.</w:t>
      </w:r>
    </w:p>
    <w:p>
      <w:pPr>
        <w:pStyle w:val="BodyTextIndent"/>
        <w:rPr>
          <w:rFonts w:ascii="Times New Roman" w:hAnsi="Times New Roman" w:cs="Times New Roman"/>
        </w:rPr>
      </w:pPr>
    </w:p>
    <w:p>
      <w:pPr>
        <w:pStyle w:val="Odsek1"/>
        <w:rPr>
          <w:rFonts w:cs="Times New Roman"/>
        </w:rPr>
      </w:pPr>
      <w:r>
        <w:rPr>
          <w:rFonts w:cs="Times New Roman"/>
        </w:rPr>
        <w:t>S ohľadom na efektívnosť prideľovania a v súlade s medzinárodnou koordináciou digitálnych frekvencií sa predpokladá aj zavedenie inštitútov:</w:t>
      </w:r>
    </w:p>
    <w:p>
      <w:pPr>
        <w:pStyle w:val="BodyTextIndent"/>
        <w:numPr>
          <w:ilvl w:val="0"/>
          <w:numId w:val="3"/>
        </w:numPr>
        <w:tabs>
          <w:tab w:val="left" w:pos="360"/>
          <w:tab w:val="clear" w:pos="1100"/>
        </w:tabs>
        <w:ind w:left="360" w:hanging="360"/>
        <w:rPr>
          <w:rFonts w:ascii="Trebuchet MS" w:hAnsi="Trebuchet MS" w:cs="Times New Roman"/>
          <w:sz w:val="22"/>
          <w:szCs w:val="22"/>
        </w:rPr>
      </w:pPr>
      <w:r>
        <w:rPr>
          <w:rFonts w:ascii="Trebuchet MS" w:hAnsi="Trebuchet MS" w:cs="Times New Roman"/>
          <w:sz w:val="22"/>
          <w:szCs w:val="22"/>
        </w:rPr>
        <w:t>technicky viazaného allotmentu – ide o allotment trvalo zviazaný s iným allotmentom rovnakou digitálnou frekvenciou spôsobom, ktorý neumožňuje jeho samostatné využitie.</w:t>
      </w:r>
    </w:p>
    <w:p>
      <w:pPr>
        <w:pStyle w:val="BodyTextIndent"/>
        <w:numPr>
          <w:ilvl w:val="0"/>
          <w:numId w:val="3"/>
        </w:numPr>
        <w:tabs>
          <w:tab w:val="left" w:pos="360"/>
          <w:tab w:val="clear" w:pos="1100"/>
        </w:tabs>
        <w:ind w:left="360" w:hanging="360"/>
        <w:rPr>
          <w:rFonts w:ascii="Trebuchet MS" w:hAnsi="Trebuchet MS" w:cs="Times New Roman"/>
          <w:sz w:val="22"/>
          <w:szCs w:val="22"/>
        </w:rPr>
      </w:pPr>
      <w:r>
        <w:rPr>
          <w:rFonts w:ascii="Trebuchet MS" w:hAnsi="Trebuchet MS" w:cs="Times New Roman"/>
          <w:sz w:val="22"/>
          <w:szCs w:val="22"/>
        </w:rPr>
        <w:t>ekonomicky viazaného allotmentu – ide o allotment dočasne zviazaný s iným allotmentom z rozhodnutia Telekomunikačného úradu SR, aby sa dosiahlo pokrytie celého územia SR.</w:t>
      </w:r>
    </w:p>
    <w:p>
      <w:pPr>
        <w:pStyle w:val="BodyTextIndent"/>
        <w:rPr>
          <w:rFonts w:ascii="Times New Roman" w:hAnsi="Times New Roman" w:cs="Times New Roman"/>
        </w:rPr>
      </w:pPr>
    </w:p>
    <w:p>
      <w:pPr>
        <w:pStyle w:val="Odsek1"/>
        <w:rPr>
          <w:rFonts w:cs="Times New Roman"/>
        </w:rPr>
      </w:pPr>
      <w:r>
        <w:rPr>
          <w:rFonts w:cs="Times New Roman"/>
        </w:rPr>
        <w:t>Predpokladá sa, že pre DVB – T bude k dispozíc</w:t>
      </w:r>
      <w:r>
        <w:rPr>
          <w:rFonts w:cs="Times New Roman"/>
        </w:rPr>
        <w:t xml:space="preserve">ii 12 allotmentov v najmenej 4 vrstvách. </w:t>
      </w:r>
    </w:p>
    <w:p>
      <w:pPr>
        <w:pStyle w:val="BodyTextIndent"/>
        <w:rPr>
          <w:rFonts w:ascii="Times New Roman" w:hAnsi="Times New Roman" w:cs="Times New Roman"/>
        </w:rPr>
      </w:pPr>
    </w:p>
    <w:p>
      <w:pPr>
        <w:pStyle w:val="Odsek1"/>
        <w:rPr>
          <w:rFonts w:cs="Times New Roman"/>
        </w:rPr>
      </w:pPr>
      <w:r>
        <w:rPr>
          <w:rFonts w:cs="Times New Roman"/>
        </w:rPr>
        <w:t>Zákon predpokladá princíp budovania digitálneho pokrytia prostredníctvom prideľovania allotmentov vo výberových konaniach (1 allotment = 1 výberové konania), pričom je možné prideliť viacero allotmentov jednému prevádzkovateľovi multiplexu.</w:t>
      </w:r>
    </w:p>
    <w:p>
      <w:pPr>
        <w:jc w:val="both"/>
        <w:rPr>
          <w:rFonts w:ascii="Times New Roman" w:hAnsi="Times New Roman" w:cs="Times New Roman"/>
          <w:lang w:eastAsia="cs-CZ"/>
        </w:rPr>
      </w:pPr>
    </w:p>
    <w:p>
      <w:pPr>
        <w:pStyle w:val="Odsek1"/>
        <w:rPr>
          <w:rFonts w:cs="Times New Roman"/>
        </w:rPr>
      </w:pPr>
      <w:r>
        <w:rPr>
          <w:rFonts w:cs="Times New Roman"/>
        </w:rPr>
        <w:t xml:space="preserve">Pre </w:t>
      </w:r>
      <w:r>
        <w:rPr>
          <w:rFonts w:cs="Times New Roman"/>
          <w:b/>
          <w:bCs/>
        </w:rPr>
        <w:t>spotrebiteľa</w:t>
      </w:r>
      <w:r>
        <w:rPr>
          <w:rFonts w:cs="Times New Roman"/>
        </w:rPr>
        <w:t xml:space="preserve"> (najmä diváka) by digitalizácia vysielania mala znamenať najmä zvýšenie počtu televíznych programových služieb a nové interaktívne služby. Interaktivita umožní obojsmerný tok informácií, čím môže byť divák priamo zapojený do príslušného programu vysielania. Interaktivita umožní aj domáce elektronické bankovníctvo, elektronické nakupovanie, elektronickú poštu a pod. Nezanedbateľným faktom je skvalitnenie služieb zlepšením kvality obrazu a zvuku, keďže signál digitálnej televízie je odolný voči rôznym druhom skreslenia. Spolu s digitálnym televíznym signálom je možné šíriť aj digitálny rozhlasový signál alebo internet.</w:t>
      </w:r>
    </w:p>
    <w:p>
      <w:pPr>
        <w:ind w:firstLine="425"/>
        <w:jc w:val="both"/>
        <w:rPr>
          <w:rFonts w:ascii="Times New Roman" w:hAnsi="Times New Roman" w:cs="Times New Roman"/>
        </w:rPr>
      </w:pPr>
    </w:p>
    <w:p>
      <w:pPr>
        <w:pStyle w:val="Odsek1"/>
        <w:rPr>
          <w:rFonts w:cs="Times New Roman"/>
        </w:rPr>
      </w:pPr>
      <w:r>
        <w:rPr>
          <w:rFonts w:cs="Times New Roman"/>
        </w:rPr>
        <w:t>Vo všeobecnosti možno teda povedať, že z hľadiska mediálneho správania sa obyvateľstva, by zavedenie digitálneho vysielania malo byť treťou najvýraznejšou revolúciou v tejto oblasti, hneď po zavedení mobilnej komunikácie a internetu.</w:t>
      </w:r>
    </w:p>
    <w:p>
      <w:pPr>
        <w:jc w:val="both"/>
        <w:rPr>
          <w:rFonts w:ascii="Times New Roman" w:hAnsi="Times New Roman" w:cs="Times New Roman"/>
        </w:rPr>
      </w:pPr>
    </w:p>
    <w:p>
      <w:pPr>
        <w:pStyle w:val="Odsek1"/>
        <w:rPr>
          <w:rFonts w:cs="Times New Roman"/>
        </w:rPr>
      </w:pPr>
      <w:r>
        <w:rPr>
          <w:rFonts w:cs="Times New Roman"/>
        </w:rPr>
        <w:t xml:space="preserve">Zavedenie digitálneho vysielania by v dlhodobom horizonte malo prispieť aj k zvýšeniu úrovne </w:t>
      </w:r>
      <w:r>
        <w:rPr>
          <w:rFonts w:cs="Times New Roman"/>
          <w:b/>
          <w:bCs/>
        </w:rPr>
        <w:t>digitálnej gramotnosti obyvateľstva</w:t>
      </w:r>
      <w:r>
        <w:rPr>
          <w:rFonts w:cs="Times New Roman"/>
        </w:rPr>
        <w:t xml:space="preserve"> Slovenskej republiky, ktorá je v súčasnosti výrazne pod úrovňou priemeru EÚ 15 (tzv. starí členovia EÚ). Práve digitálna negramotnosť by však mohla byť aj brzdou rozvoja digitálneho vysielania na Slovensku. Prieskum Digitálna gramotnosť na Slov</w:t>
      </w:r>
      <w:r>
        <w:rPr>
          <w:rFonts w:cs="Times New Roman"/>
        </w:rPr>
        <w:t>ensku, ktorý realizoval Inštitút pre verejnej otázky v spolupráci s agentúrou FOCUS v júli a auguste 2005 vyplynulo nasledovné:</w:t>
      </w:r>
    </w:p>
    <w:p>
      <w:pPr>
        <w:pStyle w:val="Odsek1"/>
        <w:rPr>
          <w:rFonts w:cs="Times New Roman"/>
          <w:lang w:eastAsia="cs-CZ"/>
        </w:rPr>
      </w:pPr>
      <w:r>
        <w:rPr>
          <w:rFonts w:cs="Times New Roman"/>
        </w:rPr>
        <w:t>Domácnosti v SR sú vybavené TV prijímačmi (len 1 % ich nemá), pričom viacpočetné (viacgeneračné) domácnosti často majú i viac prijímačov. Vidieť to rovnako na vidieku, ako aj v mestách a vo všetkých allotmentoch – rozdiely medzi nimi sú nevýrazné.</w:t>
      </w:r>
    </w:p>
    <w:p>
      <w:pPr>
        <w:jc w:val="both"/>
        <w:rPr>
          <w:rFonts w:ascii="Times New Roman" w:hAnsi="Times New Roman" w:cs="Times New Roman"/>
        </w:rPr>
      </w:pPr>
    </w:p>
    <w:p>
      <w:pPr>
        <w:pStyle w:val="Odsek1"/>
        <w:rPr>
          <w:rFonts w:cs="Times New Roman"/>
          <w:lang w:eastAsia="cs-CZ"/>
        </w:rPr>
      </w:pPr>
      <w:r>
        <w:rPr>
          <w:rFonts w:cs="Times New Roman"/>
        </w:rPr>
        <w:t>Pripojenie domácností na internet je početne nízke (vyše 1/5) a zatiaľ nemôže konkurovať iným typom príjmu TV signálu.</w:t>
      </w:r>
    </w:p>
    <w:p>
      <w:pPr>
        <w:jc w:val="both"/>
        <w:rPr>
          <w:rFonts w:ascii="Times New Roman" w:hAnsi="Times New Roman" w:cs="Times New Roman"/>
        </w:rPr>
      </w:pPr>
    </w:p>
    <w:p>
      <w:pPr>
        <w:pStyle w:val="Odsek1"/>
        <w:rPr>
          <w:rFonts w:cs="Times New Roman"/>
          <w:lang w:eastAsia="cs-CZ"/>
        </w:rPr>
      </w:pPr>
      <w:r>
        <w:rPr>
          <w:rFonts w:cs="Times New Roman"/>
        </w:rPr>
        <w:t>V domácnostiach prevažujú funkčné TV prijímače, ktoré sú už dlhšie v prevádzke (priemer 7,2 roka). Zhruba 1/5 vekom mladších domácností vlastní nové televízory.</w:t>
      </w:r>
    </w:p>
    <w:p>
      <w:pPr>
        <w:jc w:val="both"/>
        <w:rPr>
          <w:rFonts w:ascii="Times New Roman" w:hAnsi="Times New Roman" w:cs="Times New Roman"/>
          <w:lang w:eastAsia="cs-CZ"/>
        </w:rPr>
      </w:pPr>
    </w:p>
    <w:p>
      <w:pPr>
        <w:pStyle w:val="Odsek1"/>
        <w:rPr>
          <w:rFonts w:cs="Times New Roman"/>
          <w:lang w:eastAsia="cs-CZ"/>
        </w:rPr>
      </w:pPr>
      <w:r>
        <w:rPr>
          <w:rFonts w:cs="Times New Roman"/>
        </w:rPr>
        <w:t xml:space="preserve">Na Slovensku dominuje </w:t>
      </w:r>
      <w:r>
        <w:rPr>
          <w:rFonts w:cs="Times New Roman"/>
          <w:b/>
          <w:bCs/>
        </w:rPr>
        <w:t>príjem TV signálu</w:t>
      </w:r>
      <w:r>
        <w:rPr>
          <w:rFonts w:cs="Times New Roman"/>
        </w:rPr>
        <w:t xml:space="preserve"> prostredníctvom vlastnej antény (vyše polovica domácností). Viac ako 1/3 využíva káblovú prípojku, len 1/8 domácností spoločnú TV anténu v bytovkách, príjem zo satelitu vyše jedna desatina. Systém mikrovlnového pripojenia má u nás veľmi nízke zastúpenie (vyše 1 %).</w:t>
      </w:r>
    </w:p>
    <w:p>
      <w:pPr>
        <w:jc w:val="both"/>
        <w:rPr>
          <w:rFonts w:ascii="Times New Roman" w:hAnsi="Times New Roman" w:cs="Times New Roman"/>
        </w:rPr>
      </w:pPr>
    </w:p>
    <w:p>
      <w:pPr>
        <w:pStyle w:val="Odsek1"/>
        <w:rPr>
          <w:rFonts w:cs="Times New Roman"/>
          <w:lang w:eastAsia="cs-CZ"/>
        </w:rPr>
      </w:pPr>
      <w:r>
        <w:rPr>
          <w:rFonts w:cs="Times New Roman"/>
        </w:rPr>
        <w:t>Vlastnú TV anténu využívajú najmä vidiecke domácnosti a v malých mestách. Veľké rozdiely vystupujú v porovnaní jednotlivých allotmentov: Najčastejšie ju majú v allotmentoch Veľký Krtíši, Bardejov a Michalovce, kým v allotmentoch Bratislava, Košice a Banská Bystrica vlastnú anténu využívajú zriedkavejšie.</w:t>
      </w:r>
    </w:p>
    <w:p>
      <w:pPr>
        <w:jc w:val="both"/>
        <w:rPr>
          <w:rFonts w:ascii="Times New Roman" w:hAnsi="Times New Roman" w:cs="Times New Roman"/>
        </w:rPr>
      </w:pPr>
    </w:p>
    <w:p>
      <w:pPr>
        <w:pStyle w:val="Odsek1"/>
        <w:rPr>
          <w:rFonts w:cs="Times New Roman"/>
          <w:lang w:eastAsia="cs-CZ"/>
        </w:rPr>
      </w:pPr>
      <w:r>
        <w:rPr>
          <w:rFonts w:cs="Times New Roman"/>
        </w:rPr>
        <w:t>Spoločné TV antény sú na ústupe, vyskytujú sa najmä v mestách malej a strednej veľkosti, kde nepreniklo káblové pripojenie.</w:t>
      </w:r>
    </w:p>
    <w:p>
      <w:pPr>
        <w:jc w:val="both"/>
        <w:rPr>
          <w:rFonts w:ascii="Times New Roman" w:hAnsi="Times New Roman" w:cs="Times New Roman"/>
        </w:rPr>
      </w:pPr>
    </w:p>
    <w:p>
      <w:pPr>
        <w:pStyle w:val="Odsek1"/>
        <w:rPr>
          <w:rFonts w:cs="Times New Roman"/>
          <w:lang w:eastAsia="cs-CZ"/>
        </w:rPr>
      </w:pPr>
      <w:r>
        <w:rPr>
          <w:rFonts w:cs="Times New Roman"/>
        </w:rPr>
        <w:t>Príjem TV signálu cez káblovú prípojku je rozšírený hlavne v Bratislave, Košiciach a v krajských sídlach, čiastočne vo vybraných sídlach okresov. Pri členení územia SR na allotmenty majú najviac prípojok allotmenty Bratislava, Nitra a Poprad, najmenej ich majú allotmenty Veľký Krtíš, Žilina a Bardejov.</w:t>
      </w:r>
    </w:p>
    <w:p>
      <w:pPr>
        <w:jc w:val="both"/>
        <w:rPr>
          <w:rFonts w:ascii="Times New Roman" w:hAnsi="Times New Roman" w:cs="Times New Roman"/>
        </w:rPr>
      </w:pPr>
    </w:p>
    <w:p>
      <w:pPr>
        <w:pStyle w:val="Odsek1"/>
        <w:rPr>
          <w:rFonts w:cs="Times New Roman"/>
          <w:lang w:eastAsia="cs-CZ"/>
        </w:rPr>
      </w:pPr>
      <w:r>
        <w:rPr>
          <w:rFonts w:cs="Times New Roman"/>
        </w:rPr>
        <w:t xml:space="preserve">Koľko TV kanálov môže domácnosť sledovať závisí od toho, akým spôsobom prijíma televízny signál. Domácnosti s vlastnou TV anténou sú na tom najhoršie – žiadna nedokáže prijať viac ako 10 kanálov, ale bežne sú to len 4. Domácnosti využívajúce spoločnú TV anténu majú prístup k 12 kanálom, bežne len 5 – 6 kanálov. Domácnosti s káblovou prípojkou majú prístup až k 48 kanálom, priemerne iba 20. </w:t>
      </w:r>
    </w:p>
    <w:p>
      <w:pPr>
        <w:jc w:val="both"/>
        <w:rPr>
          <w:rFonts w:ascii="Times New Roman" w:hAnsi="Times New Roman" w:cs="Times New Roman"/>
        </w:rPr>
      </w:pPr>
    </w:p>
    <w:p>
      <w:pPr>
        <w:pStyle w:val="Odsek1"/>
        <w:rPr>
          <w:rFonts w:cs="Times New Roman"/>
          <w:lang w:eastAsia="cs-CZ"/>
        </w:rPr>
      </w:pPr>
      <w:r>
        <w:rPr>
          <w:rFonts w:cs="Times New Roman"/>
        </w:rPr>
        <w:t>Spokojnosť s počtom dostupných kanálov je napriek tomu vysoká (60 až 70%). Je to dané tým, že vidiecke domácnosti si nezvykli na väčší komfort. Najviac spokojných sa regrutuje spomedzi domácností využívajúcich káblovú prípojku. Pomerne spokojné sú domácnosti, ktoré prijímajú signál cez mikrovlnový systém. Otvorená nespokojnosť s počtom TV kanálov sa prejavuje v domácnostiach využívajúcich spoločnú televíznu anténu (obyvateľstvo miest) a tiež u tých, čo sú odkázaní na vlastnú anténu (prevažne vidiecke obyvateľstvo).</w:t>
      </w:r>
    </w:p>
    <w:p>
      <w:pPr>
        <w:jc w:val="both"/>
        <w:rPr>
          <w:rFonts w:ascii="Times New Roman" w:hAnsi="Times New Roman" w:cs="Times New Roman"/>
        </w:rPr>
      </w:pPr>
    </w:p>
    <w:p>
      <w:pPr>
        <w:pStyle w:val="Odsek1"/>
        <w:rPr>
          <w:rFonts w:cs="Times New Roman"/>
          <w:lang w:eastAsia="cs-CZ"/>
        </w:rPr>
      </w:pPr>
      <w:r>
        <w:rPr>
          <w:rFonts w:cs="Times New Roman"/>
        </w:rPr>
        <w:t>Každý šiesty občan SR dosiaľ ani nepočul a skoro každý tretí čosi zachytil, ale nevie fakticky nič povedať o prednostiach digitálnej televízie. Pri takomto stave informovanosti nemožno očakávať pozitívne reakcie na ponuku nových služieb.</w:t>
      </w:r>
    </w:p>
    <w:p>
      <w:pPr>
        <w:jc w:val="both"/>
        <w:rPr>
          <w:rFonts w:ascii="Times New Roman" w:hAnsi="Times New Roman" w:cs="Times New Roman"/>
        </w:rPr>
      </w:pPr>
    </w:p>
    <w:p>
      <w:pPr>
        <w:pStyle w:val="Odsek1"/>
        <w:rPr>
          <w:rFonts w:cs="Times New Roman"/>
        </w:rPr>
      </w:pPr>
      <w:r>
        <w:rPr>
          <w:rFonts w:cs="Times New Roman"/>
        </w:rPr>
        <w:t xml:space="preserve">Záujem o získanie nových informácií k danej problematike je pomerne veľký (65% dospelej populácie). Ovplyvňuje ho vek (mladšie ročníky by ich privítali) a najmä príjmová situácia domácností; nízkopríjmové skupiny majú malý záujem, vysokopríjmové domácnosti sú úplne otvorené prísunu nových informácií o digitálnej televízii. Kým v allotmentoch Rimavská Sobota, Trenčín a Košice je záujem o ne veľký, vo Veľkom Krtíši je tento záujem len polovičný. </w:t>
      </w:r>
    </w:p>
    <w:p>
      <w:pPr>
        <w:jc w:val="both"/>
        <w:rPr>
          <w:rFonts w:ascii="Times New Roman" w:hAnsi="Times New Roman" w:cs="Times New Roman"/>
        </w:rPr>
      </w:pPr>
    </w:p>
    <w:p>
      <w:pPr>
        <w:pStyle w:val="Odsek1"/>
        <w:rPr>
          <w:rFonts w:cs="Times New Roman"/>
          <w:lang w:eastAsia="cs-CZ"/>
        </w:rPr>
      </w:pPr>
      <w:r>
        <w:rPr>
          <w:rFonts w:cs="Times New Roman"/>
        </w:rPr>
        <w:t>Verejnosť preferuje najviac získavanie týchto informácií z televízie, potom z dennej tlače; táto kombinácia bola najviac žiadaná. Úspešná by bola aj kombinácia televízie a časopisov, príp. televízie a letákov, plagátov či informačných brožúr.</w:t>
      </w:r>
    </w:p>
    <w:p>
      <w:pPr>
        <w:jc w:val="both"/>
        <w:rPr>
          <w:rFonts w:ascii="Times New Roman" w:hAnsi="Times New Roman" w:cs="Times New Roman"/>
        </w:rPr>
      </w:pPr>
    </w:p>
    <w:p>
      <w:pPr>
        <w:pStyle w:val="Odsek1"/>
        <w:rPr>
          <w:rFonts w:cs="Times New Roman"/>
          <w:lang w:eastAsia="cs-CZ"/>
        </w:rPr>
      </w:pPr>
      <w:r>
        <w:rPr>
          <w:rFonts w:cs="Times New Roman"/>
        </w:rPr>
        <w:t>Verejnosť najčastejšie očakáva zlepšenie kvality obrazu (zvuku) a možnosť kvalitného príjmu na „izbovú“ anténu, najmä na vidieku. Do popredia môže v tomto prípade postupne vystúpiť aj prednosť, akou je možnosť sledovať viac TV kanálov (káblová televízia je vo vidieckych oblastiach ojedinelá). Obe tieto prednosti majú silné zázemie na vidieku a v malých mestách, ale ich uplatnenie má silnú prekážku v sociálnom faktore – chýba schopnosť investovať do vylepšovania televízneho príjmu.</w:t>
      </w:r>
    </w:p>
    <w:p>
      <w:pPr>
        <w:jc w:val="both"/>
        <w:rPr>
          <w:rFonts w:ascii="Times New Roman" w:hAnsi="Times New Roman" w:cs="Times New Roman"/>
        </w:rPr>
      </w:pPr>
    </w:p>
    <w:p>
      <w:pPr>
        <w:pStyle w:val="Odsek1"/>
        <w:rPr>
          <w:rFonts w:cs="Times New Roman"/>
          <w:lang w:eastAsia="cs-CZ"/>
        </w:rPr>
      </w:pPr>
      <w:r>
        <w:rPr>
          <w:rFonts w:cs="Times New Roman"/>
        </w:rPr>
        <w:t xml:space="preserve">Záujem o špecializované TV kanály je podstatne slabší. Možno aj preto, že obyvatelia vidieka s tým nemajú skúsenosti, teda ide skôr o abstrakciu. Podobne abstraktné je pre väčšinu možnosť využívať interaktívne služby TV. </w:t>
      </w:r>
    </w:p>
    <w:p>
      <w:pPr>
        <w:jc w:val="both"/>
        <w:rPr>
          <w:rFonts w:ascii="Times New Roman" w:hAnsi="Times New Roman" w:cs="Times New Roman"/>
        </w:rPr>
      </w:pPr>
    </w:p>
    <w:p>
      <w:pPr>
        <w:pStyle w:val="Odsek1"/>
        <w:rPr>
          <w:rFonts w:cs="Times New Roman"/>
        </w:rPr>
      </w:pPr>
      <w:r>
        <w:rPr>
          <w:rFonts w:cs="Times New Roman"/>
        </w:rPr>
        <w:t>Možnosť príjmu digitálneho signálu v autách v očakávaniach verejnosti nenašla odozvu, ani možnosť predplatiť si zahraničné TV programy ľudí nenadchla. Domácnosti využívajúce káblovú televíziu to považujú za samozrejmosť (majú to v cene poplatku), ostatné domácnosti s tým prevažne nemajú skúsenosť. Možnosť sledovať na obrazovke vybrané internetové stránky oslovuje zatiaľ len 1/5 dospelej populácie.</w:t>
      </w:r>
    </w:p>
    <w:p>
      <w:pPr>
        <w:jc w:val="both"/>
        <w:rPr>
          <w:rFonts w:ascii="Times New Roman" w:hAnsi="Times New Roman" w:cs="Times New Roman"/>
          <w:u w:val="single"/>
        </w:rPr>
      </w:pPr>
    </w:p>
    <w:p>
      <w:pPr>
        <w:pStyle w:val="Heading4"/>
        <w:rPr>
          <w:rFonts w:cs="Times New Roman"/>
        </w:rPr>
      </w:pPr>
      <w:r>
        <w:rPr>
          <w:rFonts w:cs="Times New Roman"/>
        </w:rPr>
        <w:t>Osobitná časť</w:t>
      </w:r>
    </w:p>
    <w:p>
      <w:pPr>
        <w:pStyle w:val="BodyTextIndent"/>
        <w:rPr>
          <w:rFonts w:ascii="Times New Roman" w:hAnsi="Times New Roman" w:cs="Times New Roman"/>
          <w:i/>
          <w:iCs/>
          <w:lang w:eastAsia="cs-CZ"/>
        </w:rPr>
      </w:pPr>
    </w:p>
    <w:p>
      <w:pPr>
        <w:pStyle w:val="Odsek1"/>
        <w:rPr>
          <w:rFonts w:cs="Times New Roman"/>
        </w:rPr>
      </w:pPr>
      <w:r>
        <w:rPr>
          <w:rFonts w:cs="Times New Roman"/>
          <w:b/>
          <w:bCs/>
        </w:rPr>
        <w:t>Návrh zákona o digitálnom vysielaní</w:t>
      </w:r>
      <w:r>
        <w:rPr>
          <w:rFonts w:cs="Times New Roman"/>
        </w:rPr>
        <w:t xml:space="preserve"> programových služieb a podmienkach poskytovania iných obsahových služieb prostredníctvom digitálneho prenosu a o zmene a doplnení niektorých zákonov (zákon o digitálnom vysielaní) sa predkladá na základe uznesenia vlády SR č. 646 z 26.7.2006 (úloha B.4.). </w:t>
      </w:r>
    </w:p>
    <w:p>
      <w:pPr>
        <w:tabs>
          <w:tab w:val="left" w:pos="709"/>
        </w:tabs>
        <w:ind w:firstLine="425"/>
        <w:jc w:val="both"/>
        <w:rPr>
          <w:rFonts w:ascii="Times New Roman" w:hAnsi="Times New Roman" w:cs="Times New Roman"/>
        </w:rPr>
      </w:pPr>
      <w:r>
        <w:rPr>
          <w:rFonts w:ascii="Times New Roman" w:hAnsi="Times New Roman" w:cs="Times New Roman"/>
        </w:rPr>
        <w:t> </w:t>
      </w:r>
    </w:p>
    <w:p>
      <w:pPr>
        <w:pStyle w:val="Odsek1"/>
        <w:rPr>
          <w:rFonts w:cs="Times New Roman"/>
        </w:rPr>
      </w:pPr>
      <w:r>
        <w:rPr>
          <w:rFonts w:cs="Times New Roman"/>
        </w:rPr>
        <w:t xml:space="preserve">Príprava právnej úpravy vychádza najmä z požiadavky Európskej komisie a prísľubu Slovenskej republiky zabezpečiť plynulý prechod na digitálne vysielanie, tak aby bolo možné opustiť analógové televízne vysielanie v terestriálnom prostredí do roku 2012. V nadväznosti na Stratégiu prechodu z analógového na digitálne pozemské televízne vysielanie v SR, ktorá bola prijatá uznesením vlády SR č. 646 z 26.7.2006 a Základné zásady návrhu zákona o digitalizácii vysielania, ktoré boli predmetom verejnej diskusie od 30.3. do 31.5.2006, sa v návrhu zákona upravujú práva a povinnosti fyzických osôb a právnických osôb pri digitálnom vysielaní programovej služby a pri poskytovaní iných obsahových služieb prostredníctvom digitálneho prenosu. </w:t>
      </w:r>
    </w:p>
    <w:p>
      <w:pPr>
        <w:jc w:val="both"/>
        <w:rPr>
          <w:rFonts w:ascii="Times New Roman" w:hAnsi="Times New Roman" w:cs="Times New Roman"/>
        </w:rPr>
      </w:pPr>
    </w:p>
    <w:p>
      <w:pPr>
        <w:pStyle w:val="Odsek1"/>
        <w:rPr>
          <w:rFonts w:cs="Times New Roman"/>
        </w:rPr>
      </w:pPr>
      <w:r>
        <w:rPr>
          <w:rFonts w:cs="Times New Roman"/>
        </w:rPr>
        <w:t xml:space="preserve">Navrhovaná právna úprava by mala vytvoriť stabilné prostredie pre digitálne vysielanie na území Slovenskej republiky a zabezpečiť podmienky pre slobodné poskytovanie obsahových služieb prostredníctvom digitálneho prenosu, ktoré nebudú brzdiť rozvoj možných digitálnych platforiem. Zároveň predpokladá vytvorenie všeobecného a jednotného modelu pre poskytovanie obsahu v rôznych typoch terestriálnych elektronických komunikačných sietí pri zohľadnení princípov </w:t>
      </w:r>
      <w:r>
        <w:rPr>
          <w:rFonts w:cs="Times New Roman"/>
          <w:i/>
          <w:iCs/>
        </w:rPr>
        <w:t>must carry</w:t>
      </w:r>
      <w:r>
        <w:rPr>
          <w:rFonts w:cs="Times New Roman"/>
        </w:rPr>
        <w:t xml:space="preserve">; najmä prednostné právo verejnoprávneho/regionálneho vysielateľa na zastúpenie v terestriálnom multiplexe. </w:t>
      </w:r>
    </w:p>
    <w:p>
      <w:pPr>
        <w:jc w:val="both"/>
        <w:rPr>
          <w:rFonts w:ascii="Times New Roman" w:hAnsi="Times New Roman" w:cs="Times New Roman"/>
        </w:rPr>
      </w:pPr>
    </w:p>
    <w:p>
      <w:pPr>
        <w:pStyle w:val="Odsek1"/>
        <w:rPr>
          <w:rFonts w:cs="Times New Roman"/>
        </w:rPr>
      </w:pPr>
      <w:r>
        <w:rPr>
          <w:rFonts w:cs="Times New Roman"/>
        </w:rPr>
        <w:t xml:space="preserve">Návrh zákona vychádza z viacerých dokumentov nelegislatívnej povahy, najmä však zo: </w:t>
      </w:r>
    </w:p>
    <w:p>
      <w:pPr>
        <w:jc w:val="both"/>
        <w:rPr>
          <w:rFonts w:ascii="Times New Roman" w:hAnsi="Times New Roman" w:cs="Times New Roman"/>
          <w:lang w:eastAsia="cs-CZ"/>
        </w:rPr>
      </w:pPr>
    </w:p>
    <w:p>
      <w:pPr>
        <w:numPr>
          <w:ilvl w:val="1"/>
          <w:numId w:val="24"/>
        </w:numPr>
        <w:tabs>
          <w:tab w:val="left" w:pos="360"/>
          <w:tab w:val="clear" w:pos="1440"/>
        </w:tabs>
        <w:ind w:left="360"/>
        <w:jc w:val="both"/>
        <w:rPr>
          <w:rFonts w:ascii="Trebuchet MS" w:hAnsi="Trebuchet MS" w:cs="Times New Roman"/>
          <w:sz w:val="22"/>
          <w:szCs w:val="22"/>
          <w:u w:val="single"/>
        </w:rPr>
      </w:pPr>
      <w:r>
        <w:rPr>
          <w:rFonts w:ascii="Trebuchet MS" w:hAnsi="Trebuchet MS" w:cs="Times New Roman"/>
          <w:i/>
          <w:iCs/>
          <w:sz w:val="22"/>
          <w:szCs w:val="22"/>
        </w:rPr>
        <w:t>Základných zásad návrh</w:t>
      </w:r>
      <w:r>
        <w:rPr>
          <w:rFonts w:ascii="Trebuchet MS" w:hAnsi="Trebuchet MS" w:cs="Times New Roman"/>
          <w:i/>
          <w:iCs/>
          <w:sz w:val="22"/>
          <w:szCs w:val="22"/>
        </w:rPr>
        <w:t>u zákona o digitalizácii vysielania</w:t>
      </w:r>
      <w:r>
        <w:rPr>
          <w:rFonts w:ascii="Trebuchet MS" w:hAnsi="Trebuchet MS" w:cs="Times New Roman"/>
          <w:sz w:val="22"/>
          <w:szCs w:val="22"/>
        </w:rPr>
        <w:t xml:space="preserve">, ktorý vypracovalo Ministerstvo kultúry SR ako materiál koncepčnej povahy na základe záverov neformálnej pracovnej skupiny zástupcov Ministerstva kultúry SR, Ministerstva dopravy, pôšt a telekomunikácií SR a Telekomunikačného úradu SR, ktorá na zásadách návrhu zákona pracovala v období rokov 2004 a 2005 (materiál bol predmetom verejnej diskusie od 30.3. do 31.5.2006); materiál rieši zásady pravidelného digitálneho vysielania, a </w:t>
      </w:r>
    </w:p>
    <w:p>
      <w:pPr>
        <w:tabs>
          <w:tab w:val="left" w:pos="360"/>
        </w:tabs>
        <w:ind w:hanging="360"/>
        <w:jc w:val="both"/>
        <w:rPr>
          <w:rFonts w:ascii="Trebuchet MS" w:hAnsi="Trebuchet MS" w:cs="Times New Roman"/>
          <w:sz w:val="22"/>
          <w:szCs w:val="22"/>
          <w:lang w:eastAsia="cs-CZ"/>
        </w:rPr>
      </w:pPr>
    </w:p>
    <w:p>
      <w:pPr>
        <w:numPr>
          <w:ilvl w:val="1"/>
          <w:numId w:val="24"/>
        </w:numPr>
        <w:tabs>
          <w:tab w:val="left" w:pos="360"/>
          <w:tab w:val="clear" w:pos="1440"/>
        </w:tabs>
        <w:ind w:left="360"/>
        <w:jc w:val="both"/>
        <w:rPr>
          <w:rFonts w:ascii="Trebuchet MS" w:hAnsi="Trebuchet MS" w:cs="Times New Roman"/>
          <w:sz w:val="22"/>
          <w:szCs w:val="22"/>
          <w:u w:val="single"/>
          <w:lang w:eastAsia="cs-CZ"/>
        </w:rPr>
      </w:pPr>
      <w:r>
        <w:rPr>
          <w:rFonts w:ascii="Trebuchet MS" w:hAnsi="Trebuchet MS" w:cs="Times New Roman"/>
          <w:i/>
          <w:iCs/>
          <w:sz w:val="22"/>
          <w:szCs w:val="22"/>
        </w:rPr>
        <w:t>Stratégie prechodu z analógového na digitá</w:t>
      </w:r>
      <w:r>
        <w:rPr>
          <w:rFonts w:ascii="Trebuchet MS" w:hAnsi="Trebuchet MS" w:cs="Times New Roman"/>
          <w:i/>
          <w:iCs/>
          <w:sz w:val="22"/>
          <w:szCs w:val="22"/>
        </w:rPr>
        <w:t>lne pozemské TV vysielanie v SR</w:t>
      </w:r>
      <w:r>
        <w:rPr>
          <w:rFonts w:ascii="Trebuchet MS" w:hAnsi="Trebuchet MS" w:cs="Times New Roman"/>
          <w:sz w:val="22"/>
          <w:szCs w:val="22"/>
        </w:rPr>
        <w:t xml:space="preserve">, ktoré vypracovalo Ministerstvo dopravy SR na základe uznesenia vlády č. </w:t>
      </w:r>
      <w:r>
        <w:rPr>
          <w:rFonts w:ascii="Trebuchet MS" w:hAnsi="Trebuchet MS" w:cs="Times New Roman"/>
          <w:sz w:val="22"/>
          <w:szCs w:val="22"/>
        </w:rPr>
        <w:t>5 z 11.1.2006 (materiál prijala vláda uznesením č. 646 z 26.7.2006); materiál rieši podmienky prechodu.</w:t>
      </w:r>
    </w:p>
    <w:p>
      <w:pPr>
        <w:jc w:val="both"/>
        <w:rPr>
          <w:rFonts w:ascii="Trebuchet MS" w:hAnsi="Trebuchet MS" w:cs="Times New Roman"/>
          <w:sz w:val="22"/>
          <w:szCs w:val="22"/>
        </w:rPr>
      </w:pPr>
    </w:p>
    <w:p>
      <w:pPr>
        <w:pStyle w:val="Odsek1"/>
        <w:rPr>
          <w:rFonts w:cs="Times New Roman"/>
        </w:rPr>
      </w:pPr>
      <w:r>
        <w:rPr>
          <w:rFonts w:cs="Times New Roman"/>
        </w:rPr>
        <w:t xml:space="preserve">Návrh zákona je koncipovaný ako návrh </w:t>
      </w:r>
      <w:r>
        <w:rPr>
          <w:rFonts w:cs="Times New Roman"/>
          <w:b/>
          <w:bCs/>
          <w:i/>
          <w:iCs/>
        </w:rPr>
        <w:t>lex spec</w:t>
      </w:r>
      <w:r>
        <w:rPr>
          <w:rFonts w:cs="Times New Roman"/>
          <w:b/>
          <w:bCs/>
          <w:i/>
          <w:iCs/>
        </w:rPr>
        <w:t>ialis</w:t>
      </w:r>
      <w:r>
        <w:rPr>
          <w:rFonts w:cs="Times New Roman"/>
        </w:rPr>
        <w:t xml:space="preserve"> k zákonom </w:t>
      </w:r>
    </w:p>
    <w:p>
      <w:pPr>
        <w:jc w:val="both"/>
        <w:rPr>
          <w:rFonts w:ascii="Times New Roman" w:hAnsi="Times New Roman" w:cs="Times New Roman"/>
          <w:lang w:eastAsia="cs-CZ"/>
        </w:rPr>
      </w:pPr>
    </w:p>
    <w:p>
      <w:pPr>
        <w:numPr>
          <w:ilvl w:val="0"/>
          <w:numId w:val="31"/>
        </w:numPr>
        <w:tabs>
          <w:tab w:val="left" w:pos="360"/>
        </w:tabs>
        <w:jc w:val="both"/>
        <w:rPr>
          <w:rFonts w:ascii="Times New Roman" w:hAnsi="Times New Roman" w:cs="Times New Roman"/>
          <w:lang w:eastAsia="cs-CZ"/>
        </w:rPr>
      </w:pPr>
      <w:r>
        <w:rPr>
          <w:rFonts w:ascii="Trebuchet MS" w:hAnsi="Trebuchet MS" w:cs="Times New Roman"/>
          <w:sz w:val="22"/>
          <w:szCs w:val="22"/>
        </w:rPr>
        <w:t>č. 308/2000 Z.z.  vysielaní a retransmisii a o zmene zákona č. 195/2000 Z.z. o telekomunikáciách v znení neskorších predpisov v oblasti obsahu vysielanej programovej služby a v oblasti služieb retransmisie,</w:t>
      </w:r>
    </w:p>
    <w:p>
      <w:pPr>
        <w:numPr>
          <w:ilvl w:val="0"/>
          <w:numId w:val="29"/>
        </w:numPr>
        <w:tabs>
          <w:tab w:val="left" w:pos="360"/>
        </w:tabs>
        <w:jc w:val="both"/>
        <w:rPr>
          <w:rFonts w:ascii="Trebuchet MS" w:hAnsi="Trebuchet MS" w:cs="Times New Roman"/>
          <w:sz w:val="22"/>
          <w:szCs w:val="22"/>
        </w:rPr>
      </w:pPr>
      <w:r>
        <w:rPr>
          <w:rFonts w:ascii="Trebuchet MS" w:hAnsi="Trebuchet MS" w:cs="Times New Roman"/>
          <w:sz w:val="22"/>
          <w:szCs w:val="22"/>
        </w:rPr>
        <w:t>č. 610/2003 Z.z. o elektronických komunikáciách v znení neskorších predpisov v technickej oblasti prevádzky a poskytovania služieb elektronických komunikácií.</w:t>
      </w:r>
    </w:p>
    <w:p>
      <w:pPr>
        <w:jc w:val="both"/>
        <w:rPr>
          <w:rFonts w:ascii="Times New Roman" w:hAnsi="Times New Roman" w:cs="Times New Roman"/>
          <w:lang w:eastAsia="cs-CZ"/>
        </w:rPr>
      </w:pPr>
    </w:p>
    <w:p>
      <w:pPr>
        <w:pStyle w:val="Odsek1"/>
        <w:rPr>
          <w:rFonts w:cs="Times New Roman"/>
        </w:rPr>
      </w:pPr>
      <w:r>
        <w:rPr>
          <w:rFonts w:cs="Times New Roman"/>
        </w:rPr>
        <w:t xml:space="preserve">Primárnym </w:t>
      </w:r>
      <w:r>
        <w:rPr>
          <w:rFonts w:cs="Times New Roman"/>
          <w:b/>
          <w:bCs/>
        </w:rPr>
        <w:t>cieľom</w:t>
      </w:r>
      <w:r>
        <w:rPr>
          <w:rFonts w:cs="Times New Roman"/>
        </w:rPr>
        <w:t xml:space="preserve"> predloženej právnej úpravy je vytvoriť legislatívny rámec pre existenciu digitálneho vysielania, najmä v prostredí terestriálneho vysielania, ako aj liberalizáciu v poskytovaní obsahových služieb v tomto prostredí, preto by mal návrh zákona upraviť </w:t>
      </w:r>
    </w:p>
    <w:p>
      <w:pPr>
        <w:jc w:val="both"/>
        <w:rPr>
          <w:rFonts w:ascii="Times New Roman" w:hAnsi="Times New Roman" w:cs="Times New Roman"/>
          <w:lang w:eastAsia="cs-CZ"/>
        </w:rPr>
      </w:pPr>
    </w:p>
    <w:p>
      <w:pPr>
        <w:numPr>
          <w:ilvl w:val="0"/>
          <w:numId w:val="30"/>
        </w:numPr>
        <w:tabs>
          <w:tab w:val="left" w:pos="360"/>
        </w:tabs>
        <w:jc w:val="both"/>
        <w:rPr>
          <w:rFonts w:ascii="Trebuchet MS" w:hAnsi="Trebuchet MS" w:cs="Times New Roman"/>
          <w:sz w:val="22"/>
          <w:szCs w:val="22"/>
          <w:lang w:eastAsia="cs-CZ"/>
        </w:rPr>
      </w:pPr>
      <w:r>
        <w:rPr>
          <w:rFonts w:ascii="Trebuchet MS" w:hAnsi="Trebuchet MS" w:cs="Times New Roman"/>
          <w:sz w:val="22"/>
          <w:szCs w:val="22"/>
        </w:rPr>
        <w:t>podmienky pre digitálne vysielanie na území Slovenskej republiky a slobodné poskytovanie obsahových služieb prostre</w:t>
      </w:r>
      <w:r>
        <w:rPr>
          <w:rFonts w:ascii="Trebuchet MS" w:hAnsi="Trebuchet MS" w:cs="Times New Roman"/>
          <w:sz w:val="22"/>
          <w:szCs w:val="22"/>
        </w:rPr>
        <w:t>dníctvom digitálneho prenosu,</w:t>
      </w:r>
    </w:p>
    <w:p>
      <w:pPr>
        <w:numPr>
          <w:ilvl w:val="0"/>
          <w:numId w:val="30"/>
        </w:numPr>
        <w:tabs>
          <w:tab w:val="left" w:pos="360"/>
        </w:tabs>
        <w:jc w:val="both"/>
        <w:rPr>
          <w:rFonts w:ascii="Trebuchet MS" w:hAnsi="Trebuchet MS" w:cs="Times New Roman"/>
          <w:sz w:val="22"/>
          <w:szCs w:val="22"/>
          <w:lang w:eastAsia="cs-CZ"/>
        </w:rPr>
      </w:pPr>
      <w:r>
        <w:rPr>
          <w:rFonts w:ascii="Trebuchet MS" w:hAnsi="Trebuchet MS" w:cs="Times New Roman"/>
          <w:sz w:val="22"/>
          <w:szCs w:val="22"/>
        </w:rPr>
        <w:t>práva a povinnosti fyzických osôb a právnických osôb pri digitálnom vysielaní programových služieb a pri poskytovaní iných obsahových služieb prostredníctvom digitálneho prenosu a niektorých služieb súvisiacich s digitálnym vy</w:t>
      </w:r>
      <w:r>
        <w:rPr>
          <w:rFonts w:ascii="Trebuchet MS" w:hAnsi="Trebuchet MS" w:cs="Times New Roman"/>
          <w:sz w:val="22"/>
          <w:szCs w:val="22"/>
        </w:rPr>
        <w:t>sielaním,</w:t>
      </w:r>
    </w:p>
    <w:p>
      <w:pPr>
        <w:numPr>
          <w:ilvl w:val="0"/>
          <w:numId w:val="30"/>
        </w:numPr>
        <w:tabs>
          <w:tab w:val="left" w:pos="360"/>
        </w:tabs>
        <w:jc w:val="both"/>
        <w:rPr>
          <w:rFonts w:ascii="Trebuchet MS" w:hAnsi="Trebuchet MS" w:cs="Times New Roman"/>
          <w:sz w:val="22"/>
          <w:szCs w:val="22"/>
          <w:lang w:eastAsia="cs-CZ"/>
        </w:rPr>
      </w:pPr>
      <w:r>
        <w:rPr>
          <w:rFonts w:ascii="Trebuchet MS" w:hAnsi="Trebuchet MS" w:cs="Times New Roman"/>
          <w:sz w:val="22"/>
          <w:szCs w:val="22"/>
        </w:rPr>
        <w:t>pôsobnosť orgánov verejnej správy pri regulácii digitálneho vysielania programových služieb a  iných obsahových služieb poskytovaných prostredníctvom digitálneho prenosu.</w:t>
      </w:r>
    </w:p>
    <w:p>
      <w:pPr>
        <w:jc w:val="both"/>
        <w:rPr>
          <w:rFonts w:ascii="Times New Roman" w:hAnsi="Times New Roman" w:cs="Times New Roman"/>
          <w:lang w:eastAsia="cs-CZ"/>
        </w:rPr>
      </w:pPr>
      <w:r>
        <w:rPr>
          <w:rFonts w:ascii="Times New Roman" w:hAnsi="Times New Roman" w:cs="Times New Roman"/>
        </w:rPr>
        <w:t> </w:t>
      </w:r>
    </w:p>
    <w:p>
      <w:pPr>
        <w:pStyle w:val="Odsek1"/>
        <w:rPr>
          <w:rFonts w:cs="Times New Roman"/>
        </w:rPr>
      </w:pPr>
      <w:r>
        <w:rPr>
          <w:rFonts w:cs="Times New Roman"/>
        </w:rPr>
        <w:t>Sekundárnym cieľom predloženej právnej úpravy je  s ohľadom na medzinárodné záväzky, ktorými je Slovenská republika v oblasti digitálneho vysielania viazaná –  upraviť podmienky plynulého prechodu z analógového spôsobu šírenia signálu terestriálneho vysielania na digitálny spôsob šírenia signálu terestriálneho vysielania tak, aby najneskôr v roku 2012 mohlo dôjsť k úplnému opusteniu analógového televízneho terestriálneho vysielania.</w:t>
      </w:r>
    </w:p>
    <w:p>
      <w:pPr>
        <w:pStyle w:val="Odsek1"/>
        <w:rPr>
          <w:rFonts w:cs="Times New Roman"/>
        </w:rPr>
      </w:pPr>
    </w:p>
    <w:p>
      <w:pPr>
        <w:pStyle w:val="Odsek1"/>
        <w:rPr>
          <w:rFonts w:cs="Times New Roman"/>
        </w:rPr>
      </w:pPr>
    </w:p>
    <w:p>
      <w:pPr>
        <w:pStyle w:val="Odsek1"/>
        <w:rPr>
          <w:rStyle w:val="Strong"/>
          <w:rFonts w:cs="Times New Roman"/>
          <w:spacing w:val="10"/>
        </w:rPr>
      </w:pPr>
      <w:r>
        <w:rPr>
          <w:rStyle w:val="Strong"/>
          <w:rFonts w:cs="Times New Roman"/>
          <w:spacing w:val="10"/>
        </w:rPr>
        <w:t>Vybrané základné termíny a definície</w:t>
      </w:r>
    </w:p>
    <w:p>
      <w:pPr>
        <w:jc w:val="both"/>
        <w:rPr>
          <w:rFonts w:ascii="Times New Roman" w:hAnsi="Times New Roman" w:cs="Times New Roman"/>
          <w:b/>
          <w:bCs/>
          <w:color w:val="000000"/>
        </w:rPr>
      </w:pPr>
    </w:p>
    <w:p>
      <w:pPr>
        <w:pStyle w:val="Odsek1"/>
        <w:rPr>
          <w:rFonts w:cs="Times New Roman"/>
        </w:rPr>
      </w:pPr>
      <w:r>
        <w:rPr>
          <w:rFonts w:cs="Times New Roman"/>
          <w:b/>
          <w:bCs/>
        </w:rPr>
        <w:t>T</w:t>
      </w:r>
      <w:r>
        <w:rPr>
          <w:rStyle w:val="Strong"/>
          <w:rFonts w:cs="Times New Roman"/>
          <w:color w:val="000000"/>
        </w:rPr>
        <w:t>elevízny kanál:</w:t>
      </w:r>
      <w:r>
        <w:rPr>
          <w:rFonts w:cs="Times New Roman"/>
        </w:rPr>
        <w:t xml:space="preserve"> definovaná časť frekvenčného spektra, využívaná na prenos jedného TV programu analógovej televízie alebo jedného multiplexu programov digitálnej televízie. Na Slovensku sa používajú TV kanály so šírkou 8 MHz.</w:t>
      </w:r>
    </w:p>
    <w:p>
      <w:pPr>
        <w:pStyle w:val="Odsek1"/>
        <w:rPr>
          <w:rFonts w:cs="Times New Roman"/>
        </w:rPr>
      </w:pPr>
      <w:r>
        <w:rPr>
          <w:rFonts w:cs="Times New Roman"/>
        </w:rPr>
        <w:br/>
      </w:r>
      <w:r>
        <w:rPr>
          <w:rStyle w:val="Strong"/>
          <w:rFonts w:cs="Times New Roman"/>
          <w:color w:val="000000"/>
        </w:rPr>
        <w:t>DVB - T (Digital Video Broadcasting - Terrestrial)</w:t>
      </w:r>
      <w:r>
        <w:rPr>
          <w:rFonts w:cs="Times New Roman"/>
        </w:rPr>
        <w:t>: systém pozemského digitálneho televízneho vysielania, vyvinutý v Európe. Je definovaný ako funkčný blok zariadení, ktorý zabezpečuje prispôsobenie TV signálov v základnom pásme na výstupe multiplexora do TV kanálu, ktorý má charakter pozemského vysielania v pásmach VHF a UHF.</w:t>
      </w:r>
    </w:p>
    <w:p>
      <w:pPr>
        <w:jc w:val="both"/>
        <w:rPr>
          <w:rFonts w:ascii="Times New Roman" w:hAnsi="Times New Roman" w:cs="Times New Roman"/>
          <w:color w:val="000000"/>
        </w:rPr>
      </w:pPr>
    </w:p>
    <w:p>
      <w:pPr>
        <w:pStyle w:val="Odsek1"/>
        <w:rPr>
          <w:rFonts w:cs="Times New Roman"/>
        </w:rPr>
      </w:pPr>
      <w:r>
        <w:rPr>
          <w:rStyle w:val="Strong"/>
          <w:rFonts w:cs="Times New Roman"/>
          <w:szCs w:val="22"/>
        </w:rPr>
        <w:t>DVB (Digital Video Broadcasting)</w:t>
      </w:r>
      <w:r>
        <w:rPr>
          <w:rFonts w:cs="Times New Roman"/>
        </w:rPr>
        <w:t xml:space="preserve"> je medzinárodné konzorcium vytvorené televíznymi spoločnosťami, výrobcami, sieťovými operátormi, vývojármi softvéru, regulačnými organizáciami a ďalšími zástupcami s 260 členmi z 35 krajín. Od svojho založenia v roku 1993 sa špecifikácie DVB stali normami v oblasti digitálnej TV nielen v Európe, ale aj vo svete. Špecifikácie DVB vydáva Európsky telekomunikačný normalizačný inštitút ETSI v spolupráci s Európskou televíznou a rozhlasovou úniou EBU. V súčasnej dobe je v platnosti okolo 60 noriem a špecifikácií DVB, pokrývajúcich všetky oblasti digitálnej TV. V decembri 2000 bola schválená nová idea (new mission) DVB 2.0, založená na podpore konvergencie vo vysielaní, mobility a multimédií. V rámci tejto idei sa rozširujú dnešné špecifikácie na interaktívnu televíziu, set-top boxy založené n</w:t>
      </w:r>
      <w:r>
        <w:rPr>
          <w:rFonts w:cs="Times New Roman"/>
        </w:rPr>
        <w:t>a riešení pomocou softvéru, mobilné digitálne videoprogramy, širokopásmový internet, otvorené štandardy platformy multimediálnych domácich zariadení MHP (Multimedia Home Platform). Práca projektu DVB je zameraná na to, aby sa programový obsah dostal cez gl</w:t>
      </w:r>
      <w:r>
        <w:rPr>
          <w:rFonts w:cs="Times New Roman"/>
        </w:rPr>
        <w:t>obálnu, lokálnu a domácu sieť k divákovi s tým, že bude zahŕňať aj lokálne pamäťové médiá a prenos ďalšími zariadeniami. Dôležitými aspektami sú pritom transparentnosť, interoperabilita a mobilita.</w:t>
      </w:r>
    </w:p>
    <w:p>
      <w:pPr>
        <w:pStyle w:val="Odsek1"/>
        <w:rPr>
          <w:rFonts w:cs="Times New Roman"/>
        </w:rPr>
      </w:pPr>
      <w:r>
        <w:rPr>
          <w:rFonts w:cs="Times New Roman"/>
        </w:rPr>
        <w:br/>
      </w:r>
      <w:r>
        <w:rPr>
          <w:rStyle w:val="Strong"/>
          <w:rFonts w:cs="Times New Roman"/>
          <w:color w:val="000000"/>
        </w:rPr>
        <w:t>Multiplex:</w:t>
      </w:r>
      <w:r>
        <w:rPr>
          <w:rFonts w:cs="Times New Roman"/>
        </w:rPr>
        <w:t xml:space="preserve"> súhrnný dátový tok, ktorý je vytvorený z čiastkových dátových tokov jednotlivých TV programov a iných služieb a je upravený na spoločné šírenie prostredníctvom konkrétneho technologického prostriedku. Pri DVB-T predstavuje multiplex vlastne súbor (balík) TV programov a ďalších služieb (rozhlas, internet, ...), ktoré sú spoločne vysielané v rámci jedného TV kanála. </w:t>
      </w:r>
    </w:p>
    <w:p>
      <w:pPr>
        <w:pStyle w:val="Odsek1"/>
        <w:rPr>
          <w:rFonts w:cs="Times New Roman"/>
        </w:rPr>
      </w:pPr>
      <w:r>
        <w:rPr>
          <w:rFonts w:cs="Times New Roman"/>
        </w:rPr>
        <w:br/>
      </w:r>
      <w:r>
        <w:rPr>
          <w:rStyle w:val="Strong"/>
          <w:rFonts w:cs="Times New Roman"/>
          <w:color w:val="000000"/>
        </w:rPr>
        <w:t>Štatistické multiplexovanie:</w:t>
      </w:r>
      <w:r>
        <w:rPr>
          <w:rFonts w:cs="Times New Roman"/>
        </w:rPr>
        <w:t xml:space="preserve"> spôsob vytvárania súhrnného dátového toku (multiplexu), pri ktorom je jednotlivým TV programom dynamicky prideľovaný reálne potrebný dátový tok v závislosti na obsahu a rýchlosti zmeny snímanej scény; to umožňuje efektívnejšie využívať celkový dostupný dátový tok, a tým v konečnom dôsledku zvýšiť počet TV programov, ktoré je možné v rámci jedného multiplexu vysielať.</w:t>
      </w:r>
    </w:p>
    <w:p>
      <w:pPr>
        <w:pStyle w:val="Odsek1"/>
        <w:rPr>
          <w:rFonts w:cs="Times New Roman"/>
        </w:rPr>
      </w:pPr>
      <w:r>
        <w:rPr>
          <w:rFonts w:cs="Times New Roman"/>
        </w:rPr>
        <w:t xml:space="preserve"> </w:t>
        <w:br/>
      </w:r>
      <w:r>
        <w:rPr>
          <w:rStyle w:val="Strong"/>
          <w:rFonts w:cs="Times New Roman"/>
          <w:color w:val="000000"/>
        </w:rPr>
        <w:t>MPEG-2:</w:t>
      </w:r>
      <w:r>
        <w:rPr>
          <w:rFonts w:cs="Times New Roman"/>
        </w:rPr>
        <w:t xml:space="preserve"> systém zdrojového kódovania, pri kto</w:t>
      </w:r>
      <w:r>
        <w:rPr>
          <w:rFonts w:cs="Times New Roman"/>
        </w:rPr>
        <w:t>rom dochádza po premene analógového vstupného signálu (napr. obrazu, a zvuku) na digitálny signál k redukcii (kompresii) dátového toku. Detaily sú vysvetlené v norme ISO/IEC 13818.</w:t>
      </w:r>
    </w:p>
    <w:p>
      <w:pPr>
        <w:pStyle w:val="Odsek1"/>
        <w:rPr>
          <w:rFonts w:cs="Times New Roman"/>
        </w:rPr>
      </w:pPr>
      <w:r>
        <w:rPr>
          <w:rFonts w:cs="Times New Roman"/>
        </w:rPr>
        <w:br/>
      </w:r>
      <w:r>
        <w:rPr>
          <w:rStyle w:val="Strong"/>
          <w:rFonts w:cs="Times New Roman"/>
          <w:color w:val="000000"/>
        </w:rPr>
        <w:t>Systémy DVB-T:</w:t>
      </w:r>
      <w:r>
        <w:rPr>
          <w:rFonts w:cs="Times New Roman"/>
        </w:rPr>
        <w:t xml:space="preserve"> systémy závislé na počte nosných frekvencií v multiplexe COFDM. Pri DVB-T sa používajú 2 systémy: 2k (obsahuje presne 1705 nosných) a 8k (obsahuje presne 6817 nosných), kde písme "k" bolo odvodené zo slova "kilo".</w:t>
      </w:r>
    </w:p>
    <w:p>
      <w:pPr>
        <w:pStyle w:val="Odsek1"/>
        <w:rPr>
          <w:rFonts w:cs="Times New Roman"/>
        </w:rPr>
      </w:pPr>
      <w:r>
        <w:rPr>
          <w:rFonts w:cs="Times New Roman"/>
        </w:rPr>
        <w:br/>
      </w:r>
      <w:r>
        <w:rPr>
          <w:rStyle w:val="Strong"/>
          <w:rFonts w:cs="Times New Roman"/>
          <w:color w:val="000000"/>
        </w:rPr>
        <w:t>Mód DVB-T:</w:t>
      </w:r>
      <w:r>
        <w:rPr>
          <w:rFonts w:cs="Times New Roman"/>
        </w:rPr>
        <w:t xml:space="preserve"> variant DVB-T , charakterizovaný spôsobom modulácie, konvolučným kódom (niekedy označované aj ako "kódová rýchlosť" alebo "kódový pomer") a veľkosťou ochranného intervalu.</w:t>
      </w:r>
    </w:p>
    <w:p>
      <w:pPr>
        <w:pStyle w:val="Odsek1"/>
        <w:rPr>
          <w:rFonts w:cs="Times New Roman"/>
        </w:rPr>
      </w:pPr>
      <w:r>
        <w:rPr>
          <w:rFonts w:cs="Times New Roman"/>
        </w:rPr>
        <w:br/>
      </w:r>
      <w:r>
        <w:rPr>
          <w:rStyle w:val="Strong"/>
          <w:rFonts w:cs="Times New Roman"/>
          <w:color w:val="000000"/>
        </w:rPr>
        <w:t>Vysielacia sieť SFN (Single Frequency Network - jednofrekvenčná sieť):</w:t>
      </w:r>
      <w:r>
        <w:rPr>
          <w:rFonts w:cs="Times New Roman"/>
        </w:rPr>
        <w:t xml:space="preserve"> štruktúra siete, v ktorej všetky vysielače prenášajúce rovnaký multiplex programov pracujú na tej istej frekvencii, pričom vďaka premyslenému spôsobu kódovania a modulácie sa tieto vysielače vzájomne nerušia, ale naopak, pri splnení určitých podmienok podporujú (úrovne signálov sa sčítavajú). To má vplyv na efektívne využívanie frekvenčného spektra.</w:t>
      </w:r>
    </w:p>
    <w:p>
      <w:pPr>
        <w:pStyle w:val="Odsek1"/>
        <w:rPr>
          <w:rFonts w:cs="Times New Roman"/>
        </w:rPr>
      </w:pPr>
      <w:r>
        <w:rPr>
          <w:rFonts w:cs="Times New Roman"/>
        </w:rPr>
        <w:br/>
      </w:r>
      <w:r>
        <w:rPr>
          <w:rStyle w:val="Strong"/>
          <w:rFonts w:cs="Times New Roman"/>
          <w:color w:val="000000"/>
        </w:rPr>
        <w:t>Vysielacia sieť MFN (Multi Frequency Network - mnohofrekvenčná sieť):</w:t>
      </w:r>
      <w:r>
        <w:rPr>
          <w:rFonts w:cs="Times New Roman"/>
        </w:rPr>
        <w:t xml:space="preserve"> štruktúra siete, v ktorej vysielače prenášajúce aj ten istý multiplex programov pracujú na odlišných frekvenciách.</w:t>
      </w:r>
    </w:p>
    <w:p>
      <w:pPr>
        <w:pStyle w:val="Odsek1"/>
        <w:rPr>
          <w:rFonts w:cs="Times New Roman"/>
        </w:rPr>
      </w:pPr>
      <w:r>
        <w:rPr>
          <w:rStyle w:val="Strong"/>
          <w:rFonts w:cs="Times New Roman"/>
          <w:color w:val="000000"/>
        </w:rPr>
        <w:t>Druh príjmu:</w:t>
      </w:r>
      <w:r>
        <w:rPr>
          <w:rFonts w:cs="Times New Roman"/>
        </w:rPr>
        <w:t xml:space="preserve"> spôsob prijímania signálu v závislosti na umiestnení a pohybe prijímacej antény (prijímača). Pri DVB-T sa rozlišujú nasledujúce 4 druhy príjmu: pevný, vonkajší prenosný, vnútorný prenosný a mobilný,</w:t>
      </w:r>
    </w:p>
    <w:p>
      <w:pPr>
        <w:jc w:val="both"/>
        <w:rPr>
          <w:rFonts w:ascii="Times New Roman" w:hAnsi="Times New Roman" w:cs="Times New Roman"/>
          <w:color w:val="000000"/>
        </w:rPr>
      </w:pPr>
      <w:r>
        <w:rPr>
          <w:rFonts w:ascii="Times New Roman" w:hAnsi="Times New Roman" w:cs="Times New Roman"/>
          <w:color w:val="000000"/>
        </w:rPr>
        <w:t xml:space="preserve"> </w:t>
      </w:r>
    </w:p>
    <w:p>
      <w:pPr>
        <w:pStyle w:val="Odsek1"/>
        <w:rPr>
          <w:rFonts w:cs="Times New Roman"/>
        </w:rPr>
      </w:pPr>
      <w:r>
        <w:rPr>
          <w:rStyle w:val="Strong"/>
          <w:rFonts w:cs="Times New Roman"/>
          <w:color w:val="000000"/>
        </w:rPr>
        <w:t>HDTV (High Definition Television - televízia s vysokou rozlišovacou schopnosťou)</w:t>
      </w:r>
      <w:r>
        <w:rPr>
          <w:rFonts w:cs="Times New Roman"/>
        </w:rPr>
        <w:t>: televízny systém s vysokou rozlišovacou schopnosťou, s viac ako 1000 riadkami (na rozdiel od štandardných systémov, napr. CCIR-B1 alebo G, ktoré pracujú len so 625 riadkami). Systém HDTV je určený najmä pre zobrazovanie obrazu na obrazovkách väčšieho rozmeru vysielateľ: poskytovateľ programových komponentov (TV spoločnosť, rozhlasová spoločnosť, poskytovateľ internetovských služieb atď.) prevádzkovateľ multiplexora: spoločnosť, ktorá prijíma sadu programových komponentov od jedného alebo viacerých vysielateľov a nasledovne z nich vytvára jednoznačnú štruktúru celého súboru (multiplexu).</w:t>
      </w:r>
    </w:p>
    <w:p>
      <w:pPr>
        <w:pStyle w:val="Odsek1"/>
        <w:rPr>
          <w:rFonts w:cs="Times New Roman"/>
        </w:rPr>
      </w:pPr>
    </w:p>
    <w:p>
      <w:pPr>
        <w:pStyle w:val="Odsek1"/>
        <w:rPr>
          <w:rFonts w:cs="Times New Roman"/>
        </w:rPr>
      </w:pPr>
      <w:r>
        <w:rPr>
          <w:rFonts w:cs="Times New Roman"/>
        </w:rPr>
        <w:t xml:space="preserve">Na príjem DVB-T je potrebný integrovaný digitálny televízny prijímač iDTV alebo dekóder tzv. set-top box, ktorý konvertuje digitálny signál späť do analógového formátu tak, aby sa dal spracovať starým analógovým TV prijímačom. Diváci budú mať prístup k novým funkciám a možnostiam digitálneho vysielania, vrátane čistejšieho obrazu a jednoduchšieho príjmu. Starý TV prijímač v spolupráci so set-top boxom nedokáže zobraziť obraz s vysokým rozlíšením. Starý TV prijímač je stavaný na príjem televízie v štandardnom rozlíšení SDTV s pomerom strán obrazu 4:3 alebo 16:9 (čierne pruhy nad a pod obrazom). Nevýhodou bude v prípade väčšieho počtu TV prijímačov v domácnosti všetky vybaviť set-top boxmi. </w:t>
      </w:r>
    </w:p>
    <w:p>
      <w:pPr>
        <w:pStyle w:val="Odsek1"/>
        <w:rPr>
          <w:rFonts w:cs="Times New Roman"/>
        </w:rPr>
      </w:pPr>
      <w:r>
        <w:rPr>
          <w:rFonts w:cs="Times New Roman"/>
        </w:rPr>
        <w:t xml:space="preserve">Set-top box po pripojení k analógovému TV umožní užívateľovi väčšinou kvalitnejší signál, SDTV - obraz štandardnej kvality a viac programov. Niektoré set-top boxy, môžu umožňovať tzv. "datacasting", video audio služby, interaktívne služby. Pripravujú sa Set-top boxy umožňujúce príjem HDTV (prípadne príjem MPEG-4) avšak nemusia byť v dnešnej dobe ešte dostupné na našom trhu. </w:t>
      </w:r>
    </w:p>
    <w:p>
      <w:pPr>
        <w:pStyle w:val="Odsek1"/>
        <w:rPr>
          <w:rFonts w:cs="Times New Roman"/>
        </w:rPr>
      </w:pPr>
    </w:p>
    <w:p>
      <w:pPr>
        <w:pStyle w:val="Odsek1"/>
        <w:rPr>
          <w:rFonts w:cs="Times New Roman"/>
          <w:u w:val="single"/>
        </w:rPr>
      </w:pPr>
    </w:p>
    <w:p>
      <w:pPr>
        <w:pStyle w:val="Odsek1"/>
        <w:rPr>
          <w:rFonts w:cs="Times New Roman"/>
          <w:b/>
          <w:bCs/>
          <w:spacing w:val="10"/>
        </w:rPr>
      </w:pPr>
      <w:r>
        <w:rPr>
          <w:rFonts w:cs="Times New Roman"/>
          <w:b/>
          <w:bCs/>
          <w:spacing w:val="10"/>
        </w:rPr>
        <w:t>Obsah multiplexov DVB-T na Slovensku</w:t>
      </w:r>
    </w:p>
    <w:p>
      <w:pPr>
        <w:rPr>
          <w:rFonts w:ascii="Times New Roman" w:hAnsi="Times New Roman" w:cs="Times New Roman"/>
        </w:rPr>
      </w:pPr>
      <w:r>
        <w:rPr>
          <w:rFonts w:ascii="Times New Roman" w:hAnsi="Times New Roman" w:cs="Times New Roman"/>
        </w:rPr>
        <w:br/>
      </w:r>
      <w:r>
        <w:rPr>
          <w:rStyle w:val="Odsek1Char"/>
          <w:rFonts w:cs="Times New Roman"/>
          <w:b/>
          <w:bCs/>
          <w:spacing w:val="10"/>
        </w:rPr>
        <w:t>Bratislava, Malacky - K 66 (834 MHz)</w:t>
        <w:br/>
      </w:r>
      <w:r>
        <w:rPr>
          <w:rStyle w:val="Odsek1Char"/>
          <w:rFonts w:cs="Times New Roman"/>
        </w:rPr>
        <w:t>TV: STV1, TV Markíza, JOJ, TA3, AZTV (od júla 2006)</w:t>
        <w:br/>
        <w:t>R: SRo 1, FUN RADIO, Rádio</w:t>
      </w:r>
      <w:r>
        <w:rPr>
          <w:rStyle w:val="Odsek1Char"/>
          <w:rFonts w:cs="Times New Roman"/>
        </w:rPr>
        <w:t xml:space="preserve"> EXPRES, Rádio Lumen </w:t>
        <w:br/>
      </w:r>
      <w:r>
        <w:rPr>
          <w:rFonts w:ascii="Times New Roman" w:hAnsi="Times New Roman" w:cs="Times New Roman"/>
        </w:rPr>
        <w:br/>
      </w:r>
      <w:r>
        <w:rPr>
          <w:rStyle w:val="Odsek1Char"/>
          <w:rFonts w:cs="Times New Roman"/>
          <w:b/>
          <w:bCs/>
          <w:spacing w:val="10"/>
        </w:rPr>
        <w:t>Banská Bystrica/Zvolen - K 59 (778 MHz)</w:t>
        <w:br/>
      </w:r>
      <w:r>
        <w:rPr>
          <w:rStyle w:val="Odsek1Char"/>
          <w:rFonts w:cs="Times New Roman"/>
        </w:rPr>
        <w:t>TV: STV1, STV2, TV Markíza, JOJ, AZTV</w:t>
        <w:br/>
        <w:t xml:space="preserve">R: SRo 1, SRo 2, Rádio_FM, Rádio Regina BB, FUN RADIO, VIVA, Rádio Lumen </w:t>
        <w:br/>
      </w:r>
      <w:r>
        <w:rPr>
          <w:rFonts w:ascii="Times New Roman" w:hAnsi="Times New Roman" w:cs="Times New Roman"/>
        </w:rPr>
        <w:br/>
      </w:r>
      <w:r>
        <w:rPr>
          <w:rStyle w:val="Odsek1Char"/>
          <w:rFonts w:cs="Times New Roman"/>
          <w:b/>
          <w:bCs/>
          <w:spacing w:val="10"/>
        </w:rPr>
        <w:t>Košice/Prešov - K44 (658 MHz)</w:t>
        <w:br/>
      </w:r>
      <w:r>
        <w:rPr>
          <w:rStyle w:val="Odsek1Char"/>
          <w:rFonts w:cs="Times New Roman"/>
        </w:rPr>
        <w:t>TV: STV1, STV2, TV Markíza, JOJ, TA3 (od 19.júna 2006), AZTV</w:t>
        <w:br/>
        <w:t xml:space="preserve">R: nevysiela sa </w:t>
        <w:br/>
      </w:r>
    </w:p>
    <w:p>
      <w:pPr>
        <w:pStyle w:val="Odsek1"/>
        <w:rPr>
          <w:rFonts w:cs="Times New Roman"/>
        </w:rPr>
      </w:pPr>
      <w:r>
        <w:rPr>
          <w:rFonts w:cs="Times New Roman"/>
        </w:rPr>
        <w:t>Slovenská republika začala s dlhodobejším pilotným vysielaním DVB-T v roku 2004. Pilotné vysielanie je realizované prostredníctvom dvoch spoločností v štandarde MPEG-2.</w:t>
      </w:r>
    </w:p>
    <w:p>
      <w:pPr>
        <w:rPr>
          <w:rFonts w:ascii="Times New Roman" w:hAnsi="Times New Roman" w:cs="Times New Roman"/>
        </w:rPr>
      </w:pPr>
    </w:p>
    <w:p>
      <w:pPr>
        <w:pStyle w:val="Odsek1"/>
        <w:rPr>
          <w:rFonts w:cs="Times New Roman"/>
        </w:rPr>
      </w:pPr>
      <w:r>
        <w:rPr>
          <w:rFonts w:cs="Times New Roman"/>
        </w:rPr>
        <w:t xml:space="preserve">Údaje boli použité z webovej stránky </w:t>
      </w:r>
      <w:hyperlink r:id="rId6" w:history="1">
        <w:r>
          <w:rPr>
            <w:rStyle w:val="Hyperlink"/>
            <w:rFonts w:cs="Times New Roman"/>
            <w:color w:val="auto"/>
          </w:rPr>
          <w:t>www.dvbt.sk</w:t>
        </w:r>
      </w:hyperlink>
      <w:r>
        <w:rPr>
          <w:rFonts w:cs="Times New Roman"/>
        </w:rPr>
        <w:t xml:space="preserve"> s</w:t>
      </w:r>
      <w:r>
        <w:rPr>
          <w:rFonts w:cs="Times New Roman"/>
        </w:rPr>
        <w:t>  dovolením autorov, ako aj z viacerých dokumentov Ministerstva kultúry SR a Ministerstva dopravy, pôšt a telekomunikácií SR.</w:t>
      </w:r>
    </w:p>
    <w:p>
      <w:pPr>
        <w:pStyle w:val="BodyText"/>
        <w:jc w:val="left"/>
        <w:rPr>
          <w:rFonts w:ascii="Times New Roman" w:hAnsi="Times New Roman" w:cs="Times New Roman"/>
          <w:b/>
          <w:bCs/>
        </w:rPr>
      </w:pPr>
    </w:p>
    <w:p>
      <w:pPr>
        <w:pStyle w:val="BodyText"/>
        <w:jc w:val="left"/>
        <w:rPr>
          <w:rFonts w:ascii="Times New Roman" w:hAnsi="Times New Roman" w:cs="Times New Roman"/>
          <w:b/>
          <w:bCs/>
        </w:rPr>
      </w:pPr>
    </w:p>
    <w:p>
      <w:pPr>
        <w:pStyle w:val="BodyText"/>
        <w:jc w:val="left"/>
        <w:rPr>
          <w:rFonts w:ascii="Times New Roman" w:hAnsi="Times New Roman" w:cs="Times New Roman"/>
          <w:b/>
          <w:bCs/>
        </w:rPr>
      </w:pPr>
    </w:p>
    <w:p>
      <w:pPr>
        <w:pStyle w:val="Heading2"/>
        <w:tabs>
          <w:tab w:val="clear" w:pos="567"/>
          <w:tab w:val="left" w:pos="720"/>
        </w:tabs>
        <w:ind w:left="720" w:hanging="720"/>
        <w:rPr>
          <w:rFonts w:cs="Times New Roman"/>
        </w:rPr>
      </w:pPr>
      <w:bookmarkStart w:id="128" w:name="_Toc162707502"/>
      <w:r>
        <w:rPr>
          <w:rFonts w:cs="Times New Roman"/>
        </w:rPr>
        <w:t>Problematika zaraďovania reklamy Slovenskou televíziou, vysielateľom na základe zákona počas vysielania programov</w:t>
      </w:r>
      <w:bookmarkEnd w:id="128"/>
    </w:p>
    <w:p>
      <w:pPr>
        <w:pStyle w:val="Odsek1"/>
        <w:rPr>
          <w:rFonts w:cs="Times New Roman"/>
        </w:rPr>
      </w:pPr>
      <w:r>
        <w:rPr>
          <w:rFonts w:cs="Times New Roman"/>
        </w:rPr>
        <w:t>Pomerne rozsiahlu časť</w:t>
      </w:r>
      <w:r>
        <w:rPr>
          <w:rFonts w:cs="Times New Roman"/>
          <w:color w:val="FF0000"/>
        </w:rPr>
        <w:t xml:space="preserve"> </w:t>
      </w:r>
      <w:r>
        <w:rPr>
          <w:rFonts w:cs="Times New Roman"/>
          <w:color w:val="000000"/>
        </w:rPr>
        <w:t xml:space="preserve">v rámci rozhodovacej činnosti </w:t>
      </w:r>
      <w:r>
        <w:rPr>
          <w:rFonts w:cs="Times New Roman"/>
        </w:rPr>
        <w:t xml:space="preserve">Rady predstavovala problematika zaraďovania reklamy počas vysielania programov v rámci série programov </w:t>
      </w:r>
      <w:r>
        <w:rPr>
          <w:rFonts w:cs="Times New Roman"/>
          <w:i/>
          <w:iCs/>
        </w:rPr>
        <w:t>Slovensko hľadá Superstar</w:t>
      </w:r>
      <w:r>
        <w:rPr>
          <w:rFonts w:cs="Times New Roman"/>
        </w:rPr>
        <w:t>.</w:t>
      </w:r>
    </w:p>
    <w:p>
      <w:pPr>
        <w:jc w:val="both"/>
        <w:rPr>
          <w:rFonts w:ascii="Times New Roman" w:hAnsi="Times New Roman" w:cs="Times New Roman"/>
          <w:i/>
          <w:iCs/>
        </w:rPr>
      </w:pPr>
    </w:p>
    <w:p>
      <w:pPr>
        <w:pStyle w:val="Odsek1"/>
        <w:rPr>
          <w:rFonts w:cs="Times New Roman"/>
        </w:rPr>
      </w:pPr>
      <w:r>
        <w:rPr>
          <w:rFonts w:cs="Times New Roman"/>
        </w:rPr>
        <w:t xml:space="preserve">Za porušenie </w:t>
      </w:r>
      <w:r>
        <w:rPr>
          <w:rFonts w:cs="Times New Roman"/>
          <w:b/>
          <w:bCs/>
        </w:rPr>
        <w:t>ust.</w:t>
      </w:r>
      <w:r>
        <w:rPr>
          <w:rFonts w:cs="Times New Roman"/>
        </w:rPr>
        <w:t xml:space="preserve"> </w:t>
      </w:r>
      <w:r>
        <w:rPr>
          <w:rFonts w:cs="Times New Roman"/>
          <w:b/>
          <w:bCs/>
        </w:rPr>
        <w:t>§ 35 ods. 6</w:t>
      </w:r>
      <w:r>
        <w:rPr>
          <w:rFonts w:cs="Times New Roman"/>
        </w:rPr>
        <w:t xml:space="preserve"> zákona č. 308/2000 Z.z. v programoch </w:t>
      </w:r>
      <w:r>
        <w:rPr>
          <w:rFonts w:cs="Times New Roman"/>
          <w:i/>
          <w:iCs/>
        </w:rPr>
        <w:t>Slovensko hľadá  S</w:t>
      </w:r>
      <w:r>
        <w:rPr>
          <w:rFonts w:cs="Times New Roman"/>
          <w:i/>
          <w:iCs/>
        </w:rPr>
        <w:t xml:space="preserve">uperstar </w:t>
      </w:r>
      <w:r>
        <w:rPr>
          <w:rFonts w:cs="Times New Roman"/>
        </w:rPr>
        <w:t>boli Slovenskej televízii, vysielateľovi na základe zákona v predmetných správnych konaniach uvedenými rozhodnutiami uložené sankcie – pokuty vo výške 500.000,- Sk, resp. 1.000.000,- Sk.</w:t>
      </w:r>
    </w:p>
    <w:p>
      <w:pPr>
        <w:jc w:val="both"/>
        <w:rPr>
          <w:rFonts w:ascii="Times New Roman" w:hAnsi="Times New Roman" w:cs="Times New Roman"/>
        </w:rPr>
      </w:pPr>
    </w:p>
    <w:p>
      <w:pPr>
        <w:pStyle w:val="Odsek1"/>
        <w:rPr>
          <w:rFonts w:cs="Times New Roman"/>
        </w:rPr>
      </w:pPr>
      <w:r>
        <w:rPr>
          <w:rFonts w:cs="Times New Roman"/>
        </w:rPr>
        <w:t>Predmetnými  rozhodnutiami boli Slovenskej televízii, vysielateľovi na základe zákona uložené pokuty za to, že počas vysielania predmetných programov zaradil reklamné, resp. upútavkové bloky, čím boli predmetné programy prerušené a rozdelené na dve, resp. tri „časti“. Týmto konaním došlo k porušeniu ust. § 35 ods. 6 zákona č. 308/2000 Z.z..</w:t>
      </w:r>
    </w:p>
    <w:p>
      <w:pPr>
        <w:jc w:val="both"/>
        <w:rPr>
          <w:rFonts w:ascii="Times New Roman" w:hAnsi="Times New Roman" w:cs="Times New Roman"/>
        </w:rPr>
      </w:pPr>
    </w:p>
    <w:p>
      <w:pPr>
        <w:pStyle w:val="Odsek1"/>
        <w:rPr>
          <w:rFonts w:cs="Times New Roman"/>
        </w:rPr>
      </w:pPr>
      <w:r>
        <w:rPr>
          <w:rFonts w:cs="Times New Roman"/>
        </w:rPr>
        <w:t>Slovenská televízia, vysielateľ na základe zákona vo svojich stanoviskách k predmetom správnych konaní a následne v odvolaniach voči vyššie uvedeným rozhodnutiam Rady okrem iného uviedol nasledovné argumenty:</w:t>
      </w:r>
    </w:p>
    <w:p>
      <w:pPr>
        <w:jc w:val="both"/>
        <w:rPr>
          <w:rFonts w:ascii="Times New Roman" w:hAnsi="Times New Roman" w:cs="Times New Roman"/>
        </w:rPr>
      </w:pPr>
    </w:p>
    <w:p>
      <w:pPr>
        <w:pStyle w:val="Odsek1"/>
        <w:rPr>
          <w:rFonts w:cs="Times New Roman"/>
        </w:rPr>
      </w:pPr>
      <w:r>
        <w:rPr>
          <w:rFonts w:cs="Times New Roman"/>
        </w:rPr>
        <w:t xml:space="preserve">Každý zo samostatných odvysielaných programov napĺňal definíciu programu podľa § 3 písm. f) zákona č. 308/2000 Z.z. o vysielaní a retransmisii, nakoľko každý svojím obsahom, formou a funkciou tvorí uzatvorený celok. </w:t>
      </w:r>
      <w:bookmarkStart w:id="129" w:name="OLE_LINK1"/>
      <w:r>
        <w:rPr>
          <w:rFonts w:cs="Times New Roman"/>
        </w:rPr>
        <w:t>Každý z uvedených programov bol označený ako program úvodnou znelkou a úvodnými i záverečnými titulkami</w:t>
      </w:r>
      <w:bookmarkEnd w:id="129"/>
      <w:r>
        <w:rPr>
          <w:rFonts w:cs="Times New Roman"/>
        </w:rPr>
        <w:t>. Z hľadiska obsahového možno tieto samostatné strihové programy zaradiť do vysielania aj v opačnom poradí, resp. vysielať každý z nich v inom vysielacom dni.</w:t>
      </w:r>
    </w:p>
    <w:p>
      <w:pPr>
        <w:jc w:val="both"/>
        <w:rPr>
          <w:rFonts w:ascii="Times New Roman" w:hAnsi="Times New Roman" w:cs="Times New Roman"/>
        </w:rPr>
      </w:pPr>
    </w:p>
    <w:p>
      <w:pPr>
        <w:pStyle w:val="Odsek1"/>
        <w:rPr>
          <w:rFonts w:cs="Times New Roman"/>
        </w:rPr>
      </w:pPr>
      <w:r>
        <w:rPr>
          <w:rFonts w:cs="Times New Roman"/>
        </w:rPr>
        <w:t xml:space="preserve">Reklamné bloky Slovenská televízia zaradila v súlade s ustanovením § 35 ods. 2 zák. č. 308/2000 Z.z. počas prestávok programu </w:t>
      </w:r>
      <w:r>
        <w:rPr>
          <w:rFonts w:cs="Times New Roman"/>
          <w:i/>
          <w:iCs/>
        </w:rPr>
        <w:t>Slovensko hľadá Superstar</w:t>
      </w:r>
      <w:r>
        <w:rPr>
          <w:rFonts w:cs="Times New Roman"/>
        </w:rPr>
        <w:t xml:space="preserve"> a porušenia § 35 ods. 6 zák. č. 308/2000 Z.z. sa nedopustila</w:t>
      </w:r>
    </w:p>
    <w:p>
      <w:pPr>
        <w:jc w:val="both"/>
        <w:rPr>
          <w:rFonts w:ascii="Times New Roman" w:hAnsi="Times New Roman" w:cs="Times New Roman"/>
        </w:rPr>
      </w:pPr>
    </w:p>
    <w:p>
      <w:pPr>
        <w:pStyle w:val="Odsek1"/>
        <w:rPr>
          <w:rFonts w:cs="Times New Roman"/>
        </w:rPr>
      </w:pPr>
      <w:r>
        <w:rPr>
          <w:rFonts w:cs="Times New Roman"/>
        </w:rPr>
        <w:t xml:space="preserve">Slovenská televízia vo svojich odvolaniach svoje návrhy na zrušenie predmetných rozhodnutí Rady odôvodnila najmä tvrdením, že program </w:t>
      </w:r>
      <w:r>
        <w:rPr>
          <w:rFonts w:cs="Times New Roman"/>
          <w:i/>
          <w:iCs/>
        </w:rPr>
        <w:t>Slovensko hľadá Superstar</w:t>
      </w:r>
      <w:r>
        <w:rPr>
          <w:rFonts w:cs="Times New Roman"/>
        </w:rPr>
        <w:t xml:space="preserve"> reklamou neprerušovala, ale vysielala reklamu v rámci prestávok prenosu podujatia s prestávkami, a teda v súlade s § 35 ods. 2 zákona č. 308/2000 Z.z..</w:t>
      </w:r>
    </w:p>
    <w:p>
      <w:pPr>
        <w:jc w:val="both"/>
        <w:rPr>
          <w:rFonts w:ascii="Times New Roman" w:hAnsi="Times New Roman" w:cs="Times New Roman"/>
        </w:rPr>
      </w:pPr>
    </w:p>
    <w:p>
      <w:pPr>
        <w:pStyle w:val="Odsek1"/>
        <w:rPr>
          <w:rFonts w:cs="Times New Roman"/>
        </w:rPr>
      </w:pPr>
      <w:r>
        <w:rPr>
          <w:rFonts w:cs="Times New Roman"/>
        </w:rPr>
        <w:t>Rada svoje skutkové zistenia v predmetných veciach a následnú právnu aplikáciu relevantných zákonných ustanovení odôvodnila v predmetných rozhodnutiach, resp. v predmetných vyjadreniach k odvolaniam podaných Slovenskou televíziou najmä nasledovnými skutočnosťami:</w:t>
      </w:r>
    </w:p>
    <w:p>
      <w:pPr>
        <w:jc w:val="both"/>
        <w:rPr>
          <w:rFonts w:ascii="Times New Roman" w:hAnsi="Times New Roman" w:cs="Times New Roman"/>
        </w:rPr>
      </w:pPr>
    </w:p>
    <w:p>
      <w:pPr>
        <w:pStyle w:val="Odsek1"/>
        <w:rPr>
          <w:rFonts w:cs="Times New Roman"/>
        </w:rPr>
      </w:pPr>
      <w:r>
        <w:rPr>
          <w:rFonts w:cs="Times New Roman"/>
        </w:rPr>
        <w:t>Zaraďovanie reklamy a tele</w:t>
      </w:r>
      <w:r>
        <w:rPr>
          <w:rFonts w:cs="Times New Roman"/>
        </w:rPr>
        <w:t xml:space="preserve">nákupu do vysielania upravuje </w:t>
      </w:r>
      <w:r>
        <w:rPr>
          <w:rFonts w:cs="Times New Roman"/>
          <w:b/>
          <w:bCs/>
        </w:rPr>
        <w:t>§ 35</w:t>
      </w:r>
      <w:r>
        <w:rPr>
          <w:rFonts w:cs="Times New Roman"/>
        </w:rPr>
        <w:t xml:space="preserve"> zákona č. 308/2000 Z.z., pričom televízneho vysielania, ktoré je predmetom tohto správneho konania, sa týkajú odseky 1 až 6. Ustanovenie </w:t>
      </w:r>
      <w:r>
        <w:rPr>
          <w:rFonts w:cs="Times New Roman"/>
          <w:b/>
          <w:bCs/>
        </w:rPr>
        <w:t>§ 35 ods. 1</w:t>
      </w:r>
      <w:r>
        <w:rPr>
          <w:rFonts w:cs="Times New Roman"/>
        </w:rPr>
        <w:t xml:space="preserve"> uvedeného zákona ustanovuje všeobecné pravidlo zaraďovania reklamy a telenákupu (ďalej už iba „reklamy“) do vysielania medzi jednotlivé programy. Toto ustanovenie sa vzťahuje na všetkých vysielateľov, či už ide o vysielateľov s licenciou alebo vysielateľa na základe zákona. </w:t>
      </w:r>
    </w:p>
    <w:p>
      <w:pPr>
        <w:jc w:val="both"/>
        <w:rPr>
          <w:rFonts w:ascii="Times New Roman" w:hAnsi="Times New Roman" w:cs="Times New Roman"/>
        </w:rPr>
      </w:pPr>
    </w:p>
    <w:p>
      <w:pPr>
        <w:pStyle w:val="Odsek1"/>
        <w:rPr>
          <w:rFonts w:cs="Times New Roman"/>
          <w:i/>
          <w:iCs/>
        </w:rPr>
      </w:pPr>
      <w:r>
        <w:rPr>
          <w:rFonts w:cs="Times New Roman"/>
        </w:rPr>
        <w:t>Ustanovenie § 35 ods. 6 druhá veta zákona č. 308/2000 Z.z. stanovuje zákaz pre vysielateľa na základe  zákona zaraďovať reklamu a telenákupu počas vysielania programov.</w:t>
      </w:r>
    </w:p>
    <w:p>
      <w:pPr>
        <w:jc w:val="both"/>
        <w:rPr>
          <w:rFonts w:ascii="Times New Roman" w:hAnsi="Times New Roman" w:cs="Times New Roman"/>
        </w:rPr>
      </w:pPr>
    </w:p>
    <w:p>
      <w:pPr>
        <w:pStyle w:val="Odsek1"/>
        <w:rPr>
          <w:rFonts w:cs="Times New Roman"/>
        </w:rPr>
      </w:pPr>
      <w:r>
        <w:rPr>
          <w:rFonts w:cs="Times New Roman"/>
        </w:rPr>
        <w:t xml:space="preserve">Ustanovenie </w:t>
      </w:r>
      <w:r>
        <w:rPr>
          <w:rFonts w:cs="Times New Roman"/>
          <w:b/>
          <w:bCs/>
        </w:rPr>
        <w:t>§ 35 ods. 2</w:t>
      </w:r>
      <w:r>
        <w:rPr>
          <w:rFonts w:cs="Times New Roman"/>
        </w:rPr>
        <w:t xml:space="preserve">  zákona č. 308/2000 Z.z. upravuje zaraďovanie reklamy v programoch zložených zo samostatných častí alebo pri prenose športových a podobne štruktúrovaných podujatí a predstavení s prestávkami. V takomto prípade sa, podľa tohto ustanovenia, zaraďujú reklamné šoty </w:t>
      </w:r>
      <w:r>
        <w:rPr>
          <w:rFonts w:cs="Times New Roman"/>
          <w:b/>
          <w:bCs/>
        </w:rPr>
        <w:t>výhradne medzi jednotlivé časti alebo počas prestávok</w:t>
      </w:r>
      <w:r>
        <w:rPr>
          <w:rFonts w:cs="Times New Roman"/>
        </w:rPr>
        <w:t>.  Ustanovenie § 35 ods. 2</w:t>
      </w:r>
      <w:r>
        <w:rPr>
          <w:rFonts w:cs="Times New Roman"/>
          <w:b/>
          <w:bCs/>
        </w:rPr>
        <w:t xml:space="preserve"> </w:t>
      </w:r>
      <w:r>
        <w:rPr>
          <w:rFonts w:cs="Times New Roman"/>
        </w:rPr>
        <w:t xml:space="preserve">zákona č. 308/2000 Z.z. </w:t>
      </w:r>
      <w:r>
        <w:rPr>
          <w:rFonts w:cs="Times New Roman"/>
          <w:b/>
          <w:bCs/>
        </w:rPr>
        <w:t xml:space="preserve">sa vzťahuje aj na vysielateľa na základe zákona, </w:t>
      </w:r>
      <w:r>
        <w:rPr>
          <w:rFonts w:cs="Times New Roman"/>
        </w:rPr>
        <w:t xml:space="preserve">v opačnom prípade by bolo prakticky zbytočné, keďže obdobné ustanovenia obsahuje aj § 35 ods. 6 zákona č. 308/2000 Z.z. a vysielateľ na základe zákona by v takom prípade nemohol vysielať reklamu ani počas prestávok pri športových či iných podujatiach. Pritom vysielanie reklamy v takýchto prestávkach je bežná prax potvrdená aj rozhodovacou činnosťou Rady. </w:t>
      </w:r>
    </w:p>
    <w:p>
      <w:pPr>
        <w:jc w:val="both"/>
        <w:rPr>
          <w:rFonts w:ascii="Times New Roman" w:hAnsi="Times New Roman" w:cs="Times New Roman"/>
        </w:rPr>
      </w:pPr>
    </w:p>
    <w:p>
      <w:pPr>
        <w:pStyle w:val="Odsek1"/>
        <w:rPr>
          <w:rFonts w:cs="Times New Roman"/>
        </w:rPr>
      </w:pPr>
      <w:r>
        <w:rPr>
          <w:rFonts w:cs="Times New Roman"/>
        </w:rPr>
        <w:t>Na druhej strane</w:t>
      </w:r>
      <w:r>
        <w:rPr>
          <w:rFonts w:cs="Times New Roman"/>
          <w:b/>
          <w:bCs/>
        </w:rPr>
        <w:t xml:space="preserve"> § 35 ods.</w:t>
      </w:r>
      <w:r>
        <w:rPr>
          <w:rFonts w:cs="Times New Roman"/>
        </w:rPr>
        <w:t xml:space="preserve"> </w:t>
      </w:r>
      <w:r>
        <w:rPr>
          <w:rFonts w:cs="Times New Roman"/>
          <w:b/>
          <w:bCs/>
        </w:rPr>
        <w:t>2</w:t>
      </w:r>
      <w:r>
        <w:rPr>
          <w:rFonts w:cs="Times New Roman"/>
        </w:rPr>
        <w:t xml:space="preserve"> nemožno vykladať v tom zmysle, že „program zložený zo samostatných častí“ je taký program, o ktorom si to subjektívne určí vysielateľ. </w:t>
      </w:r>
      <w:r>
        <w:rPr>
          <w:rFonts w:cs="Times New Roman"/>
          <w:b/>
          <w:bCs/>
        </w:rPr>
        <w:t xml:space="preserve">Prestávky pri prenose športových podujatí či divadelných predstavení sú objektívne dané, </w:t>
      </w:r>
      <w:r>
        <w:rPr>
          <w:rFonts w:cs="Times New Roman"/>
        </w:rPr>
        <w:t>či už zo zdravotných, technických, či iných dôvodov. Majú svoj funkčný význam. Tieto prestávky môžu byť využit</w:t>
      </w:r>
      <w:r>
        <w:rPr>
          <w:rFonts w:cs="Times New Roman"/>
        </w:rPr>
        <w:t xml:space="preserve">é na zaradenie reklamy, neexistujú však výhradne z tohto dôvodu. </w:t>
      </w:r>
    </w:p>
    <w:p>
      <w:pPr>
        <w:jc w:val="both"/>
        <w:rPr>
          <w:rFonts w:ascii="Times New Roman" w:hAnsi="Times New Roman" w:cs="Times New Roman"/>
        </w:rPr>
      </w:pPr>
    </w:p>
    <w:p>
      <w:pPr>
        <w:pStyle w:val="Odsek1"/>
        <w:rPr>
          <w:rFonts w:cs="Times New Roman"/>
        </w:rPr>
      </w:pPr>
      <w:r>
        <w:rPr>
          <w:rFonts w:cs="Times New Roman"/>
        </w:rPr>
        <w:t xml:space="preserve">Rovnako bolo treba postupovať aj pri výklade pojmu „program zložený zo samostatných častí“. Samostatné časti takéhoto programu, rovnako ako prestávky medzi nimi, musia mať svoje opodstatnenie, svoj funkčný význam. Takýto význam môžu mať prestávky pri programoch vysielaných priamym prenosom, v ktorých je potrebné technicky upraviť scénu, či nechať oddýchnuť účinkujúcich alebo divákov. </w:t>
      </w:r>
    </w:p>
    <w:p>
      <w:pPr>
        <w:jc w:val="both"/>
        <w:rPr>
          <w:rFonts w:ascii="Times New Roman" w:hAnsi="Times New Roman" w:cs="Times New Roman"/>
        </w:rPr>
      </w:pPr>
    </w:p>
    <w:p>
      <w:pPr>
        <w:pStyle w:val="Odsek1"/>
        <w:rPr>
          <w:rFonts w:cs="Times New Roman"/>
        </w:rPr>
      </w:pPr>
      <w:r>
        <w:rPr>
          <w:rFonts w:cs="Times New Roman"/>
        </w:rPr>
        <w:t>Nakoľko v prípade finálových kôl v rámci série programov</w:t>
      </w:r>
      <w:r>
        <w:rPr>
          <w:rFonts w:cs="Times New Roman"/>
        </w:rPr>
        <w:t xml:space="preserve"> </w:t>
      </w:r>
      <w:r>
        <w:rPr>
          <w:rFonts w:cs="Times New Roman"/>
          <w:i/>
          <w:iCs/>
        </w:rPr>
        <w:t xml:space="preserve">Slovensko hľadá Superstar </w:t>
      </w:r>
      <w:r>
        <w:rPr>
          <w:rFonts w:cs="Times New Roman"/>
        </w:rPr>
        <w:t xml:space="preserve"> išlo o vysielanie v priamom prenose, bolo potrebné skúmať </w:t>
      </w:r>
      <w:r>
        <w:rPr>
          <w:rFonts w:cs="Times New Roman"/>
          <w:b/>
          <w:bCs/>
        </w:rPr>
        <w:t>opodstatnenosť, či funkčnosť prestávok</w:t>
      </w:r>
      <w:r>
        <w:rPr>
          <w:rFonts w:cs="Times New Roman"/>
        </w:rPr>
        <w:t xml:space="preserve"> v týchto programoch. </w:t>
      </w:r>
    </w:p>
    <w:p>
      <w:pPr>
        <w:jc w:val="both"/>
        <w:rPr>
          <w:rFonts w:ascii="Times New Roman" w:hAnsi="Times New Roman" w:cs="Times New Roman"/>
        </w:rPr>
      </w:pPr>
    </w:p>
    <w:p>
      <w:pPr>
        <w:pStyle w:val="Odsek1"/>
        <w:rPr>
          <w:rFonts w:cs="Times New Roman"/>
        </w:rPr>
      </w:pPr>
      <w:r>
        <w:rPr>
          <w:rFonts w:cs="Times New Roman"/>
        </w:rPr>
        <w:t>Rada v predmetných správnych konaniach vychádzala zo zákonnej definície programu ustanovenej v § 3 písm. f) zákona č. 308/2000 Z.z.:</w:t>
      </w:r>
      <w:r>
        <w:rPr>
          <w:rFonts w:cs="Times New Roman"/>
          <w:b/>
          <w:bCs/>
        </w:rPr>
        <w:t xml:space="preserve"> </w:t>
      </w:r>
      <w:r>
        <w:rPr>
          <w:rFonts w:cs="Times New Roman"/>
          <w:i/>
          <w:iCs/>
        </w:rPr>
        <w:t xml:space="preserve">„Program  je  zvukový  alebo  zvukovo-obrazový komunikát, ktorý </w:t>
      </w:r>
      <w:r>
        <w:rPr>
          <w:rFonts w:cs="Times New Roman"/>
          <w:b/>
          <w:bCs/>
          <w:i/>
          <w:iCs/>
        </w:rPr>
        <w:t>svojím obsahom, formou a funkciou tvorí  uzatvorený celok</w:t>
      </w:r>
      <w:r>
        <w:rPr>
          <w:rFonts w:cs="Times New Roman"/>
          <w:i/>
          <w:iCs/>
        </w:rPr>
        <w:t>; je základnou zložkou  vysielanej programovej služby</w:t>
      </w:r>
      <w:r>
        <w:rPr>
          <w:rFonts w:cs="Times New Roman"/>
          <w:b/>
          <w:bCs/>
          <w:i/>
          <w:iCs/>
        </w:rPr>
        <w:t xml:space="preserve"> </w:t>
      </w:r>
      <w:r>
        <w:rPr>
          <w:rFonts w:cs="Times New Roman"/>
          <w:i/>
          <w:iCs/>
        </w:rPr>
        <w:t>a nemožno ho prerušovať, ak tento zákon neustanovuje ina</w:t>
      </w:r>
      <w:r>
        <w:rPr>
          <w:rFonts w:cs="Times New Roman"/>
          <w:i/>
          <w:iCs/>
        </w:rPr>
        <w:t>k.“</w:t>
      </w:r>
    </w:p>
    <w:p>
      <w:pPr>
        <w:jc w:val="both"/>
        <w:rPr>
          <w:rFonts w:ascii="Times New Roman" w:hAnsi="Times New Roman" w:cs="Times New Roman"/>
        </w:rPr>
      </w:pPr>
    </w:p>
    <w:p>
      <w:pPr>
        <w:pStyle w:val="Odsek1"/>
        <w:rPr>
          <w:rFonts w:cs="Times New Roman"/>
          <w:b/>
          <w:bCs/>
        </w:rPr>
      </w:pPr>
      <w:r>
        <w:rPr>
          <w:rFonts w:cs="Times New Roman"/>
        </w:rPr>
        <w:t>Rada v predmetných správnych konaniach dospela k záveru, že svojím</w:t>
      </w:r>
      <w:r>
        <w:rPr>
          <w:rFonts w:cs="Times New Roman"/>
          <w:b/>
          <w:bCs/>
        </w:rPr>
        <w:t xml:space="preserve"> obsahom </w:t>
      </w:r>
      <w:r>
        <w:rPr>
          <w:rFonts w:cs="Times New Roman"/>
        </w:rPr>
        <w:t xml:space="preserve">tvorili jednotlivé „časti“ programov </w:t>
      </w:r>
      <w:r>
        <w:rPr>
          <w:rFonts w:cs="Times New Roman"/>
          <w:i/>
          <w:iCs/>
        </w:rPr>
        <w:t>Slovensko hľadá Superstar</w:t>
      </w:r>
      <w:r>
        <w:rPr>
          <w:rFonts w:cs="Times New Roman"/>
        </w:rPr>
        <w:t xml:space="preserve"> jeden celok z toho dôvodu, že jednotlivé programy boli jedným kolom súťaže </w:t>
      </w:r>
      <w:r>
        <w:rPr>
          <w:rFonts w:cs="Times New Roman"/>
          <w:i/>
          <w:iCs/>
        </w:rPr>
        <w:t>Slovensko hľadá Superstar</w:t>
      </w:r>
      <w:r>
        <w:rPr>
          <w:rFonts w:cs="Times New Roman"/>
        </w:rPr>
        <w:t xml:space="preserve">, počas ktorého boli prezentovaní súťažiaci v určitom počte. Všetky „časti“ jednotlivých programov na seba priamo nadväzovali. V rámci predmetných programov mali byť divákmi vybraní finalisti súťaže (programy tvoriace semifinálové kolá), resp. jeden vypadávajúci súťažiaci (programy tvoriace finálové kolá). To znamená, že na to, aby bol naplnený súťažný účel programu, museli byť odvysielané všetky „časti“ jednotlivých programov, čo predstavovalo </w:t>
      </w:r>
      <w:r>
        <w:rPr>
          <w:rFonts w:cs="Times New Roman"/>
          <w:b/>
          <w:bCs/>
        </w:rPr>
        <w:t xml:space="preserve">funkčnú stránku </w:t>
      </w:r>
      <w:r>
        <w:rPr>
          <w:rFonts w:cs="Times New Roman"/>
        </w:rPr>
        <w:t>predmetných programov.</w:t>
      </w:r>
      <w:r>
        <w:rPr>
          <w:rFonts w:cs="Times New Roman"/>
          <w:b/>
          <w:bCs/>
        </w:rPr>
        <w:t xml:space="preserve">  </w:t>
      </w:r>
    </w:p>
    <w:p>
      <w:pPr>
        <w:jc w:val="both"/>
        <w:rPr>
          <w:rFonts w:ascii="Times New Roman" w:hAnsi="Times New Roman" w:cs="Times New Roman"/>
        </w:rPr>
      </w:pPr>
    </w:p>
    <w:p>
      <w:pPr>
        <w:pStyle w:val="Odsek1"/>
        <w:rPr>
          <w:rFonts w:cs="Times New Roman"/>
        </w:rPr>
      </w:pPr>
      <w:r>
        <w:rPr>
          <w:rFonts w:cs="Times New Roman"/>
          <w:b/>
          <w:bCs/>
        </w:rPr>
        <w:t>Formálne</w:t>
      </w:r>
      <w:r>
        <w:rPr>
          <w:rFonts w:cs="Times New Roman"/>
        </w:rPr>
        <w:t xml:space="preserve"> tvorili „časti“ jednotlivých programov jeden celok svojím vizuálnym, zvukovým a technickým spracovaním.  Počas vysielania všetkých „častí“ predmetných programov nedošlo k žiadnej formálnej zmene.</w:t>
      </w:r>
    </w:p>
    <w:p>
      <w:pPr>
        <w:jc w:val="both"/>
        <w:rPr>
          <w:rFonts w:ascii="Times New Roman" w:hAnsi="Times New Roman" w:cs="Times New Roman"/>
          <w:b/>
          <w:bCs/>
        </w:rPr>
      </w:pPr>
    </w:p>
    <w:p>
      <w:pPr>
        <w:pStyle w:val="Odsek1"/>
        <w:rPr>
          <w:rFonts w:cs="Times New Roman"/>
        </w:rPr>
      </w:pPr>
      <w:r>
        <w:rPr>
          <w:rFonts w:cs="Times New Roman"/>
        </w:rPr>
        <w:t>Konfrontujúc argumentáciu Slovenskej televízie, vysielateľa na základe zákona, Rada konštatovala, že v prípade predmetných programov nešlo ani o prenos podujatia s prestávkami s tým, že za prenos podujatia je potrebné považovať výhradne situáciu, kedy vysielateľ prenáša podujatie, ktoré neorganizuje a ktorého priebeh nemôže ovplyvniť. Program, ktorý vyrába sám vysielateľ pre vlastnú potrebu, nie je možné považovať „iba“ za prenos podujatia.</w:t>
      </w:r>
    </w:p>
    <w:p>
      <w:pPr>
        <w:jc w:val="both"/>
        <w:rPr>
          <w:rFonts w:ascii="Times New Roman" w:hAnsi="Times New Roman" w:cs="Times New Roman"/>
        </w:rPr>
      </w:pPr>
    </w:p>
    <w:p>
      <w:pPr>
        <w:pStyle w:val="Odsek1"/>
        <w:rPr>
          <w:rFonts w:cs="Times New Roman"/>
        </w:rPr>
      </w:pPr>
      <w:r>
        <w:rPr>
          <w:rFonts w:cs="Times New Roman"/>
        </w:rPr>
        <w:t xml:space="preserve">Na základe vyššie uvedeného Rada v predmetných správnych konaniach dospela k záverom, že </w:t>
      </w:r>
      <w:r>
        <w:rPr>
          <w:rFonts w:cs="Times New Roman"/>
          <w:b/>
          <w:bCs/>
        </w:rPr>
        <w:t>prerušenie predmetných programov bolo</w:t>
      </w:r>
      <w:r>
        <w:rPr>
          <w:rFonts w:cs="Times New Roman"/>
        </w:rPr>
        <w:t xml:space="preserve"> </w:t>
      </w:r>
      <w:r>
        <w:rPr>
          <w:rFonts w:cs="Times New Roman"/>
          <w:b/>
          <w:bCs/>
        </w:rPr>
        <w:t>realizované výhradne za účelom zaradenia reklamy</w:t>
      </w:r>
      <w:r>
        <w:rPr>
          <w:rFonts w:cs="Times New Roman"/>
        </w:rPr>
        <w:t xml:space="preserve">, čo odôvodňovalo uloženie sankcií za porušenie ust. § 35 ods. 6 zákona č. 308/2000 Z. z. </w:t>
      </w:r>
    </w:p>
    <w:p>
      <w:pPr>
        <w:jc w:val="both"/>
        <w:rPr>
          <w:rFonts w:ascii="Times New Roman" w:hAnsi="Times New Roman" w:cs="Times New Roman"/>
        </w:rPr>
      </w:pPr>
    </w:p>
    <w:p>
      <w:pPr>
        <w:pStyle w:val="Odsek1"/>
        <w:rPr>
          <w:rFonts w:cs="Times New Roman"/>
        </w:rPr>
      </w:pPr>
      <w:r>
        <w:rPr>
          <w:rFonts w:cs="Times New Roman"/>
          <w:b/>
          <w:bCs/>
        </w:rPr>
        <w:t>Rozsudkom č. 4 Sž 32/2005 zo dňa 21.12.2005</w:t>
      </w:r>
      <w:r>
        <w:rPr>
          <w:rFonts w:cs="Times New Roman"/>
        </w:rPr>
        <w:t>, ktorý nadobudol právoplatnosť dňa 31.01.2006, Najvyšší súd SR predmetné rozhodnutia Rady potvrdil ako vecne správne.  V odôvodnení uvedeného rozsudku pritom uviedol, že skutkový stav v preskúmavaných veciach bol zistený náležitým spôsobom a nebolo zistené pochybenie pri aplikovaní relevantných zákonných ustanovení.</w:t>
      </w:r>
    </w:p>
    <w:p>
      <w:pPr>
        <w:jc w:val="both"/>
        <w:rPr>
          <w:rFonts w:ascii="Times New Roman" w:hAnsi="Times New Roman" w:cs="Times New Roman"/>
        </w:rPr>
      </w:pPr>
    </w:p>
    <w:p>
      <w:pPr>
        <w:pStyle w:val="Odsek1"/>
        <w:rPr>
          <w:rFonts w:cs="Times New Roman"/>
        </w:rPr>
      </w:pPr>
      <w:r>
        <w:rPr>
          <w:rFonts w:cs="Times New Roman"/>
        </w:rPr>
        <w:t xml:space="preserve">Za porušenie ust. § 35 ods. 6 zákona č. 308/2000 Z. z. boli Slovenskej televízii, vysielateľovi na základe zákona, v predmetných správnych konaniach uložené sankcie – pokuty aj v súvislosti so zaraďovaním reklamy počas vysielania  programov </w:t>
      </w:r>
      <w:r>
        <w:rPr>
          <w:rFonts w:cs="Times New Roman"/>
          <w:i/>
          <w:iCs/>
        </w:rPr>
        <w:t xml:space="preserve">Slovensko hľadá  Superstar 2. </w:t>
      </w:r>
      <w:r>
        <w:rPr>
          <w:rFonts w:cs="Times New Roman"/>
        </w:rPr>
        <w:t xml:space="preserve">Predmetné správne konania sa týkali semifinálových kôl súťaže </w:t>
      </w:r>
      <w:r>
        <w:rPr>
          <w:rFonts w:cs="Times New Roman"/>
          <w:i/>
          <w:iCs/>
        </w:rPr>
        <w:t>Slovensko hľadá  Superstar 2</w:t>
      </w:r>
      <w:r>
        <w:rPr>
          <w:rFonts w:cs="Times New Roman"/>
        </w:rPr>
        <w:t>, pričom predmetnými rozhodnutiami boli Slovenskej televízii za porušenie ust. § 35 ods. 6 zákona č. 308/2000 uložené pokuty vo výške 4.000.000,- Sk. Voči predmetným rozhodnutiam sa S</w:t>
      </w:r>
      <w:r>
        <w:rPr>
          <w:rFonts w:cs="Times New Roman"/>
        </w:rPr>
        <w:t xml:space="preserve">lovenská televízia odvolala na Najvyšší súd SR. K dátumu 31.12.2006 však nebolo v týchto veciach rozhodnuté právoplatnými rozsudkami.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r>
    </w:p>
    <w:p>
      <w:pPr>
        <w:pStyle w:val="Heading2"/>
        <w:tabs>
          <w:tab w:val="clear" w:pos="567"/>
          <w:tab w:val="left" w:pos="720"/>
        </w:tabs>
        <w:ind w:left="720" w:hanging="720"/>
        <w:rPr>
          <w:rFonts w:cs="Times New Roman"/>
        </w:rPr>
      </w:pPr>
      <w:bookmarkStart w:id="130" w:name="_Toc162707503"/>
      <w:r>
        <w:rPr>
          <w:rFonts w:cs="Times New Roman"/>
        </w:rPr>
        <w:t>Vysielanie reklamy prostredníctvom delenej obrazovky – split-screen</w:t>
      </w:r>
      <w:bookmarkEnd w:id="130"/>
      <w:r>
        <w:rPr>
          <w:rFonts w:cs="Times New Roman"/>
        </w:rPr>
        <w:tab/>
      </w:r>
    </w:p>
    <w:p>
      <w:pPr>
        <w:pStyle w:val="Odsek1"/>
        <w:rPr>
          <w:rFonts w:cs="Times New Roman"/>
        </w:rPr>
      </w:pPr>
      <w:r>
        <w:rPr>
          <w:rFonts w:cs="Times New Roman"/>
        </w:rPr>
        <w:t>Rada v roku 2006 viedla správne konania týkajúce</w:t>
      </w:r>
      <w:r>
        <w:rPr>
          <w:rFonts w:cs="Times New Roman"/>
        </w:rPr>
        <w:t xml:space="preserve"> sa problematiky vysielania prostredníctvom delenej obrazovky (viď časť III bod. 2.2.1, v časti týkajúcej sa TV Markíza.). Vysielateľ MARKÍZA – SLOVAKIA, spol. s r.o. v niekoľkých prípadoch odvysielal počas záverečných titulkov programu upútavkové bloky, z</w:t>
      </w:r>
      <w:r>
        <w:rPr>
          <w:rFonts w:cs="Times New Roman"/>
        </w:rPr>
        <w:t>amerané na propagáciu vlastného vysielania.</w:t>
      </w:r>
    </w:p>
    <w:p>
      <w:pPr>
        <w:jc w:val="both"/>
        <w:rPr>
          <w:rFonts w:ascii="Times New Roman" w:hAnsi="Times New Roman" w:cs="Times New Roman"/>
        </w:rPr>
      </w:pPr>
    </w:p>
    <w:p>
      <w:pPr>
        <w:pStyle w:val="Odsek1"/>
        <w:rPr>
          <w:rFonts w:cs="Times New Roman"/>
        </w:rPr>
      </w:pPr>
      <w:r>
        <w:rPr>
          <w:rFonts w:cs="Times New Roman"/>
        </w:rPr>
        <w:t xml:space="preserve">Split-screen je technika rozdelenia obrazovky na dve alebo viac častí, pričom v každej  z nich je vysielaný iný program či programová zložka. </w:t>
      </w:r>
    </w:p>
    <w:p>
      <w:pPr>
        <w:jc w:val="both"/>
        <w:rPr>
          <w:rFonts w:ascii="Times New Roman" w:hAnsi="Times New Roman" w:cs="Times New Roman"/>
        </w:rPr>
      </w:pPr>
    </w:p>
    <w:p>
      <w:pPr>
        <w:pStyle w:val="Odsek1"/>
        <w:rPr>
          <w:rFonts w:cs="Times New Roman"/>
        </w:rPr>
      </w:pPr>
      <w:r>
        <w:rPr>
          <w:rFonts w:cs="Times New Roman"/>
        </w:rPr>
        <w:t xml:space="preserve">Vzhľadom na to, že v SR sa dovtedy táto technika nepoužívala, neexistovala výslovná právna úprava použitia tejto techniky ani výklad v podobe rozhodnutia Rady pre vysielanie a retransmisiu. Z pohľadu zákona č. 308/2000 Z.z. je táto technika problematická v prípade, že v jednej časti takto rozdelenej obrazovky je vysielaná reklama, vlastná propagácia (upútavka). Vzhľadom na to, že podľa § 32 ods. 1 je vlastná propagácia subsumovaná pod reklamu, Rada sa zaoberala predmetnou technikou iba vo vzťahu k reklame.     </w:t>
      </w:r>
    </w:p>
    <w:p>
      <w:pPr>
        <w:jc w:val="both"/>
        <w:rPr>
          <w:rFonts w:ascii="Times New Roman" w:hAnsi="Times New Roman" w:cs="Times New Roman"/>
        </w:rPr>
      </w:pPr>
    </w:p>
    <w:p>
      <w:pPr>
        <w:pStyle w:val="Odsek1"/>
        <w:rPr>
          <w:rFonts w:cs="Times New Roman"/>
        </w:rPr>
      </w:pPr>
      <w:r>
        <w:rPr>
          <w:rFonts w:cs="Times New Roman"/>
        </w:rPr>
        <w:t>Spôsob zaraďovania reklamy upravujú ustanovenia § 35 zákona č</w:t>
      </w:r>
      <w:r>
        <w:rPr>
          <w:rFonts w:cs="Times New Roman"/>
        </w:rPr>
        <w:t>. 308/2000 Z.z..</w:t>
      </w:r>
    </w:p>
    <w:p>
      <w:pPr>
        <w:jc w:val="both"/>
        <w:rPr>
          <w:rFonts w:ascii="Times New Roman" w:hAnsi="Times New Roman" w:cs="Times New Roman"/>
        </w:rPr>
      </w:pPr>
    </w:p>
    <w:p>
      <w:pPr>
        <w:pStyle w:val="Odsek1"/>
        <w:rPr>
          <w:rFonts w:cs="Times New Roman"/>
        </w:rPr>
      </w:pPr>
      <w:r>
        <w:rPr>
          <w:rFonts w:cs="Times New Roman"/>
        </w:rPr>
        <w:t>Podľa § 35 ods. 1 zákona č. 308/2000 Z.z.: „</w:t>
      </w:r>
      <w:r>
        <w:rPr>
          <w:rFonts w:cs="Times New Roman"/>
          <w:i/>
          <w:iCs/>
        </w:rPr>
        <w:t xml:space="preserve">Reklama a telenákup sa zaraďujú do vysielania medzi jednotlivé programy.“  </w:t>
      </w:r>
      <w:r>
        <w:rPr>
          <w:rFonts w:cs="Times New Roman"/>
        </w:rPr>
        <w:t xml:space="preserve">Ide o všeobecné pravidlo zaraďovania reklamy do vysielania. </w:t>
      </w:r>
    </w:p>
    <w:p>
      <w:pPr>
        <w:jc w:val="both"/>
        <w:rPr>
          <w:rFonts w:ascii="Times New Roman" w:hAnsi="Times New Roman" w:cs="Times New Roman"/>
        </w:rPr>
      </w:pPr>
    </w:p>
    <w:p>
      <w:pPr>
        <w:pStyle w:val="Odsek1"/>
        <w:rPr>
          <w:rFonts w:cs="Times New Roman"/>
        </w:rPr>
      </w:pPr>
      <w:r>
        <w:rPr>
          <w:rFonts w:cs="Times New Roman"/>
        </w:rPr>
        <w:t xml:space="preserve">Ustanovenie § 35 ods. 6 cit. zákona však uvádza, že </w:t>
      </w:r>
      <w:r>
        <w:rPr>
          <w:rFonts w:cs="Times New Roman"/>
          <w:i/>
          <w:iCs/>
        </w:rPr>
        <w:t>„vysielateľ s licenciou môže zaradiť reklamné šoty a telenákupné šoty aj počas vysielania programov, ak sa tým nenaruší celistvosť, hodnota a charakter programu vrátane jeho prirodzených vnútorných prestávok pri dodržaní práv nositeľov práv“</w:t>
      </w:r>
      <w:r>
        <w:rPr>
          <w:rFonts w:cs="Times New Roman"/>
        </w:rPr>
        <w:t xml:space="preserve">. </w:t>
      </w:r>
    </w:p>
    <w:p>
      <w:pPr>
        <w:pStyle w:val="Odsek1"/>
        <w:rPr>
          <w:rFonts w:cs="Times New Roman"/>
        </w:rPr>
      </w:pPr>
      <w:r>
        <w:rPr>
          <w:rFonts w:cs="Times New Roman"/>
        </w:rPr>
        <w:t xml:space="preserve">Podľa tohto ustanovenia teda môže vysielateľ s licenciou zaradiť reklamu aj iným spôsobom ako ustanovuje § 35 ods. 1, samozrejme za podmienky, že sú zároveň naplnené vyššie uvedené kritériá. </w:t>
      </w:r>
    </w:p>
    <w:p>
      <w:pPr>
        <w:jc w:val="both"/>
        <w:rPr>
          <w:rFonts w:ascii="Times New Roman" w:hAnsi="Times New Roman" w:cs="Times New Roman"/>
        </w:rPr>
      </w:pPr>
    </w:p>
    <w:p>
      <w:pPr>
        <w:pStyle w:val="Odsek1"/>
        <w:rPr>
          <w:rFonts w:cs="Times New Roman"/>
        </w:rPr>
      </w:pPr>
      <w:r>
        <w:rPr>
          <w:rFonts w:cs="Times New Roman"/>
        </w:rPr>
        <w:t>Ustanovenia § 35 boli do zákona č. 308/2000 Z.z. zaradené v súlade so smernicou č. 89/552/EEC Rady Európskeho hospodárskeho spoločenstva v znení smernice 97/36/EC Európskeho parlamentu a Rady Európskej únie (ďalej len „Smernica“)  a sú zamerané na ochranu divákov pred nadmerným vysielaním reklamy, rovnako ako chránenie celistvosti a ekonomickej hodnoty programov v záujme nositeľov práv k týmto programom.</w:t>
      </w:r>
      <w:r>
        <w:rPr>
          <w:rStyle w:val="FootnoteReference"/>
          <w:rFonts w:cs="Times New Roman"/>
          <w:rtl w:val="0"/>
        </w:rPr>
        <w:footnoteReference w:id="4"/>
      </w:r>
      <w:r>
        <w:rPr>
          <w:rFonts w:cs="Times New Roman"/>
        </w:rPr>
        <w:t xml:space="preserve"> </w:t>
      </w:r>
    </w:p>
    <w:p>
      <w:pPr>
        <w:jc w:val="both"/>
        <w:rPr>
          <w:rFonts w:ascii="Times New Roman" w:hAnsi="Times New Roman" w:cs="Times New Roman"/>
        </w:rPr>
      </w:pPr>
    </w:p>
    <w:p>
      <w:pPr>
        <w:pStyle w:val="Odsek1"/>
        <w:rPr>
          <w:rFonts w:cs="Times New Roman"/>
        </w:rPr>
      </w:pPr>
      <w:r>
        <w:rPr>
          <w:rFonts w:cs="Times New Roman"/>
        </w:rPr>
        <w:t xml:space="preserve">Zákon č. 308/2000 Z.z. ustanovuje aj formálne podmienky zaraďovania reklamy do vysielania. Podľa § 34 ods. 1 uvedeného zákona musí byť vysielanie reklamy a telenákupu </w:t>
      </w:r>
      <w:r>
        <w:rPr>
          <w:rFonts w:cs="Times New Roman"/>
          <w:i/>
          <w:iCs/>
        </w:rPr>
        <w:t>„rozoznateľné a zreteľne oddelené od iných častí programovej služby tak, aby neboli</w:t>
      </w:r>
      <w:r>
        <w:rPr>
          <w:rFonts w:cs="Times New Roman"/>
        </w:rPr>
        <w:t xml:space="preserve"> </w:t>
      </w:r>
      <w:r>
        <w:rPr>
          <w:rFonts w:cs="Times New Roman"/>
          <w:i/>
          <w:iCs/>
        </w:rPr>
        <w:t>zameniteľné s inými zložkami programovej služby</w:t>
      </w:r>
      <w:r>
        <w:rPr>
          <w:rFonts w:cs="Times New Roman"/>
        </w:rPr>
        <w:t xml:space="preserve">“, pričom vo vysielaní televíznej programovej služby sa majú na oddelenie použiť zvukovo-obrazové prostriedky.  </w:t>
      </w:r>
    </w:p>
    <w:p>
      <w:pPr>
        <w:jc w:val="both"/>
        <w:rPr>
          <w:rFonts w:ascii="Times New Roman" w:hAnsi="Times New Roman" w:cs="Times New Roman"/>
        </w:rPr>
      </w:pPr>
    </w:p>
    <w:p>
      <w:pPr>
        <w:pStyle w:val="Odsek1"/>
        <w:rPr>
          <w:rFonts w:cs="Times New Roman"/>
        </w:rPr>
      </w:pPr>
      <w:r>
        <w:rPr>
          <w:rFonts w:cs="Times New Roman"/>
        </w:rPr>
        <w:t>Opäť ide o ustanovenie zaradené do zákona č. 308/2000 Z.z. v súlade s vyššie uvedenou smernicou. Toto ustanovenie je zamerané na odlíšenie reklamy od ostatného vysielania, čím sa má predísť ich vzájomnému zamieňaniu. Podľa Interpretačného oznámenia Európskej komisie, k niektorým ustanoveniam spomenutej smernice však úprava oddelenia reklamy od iných častí programovej služby podľa smernice 89/552/EEC nemá byť interpretované ako zákaz vysielania reklamy prostredníctvom delenej obrazovky</w:t>
      </w:r>
      <w:r>
        <w:rPr>
          <w:rStyle w:val="FootnoteReference"/>
          <w:rFonts w:cs="Times New Roman"/>
          <w:rtl w:val="0"/>
        </w:rPr>
        <w:footnoteReference w:id="5"/>
      </w:r>
      <w:r>
        <w:rPr>
          <w:rFonts w:cs="Times New Roman"/>
        </w:rPr>
        <w:t xml:space="preserve">. </w:t>
      </w:r>
    </w:p>
    <w:p>
      <w:pPr>
        <w:jc w:val="both"/>
        <w:rPr>
          <w:rFonts w:ascii="Times New Roman" w:hAnsi="Times New Roman" w:cs="Times New Roman"/>
        </w:rPr>
      </w:pPr>
    </w:p>
    <w:p>
      <w:pPr>
        <w:pStyle w:val="Odsek1"/>
        <w:rPr>
          <w:rFonts w:cs="Times New Roman"/>
        </w:rPr>
      </w:pPr>
      <w:r>
        <w:rPr>
          <w:rFonts w:cs="Times New Roman"/>
        </w:rPr>
        <w:t xml:space="preserve">K rovnakému záveru dospel aj Stály výbor pre cezhraničnú televíziu pri Rade Európy vo vzťahu k Európskemu dohovoru o cezhraničnej televízii, ktorý upravuje zaraďovanie reklamy do vysielania obdobne ako vyššie spomenutá smernica. Stály výbor na svojom 30-tom zasadnutí prijal stanovisko, v ktorom vyslovil, že reklama vysielaná prostredníctvom delenej obrazovky je v súlade s Dohovorom o cezhraničnej televízii za predpokladu, že sú naplnené nasledovné kritériá: </w:t>
      </w:r>
    </w:p>
    <w:p>
      <w:pPr>
        <w:pStyle w:val="Odsek1"/>
        <w:numPr>
          <w:ilvl w:val="0"/>
          <w:numId w:val="32"/>
        </w:numPr>
        <w:tabs>
          <w:tab w:val="left" w:pos="360"/>
          <w:tab w:val="clear" w:pos="720"/>
        </w:tabs>
        <w:ind w:left="360"/>
        <w:rPr>
          <w:rFonts w:cs="Times New Roman"/>
          <w:sz w:val="24"/>
          <w:u w:val="single"/>
        </w:rPr>
      </w:pPr>
      <w:r>
        <w:rPr>
          <w:rFonts w:cs="Times New Roman"/>
        </w:rPr>
        <w:t>jasné a rozoznateľné oddelenie od ostatných programových zložiek,</w:t>
      </w:r>
    </w:p>
    <w:p>
      <w:pPr>
        <w:pStyle w:val="Odsek1"/>
        <w:numPr>
          <w:ilvl w:val="0"/>
          <w:numId w:val="32"/>
        </w:numPr>
        <w:tabs>
          <w:tab w:val="left" w:pos="360"/>
          <w:tab w:val="clear" w:pos="720"/>
        </w:tabs>
        <w:ind w:left="360"/>
        <w:rPr>
          <w:rFonts w:cs="Times New Roman"/>
          <w:sz w:val="24"/>
          <w:u w:val="single"/>
        </w:rPr>
      </w:pPr>
      <w:r>
        <w:rPr>
          <w:rFonts w:cs="Times New Roman"/>
        </w:rPr>
        <w:t>úplný súlad takto vysielan</w:t>
      </w:r>
      <w:r>
        <w:rPr>
          <w:rFonts w:cs="Times New Roman"/>
        </w:rPr>
        <w:t>ej reklamy s ostatnými ustanoveniami dohovoru</w:t>
      </w:r>
      <w:r>
        <w:rPr>
          <w:rStyle w:val="FootnoteReference"/>
          <w:rFonts w:cs="Times New Roman"/>
          <w:rtl w:val="0"/>
        </w:rPr>
        <w:footnoteReference w:id="6"/>
      </w:r>
      <w:r>
        <w:rPr>
          <w:rFonts w:cs="Times New Roman"/>
        </w:rPr>
        <w:t>.</w:t>
      </w:r>
    </w:p>
    <w:p>
      <w:pPr>
        <w:jc w:val="both"/>
        <w:rPr>
          <w:rFonts w:ascii="Times New Roman" w:hAnsi="Times New Roman" w:cs="Times New Roman"/>
        </w:rPr>
      </w:pPr>
    </w:p>
    <w:p>
      <w:pPr>
        <w:pStyle w:val="Odsek1"/>
        <w:rPr>
          <w:rFonts w:cs="Times New Roman"/>
        </w:rPr>
      </w:pPr>
      <w:r>
        <w:rPr>
          <w:rFonts w:cs="Times New Roman"/>
        </w:rPr>
        <w:t xml:space="preserve">Pri výkladoch obidvoch úprav sa zdôrazňuje, že pre zreteľné a rozoznateľné oddelenie reklamy od ostatných programových zložiek nie je potrebné, aby toto oddelenie bolo časové (reklamná a iná programová zložka sú vysielané za sebou), stačí ak je toto oddelenie priestorové (reklamná a iná programová zložka sú vysielané súbežne, oddelene vedľa seba). </w:t>
      </w:r>
    </w:p>
    <w:p>
      <w:pPr>
        <w:jc w:val="both"/>
        <w:rPr>
          <w:rFonts w:ascii="Times New Roman" w:hAnsi="Times New Roman" w:cs="Times New Roman"/>
        </w:rPr>
      </w:pPr>
    </w:p>
    <w:p>
      <w:pPr>
        <w:pStyle w:val="Odsek1"/>
        <w:rPr>
          <w:rFonts w:cs="Times New Roman"/>
        </w:rPr>
      </w:pPr>
      <w:r>
        <w:rPr>
          <w:rFonts w:cs="Times New Roman"/>
        </w:rPr>
        <w:t>Z uvedeného vyplýva, že vysielanie reklamy prostredníctvom techniky delenej obrazovky nie je samo o sebe v rozp</w:t>
      </w:r>
      <w:r>
        <w:rPr>
          <w:rFonts w:cs="Times New Roman"/>
        </w:rPr>
        <w:t>ore s oboma základnými európskymi dokumentmi, ktoré upravujú televízne vysielanie.</w:t>
      </w:r>
    </w:p>
    <w:p>
      <w:pPr>
        <w:jc w:val="both"/>
        <w:rPr>
          <w:rFonts w:ascii="Times New Roman" w:hAnsi="Times New Roman" w:cs="Times New Roman"/>
        </w:rPr>
      </w:pPr>
    </w:p>
    <w:p>
      <w:pPr>
        <w:pStyle w:val="Odsek1"/>
        <w:rPr>
          <w:rFonts w:cs="Times New Roman"/>
        </w:rPr>
      </w:pPr>
      <w:r>
        <w:rPr>
          <w:rFonts w:cs="Times New Roman"/>
        </w:rPr>
        <w:t xml:space="preserve">Podľa § 35 ods. 6 zákona č. 308/2000 Z.z. je vysielateľovi s licenciou dovolené zaraďovať reklamu aj počas vysielania programov za predpokladu, že sa tým nenaruší celistvosť, hodnota a charakter programu vrátane jeho prirodzených vnútorných prestávok a pri dodržaní práv nositeľov práv. Z tohto pohľadu teda nie je vysielanie reklamy prostredníctvom delenej obrazovky a priori zakázané. </w:t>
      </w:r>
    </w:p>
    <w:p>
      <w:pPr>
        <w:jc w:val="both"/>
        <w:rPr>
          <w:rFonts w:ascii="Times New Roman" w:hAnsi="Times New Roman" w:cs="Times New Roman"/>
        </w:rPr>
      </w:pPr>
    </w:p>
    <w:p>
      <w:pPr>
        <w:pStyle w:val="Odsek1"/>
        <w:rPr>
          <w:rFonts w:cs="Times New Roman"/>
        </w:rPr>
      </w:pPr>
      <w:r>
        <w:rPr>
          <w:rFonts w:cs="Times New Roman"/>
        </w:rPr>
        <w:t xml:space="preserve">Prvou podmienkou podľa § 35 ods. 6 je, aby sa nenarušila celistvosť, hodnota a charakter programu.   </w:t>
      </w:r>
    </w:p>
    <w:p>
      <w:pPr>
        <w:jc w:val="both"/>
        <w:rPr>
          <w:rFonts w:ascii="Times New Roman" w:hAnsi="Times New Roman" w:cs="Times New Roman"/>
        </w:rPr>
      </w:pPr>
    </w:p>
    <w:p>
      <w:pPr>
        <w:pStyle w:val="Odsek1"/>
        <w:rPr>
          <w:rFonts w:cs="Times New Roman"/>
        </w:rPr>
      </w:pPr>
      <w:r>
        <w:rPr>
          <w:rFonts w:cs="Times New Roman"/>
        </w:rPr>
        <w:t>Podľa doterajšej praxe, ak je program napriek prerušeniu odvysielaný celý, a reklama so  samotným programom nekoliduje a divák má možnosť sledovať celý program v rovnakej kvalite, ide o konanie v súlade s § 35 ods. 6, a teda celistvosť, hodnota a charakter programu sú zachované.</w:t>
      </w:r>
    </w:p>
    <w:p>
      <w:pPr>
        <w:jc w:val="both"/>
        <w:rPr>
          <w:rFonts w:ascii="Times New Roman" w:hAnsi="Times New Roman" w:cs="Times New Roman"/>
        </w:rPr>
      </w:pPr>
    </w:p>
    <w:p>
      <w:pPr>
        <w:pStyle w:val="Odsek1"/>
        <w:rPr>
          <w:rFonts w:cs="Times New Roman"/>
        </w:rPr>
      </w:pPr>
      <w:r>
        <w:rPr>
          <w:rFonts w:cs="Times New Roman"/>
        </w:rPr>
        <w:t xml:space="preserve">Pri vysielaní reklamy prostredníctvom delenej obrazovky môže nastať situácia, kedy je síce program, počas ktorého je reklama zaradená, odvysielaný celý, ale zaradením reklamy počas tohto programu môže dôjsť k zhoršeniu kvality jeho vnímania. </w:t>
      </w:r>
    </w:p>
    <w:p>
      <w:pPr>
        <w:jc w:val="both"/>
        <w:rPr>
          <w:rFonts w:ascii="Times New Roman" w:hAnsi="Times New Roman" w:cs="Times New Roman"/>
        </w:rPr>
      </w:pPr>
    </w:p>
    <w:p>
      <w:pPr>
        <w:pStyle w:val="Odsek1"/>
        <w:rPr>
          <w:rFonts w:cs="Times New Roman"/>
        </w:rPr>
      </w:pPr>
      <w:r>
        <w:rPr>
          <w:rFonts w:cs="Times New Roman"/>
        </w:rPr>
        <w:t xml:space="preserve">Reklama môže byť napríklad vysielaná na tak rozsiahlej ploche obrazovky, že vnímanie obrazovej zložky programu sa výrazne zhorší alebo sa stane úplne nemožným alebo, že zvuková zložka programu môže byť čiastočne alebo úplne prekrytá zvukovou zložkou reklamy.    </w:t>
      </w:r>
    </w:p>
    <w:p>
      <w:pPr>
        <w:jc w:val="both"/>
        <w:rPr>
          <w:rFonts w:ascii="Times New Roman" w:hAnsi="Times New Roman" w:cs="Times New Roman"/>
        </w:rPr>
      </w:pPr>
    </w:p>
    <w:p>
      <w:pPr>
        <w:pStyle w:val="Odsek1"/>
        <w:rPr>
          <w:rFonts w:cs="Times New Roman"/>
          <w:b/>
          <w:bCs/>
          <w:spacing w:val="10"/>
        </w:rPr>
      </w:pPr>
      <w:r>
        <w:rPr>
          <w:rFonts w:cs="Times New Roman"/>
          <w:b/>
          <w:bCs/>
          <w:spacing w:val="10"/>
        </w:rPr>
        <w:t xml:space="preserve">Je preto dôležité, aby sa pri aplikácii ustanovenia § 35 ods. 6 na vysielanie reklamy prostredníctvom delenej obrazovky bralo do úvahy zachovanie zodpovedajúcej kvality zobrazovania programu, počas ktorého je reklama zaradená, ako naplnenie podmienky „nenarušenia celistvosti, hodnoty a charakteru programu“.      </w:t>
      </w:r>
    </w:p>
    <w:p>
      <w:pPr>
        <w:jc w:val="both"/>
        <w:rPr>
          <w:rFonts w:ascii="Times New Roman" w:hAnsi="Times New Roman" w:cs="Times New Roman"/>
        </w:rPr>
      </w:pPr>
      <w:r>
        <w:rPr>
          <w:rFonts w:ascii="Times New Roman" w:hAnsi="Times New Roman" w:cs="Times New Roman"/>
        </w:rPr>
        <w:t xml:space="preserve"> </w:t>
      </w:r>
    </w:p>
    <w:p>
      <w:pPr>
        <w:pStyle w:val="Odsek1"/>
        <w:rPr>
          <w:rFonts w:cs="Times New Roman"/>
        </w:rPr>
      </w:pPr>
      <w:r>
        <w:rPr>
          <w:rFonts w:cs="Times New Roman"/>
        </w:rPr>
        <w:t xml:space="preserve">V § 35 ods. 6 zákona č. 308/2000 Z.z. sú ako ďalšie podmienky zaradenia reklamy uvedené „nenarušenie prirodzených vnútorných prestávok programu“ a „dodržanie práv nositeľov práv“. </w:t>
      </w:r>
    </w:p>
    <w:p>
      <w:pPr>
        <w:jc w:val="both"/>
        <w:rPr>
          <w:rFonts w:ascii="Times New Roman" w:hAnsi="Times New Roman" w:cs="Times New Roman"/>
        </w:rPr>
      </w:pPr>
    </w:p>
    <w:p>
      <w:pPr>
        <w:pStyle w:val="Odsek1"/>
        <w:rPr>
          <w:rFonts w:cs="Times New Roman"/>
        </w:rPr>
      </w:pPr>
      <w:r>
        <w:rPr>
          <w:rFonts w:cs="Times New Roman"/>
        </w:rPr>
        <w:t>Keďže vysielaním reklamy prostredníctvom delenej obrazovky sa nenarušujú prirodzené prestávky, v programe nie je potrebné sa touto podmienkou ďalej zaoberať.</w:t>
      </w:r>
    </w:p>
    <w:p>
      <w:pPr>
        <w:jc w:val="both"/>
        <w:rPr>
          <w:rFonts w:ascii="Times New Roman" w:hAnsi="Times New Roman" w:cs="Times New Roman"/>
        </w:rPr>
      </w:pPr>
    </w:p>
    <w:p>
      <w:pPr>
        <w:pStyle w:val="Odsek1"/>
        <w:rPr>
          <w:rFonts w:cs="Times New Roman"/>
        </w:rPr>
      </w:pPr>
      <w:r>
        <w:rPr>
          <w:rFonts w:cs="Times New Roman"/>
        </w:rPr>
        <w:t xml:space="preserve">Pri podmienke dodržiavania práv nositeľov práv zákon č. 308/2000 Z.z. v poznámke pod čiarou odkazuje na </w:t>
      </w:r>
      <w:r>
        <w:rPr>
          <w:rFonts w:cs="Times New Roman"/>
          <w:i/>
        </w:rPr>
        <w:t>Autorský zákon</w:t>
      </w:r>
      <w:r>
        <w:rPr>
          <w:rStyle w:val="FootnoteReference"/>
          <w:rFonts w:cs="Times New Roman"/>
          <w:rtl w:val="0"/>
        </w:rPr>
        <w:footnoteReference w:id="7"/>
      </w:r>
      <w:r>
        <w:rPr>
          <w:rFonts w:cs="Times New Roman"/>
        </w:rPr>
        <w:t xml:space="preserve">, ktorý upravuje práva k audiovizuálnym dielam. Keďže pri tejto podmienke ide o povinnosť podľa zákona č. 308/2000 Z.z., je  Rada v rámci svojej pôsobnosti podľa § 4 ods. 2 cit. zákona povinná skúmať naplnenie tejto podmienky. </w:t>
      </w:r>
    </w:p>
    <w:p>
      <w:pPr>
        <w:jc w:val="both"/>
        <w:rPr>
          <w:rFonts w:ascii="Times New Roman" w:hAnsi="Times New Roman" w:cs="Times New Roman"/>
        </w:rPr>
      </w:pPr>
    </w:p>
    <w:p>
      <w:pPr>
        <w:pStyle w:val="Odsek1"/>
        <w:rPr>
          <w:rFonts w:cs="Times New Roman"/>
        </w:rPr>
      </w:pPr>
      <w:r>
        <w:rPr>
          <w:rFonts w:cs="Times New Roman"/>
        </w:rPr>
        <w:t xml:space="preserve">Nie je v kompetencii Rady rozhodovať o  porušení ustanovenia </w:t>
      </w:r>
      <w:r>
        <w:rPr>
          <w:rFonts w:cs="Times New Roman"/>
          <w:i/>
        </w:rPr>
        <w:t>Autorského zákona</w:t>
      </w:r>
      <w:r>
        <w:rPr>
          <w:rFonts w:cs="Times New Roman"/>
        </w:rPr>
        <w:t xml:space="preserve">. Ak však Rada dospeje  k záveru, že podmienka dodržiavania práv nositeľov práv nebola naplnená, vysloví porušenie zákona č. 308/2000 Z.z., pričom ustanovenia </w:t>
      </w:r>
      <w:r>
        <w:rPr>
          <w:rFonts w:cs="Times New Roman"/>
          <w:i/>
        </w:rPr>
        <w:t>Autorského zákona</w:t>
      </w:r>
      <w:r>
        <w:rPr>
          <w:rFonts w:cs="Times New Roman"/>
        </w:rPr>
        <w:t xml:space="preserve"> sa použijú podporne.         </w:t>
      </w:r>
    </w:p>
    <w:p>
      <w:pPr>
        <w:jc w:val="both"/>
        <w:rPr>
          <w:rFonts w:ascii="Times New Roman" w:hAnsi="Times New Roman" w:cs="Times New Roman"/>
        </w:rPr>
      </w:pPr>
    </w:p>
    <w:p>
      <w:pPr>
        <w:pStyle w:val="Odsek1"/>
        <w:rPr>
          <w:rFonts w:cs="Times New Roman"/>
        </w:rPr>
      </w:pPr>
      <w:r>
        <w:rPr>
          <w:rFonts w:cs="Times New Roman"/>
        </w:rPr>
        <w:t xml:space="preserve">Vysielanie reklamy musí byť podľa § 34 ods. 1 rozoznateľné a zreteľne oddelené od iných častí programovej služby tak, aby nebolo zameniteľné s inými zložkami programovej služby. Uvedené sa má dosiahnuť zvukovo-obrazovými prostriedkami. </w:t>
      </w:r>
    </w:p>
    <w:p>
      <w:pPr>
        <w:jc w:val="both"/>
        <w:rPr>
          <w:rFonts w:ascii="Times New Roman" w:hAnsi="Times New Roman" w:cs="Times New Roman"/>
        </w:rPr>
      </w:pPr>
    </w:p>
    <w:p>
      <w:pPr>
        <w:pStyle w:val="Odsek1"/>
        <w:rPr>
          <w:rFonts w:cs="Times New Roman"/>
        </w:rPr>
      </w:pPr>
      <w:r>
        <w:rPr>
          <w:rFonts w:cs="Times New Roman"/>
        </w:rPr>
        <w:t xml:space="preserve">Vzhľadom na vyššie spomenutý výklad smernice č. 89/552/EEC a Európskeho dohovoru o cezhraničnej televízii a podobnosť ich úpravy oddelenia reklamy od iných programových zložiek so zákonom č. 308/2000 Z.z. je možné povedať, že ani podľa zákona č. 308/2000 Z.z. nie je potrebné, aby oddelenie reklamy od iných programových zložiek bolo výhradne časové, stačí ak bude priestorové.            </w:t>
      </w:r>
    </w:p>
    <w:p>
      <w:pPr>
        <w:jc w:val="both"/>
        <w:rPr>
          <w:rFonts w:ascii="Times New Roman" w:hAnsi="Times New Roman" w:cs="Times New Roman"/>
        </w:rPr>
      </w:pPr>
    </w:p>
    <w:p>
      <w:pPr>
        <w:pStyle w:val="Odsek1"/>
        <w:rPr>
          <w:rFonts w:cs="Times New Roman"/>
        </w:rPr>
      </w:pPr>
      <w:r>
        <w:rPr>
          <w:rFonts w:cs="Times New Roman"/>
        </w:rPr>
        <w:t xml:space="preserve">Rozdiel medzi úpravou v uvedených medzinárodných dokumentoch a zákonom č. 308/2000 Z.z. je v tom, že zatiaľ čo spomenuté dokumenty požadujú na zreteľné oddelenie reklamy od ostatných zložiek zvukové alebo obrazové prostriedky, zákon č. 308/2000 Z.z. požaduje zvukovo-obrazové prostriedky. </w:t>
      </w:r>
    </w:p>
    <w:p>
      <w:pPr>
        <w:jc w:val="both"/>
        <w:rPr>
          <w:rFonts w:ascii="Times New Roman" w:hAnsi="Times New Roman" w:cs="Times New Roman"/>
        </w:rPr>
      </w:pPr>
    </w:p>
    <w:p>
      <w:pPr>
        <w:pStyle w:val="Odsek1"/>
        <w:rPr>
          <w:rFonts w:cs="Times New Roman"/>
        </w:rPr>
      </w:pPr>
      <w:r>
        <w:rPr>
          <w:rFonts w:cs="Times New Roman"/>
        </w:rPr>
        <w:t xml:space="preserve">Vzhľadom na dikciu uvedeného ustanovenia § 34 ods. 1 ako aj zabehnutú prax vysielania reklamy v SR je potrebné povedať, že vysielanie reklamy musí byť od ostatných zložiek programovej služby oddelené prostriedkom, ktorý v sebe obsahuje zvukový aj obrazový prvok. Z toho dôvodu nestačí oddelenie reklamy iba obrazovým „logom“, alebo iba zvukovým „jinglom“. </w:t>
      </w:r>
    </w:p>
    <w:p>
      <w:pPr>
        <w:jc w:val="both"/>
        <w:rPr>
          <w:rFonts w:ascii="Times New Roman" w:hAnsi="Times New Roman" w:cs="Times New Roman"/>
        </w:rPr>
      </w:pPr>
    </w:p>
    <w:p>
      <w:pPr>
        <w:pStyle w:val="Odsek1"/>
        <w:rPr>
          <w:rFonts w:cs="Times New Roman"/>
        </w:rPr>
      </w:pPr>
      <w:r>
        <w:rPr>
          <w:rFonts w:cs="Times New Roman"/>
        </w:rPr>
        <w:t>Vysielateľ MARKÍZA – SLOVAKIA, spol. s r.o. odvysielal viackrát upútavky na vlastné vysielanie tak, že, obraz programu sa po odvysielaní niekoľkých sekúnd záverečných titulkov programu prudko zúžil, na jej ľavej, asi tretinovej časti boli zobrazené sploštené nečitateľné titulky, na pravej časti boli obrazovo a zvukovo prezentované iba upútavkové jingle na vlastný program. Hudba z programu bola úplne stiahnutá a prekrytá zvukom sprevádzajúcim upútavky. Po skončení upútavkového bloku sa titulky rozšírili na celú obrazovku a dorolovali aj s hudbou do konca programu.</w:t>
      </w:r>
    </w:p>
    <w:p>
      <w:pPr>
        <w:jc w:val="both"/>
        <w:rPr>
          <w:rFonts w:ascii="Times New Roman" w:hAnsi="Times New Roman" w:cs="Times New Roman"/>
        </w:rPr>
      </w:pPr>
    </w:p>
    <w:p>
      <w:pPr>
        <w:pStyle w:val="Odsek1"/>
        <w:rPr>
          <w:rFonts w:cs="Times New Roman"/>
        </w:rPr>
      </w:pPr>
      <w:r>
        <w:rPr>
          <w:rFonts w:cs="Times New Roman"/>
        </w:rPr>
        <w:t xml:space="preserve">Vysielateľ teda vysielal reklamu prostredníctvom delenej obrazovky počas programu, pričom súčasne s vysielaním predmetného upútavkového bloku bežali v rámci tohto programu titulky. Tieto boli veľmi ťažko čitateľné resp. nečitateľné vzhľadom na to, že program bol vysielaný iba na malej časti obrazovky, pričom predmetné upútavky boli vysielané súbežne na ostatnej časti. Zvuková zložka vysielaného programu bola úplne prekrytá zvukovou zložkou upútavkového kompilátu.  </w:t>
      </w:r>
    </w:p>
    <w:p>
      <w:pPr>
        <w:pStyle w:val="Odsek1"/>
        <w:rPr>
          <w:rFonts w:cs="Times New Roman"/>
        </w:rPr>
      </w:pPr>
      <w:r>
        <w:rPr>
          <w:rFonts w:cs="Times New Roman"/>
        </w:rPr>
        <w:t>Aj keď program, počas ktorého bola reklama zaradená, bol odvysielaný celý, zaradením reklamy počas tohto programu došlo k zhoršeniu kvality jeho</w:t>
      </w:r>
      <w:r>
        <w:rPr>
          <w:rFonts w:cs="Times New Roman"/>
        </w:rPr>
        <w:t xml:space="preserve"> vnímania. </w:t>
      </w:r>
    </w:p>
    <w:p>
      <w:pPr>
        <w:jc w:val="both"/>
        <w:rPr>
          <w:rFonts w:ascii="Times New Roman" w:hAnsi="Times New Roman" w:cs="Times New Roman"/>
        </w:rPr>
      </w:pPr>
    </w:p>
    <w:p>
      <w:pPr>
        <w:pStyle w:val="Odsek1"/>
        <w:rPr>
          <w:rFonts w:cs="Times New Roman"/>
        </w:rPr>
      </w:pPr>
      <w:r>
        <w:rPr>
          <w:rFonts w:cs="Times New Roman"/>
        </w:rPr>
        <w:t>Rada pri posudzovaní takéhoto spôsobu vysielania reklamy prostredníctvom delenej obrazovky dospela k záveru, týmto konaním nebola zachovaná zodpovedajúca kvalita zobrazovania programu, počas ktorého bola reklama zaradená. Podmienky „nenarušenia celistvosti, hodnoty a charakteru programu“ teda podľa záveru Rady nebola splnená.</w:t>
      </w:r>
    </w:p>
    <w:p>
      <w:pPr>
        <w:pStyle w:val="Odsek1"/>
        <w:rPr>
          <w:rFonts w:cs="Times New Roman"/>
        </w:rPr>
      </w:pPr>
    </w:p>
    <w:p>
      <w:pPr>
        <w:jc w:val="both"/>
        <w:rPr>
          <w:rFonts w:ascii="Trebuchet MS" w:hAnsi="Trebuchet MS" w:cs="Times New Roman"/>
          <w:sz w:val="22"/>
          <w:szCs w:val="22"/>
        </w:rPr>
      </w:pPr>
      <w:r>
        <w:rPr>
          <w:rFonts w:ascii="Trebuchet MS" w:hAnsi="Trebuchet MS" w:cs="Times New Roman"/>
          <w:sz w:val="22"/>
          <w:szCs w:val="22"/>
        </w:rPr>
        <w:t xml:space="preserve">Rada teda v niekoľkých prípadoch rozhodla o porušení ustanovenia § 35 ods. 1 zákona č. 308/2000 Z.z. a uložila vysielateľovi sankciu – upozornenie na porušenie zákona. Za opakované porušenie tohto ustanovenia uložila vysielateľovi MARKÍZA – SLOVAKIA, spol. s r.o. sankciu – pokutu, ktorá bola následne potvrdená aj rozsudkom Najvyššieho súdu Slovenskej republiky. </w:t>
      </w:r>
    </w:p>
    <w:p>
      <w:pPr>
        <w:pStyle w:val="OBSAH"/>
        <w:rPr>
          <w:rFonts w:cs="Times New Roman"/>
        </w:rPr>
      </w:pPr>
      <w:r>
        <w:rPr>
          <w:rFonts w:cs="Times New Roman"/>
        </w:rPr>
        <w:br w:type="page"/>
      </w:r>
      <w:bookmarkStart w:id="131" w:name="_Toc162707504"/>
      <w:r>
        <w:rPr>
          <w:rFonts w:cs="Times New Roman"/>
        </w:rPr>
        <w:t>Zoznam tabuliek</w:t>
      </w:r>
      <w:bookmarkEnd w:id="131"/>
    </w:p>
    <w:p>
      <w:pPr>
        <w:pStyle w:val="TableofFigures"/>
        <w:tabs>
          <w:tab w:val="left" w:pos="1620"/>
          <w:tab w:val="right" w:leader="dot" w:pos="8820"/>
        </w:tabs>
        <w:ind w:right="-34"/>
        <w:rPr>
          <w:rFonts w:ascii="Trebuchet MS" w:hAnsi="Trebuchet MS" w:cs="Times New Roman"/>
          <w:noProof/>
          <w:sz w:val="22"/>
          <w:szCs w:val="22"/>
        </w:rPr>
      </w:pPr>
      <w:r>
        <w:rPr>
          <w:rFonts w:ascii="Trebuchet MS" w:hAnsi="Trebuchet MS" w:cs="Times New Roman"/>
          <w:sz w:val="22"/>
          <w:szCs w:val="22"/>
        </w:rPr>
        <w:fldChar w:fldCharType="begin"/>
      </w:r>
      <w:r>
        <w:rPr>
          <w:rFonts w:ascii="Trebuchet MS" w:hAnsi="Trebuchet MS" w:cs="Times New Roman"/>
          <w:sz w:val="22"/>
          <w:szCs w:val="22"/>
        </w:rPr>
        <w:instrText xml:space="preserve"> TOC \h \z \t "Tabuľka č." \c </w:instrText>
      </w:r>
      <w:r>
        <w:rPr>
          <w:rFonts w:ascii="Trebuchet MS" w:hAnsi="Trebuchet MS" w:cs="Times New Roman"/>
          <w:sz w:val="22"/>
          <w:szCs w:val="22"/>
        </w:rPr>
        <w:fldChar w:fldCharType="separate"/>
      </w:r>
    </w:p>
    <w:p>
      <w:pPr>
        <w:pStyle w:val="TableofFigures"/>
        <w:tabs>
          <w:tab w:val="left" w:pos="1620"/>
          <w:tab w:val="right" w:leader="dot" w:pos="8820"/>
        </w:tabs>
        <w:ind w:right="-34"/>
        <w:rPr>
          <w:rFonts w:ascii="Trebuchet MS" w:hAnsi="Trebuchet MS" w:cs="Times New Roman"/>
          <w:noProof/>
          <w:sz w:val="22"/>
          <w:szCs w:val="22"/>
        </w:rPr>
      </w:pPr>
      <w:hyperlink w:anchor="_Toc162695481" w:history="1">
        <w:r>
          <w:rPr>
            <w:rStyle w:val="Hyperlink"/>
            <w:rFonts w:ascii="Trebuchet MS" w:hAnsi="Trebuchet MS" w:cs="Times New Roman"/>
            <w:noProof/>
            <w:sz w:val="22"/>
            <w:szCs w:val="22"/>
          </w:rPr>
          <w:t xml:space="preserve">Tabuľka č. 1  </w:t>
          <w:tab/>
          <w:t>Prehľad čerpania rozpočtových prostriedkov v Sk</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_Toc162695481 \h </w:instrText>
        </w:r>
        <w:r>
          <w:rPr>
            <w:rFonts w:ascii="Trebuchet MS" w:hAnsi="Trebuchet MS" w:cs="Times New Roman"/>
            <w:noProof/>
            <w:sz w:val="22"/>
            <w:szCs w:val="22"/>
          </w:rPr>
          <w:fldChar w:fldCharType="separate"/>
        </w:r>
        <w:r>
          <w:rPr>
            <w:rFonts w:ascii="Trebuchet MS" w:hAnsi="Trebuchet MS" w:cs="Times New Roman"/>
            <w:noProof/>
            <w:sz w:val="22"/>
            <w:szCs w:val="22"/>
          </w:rPr>
          <w:t>16</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482" w:history="1">
        <w:r>
          <w:rPr>
            <w:rStyle w:val="Hyperlink"/>
            <w:rFonts w:ascii="Trebuchet MS" w:hAnsi="Trebuchet MS" w:cs="Times New Roman"/>
            <w:noProof/>
            <w:sz w:val="22"/>
            <w:szCs w:val="22"/>
          </w:rPr>
          <w:t xml:space="preserve">Tabuľka č. 2  </w:t>
          <w:tab/>
          <w:t xml:space="preserve">Podiel slova a hudby vo vysielaní jednotlivých okruhov Slovenského </w:t>
          <w:br/>
          <w:t>rozhlasu</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w:instrText>
        </w:r>
        <w:r>
          <w:rPr>
            <w:rFonts w:ascii="Trebuchet MS" w:hAnsi="Trebuchet MS" w:cs="Times New Roman"/>
            <w:noProof/>
            <w:sz w:val="22"/>
            <w:szCs w:val="22"/>
          </w:rPr>
          <w:instrText xml:space="preserve">oc162695482 \h </w:instrText>
        </w:r>
        <w:r>
          <w:rPr>
            <w:rFonts w:ascii="Trebuchet MS" w:hAnsi="Trebuchet MS" w:cs="Times New Roman"/>
            <w:noProof/>
            <w:sz w:val="22"/>
            <w:szCs w:val="22"/>
          </w:rPr>
          <w:fldChar w:fldCharType="separate"/>
        </w:r>
        <w:r>
          <w:rPr>
            <w:rFonts w:ascii="Trebuchet MS" w:hAnsi="Trebuchet MS" w:cs="Times New Roman"/>
            <w:noProof/>
            <w:sz w:val="22"/>
            <w:szCs w:val="22"/>
          </w:rPr>
          <w:t>21</w:t>
        </w:r>
        <w:r>
          <w:rPr>
            <w:rFonts w:ascii="Trebuchet MS" w:hAnsi="Trebuchet MS" w:cs="Times New Roman"/>
            <w:noProof/>
            <w:sz w:val="22"/>
            <w:szCs w:val="22"/>
          </w:rPr>
          <w:fldChar w:fldCharType="end"/>
        </w:r>
      </w:hyperlink>
    </w:p>
    <w:p>
      <w:pPr>
        <w:pStyle w:val="TableofFigures"/>
        <w:tabs>
          <w:tab w:val="left" w:pos="1620"/>
          <w:tab w:val="right" w:leader="dot" w:pos="8820"/>
        </w:tabs>
        <w:ind w:left="1622" w:right="-34" w:hanging="1622"/>
        <w:rPr>
          <w:rFonts w:ascii="Trebuchet MS" w:hAnsi="Trebuchet MS" w:cs="Times New Roman"/>
          <w:noProof/>
          <w:sz w:val="22"/>
          <w:szCs w:val="22"/>
        </w:rPr>
      </w:pPr>
      <w:hyperlink w:anchor="_Toc162695483" w:history="1">
        <w:r>
          <w:rPr>
            <w:rStyle w:val="Hyperlink"/>
            <w:rFonts w:ascii="Trebuchet MS" w:hAnsi="Trebuchet MS" w:cs="Times New Roman"/>
            <w:noProof/>
            <w:sz w:val="22"/>
            <w:szCs w:val="22"/>
          </w:rPr>
          <w:t>Tabuľka č. 3</w:t>
        </w:r>
        <w:r>
          <w:rPr>
            <w:rFonts w:ascii="Trebuchet MS" w:hAnsi="Trebuchet MS" w:cs="Times New Roman"/>
            <w:noProof/>
            <w:sz w:val="22"/>
            <w:szCs w:val="22"/>
          </w:rPr>
          <w:tab/>
          <w:tab/>
          <w:t>Podiel premiér a repríz vo vysielaní jednotlivých okruhov Slovenského rozhlasu</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_Toc162695483 \h </w:instrText>
        </w:r>
        <w:r>
          <w:rPr>
            <w:rFonts w:ascii="Trebuchet MS" w:hAnsi="Trebuchet MS" w:cs="Times New Roman"/>
            <w:noProof/>
            <w:sz w:val="22"/>
            <w:szCs w:val="22"/>
          </w:rPr>
          <w:fldChar w:fldCharType="separate"/>
        </w:r>
        <w:r>
          <w:rPr>
            <w:rFonts w:ascii="Trebuchet MS" w:hAnsi="Trebuchet MS" w:cs="Times New Roman"/>
            <w:noProof/>
            <w:sz w:val="22"/>
            <w:szCs w:val="22"/>
          </w:rPr>
          <w:t>21</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484" w:history="1">
        <w:r>
          <w:rPr>
            <w:rStyle w:val="Hyperlink"/>
            <w:rFonts w:ascii="Trebuchet MS" w:hAnsi="Trebuchet MS" w:cs="Times New Roman"/>
            <w:noProof/>
            <w:sz w:val="22"/>
            <w:szCs w:val="22"/>
          </w:rPr>
          <w:t>Tabuľka č. 4</w:t>
        </w:r>
        <w:r>
          <w:rPr>
            <w:rFonts w:ascii="Trebuchet MS" w:hAnsi="Trebuchet MS" w:cs="Times New Roman"/>
            <w:noProof/>
            <w:sz w:val="22"/>
            <w:szCs w:val="22"/>
          </w:rPr>
          <w:tab/>
          <w:t>Podiely programových typov a</w:t>
        </w:r>
        <w:r>
          <w:rPr>
            <w:rFonts w:ascii="Trebuchet MS" w:hAnsi="Trebuchet MS" w:cs="Times New Roman"/>
            <w:noProof/>
            <w:sz w:val="22"/>
            <w:szCs w:val="22"/>
          </w:rPr>
          <w:t> reklamy na okruhu Rádio Slovensko</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_Toc162695484 \h </w:instrText>
        </w:r>
        <w:r>
          <w:rPr>
            <w:rFonts w:ascii="Trebuchet MS" w:hAnsi="Trebuchet MS" w:cs="Times New Roman"/>
            <w:noProof/>
            <w:sz w:val="22"/>
            <w:szCs w:val="22"/>
          </w:rPr>
          <w:fldChar w:fldCharType="separate"/>
        </w:r>
        <w:r>
          <w:rPr>
            <w:rFonts w:ascii="Trebuchet MS" w:hAnsi="Trebuchet MS" w:cs="Times New Roman"/>
            <w:noProof/>
            <w:sz w:val="22"/>
            <w:szCs w:val="22"/>
          </w:rPr>
          <w:t>22</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485" w:history="1">
        <w:r>
          <w:rPr>
            <w:rStyle w:val="Hyperlink"/>
            <w:rFonts w:ascii="Trebuchet MS" w:hAnsi="Trebuchet MS" w:cs="Times New Roman"/>
            <w:noProof/>
            <w:sz w:val="22"/>
            <w:szCs w:val="22"/>
          </w:rPr>
          <w:t>Tabuľka č. 5</w:t>
        </w:r>
        <w:r>
          <w:rPr>
            <w:rFonts w:ascii="Trebuchet MS" w:hAnsi="Trebuchet MS" w:cs="Times New Roman"/>
            <w:noProof/>
            <w:sz w:val="22"/>
            <w:szCs w:val="22"/>
          </w:rPr>
          <w:tab/>
          <w:t>Podiely programových typov a reklamy na okruhu Rádio Devín</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_Toc162695485 \h </w:instrText>
        </w:r>
        <w:r>
          <w:rPr>
            <w:rFonts w:ascii="Trebuchet MS" w:hAnsi="Trebuchet MS" w:cs="Times New Roman"/>
            <w:noProof/>
            <w:sz w:val="22"/>
            <w:szCs w:val="22"/>
          </w:rPr>
          <w:fldChar w:fldCharType="separate"/>
        </w:r>
        <w:r>
          <w:rPr>
            <w:rFonts w:ascii="Trebuchet MS" w:hAnsi="Trebuchet MS" w:cs="Times New Roman"/>
            <w:noProof/>
            <w:sz w:val="22"/>
            <w:szCs w:val="22"/>
          </w:rPr>
          <w:t>23</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486" w:history="1">
        <w:r>
          <w:rPr>
            <w:rStyle w:val="Hyperlink"/>
            <w:rFonts w:ascii="Trebuchet MS" w:hAnsi="Trebuchet MS" w:cs="Times New Roman"/>
            <w:noProof/>
            <w:sz w:val="22"/>
            <w:szCs w:val="22"/>
          </w:rPr>
          <w:t>Tabuľka č. 6</w:t>
        </w:r>
        <w:r>
          <w:rPr>
            <w:rFonts w:ascii="Trebuchet MS" w:hAnsi="Trebuchet MS" w:cs="Times New Roman"/>
            <w:noProof/>
            <w:sz w:val="22"/>
            <w:szCs w:val="22"/>
          </w:rPr>
          <w:tab/>
          <w:t>Po</w:t>
        </w:r>
        <w:r>
          <w:rPr>
            <w:rFonts w:ascii="Trebuchet MS" w:hAnsi="Trebuchet MS" w:cs="Times New Roman"/>
            <w:noProof/>
            <w:sz w:val="22"/>
            <w:szCs w:val="22"/>
          </w:rPr>
          <w:t>diely programových typov na okruhu Rádio FM</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_Toc162695486 \h </w:instrText>
        </w:r>
        <w:r>
          <w:rPr>
            <w:rFonts w:ascii="Trebuchet MS" w:hAnsi="Trebuchet MS" w:cs="Times New Roman"/>
            <w:noProof/>
            <w:sz w:val="22"/>
            <w:szCs w:val="22"/>
          </w:rPr>
          <w:fldChar w:fldCharType="separate"/>
        </w:r>
        <w:r>
          <w:rPr>
            <w:rFonts w:ascii="Trebuchet MS" w:hAnsi="Trebuchet MS" w:cs="Times New Roman"/>
            <w:noProof/>
            <w:sz w:val="22"/>
            <w:szCs w:val="22"/>
          </w:rPr>
          <w:t>23</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487" w:history="1">
        <w:r>
          <w:rPr>
            <w:rStyle w:val="Hyperlink"/>
            <w:rFonts w:ascii="Trebuchet MS" w:hAnsi="Trebuchet MS" w:cs="Times New Roman"/>
            <w:noProof/>
            <w:sz w:val="22"/>
            <w:szCs w:val="22"/>
          </w:rPr>
          <w:t>Tabuľka č. 7</w:t>
        </w:r>
        <w:r>
          <w:rPr>
            <w:rFonts w:ascii="Trebuchet MS" w:hAnsi="Trebuchet MS" w:cs="Times New Roman"/>
            <w:noProof/>
            <w:sz w:val="22"/>
            <w:szCs w:val="22"/>
          </w:rPr>
          <w:tab/>
          <w:t xml:space="preserve">Podiely programových typov a reklamy vo vysielaní Rádia Regina </w:t>
          <w:br/>
          <w:t>v percentách</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_Toc162695487 \h </w:instrText>
        </w:r>
        <w:r>
          <w:rPr>
            <w:rFonts w:ascii="Trebuchet MS" w:hAnsi="Trebuchet MS" w:cs="Times New Roman"/>
            <w:noProof/>
            <w:sz w:val="22"/>
            <w:szCs w:val="22"/>
          </w:rPr>
          <w:fldChar w:fldCharType="separate"/>
        </w:r>
        <w:r>
          <w:rPr>
            <w:rFonts w:ascii="Trebuchet MS" w:hAnsi="Trebuchet MS" w:cs="Times New Roman"/>
            <w:noProof/>
            <w:sz w:val="22"/>
            <w:szCs w:val="22"/>
          </w:rPr>
          <w:t>23</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488" w:history="1">
        <w:r>
          <w:rPr>
            <w:rStyle w:val="Hyperlink"/>
            <w:rFonts w:ascii="Trebuchet MS" w:hAnsi="Trebuchet MS" w:cs="Times New Roman"/>
            <w:noProof/>
            <w:sz w:val="22"/>
            <w:szCs w:val="22"/>
          </w:rPr>
          <w:t>Tabuľka č. 8</w:t>
        </w:r>
        <w:r>
          <w:rPr>
            <w:rFonts w:ascii="Trebuchet MS" w:hAnsi="Trebuchet MS" w:cs="Times New Roman"/>
            <w:noProof/>
            <w:sz w:val="22"/>
            <w:szCs w:val="22"/>
          </w:rPr>
          <w:tab/>
          <w:t xml:space="preserve">Slovenský rozhlas – počet odvysielaných hodín pre národnostné menšiny </w:t>
          <w:br/>
          <w:t>za rok 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_Toc162695488 \h </w:instrText>
        </w:r>
        <w:r>
          <w:rPr>
            <w:rFonts w:ascii="Trebuchet MS" w:hAnsi="Trebuchet MS" w:cs="Times New Roman"/>
            <w:noProof/>
            <w:sz w:val="22"/>
            <w:szCs w:val="22"/>
          </w:rPr>
          <w:fldChar w:fldCharType="separate"/>
        </w:r>
        <w:r>
          <w:rPr>
            <w:rFonts w:ascii="Trebuchet MS" w:hAnsi="Trebuchet MS" w:cs="Times New Roman"/>
            <w:noProof/>
            <w:sz w:val="22"/>
            <w:szCs w:val="22"/>
          </w:rPr>
          <w:t>24</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489" w:history="1">
        <w:r>
          <w:rPr>
            <w:rStyle w:val="Hyperlink"/>
            <w:rFonts w:ascii="Trebuchet MS" w:hAnsi="Trebuchet MS" w:cs="Times New Roman"/>
            <w:noProof/>
            <w:sz w:val="22"/>
            <w:szCs w:val="22"/>
          </w:rPr>
          <w:t>Tabuľka č. 9</w:t>
        </w:r>
        <w:r>
          <w:rPr>
            <w:rFonts w:ascii="Trebuchet MS" w:hAnsi="Trebuchet MS" w:cs="Times New Roman"/>
            <w:noProof/>
            <w:sz w:val="22"/>
            <w:szCs w:val="22"/>
          </w:rPr>
          <w:tab/>
          <w:t>Podiely programových typov vo vysielaní Rádia Patria v percentách</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w:instrText>
        </w:r>
        <w:r>
          <w:rPr>
            <w:rFonts w:ascii="Trebuchet MS" w:hAnsi="Trebuchet MS" w:cs="Times New Roman"/>
            <w:noProof/>
            <w:sz w:val="22"/>
            <w:szCs w:val="22"/>
          </w:rPr>
          <w:instrText xml:space="preserve">PAGEREF _Toc162695489 \h </w:instrText>
        </w:r>
        <w:r>
          <w:rPr>
            <w:rFonts w:ascii="Trebuchet MS" w:hAnsi="Trebuchet MS" w:cs="Times New Roman"/>
            <w:noProof/>
            <w:sz w:val="22"/>
            <w:szCs w:val="22"/>
          </w:rPr>
          <w:fldChar w:fldCharType="separate"/>
        </w:r>
        <w:r>
          <w:rPr>
            <w:rFonts w:ascii="Trebuchet MS" w:hAnsi="Trebuchet MS" w:cs="Times New Roman"/>
            <w:noProof/>
            <w:sz w:val="22"/>
            <w:szCs w:val="22"/>
          </w:rPr>
          <w:t>25</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490" w:history="1">
        <w:r>
          <w:rPr>
            <w:rStyle w:val="Hyperlink"/>
            <w:rFonts w:ascii="Trebuchet MS" w:hAnsi="Trebuchet MS" w:cs="Times New Roman"/>
            <w:noProof/>
            <w:sz w:val="22"/>
            <w:szCs w:val="22"/>
          </w:rPr>
          <w:t>Tabuľka č. 10</w:t>
        </w:r>
        <w:r>
          <w:rPr>
            <w:rFonts w:ascii="Trebuchet MS" w:hAnsi="Trebuchet MS" w:cs="Times New Roman"/>
            <w:noProof/>
            <w:sz w:val="22"/>
            <w:szCs w:val="22"/>
          </w:rPr>
          <w:tab/>
          <w:t>Podiely programových typov na okruhu Rádio Slovakia International</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_Toc162695490 \h </w:instrText>
        </w:r>
        <w:r>
          <w:rPr>
            <w:rFonts w:ascii="Trebuchet MS" w:hAnsi="Trebuchet MS" w:cs="Times New Roman"/>
            <w:noProof/>
            <w:sz w:val="22"/>
            <w:szCs w:val="22"/>
          </w:rPr>
          <w:fldChar w:fldCharType="separate"/>
        </w:r>
        <w:r>
          <w:rPr>
            <w:rFonts w:ascii="Trebuchet MS" w:hAnsi="Trebuchet MS" w:cs="Times New Roman"/>
            <w:noProof/>
            <w:sz w:val="22"/>
            <w:szCs w:val="22"/>
          </w:rPr>
          <w:t>25</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491" w:history="1">
        <w:r>
          <w:rPr>
            <w:rStyle w:val="Hyperlink"/>
            <w:rFonts w:ascii="Trebuchet MS" w:hAnsi="Trebuchet MS" w:cs="Times New Roman"/>
            <w:noProof/>
            <w:sz w:val="22"/>
            <w:szCs w:val="22"/>
          </w:rPr>
          <w:t>Tabuľka č. 11</w:t>
        </w:r>
        <w:r>
          <w:rPr>
            <w:rFonts w:ascii="Trebuchet MS" w:hAnsi="Trebuchet MS" w:cs="Times New Roman"/>
            <w:noProof/>
            <w:sz w:val="22"/>
            <w:szCs w:val="22"/>
          </w:rPr>
          <w:tab/>
          <w:t>Zastúpenie jednotlivých progra</w:t>
        </w:r>
        <w:r>
          <w:rPr>
            <w:rFonts w:ascii="Trebuchet MS" w:hAnsi="Trebuchet MS" w:cs="Times New Roman"/>
            <w:noProof/>
            <w:sz w:val="22"/>
            <w:szCs w:val="22"/>
          </w:rPr>
          <w:t>mových typov vo vysielaní STV v období od 1.1. – 31.12.2006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_Toc162695491 \h </w:instrText>
        </w:r>
        <w:r>
          <w:rPr>
            <w:rFonts w:ascii="Trebuchet MS" w:hAnsi="Trebuchet MS" w:cs="Times New Roman"/>
            <w:noProof/>
            <w:sz w:val="22"/>
            <w:szCs w:val="22"/>
          </w:rPr>
          <w:fldChar w:fldCharType="separate"/>
        </w:r>
        <w:r>
          <w:rPr>
            <w:rFonts w:ascii="Trebuchet MS" w:hAnsi="Trebuchet MS" w:cs="Times New Roman"/>
            <w:noProof/>
            <w:sz w:val="22"/>
            <w:szCs w:val="22"/>
          </w:rPr>
          <w:t>28</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492" w:history="1">
        <w:r>
          <w:rPr>
            <w:rStyle w:val="Hyperlink"/>
            <w:rFonts w:ascii="Trebuchet MS" w:hAnsi="Trebuchet MS" w:cs="Times New Roman"/>
            <w:noProof/>
            <w:sz w:val="22"/>
            <w:szCs w:val="22"/>
          </w:rPr>
          <w:t>Tabuľka č. 12</w:t>
        </w:r>
        <w:r>
          <w:rPr>
            <w:rFonts w:ascii="Trebuchet MS" w:hAnsi="Trebuchet MS" w:cs="Times New Roman"/>
            <w:noProof/>
            <w:sz w:val="22"/>
            <w:szCs w:val="22"/>
          </w:rPr>
          <w:tab/>
          <w:t xml:space="preserve">Objem vysielania pre národnostné menšiny v obdoví od 1.1. – </w:t>
          <w:br/>
          <w:t>31.12.2006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_Toc162695492 \h </w:instrText>
        </w:r>
        <w:r>
          <w:rPr>
            <w:rFonts w:ascii="Trebuchet MS" w:hAnsi="Trebuchet MS" w:cs="Times New Roman"/>
            <w:noProof/>
            <w:sz w:val="22"/>
            <w:szCs w:val="22"/>
          </w:rPr>
          <w:fldChar w:fldCharType="separate"/>
        </w:r>
        <w:r>
          <w:rPr>
            <w:rFonts w:ascii="Trebuchet MS" w:hAnsi="Trebuchet MS" w:cs="Times New Roman"/>
            <w:noProof/>
            <w:sz w:val="22"/>
            <w:szCs w:val="22"/>
          </w:rPr>
          <w:t>28</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493" w:history="1">
        <w:r>
          <w:rPr>
            <w:rStyle w:val="Hyperlink"/>
            <w:rFonts w:ascii="Trebuchet MS" w:hAnsi="Trebuchet MS" w:cs="Times New Roman"/>
            <w:noProof/>
            <w:sz w:val="22"/>
            <w:szCs w:val="22"/>
          </w:rPr>
          <w:t>Tabuľka č. 13</w:t>
        </w:r>
        <w:r>
          <w:rPr>
            <w:rFonts w:ascii="Trebuchet MS" w:hAnsi="Trebuchet MS" w:cs="Times New Roman"/>
            <w:noProof/>
            <w:sz w:val="22"/>
            <w:szCs w:val="22"/>
          </w:rPr>
          <w:tab/>
          <w:t>Výberové konanie (jarné) – Rozhlasové terestriálne vysielanie</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_Toc162695493 \h </w:instrText>
        </w:r>
        <w:r>
          <w:rPr>
            <w:rFonts w:ascii="Trebuchet MS" w:hAnsi="Trebuchet MS" w:cs="Times New Roman"/>
            <w:noProof/>
            <w:sz w:val="22"/>
            <w:szCs w:val="22"/>
          </w:rPr>
          <w:fldChar w:fldCharType="separate"/>
        </w:r>
        <w:r>
          <w:rPr>
            <w:rFonts w:ascii="Trebuchet MS" w:hAnsi="Trebuchet MS" w:cs="Times New Roman"/>
            <w:noProof/>
            <w:sz w:val="22"/>
            <w:szCs w:val="22"/>
          </w:rPr>
          <w:t>38</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494" w:history="1">
        <w:r>
          <w:rPr>
            <w:rStyle w:val="Hyperlink"/>
            <w:rFonts w:ascii="Trebuchet MS" w:hAnsi="Trebuchet MS" w:cs="Times New Roman"/>
            <w:noProof/>
            <w:sz w:val="22"/>
            <w:szCs w:val="22"/>
          </w:rPr>
          <w:t>Tabuľka č. 14</w:t>
        </w:r>
        <w:r>
          <w:rPr>
            <w:rFonts w:ascii="Trebuchet MS" w:hAnsi="Trebuchet MS" w:cs="Times New Roman"/>
            <w:noProof/>
            <w:sz w:val="22"/>
            <w:szCs w:val="22"/>
          </w:rPr>
          <w:tab/>
          <w:t>Výberové konanie (jesenné)</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_Toc162695494 \h </w:instrText>
        </w:r>
        <w:r>
          <w:rPr>
            <w:rFonts w:ascii="Trebuchet MS" w:hAnsi="Trebuchet MS" w:cs="Times New Roman"/>
            <w:noProof/>
            <w:sz w:val="22"/>
            <w:szCs w:val="22"/>
          </w:rPr>
          <w:fldChar w:fldCharType="separate"/>
        </w:r>
        <w:r>
          <w:rPr>
            <w:rFonts w:ascii="Trebuchet MS" w:hAnsi="Trebuchet MS" w:cs="Times New Roman"/>
            <w:noProof/>
            <w:sz w:val="22"/>
            <w:szCs w:val="22"/>
          </w:rPr>
          <w:t>39</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495" w:history="1">
        <w:r>
          <w:rPr>
            <w:rStyle w:val="Hyperlink"/>
            <w:rFonts w:ascii="Trebuchet MS" w:hAnsi="Trebuchet MS" w:cs="Times New Roman"/>
            <w:noProof/>
            <w:sz w:val="22"/>
            <w:szCs w:val="22"/>
          </w:rPr>
          <w:t>Tabuľka č. 15</w:t>
        </w:r>
        <w:r>
          <w:rPr>
            <w:rFonts w:ascii="Trebuchet MS" w:hAnsi="Trebuchet MS" w:cs="Times New Roman"/>
            <w:noProof/>
            <w:sz w:val="22"/>
            <w:szCs w:val="22"/>
          </w:rPr>
          <w:tab/>
          <w:t>Jarné výberové konanie – Terestriálne frekvencie</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_Toc162695495 \h </w:instrText>
        </w:r>
        <w:r>
          <w:rPr>
            <w:rFonts w:ascii="Trebuchet MS" w:hAnsi="Trebuchet MS" w:cs="Times New Roman"/>
            <w:noProof/>
            <w:sz w:val="22"/>
            <w:szCs w:val="22"/>
          </w:rPr>
          <w:fldChar w:fldCharType="separate"/>
        </w:r>
        <w:r>
          <w:rPr>
            <w:rFonts w:ascii="Trebuchet MS" w:hAnsi="Trebuchet MS" w:cs="Times New Roman"/>
            <w:noProof/>
            <w:sz w:val="22"/>
            <w:szCs w:val="22"/>
          </w:rPr>
          <w:t>45</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496" w:history="1">
        <w:r>
          <w:rPr>
            <w:rStyle w:val="Hyperlink"/>
            <w:rFonts w:ascii="Trebuchet MS" w:hAnsi="Trebuchet MS" w:cs="Times New Roman"/>
            <w:noProof/>
            <w:sz w:val="22"/>
            <w:szCs w:val="22"/>
          </w:rPr>
          <w:t>Tabuľka č. 16</w:t>
        </w:r>
        <w:r>
          <w:rPr>
            <w:rFonts w:ascii="Trebuchet MS" w:hAnsi="Trebuchet MS" w:cs="Times New Roman"/>
            <w:noProof/>
            <w:sz w:val="22"/>
            <w:szCs w:val="22"/>
          </w:rPr>
          <w:tab/>
          <w:t>Jarné výberové konanie – Terestriálne digitálne frekvencie DVB-T</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_Toc162695496 \h </w:instrText>
        </w:r>
        <w:r>
          <w:rPr>
            <w:rFonts w:ascii="Trebuchet MS" w:hAnsi="Trebuchet MS" w:cs="Times New Roman"/>
            <w:noProof/>
            <w:sz w:val="22"/>
            <w:szCs w:val="22"/>
          </w:rPr>
          <w:fldChar w:fldCharType="separate"/>
        </w:r>
        <w:r>
          <w:rPr>
            <w:rFonts w:ascii="Trebuchet MS" w:hAnsi="Trebuchet MS" w:cs="Times New Roman"/>
            <w:noProof/>
            <w:sz w:val="22"/>
            <w:szCs w:val="22"/>
          </w:rPr>
          <w:t>45</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497" w:history="1">
        <w:r>
          <w:rPr>
            <w:rStyle w:val="Hyperlink"/>
            <w:rFonts w:ascii="Trebuchet MS" w:hAnsi="Trebuchet MS" w:cs="Times New Roman"/>
            <w:noProof/>
            <w:sz w:val="22"/>
            <w:szCs w:val="22"/>
          </w:rPr>
          <w:t>Tabuľka č. 17</w:t>
        </w:r>
        <w:r>
          <w:rPr>
            <w:rFonts w:ascii="Trebuchet MS" w:hAnsi="Trebuchet MS" w:cs="Times New Roman"/>
            <w:noProof/>
            <w:sz w:val="22"/>
            <w:szCs w:val="22"/>
          </w:rPr>
          <w:tab/>
          <w:t>Jesenné výberové konanie – Televízne vysielanie DVB-T</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_Toc162695497 \h </w:instrText>
        </w:r>
        <w:r>
          <w:rPr>
            <w:rFonts w:ascii="Trebuchet MS" w:hAnsi="Trebuchet MS" w:cs="Times New Roman"/>
            <w:noProof/>
            <w:sz w:val="22"/>
            <w:szCs w:val="22"/>
          </w:rPr>
          <w:fldChar w:fldCharType="separate"/>
        </w:r>
        <w:r>
          <w:rPr>
            <w:rFonts w:ascii="Trebuchet MS" w:hAnsi="Trebuchet MS" w:cs="Times New Roman"/>
            <w:noProof/>
            <w:sz w:val="22"/>
            <w:szCs w:val="22"/>
          </w:rPr>
          <w:t>45</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498" w:history="1">
        <w:r>
          <w:rPr>
            <w:rStyle w:val="Hyperlink"/>
            <w:rFonts w:ascii="Trebuchet MS" w:hAnsi="Trebuchet MS" w:cs="Times New Roman"/>
            <w:noProof/>
            <w:sz w:val="22"/>
            <w:szCs w:val="22"/>
          </w:rPr>
          <w:t>Tabuľka č. 18</w:t>
        </w:r>
        <w:r>
          <w:rPr>
            <w:rFonts w:ascii="Trebuchet MS" w:hAnsi="Trebuchet MS" w:cs="Times New Roman"/>
            <w:noProof/>
            <w:sz w:val="22"/>
            <w:szCs w:val="22"/>
          </w:rPr>
          <w:tab/>
          <w:t>Počet prípojok prevádzkovaných registrovnými prevádzkovateľmi retran</w:t>
        </w:r>
        <w:r>
          <w:rPr>
            <w:rFonts w:ascii="Trebuchet MS" w:hAnsi="Trebuchet MS" w:cs="Times New Roman"/>
            <w:noProof/>
            <w:sz w:val="22"/>
            <w:szCs w:val="22"/>
          </w:rPr>
          <w:t>smisie v období rokov: 1994 – 1999</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_Toc162695498 \h </w:instrText>
        </w:r>
        <w:r>
          <w:rPr>
            <w:rFonts w:ascii="Trebuchet MS" w:hAnsi="Trebuchet MS" w:cs="Times New Roman"/>
            <w:noProof/>
            <w:sz w:val="22"/>
            <w:szCs w:val="22"/>
          </w:rPr>
          <w:fldChar w:fldCharType="separate"/>
        </w:r>
        <w:r>
          <w:rPr>
            <w:rFonts w:ascii="Trebuchet MS" w:hAnsi="Trebuchet MS" w:cs="Times New Roman"/>
            <w:noProof/>
            <w:sz w:val="22"/>
            <w:szCs w:val="22"/>
          </w:rPr>
          <w:t>51</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499" w:history="1">
        <w:r>
          <w:rPr>
            <w:rStyle w:val="Hyperlink"/>
            <w:rFonts w:ascii="Trebuchet MS" w:hAnsi="Trebuchet MS" w:cs="Times New Roman"/>
            <w:noProof/>
            <w:sz w:val="22"/>
            <w:szCs w:val="22"/>
          </w:rPr>
          <w:t>Tabuľka č. 19</w:t>
        </w:r>
        <w:r>
          <w:rPr>
            <w:rFonts w:ascii="Trebuchet MS" w:hAnsi="Trebuchet MS" w:cs="Times New Roman"/>
            <w:noProof/>
            <w:sz w:val="22"/>
            <w:szCs w:val="22"/>
          </w:rPr>
          <w:tab/>
          <w:t>Počet prípojok právzdkovaných registrovanými prevádzkovateľmi retransmisie v období rokov: 2000 – 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_Toc162695499 \h </w:instrText>
        </w:r>
        <w:r>
          <w:rPr>
            <w:rFonts w:ascii="Trebuchet MS" w:hAnsi="Trebuchet MS" w:cs="Times New Roman"/>
            <w:noProof/>
            <w:sz w:val="22"/>
            <w:szCs w:val="22"/>
          </w:rPr>
          <w:fldChar w:fldCharType="separate"/>
        </w:r>
        <w:r>
          <w:rPr>
            <w:rFonts w:ascii="Trebuchet MS" w:hAnsi="Trebuchet MS" w:cs="Times New Roman"/>
            <w:noProof/>
            <w:sz w:val="22"/>
            <w:szCs w:val="22"/>
          </w:rPr>
          <w:t>52</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00" w:history="1">
        <w:r>
          <w:rPr>
            <w:rStyle w:val="Hyperlink"/>
            <w:rFonts w:ascii="Trebuchet MS" w:hAnsi="Trebuchet MS" w:cs="Times New Roman"/>
            <w:noProof/>
            <w:sz w:val="22"/>
            <w:szCs w:val="22"/>
          </w:rPr>
          <w:t>Tabuľka č. 20</w:t>
        </w:r>
        <w:r>
          <w:rPr>
            <w:rFonts w:ascii="Trebuchet MS" w:hAnsi="Trebuchet MS" w:cs="Times New Roman"/>
            <w:noProof/>
            <w:sz w:val="22"/>
            <w:szCs w:val="22"/>
          </w:rPr>
          <w:tab/>
          <w:t>Rozhodnutia Rady v oblasti rozhlasového vysielania</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_Toc162695500 \h </w:instrText>
        </w:r>
        <w:r>
          <w:rPr>
            <w:rFonts w:ascii="Trebuchet MS" w:hAnsi="Trebuchet MS" w:cs="Times New Roman"/>
            <w:noProof/>
            <w:sz w:val="22"/>
            <w:szCs w:val="22"/>
          </w:rPr>
          <w:fldChar w:fldCharType="separate"/>
        </w:r>
        <w:r>
          <w:rPr>
            <w:rFonts w:ascii="Trebuchet MS" w:hAnsi="Trebuchet MS" w:cs="Times New Roman"/>
            <w:noProof/>
            <w:sz w:val="22"/>
            <w:szCs w:val="22"/>
          </w:rPr>
          <w:t>62</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01" w:history="1">
        <w:r>
          <w:rPr>
            <w:rStyle w:val="Hyperlink"/>
            <w:rFonts w:ascii="Trebuchet MS" w:hAnsi="Trebuchet MS" w:cs="Times New Roman"/>
            <w:noProof/>
            <w:sz w:val="22"/>
            <w:szCs w:val="22"/>
          </w:rPr>
          <w:t>Tabuľka č. 21</w:t>
        </w:r>
        <w:r>
          <w:rPr>
            <w:rFonts w:ascii="Trebuchet MS" w:hAnsi="Trebuchet MS" w:cs="Times New Roman"/>
            <w:noProof/>
            <w:sz w:val="22"/>
            <w:szCs w:val="22"/>
          </w:rPr>
          <w:tab/>
          <w:t>Rozhodnutia Rady v oblasti televízneho vysielania</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_Toc162695501 \h </w:instrText>
        </w:r>
        <w:r>
          <w:rPr>
            <w:rFonts w:ascii="Trebuchet MS" w:hAnsi="Trebuchet MS" w:cs="Times New Roman"/>
            <w:noProof/>
            <w:sz w:val="22"/>
            <w:szCs w:val="22"/>
          </w:rPr>
          <w:fldChar w:fldCharType="separate"/>
        </w:r>
        <w:r>
          <w:rPr>
            <w:rFonts w:ascii="Trebuchet MS" w:hAnsi="Trebuchet MS" w:cs="Times New Roman"/>
            <w:noProof/>
            <w:sz w:val="22"/>
            <w:szCs w:val="22"/>
          </w:rPr>
          <w:t>6</w:t>
        </w:r>
        <w:r>
          <w:rPr>
            <w:rFonts w:ascii="Trebuchet MS" w:hAnsi="Trebuchet MS" w:cs="Times New Roman"/>
            <w:noProof/>
            <w:sz w:val="22"/>
            <w:szCs w:val="22"/>
          </w:rPr>
          <w:t>3</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02" w:history="1">
        <w:r>
          <w:rPr>
            <w:rStyle w:val="Hyperlink"/>
            <w:rFonts w:ascii="Trebuchet MS" w:hAnsi="Trebuchet MS" w:cs="Times New Roman"/>
            <w:noProof/>
            <w:sz w:val="22"/>
            <w:szCs w:val="22"/>
          </w:rPr>
          <w:t>Tabuľka č. 22</w:t>
        </w:r>
        <w:r>
          <w:rPr>
            <w:rFonts w:ascii="Trebuchet MS" w:hAnsi="Trebuchet MS" w:cs="Times New Roman"/>
            <w:noProof/>
            <w:sz w:val="22"/>
            <w:szCs w:val="22"/>
          </w:rPr>
          <w:tab/>
          <w:t>Rozhodnutia Rady v oblasti registrácie retransmisie</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_Toc162695502 \h </w:instrText>
        </w:r>
        <w:r>
          <w:rPr>
            <w:rFonts w:ascii="Trebuchet MS" w:hAnsi="Trebuchet MS" w:cs="Times New Roman"/>
            <w:noProof/>
            <w:sz w:val="22"/>
            <w:szCs w:val="22"/>
          </w:rPr>
          <w:fldChar w:fldCharType="separate"/>
        </w:r>
        <w:r>
          <w:rPr>
            <w:rFonts w:ascii="Trebuchet MS" w:hAnsi="Trebuchet MS" w:cs="Times New Roman"/>
            <w:noProof/>
            <w:sz w:val="22"/>
            <w:szCs w:val="22"/>
          </w:rPr>
          <w:t>63</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03" w:history="1">
        <w:r>
          <w:rPr>
            <w:rStyle w:val="Hyperlink"/>
            <w:rFonts w:ascii="Trebuchet MS" w:hAnsi="Trebuchet MS" w:cs="Times New Roman"/>
            <w:noProof/>
            <w:sz w:val="22"/>
            <w:szCs w:val="22"/>
          </w:rPr>
          <w:t>Tabuľka č. 23</w:t>
        </w:r>
        <w:r>
          <w:rPr>
            <w:rFonts w:ascii="Trebuchet MS" w:hAnsi="Trebuchet MS" w:cs="Times New Roman"/>
            <w:noProof/>
            <w:sz w:val="22"/>
            <w:szCs w:val="22"/>
          </w:rPr>
          <w:tab/>
          <w:t>Stanoviská a vyjadrenia programového odboru za obdobie od 1.1.2006 do 31</w:t>
        </w:r>
        <w:r>
          <w:rPr>
            <w:rFonts w:ascii="Trebuchet MS" w:hAnsi="Trebuchet MS" w:cs="Times New Roman"/>
            <w:noProof/>
            <w:sz w:val="22"/>
            <w:szCs w:val="22"/>
          </w:rPr>
          <w:t>.12.2006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_Toc162695503 \h </w:instrText>
        </w:r>
        <w:r>
          <w:rPr>
            <w:rFonts w:ascii="Trebuchet MS" w:hAnsi="Trebuchet MS" w:cs="Times New Roman"/>
            <w:noProof/>
            <w:sz w:val="22"/>
            <w:szCs w:val="22"/>
          </w:rPr>
          <w:fldChar w:fldCharType="separate"/>
        </w:r>
        <w:r>
          <w:rPr>
            <w:rFonts w:ascii="Trebuchet MS" w:hAnsi="Trebuchet MS" w:cs="Times New Roman"/>
            <w:noProof/>
            <w:sz w:val="22"/>
            <w:szCs w:val="22"/>
          </w:rPr>
          <w:t>65</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04" w:history="1">
        <w:r>
          <w:rPr>
            <w:rStyle w:val="Hyperlink"/>
            <w:rFonts w:ascii="Trebuchet MS" w:hAnsi="Trebuchet MS" w:cs="Times New Roman"/>
            <w:noProof/>
            <w:sz w:val="22"/>
            <w:szCs w:val="22"/>
          </w:rPr>
          <w:t>Tabuľka č. 24</w:t>
        </w:r>
        <w:r>
          <w:rPr>
            <w:rFonts w:ascii="Trebuchet MS" w:hAnsi="Trebuchet MS" w:cs="Times New Roman"/>
            <w:noProof/>
            <w:sz w:val="22"/>
            <w:szCs w:val="22"/>
          </w:rPr>
          <w:tab/>
          <w:t>Monitorovanie verejnoprávneho vysielateľa – Slovenský rozhlas za obdobie 1.1. – 31.12.2006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_Toc162695504 \h </w:instrText>
        </w:r>
        <w:r>
          <w:rPr>
            <w:rFonts w:ascii="Trebuchet MS" w:hAnsi="Trebuchet MS" w:cs="Times New Roman"/>
            <w:noProof/>
            <w:sz w:val="22"/>
            <w:szCs w:val="22"/>
          </w:rPr>
          <w:fldChar w:fldCharType="separate"/>
        </w:r>
        <w:r>
          <w:rPr>
            <w:rFonts w:ascii="Trebuchet MS" w:hAnsi="Trebuchet MS" w:cs="Times New Roman"/>
            <w:noProof/>
            <w:sz w:val="22"/>
            <w:szCs w:val="22"/>
          </w:rPr>
          <w:t>65</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05" w:history="1">
        <w:r>
          <w:rPr>
            <w:rStyle w:val="Hyperlink"/>
            <w:rFonts w:ascii="Trebuchet MS" w:hAnsi="Trebuchet MS" w:cs="Times New Roman"/>
            <w:noProof/>
            <w:sz w:val="22"/>
            <w:szCs w:val="22"/>
          </w:rPr>
          <w:t>Tabuľka č. 25</w:t>
        </w:r>
        <w:r>
          <w:rPr>
            <w:rFonts w:ascii="Trebuchet MS" w:hAnsi="Trebuchet MS" w:cs="Times New Roman"/>
            <w:noProof/>
            <w:sz w:val="22"/>
            <w:szCs w:val="22"/>
          </w:rPr>
          <w:tab/>
          <w:t>Prehľad monitorovaného rozhlasového vysielania držiteľov licencií v hodinách za obdobie od 1.1. – 31.12.2006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_Toc162695505 \h </w:instrText>
        </w:r>
        <w:r>
          <w:rPr>
            <w:rFonts w:ascii="Trebuchet MS" w:hAnsi="Trebuchet MS" w:cs="Times New Roman"/>
            <w:noProof/>
            <w:sz w:val="22"/>
            <w:szCs w:val="22"/>
          </w:rPr>
          <w:fldChar w:fldCharType="separate"/>
        </w:r>
        <w:r>
          <w:rPr>
            <w:rFonts w:ascii="Trebuchet MS" w:hAnsi="Trebuchet MS" w:cs="Times New Roman"/>
            <w:noProof/>
            <w:sz w:val="22"/>
            <w:szCs w:val="22"/>
          </w:rPr>
          <w:t>65</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06" w:history="1">
        <w:r>
          <w:rPr>
            <w:rStyle w:val="Hyperlink"/>
            <w:rFonts w:ascii="Trebuchet MS" w:hAnsi="Trebuchet MS" w:cs="Times New Roman"/>
            <w:noProof/>
            <w:sz w:val="22"/>
            <w:szCs w:val="22"/>
          </w:rPr>
          <w:t>Tabuľka č. 26</w:t>
        </w:r>
        <w:r>
          <w:rPr>
            <w:rFonts w:ascii="Trebuchet MS" w:hAnsi="Trebuchet MS" w:cs="Times New Roman"/>
            <w:noProof/>
            <w:sz w:val="22"/>
            <w:szCs w:val="22"/>
          </w:rPr>
          <w:tab/>
          <w:t>Prehľad uložených sankcií v rozhlasovom vysielaní za obdobie</w:t>
        </w:r>
        <w:r>
          <w:rPr>
            <w:rFonts w:ascii="Trebuchet MS" w:hAnsi="Trebuchet MS" w:cs="Times New Roman"/>
            <w:noProof/>
            <w:sz w:val="22"/>
            <w:szCs w:val="22"/>
          </w:rPr>
          <w:t xml:space="preserve"> 1.1. -  31.12.2006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_Toc162695506 \h </w:instrText>
        </w:r>
        <w:r>
          <w:rPr>
            <w:rFonts w:ascii="Trebuchet MS" w:hAnsi="Trebuchet MS" w:cs="Times New Roman"/>
            <w:noProof/>
            <w:sz w:val="22"/>
            <w:szCs w:val="22"/>
          </w:rPr>
          <w:fldChar w:fldCharType="separate"/>
        </w:r>
        <w:r>
          <w:rPr>
            <w:rFonts w:ascii="Trebuchet MS" w:hAnsi="Trebuchet MS" w:cs="Times New Roman"/>
            <w:noProof/>
            <w:sz w:val="22"/>
            <w:szCs w:val="22"/>
          </w:rPr>
          <w:t>66</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07" w:history="1">
        <w:r>
          <w:rPr>
            <w:rStyle w:val="Hyperlink"/>
            <w:rFonts w:ascii="Trebuchet MS" w:hAnsi="Trebuchet MS" w:cs="Times New Roman"/>
            <w:noProof/>
            <w:sz w:val="22"/>
            <w:szCs w:val="22"/>
          </w:rPr>
          <w:t>Tabuľka č. 27</w:t>
        </w:r>
        <w:r>
          <w:rPr>
            <w:rFonts w:ascii="Trebuchet MS" w:hAnsi="Trebuchet MS" w:cs="Times New Roman"/>
            <w:noProof/>
            <w:sz w:val="22"/>
            <w:szCs w:val="22"/>
          </w:rPr>
          <w:tab/>
        </w:r>
        <w:r>
          <w:rPr>
            <w:rFonts w:ascii="Trebuchet MS" w:hAnsi="Trebuchet MS" w:cs="Times New Roman"/>
            <w:noProof/>
            <w:sz w:val="22"/>
            <w:szCs w:val="22"/>
          </w:rPr>
          <w:t>Základné povinnosti vysielateľov (a osobitné povinnosti vysielateľa na základe zákona) - prehľad sankcií (§ 16 a § 18)</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_Toc162695507 \h </w:instrText>
        </w:r>
        <w:r>
          <w:rPr>
            <w:rFonts w:ascii="Trebuchet MS" w:hAnsi="Trebuchet MS" w:cs="Times New Roman"/>
            <w:noProof/>
            <w:sz w:val="22"/>
            <w:szCs w:val="22"/>
          </w:rPr>
          <w:fldChar w:fldCharType="separate"/>
        </w:r>
        <w:r>
          <w:rPr>
            <w:rFonts w:ascii="Trebuchet MS" w:hAnsi="Trebuchet MS" w:cs="Times New Roman"/>
            <w:noProof/>
            <w:sz w:val="22"/>
            <w:szCs w:val="22"/>
          </w:rPr>
          <w:t>69</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08" w:history="1">
        <w:r>
          <w:rPr>
            <w:rStyle w:val="Hyperlink"/>
            <w:rFonts w:ascii="Trebuchet MS" w:hAnsi="Trebuchet MS" w:cs="Times New Roman"/>
            <w:noProof/>
            <w:sz w:val="22"/>
            <w:szCs w:val="22"/>
          </w:rPr>
          <w:t>Tabuľka č. 28</w:t>
        </w:r>
        <w:r>
          <w:rPr>
            <w:rFonts w:ascii="Trebuchet MS" w:hAnsi="Trebuchet MS" w:cs="Times New Roman"/>
            <w:noProof/>
            <w:sz w:val="22"/>
            <w:szCs w:val="22"/>
          </w:rPr>
          <w:tab/>
        </w:r>
        <w:r>
          <w:rPr>
            <w:rFonts w:ascii="Trebuchet MS" w:hAnsi="Trebuchet MS" w:cs="Times New Roman"/>
            <w:noProof/>
            <w:sz w:val="22"/>
            <w:szCs w:val="22"/>
          </w:rPr>
          <w:t>Ochrana ľudskej dôstojnosti a ľudskosti, maloletých - prehľad sankcií (§ 19 - § 20)</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_Toc162695508 \h </w:instrText>
        </w:r>
        <w:r>
          <w:rPr>
            <w:rFonts w:ascii="Trebuchet MS" w:hAnsi="Trebuchet MS" w:cs="Times New Roman"/>
            <w:noProof/>
            <w:sz w:val="22"/>
            <w:szCs w:val="22"/>
          </w:rPr>
          <w:fldChar w:fldCharType="separate"/>
        </w:r>
        <w:r>
          <w:rPr>
            <w:rFonts w:ascii="Trebuchet MS" w:hAnsi="Trebuchet MS" w:cs="Times New Roman"/>
            <w:noProof/>
            <w:sz w:val="22"/>
            <w:szCs w:val="22"/>
          </w:rPr>
          <w:t>70</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09" w:history="1">
        <w:r>
          <w:rPr>
            <w:rStyle w:val="Hyperlink"/>
            <w:rFonts w:ascii="Trebuchet MS" w:hAnsi="Trebuchet MS" w:cs="Times New Roman"/>
            <w:noProof/>
            <w:sz w:val="22"/>
            <w:szCs w:val="22"/>
          </w:rPr>
          <w:t>Tabuľka č. 29</w:t>
        </w:r>
        <w:r>
          <w:rPr>
            <w:rFonts w:ascii="Trebuchet MS" w:hAnsi="Trebuchet MS" w:cs="Times New Roman"/>
            <w:noProof/>
            <w:sz w:val="22"/>
            <w:szCs w:val="22"/>
          </w:rPr>
          <w:tab/>
          <w:t>Monitoring (§ 20 zák. č. 308/2000 Z.z.)</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w:instrText>
        </w:r>
        <w:r>
          <w:rPr>
            <w:rFonts w:ascii="Trebuchet MS" w:hAnsi="Trebuchet MS" w:cs="Times New Roman"/>
            <w:noProof/>
            <w:sz w:val="22"/>
            <w:szCs w:val="22"/>
          </w:rPr>
          <w:instrText xml:space="preserve">REF _Toc162695509 \h </w:instrText>
        </w:r>
        <w:r>
          <w:rPr>
            <w:rFonts w:ascii="Trebuchet MS" w:hAnsi="Trebuchet MS" w:cs="Times New Roman"/>
            <w:noProof/>
            <w:sz w:val="22"/>
            <w:szCs w:val="22"/>
          </w:rPr>
          <w:fldChar w:fldCharType="separate"/>
        </w:r>
        <w:r>
          <w:rPr>
            <w:rFonts w:ascii="Trebuchet MS" w:hAnsi="Trebuchet MS" w:cs="Times New Roman"/>
            <w:noProof/>
            <w:sz w:val="22"/>
            <w:szCs w:val="22"/>
          </w:rPr>
          <w:t>71</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10" w:history="1">
        <w:r>
          <w:rPr>
            <w:rStyle w:val="Hyperlink"/>
            <w:rFonts w:ascii="Trebuchet MS" w:hAnsi="Trebuchet MS" w:cs="Times New Roman"/>
            <w:noProof/>
            <w:sz w:val="22"/>
            <w:szCs w:val="22"/>
          </w:rPr>
          <w:t>Tabuľka č. 30</w:t>
        </w:r>
        <w:r>
          <w:rPr>
            <w:rFonts w:ascii="Trebuchet MS" w:hAnsi="Trebuchet MS" w:cs="Times New Roman"/>
            <w:noProof/>
            <w:sz w:val="22"/>
            <w:szCs w:val="22"/>
          </w:rPr>
          <w:tab/>
        </w:r>
        <w:r>
          <w:rPr>
            <w:rFonts w:ascii="Trebuchet MS" w:hAnsi="Trebuchet MS" w:cs="Times New Roman"/>
            <w:noProof/>
            <w:sz w:val="22"/>
            <w:szCs w:val="22"/>
          </w:rPr>
          <w:t>Reklama, telenákup a sponzorované programy - prehľad sankcií (§ 32 - § 39)</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_Toc162695510 \h </w:instrText>
        </w:r>
        <w:r>
          <w:rPr>
            <w:rFonts w:ascii="Trebuchet MS" w:hAnsi="Trebuchet MS" w:cs="Times New Roman"/>
            <w:noProof/>
            <w:sz w:val="22"/>
            <w:szCs w:val="22"/>
          </w:rPr>
          <w:fldChar w:fldCharType="separate"/>
        </w:r>
        <w:r>
          <w:rPr>
            <w:rFonts w:ascii="Trebuchet MS" w:hAnsi="Trebuchet MS" w:cs="Times New Roman"/>
            <w:noProof/>
            <w:sz w:val="22"/>
            <w:szCs w:val="22"/>
          </w:rPr>
          <w:t>71</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11" w:history="1">
        <w:r>
          <w:rPr>
            <w:rStyle w:val="Hyperlink"/>
            <w:rFonts w:ascii="Trebuchet MS" w:hAnsi="Trebuchet MS" w:cs="Times New Roman"/>
            <w:noProof/>
            <w:sz w:val="22"/>
            <w:szCs w:val="22"/>
          </w:rPr>
          <w:t>Tabuľka č. 31</w:t>
        </w:r>
        <w:r>
          <w:rPr>
            <w:rFonts w:ascii="Trebuchet MS" w:hAnsi="Trebuchet MS" w:cs="Times New Roman"/>
            <w:noProof/>
            <w:sz w:val="22"/>
            <w:szCs w:val="22"/>
          </w:rPr>
          <w:tab/>
        </w:r>
        <w:r>
          <w:rPr>
            <w:rFonts w:ascii="Trebuchet MS" w:hAnsi="Trebuchet MS" w:cs="Times New Roman"/>
            <w:bCs/>
            <w:noProof/>
            <w:spacing w:val="10"/>
            <w:sz w:val="22"/>
            <w:szCs w:val="22"/>
          </w:rPr>
          <w:t>Monitorovanie celoplošnýc</w:t>
        </w:r>
        <w:r>
          <w:rPr>
            <w:rFonts w:ascii="Trebuchet MS" w:hAnsi="Trebuchet MS" w:cs="Times New Roman"/>
            <w:bCs/>
            <w:noProof/>
            <w:spacing w:val="10"/>
            <w:sz w:val="22"/>
            <w:szCs w:val="22"/>
          </w:rPr>
          <w:t>h a multiregionálnych televíznych staníc od 1.1. do 31.12.2006</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_Toc162695511 \h </w:instrText>
        </w:r>
        <w:r>
          <w:rPr>
            <w:rFonts w:ascii="Trebuchet MS" w:hAnsi="Trebuchet MS" w:cs="Times New Roman"/>
            <w:noProof/>
            <w:sz w:val="22"/>
            <w:szCs w:val="22"/>
          </w:rPr>
          <w:fldChar w:fldCharType="separate"/>
        </w:r>
        <w:r>
          <w:rPr>
            <w:rFonts w:ascii="Trebuchet MS" w:hAnsi="Trebuchet MS" w:cs="Times New Roman"/>
            <w:noProof/>
            <w:sz w:val="22"/>
            <w:szCs w:val="22"/>
          </w:rPr>
          <w:t>72</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12" w:history="1">
        <w:r>
          <w:rPr>
            <w:rStyle w:val="Hyperlink"/>
            <w:rFonts w:ascii="Trebuchet MS" w:hAnsi="Trebuchet MS" w:cs="Times New Roman"/>
            <w:noProof/>
            <w:sz w:val="22"/>
            <w:szCs w:val="22"/>
          </w:rPr>
          <w:t>Tabuľka č. 32</w:t>
        </w:r>
        <w:r>
          <w:rPr>
            <w:rFonts w:ascii="Trebuchet MS" w:hAnsi="Trebuchet MS" w:cs="Times New Roman"/>
            <w:noProof/>
            <w:sz w:val="22"/>
            <w:szCs w:val="22"/>
          </w:rPr>
          <w:tab/>
        </w:r>
        <w:r>
          <w:rPr>
            <w:rFonts w:ascii="Trebuchet MS" w:hAnsi="Trebuchet MS" w:cs="Times New Roman"/>
            <w:noProof/>
            <w:sz w:val="22"/>
            <w:szCs w:val="22"/>
          </w:rPr>
          <w:t>Monitorovanie regionálnych a lokálnych televíznych staníc od 1.1. do 31.12.2006</w:t>
        </w:r>
        <w:r>
          <w:rPr>
            <w:rFonts w:ascii="Trebuchet MS" w:hAnsi="Trebuchet MS" w:cs="Times New Roman"/>
            <w:noProof/>
            <w:sz w:val="22"/>
            <w:szCs w:val="22"/>
          </w:rPr>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_Toc162695512 \h </w:instrText>
        </w:r>
        <w:r>
          <w:rPr>
            <w:rFonts w:ascii="Trebuchet MS" w:hAnsi="Trebuchet MS" w:cs="Times New Roman"/>
            <w:noProof/>
            <w:sz w:val="22"/>
            <w:szCs w:val="22"/>
          </w:rPr>
          <w:fldChar w:fldCharType="separate"/>
        </w:r>
        <w:r>
          <w:rPr>
            <w:rFonts w:ascii="Trebuchet MS" w:hAnsi="Trebuchet MS" w:cs="Times New Roman"/>
            <w:noProof/>
            <w:sz w:val="22"/>
            <w:szCs w:val="22"/>
          </w:rPr>
          <w:t>73</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13" w:history="1">
        <w:r>
          <w:rPr>
            <w:rStyle w:val="Hyperlink"/>
            <w:rFonts w:ascii="Trebuchet MS" w:hAnsi="Trebuchet MS" w:cs="Times New Roman"/>
            <w:noProof/>
            <w:sz w:val="22"/>
            <w:szCs w:val="22"/>
          </w:rPr>
          <w:t>Tabuľka č. 33</w:t>
        </w:r>
        <w:r>
          <w:rPr>
            <w:rFonts w:ascii="Trebuchet MS" w:hAnsi="Trebuchet MS" w:cs="Times New Roman"/>
            <w:noProof/>
            <w:sz w:val="22"/>
            <w:szCs w:val="22"/>
          </w:rPr>
          <w:tab/>
        </w:r>
        <w:r>
          <w:rPr>
            <w:rFonts w:ascii="Trebuchet MS" w:hAnsi="Trebuchet MS" w:cs="Times New Roman"/>
            <w:noProof/>
            <w:sz w:val="22"/>
            <w:szCs w:val="22"/>
          </w:rPr>
          <w:t>Prehľad uložených sankcií v televíznom vysielaní za obdobie od 1.1.2006 do 31.12.2006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_Toc162695513 \h </w:instrText>
        </w:r>
        <w:r>
          <w:rPr>
            <w:rFonts w:ascii="Trebuchet MS" w:hAnsi="Trebuchet MS" w:cs="Times New Roman"/>
            <w:noProof/>
            <w:sz w:val="22"/>
            <w:szCs w:val="22"/>
          </w:rPr>
          <w:fldChar w:fldCharType="separate"/>
        </w:r>
        <w:r>
          <w:rPr>
            <w:rFonts w:ascii="Trebuchet MS" w:hAnsi="Trebuchet MS" w:cs="Times New Roman"/>
            <w:noProof/>
            <w:sz w:val="22"/>
            <w:szCs w:val="22"/>
          </w:rPr>
          <w:t>73</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14" w:history="1">
        <w:r>
          <w:rPr>
            <w:rStyle w:val="Hyperlink"/>
            <w:rFonts w:ascii="Trebuchet MS" w:hAnsi="Trebuchet MS" w:cs="Times New Roman"/>
            <w:noProof/>
            <w:sz w:val="22"/>
            <w:szCs w:val="22"/>
          </w:rPr>
          <w:t>Tabuľka č. 34</w:t>
        </w:r>
        <w:r>
          <w:rPr>
            <w:rFonts w:ascii="Trebuchet MS" w:hAnsi="Trebuchet MS" w:cs="Times New Roman"/>
            <w:noProof/>
            <w:sz w:val="22"/>
            <w:szCs w:val="22"/>
          </w:rPr>
          <w:tab/>
          <w:t>Základné povinnosti vysielateľov – prehľ</w:t>
        </w:r>
        <w:r>
          <w:rPr>
            <w:rFonts w:ascii="Trebuchet MS" w:hAnsi="Trebuchet MS" w:cs="Times New Roman"/>
            <w:noProof/>
            <w:sz w:val="22"/>
            <w:szCs w:val="22"/>
          </w:rPr>
          <w:t>ad sankcií (§ 16 - § 18)</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_Toc162695514 \h </w:instrText>
        </w:r>
        <w:r>
          <w:rPr>
            <w:rFonts w:ascii="Trebuchet MS" w:hAnsi="Trebuchet MS" w:cs="Times New Roman"/>
            <w:noProof/>
            <w:sz w:val="22"/>
            <w:szCs w:val="22"/>
          </w:rPr>
          <w:fldChar w:fldCharType="separate"/>
        </w:r>
        <w:r>
          <w:rPr>
            <w:rFonts w:ascii="Trebuchet MS" w:hAnsi="Trebuchet MS" w:cs="Times New Roman"/>
            <w:noProof/>
            <w:sz w:val="22"/>
            <w:szCs w:val="22"/>
          </w:rPr>
          <w:t>107</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15" w:history="1">
        <w:r>
          <w:rPr>
            <w:rStyle w:val="Hyperlink"/>
            <w:rFonts w:ascii="Trebuchet MS" w:hAnsi="Trebuchet MS" w:cs="Times New Roman"/>
            <w:noProof/>
            <w:sz w:val="22"/>
            <w:szCs w:val="22"/>
          </w:rPr>
          <w:t>Tabuľka č. 35</w:t>
        </w:r>
        <w:r>
          <w:rPr>
            <w:rFonts w:ascii="Trebuchet MS" w:hAnsi="Trebuchet MS" w:cs="Times New Roman"/>
            <w:noProof/>
            <w:sz w:val="22"/>
            <w:szCs w:val="22"/>
          </w:rPr>
          <w:tab/>
        </w:r>
        <w:r>
          <w:rPr>
            <w:rFonts w:ascii="Trebuchet MS" w:hAnsi="Trebuchet MS" w:cs="Times New Roman"/>
            <w:noProof/>
            <w:sz w:val="22"/>
            <w:szCs w:val="22"/>
          </w:rPr>
          <w:t>Reklama, telenákup a sponzorované programy – prehľad sankcií (§ 32 - § 39)</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_Toc162695515 \h </w:instrText>
        </w:r>
        <w:r>
          <w:rPr>
            <w:rFonts w:ascii="Trebuchet MS" w:hAnsi="Trebuchet MS" w:cs="Times New Roman"/>
            <w:noProof/>
            <w:sz w:val="22"/>
            <w:szCs w:val="22"/>
          </w:rPr>
          <w:fldChar w:fldCharType="separate"/>
        </w:r>
        <w:r>
          <w:rPr>
            <w:rFonts w:ascii="Trebuchet MS" w:hAnsi="Trebuchet MS" w:cs="Times New Roman"/>
            <w:noProof/>
            <w:sz w:val="22"/>
            <w:szCs w:val="22"/>
          </w:rPr>
          <w:t>114</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16" w:history="1">
        <w:r>
          <w:rPr>
            <w:rStyle w:val="Hyperlink"/>
            <w:rFonts w:ascii="Trebuchet MS" w:hAnsi="Trebuchet MS" w:cs="Times New Roman"/>
            <w:noProof/>
            <w:sz w:val="22"/>
            <w:szCs w:val="22"/>
          </w:rPr>
          <w:t>Tabuľka č. 36</w:t>
        </w:r>
        <w:r>
          <w:rPr>
            <w:rFonts w:ascii="Trebuchet MS" w:hAnsi="Trebuchet MS" w:cs="Times New Roman"/>
            <w:noProof/>
            <w:sz w:val="22"/>
            <w:szCs w:val="22"/>
          </w:rPr>
          <w:tab/>
          <w:t>Štatistika odvysielaného podielu programov európskej a nezávislej európskej produkcie</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_Toc162695516 \h </w:instrText>
        </w:r>
        <w:r>
          <w:rPr>
            <w:rFonts w:ascii="Trebuchet MS" w:hAnsi="Trebuchet MS" w:cs="Times New Roman"/>
            <w:noProof/>
            <w:sz w:val="22"/>
            <w:szCs w:val="22"/>
          </w:rPr>
          <w:fldChar w:fldCharType="separate"/>
        </w:r>
        <w:r>
          <w:rPr>
            <w:rFonts w:ascii="Trebuchet MS" w:hAnsi="Trebuchet MS" w:cs="Times New Roman"/>
            <w:noProof/>
            <w:sz w:val="22"/>
            <w:szCs w:val="22"/>
          </w:rPr>
          <w:t>120</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17" w:history="1">
        <w:r>
          <w:rPr>
            <w:rStyle w:val="Hyperlink"/>
            <w:rFonts w:ascii="Trebuchet MS" w:hAnsi="Trebuchet MS" w:cs="Times New Roman"/>
            <w:noProof/>
            <w:sz w:val="22"/>
            <w:szCs w:val="22"/>
          </w:rPr>
          <w:t>Tabuľka č. 37</w:t>
        </w:r>
        <w:r>
          <w:rPr>
            <w:rFonts w:ascii="Trebuchet MS" w:hAnsi="Trebuchet MS" w:cs="Times New Roman"/>
            <w:noProof/>
            <w:sz w:val="22"/>
            <w:szCs w:val="22"/>
          </w:rPr>
          <w:tab/>
          <w:t>Štatistika odvysielaných programov podľa programových typov v STV za rok 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w:instrText>
        </w:r>
        <w:r>
          <w:rPr>
            <w:rFonts w:ascii="Trebuchet MS" w:hAnsi="Trebuchet MS" w:cs="Times New Roman"/>
            <w:noProof/>
            <w:sz w:val="22"/>
            <w:szCs w:val="22"/>
          </w:rPr>
          <w:instrText xml:space="preserve">PAGEREF _Toc162695517 \h </w:instrText>
        </w:r>
        <w:r>
          <w:rPr>
            <w:rFonts w:ascii="Trebuchet MS" w:hAnsi="Trebuchet MS" w:cs="Times New Roman"/>
            <w:noProof/>
            <w:sz w:val="22"/>
            <w:szCs w:val="22"/>
          </w:rPr>
          <w:fldChar w:fldCharType="separate"/>
        </w:r>
        <w:r>
          <w:rPr>
            <w:rFonts w:ascii="Trebuchet MS" w:hAnsi="Trebuchet MS" w:cs="Times New Roman"/>
            <w:noProof/>
            <w:sz w:val="22"/>
            <w:szCs w:val="22"/>
          </w:rPr>
          <w:t>121</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18" w:history="1">
        <w:r>
          <w:rPr>
            <w:rStyle w:val="Hyperlink"/>
            <w:rFonts w:ascii="Trebuchet MS" w:hAnsi="Trebuchet MS" w:cs="Times New Roman"/>
            <w:noProof/>
            <w:sz w:val="22"/>
            <w:szCs w:val="22"/>
          </w:rPr>
          <w:t>Tabuľka č. 38</w:t>
        </w:r>
        <w:r>
          <w:rPr>
            <w:rFonts w:ascii="Trebuchet MS" w:hAnsi="Trebuchet MS" w:cs="Times New Roman"/>
            <w:noProof/>
            <w:sz w:val="22"/>
            <w:szCs w:val="22"/>
          </w:rPr>
          <w:tab/>
          <w:t>Štatistika odvysielaných programov podľa programových typov v TV Markíza za rok 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_Toc162695518 \h </w:instrText>
        </w:r>
        <w:r>
          <w:rPr>
            <w:rFonts w:ascii="Trebuchet MS" w:hAnsi="Trebuchet MS" w:cs="Times New Roman"/>
            <w:noProof/>
            <w:sz w:val="22"/>
            <w:szCs w:val="22"/>
          </w:rPr>
          <w:fldChar w:fldCharType="separate"/>
        </w:r>
        <w:r>
          <w:rPr>
            <w:rFonts w:ascii="Trebuchet MS" w:hAnsi="Trebuchet MS" w:cs="Times New Roman"/>
            <w:noProof/>
            <w:sz w:val="22"/>
            <w:szCs w:val="22"/>
          </w:rPr>
          <w:t>121</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19" w:history="1">
        <w:r>
          <w:rPr>
            <w:rStyle w:val="Hyperlink"/>
            <w:rFonts w:ascii="Trebuchet MS" w:hAnsi="Trebuchet MS" w:cs="Times New Roman"/>
            <w:noProof/>
            <w:sz w:val="22"/>
            <w:szCs w:val="22"/>
          </w:rPr>
          <w:t>Tabuľka č. 39</w:t>
        </w:r>
        <w:r>
          <w:rPr>
            <w:rFonts w:ascii="Trebuchet MS" w:hAnsi="Trebuchet MS" w:cs="Times New Roman"/>
            <w:noProof/>
            <w:sz w:val="22"/>
            <w:szCs w:val="22"/>
          </w:rPr>
          <w:tab/>
          <w:t>Štatistika odvysielaných programov podľa programových typov v JOJ za rok 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_Toc162695519 \h </w:instrText>
        </w:r>
        <w:r>
          <w:rPr>
            <w:rFonts w:ascii="Trebuchet MS" w:hAnsi="Trebuchet MS" w:cs="Times New Roman"/>
            <w:noProof/>
            <w:sz w:val="22"/>
            <w:szCs w:val="22"/>
          </w:rPr>
          <w:fldChar w:fldCharType="separate"/>
        </w:r>
        <w:r>
          <w:rPr>
            <w:rFonts w:ascii="Trebuchet MS" w:hAnsi="Trebuchet MS" w:cs="Times New Roman"/>
            <w:noProof/>
            <w:sz w:val="22"/>
            <w:szCs w:val="22"/>
          </w:rPr>
          <w:t>121</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20" w:history="1">
        <w:r>
          <w:rPr>
            <w:rStyle w:val="Hyperlink"/>
            <w:rFonts w:ascii="Trebuchet MS" w:hAnsi="Trebuchet MS" w:cs="Times New Roman"/>
            <w:noProof/>
            <w:sz w:val="22"/>
            <w:szCs w:val="22"/>
          </w:rPr>
          <w:t>Tabuľka č. 40</w:t>
        </w:r>
        <w:r>
          <w:rPr>
            <w:rFonts w:ascii="Trebuchet MS" w:hAnsi="Trebuchet MS" w:cs="Times New Roman"/>
            <w:noProof/>
            <w:sz w:val="22"/>
            <w:szCs w:val="22"/>
          </w:rPr>
          <w:tab/>
          <w:t>Prehľad uložených sankcií, vydaných rozhodnutí a uznesení (nezistené prušenie zákona č. 308/2006 Z.z.) v </w:t>
        </w:r>
        <w:r>
          <w:rPr>
            <w:rFonts w:ascii="Trebuchet MS" w:hAnsi="Trebuchet MS" w:cs="Times New Roman"/>
            <w:noProof/>
            <w:sz w:val="22"/>
            <w:szCs w:val="22"/>
          </w:rPr>
          <w:t>období 1.1. – 31.12.2006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_Toc162695520 \h </w:instrText>
        </w:r>
        <w:r>
          <w:rPr>
            <w:rFonts w:ascii="Trebuchet MS" w:hAnsi="Trebuchet MS" w:cs="Times New Roman"/>
            <w:noProof/>
            <w:sz w:val="22"/>
            <w:szCs w:val="22"/>
          </w:rPr>
          <w:fldChar w:fldCharType="separate"/>
        </w:r>
        <w:r>
          <w:rPr>
            <w:rFonts w:ascii="Trebuchet MS" w:hAnsi="Trebuchet MS" w:cs="Times New Roman"/>
            <w:noProof/>
            <w:sz w:val="22"/>
            <w:szCs w:val="22"/>
          </w:rPr>
          <w:t>122</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21" w:history="1">
        <w:r>
          <w:rPr>
            <w:rStyle w:val="Hyperlink"/>
            <w:rFonts w:ascii="Trebuchet MS" w:hAnsi="Trebuchet MS" w:cs="Times New Roman"/>
            <w:noProof/>
            <w:sz w:val="22"/>
            <w:szCs w:val="22"/>
          </w:rPr>
          <w:t>Tabuľka č. 40</w:t>
        </w:r>
        <w:r>
          <w:rPr>
            <w:rFonts w:ascii="Trebuchet MS" w:hAnsi="Trebuchet MS" w:cs="Times New Roman"/>
            <w:noProof/>
            <w:sz w:val="22"/>
            <w:szCs w:val="22"/>
          </w:rPr>
          <w:tab/>
          <w:t>Komparatívna tabuľka uložených sankcií a vydaných rozhodnutí</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_Toc162695521 \h </w:instrText>
        </w:r>
        <w:r>
          <w:rPr>
            <w:rFonts w:ascii="Trebuchet MS" w:hAnsi="Trebuchet MS" w:cs="Times New Roman"/>
            <w:noProof/>
            <w:sz w:val="22"/>
            <w:szCs w:val="22"/>
          </w:rPr>
          <w:fldChar w:fldCharType="separate"/>
        </w:r>
        <w:r>
          <w:rPr>
            <w:rFonts w:ascii="Trebuchet MS" w:hAnsi="Trebuchet MS" w:cs="Times New Roman"/>
            <w:noProof/>
            <w:sz w:val="22"/>
            <w:szCs w:val="22"/>
          </w:rPr>
          <w:t>122</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22" w:history="1">
        <w:r>
          <w:rPr>
            <w:rStyle w:val="Hyperlink"/>
            <w:rFonts w:ascii="Trebuchet MS" w:hAnsi="Trebuchet MS" w:cs="Times New Roman"/>
            <w:noProof/>
            <w:sz w:val="22"/>
            <w:szCs w:val="22"/>
          </w:rPr>
          <w:t>Tabuľka č. 41</w:t>
        </w:r>
        <w:r>
          <w:rPr>
            <w:rFonts w:ascii="Trebuchet MS" w:hAnsi="Trebuchet MS" w:cs="Times New Roman"/>
            <w:noProof/>
            <w:sz w:val="22"/>
            <w:szCs w:val="22"/>
          </w:rPr>
          <w:tab/>
          <w:t>Prehľad uložených sankcií v rozhlasovom vysielaní za obdobie 1.1. – 31.12.2006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_Toc162695522 \h </w:instrText>
        </w:r>
        <w:r>
          <w:rPr>
            <w:rFonts w:ascii="Trebuchet MS" w:hAnsi="Trebuchet MS" w:cs="Times New Roman"/>
            <w:noProof/>
            <w:sz w:val="22"/>
            <w:szCs w:val="22"/>
          </w:rPr>
          <w:fldChar w:fldCharType="separate"/>
        </w:r>
        <w:r>
          <w:rPr>
            <w:rFonts w:ascii="Trebuchet MS" w:hAnsi="Trebuchet MS" w:cs="Times New Roman"/>
            <w:noProof/>
            <w:sz w:val="22"/>
            <w:szCs w:val="22"/>
          </w:rPr>
          <w:t>122</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23" w:history="1">
        <w:r>
          <w:rPr>
            <w:rStyle w:val="Hyperlink"/>
            <w:rFonts w:ascii="Trebuchet MS" w:hAnsi="Trebuchet MS" w:cs="Times New Roman"/>
            <w:noProof/>
            <w:sz w:val="22"/>
            <w:szCs w:val="22"/>
          </w:rPr>
          <w:t>Tabuľka č. 42</w:t>
        </w:r>
        <w:r>
          <w:rPr>
            <w:rFonts w:ascii="Trebuchet MS" w:hAnsi="Trebuchet MS" w:cs="Times New Roman"/>
            <w:noProof/>
            <w:sz w:val="22"/>
            <w:szCs w:val="22"/>
          </w:rPr>
          <w:tab/>
          <w:t>Prehľad uložených sankcií v televíznom vysielaní za obdobie 1.1. – 31.12.2006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_Toc162695523</w:instrText>
        </w:r>
        <w:r>
          <w:rPr>
            <w:rFonts w:ascii="Trebuchet MS" w:hAnsi="Trebuchet MS" w:cs="Times New Roman"/>
            <w:noProof/>
            <w:sz w:val="22"/>
            <w:szCs w:val="22"/>
          </w:rPr>
          <w:instrText xml:space="preserve"> \h </w:instrText>
        </w:r>
        <w:r>
          <w:rPr>
            <w:rFonts w:ascii="Trebuchet MS" w:hAnsi="Trebuchet MS" w:cs="Times New Roman"/>
            <w:noProof/>
            <w:sz w:val="22"/>
            <w:szCs w:val="22"/>
          </w:rPr>
          <w:fldChar w:fldCharType="separate"/>
        </w:r>
        <w:r>
          <w:rPr>
            <w:rFonts w:ascii="Trebuchet MS" w:hAnsi="Trebuchet MS" w:cs="Times New Roman"/>
            <w:noProof/>
            <w:sz w:val="22"/>
            <w:szCs w:val="22"/>
          </w:rPr>
          <w:t>123</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24" w:history="1">
        <w:r>
          <w:rPr>
            <w:rStyle w:val="Hyperlink"/>
            <w:rFonts w:ascii="Trebuchet MS" w:hAnsi="Trebuchet MS" w:cs="Times New Roman"/>
            <w:noProof/>
            <w:sz w:val="22"/>
            <w:szCs w:val="22"/>
          </w:rPr>
          <w:t>Tabuľka č. 44</w:t>
        </w:r>
        <w:r>
          <w:rPr>
            <w:rFonts w:ascii="Trebuchet MS" w:hAnsi="Trebuchet MS" w:cs="Times New Roman"/>
            <w:noProof/>
            <w:sz w:val="22"/>
            <w:szCs w:val="22"/>
          </w:rPr>
          <w:tab/>
          <w:t>Pásmo stredných vĺn (SV)</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_Toc162695524 \h </w:instrText>
        </w:r>
        <w:r>
          <w:rPr>
            <w:rFonts w:ascii="Trebuchet MS" w:hAnsi="Trebuchet MS" w:cs="Times New Roman"/>
            <w:noProof/>
            <w:sz w:val="22"/>
            <w:szCs w:val="22"/>
          </w:rPr>
          <w:fldChar w:fldCharType="separate"/>
        </w:r>
        <w:r>
          <w:rPr>
            <w:rFonts w:ascii="Trebuchet MS" w:hAnsi="Trebuchet MS" w:cs="Times New Roman"/>
            <w:noProof/>
            <w:sz w:val="22"/>
            <w:szCs w:val="22"/>
          </w:rPr>
          <w:t>139</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25" w:history="1">
        <w:r>
          <w:rPr>
            <w:rStyle w:val="Hyperlink"/>
            <w:rFonts w:ascii="Trebuchet MS" w:hAnsi="Trebuchet MS" w:cs="Times New Roman"/>
            <w:noProof/>
            <w:sz w:val="22"/>
            <w:szCs w:val="22"/>
          </w:rPr>
          <w:t>Tabuľka č. 45</w:t>
        </w:r>
        <w:r>
          <w:rPr>
            <w:rFonts w:ascii="Trebuchet MS" w:hAnsi="Trebuchet MS" w:cs="Times New Roman"/>
            <w:noProof/>
            <w:sz w:val="22"/>
            <w:szCs w:val="22"/>
          </w:rPr>
          <w:tab/>
        </w:r>
        <w:r>
          <w:rPr>
            <w:rFonts w:ascii="Trebuchet MS" w:hAnsi="Trebuchet MS" w:cs="Times New Roman"/>
            <w:noProof/>
            <w:sz w:val="22"/>
            <w:szCs w:val="22"/>
          </w:rPr>
          <w:t>Pásmo VKV (87,5 -108 MHz)</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_Toc162695525 \h </w:instrText>
        </w:r>
        <w:r>
          <w:rPr>
            <w:rFonts w:ascii="Trebuchet MS" w:hAnsi="Trebuchet MS" w:cs="Times New Roman"/>
            <w:noProof/>
            <w:sz w:val="22"/>
            <w:szCs w:val="22"/>
          </w:rPr>
          <w:fldChar w:fldCharType="separate"/>
        </w:r>
        <w:r>
          <w:rPr>
            <w:rFonts w:ascii="Trebuchet MS" w:hAnsi="Trebuchet MS" w:cs="Times New Roman"/>
            <w:noProof/>
            <w:sz w:val="22"/>
            <w:szCs w:val="22"/>
          </w:rPr>
          <w:t>140</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26" w:history="1">
        <w:r>
          <w:rPr>
            <w:rStyle w:val="Hyperlink"/>
            <w:rFonts w:ascii="Trebuchet MS" w:hAnsi="Trebuchet MS" w:cs="Times New Roman"/>
            <w:noProof/>
            <w:sz w:val="22"/>
            <w:szCs w:val="22"/>
          </w:rPr>
          <w:t>Tabuľka č. 46</w:t>
        </w:r>
        <w:r>
          <w:rPr>
            <w:rFonts w:ascii="Trebuchet MS" w:hAnsi="Trebuchet MS" w:cs="Times New Roman"/>
            <w:noProof/>
            <w:sz w:val="22"/>
            <w:szCs w:val="22"/>
          </w:rPr>
          <w:tab/>
          <w:t>Celoplošná vysielacia sieť pre Rádio Slovensko (SRo 1)</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_Toc162695526 \h </w:instrText>
        </w:r>
        <w:r>
          <w:rPr>
            <w:rFonts w:ascii="Trebuchet MS" w:hAnsi="Trebuchet MS" w:cs="Times New Roman"/>
            <w:noProof/>
            <w:sz w:val="22"/>
            <w:szCs w:val="22"/>
          </w:rPr>
          <w:fldChar w:fldCharType="separate"/>
        </w:r>
        <w:r>
          <w:rPr>
            <w:rFonts w:ascii="Trebuchet MS" w:hAnsi="Trebuchet MS" w:cs="Times New Roman"/>
            <w:noProof/>
            <w:sz w:val="22"/>
            <w:szCs w:val="22"/>
          </w:rPr>
          <w:t>140</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27" w:history="1">
        <w:r>
          <w:rPr>
            <w:rStyle w:val="Hyperlink"/>
            <w:rFonts w:ascii="Trebuchet MS" w:hAnsi="Trebuchet MS" w:cs="Times New Roman"/>
            <w:noProof/>
            <w:sz w:val="22"/>
            <w:szCs w:val="22"/>
          </w:rPr>
          <w:t>Tabuľka č. 47</w:t>
        </w:r>
        <w:r>
          <w:rPr>
            <w:rFonts w:ascii="Trebuchet MS" w:hAnsi="Trebuchet MS" w:cs="Times New Roman"/>
            <w:noProof/>
            <w:sz w:val="22"/>
            <w:szCs w:val="22"/>
          </w:rPr>
          <w:tab/>
          <w:t>Celoplošná vysielacia sieť pre Rádio Devín (SRo 2)</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_Toc162695527 \h </w:instrText>
        </w:r>
        <w:r>
          <w:rPr>
            <w:rFonts w:ascii="Trebuchet MS" w:hAnsi="Trebuchet MS" w:cs="Times New Roman"/>
            <w:noProof/>
            <w:sz w:val="22"/>
            <w:szCs w:val="22"/>
          </w:rPr>
          <w:fldChar w:fldCharType="separate"/>
        </w:r>
        <w:r>
          <w:rPr>
            <w:rFonts w:ascii="Trebuchet MS" w:hAnsi="Trebuchet MS" w:cs="Times New Roman"/>
            <w:noProof/>
            <w:sz w:val="22"/>
            <w:szCs w:val="22"/>
          </w:rPr>
          <w:t>141</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28" w:history="1">
        <w:r>
          <w:rPr>
            <w:rStyle w:val="Hyperlink"/>
            <w:rFonts w:ascii="Trebuchet MS" w:hAnsi="Trebuchet MS" w:cs="Times New Roman"/>
            <w:noProof/>
            <w:sz w:val="22"/>
            <w:szCs w:val="22"/>
          </w:rPr>
          <w:t>Tabuľka č. 48</w:t>
        </w:r>
        <w:r>
          <w:rPr>
            <w:rFonts w:ascii="Trebuchet MS" w:hAnsi="Trebuchet MS" w:cs="Times New Roman"/>
            <w:noProof/>
            <w:sz w:val="22"/>
            <w:szCs w:val="22"/>
          </w:rPr>
          <w:tab/>
          <w:t>Celoplošná vysielacia sieť pre Rádio_FM (SRo 3)</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_Toc162695528 \h </w:instrText>
        </w:r>
        <w:r>
          <w:rPr>
            <w:rFonts w:ascii="Trebuchet MS" w:hAnsi="Trebuchet MS" w:cs="Times New Roman"/>
            <w:noProof/>
            <w:sz w:val="22"/>
            <w:szCs w:val="22"/>
          </w:rPr>
          <w:fldChar w:fldCharType="separate"/>
        </w:r>
        <w:r>
          <w:rPr>
            <w:rFonts w:ascii="Trebuchet MS" w:hAnsi="Trebuchet MS" w:cs="Times New Roman"/>
            <w:noProof/>
            <w:sz w:val="22"/>
            <w:szCs w:val="22"/>
          </w:rPr>
          <w:t>141</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29" w:history="1">
        <w:r>
          <w:rPr>
            <w:rStyle w:val="Hyperlink"/>
            <w:rFonts w:ascii="Trebuchet MS" w:hAnsi="Trebuchet MS" w:cs="Times New Roman"/>
            <w:noProof/>
            <w:sz w:val="22"/>
            <w:szCs w:val="22"/>
          </w:rPr>
          <w:t>Tabuľka č. 49</w:t>
        </w:r>
        <w:r>
          <w:rPr>
            <w:rFonts w:ascii="Trebuchet MS" w:hAnsi="Trebuchet MS" w:cs="Times New Roman"/>
            <w:noProof/>
            <w:sz w:val="22"/>
            <w:szCs w:val="22"/>
          </w:rPr>
          <w:tab/>
          <w:t>Neúplná vysielacia sieť pre Rádio Regina (SRo 4)</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_Toc162695529 \h </w:instrText>
        </w:r>
        <w:r>
          <w:rPr>
            <w:rFonts w:ascii="Trebuchet MS" w:hAnsi="Trebuchet MS" w:cs="Times New Roman"/>
            <w:noProof/>
            <w:sz w:val="22"/>
            <w:szCs w:val="22"/>
          </w:rPr>
          <w:fldChar w:fldCharType="separate"/>
        </w:r>
        <w:r>
          <w:rPr>
            <w:rFonts w:ascii="Trebuchet MS" w:hAnsi="Trebuchet MS" w:cs="Times New Roman"/>
            <w:noProof/>
            <w:sz w:val="22"/>
            <w:szCs w:val="22"/>
          </w:rPr>
          <w:t>142</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30" w:history="1">
        <w:r>
          <w:rPr>
            <w:rStyle w:val="Hyperlink"/>
            <w:rFonts w:ascii="Trebuchet MS" w:hAnsi="Trebuchet MS" w:cs="Times New Roman"/>
            <w:noProof/>
            <w:sz w:val="22"/>
            <w:szCs w:val="22"/>
          </w:rPr>
          <w:t>Tabuľka č. 50</w:t>
        </w:r>
        <w:r>
          <w:rPr>
            <w:rFonts w:ascii="Trebuchet MS" w:hAnsi="Trebuchet MS" w:cs="Times New Roman"/>
            <w:noProof/>
            <w:sz w:val="22"/>
            <w:szCs w:val="22"/>
          </w:rPr>
          <w:tab/>
          <w:t>Neúplná vysielacia sieť pre Rádio Patria (SRo 5)</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_Toc162695530 \h </w:instrText>
        </w:r>
        <w:r>
          <w:rPr>
            <w:rFonts w:ascii="Trebuchet MS" w:hAnsi="Trebuchet MS" w:cs="Times New Roman"/>
            <w:noProof/>
            <w:sz w:val="22"/>
            <w:szCs w:val="22"/>
          </w:rPr>
          <w:fldChar w:fldCharType="separate"/>
        </w:r>
        <w:r>
          <w:rPr>
            <w:rFonts w:ascii="Trebuchet MS" w:hAnsi="Trebuchet MS" w:cs="Times New Roman"/>
            <w:noProof/>
            <w:sz w:val="22"/>
            <w:szCs w:val="22"/>
          </w:rPr>
          <w:t>142</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31" w:history="1">
        <w:r>
          <w:rPr>
            <w:rStyle w:val="Hyperlink"/>
            <w:rFonts w:ascii="Trebuchet MS" w:hAnsi="Trebuchet MS" w:cs="Times New Roman"/>
            <w:noProof/>
            <w:sz w:val="22"/>
            <w:szCs w:val="22"/>
          </w:rPr>
          <w:t>Tabuľka č. 50</w:t>
        </w:r>
        <w:r>
          <w:rPr>
            <w:rFonts w:ascii="Trebuchet MS" w:hAnsi="Trebuchet MS" w:cs="Times New Roman"/>
            <w:noProof/>
            <w:sz w:val="22"/>
            <w:szCs w:val="22"/>
          </w:rPr>
          <w:tab/>
          <w:t>Frekvencie pridelené držiteľom licencií – stav k 31.12.2006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_Toc162695531 \h </w:instrText>
        </w:r>
        <w:r>
          <w:rPr>
            <w:rFonts w:ascii="Trebuchet MS" w:hAnsi="Trebuchet MS" w:cs="Times New Roman"/>
            <w:noProof/>
            <w:sz w:val="22"/>
            <w:szCs w:val="22"/>
          </w:rPr>
          <w:fldChar w:fldCharType="separate"/>
        </w:r>
        <w:r>
          <w:rPr>
            <w:rFonts w:ascii="Trebuchet MS" w:hAnsi="Trebuchet MS" w:cs="Times New Roman"/>
            <w:noProof/>
            <w:sz w:val="22"/>
            <w:szCs w:val="22"/>
          </w:rPr>
          <w:t>145</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32" w:history="1">
        <w:r>
          <w:rPr>
            <w:rStyle w:val="Hyperlink"/>
            <w:rFonts w:ascii="Trebuchet MS" w:hAnsi="Trebuchet MS" w:cs="Times New Roman"/>
            <w:noProof/>
            <w:sz w:val="22"/>
            <w:szCs w:val="22"/>
          </w:rPr>
          <w:t>Tabuľka č. 51</w:t>
        </w:r>
        <w:r>
          <w:rPr>
            <w:rFonts w:ascii="Trebuchet MS" w:hAnsi="Trebuchet MS" w:cs="Times New Roman"/>
            <w:noProof/>
            <w:sz w:val="22"/>
            <w:szCs w:val="22"/>
          </w:rPr>
          <w:tab/>
          <w:t>Celkové pokrytie rozhlasovým signálom</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_Toc162695532 \h </w:instrText>
        </w:r>
        <w:r>
          <w:rPr>
            <w:rFonts w:ascii="Trebuchet MS" w:hAnsi="Trebuchet MS" w:cs="Times New Roman"/>
            <w:noProof/>
            <w:sz w:val="22"/>
            <w:szCs w:val="22"/>
          </w:rPr>
          <w:fldChar w:fldCharType="separate"/>
        </w:r>
        <w:r>
          <w:rPr>
            <w:rFonts w:ascii="Trebuchet MS" w:hAnsi="Trebuchet MS" w:cs="Times New Roman"/>
            <w:noProof/>
            <w:sz w:val="22"/>
            <w:szCs w:val="22"/>
          </w:rPr>
          <w:t>145</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33" w:history="1">
        <w:r>
          <w:rPr>
            <w:rStyle w:val="Hyperlink"/>
            <w:rFonts w:ascii="Trebuchet MS" w:hAnsi="Trebuchet MS" w:cs="Times New Roman"/>
            <w:noProof/>
            <w:sz w:val="22"/>
            <w:szCs w:val="22"/>
          </w:rPr>
          <w:t>Tabuľka č. 52</w:t>
        </w:r>
        <w:r>
          <w:rPr>
            <w:rFonts w:ascii="Trebuchet MS" w:hAnsi="Trebuchet MS" w:cs="Times New Roman"/>
            <w:noProof/>
            <w:sz w:val="22"/>
            <w:szCs w:val="22"/>
          </w:rPr>
          <w:tab/>
          <w:t>Vývoj pokrytia rozhlasovým signálom právzdkovateľov rozhlasových staníc na základe</w:t>
        </w:r>
        <w:r>
          <w:rPr>
            <w:rFonts w:ascii="Trebuchet MS" w:hAnsi="Trebuchet MS" w:cs="Times New Roman"/>
            <w:noProof/>
            <w:sz w:val="22"/>
            <w:szCs w:val="22"/>
          </w:rPr>
          <w:t xml:space="preserve"> udelenj licencie</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_Toc162695533 \h </w:instrText>
        </w:r>
        <w:r>
          <w:rPr>
            <w:rFonts w:ascii="Trebuchet MS" w:hAnsi="Trebuchet MS" w:cs="Times New Roman"/>
            <w:noProof/>
            <w:sz w:val="22"/>
            <w:szCs w:val="22"/>
          </w:rPr>
          <w:fldChar w:fldCharType="separate"/>
        </w:r>
        <w:r>
          <w:rPr>
            <w:rFonts w:ascii="Trebuchet MS" w:hAnsi="Trebuchet MS" w:cs="Times New Roman"/>
            <w:noProof/>
            <w:sz w:val="22"/>
            <w:szCs w:val="22"/>
          </w:rPr>
          <w:t>146</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34" w:history="1">
        <w:r>
          <w:rPr>
            <w:rStyle w:val="Hyperlink"/>
            <w:rFonts w:ascii="Trebuchet MS" w:hAnsi="Trebuchet MS" w:cs="Times New Roman"/>
            <w:noProof/>
            <w:sz w:val="22"/>
            <w:szCs w:val="22"/>
          </w:rPr>
          <w:t>Tabuľka č. 53</w:t>
        </w:r>
        <w:r>
          <w:rPr>
            <w:rFonts w:ascii="Trebuchet MS" w:hAnsi="Trebuchet MS" w:cs="Times New Roman"/>
            <w:noProof/>
            <w:sz w:val="22"/>
            <w:szCs w:val="22"/>
          </w:rPr>
          <w:tab/>
          <w:t>Podiel jednotlivých vysielateľov s licenciou na pokrytí osídleného územia SR. Stav skutočného pokrytia k 31.12.2006</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_Toc162695534 \h </w:instrText>
        </w:r>
        <w:r>
          <w:rPr>
            <w:rFonts w:ascii="Trebuchet MS" w:hAnsi="Trebuchet MS" w:cs="Times New Roman"/>
            <w:noProof/>
            <w:sz w:val="22"/>
            <w:szCs w:val="22"/>
          </w:rPr>
          <w:fldChar w:fldCharType="separate"/>
        </w:r>
        <w:r>
          <w:rPr>
            <w:rFonts w:ascii="Trebuchet MS" w:hAnsi="Trebuchet MS" w:cs="Times New Roman"/>
            <w:noProof/>
            <w:sz w:val="22"/>
            <w:szCs w:val="22"/>
          </w:rPr>
          <w:t>147</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35" w:history="1">
        <w:r>
          <w:rPr>
            <w:rStyle w:val="Hyperlink"/>
            <w:rFonts w:ascii="Trebuchet MS" w:hAnsi="Trebuchet MS" w:cs="Times New Roman"/>
            <w:noProof/>
            <w:sz w:val="22"/>
            <w:szCs w:val="22"/>
          </w:rPr>
          <w:t>Tabuľka č. 54</w:t>
        </w:r>
        <w:r>
          <w:rPr>
            <w:rFonts w:ascii="Trebuchet MS" w:hAnsi="Trebuchet MS" w:cs="Times New Roman"/>
            <w:noProof/>
            <w:sz w:val="22"/>
            <w:szCs w:val="22"/>
          </w:rPr>
          <w:tab/>
          <w:t>Programový okruh STV1 – sieť vysielačov tohto okruhu</w:t>
          <w:tab/>
          <w:t xml:space="preserve"> </w:t>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_Toc162695535 \h </w:instrText>
        </w:r>
        <w:r>
          <w:rPr>
            <w:rFonts w:ascii="Trebuchet MS" w:hAnsi="Trebuchet MS" w:cs="Times New Roman"/>
            <w:noProof/>
            <w:sz w:val="22"/>
            <w:szCs w:val="22"/>
          </w:rPr>
          <w:fldChar w:fldCharType="separate"/>
        </w:r>
        <w:r>
          <w:rPr>
            <w:rFonts w:ascii="Trebuchet MS" w:hAnsi="Trebuchet MS" w:cs="Times New Roman"/>
            <w:noProof/>
            <w:sz w:val="22"/>
            <w:szCs w:val="22"/>
          </w:rPr>
          <w:t>147</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36" w:history="1">
        <w:r>
          <w:rPr>
            <w:rStyle w:val="Hyperlink"/>
            <w:rFonts w:ascii="Trebuchet MS" w:hAnsi="Trebuchet MS" w:cs="Times New Roman"/>
            <w:noProof/>
            <w:sz w:val="22"/>
            <w:szCs w:val="22"/>
          </w:rPr>
          <w:t>Tabuľka č. 55</w:t>
        </w:r>
        <w:r>
          <w:rPr>
            <w:rFonts w:ascii="Trebuchet MS" w:hAnsi="Trebuchet MS" w:cs="Times New Roman"/>
            <w:noProof/>
            <w:sz w:val="22"/>
            <w:szCs w:val="22"/>
          </w:rPr>
          <w:tab/>
          <w:t>Programový okruh STV2 – sieť vysielačov tohto okruhu</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_Toc162695536 \</w:instrText>
        </w:r>
        <w:r>
          <w:rPr>
            <w:rFonts w:ascii="Trebuchet MS" w:hAnsi="Trebuchet MS" w:cs="Times New Roman"/>
            <w:noProof/>
            <w:sz w:val="22"/>
            <w:szCs w:val="22"/>
          </w:rPr>
          <w:instrText xml:space="preserve">h </w:instrText>
        </w:r>
        <w:r>
          <w:rPr>
            <w:rFonts w:ascii="Trebuchet MS" w:hAnsi="Trebuchet MS" w:cs="Times New Roman"/>
            <w:noProof/>
            <w:sz w:val="22"/>
            <w:szCs w:val="22"/>
          </w:rPr>
          <w:fldChar w:fldCharType="separate"/>
        </w:r>
        <w:r>
          <w:rPr>
            <w:rFonts w:ascii="Trebuchet MS" w:hAnsi="Trebuchet MS" w:cs="Times New Roman"/>
            <w:noProof/>
            <w:sz w:val="22"/>
            <w:szCs w:val="22"/>
          </w:rPr>
          <w:t>148</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37" w:history="1">
        <w:r>
          <w:rPr>
            <w:rStyle w:val="Hyperlink"/>
            <w:rFonts w:ascii="Trebuchet MS" w:hAnsi="Trebuchet MS" w:cs="Times New Roman"/>
            <w:noProof/>
            <w:sz w:val="22"/>
            <w:szCs w:val="22"/>
          </w:rPr>
          <w:t>Tabuľka č. 56</w:t>
        </w:r>
        <w:r>
          <w:rPr>
            <w:rFonts w:ascii="Trebuchet MS" w:hAnsi="Trebuchet MS" w:cs="Times New Roman"/>
            <w:noProof/>
            <w:sz w:val="22"/>
            <w:szCs w:val="22"/>
          </w:rPr>
          <w:tab/>
          <w:t>Televízny okruh televíznej stanice Markíza – vyčlenené TV kanály v lokalitách</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_Toc162695537 \h </w:instrText>
        </w:r>
        <w:r>
          <w:rPr>
            <w:rFonts w:ascii="Trebuchet MS" w:hAnsi="Trebuchet MS" w:cs="Times New Roman"/>
            <w:noProof/>
            <w:sz w:val="22"/>
            <w:szCs w:val="22"/>
          </w:rPr>
          <w:fldChar w:fldCharType="separate"/>
        </w:r>
        <w:r>
          <w:rPr>
            <w:rFonts w:ascii="Trebuchet MS" w:hAnsi="Trebuchet MS" w:cs="Times New Roman"/>
            <w:noProof/>
            <w:sz w:val="22"/>
            <w:szCs w:val="22"/>
          </w:rPr>
          <w:t>149</w:t>
        </w:r>
        <w:r>
          <w:rPr>
            <w:rFonts w:ascii="Trebuchet MS" w:hAnsi="Trebuchet MS" w:cs="Times New Roman"/>
            <w:noProof/>
            <w:sz w:val="22"/>
            <w:szCs w:val="22"/>
          </w:rPr>
          <w:fldChar w:fldCharType="end"/>
        </w:r>
      </w:hyperlink>
    </w:p>
    <w:p>
      <w:pPr>
        <w:pStyle w:val="TableofFigures"/>
        <w:tabs>
          <w:tab w:val="left" w:pos="1620"/>
          <w:tab w:val="right" w:leader="dot" w:pos="8820"/>
        </w:tabs>
        <w:ind w:left="1620" w:right="-34" w:hanging="1620"/>
        <w:rPr>
          <w:rFonts w:ascii="Trebuchet MS" w:hAnsi="Trebuchet MS" w:cs="Times New Roman"/>
          <w:noProof/>
          <w:sz w:val="22"/>
          <w:szCs w:val="22"/>
        </w:rPr>
      </w:pPr>
      <w:hyperlink w:anchor="_Toc162695538" w:history="1">
        <w:r>
          <w:rPr>
            <w:rStyle w:val="Hyperlink"/>
            <w:rFonts w:ascii="Trebuchet MS" w:hAnsi="Trebuchet MS" w:cs="Times New Roman"/>
            <w:noProof/>
            <w:sz w:val="22"/>
            <w:szCs w:val="22"/>
          </w:rPr>
          <w:t>Tabuľka č. 57</w:t>
        </w:r>
        <w:r>
          <w:rPr>
            <w:rFonts w:ascii="Trebuchet MS" w:hAnsi="Trebuchet MS" w:cs="Times New Roman"/>
            <w:noProof/>
            <w:sz w:val="22"/>
            <w:szCs w:val="22"/>
          </w:rPr>
          <w:tab/>
          <w:t xml:space="preserve">Prevádzače 1. multiregionálnej siete – </w:t>
        </w:r>
        <w:r>
          <w:rPr>
            <w:rFonts w:ascii="Trebuchet MS" w:hAnsi="Trebuchet MS" w:cs="Times New Roman"/>
            <w:noProof/>
            <w:sz w:val="22"/>
            <w:szCs w:val="22"/>
          </w:rPr>
          <w:t>Markíza – SLOVAKIA, spol. s r.o., Blatné</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_Toc162695538 \h </w:instrText>
        </w:r>
        <w:r>
          <w:rPr>
            <w:rFonts w:ascii="Trebuchet MS" w:hAnsi="Trebuchet MS" w:cs="Times New Roman"/>
            <w:noProof/>
            <w:sz w:val="22"/>
            <w:szCs w:val="22"/>
          </w:rPr>
          <w:fldChar w:fldCharType="separate"/>
        </w:r>
        <w:r>
          <w:rPr>
            <w:rFonts w:ascii="Trebuchet MS" w:hAnsi="Trebuchet MS" w:cs="Times New Roman"/>
            <w:noProof/>
            <w:sz w:val="22"/>
            <w:szCs w:val="22"/>
          </w:rPr>
          <w:t>150</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39" w:history="1">
        <w:r>
          <w:rPr>
            <w:rStyle w:val="Hyperlink"/>
            <w:rFonts w:ascii="Trebuchet MS" w:hAnsi="Trebuchet MS" w:cs="Times New Roman"/>
            <w:noProof/>
            <w:sz w:val="22"/>
            <w:szCs w:val="22"/>
          </w:rPr>
          <w:t>Tabuľka č. 58</w:t>
        </w:r>
        <w:r>
          <w:rPr>
            <w:rFonts w:ascii="Trebuchet MS" w:hAnsi="Trebuchet MS" w:cs="Times New Roman"/>
            <w:noProof/>
            <w:sz w:val="22"/>
            <w:szCs w:val="22"/>
          </w:rPr>
          <w:tab/>
          <w:t>Druhá multiregionálna televízna sieť stanice JOJ</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_Toc162695539 \h </w:instrText>
        </w:r>
        <w:r>
          <w:rPr>
            <w:rFonts w:ascii="Trebuchet MS" w:hAnsi="Trebuchet MS" w:cs="Times New Roman"/>
            <w:noProof/>
            <w:sz w:val="22"/>
            <w:szCs w:val="22"/>
          </w:rPr>
          <w:fldChar w:fldCharType="separate"/>
        </w:r>
        <w:r>
          <w:rPr>
            <w:rFonts w:ascii="Trebuchet MS" w:hAnsi="Trebuchet MS" w:cs="Times New Roman"/>
            <w:noProof/>
            <w:sz w:val="22"/>
            <w:szCs w:val="22"/>
          </w:rPr>
          <w:t>151</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40" w:history="1">
        <w:r>
          <w:rPr>
            <w:rStyle w:val="Hyperlink"/>
            <w:rFonts w:ascii="Trebuchet MS" w:hAnsi="Trebuchet MS" w:cs="Times New Roman"/>
            <w:noProof/>
            <w:sz w:val="22"/>
            <w:szCs w:val="22"/>
          </w:rPr>
          <w:t>Tabuľka č. 59</w:t>
        </w:r>
        <w:r>
          <w:rPr>
            <w:rFonts w:ascii="Trebuchet MS" w:hAnsi="Trebuchet MS" w:cs="Times New Roman"/>
            <w:noProof/>
            <w:sz w:val="22"/>
            <w:szCs w:val="22"/>
          </w:rPr>
          <w:tab/>
          <w:t>Pr</w:t>
        </w:r>
        <w:r>
          <w:rPr>
            <w:rFonts w:ascii="Trebuchet MS" w:hAnsi="Trebuchet MS" w:cs="Times New Roman"/>
            <w:noProof/>
            <w:sz w:val="22"/>
            <w:szCs w:val="22"/>
          </w:rPr>
          <w:t>idelené individuálne koordinované kanály stanici JOJ</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_Toc162695540 \h </w:instrText>
        </w:r>
        <w:r>
          <w:rPr>
            <w:rFonts w:ascii="Trebuchet MS" w:hAnsi="Trebuchet MS" w:cs="Times New Roman"/>
            <w:noProof/>
            <w:sz w:val="22"/>
            <w:szCs w:val="22"/>
          </w:rPr>
          <w:fldChar w:fldCharType="separate"/>
        </w:r>
        <w:r>
          <w:rPr>
            <w:rFonts w:ascii="Trebuchet MS" w:hAnsi="Trebuchet MS" w:cs="Times New Roman"/>
            <w:noProof/>
            <w:sz w:val="22"/>
            <w:szCs w:val="22"/>
          </w:rPr>
          <w:t>152</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41" w:history="1">
        <w:r>
          <w:rPr>
            <w:rStyle w:val="Hyperlink"/>
            <w:rFonts w:ascii="Trebuchet MS" w:hAnsi="Trebuchet MS" w:cs="Times New Roman"/>
            <w:noProof/>
            <w:sz w:val="22"/>
            <w:szCs w:val="22"/>
          </w:rPr>
          <w:t>Tabuľka č. 60</w:t>
        </w:r>
        <w:r>
          <w:rPr>
            <w:rFonts w:ascii="Trebuchet MS" w:hAnsi="Trebuchet MS" w:cs="Times New Roman"/>
            <w:noProof/>
            <w:sz w:val="22"/>
            <w:szCs w:val="22"/>
          </w:rPr>
          <w:tab/>
          <w:t>Kanály určené na regionálne vysielanie</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_Toc162695541 \h </w:instrText>
        </w:r>
        <w:r>
          <w:rPr>
            <w:rFonts w:ascii="Trebuchet MS" w:hAnsi="Trebuchet MS" w:cs="Times New Roman"/>
            <w:noProof/>
            <w:sz w:val="22"/>
            <w:szCs w:val="22"/>
          </w:rPr>
          <w:fldChar w:fldCharType="separate"/>
        </w:r>
        <w:r>
          <w:rPr>
            <w:rFonts w:ascii="Trebuchet MS" w:hAnsi="Trebuchet MS" w:cs="Times New Roman"/>
            <w:noProof/>
            <w:sz w:val="22"/>
            <w:szCs w:val="22"/>
          </w:rPr>
          <w:t>152</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42" w:history="1">
        <w:r>
          <w:rPr>
            <w:rStyle w:val="Hyperlink"/>
            <w:rFonts w:ascii="Trebuchet MS" w:hAnsi="Trebuchet MS" w:cs="Times New Roman"/>
            <w:noProof/>
            <w:sz w:val="22"/>
            <w:szCs w:val="22"/>
          </w:rPr>
          <w:t>Tabuľka č. 61</w:t>
        </w:r>
        <w:r>
          <w:rPr>
            <w:rFonts w:ascii="Trebuchet MS" w:hAnsi="Trebuchet MS" w:cs="Times New Roman"/>
            <w:noProof/>
            <w:sz w:val="22"/>
            <w:szCs w:val="22"/>
          </w:rPr>
          <w:tab/>
          <w:t>Kanály určené na lokálne vysielanie</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_Toc162695542 \h </w:instrText>
        </w:r>
        <w:r>
          <w:rPr>
            <w:rFonts w:ascii="Trebuchet MS" w:hAnsi="Trebuchet MS" w:cs="Times New Roman"/>
            <w:noProof/>
            <w:sz w:val="22"/>
            <w:szCs w:val="22"/>
          </w:rPr>
          <w:fldChar w:fldCharType="separate"/>
        </w:r>
        <w:r>
          <w:rPr>
            <w:rFonts w:ascii="Trebuchet MS" w:hAnsi="Trebuchet MS" w:cs="Times New Roman"/>
            <w:noProof/>
            <w:sz w:val="22"/>
            <w:szCs w:val="22"/>
          </w:rPr>
          <w:t>152</w:t>
        </w:r>
        <w:r>
          <w:rPr>
            <w:rFonts w:ascii="Trebuchet MS" w:hAnsi="Trebuchet MS" w:cs="Times New Roman"/>
            <w:noProof/>
            <w:sz w:val="22"/>
            <w:szCs w:val="22"/>
          </w:rPr>
          <w:fldChar w:fldCharType="end"/>
        </w:r>
      </w:hyperlink>
    </w:p>
    <w:p>
      <w:pPr>
        <w:pStyle w:val="TableofFigures"/>
        <w:tabs>
          <w:tab w:val="left" w:pos="1620"/>
          <w:tab w:val="right" w:leader="dot" w:pos="8820"/>
        </w:tabs>
        <w:ind w:right="-34"/>
        <w:rPr>
          <w:rFonts w:ascii="Trebuchet MS" w:hAnsi="Trebuchet MS" w:cs="Times New Roman"/>
          <w:noProof/>
          <w:sz w:val="22"/>
          <w:szCs w:val="22"/>
        </w:rPr>
      </w:pPr>
      <w:hyperlink w:anchor="_Toc162695543" w:history="1">
        <w:r>
          <w:rPr>
            <w:rStyle w:val="Hyperlink"/>
            <w:rFonts w:ascii="Trebuchet MS" w:hAnsi="Trebuchet MS" w:cs="Times New Roman"/>
            <w:noProof/>
            <w:sz w:val="22"/>
            <w:szCs w:val="22"/>
          </w:rPr>
          <w:t>Tabuľka č. 62</w:t>
        </w:r>
        <w:r>
          <w:rPr>
            <w:rFonts w:ascii="Trebuchet MS" w:hAnsi="Trebuchet MS" w:cs="Times New Roman"/>
            <w:noProof/>
            <w:sz w:val="22"/>
            <w:szCs w:val="22"/>
          </w:rPr>
          <w:tab/>
          <w:t>Podania sťažností verejnosti adresované Rade – rok 2006 a 2005</w:t>
          <w:tab/>
        </w:r>
        <w:r>
          <w:rPr>
            <w:rFonts w:ascii="Trebuchet MS" w:hAnsi="Trebuchet MS" w:cs="Times New Roman"/>
            <w:noProof/>
            <w:sz w:val="22"/>
            <w:szCs w:val="22"/>
          </w:rPr>
          <w:fldChar w:fldCharType="begin"/>
        </w:r>
        <w:r>
          <w:rPr>
            <w:rFonts w:ascii="Trebuchet MS" w:hAnsi="Trebuchet MS" w:cs="Times New Roman"/>
            <w:noProof/>
            <w:sz w:val="22"/>
            <w:szCs w:val="22"/>
          </w:rPr>
          <w:instrText xml:space="preserve"> PAGEREF _Toc162695543 \h </w:instrText>
        </w:r>
        <w:r>
          <w:rPr>
            <w:rFonts w:ascii="Trebuchet MS" w:hAnsi="Trebuchet MS" w:cs="Times New Roman"/>
            <w:noProof/>
            <w:sz w:val="22"/>
            <w:szCs w:val="22"/>
          </w:rPr>
          <w:fldChar w:fldCharType="separate"/>
        </w:r>
        <w:r>
          <w:rPr>
            <w:rFonts w:ascii="Trebuchet MS" w:hAnsi="Trebuchet MS" w:cs="Times New Roman"/>
            <w:noProof/>
            <w:sz w:val="22"/>
            <w:szCs w:val="22"/>
          </w:rPr>
          <w:t>154</w:t>
        </w:r>
        <w:r>
          <w:rPr>
            <w:rFonts w:ascii="Trebuchet MS" w:hAnsi="Trebuchet MS" w:cs="Times New Roman"/>
            <w:noProof/>
            <w:sz w:val="22"/>
            <w:szCs w:val="22"/>
          </w:rPr>
          <w:fldChar w:fldCharType="end"/>
        </w:r>
      </w:hyperlink>
    </w:p>
    <w:p>
      <w:pPr>
        <w:pStyle w:val="Odsek1"/>
        <w:tabs>
          <w:tab w:val="left" w:pos="1620"/>
          <w:tab w:val="right" w:leader="dot" w:pos="8820"/>
        </w:tabs>
        <w:ind w:right="-34"/>
        <w:rPr>
          <w:rFonts w:cs="Times New Roman"/>
          <w:szCs w:val="22"/>
        </w:rPr>
      </w:pPr>
      <w:r>
        <w:rPr>
          <w:rFonts w:ascii="Trebuchet MS" w:hAnsi="Trebuchet MS" w:cs="Times New Roman"/>
          <w:sz w:val="22"/>
          <w:szCs w:val="22"/>
        </w:rPr>
        <w:fldChar w:fldCharType="end"/>
      </w:r>
    </w:p>
    <w:p>
      <w:pPr>
        <w:pStyle w:val="OBSAH"/>
        <w:rPr>
          <w:rFonts w:cs="Times New Roman"/>
        </w:rPr>
      </w:pPr>
      <w:r>
        <w:rPr>
          <w:rFonts w:cs="Times New Roman"/>
          <w:szCs w:val="22"/>
        </w:rPr>
        <w:br w:type="page"/>
      </w:r>
      <w:bookmarkStart w:id="132" w:name="_Toc162707505"/>
      <w:r>
        <w:rPr>
          <w:rFonts w:cs="Times New Roman"/>
        </w:rPr>
        <w:t>Prílohy</w:t>
      </w:r>
      <w:bookmarkEnd w:id="132"/>
    </w:p>
    <w:p>
      <w:pPr>
        <w:pStyle w:val="Odsek1"/>
        <w:tabs>
          <w:tab w:val="left" w:pos="1620"/>
        </w:tabs>
        <w:spacing w:line="360" w:lineRule="auto"/>
        <w:ind w:right="-34"/>
        <w:rPr>
          <w:rFonts w:cs="Times New Roman"/>
          <w:sz w:val="24"/>
        </w:rPr>
      </w:pPr>
      <w:r>
        <w:rPr>
          <w:rFonts w:cs="Times New Roman"/>
          <w:b/>
          <w:sz w:val="24"/>
        </w:rPr>
        <w:t>Príloha č. 1</w:t>
      </w:r>
      <w:r>
        <w:rPr>
          <w:rFonts w:cs="Times New Roman"/>
          <w:sz w:val="24"/>
        </w:rPr>
        <w:t xml:space="preserve"> – </w:t>
        <w:tab/>
        <w:t>Čerpanie rozpočtových prostriedkov za rok 2006</w:t>
      </w:r>
    </w:p>
    <w:p>
      <w:pPr>
        <w:pStyle w:val="Odsek1"/>
        <w:tabs>
          <w:tab w:val="left" w:pos="1620"/>
        </w:tabs>
        <w:spacing w:line="360" w:lineRule="auto"/>
        <w:ind w:right="-34"/>
        <w:rPr>
          <w:rFonts w:cs="Times New Roman"/>
          <w:sz w:val="24"/>
        </w:rPr>
      </w:pPr>
      <w:r>
        <w:rPr>
          <w:rFonts w:cs="Times New Roman"/>
          <w:b/>
          <w:sz w:val="24"/>
        </w:rPr>
        <w:t>Príloha č. 2</w:t>
      </w:r>
      <w:r>
        <w:rPr>
          <w:rFonts w:cs="Times New Roman"/>
          <w:sz w:val="24"/>
        </w:rPr>
        <w:t xml:space="preserve"> – </w:t>
        <w:tab/>
        <w:t>Zoznam držiteľov licencií na televízne vysielanie v roku 2006</w:t>
      </w:r>
    </w:p>
    <w:p>
      <w:pPr>
        <w:pStyle w:val="Odsek1"/>
        <w:tabs>
          <w:tab w:val="left" w:pos="1620"/>
        </w:tabs>
        <w:spacing w:line="360" w:lineRule="auto"/>
        <w:ind w:right="-34"/>
        <w:rPr>
          <w:rFonts w:cs="Times New Roman"/>
          <w:sz w:val="24"/>
        </w:rPr>
      </w:pPr>
      <w:r>
        <w:rPr>
          <w:rFonts w:cs="Times New Roman"/>
          <w:b/>
          <w:sz w:val="24"/>
        </w:rPr>
        <w:t>Príloha č. 3</w:t>
      </w:r>
      <w:r>
        <w:rPr>
          <w:rFonts w:cs="Times New Roman"/>
          <w:sz w:val="24"/>
        </w:rPr>
        <w:t xml:space="preserve"> – </w:t>
        <w:tab/>
        <w:t>Zoznam držiteľov licencií na rozhlasové vysielanie v roku 2006</w:t>
      </w:r>
    </w:p>
    <w:p>
      <w:pPr>
        <w:pStyle w:val="Odsek1"/>
        <w:tabs>
          <w:tab w:val="left" w:pos="1620"/>
        </w:tabs>
        <w:spacing w:line="360" w:lineRule="auto"/>
        <w:ind w:right="-34"/>
        <w:rPr>
          <w:rFonts w:cs="Times New Roman"/>
          <w:sz w:val="24"/>
        </w:rPr>
      </w:pPr>
      <w:r>
        <w:rPr>
          <w:rFonts w:cs="Times New Roman"/>
          <w:b/>
          <w:sz w:val="24"/>
        </w:rPr>
        <w:t>Príloha č. 4</w:t>
      </w:r>
      <w:r>
        <w:rPr>
          <w:rFonts w:cs="Times New Roman"/>
          <w:sz w:val="24"/>
        </w:rPr>
        <w:t xml:space="preserve"> - </w:t>
        <w:tab/>
        <w:t xml:space="preserve">Zoznam držiteľov registrácie retransmisie v roku </w:t>
      </w:r>
      <w:r>
        <w:rPr>
          <w:rFonts w:cs="Times New Roman"/>
          <w:sz w:val="24"/>
        </w:rPr>
        <w:t>2006</w:t>
      </w:r>
    </w:p>
    <w:p>
      <w:pPr>
        <w:pStyle w:val="Odsek1"/>
        <w:tabs>
          <w:tab w:val="left" w:pos="1620"/>
        </w:tabs>
        <w:spacing w:line="360" w:lineRule="auto"/>
        <w:ind w:right="-34"/>
        <w:rPr>
          <w:rFonts w:cs="Times New Roman"/>
          <w:sz w:val="24"/>
        </w:rPr>
      </w:pPr>
      <w:r>
        <w:rPr>
          <w:rFonts w:cs="Times New Roman"/>
          <w:b/>
          <w:sz w:val="24"/>
        </w:rPr>
        <w:t>Príloha č. 5</w:t>
      </w:r>
      <w:r>
        <w:rPr>
          <w:rFonts w:cs="Times New Roman"/>
          <w:sz w:val="24"/>
        </w:rPr>
        <w:t xml:space="preserve"> -</w:t>
        <w:tab/>
        <w:t>Prehľad o vlastníckych štruktúrach držiteľov licencií na televízne</w:t>
        <w:br/>
        <w:tab/>
        <w:t>vysielanie v SR k 31.12.2006</w:t>
      </w:r>
    </w:p>
    <w:p>
      <w:pPr>
        <w:pStyle w:val="Odsek1"/>
        <w:tabs>
          <w:tab w:val="left" w:pos="1620"/>
        </w:tabs>
        <w:spacing w:line="360" w:lineRule="auto"/>
        <w:ind w:right="-34"/>
        <w:rPr>
          <w:rFonts w:cs="Times New Roman"/>
          <w:sz w:val="24"/>
        </w:rPr>
      </w:pPr>
      <w:r>
        <w:rPr>
          <w:rFonts w:cs="Times New Roman"/>
          <w:b/>
          <w:sz w:val="24"/>
        </w:rPr>
        <w:t>Príloha č. 6</w:t>
      </w:r>
      <w:r>
        <w:rPr>
          <w:rFonts w:cs="Times New Roman"/>
          <w:sz w:val="24"/>
        </w:rPr>
        <w:t xml:space="preserve"> -</w:t>
        <w:tab/>
        <w:t xml:space="preserve">Prehľad o vlastníckych štruktúrach držiteľov licencií na rozhlasové </w:t>
        <w:br/>
        <w:tab/>
        <w:t>vysielanie v SR k 31.12 .2006</w:t>
      </w:r>
    </w:p>
    <w:p>
      <w:pPr>
        <w:pStyle w:val="Odsek1"/>
        <w:tabs>
          <w:tab w:val="left" w:pos="1620"/>
        </w:tabs>
        <w:ind w:right="-34"/>
        <w:rPr>
          <w:rFonts w:cs="Times New Roman"/>
          <w:sz w:val="24"/>
        </w:rPr>
      </w:pPr>
      <w:r>
        <w:rPr>
          <w:rFonts w:cs="Times New Roman"/>
          <w:b/>
          <w:sz w:val="24"/>
        </w:rPr>
        <w:t>Príloha č. 7</w:t>
      </w:r>
      <w:r>
        <w:rPr>
          <w:rFonts w:cs="Times New Roman"/>
          <w:sz w:val="24"/>
        </w:rPr>
        <w:t xml:space="preserve"> – Štatistic</w:t>
      </w:r>
      <w:r>
        <w:rPr>
          <w:rFonts w:cs="Times New Roman"/>
          <w:sz w:val="24"/>
        </w:rPr>
        <w:t>ké údaje v elektronických médiách v SR</w:t>
      </w:r>
    </w:p>
    <w:p>
      <w:pPr>
        <w:pStyle w:val="Odsek1"/>
        <w:tabs>
          <w:tab w:val="left" w:pos="1620"/>
          <w:tab w:val="right" w:leader="dot" w:pos="8820"/>
        </w:tabs>
        <w:ind w:right="-34"/>
        <w:rPr>
          <w:rFonts w:cs="Times New Roman"/>
          <w:szCs w:val="22"/>
        </w:rPr>
      </w:pPr>
    </w:p>
    <w:p>
      <w:pPr>
        <w:pStyle w:val="Odsek1"/>
        <w:tabs>
          <w:tab w:val="left" w:pos="1620"/>
        </w:tabs>
        <w:ind w:right="-34"/>
        <w:rPr>
          <w:rFonts w:cs="Times New Roman"/>
          <w:szCs w:val="22"/>
        </w:rPr>
      </w:pPr>
    </w:p>
    <w:p>
      <w:pPr>
        <w:pStyle w:val="Odsek1"/>
        <w:tabs>
          <w:tab w:val="left" w:pos="1620"/>
          <w:tab w:val="right" w:leader="dot" w:pos="8820"/>
        </w:tabs>
        <w:ind w:right="-34"/>
        <w:rPr>
          <w:rFonts w:cs="Times New Roman"/>
        </w:rPr>
      </w:pPr>
    </w:p>
    <w:sectPr>
      <w:footerReference w:type="even" r:id="rId7"/>
      <w:footerReference w:type="default" r:id="rId8"/>
      <w:pgSz w:w="11906" w:h="16838"/>
      <w:pgMar w:top="1418" w:right="1418" w:bottom="1418" w:left="1418" w:header="709" w:footer="709" w:gutter="284"/>
      <w:cols w:space="72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rebuchet MS">
    <w:panose1 w:val="020B0603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MS Mincho">
    <w:altName w:val="ＭＳ 明朝"/>
    <w:panose1 w:val="02020609040205080304"/>
    <w:charset w:val="00"/>
    <w:family w:val="modern"/>
    <w:pitch w:val="fixed"/>
    <w:sig w:usb0="00000000" w:usb1="00000000" w:usb2="00000000" w:usb3="00000000" w:csb0="00000001" w:csb1="00000000"/>
  </w:font>
  <w:font w:name="Garamond">
    <w:panose1 w:val="02020404030301010803"/>
    <w:charset w:val="00"/>
    <w:family w:val="roman"/>
    <w:pitch w:val="variable"/>
    <w:sig w:usb0="00000000" w:usb1="00000000" w:usb2="00000000" w:usb3="00000000" w:csb0="00000001" w:csb1="00000000"/>
  </w:font>
  <w:font w:name="Times">
    <w:panose1 w:val="02020603060405020304"/>
    <w:charset w:val="00"/>
    <w:family w:val="roman"/>
    <w:pitch w:val="variable"/>
    <w:sig w:usb0="00000000" w:usb1="00000000" w:usb2="00000000" w:usb3="00000000" w:csb0="00000001" w:csb1="00000000"/>
  </w:font>
  <w:font w:name="TimesNewRomanPS-BoldMT">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SimSun">
    <w:altName w:val="宋体"/>
    <w:panose1 w:val="02010600030101010101"/>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firstLine="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jc w:val="right"/>
      <w:rPr>
        <w:rStyle w:val="PageNumber"/>
        <w:rFonts w:ascii="Trebuchet MS" w:hAnsi="Trebuchet MS" w:cs="Times New Roman"/>
        <w:sz w:val="22"/>
      </w:rPr>
    </w:pPr>
    <w:r>
      <w:rPr>
        <w:rStyle w:val="PageNumber"/>
        <w:rFonts w:ascii="Trebuchet MS" w:hAnsi="Trebuchet MS" w:cs="Times New Roman"/>
        <w:sz w:val="22"/>
      </w:rPr>
      <w:fldChar w:fldCharType="begin"/>
    </w:r>
    <w:r>
      <w:rPr>
        <w:rStyle w:val="PageNumber"/>
        <w:rFonts w:ascii="Trebuchet MS" w:hAnsi="Trebuchet MS" w:cs="Times New Roman"/>
        <w:sz w:val="22"/>
      </w:rPr>
      <w:instrText xml:space="preserve">PAGE  </w:instrText>
    </w:r>
    <w:r>
      <w:rPr>
        <w:rStyle w:val="PageNumber"/>
        <w:rFonts w:ascii="Trebuchet MS" w:hAnsi="Trebuchet MS" w:cs="Times New Roman"/>
        <w:sz w:val="22"/>
      </w:rPr>
      <w:fldChar w:fldCharType="separate"/>
    </w:r>
    <w:r>
      <w:rPr>
        <w:rStyle w:val="PageNumber"/>
        <w:rFonts w:ascii="Trebuchet MS" w:hAnsi="Trebuchet MS" w:cs="Times New Roman"/>
        <w:noProof/>
        <w:sz w:val="22"/>
      </w:rPr>
      <w:t>176</w:t>
    </w:r>
    <w:r>
      <w:rPr>
        <w:rStyle w:val="PageNumber"/>
        <w:rFonts w:ascii="Trebuchet MS" w:hAnsi="Trebuchet MS" w:cs="Times New Roman"/>
        <w:sz w:val="22"/>
      </w:rPr>
      <w:fldChar w:fldCharType="end"/>
    </w:r>
  </w:p>
  <w:p>
    <w:pPr>
      <w:pStyle w:val="Footer"/>
      <w:framePr w:vAnchor="text" w:hAnchor="margin" w:xAlign="right" w:y="1"/>
      <w:ind w:right="360"/>
      <w:rPr>
        <w:rStyle w:val="PageNumber"/>
        <w:rFonts w:ascii="Times New Roman" w:hAnsi="Times New Roman" w:cs="Times New Roman"/>
      </w:rPr>
    </w:pPr>
  </w:p>
  <w:p>
    <w:pPr>
      <w:pStyle w:val="Footer"/>
      <w:ind w:right="360" w:firstLine="360"/>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rPr>
          <w:rFonts w:ascii="Times New Roman" w:hAnsi="Times New Roman" w:cs="Times New Roman"/>
        </w:rPr>
      </w:pPr>
      <w:r>
        <w:rPr>
          <w:rFonts w:ascii="Times New Roman" w:hAnsi="Times New Roman" w:cs="Times New Roman"/>
        </w:rPr>
        <w:separator/>
      </w:r>
    </w:p>
  </w:footnote>
  <w:footnote w:type="continuationSeparator" w:id="1">
    <w:p>
      <w:pPr>
        <w:rPr>
          <w:rFonts w:ascii="Times New Roman" w:hAnsi="Times New Roman" w:cs="Times New Roman"/>
        </w:rPr>
      </w:pPr>
      <w:r>
        <w:rPr>
          <w:rFonts w:ascii="Times New Roman" w:hAnsi="Times New Roman" w:cs="Times New Roman"/>
        </w:rPr>
        <w:continuationSeparator/>
      </w:r>
    </w:p>
  </w:footnote>
  <w:footnote w:id="2">
    <w:p>
      <w:pPr>
        <w:pStyle w:val="Odsek1"/>
        <w:rPr>
          <w:rFonts w:cs="Times New Roman"/>
        </w:rPr>
      </w:pPr>
      <w:r>
        <w:rPr>
          <w:rStyle w:val="FootnoteReference"/>
          <w:rFonts w:cs="Times New Roman"/>
          <w:sz w:val="18"/>
        </w:rPr>
        <w:footnoteRef/>
      </w:r>
      <w:r>
        <w:rPr>
          <w:rFonts w:cs="Times New Roman"/>
          <w:sz w:val="18"/>
        </w:rPr>
        <w:t xml:space="preserve"> Prvý právny dokument, ktorý na európskej úrovni definoval spoločné princípy pre cezhraničný pohyb televíznych programov</w:t>
      </w:r>
    </w:p>
  </w:footnote>
  <w:footnote w:id="3">
    <w:p>
      <w:pPr>
        <w:pStyle w:val="Odsek1"/>
        <w:rPr>
          <w:rFonts w:cs="Times New Roman"/>
        </w:rPr>
      </w:pPr>
      <w:r>
        <w:rPr>
          <w:rStyle w:val="FootnoteReference"/>
          <w:rFonts w:cs="Times New Roman"/>
          <w:sz w:val="18"/>
        </w:rPr>
        <w:footnoteRef/>
      </w:r>
      <w:r>
        <w:rPr>
          <w:rFonts w:cs="Times New Roman"/>
          <w:sz w:val="18"/>
        </w:rPr>
        <w:t xml:space="preserve"> Správy o stave vysielania a činnosti Rady pre vysielanie a retransmisiu  za rok 2001,2002,</w:t>
      </w:r>
      <w:r>
        <w:rPr>
          <w:rFonts w:cs="Times New Roman"/>
          <w:sz w:val="18"/>
        </w:rPr>
        <w:t xml:space="preserve"> 2003, 2004</w:t>
      </w:r>
    </w:p>
  </w:footnote>
  <w:footnote w:id="4">
    <w:p>
      <w:pPr>
        <w:pStyle w:val="Odsek1"/>
        <w:rPr>
          <w:rFonts w:cs="Times New Roman"/>
        </w:rPr>
      </w:pPr>
      <w:r>
        <w:rPr>
          <w:rStyle w:val="FootnoteReference"/>
          <w:rFonts w:cs="Times New Roman"/>
          <w:sz w:val="18"/>
        </w:rPr>
        <w:footnoteRef/>
      </w:r>
      <w:r>
        <w:rPr>
          <w:rFonts w:cs="Times New Roman"/>
          <w:sz w:val="18"/>
        </w:rPr>
        <w:t xml:space="preserve"> Commission interpretative communication C (2004) 1450 on certain aspects  of the provisions on televised advertising in the “Television without frontiers” directive; str. 13</w:t>
      </w:r>
    </w:p>
  </w:footnote>
  <w:footnote w:id="5">
    <w:p>
      <w:pPr>
        <w:pStyle w:val="Odsek1"/>
        <w:rPr>
          <w:rFonts w:cs="Times New Roman"/>
        </w:rPr>
      </w:pPr>
      <w:r>
        <w:rPr>
          <w:rStyle w:val="FootnoteReference"/>
          <w:rFonts w:cs="Times New Roman"/>
          <w:sz w:val="18"/>
        </w:rPr>
        <w:footnoteRef/>
      </w:r>
      <w:r>
        <w:rPr>
          <w:rFonts w:cs="Times New Roman"/>
          <w:sz w:val="18"/>
        </w:rPr>
        <w:t xml:space="preserve"> </w:t>
      </w:r>
      <w:r>
        <w:rPr>
          <w:rFonts w:cs="Times New Roman"/>
          <w:sz w:val="18"/>
          <w:szCs w:val="23"/>
        </w:rPr>
        <w:t>Commission interpretative communication C (2004) 1450 on certain aspects  of the provisions on televised advertising in the “Television without frontiers” directive; str. 12</w:t>
      </w:r>
    </w:p>
  </w:footnote>
  <w:footnote w:id="6">
    <w:p>
      <w:pPr>
        <w:pStyle w:val="Odsek1"/>
        <w:rPr>
          <w:rFonts w:cs="Times New Roman"/>
          <w:sz w:val="18"/>
        </w:rPr>
      </w:pPr>
      <w:r>
        <w:rPr>
          <w:rStyle w:val="FootnoteReference"/>
          <w:rFonts w:cs="Times New Roman"/>
          <w:sz w:val="18"/>
        </w:rPr>
        <w:footnoteRef/>
      </w:r>
      <w:r>
        <w:rPr>
          <w:rFonts w:cs="Times New Roman"/>
          <w:sz w:val="18"/>
        </w:rPr>
        <w:t xml:space="preserve"> Opinion No. 9 (2002) on split-screen advertising  adopted by the Standing Committee on Transfrontier Television at its 30</w:t>
      </w:r>
      <w:r>
        <w:rPr>
          <w:rFonts w:cs="Times New Roman"/>
          <w:sz w:val="18"/>
          <w:vertAlign w:val="superscript"/>
        </w:rPr>
        <w:t>th</w:t>
      </w:r>
      <w:r>
        <w:rPr>
          <w:rFonts w:cs="Times New Roman"/>
          <w:sz w:val="18"/>
        </w:rPr>
        <w:t xml:space="preserve"> Meeting (29-30 April 2</w:t>
      </w:r>
      <w:r>
        <w:rPr>
          <w:rFonts w:cs="Times New Roman"/>
          <w:sz w:val="18"/>
        </w:rPr>
        <w:t>002)</w:t>
      </w:r>
    </w:p>
    <w:p>
      <w:pPr>
        <w:pStyle w:val="FootnoteText"/>
        <w:rPr>
          <w:rFonts w:ascii="Times New Roman" w:hAnsi="Times New Roman" w:cs="Times New Roman"/>
        </w:rPr>
      </w:pPr>
    </w:p>
  </w:footnote>
  <w:footnote w:id="7">
    <w:p>
      <w:pPr>
        <w:pStyle w:val="Odsek1"/>
        <w:rPr>
          <w:rFonts w:cs="Times New Roman"/>
        </w:rPr>
      </w:pPr>
      <w:r>
        <w:rPr>
          <w:rStyle w:val="FootnoteReference"/>
          <w:rFonts w:cs="Times New Roman"/>
          <w:sz w:val="18"/>
        </w:rPr>
        <w:footnoteRef/>
      </w:r>
      <w:r>
        <w:rPr>
          <w:rFonts w:cs="Times New Roman"/>
          <w:sz w:val="18"/>
        </w:rPr>
        <w:t xml:space="preserve"> Uvedená poznámka odkazuje ešte na zákon č. 383/1997 Z.z., ten bol zrušený a nahradený zákonom š. 618/2003 Z.z.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409"/>
    <w:multiLevelType w:val="hybridMultilevel"/>
    <w:tmpl w:val="466850A6"/>
    <w:lvl w:ilvl="0">
      <w:start w:val="1"/>
      <w:numFmt w:val="decimal"/>
      <w:lvlText w:val="%1."/>
      <w:lvlJc w:val="left"/>
      <w:pPr>
        <w:tabs>
          <w:tab w:val="num" w:pos="1060"/>
        </w:tabs>
        <w:ind w:left="1060" w:hanging="340"/>
      </w:pPr>
    </w:lvl>
    <w:lvl w:ilvl="1">
      <w:start w:val="1"/>
      <w:numFmt w:val="decimal"/>
      <w:lvlText w:val="%2."/>
      <w:lvlJc w:val="left"/>
      <w:pPr>
        <w:tabs>
          <w:tab w:val="num" w:pos="2140"/>
        </w:tabs>
        <w:ind w:left="2140" w:hanging="340"/>
      </w:pPr>
      <w:rPr>
        <w:b w:val="0"/>
        <w:rtl w:val="0"/>
      </w:rPr>
    </w:lvl>
    <w:lvl w:ilvl="2">
      <w:start w:val="1"/>
      <w:numFmt w:val="decimal"/>
      <w:lvlText w:val="%3."/>
      <w:lvlJc w:val="left"/>
      <w:pPr>
        <w:tabs>
          <w:tab w:val="num" w:pos="3040"/>
        </w:tabs>
        <w:ind w:left="3040" w:hanging="340"/>
      </w:pPr>
      <w:rPr>
        <w:rFonts w:ascii="Trebuchet MS" w:hAnsi="Trebuchet MS" w:cs="Times New Roman"/>
        <w:b w:val="0"/>
        <w:i w:val="0"/>
        <w:rtl w:val="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028722CE"/>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2">
    <w:nsid w:val="05956312"/>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3">
    <w:nsid w:val="06A3432D"/>
    <w:multiLevelType w:val="hybridMultilevel"/>
    <w:tmpl w:val="CE24D9C8"/>
    <w:lvl w:ilvl="0">
      <w:start w:val="1"/>
      <w:numFmt w:val="decimal"/>
      <w:lvlText w:val="%1."/>
      <w:lvlJc w:val="left"/>
      <w:pPr>
        <w:tabs>
          <w:tab w:val="num" w:pos="3040"/>
        </w:tabs>
        <w:ind w:left="3040" w:hanging="340"/>
      </w:pPr>
      <w:rPr>
        <w:rFonts w:ascii="Trebuchet MS" w:hAnsi="Trebuchet MS" w:cs="Times New Roman"/>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B37CDA"/>
    <w:multiLevelType w:val="hybridMultilevel"/>
    <w:tmpl w:val="28E6487A"/>
    <w:lvl w:ilvl="0">
      <w:start w:val="2"/>
      <w:numFmt w:val="decimal"/>
      <w:lvlText w:val="%1."/>
      <w:lvlJc w:val="left"/>
      <w:pPr>
        <w:tabs>
          <w:tab w:val="num" w:pos="340"/>
        </w:tabs>
        <w:ind w:left="340" w:hanging="340"/>
      </w:pPr>
      <w:rPr>
        <w:rFonts w:ascii="Trebuchet MS" w:hAnsi="Trebuchet MS" w:cs="Times New Roman"/>
        <w:b w:val="0"/>
        <w:i w:val="0"/>
        <w:rtl w:val="0"/>
      </w:rPr>
    </w:lvl>
    <w:lvl w:ilvl="1">
      <w:start w:val="1"/>
      <w:numFmt w:val="lowerLetter"/>
      <w:lvlText w:val="%2)"/>
      <w:lvlJc w:val="left"/>
      <w:pPr>
        <w:tabs>
          <w:tab w:val="num" w:pos="1440"/>
        </w:tabs>
        <w:ind w:left="1440" w:hanging="360"/>
      </w:pPr>
      <w:rPr>
        <w:b/>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E06163"/>
    <w:multiLevelType w:val="hybridMultilevel"/>
    <w:tmpl w:val="CE12084A"/>
    <w:lvl w:ilvl="0">
      <w:start w:val="1"/>
      <w:numFmt w:val="decimal"/>
      <w:lvlText w:val="%1."/>
      <w:lvlJc w:val="left"/>
      <w:pPr>
        <w:tabs>
          <w:tab w:val="num" w:pos="720"/>
        </w:tabs>
        <w:ind w:left="720" w:hanging="360"/>
      </w:pPr>
      <w:rPr>
        <w:b/>
        <w:rtl w:val="0"/>
      </w:rPr>
    </w:lvl>
    <w:lvl w:ilvl="1">
      <w:start w:val="11"/>
      <w:numFmt w:val="decimal"/>
      <w:isLgl/>
      <w:lvlText w:val="%1.%2"/>
      <w:lvlJc w:val="left"/>
      <w:pPr>
        <w:tabs>
          <w:tab w:val="num" w:pos="1470"/>
        </w:tabs>
        <w:ind w:left="1470" w:hanging="1110"/>
      </w:pPr>
    </w:lvl>
    <w:lvl w:ilvl="2">
      <w:start w:val="2005"/>
      <w:numFmt w:val="decimal"/>
      <w:isLgl/>
      <w:lvlText w:val="%1.%2.%3"/>
      <w:lvlJc w:val="left"/>
      <w:pPr>
        <w:tabs>
          <w:tab w:val="num" w:pos="1470"/>
        </w:tabs>
        <w:ind w:left="1470" w:hanging="1110"/>
      </w:pPr>
    </w:lvl>
    <w:lvl w:ilvl="3">
      <w:start w:val="1"/>
      <w:numFmt w:val="decimal"/>
      <w:isLgl/>
      <w:lvlText w:val="%1.%2.%3.%4"/>
      <w:lvlJc w:val="left"/>
      <w:pPr>
        <w:tabs>
          <w:tab w:val="num" w:pos="1470"/>
        </w:tabs>
        <w:ind w:left="1470" w:hanging="1110"/>
      </w:pPr>
    </w:lvl>
    <w:lvl w:ilvl="4">
      <w:start w:val="1"/>
      <w:numFmt w:val="decimal"/>
      <w:isLgl/>
      <w:lvlText w:val="%1.%2.%3.%4.%5"/>
      <w:lvlJc w:val="left"/>
      <w:pPr>
        <w:tabs>
          <w:tab w:val="num" w:pos="1470"/>
        </w:tabs>
        <w:ind w:left="1470" w:hanging="111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6">
    <w:nsid w:val="0B056051"/>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7">
    <w:nsid w:val="0B8C3D1F"/>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8">
    <w:nsid w:val="0CF70445"/>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9">
    <w:nsid w:val="0F141360"/>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0">
    <w:nsid w:val="13554BDA"/>
    <w:multiLevelType w:val="multilevel"/>
    <w:tmpl w:val="F3F45C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57026A7"/>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2">
    <w:nsid w:val="1AE74681"/>
    <w:multiLevelType w:val="hybridMultilevel"/>
    <w:tmpl w:val="FB12A954"/>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BC20B4C"/>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4">
    <w:nsid w:val="217E0A04"/>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5">
    <w:nsid w:val="23854EEF"/>
    <w:multiLevelType w:val="multilevel"/>
    <w:tmpl w:val="5BAC55C2"/>
    <w:lvl w:ilvl="0">
      <w:start w:val="2"/>
      <w:numFmt w:val="bullet"/>
      <w:lvlText w:val="-"/>
      <w:lvlJc w:val="left"/>
      <w:pPr>
        <w:tabs>
          <w:tab w:val="num" w:pos="360"/>
        </w:tabs>
        <w:ind w:left="360" w:hanging="360"/>
      </w:pPr>
      <w:rPr>
        <w:rFonts w:ascii="Trebuchet MS" w:hAnsi="Trebuchet MS"/>
        <w:color w:val="003366"/>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6">
    <w:nsid w:val="2EF36DDE"/>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7">
    <w:nsid w:val="31F717FF"/>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8">
    <w:nsid w:val="327E586C"/>
    <w:multiLevelType w:val="multilevel"/>
    <w:tmpl w:val="9D3EDBC2"/>
    <w:lvl w:ilvl="0">
      <w:start w:val="1"/>
      <w:numFmt w:val="upperRoman"/>
      <w:lvlText w:val="%1."/>
      <w:lvlJc w:val="left"/>
      <w:pPr>
        <w:tabs>
          <w:tab w:val="num" w:pos="5532"/>
        </w:tabs>
        <w:ind w:left="5532" w:hanging="360"/>
      </w:pPr>
    </w:lvl>
    <w:lvl w:ilvl="1">
      <w:start w:val="1"/>
      <w:numFmt w:val="decimal"/>
      <w:lvlText w:val="%1.%2."/>
      <w:lvlJc w:val="left"/>
      <w:pPr>
        <w:tabs>
          <w:tab w:val="num" w:pos="5964"/>
        </w:tabs>
        <w:ind w:left="5964" w:hanging="432"/>
      </w:pPr>
    </w:lvl>
    <w:lvl w:ilvl="2">
      <w:start w:val="1"/>
      <w:numFmt w:val="decimal"/>
      <w:lvlText w:val="%1.%2.%3."/>
      <w:lvlJc w:val="left"/>
      <w:pPr>
        <w:tabs>
          <w:tab w:val="num" w:pos="6396"/>
        </w:tabs>
        <w:ind w:left="6396" w:hanging="504"/>
      </w:pPr>
    </w:lvl>
    <w:lvl w:ilvl="3">
      <w:start w:val="1"/>
      <w:numFmt w:val="decimal"/>
      <w:lvlText w:val="%1.%2.%3.%4."/>
      <w:lvlJc w:val="left"/>
      <w:pPr>
        <w:tabs>
          <w:tab w:val="num" w:pos="567"/>
        </w:tabs>
        <w:ind w:left="567" w:hanging="567"/>
      </w:pPr>
    </w:lvl>
    <w:lvl w:ilvl="4">
      <w:start w:val="1"/>
      <w:numFmt w:val="decimal"/>
      <w:lvlText w:val="%1.%2.%3.%4.%5."/>
      <w:lvlJc w:val="left"/>
      <w:pPr>
        <w:tabs>
          <w:tab w:val="num" w:pos="7692"/>
        </w:tabs>
        <w:ind w:left="7404" w:hanging="792"/>
      </w:pPr>
    </w:lvl>
    <w:lvl w:ilvl="5">
      <w:start w:val="1"/>
      <w:numFmt w:val="decimal"/>
      <w:pStyle w:val="tl6"/>
      <w:lvlText w:val="%1.%2.%3.%4.%5.%6."/>
      <w:lvlJc w:val="left"/>
      <w:pPr>
        <w:tabs>
          <w:tab w:val="num" w:pos="8052"/>
        </w:tabs>
        <w:ind w:left="7908" w:hanging="936"/>
      </w:pPr>
    </w:lvl>
    <w:lvl w:ilvl="6">
      <w:start w:val="1"/>
      <w:numFmt w:val="decimal"/>
      <w:lvlText w:val="%1.%2.%3.%4.%5.%6.%7."/>
      <w:lvlJc w:val="left"/>
      <w:pPr>
        <w:tabs>
          <w:tab w:val="num" w:pos="8772"/>
        </w:tabs>
        <w:ind w:left="8412" w:hanging="1080"/>
      </w:pPr>
    </w:lvl>
    <w:lvl w:ilvl="7">
      <w:start w:val="1"/>
      <w:numFmt w:val="decimal"/>
      <w:lvlText w:val="%1.%2.%3.%4.%5.%6.%7.%8."/>
      <w:lvlJc w:val="left"/>
      <w:pPr>
        <w:tabs>
          <w:tab w:val="num" w:pos="9132"/>
        </w:tabs>
        <w:ind w:left="8916" w:hanging="1224"/>
      </w:pPr>
    </w:lvl>
    <w:lvl w:ilvl="8">
      <w:start w:val="1"/>
      <w:numFmt w:val="decimal"/>
      <w:lvlText w:val="%1.%2.%3.%4.%5.%6.%7.%8.%9."/>
      <w:lvlJc w:val="left"/>
      <w:pPr>
        <w:tabs>
          <w:tab w:val="num" w:pos="9852"/>
        </w:tabs>
        <w:ind w:left="9492" w:hanging="1440"/>
      </w:pPr>
    </w:lvl>
  </w:abstractNum>
  <w:abstractNum w:abstractNumId="19">
    <w:nsid w:val="32FE070B"/>
    <w:multiLevelType w:val="hybridMultilevel"/>
    <w:tmpl w:val="C11603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6DA0886"/>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21">
    <w:nsid w:val="37935433"/>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22">
    <w:nsid w:val="38C35746"/>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23">
    <w:nsid w:val="399F40F0"/>
    <w:multiLevelType w:val="hybridMultilevel"/>
    <w:tmpl w:val="107A8AD0"/>
    <w:lvl w:ilvl="0">
      <w:start w:val="1"/>
      <w:numFmt w:val="decimal"/>
      <w:lvlText w:val="%1."/>
      <w:lvlJc w:val="left"/>
      <w:pPr>
        <w:tabs>
          <w:tab w:val="num" w:pos="1800"/>
        </w:tabs>
        <w:ind w:left="180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A1566DD"/>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25">
    <w:nsid w:val="3C6A6AD0"/>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26">
    <w:nsid w:val="3CB3543C"/>
    <w:multiLevelType w:val="hybridMultilevel"/>
    <w:tmpl w:val="81F4146A"/>
    <w:lvl w:ilvl="0">
      <w:start w:val="1"/>
      <w:numFmt w:val="lowerLetter"/>
      <w:pStyle w:val="Odrazkya"/>
      <w:lvlText w:val="%1)"/>
      <w:lvlJc w:val="left"/>
      <w:pPr>
        <w:tabs>
          <w:tab w:val="num" w:pos="340"/>
        </w:tabs>
        <w:ind w:left="340" w:hanging="340"/>
      </w:pPr>
    </w:lvl>
    <w:lvl w:ilvl="1">
      <w:start w:val="1"/>
      <w:numFmt w:val="lowerLetter"/>
      <w:pStyle w:val="Odrazkya"/>
      <w:lvlText w:val="%2)"/>
      <w:lvlJc w:val="left"/>
      <w:pPr>
        <w:tabs>
          <w:tab w:val="num" w:pos="340"/>
        </w:tabs>
        <w:ind w:left="34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0EA1BD3"/>
    <w:multiLevelType w:val="hybridMultilevel"/>
    <w:tmpl w:val="963ABA2C"/>
    <w:lvl w:ilvl="0">
      <w:start w:val="1"/>
      <w:numFmt w:val="lowerLetter"/>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18426AF"/>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29">
    <w:nsid w:val="43F84CBD"/>
    <w:multiLevelType w:val="hybridMultilevel"/>
    <w:tmpl w:val="8A229B76"/>
    <w:lvl w:ilvl="0">
      <w:start w:val="1"/>
      <w:numFmt w:val="bullet"/>
      <w:lvlText w:val=""/>
      <w:lvlJc w:val="left"/>
      <w:pPr>
        <w:tabs>
          <w:tab w:val="num" w:pos="964"/>
        </w:tabs>
        <w:ind w:left="964" w:hanging="397"/>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0">
    <w:nsid w:val="45AE6CAB"/>
    <w:multiLevelType w:val="hybridMultilevel"/>
    <w:tmpl w:val="63F2DA52"/>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62E0B80"/>
    <w:multiLevelType w:val="multilevel"/>
    <w:tmpl w:val="708ABC92"/>
    <w:lvl w:ilvl="0">
      <w:start w:val="1"/>
      <w:numFmt w:val="upperRoman"/>
      <w:pStyle w:val="Heading1"/>
      <w:lvlText w:val="%1."/>
      <w:lvlJc w:val="left"/>
      <w:pPr>
        <w:tabs>
          <w:tab w:val="num" w:pos="360"/>
        </w:tabs>
        <w:ind w:left="360" w:hanging="360"/>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851"/>
        </w:tabs>
        <w:ind w:left="851" w:hanging="851"/>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nsid w:val="471359E4"/>
    <w:multiLevelType w:val="hybridMultilevel"/>
    <w:tmpl w:val="6B88C2D2"/>
    <w:lvl w:ilvl="0">
      <w:start w:val="1"/>
      <w:numFmt w:val="decimal"/>
      <w:lvlText w:val="%1."/>
      <w:lvlJc w:val="left"/>
      <w:pPr>
        <w:tabs>
          <w:tab w:val="num" w:pos="454"/>
        </w:tabs>
        <w:ind w:left="454" w:hanging="454"/>
      </w:pPr>
      <w:rPr>
        <w:rFonts w:ascii="Trebuchet MS" w:hAnsi="Trebuchet MS"/>
        <w:b/>
        <w:i w:val="0"/>
        <w:sz w:val="22"/>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B42633E"/>
    <w:multiLevelType w:val="hybridMultilevel"/>
    <w:tmpl w:val="696CEBF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nsid w:val="4F98491D"/>
    <w:multiLevelType w:val="hybridMultilevel"/>
    <w:tmpl w:val="2532614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FDE4529"/>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36">
    <w:nsid w:val="5006478E"/>
    <w:multiLevelType w:val="multilevel"/>
    <w:tmpl w:val="0338EE60"/>
    <w:lvl w:ilvl="0">
      <w:start w:val="1"/>
      <w:numFmt w:val="lowerLetter"/>
      <w:lvlText w:val="%1)"/>
      <w:lvlJc w:val="left"/>
      <w:pPr>
        <w:tabs>
          <w:tab w:val="num" w:pos="720"/>
        </w:tabs>
        <w:ind w:left="720" w:hanging="360"/>
      </w:pPr>
      <w:rPr>
        <w:rFonts w:ascii="Trebuchet MS" w:hAnsi="Trebuchet MS"/>
        <w:sz w:val="22"/>
        <w:rtl w:val="0"/>
      </w:rPr>
    </w:lvl>
    <w:lvl w:ilvl="1">
      <w:start w:val="2"/>
      <w:numFmt w:val="decimal"/>
      <w:lvlText w:val="%2."/>
      <w:lvlJc w:val="left"/>
      <w:pPr>
        <w:tabs>
          <w:tab w:val="num" w:pos="1440"/>
        </w:tabs>
        <w:ind w:left="1440" w:hanging="360"/>
      </w:pPr>
      <w:rPr>
        <w:rFonts w:ascii="Trebuchet MS" w:hAnsi="Trebuchet MS"/>
        <w:b/>
        <w:sz w:val="22"/>
        <w:szCs w:val="22"/>
        <w:u w:val="none"/>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13A6C43"/>
    <w:multiLevelType w:val="hybridMultilevel"/>
    <w:tmpl w:val="1AAC973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501516C"/>
    <w:multiLevelType w:val="hybridMultilevel"/>
    <w:tmpl w:val="E33ABCFC"/>
    <w:lvl w:ilvl="0">
      <w:start w:val="1"/>
      <w:numFmt w:val="bullet"/>
      <w:lvlText w:val=""/>
      <w:lvlJc w:val="left"/>
      <w:pPr>
        <w:tabs>
          <w:tab w:val="num" w:pos="397"/>
        </w:tabs>
        <w:ind w:left="397" w:hanging="397"/>
      </w:pPr>
      <w:rPr>
        <w:rFonts w:ascii="Symbol" w:hAnsi="Symbol"/>
        <w:rtl w:val="0"/>
      </w:rPr>
    </w:lvl>
    <w:lvl w:ilvl="1">
      <w:start w:val="2"/>
      <w:numFmt w:val="decimal"/>
      <w:lvlText w:val="%2."/>
      <w:lvlJc w:val="left"/>
      <w:pPr>
        <w:tabs>
          <w:tab w:val="num" w:pos="1534"/>
        </w:tabs>
        <w:ind w:left="1534" w:hanging="454"/>
      </w:pPr>
      <w:rPr>
        <w:rFonts w:ascii="Trebuchet MS" w:hAnsi="Trebuchet MS"/>
        <w:b/>
        <w:i w:val="0"/>
        <w:sz w:val="22"/>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9">
    <w:nsid w:val="553C2CC8"/>
    <w:multiLevelType w:val="hybridMultilevel"/>
    <w:tmpl w:val="D4148EBA"/>
    <w:lvl w:ilvl="0">
      <w:start w:val="1"/>
      <w:numFmt w:val="decimal"/>
      <w:lvlText w:val="%1."/>
      <w:lvlJc w:val="left"/>
      <w:pPr>
        <w:tabs>
          <w:tab w:val="num" w:pos="1800"/>
        </w:tabs>
        <w:ind w:left="1800" w:hanging="360"/>
      </w:pPr>
      <w:rPr>
        <w:b w:val="0"/>
        <w:i w:val="0"/>
        <w:color w:val="auto"/>
        <w:rtl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0">
    <w:nsid w:val="55F865A0"/>
    <w:multiLevelType w:val="hybridMultilevel"/>
    <w:tmpl w:val="1CFE8BA0"/>
    <w:lvl w:ilvl="0">
      <w:start w:val="1"/>
      <w:numFmt w:val="decimal"/>
      <w:lvlText w:val="%1."/>
      <w:lvlJc w:val="left"/>
      <w:pPr>
        <w:tabs>
          <w:tab w:val="num" w:pos="360"/>
        </w:tabs>
        <w:ind w:left="340" w:hanging="340"/>
      </w:pPr>
      <w:rPr>
        <w:rFonts w:ascii="Trebuchet MS" w:hAnsi="Trebuchet MS"/>
        <w:b w:val="0"/>
        <w:i w:val="0"/>
        <w:sz w:val="22"/>
        <w:rtl w:val="0"/>
      </w:rPr>
    </w:lvl>
    <w:lvl w:ilvl="1">
      <w:start w:val="1"/>
      <w:numFmt w:val="decimal"/>
      <w:pStyle w:val="cislovanie-odsek"/>
      <w:lvlText w:val="%2."/>
      <w:lvlJc w:val="left"/>
      <w:pPr>
        <w:tabs>
          <w:tab w:val="num" w:pos="1780"/>
        </w:tabs>
        <w:ind w:left="1780" w:hanging="340"/>
      </w:pPr>
      <w:rPr>
        <w:b w:val="0"/>
        <w:i w:val="0"/>
        <w:color w:val="auto"/>
        <w:rtl w:val="0"/>
      </w:rPr>
    </w:lvl>
    <w:lvl w:ilvl="2">
      <w:start w:val="1"/>
      <w:numFmt w:val="decimal"/>
      <w:lvlText w:val="%3."/>
      <w:lvlJc w:val="left"/>
      <w:pPr>
        <w:tabs>
          <w:tab w:val="num" w:pos="2796"/>
        </w:tabs>
        <w:ind w:left="2796" w:hanging="456"/>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57245163"/>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42">
    <w:nsid w:val="575D5E32"/>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43">
    <w:nsid w:val="580F06F3"/>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44">
    <w:nsid w:val="5A675F32"/>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45">
    <w:nsid w:val="5FF57E00"/>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46">
    <w:nsid w:val="64945FD5"/>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47">
    <w:nsid w:val="67C955C5"/>
    <w:multiLevelType w:val="hybridMultilevel"/>
    <w:tmpl w:val="D37822CC"/>
    <w:lvl w:ilvl="0">
      <w:start w:val="1"/>
      <w:numFmt w:val="decimal"/>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8FA161C"/>
    <w:multiLevelType w:val="hybridMultilevel"/>
    <w:tmpl w:val="EDD49666"/>
    <w:lvl w:ilvl="0">
      <w:start w:val="1"/>
      <w:numFmt w:val="bullet"/>
      <w:lvlText w:val=""/>
      <w:lvlJc w:val="left"/>
      <w:pPr>
        <w:tabs>
          <w:tab w:val="num" w:pos="964"/>
        </w:tabs>
        <w:ind w:left="964" w:hanging="397"/>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9">
    <w:nsid w:val="6A1565FC"/>
    <w:multiLevelType w:val="multilevel"/>
    <w:tmpl w:val="7E4A5F8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nsid w:val="6B295270"/>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51">
    <w:nsid w:val="6E3C47F6"/>
    <w:multiLevelType w:val="multilevel"/>
    <w:tmpl w:val="2E2A5E44"/>
    <w:lvl w:ilvl="0">
      <w:start w:val="1"/>
      <w:numFmt w:val="upperRoman"/>
      <w:lvlText w:val="%1."/>
      <w:lvlJc w:val="left"/>
      <w:pPr>
        <w:tabs>
          <w:tab w:val="num" w:pos="5532"/>
        </w:tabs>
        <w:ind w:left="5532" w:hanging="360"/>
      </w:pPr>
    </w:lvl>
    <w:lvl w:ilvl="1">
      <w:start w:val="1"/>
      <w:numFmt w:val="decimal"/>
      <w:lvlText w:val="%1.%2."/>
      <w:lvlJc w:val="left"/>
      <w:pPr>
        <w:tabs>
          <w:tab w:val="num" w:pos="5964"/>
        </w:tabs>
        <w:ind w:left="5964" w:hanging="432"/>
      </w:pPr>
    </w:lvl>
    <w:lvl w:ilvl="2">
      <w:start w:val="1"/>
      <w:numFmt w:val="decimal"/>
      <w:lvlText w:val="%1.%2.%3."/>
      <w:lvlJc w:val="left"/>
      <w:pPr>
        <w:tabs>
          <w:tab w:val="num" w:pos="6396"/>
        </w:tabs>
        <w:ind w:left="6396" w:hanging="504"/>
      </w:pPr>
    </w:lvl>
    <w:lvl w:ilvl="3">
      <w:start w:val="1"/>
      <w:numFmt w:val="decimal"/>
      <w:lvlText w:val="%1.%2.%3.%4."/>
      <w:lvlJc w:val="left"/>
      <w:pPr>
        <w:tabs>
          <w:tab w:val="num" w:pos="567"/>
        </w:tabs>
        <w:ind w:left="567" w:hanging="567"/>
      </w:pPr>
    </w:lvl>
    <w:lvl w:ilvl="4">
      <w:start w:val="1"/>
      <w:numFmt w:val="decimal"/>
      <w:lvlText w:val="%1.%2.%3.%4.%5."/>
      <w:lvlJc w:val="left"/>
      <w:pPr>
        <w:tabs>
          <w:tab w:val="num" w:pos="7692"/>
        </w:tabs>
        <w:ind w:left="7404" w:hanging="792"/>
      </w:pPr>
    </w:lvl>
    <w:lvl w:ilvl="5">
      <w:start w:val="1"/>
      <w:numFmt w:val="decimal"/>
      <w:pStyle w:val="Heading6"/>
      <w:lvlText w:val="%1.%2.%3.%4.%5.%6."/>
      <w:lvlJc w:val="left"/>
      <w:pPr>
        <w:tabs>
          <w:tab w:val="num" w:pos="8052"/>
        </w:tabs>
        <w:ind w:left="7908" w:hanging="936"/>
      </w:pPr>
    </w:lvl>
    <w:lvl w:ilvl="6">
      <w:start w:val="1"/>
      <w:numFmt w:val="decimal"/>
      <w:lvlText w:val="%1.%2.%3.%4.%5.%6.%7."/>
      <w:lvlJc w:val="left"/>
      <w:pPr>
        <w:tabs>
          <w:tab w:val="num" w:pos="8772"/>
        </w:tabs>
        <w:ind w:left="8412" w:hanging="1080"/>
      </w:pPr>
    </w:lvl>
    <w:lvl w:ilvl="7">
      <w:start w:val="1"/>
      <w:numFmt w:val="decimal"/>
      <w:lvlText w:val="%1.%2.%3.%4.%5.%6.%7.%8."/>
      <w:lvlJc w:val="left"/>
      <w:pPr>
        <w:tabs>
          <w:tab w:val="num" w:pos="9132"/>
        </w:tabs>
        <w:ind w:left="8916" w:hanging="1224"/>
      </w:pPr>
    </w:lvl>
    <w:lvl w:ilvl="8">
      <w:start w:val="1"/>
      <w:numFmt w:val="decimal"/>
      <w:lvlText w:val="%1.%2.%3.%4.%5.%6.%7.%8.%9."/>
      <w:lvlJc w:val="left"/>
      <w:pPr>
        <w:tabs>
          <w:tab w:val="num" w:pos="9852"/>
        </w:tabs>
        <w:ind w:left="9492" w:hanging="1440"/>
      </w:pPr>
    </w:lvl>
  </w:abstractNum>
  <w:abstractNum w:abstractNumId="52">
    <w:nsid w:val="6F7F3C16"/>
    <w:multiLevelType w:val="hybridMultilevel"/>
    <w:tmpl w:val="9AD45400"/>
    <w:lvl w:ilvl="0">
      <w:start w:val="1"/>
      <w:numFmt w:val="bullet"/>
      <w:lvlText w:val=""/>
      <w:lvlJc w:val="left"/>
      <w:pPr>
        <w:tabs>
          <w:tab w:val="num" w:pos="964"/>
        </w:tabs>
        <w:ind w:left="964" w:hanging="397"/>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3">
    <w:nsid w:val="706D503C"/>
    <w:multiLevelType w:val="hybridMultilevel"/>
    <w:tmpl w:val="E5F8F700"/>
    <w:lvl w:ilvl="0">
      <w:start w:val="1"/>
      <w:numFmt w:val="decimal"/>
      <w:lvlText w:val="%1."/>
      <w:lvlJc w:val="left"/>
      <w:pPr>
        <w:tabs>
          <w:tab w:val="num" w:pos="1100"/>
        </w:tabs>
        <w:ind w:left="1100" w:hanging="67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713A09A8"/>
    <w:multiLevelType w:val="hybridMultilevel"/>
    <w:tmpl w:val="F8A8D57E"/>
    <w:lvl w:ilvl="0">
      <w:start w:val="1"/>
      <w:numFmt w:val="decimal"/>
      <w:lvlText w:val="%1."/>
      <w:lvlJc w:val="left"/>
      <w:pPr>
        <w:tabs>
          <w:tab w:val="num" w:pos="3040"/>
        </w:tabs>
        <w:ind w:left="3040" w:hanging="340"/>
      </w:pPr>
      <w:rPr>
        <w:rFonts w:ascii="Trebuchet MS" w:hAnsi="Trebuchet MS" w:cs="Times New Roman"/>
        <w:b w:val="0"/>
        <w:i w:val="0"/>
        <w:rtl w:val="0"/>
      </w:rPr>
    </w:lvl>
    <w:lvl w:ilvl="1">
      <w:start w:val="11"/>
      <w:numFmt w:val="decimal"/>
      <w:isLgl/>
      <w:lvlText w:val="%1.%2"/>
      <w:lvlJc w:val="left"/>
      <w:pPr>
        <w:tabs>
          <w:tab w:val="num" w:pos="3810"/>
        </w:tabs>
        <w:ind w:left="3810" w:hanging="1110"/>
      </w:pPr>
    </w:lvl>
    <w:lvl w:ilvl="2">
      <w:start w:val="2005"/>
      <w:numFmt w:val="decimal"/>
      <w:isLgl/>
      <w:lvlText w:val="%1.%2.%3"/>
      <w:lvlJc w:val="left"/>
      <w:pPr>
        <w:tabs>
          <w:tab w:val="num" w:pos="3810"/>
        </w:tabs>
        <w:ind w:left="3810" w:hanging="1110"/>
      </w:pPr>
    </w:lvl>
    <w:lvl w:ilvl="3">
      <w:start w:val="1"/>
      <w:numFmt w:val="decimal"/>
      <w:isLgl/>
      <w:lvlText w:val="%1.%2.%3.%4"/>
      <w:lvlJc w:val="left"/>
      <w:pPr>
        <w:tabs>
          <w:tab w:val="num" w:pos="3810"/>
        </w:tabs>
        <w:ind w:left="3810" w:hanging="1110"/>
      </w:pPr>
    </w:lvl>
    <w:lvl w:ilvl="4">
      <w:start w:val="1"/>
      <w:numFmt w:val="decimal"/>
      <w:isLgl/>
      <w:lvlText w:val="%1.%2.%3.%4.%5"/>
      <w:lvlJc w:val="left"/>
      <w:pPr>
        <w:tabs>
          <w:tab w:val="num" w:pos="3810"/>
        </w:tabs>
        <w:ind w:left="3810" w:hanging="1110"/>
      </w:pPr>
    </w:lvl>
    <w:lvl w:ilvl="5">
      <w:start w:val="1"/>
      <w:numFmt w:val="decimal"/>
      <w:isLgl/>
      <w:lvlText w:val="%1.%2.%3.%4.%5.%6"/>
      <w:lvlJc w:val="left"/>
      <w:pPr>
        <w:tabs>
          <w:tab w:val="num" w:pos="4140"/>
        </w:tabs>
        <w:ind w:left="4140" w:hanging="1440"/>
      </w:pPr>
    </w:lvl>
    <w:lvl w:ilvl="6">
      <w:start w:val="1"/>
      <w:numFmt w:val="decimal"/>
      <w:isLgl/>
      <w:lvlText w:val="%1.%2.%3.%4.%5.%6.%7"/>
      <w:lvlJc w:val="left"/>
      <w:pPr>
        <w:tabs>
          <w:tab w:val="num" w:pos="4140"/>
        </w:tabs>
        <w:ind w:left="4140" w:hanging="1440"/>
      </w:pPr>
    </w:lvl>
    <w:lvl w:ilvl="7">
      <w:start w:val="1"/>
      <w:numFmt w:val="decimal"/>
      <w:isLgl/>
      <w:lvlText w:val="%1.%2.%3.%4.%5.%6.%7.%8"/>
      <w:lvlJc w:val="left"/>
      <w:pPr>
        <w:tabs>
          <w:tab w:val="num" w:pos="4500"/>
        </w:tabs>
        <w:ind w:left="4500" w:hanging="1800"/>
      </w:pPr>
    </w:lvl>
    <w:lvl w:ilvl="8">
      <w:start w:val="1"/>
      <w:numFmt w:val="decimal"/>
      <w:isLgl/>
      <w:lvlText w:val="%1.%2.%3.%4.%5.%6.%7.%8.%9"/>
      <w:lvlJc w:val="left"/>
      <w:pPr>
        <w:tabs>
          <w:tab w:val="num" w:pos="4500"/>
        </w:tabs>
        <w:ind w:left="4500" w:hanging="1800"/>
      </w:pPr>
    </w:lvl>
  </w:abstractNum>
  <w:abstractNum w:abstractNumId="55">
    <w:nsid w:val="718709A6"/>
    <w:multiLevelType w:val="hybridMultilevel"/>
    <w:tmpl w:val="A52E4C94"/>
    <w:lvl w:ilvl="0">
      <w:start w:val="1"/>
      <w:numFmt w:val="decimal"/>
      <w:lvlText w:val="%1."/>
      <w:lvlJc w:val="left"/>
      <w:pPr>
        <w:tabs>
          <w:tab w:val="num" w:pos="2796"/>
        </w:tabs>
        <w:ind w:left="2796" w:hanging="456"/>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71912389"/>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57">
    <w:nsid w:val="75EB7DE9"/>
    <w:multiLevelType w:val="hybridMultilevel"/>
    <w:tmpl w:val="F4F0338C"/>
    <w:lvl w:ilvl="0">
      <w:start w:val="2"/>
      <w:numFmt w:val="decimal"/>
      <w:lvlText w:val="%1."/>
      <w:lvlJc w:val="left"/>
      <w:pPr>
        <w:tabs>
          <w:tab w:val="num" w:pos="340"/>
        </w:tabs>
        <w:ind w:left="340" w:hanging="340"/>
      </w:pPr>
      <w:rPr>
        <w:rFonts w:ascii="Trebuchet MS" w:hAnsi="Trebuchet MS" w:cs="Times New Roman"/>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78216411"/>
    <w:multiLevelType w:val="multilevel"/>
    <w:tmpl w:val="74FEAD7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nsid w:val="7BFA7468"/>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60">
    <w:nsid w:val="7CCF6B14"/>
    <w:multiLevelType w:val="hybridMultilevel"/>
    <w:tmpl w:val="5BAC55C2"/>
    <w:lvl w:ilvl="0">
      <w:start w:val="2"/>
      <w:numFmt w:val="bullet"/>
      <w:lvlText w:val="-"/>
      <w:lvlJc w:val="left"/>
      <w:pPr>
        <w:tabs>
          <w:tab w:val="num" w:pos="360"/>
        </w:tabs>
        <w:ind w:left="360" w:hanging="360"/>
      </w:pPr>
      <w:rPr>
        <w:rFonts w:ascii="Times New Roman" w:hAnsi="Times New Roman" w:cs="Times New Roman"/>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61">
    <w:nsid w:val="7E5B394F"/>
    <w:multiLevelType w:val="hybridMultilevel"/>
    <w:tmpl w:val="117295E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nsid w:val="7EAA04B4"/>
    <w:multiLevelType w:val="multilevel"/>
    <w:tmpl w:val="5BAC55C2"/>
    <w:lvl w:ilvl="0">
      <w:start w:val="2"/>
      <w:numFmt w:val="bullet"/>
      <w:lvlText w:val="-"/>
      <w:lvlJc w:val="left"/>
      <w:pPr>
        <w:tabs>
          <w:tab w:val="num" w:pos="360"/>
        </w:tabs>
        <w:ind w:left="360" w:hanging="360"/>
      </w:pPr>
      <w:rPr>
        <w:rFonts w:ascii="Trebuchet MS" w:hAnsi="Trebuchet MS"/>
        <w:color w:val="auto"/>
        <w:sz w:val="22"/>
        <w:rtl w:val="0"/>
      </w:rPr>
    </w:lvl>
    <w:lvl w:ilvl="1">
      <w:start w:val="1"/>
      <w:numFmt w:val="bullet"/>
      <w:lvlText w:val="o"/>
      <w:lvlJc w:val="left"/>
      <w:pPr>
        <w:tabs>
          <w:tab w:val="num" w:pos="1080"/>
        </w:tabs>
        <w:ind w:left="1080" w:hanging="360"/>
      </w:pPr>
      <w:rPr>
        <w:rFonts w:ascii="Courier New" w:hAnsi="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rtl w:val="0"/>
      </w:rPr>
    </w:lvl>
    <w:lvl w:ilvl="8">
      <w:start w:val="1"/>
      <w:numFmt w:val="bullet"/>
      <w:lvlText w:val=""/>
      <w:lvlJc w:val="left"/>
      <w:pPr>
        <w:tabs>
          <w:tab w:val="num" w:pos="6120"/>
        </w:tabs>
        <w:ind w:left="6120" w:hanging="360"/>
      </w:pPr>
      <w:rPr>
        <w:rFonts w:ascii="Wingdings" w:hAnsi="Wingdings"/>
        <w:rtl w:val="0"/>
      </w:rPr>
    </w:lvl>
  </w:abstractNum>
  <w:num w:numId="1">
    <w:abstractNumId w:val="47"/>
  </w:num>
  <w:num w:numId="2">
    <w:abstractNumId w:val="60"/>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2"/>
  </w:num>
  <w:num w:numId="6">
    <w:abstractNumId w:val="26"/>
  </w:num>
  <w:num w:numId="7">
    <w:abstractNumId w:val="38"/>
  </w:num>
  <w:num w:numId="8">
    <w:abstractNumId w:val="52"/>
  </w:num>
  <w:num w:numId="9">
    <w:abstractNumId w:val="48"/>
  </w:num>
  <w:num w:numId="10">
    <w:abstractNumId w:val="15"/>
  </w:num>
  <w:num w:numId="11">
    <w:abstractNumId w:val="25"/>
  </w:num>
  <w:num w:numId="12">
    <w:abstractNumId w:val="29"/>
  </w:num>
  <w:num w:numId="13">
    <w:abstractNumId w:val="21"/>
  </w:num>
  <w:num w:numId="14">
    <w:abstractNumId w:val="44"/>
  </w:num>
  <w:num w:numId="15">
    <w:abstractNumId w:val="35"/>
  </w:num>
  <w:num w:numId="16">
    <w:abstractNumId w:val="16"/>
  </w:num>
  <w:num w:numId="17">
    <w:abstractNumId w:val="12"/>
  </w:num>
  <w:num w:numId="18">
    <w:abstractNumId w:val="41"/>
  </w:num>
  <w:num w:numId="19">
    <w:abstractNumId w:val="13"/>
  </w:num>
  <w:num w:numId="20">
    <w:abstractNumId w:val="45"/>
  </w:num>
  <w:num w:numId="21">
    <w:abstractNumId w:val="9"/>
  </w:num>
  <w:num w:numId="22">
    <w:abstractNumId w:val="46"/>
  </w:num>
  <w:num w:numId="23">
    <w:abstractNumId w:val="17"/>
  </w:num>
  <w:num w:numId="24">
    <w:abstractNumId w:val="27"/>
  </w:num>
  <w:num w:numId="25">
    <w:abstractNumId w:val="34"/>
  </w:num>
  <w:num w:numId="26">
    <w:abstractNumId w:val="37"/>
  </w:num>
  <w:num w:numId="27">
    <w:abstractNumId w:val="8"/>
  </w:num>
  <w:num w:numId="28">
    <w:abstractNumId w:val="4"/>
    <w:lvlOverride w:ilvl="0">
      <w:startOverride w:val="1"/>
    </w:lvlOverride>
  </w:num>
  <w:num w:numId="29">
    <w:abstractNumId w:val="62"/>
  </w:num>
  <w:num w:numId="30">
    <w:abstractNumId w:val="7"/>
  </w:num>
  <w:num w:numId="31">
    <w:abstractNumId w:val="24"/>
  </w:num>
  <w:num w:numId="32">
    <w:abstractNumId w:val="19"/>
  </w:num>
  <w:num w:numId="33">
    <w:abstractNumId w:val="36"/>
  </w:num>
  <w:num w:numId="34">
    <w:abstractNumId w:val="4"/>
    <w:lvlOverride w:ilvl="0">
      <w:startOverride w:val="1"/>
    </w:lvlOverride>
  </w:num>
  <w:num w:numId="35">
    <w:abstractNumId w:val="43"/>
  </w:num>
  <w:num w:numId="36">
    <w:abstractNumId w:val="51"/>
  </w:num>
  <w:num w:numId="37">
    <w:abstractNumId w:val="18"/>
  </w:num>
  <w:num w:numId="38">
    <w:abstractNumId w:val="2"/>
  </w:num>
  <w:num w:numId="39">
    <w:abstractNumId w:val="28"/>
  </w:num>
  <w:num w:numId="40">
    <w:abstractNumId w:val="4"/>
  </w:num>
  <w:num w:numId="41">
    <w:abstractNumId w:val="4"/>
    <w:lvlOverride w:ilvl="0">
      <w:startOverride w:val="1"/>
    </w:lvlOverride>
  </w:num>
  <w:num w:numId="42">
    <w:abstractNumId w:val="4"/>
    <w:lvlOverride w:ilvl="0">
      <w:startOverride w:val="1"/>
    </w:lvlOverride>
  </w:num>
  <w:num w:numId="43">
    <w:abstractNumId w:val="4"/>
    <w:lvlOverride w:ilvl="0">
      <w:startOverride w:val="1"/>
    </w:lvlOverride>
  </w:num>
  <w:num w:numId="44">
    <w:abstractNumId w:val="33"/>
  </w:num>
  <w:num w:numId="45">
    <w:abstractNumId w:val="61"/>
  </w:num>
  <w:num w:numId="46">
    <w:abstractNumId w:val="57"/>
  </w:num>
  <w:num w:numId="47">
    <w:abstractNumId w:val="14"/>
  </w:num>
  <w:num w:numId="48">
    <w:abstractNumId w:val="30"/>
  </w:num>
  <w:num w:numId="49">
    <w:abstractNumId w:val="0"/>
  </w:num>
  <w:num w:numId="50">
    <w:abstractNumId w:val="0"/>
    <w:lvlOverride w:ilvl="0">
      <w:startOverride w:val="1"/>
    </w:lvlOverride>
  </w:num>
  <w:num w:numId="51">
    <w:abstractNumId w:val="3"/>
  </w:num>
  <w:num w:numId="52">
    <w:abstractNumId w:val="54"/>
  </w:num>
  <w:num w:numId="53">
    <w:abstractNumId w:val="50"/>
  </w:num>
  <w:num w:numId="54">
    <w:abstractNumId w:val="5"/>
  </w:num>
  <w:num w:numId="55">
    <w:abstractNumId w:val="1"/>
  </w:num>
  <w:num w:numId="56">
    <w:abstractNumId w:val="22"/>
  </w:num>
  <w:num w:numId="57">
    <w:abstractNumId w:val="42"/>
  </w:num>
  <w:num w:numId="58">
    <w:abstractNumId w:val="59"/>
  </w:num>
  <w:num w:numId="59">
    <w:abstractNumId w:val="20"/>
  </w:num>
  <w:num w:numId="60">
    <w:abstractNumId w:val="40"/>
  </w:num>
  <w:num w:numId="61">
    <w:abstractNumId w:val="39"/>
  </w:num>
  <w:num w:numId="62">
    <w:abstractNumId w:val="56"/>
  </w:num>
  <w:num w:numId="63">
    <w:abstractNumId w:val="11"/>
  </w:num>
  <w:num w:numId="64">
    <w:abstractNumId w:val="6"/>
  </w:num>
  <w:num w:numId="65">
    <w:abstractNumId w:val="23"/>
  </w:num>
  <w:num w:numId="66">
    <w:abstractNumId w:val="55"/>
  </w:num>
  <w:num w:numId="67">
    <w:abstractNumId w:val="10"/>
  </w:num>
  <w:num w:numId="68">
    <w:abstractNumId w:val="58"/>
  </w:num>
  <w:num w:numId="69">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numPr>
        <w:ilvl w:val="0"/>
        <w:numId w:val="4"/>
      </w:numPr>
      <w:tabs>
        <w:tab w:val="left" w:pos="360"/>
      </w:tabs>
      <w:spacing w:after="567"/>
      <w:ind w:left="357" w:hanging="357"/>
      <w:jc w:val="both"/>
      <w:outlineLvl w:val="0"/>
    </w:pPr>
    <w:rPr>
      <w:rFonts w:ascii="Trebuchet MS" w:hAnsi="Trebuchet MS"/>
      <w:b/>
      <w:sz w:val="32"/>
      <w:szCs w:val="20"/>
    </w:rPr>
  </w:style>
  <w:style w:type="paragraph" w:styleId="Heading2">
    <w:name w:val="heading 2"/>
    <w:basedOn w:val="Normal"/>
    <w:next w:val="Normal"/>
    <w:uiPriority w:val="9"/>
    <w:qFormat/>
    <w:pPr>
      <w:keepNext/>
      <w:numPr>
        <w:ilvl w:val="1"/>
        <w:numId w:val="4"/>
      </w:numPr>
      <w:tabs>
        <w:tab w:val="left" w:pos="567"/>
      </w:tabs>
      <w:spacing w:after="340"/>
      <w:ind w:left="567" w:hanging="567"/>
      <w:jc w:val="both"/>
      <w:outlineLvl w:val="1"/>
    </w:pPr>
    <w:rPr>
      <w:rFonts w:ascii="Trebuchet MS" w:hAnsi="Trebuchet MS"/>
      <w:b/>
      <w:sz w:val="28"/>
      <w:szCs w:val="20"/>
    </w:rPr>
  </w:style>
  <w:style w:type="paragraph" w:styleId="Heading3">
    <w:name w:val="heading 3"/>
    <w:basedOn w:val="Normal"/>
    <w:next w:val="Normal"/>
    <w:uiPriority w:val="9"/>
    <w:qFormat/>
    <w:pPr>
      <w:keepNext/>
      <w:numPr>
        <w:ilvl w:val="2"/>
        <w:numId w:val="4"/>
      </w:numPr>
      <w:tabs>
        <w:tab w:val="left" w:pos="851"/>
      </w:tabs>
      <w:spacing w:after="284"/>
      <w:ind w:left="851" w:hanging="851"/>
      <w:jc w:val="both"/>
      <w:outlineLvl w:val="2"/>
    </w:pPr>
    <w:rPr>
      <w:rFonts w:ascii="Trebuchet MS" w:hAnsi="Trebuchet MS"/>
      <w:b/>
      <w:sz w:val="26"/>
      <w:szCs w:val="20"/>
    </w:rPr>
  </w:style>
  <w:style w:type="paragraph" w:styleId="Heading4">
    <w:name w:val="heading 4"/>
    <w:basedOn w:val="Normal"/>
    <w:next w:val="Normal"/>
    <w:uiPriority w:val="9"/>
    <w:qFormat/>
    <w:pPr>
      <w:keepNext/>
      <w:tabs>
        <w:tab w:val="left" w:pos="1506"/>
      </w:tabs>
      <w:jc w:val="left"/>
      <w:outlineLvl w:val="3"/>
    </w:pPr>
    <w:rPr>
      <w:rFonts w:ascii="Trebuchet MS" w:hAnsi="Trebuchet MS"/>
      <w:i/>
      <w:szCs w:val="20"/>
    </w:rPr>
  </w:style>
  <w:style w:type="paragraph" w:styleId="Heading5">
    <w:name w:val="heading 5"/>
    <w:basedOn w:val="Normal"/>
    <w:next w:val="Normal"/>
    <w:uiPriority w:val="9"/>
    <w:qFormat/>
    <w:pPr>
      <w:keepNext/>
      <w:tabs>
        <w:tab w:val="left" w:pos="2226"/>
      </w:tabs>
      <w:jc w:val="left"/>
      <w:outlineLvl w:val="4"/>
    </w:pPr>
    <w:rPr>
      <w:rFonts w:ascii="Trebuchet MS" w:hAnsi="Trebuchet MS"/>
      <w:b/>
      <w:sz w:val="26"/>
      <w:szCs w:val="20"/>
    </w:rPr>
  </w:style>
  <w:style w:type="paragraph" w:styleId="Heading6">
    <w:name w:val="heading 6"/>
    <w:basedOn w:val="Normal"/>
    <w:next w:val="Normal"/>
    <w:uiPriority w:val="9"/>
    <w:qFormat/>
    <w:pPr>
      <w:numPr>
        <w:ilvl w:val="5"/>
        <w:numId w:val="36"/>
      </w:numPr>
      <w:tabs>
        <w:tab w:val="left" w:pos="8052"/>
      </w:tabs>
      <w:spacing w:before="240" w:after="60"/>
      <w:ind w:left="7908" w:hanging="936"/>
      <w:jc w:val="left"/>
      <w:outlineLvl w:val="5"/>
    </w:pPr>
    <w:rPr>
      <w:rFonts w:ascii="Trebuchet MS" w:hAnsi="Trebuchet MS"/>
      <w:b/>
      <w:bCs/>
      <w:sz w:val="22"/>
      <w:szCs w:val="22"/>
    </w:rPr>
  </w:style>
  <w:style w:type="paragraph" w:styleId="Heading7">
    <w:name w:val="heading 7"/>
    <w:basedOn w:val="Normal"/>
    <w:next w:val="Normal"/>
    <w:uiPriority w:val="9"/>
    <w:qFormat/>
    <w:pPr>
      <w:tabs>
        <w:tab w:val="left" w:pos="3666"/>
      </w:tabs>
      <w:spacing w:before="240" w:after="60"/>
      <w:ind w:left="3306"/>
      <w:jc w:val="left"/>
      <w:outlineLvl w:val="6"/>
    </w:pPr>
  </w:style>
  <w:style w:type="paragraph" w:styleId="Heading8">
    <w:name w:val="heading 8"/>
    <w:basedOn w:val="Normal"/>
    <w:next w:val="Normal"/>
    <w:uiPriority w:val="9"/>
    <w:qFormat/>
    <w:pPr>
      <w:tabs>
        <w:tab w:val="left" w:pos="4386"/>
      </w:tabs>
      <w:spacing w:before="240" w:after="60"/>
      <w:ind w:left="4026"/>
      <w:jc w:val="left"/>
      <w:outlineLvl w:val="7"/>
    </w:pPr>
    <w:rPr>
      <w:i/>
      <w:iCs/>
    </w:rPr>
  </w:style>
  <w:style w:type="paragraph" w:styleId="Heading9">
    <w:name w:val="heading 9"/>
    <w:basedOn w:val="Normal"/>
    <w:next w:val="Normal"/>
    <w:uiPriority w:val="9"/>
    <w:qFormat/>
    <w:pPr>
      <w:tabs>
        <w:tab w:val="left" w:pos="5106"/>
      </w:tabs>
      <w:spacing w:before="240" w:after="60"/>
      <w:ind w:left="4746"/>
      <w:jc w:val="left"/>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Indent">
    <w:name w:val="Body Text Indent"/>
    <w:basedOn w:val="Normal"/>
    <w:pPr>
      <w:ind w:left="360"/>
      <w:jc w:val="both"/>
    </w:pPr>
    <w:rPr>
      <w:szCs w:val="20"/>
    </w:rPr>
  </w:style>
  <w:style w:type="paragraph" w:styleId="BodyText">
    <w:name w:val="Body Text"/>
    <w:basedOn w:val="Normal"/>
    <w:pPr>
      <w:jc w:val="both"/>
    </w:pPr>
    <w:rPr>
      <w:sz w:val="22"/>
      <w:szCs w:val="20"/>
    </w:rPr>
  </w:style>
  <w:style w:type="paragraph" w:styleId="Title">
    <w:name w:val="Title"/>
    <w:basedOn w:val="Normal"/>
    <w:uiPriority w:val="10"/>
    <w:qFormat/>
    <w:pPr>
      <w:autoSpaceDN/>
      <w:jc w:val="center"/>
    </w:pPr>
    <w:rPr>
      <w:b/>
      <w:bCs/>
    </w:rPr>
  </w:style>
  <w:style w:type="paragraph" w:styleId="BodyText3">
    <w:name w:val="Body Text 3"/>
    <w:basedOn w:val="Normal"/>
    <w:pPr>
      <w:autoSpaceDE/>
      <w:autoSpaceDN/>
      <w:jc w:val="left"/>
    </w:pPr>
    <w:rPr>
      <w:sz w:val="22"/>
      <w:szCs w:val="22"/>
    </w:rPr>
  </w:style>
  <w:style w:type="paragraph" w:styleId="BodyTextIndent2">
    <w:name w:val="Body Text Indent 2"/>
    <w:basedOn w:val="Normal"/>
    <w:pPr>
      <w:autoSpaceDN/>
      <w:spacing w:after="120" w:line="480" w:lineRule="auto"/>
      <w:ind w:left="283"/>
      <w:jc w:val="left"/>
    </w:pPr>
  </w:style>
  <w:style w:type="paragraph" w:styleId="BodyText2">
    <w:name w:val="Body Text 2"/>
    <w:basedOn w:val="Normal"/>
    <w:pPr>
      <w:autoSpaceDE/>
      <w:autoSpaceDN/>
      <w:spacing w:after="120" w:line="480" w:lineRule="auto"/>
      <w:jc w:val="left"/>
    </w:pPr>
  </w:style>
  <w:style w:type="paragraph" w:styleId="BodyTextIndent3">
    <w:name w:val="Body Text Indent 3"/>
    <w:basedOn w:val="Normal"/>
    <w:pPr>
      <w:autoSpaceDN/>
      <w:spacing w:after="120"/>
      <w:ind w:left="283"/>
      <w:jc w:val="left"/>
    </w:pPr>
    <w:rPr>
      <w:sz w:val="16"/>
      <w:szCs w:val="16"/>
    </w:rPr>
  </w:style>
  <w:style w:type="paragraph" w:customStyle="1" w:styleId="ZkladntextIMP">
    <w:name w:val="Základní text_IMP"/>
    <w:basedOn w:val="Normal"/>
    <w:pPr>
      <w:tabs>
        <w:tab w:val="left" w:pos="-1440"/>
      </w:tabs>
      <w:suppressAutoHyphens/>
      <w:autoSpaceDE/>
      <w:autoSpaceDN/>
      <w:spacing w:line="276" w:lineRule="auto"/>
      <w:jc w:val="left"/>
    </w:pPr>
    <w:rPr>
      <w:rFonts w:ascii="Arial" w:hAnsi="Arial" w:cs="Arial"/>
    </w:rPr>
  </w:style>
  <w:style w:type="paragraph" w:customStyle="1" w:styleId="Nazovtabulky1">
    <w:name w:val="Nazov tabulky 1"/>
    <w:basedOn w:val="Normal"/>
    <w:pPr>
      <w:jc w:val="left"/>
    </w:pPr>
    <w:rPr>
      <w:rFonts w:ascii="Trebuchet MS" w:hAnsi="Trebuchet MS"/>
      <w:b/>
      <w:szCs w:val="20"/>
    </w:rPr>
  </w:style>
  <w:style w:type="paragraph" w:customStyle="1" w:styleId="asI">
    <w:name w:val="Časť I."/>
    <w:basedOn w:val="Title"/>
    <w:autoRedefine/>
    <w:pPr>
      <w:jc w:val="both"/>
    </w:pPr>
    <w:rPr>
      <w:sz w:val="28"/>
      <w:szCs w:val="20"/>
    </w:rPr>
  </w:style>
  <w:style w:type="character" w:customStyle="1" w:styleId="Podnadpisy">
    <w:name w:val="Podnadpisy"/>
    <w:basedOn w:val="DefaultParagraphFont"/>
    <w:rPr>
      <w:b/>
      <w:bCs/>
      <w:sz w:val="22"/>
      <w:rtl w:val="0"/>
    </w:rPr>
  </w:style>
  <w:style w:type="paragraph" w:customStyle="1" w:styleId="tl12ptPodaokrajaVavo063cm">
    <w:name w:val="Štýl 12 pt Podľa okraja Vľavo:  063 cm"/>
    <w:basedOn w:val="Normal"/>
    <w:autoRedefine/>
    <w:pPr>
      <w:ind w:left="360"/>
      <w:jc w:val="both"/>
    </w:pPr>
    <w:rPr>
      <w:szCs w:val="20"/>
    </w:rPr>
  </w:style>
  <w:style w:type="paragraph" w:customStyle="1" w:styleId="tl12ptPrvriadok1cm">
    <w:name w:val="Štýl 12 pt Prvý riadok:  1 cm"/>
    <w:basedOn w:val="Normal"/>
    <w:autoRedefine/>
    <w:pPr>
      <w:ind w:firstLine="340"/>
      <w:jc w:val="both"/>
    </w:pPr>
  </w:style>
  <w:style w:type="character" w:styleId="Strong">
    <w:name w:val="Strong"/>
    <w:basedOn w:val="DefaultParagraphFont"/>
    <w:uiPriority w:val="22"/>
    <w:qFormat/>
    <w:rPr>
      <w:b/>
      <w:bCs/>
      <w:rtl w:val="0"/>
    </w:rPr>
  </w:style>
  <w:style w:type="paragraph" w:styleId="Caption">
    <w:name w:val="caption"/>
    <w:basedOn w:val="Normal"/>
    <w:next w:val="Normal"/>
    <w:uiPriority w:val="35"/>
    <w:qFormat/>
    <w:pPr>
      <w:jc w:val="both"/>
    </w:pPr>
    <w:rPr>
      <w:i/>
      <w:iCs/>
      <w:sz w:val="20"/>
    </w:rPr>
  </w:style>
  <w:style w:type="character" w:customStyle="1" w:styleId="text">
    <w:name w:val="text"/>
    <w:basedOn w:val="DefaultParagraphFont"/>
  </w:style>
  <w:style w:type="paragraph" w:styleId="Subtitle">
    <w:name w:val="Subtitle"/>
    <w:basedOn w:val="Normal"/>
    <w:uiPriority w:val="11"/>
    <w:qFormat/>
    <w:pPr>
      <w:autoSpaceDE/>
      <w:autoSpaceDN/>
      <w:ind w:left="180" w:hanging="180"/>
      <w:jc w:val="left"/>
    </w:pPr>
    <w:rPr>
      <w:sz w:val="28"/>
      <w:szCs w:val="28"/>
    </w:rPr>
  </w:style>
  <w:style w:type="character" w:customStyle="1" w:styleId="f21">
    <w:name w:val="f21"/>
    <w:basedOn w:val="DefaultParagraphFont"/>
    <w:rPr>
      <w:rFonts w:ascii="Times" w:hAnsi="Times" w:cs="Times"/>
      <w:color w:val="000000"/>
      <w:sz w:val="22"/>
      <w:szCs w:val="22"/>
      <w:rtl w:val="0"/>
    </w:rPr>
  </w:style>
  <w:style w:type="paragraph" w:customStyle="1" w:styleId="Standard">
    <w:name w:val="Standard"/>
    <w:pPr>
      <w:widowControl w:val="0"/>
      <w:autoSpaceDE/>
      <w:autoSpaceDN/>
      <w:bidi w:val="0"/>
      <w:adjustRightInd w:val="0"/>
      <w:ind w:left="0" w:right="0"/>
      <w:jc w:val="left"/>
      <w:textAlignment w:val="auto"/>
    </w:pPr>
    <w:rPr>
      <w:sz w:val="24"/>
      <w:szCs w:val="20"/>
      <w:rtl w:val="0"/>
      <w:lang w:val="sk-SK" w:bidi="ar-SA"/>
    </w:rPr>
  </w:style>
  <w:style w:type="character" w:customStyle="1" w:styleId="ra">
    <w:name w:val="ra"/>
    <w:basedOn w:val="DefaultParagraphFont"/>
  </w:style>
  <w:style w:type="paragraph" w:styleId="Footer">
    <w:name w:val="footer"/>
    <w:basedOn w:val="Normal"/>
    <w:pPr>
      <w:tabs>
        <w:tab w:val="center" w:pos="4536"/>
        <w:tab w:val="right" w:pos="9072"/>
      </w:tabs>
      <w:jc w:val="left"/>
    </w:pPr>
  </w:style>
  <w:style w:type="paragraph" w:customStyle="1" w:styleId="Textbody">
    <w:name w:val="Text body"/>
    <w:basedOn w:val="Normal"/>
    <w:pPr>
      <w:jc w:val="center"/>
    </w:pPr>
    <w:rPr>
      <w:b/>
      <w:sz w:val="32"/>
      <w:szCs w:val="20"/>
    </w:rPr>
  </w:style>
  <w:style w:type="paragraph" w:styleId="NormalWeb">
    <w:name w:val="Normal (Web)"/>
    <w:basedOn w:val="Normal"/>
    <w:pPr>
      <w:spacing w:before="100" w:after="100"/>
      <w:jc w:val="left"/>
    </w:pPr>
    <w:rPr>
      <w:szCs w:val="20"/>
    </w:rPr>
  </w:style>
  <w:style w:type="paragraph" w:customStyle="1" w:styleId="H3">
    <w:name w:val="H3"/>
    <w:basedOn w:val="Normal"/>
    <w:next w:val="Normal"/>
    <w:pPr>
      <w:keepNext/>
      <w:snapToGrid w:val="0"/>
      <w:spacing w:before="100" w:after="100"/>
      <w:jc w:val="left"/>
      <w:outlineLvl w:val="3"/>
    </w:pPr>
    <w:rPr>
      <w:b/>
      <w:sz w:val="28"/>
      <w:szCs w:val="20"/>
      <w:lang w:val="en-US"/>
    </w:rPr>
  </w:style>
  <w:style w:type="character" w:styleId="PageNumber">
    <w:name w:val="page number"/>
    <w:basedOn w:val="DefaultParagraphFont"/>
  </w:style>
  <w:style w:type="paragraph" w:styleId="Header">
    <w:name w:val="header"/>
    <w:basedOn w:val="Normal"/>
    <w:pPr>
      <w:tabs>
        <w:tab w:val="center" w:pos="4536"/>
        <w:tab w:val="right" w:pos="9072"/>
      </w:tabs>
      <w:jc w:val="left"/>
    </w:pPr>
  </w:style>
  <w:style w:type="paragraph" w:styleId="FootnoteText">
    <w:name w:val="footnote text"/>
    <w:basedOn w:val="Normal"/>
    <w:semiHidden/>
    <w:pPr>
      <w:jc w:val="left"/>
    </w:pPr>
    <w:rPr>
      <w:sz w:val="22"/>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tl w:val="0"/>
    </w:rPr>
  </w:style>
  <w:style w:type="paragraph" w:styleId="CommentText">
    <w:name w:val="annotation text"/>
    <w:basedOn w:val="Normal"/>
    <w:semiHidden/>
    <w:pPr>
      <w:jc w:val="left"/>
    </w:pPr>
    <w:rPr>
      <w:sz w:val="20"/>
      <w:szCs w:val="20"/>
    </w:rPr>
  </w:style>
  <w:style w:type="paragraph" w:customStyle="1" w:styleId="Predmetkomentra">
    <w:name w:val="Predmet komentára"/>
    <w:basedOn w:val="CommentText"/>
    <w:next w:val="CommentText"/>
    <w:semiHidden/>
    <w:pPr>
      <w:jc w:val="left"/>
    </w:pPr>
    <w:rPr>
      <w:b/>
      <w:bCs/>
    </w:rPr>
  </w:style>
  <w:style w:type="paragraph" w:customStyle="1" w:styleId="Textbubliny">
    <w:name w:val="Text bubliny"/>
    <w:basedOn w:val="Normal"/>
    <w:semiHidden/>
    <w:pPr>
      <w:jc w:val="left"/>
    </w:pPr>
    <w:rPr>
      <w:rFonts w:ascii="Tahoma" w:hAnsi="Tahoma" w:cs="Tahoma"/>
      <w:sz w:val="16"/>
      <w:szCs w:val="16"/>
    </w:rPr>
  </w:style>
  <w:style w:type="character" w:styleId="Hyperlink">
    <w:name w:val="Hyperlink"/>
    <w:basedOn w:val="DefaultParagraphFont"/>
    <w:rPr>
      <w:strike w:val="0"/>
      <w:dstrike w:val="0"/>
      <w:color w:val="0000FF"/>
      <w:u w:val="none"/>
      <w:effect w:val="none"/>
    </w:rPr>
  </w:style>
  <w:style w:type="paragraph" w:customStyle="1" w:styleId="Odsek1">
    <w:name w:val="Odsek1"/>
    <w:basedOn w:val="Normal"/>
    <w:pPr>
      <w:jc w:val="both"/>
    </w:pPr>
    <w:rPr>
      <w:rFonts w:ascii="Trebuchet MS" w:hAnsi="Trebuchet MS"/>
      <w:sz w:val="22"/>
    </w:rPr>
  </w:style>
  <w:style w:type="character" w:customStyle="1" w:styleId="Odsek1Char">
    <w:name w:val="Odsek1 Char"/>
    <w:basedOn w:val="DefaultParagraphFont"/>
    <w:rPr>
      <w:rFonts w:ascii="Trebuchet MS" w:hAnsi="Trebuchet MS"/>
      <w:sz w:val="22"/>
      <w:szCs w:val="24"/>
      <w:rtl w:val="0"/>
      <w:lang w:val="sk-SK" w:bidi="ar-SA"/>
    </w:rPr>
  </w:style>
  <w:style w:type="paragraph" w:customStyle="1" w:styleId="cislovanie-odsek">
    <w:name w:val="cislovanie - odsek"/>
    <w:basedOn w:val="Normal"/>
    <w:pPr>
      <w:numPr>
        <w:ilvl w:val="1"/>
        <w:numId w:val="60"/>
      </w:numPr>
      <w:tabs>
        <w:tab w:val="left" w:pos="1780"/>
      </w:tabs>
      <w:ind w:left="1780" w:hanging="340"/>
      <w:jc w:val="left"/>
    </w:pPr>
    <w:rPr>
      <w:rFonts w:ascii="Trebuchet MS" w:hAnsi="Trebuchet MS"/>
      <w:b/>
      <w:sz w:val="22"/>
      <w:szCs w:val="20"/>
    </w:rPr>
  </w:style>
  <w:style w:type="character" w:customStyle="1" w:styleId="cislovanie-odsekCharChar">
    <w:name w:val="cislovanie - odsek Char Char"/>
    <w:basedOn w:val="DefaultParagraphFont"/>
    <w:rPr>
      <w:rFonts w:ascii="Trebuchet MS" w:hAnsi="Trebuchet MS"/>
      <w:b/>
      <w:sz w:val="22"/>
      <w:rtl w:val="0"/>
      <w:lang w:val="sk-SK" w:bidi="ar-SA"/>
    </w:rPr>
  </w:style>
  <w:style w:type="paragraph" w:customStyle="1" w:styleId="Odsek-tucne">
    <w:name w:val="Odsek-tucne"/>
    <w:basedOn w:val="Normal"/>
    <w:pPr>
      <w:jc w:val="both"/>
    </w:pPr>
    <w:rPr>
      <w:rFonts w:ascii="Trebuchet MS" w:hAnsi="Trebuchet MS"/>
      <w:b/>
      <w:bCs/>
      <w:sz w:val="22"/>
      <w:szCs w:val="20"/>
    </w:rPr>
  </w:style>
  <w:style w:type="character" w:customStyle="1" w:styleId="Odsek-tucneChar">
    <w:name w:val="Odsek-tucne Char"/>
    <w:basedOn w:val="DefaultParagraphFont"/>
    <w:rPr>
      <w:rFonts w:ascii="Trebuchet MS" w:hAnsi="Trebuchet MS"/>
      <w:b/>
      <w:bCs/>
      <w:sz w:val="22"/>
      <w:rtl w:val="0"/>
      <w:lang w:val="sk-SK" w:bidi="ar-SA"/>
    </w:rPr>
  </w:style>
  <w:style w:type="paragraph" w:customStyle="1" w:styleId="Textvtabulke-tun">
    <w:name w:val="Text v tabulke - tučné"/>
    <w:aliases w:val="stred"/>
    <w:basedOn w:val="Normal"/>
    <w:pPr>
      <w:jc w:val="center"/>
    </w:pPr>
    <w:rPr>
      <w:rFonts w:ascii="Trebuchet MS" w:hAnsi="Trebuchet MS"/>
      <w:b/>
      <w:sz w:val="20"/>
    </w:rPr>
  </w:style>
  <w:style w:type="paragraph" w:customStyle="1" w:styleId="Odrazkya">
    <w:name w:val="Odrazky a)"/>
    <w:basedOn w:val="Normal"/>
    <w:pPr>
      <w:numPr>
        <w:ilvl w:val="1"/>
        <w:numId w:val="6"/>
      </w:numPr>
      <w:tabs>
        <w:tab w:val="left" w:pos="340"/>
      </w:tabs>
      <w:ind w:left="340" w:hanging="340"/>
      <w:jc w:val="left"/>
    </w:pPr>
  </w:style>
  <w:style w:type="paragraph" w:customStyle="1" w:styleId="Odrazkya-tun">
    <w:name w:val="Odrazky a)-tučné"/>
    <w:basedOn w:val="Odrazkya"/>
    <w:pPr>
      <w:jc w:val="left"/>
    </w:pPr>
    <w:rPr>
      <w:rFonts w:ascii="Trebuchet MS" w:hAnsi="Trebuchet MS"/>
      <w:b/>
      <w:bCs/>
      <w:sz w:val="22"/>
    </w:rPr>
  </w:style>
  <w:style w:type="paragraph" w:customStyle="1" w:styleId="Tabuka">
    <w:name w:val="Tabuľka č."/>
    <w:basedOn w:val="Odsek1"/>
    <w:pPr>
      <w:jc w:val="both"/>
    </w:pPr>
    <w:rPr>
      <w:b/>
      <w:bCs/>
      <w:sz w:val="20"/>
    </w:rPr>
  </w:style>
  <w:style w:type="paragraph" w:customStyle="1" w:styleId="tl6">
    <w:name w:val="Štýl 6"/>
    <w:basedOn w:val="Heading6"/>
    <w:pPr>
      <w:numPr>
        <w:numId w:val="37"/>
      </w:numPr>
      <w:jc w:val="left"/>
    </w:pPr>
  </w:style>
  <w:style w:type="paragraph" w:customStyle="1" w:styleId="tl60">
    <w:name w:val="Štýl6"/>
    <w:basedOn w:val="Heading6"/>
    <w:pPr>
      <w:numPr>
        <w:ilvl w:val="0"/>
        <w:numId w:val="0"/>
      </w:numPr>
      <w:ind w:left="7908" w:hanging="936"/>
      <w:jc w:val="left"/>
    </w:pPr>
    <w:rPr>
      <w:sz w:val="24"/>
      <w:szCs w:val="24"/>
    </w:rPr>
  </w:style>
  <w:style w:type="paragraph" w:styleId="TOC1">
    <w:name w:val="toc 1"/>
    <w:basedOn w:val="Normal"/>
    <w:next w:val="Normal"/>
    <w:uiPriority w:val="39"/>
    <w:pPr>
      <w:tabs>
        <w:tab w:val="left" w:pos="720"/>
        <w:tab w:val="left" w:pos="1148"/>
        <w:tab w:val="right" w:leader="dot" w:pos="8776"/>
      </w:tabs>
      <w:ind w:left="708" w:hanging="708"/>
      <w:jc w:val="left"/>
    </w:pPr>
    <w:rPr>
      <w:rFonts w:ascii="Trebuchet MS" w:hAnsi="Trebuchet MS"/>
      <w:b/>
      <w:noProof/>
      <w:sz w:val="22"/>
      <w:szCs w:val="32"/>
    </w:rPr>
  </w:style>
  <w:style w:type="paragraph" w:styleId="TOC2">
    <w:name w:val="toc 2"/>
    <w:basedOn w:val="Normal"/>
    <w:next w:val="Normal"/>
    <w:autoRedefine/>
    <w:uiPriority w:val="39"/>
    <w:pPr>
      <w:tabs>
        <w:tab w:val="left" w:pos="720"/>
        <w:tab w:val="right" w:leader="dot" w:pos="8776"/>
      </w:tabs>
      <w:jc w:val="left"/>
    </w:pPr>
  </w:style>
  <w:style w:type="paragraph" w:styleId="TOC3">
    <w:name w:val="toc 3"/>
    <w:basedOn w:val="Normal"/>
    <w:next w:val="Normal"/>
    <w:autoRedefine/>
    <w:uiPriority w:val="39"/>
    <w:pPr>
      <w:tabs>
        <w:tab w:val="left" w:pos="720"/>
        <w:tab w:val="right" w:leader="dot" w:pos="8776"/>
      </w:tabs>
      <w:jc w:val="left"/>
    </w:pPr>
  </w:style>
  <w:style w:type="paragraph" w:styleId="TableofFigures">
    <w:name w:val="table of figures"/>
    <w:basedOn w:val="Normal"/>
    <w:next w:val="Normal"/>
    <w:semiHidden/>
    <w:pPr>
      <w:jc w:val="left"/>
    </w:pPr>
  </w:style>
  <w:style w:type="paragraph" w:customStyle="1" w:styleId="OBSAH">
    <w:name w:val="OBSAH"/>
    <w:basedOn w:val="Heading5"/>
    <w:pPr>
      <w:spacing w:after="851"/>
      <w:jc w:val="left"/>
    </w:pPr>
    <w:rPr>
      <w:caps/>
      <w:sz w:val="28"/>
      <w:szCs w:val="28"/>
    </w:rPr>
  </w:style>
  <w:style w:type="paragraph" w:styleId="TOC4">
    <w:name w:val="toc 4"/>
    <w:basedOn w:val="Normal"/>
    <w:next w:val="Normal"/>
    <w:autoRedefine/>
    <w:uiPriority w:val="39"/>
    <w:pPr>
      <w:tabs>
        <w:tab w:val="right" w:leader="dot" w:pos="8776"/>
      </w:tabs>
      <w:jc w:val="left"/>
    </w:pPr>
    <w:rPr>
      <w:rFonts w:ascii="Trebuchet MS" w:hAnsi="Trebuchet MS"/>
      <w:b/>
      <w:caps/>
      <w:noProof/>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rada-rtv.sk" TargetMode="External" /><Relationship Id="rId6" Type="http://schemas.openxmlformats.org/officeDocument/2006/relationships/hyperlink" Target="http://www.dvbt.sk/"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268</TotalTime>
  <Pages>177</Pages>
  <Words>72254</Words>
  <Characters>411852</Characters>
  <Application>Microsoft Office Word</Application>
  <DocSecurity>0</DocSecurity>
  <Lines>0</Lines>
  <Paragraphs>0</Paragraphs>
  <ScaleCrop>false</ScaleCrop>
  <Company>Bratislava</Company>
  <LinksUpToDate>false</LinksUpToDate>
  <CharactersWithSpaces>505783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Časť I</dc:title>
  <dc:creator>Margita Cafikova</dc:creator>
  <cp:lastModifiedBy>Holeczova Erika</cp:lastModifiedBy>
  <cp:revision>17</cp:revision>
  <cp:lastPrinted>2007-03-27T11:09:00Z</cp:lastPrinted>
  <dcterms:created xsi:type="dcterms:W3CDTF">2007-03-26T14:35:00Z</dcterms:created>
  <dcterms:modified xsi:type="dcterms:W3CDTF">2007-03-27T11:09:00Z</dcterms:modified>
</cp:coreProperties>
</file>