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850"/>
        <w:gridCol w:w="2645"/>
        <w:gridCol w:w="1326"/>
        <w:gridCol w:w="1477"/>
        <w:gridCol w:w="766"/>
        <w:gridCol w:w="3374"/>
        <w:gridCol w:w="783"/>
        <w:gridCol w:w="1595"/>
        <w:gridCol w:w="132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Height w:val="9148"/>
        </w:trPr>
        <w:tc>
          <w:tcPr>
            <w:tcW w:w="1707" w:type="pct"/>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992B99">
            <w:pPr>
              <w:pStyle w:val="Heading1"/>
              <w:spacing w:after="40"/>
              <w:rPr>
                <w:rFonts w:ascii="Times New Roman" w:hAnsi="Times New Roman" w:cs="Times New Roman"/>
                <w:color w:val="808080"/>
                <w:sz w:val="16"/>
                <w:szCs w:val="16"/>
              </w:rPr>
            </w:pPr>
            <w:r w:rsidRPr="00936C3E">
              <w:rPr>
                <w:rFonts w:ascii="Times New Roman" w:hAnsi="Times New Roman" w:cs="Times New Roman"/>
                <w:color w:val="808080"/>
                <w:sz w:val="16"/>
                <w:szCs w:val="16"/>
              </w:rPr>
              <w:t>Právny akt ES/EÚ</w:t>
            </w:r>
          </w:p>
          <w:p w:rsidR="003B6B28" w:rsidRPr="00936C3E" w:rsidP="00992B99">
            <w:pPr>
              <w:spacing w:after="40"/>
              <w:jc w:val="center"/>
              <w:rPr>
                <w:rFonts w:ascii="Times New Roman" w:hAnsi="Times New Roman" w:cs="Times New Roman"/>
                <w:b/>
                <w:bCs/>
                <w:color w:val="808080"/>
                <w:sz w:val="16"/>
                <w:szCs w:val="16"/>
              </w:rPr>
            </w:pPr>
            <w:r w:rsidRPr="00936C3E">
              <w:rPr>
                <w:rFonts w:ascii="Times New Roman" w:hAnsi="Times New Roman" w:cs="Times New Roman"/>
                <w:b/>
                <w:bCs/>
                <w:color w:val="808080"/>
                <w:sz w:val="16"/>
                <w:szCs w:val="16"/>
              </w:rPr>
              <w:t>SMERNICA RADY  č. 78/686/EHS z 25. júla 1978</w:t>
            </w:r>
          </w:p>
          <w:p w:rsidR="003B6B28" w:rsidRPr="00936C3E" w:rsidP="00992B99">
            <w:pPr>
              <w:pStyle w:val="BodyTextIndent"/>
              <w:spacing w:after="40"/>
              <w:jc w:val="center"/>
              <w:rPr>
                <w:rFonts w:ascii="Times New Roman" w:hAnsi="Times New Roman" w:cs="Times New Roman"/>
                <w:b/>
                <w:bCs/>
                <w:i w:val="0"/>
                <w:iCs w:val="0"/>
                <w:color w:val="808080"/>
                <w:sz w:val="16"/>
                <w:szCs w:val="16"/>
              </w:rPr>
            </w:pPr>
            <w:r w:rsidRPr="00936C3E">
              <w:rPr>
                <w:rFonts w:ascii="Times New Roman" w:hAnsi="Times New Roman" w:cs="Times New Roman"/>
                <w:b/>
                <w:bCs/>
                <w:i w:val="0"/>
                <w:iCs w:val="0"/>
                <w:color w:val="808080"/>
                <w:sz w:val="16"/>
                <w:szCs w:val="16"/>
              </w:rPr>
              <w:t>o vzájomnom uznávaní diplomov, potvrdení a iných dokladov o formálnych kvalifikáciách zubných lekárov , vrátane opatrení na uľahčenie  efektívneho uplatňovania práva vykonávať povolanie a voľné poskytovanie služieb</w:t>
            </w:r>
          </w:p>
          <w:p w:rsidR="003B6B28" w:rsidRPr="00936C3E" w:rsidP="00992B99">
            <w:pPr>
              <w:pStyle w:val="BodyText"/>
              <w:spacing w:after="40"/>
              <w:rPr>
                <w:rFonts w:ascii="Times New Roman" w:hAnsi="Times New Roman" w:cs="Times New Roman"/>
                <w:b w:val="0"/>
                <w:bCs w:val="0"/>
                <w:color w:val="808080"/>
                <w:sz w:val="15"/>
                <w:szCs w:val="15"/>
              </w:rPr>
            </w:pPr>
            <w:r w:rsidRPr="00936C3E">
              <w:rPr>
                <w:rFonts w:ascii="Times New Roman" w:hAnsi="Times New Roman" w:cs="Times New Roman"/>
                <w:b w:val="0"/>
                <w:bCs w:val="0"/>
                <w:color w:val="808080"/>
                <w:sz w:val="15"/>
                <w:szCs w:val="15"/>
              </w:rPr>
              <w:t xml:space="preserve">Smernica rady </w:t>
            </w:r>
            <w:r w:rsidRPr="00936C3E">
              <w:rPr>
                <w:rFonts w:ascii="Times New Roman" w:hAnsi="Times New Roman" w:cs="Times New Roman"/>
                <w:color w:val="808080"/>
                <w:sz w:val="15"/>
                <w:szCs w:val="15"/>
              </w:rPr>
              <w:t>81/1057/EHS</w:t>
            </w:r>
            <w:r w:rsidRPr="00936C3E">
              <w:rPr>
                <w:rFonts w:ascii="Times New Roman" w:hAnsi="Times New Roman" w:cs="Times New Roman"/>
                <w:b w:val="0"/>
                <w:bCs w:val="0"/>
                <w:color w:val="808080"/>
                <w:sz w:val="15"/>
                <w:szCs w:val="15"/>
              </w:rPr>
              <w:t xml:space="preserve"> zo 14. decembra 1981</w:t>
            </w:r>
            <w:r w:rsidRPr="00936C3E">
              <w:rPr>
                <w:rFonts w:ascii="Times New Roman" w:hAnsi="Times New Roman" w:cs="Times New Roman"/>
                <w:color w:val="808080"/>
                <w:sz w:val="15"/>
                <w:szCs w:val="15"/>
              </w:rPr>
              <w:t xml:space="preserve">, </w:t>
            </w:r>
            <w:r w:rsidRPr="00936C3E">
              <w:rPr>
                <w:rFonts w:ascii="Times New Roman" w:hAnsi="Times New Roman" w:cs="Times New Roman"/>
                <w:b w:val="0"/>
                <w:bCs w:val="0"/>
                <w:color w:val="808080"/>
                <w:sz w:val="15"/>
                <w:szCs w:val="15"/>
              </w:rPr>
              <w:t>ktorou sa dopĺňajú Smernice 75/362/EHS, 77/452/EHS a 78/1026/EHS o vzájomnom uznávaní diplomov, osvedčení a iných dokladov o formálnych kvalifikáciách lekárov, všeobecných zdravotných sestier, zubných lekárov a zverolekárov vzhľadom na nadobudnuté práva</w:t>
            </w:r>
          </w:p>
          <w:p w:rsidR="003B6B28" w:rsidRPr="00936C3E" w:rsidP="00992B99">
            <w:pPr>
              <w:spacing w:after="40"/>
              <w:jc w:val="center"/>
              <w:rPr>
                <w:rFonts w:ascii="Times New Roman" w:hAnsi="Times New Roman" w:cs="Times New Roman"/>
                <w:color w:val="808080"/>
                <w:sz w:val="15"/>
                <w:szCs w:val="15"/>
              </w:rPr>
            </w:pPr>
            <w:r w:rsidRPr="00936C3E">
              <w:rPr>
                <w:rFonts w:ascii="Times New Roman" w:hAnsi="Times New Roman" w:cs="Times New Roman"/>
                <w:color w:val="808080"/>
                <w:sz w:val="15"/>
                <w:szCs w:val="15"/>
              </w:rPr>
              <w:t xml:space="preserve">Smernica rady </w:t>
            </w:r>
            <w:r w:rsidRPr="00936C3E">
              <w:rPr>
                <w:rFonts w:ascii="Times New Roman" w:hAnsi="Times New Roman" w:cs="Times New Roman"/>
                <w:b/>
                <w:bCs/>
                <w:color w:val="808080"/>
                <w:sz w:val="15"/>
                <w:szCs w:val="15"/>
              </w:rPr>
              <w:t>89/594/EHS</w:t>
            </w:r>
            <w:r w:rsidRPr="00936C3E">
              <w:rPr>
                <w:rFonts w:ascii="Times New Roman" w:hAnsi="Times New Roman" w:cs="Times New Roman"/>
                <w:color w:val="808080"/>
                <w:sz w:val="15"/>
                <w:szCs w:val="15"/>
              </w:rPr>
              <w:t xml:space="preserve"> z 30. októbra 1989, ktorou sa menia a dopĺňajú smernice 75/362/EHS, 77/452/EHS, 78/686/EHS, 78/1026/EHS a 80/154/EHS týkajúce sa vzájomného uznávania diplomov, osvedčení a iných dokladov o odbornej spôsobilosti lekárov, všeobecných zdravotných sestier, zubných lekárov, zverolekárov, pôrodných asistentiek a zároveň smernice 75/363/ES, 78/1027/EHS a 80/155/EHS o koordinácii opatrení ustanovených v zákonoch, iných predpisoch a administratívnych opatreniach, upravujúcich činnosti lekárov, zverolekárov a pôrodných asistentiek</w:t>
            </w:r>
          </w:p>
          <w:p w:rsidR="003B6B28" w:rsidRPr="00936C3E" w:rsidP="00992B99">
            <w:pPr>
              <w:spacing w:after="40"/>
              <w:jc w:val="center"/>
              <w:rPr>
                <w:rFonts w:ascii="Times New Roman" w:hAnsi="Times New Roman" w:cs="Times New Roman"/>
                <w:color w:val="808080"/>
                <w:sz w:val="15"/>
                <w:szCs w:val="15"/>
              </w:rPr>
            </w:pPr>
            <w:r w:rsidRPr="00936C3E">
              <w:rPr>
                <w:rFonts w:ascii="Times New Roman" w:hAnsi="Times New Roman" w:cs="Times New Roman"/>
                <w:color w:val="808080"/>
                <w:sz w:val="15"/>
                <w:szCs w:val="15"/>
              </w:rPr>
              <w:t xml:space="preserve">Akt o pristúpení Španielska a Portugalska </w:t>
            </w:r>
            <w:r w:rsidRPr="00936C3E">
              <w:rPr>
                <w:rFonts w:ascii="Times New Roman" w:hAnsi="Times New Roman" w:cs="Times New Roman"/>
                <w:b/>
                <w:bCs/>
                <w:color w:val="808080"/>
                <w:sz w:val="15"/>
                <w:szCs w:val="15"/>
              </w:rPr>
              <w:t>11985IN01/02/F</w:t>
            </w:r>
          </w:p>
          <w:p w:rsidR="003B6B28" w:rsidRPr="00936C3E" w:rsidP="00992B99">
            <w:pPr>
              <w:spacing w:after="40"/>
              <w:jc w:val="center"/>
              <w:rPr>
                <w:rFonts w:ascii="Times New Roman" w:hAnsi="Times New Roman" w:cs="Times New Roman"/>
                <w:color w:val="808080"/>
                <w:sz w:val="15"/>
                <w:szCs w:val="15"/>
              </w:rPr>
            </w:pPr>
            <w:r w:rsidRPr="00936C3E">
              <w:rPr>
                <w:rFonts w:ascii="Times New Roman" w:hAnsi="Times New Roman" w:cs="Times New Roman"/>
                <w:color w:val="808080"/>
                <w:sz w:val="15"/>
                <w:szCs w:val="15"/>
              </w:rPr>
              <w:t xml:space="preserve">Smernica rady </w:t>
            </w:r>
            <w:r w:rsidRPr="00936C3E">
              <w:rPr>
                <w:rFonts w:ascii="Times New Roman" w:hAnsi="Times New Roman" w:cs="Times New Roman"/>
                <w:b/>
                <w:bCs/>
                <w:color w:val="808080"/>
                <w:sz w:val="15"/>
                <w:szCs w:val="15"/>
              </w:rPr>
              <w:t>90/658/EHS</w:t>
            </w:r>
            <w:r w:rsidRPr="00936C3E">
              <w:rPr>
                <w:rFonts w:ascii="Times New Roman" w:hAnsi="Times New Roman" w:cs="Times New Roman"/>
                <w:color w:val="808080"/>
                <w:sz w:val="15"/>
                <w:szCs w:val="15"/>
              </w:rPr>
              <w:t xml:space="preserve"> zo 4. decembra 1990, ktorá mení smernice o uznávaní odborných kvali</w:t>
            </w:r>
            <w:r w:rsidRPr="00936C3E">
              <w:rPr>
                <w:rFonts w:ascii="Times New Roman" w:hAnsi="Times New Roman" w:cs="Times New Roman"/>
                <w:color w:val="808080"/>
                <w:sz w:val="15"/>
                <w:szCs w:val="15"/>
              </w:rPr>
              <w:t>fikácií v dôsledku zjednotenia Nemecka</w:t>
            </w:r>
          </w:p>
          <w:p w:rsidR="003B6B28" w:rsidRPr="00936C3E" w:rsidP="00992B99">
            <w:pPr>
              <w:pStyle w:val="Heading7"/>
              <w:spacing w:after="40"/>
              <w:rPr>
                <w:rFonts w:ascii="Times New Roman" w:hAnsi="Times New Roman" w:cs="Times New Roman"/>
                <w:color w:val="808080"/>
                <w:sz w:val="15"/>
                <w:szCs w:val="15"/>
              </w:rPr>
            </w:pPr>
            <w:r w:rsidRPr="00936C3E">
              <w:rPr>
                <w:rFonts w:ascii="Times New Roman" w:hAnsi="Times New Roman" w:cs="Times New Roman"/>
                <w:b w:val="0"/>
                <w:bCs w:val="0"/>
                <w:color w:val="808080"/>
                <w:sz w:val="15"/>
                <w:szCs w:val="15"/>
              </w:rPr>
              <w:t xml:space="preserve">Akt  o pristúpení Rakúska, Švédska, Nórska a Fínska </w:t>
            </w:r>
            <w:r w:rsidRPr="00936C3E">
              <w:rPr>
                <w:rFonts w:ascii="Times New Roman" w:hAnsi="Times New Roman" w:cs="Times New Roman"/>
                <w:color w:val="808080"/>
                <w:sz w:val="15"/>
                <w:szCs w:val="15"/>
              </w:rPr>
              <w:t>11994NN01/11/D3</w:t>
            </w:r>
          </w:p>
          <w:p w:rsidR="003B6B28" w:rsidRPr="00936C3E" w:rsidP="00992B99">
            <w:pPr>
              <w:spacing w:after="40"/>
              <w:jc w:val="center"/>
              <w:rPr>
                <w:rFonts w:ascii="Times New Roman" w:hAnsi="Times New Roman" w:cs="Times New Roman"/>
                <w:color w:val="808080"/>
                <w:sz w:val="15"/>
                <w:szCs w:val="15"/>
              </w:rPr>
            </w:pPr>
            <w:r w:rsidRPr="00936C3E">
              <w:rPr>
                <w:rFonts w:ascii="Times New Roman" w:hAnsi="Times New Roman" w:cs="Times New Roman"/>
                <w:color w:val="808080"/>
                <w:sz w:val="15"/>
                <w:szCs w:val="15"/>
              </w:rPr>
              <w:t xml:space="preserve">Smernica Európskeho parlamentu a rady </w:t>
            </w:r>
            <w:r w:rsidRPr="00936C3E">
              <w:rPr>
                <w:rFonts w:ascii="Times New Roman" w:hAnsi="Times New Roman" w:cs="Times New Roman"/>
                <w:b/>
                <w:bCs/>
                <w:color w:val="808080"/>
                <w:sz w:val="15"/>
                <w:szCs w:val="15"/>
              </w:rPr>
              <w:t>č. 2001/19/ES</w:t>
            </w:r>
            <w:r w:rsidRPr="00936C3E">
              <w:rPr>
                <w:rFonts w:ascii="Times New Roman" w:hAnsi="Times New Roman" w:cs="Times New Roman"/>
                <w:color w:val="808080"/>
                <w:sz w:val="15"/>
                <w:szCs w:val="15"/>
              </w:rPr>
              <w:t xml:space="preserve"> zo 14. mája 2001, ktorou sa menia a dopĺňajú smernice rady 89/48/EHS a 92/51/EHS o všeobecnom sys</w:t>
            </w:r>
            <w:r w:rsidRPr="00936C3E">
              <w:rPr>
                <w:rFonts w:ascii="Times New Roman" w:hAnsi="Times New Roman" w:cs="Times New Roman"/>
                <w:color w:val="808080"/>
                <w:sz w:val="15"/>
                <w:szCs w:val="15"/>
              </w:rPr>
              <w:t xml:space="preserve">téme  uznávania odborných kvalifikácií a smernice rady 77/452/EHS, 77/453/EHS, 78/686/EHS, 78/687/EHS, </w:t>
            </w:r>
          </w:p>
          <w:p w:rsidR="003B6B28" w:rsidRPr="00936C3E" w:rsidP="00992B99">
            <w:pPr>
              <w:spacing w:after="40"/>
              <w:jc w:val="center"/>
              <w:rPr>
                <w:rFonts w:ascii="Times New Roman" w:hAnsi="Times New Roman" w:cs="Times New Roman"/>
                <w:color w:val="808080"/>
                <w:sz w:val="15"/>
                <w:szCs w:val="15"/>
              </w:rPr>
            </w:pPr>
            <w:r w:rsidRPr="00936C3E">
              <w:rPr>
                <w:rFonts w:ascii="Times New Roman" w:hAnsi="Times New Roman" w:cs="Times New Roman"/>
                <w:color w:val="808080"/>
                <w:sz w:val="15"/>
                <w:szCs w:val="15"/>
              </w:rPr>
              <w:t>78/1026/EHS, 78/1027/EHS, 80/154/EHS, 80/155/EHS, 85/384/EHS, 85/432/EHS, 85/433/EHS, a 93/16/EHS týkajúce sa povolaní zdravotná sestra zodpovedná za vš</w:t>
            </w:r>
            <w:r w:rsidRPr="00936C3E">
              <w:rPr>
                <w:rFonts w:ascii="Times New Roman" w:hAnsi="Times New Roman" w:cs="Times New Roman"/>
                <w:color w:val="808080"/>
                <w:sz w:val="15"/>
                <w:szCs w:val="15"/>
              </w:rPr>
              <w:t>eobecnú starostlivosť, zubný lekár, veterinárny lekár, pôrodná asistentka, architekt, farmaceut a lekár</w:t>
            </w:r>
          </w:p>
          <w:p w:rsidR="003B6B28" w:rsidRPr="00936C3E" w:rsidP="00992B99">
            <w:pPr>
              <w:spacing w:after="40"/>
              <w:jc w:val="center"/>
              <w:rPr>
                <w:rFonts w:ascii="Times New Roman" w:hAnsi="Times New Roman" w:cs="Times New Roman"/>
                <w:b/>
                <w:bCs/>
                <w:color w:val="808080"/>
                <w:sz w:val="15"/>
                <w:szCs w:val="15"/>
              </w:rPr>
            </w:pPr>
            <w:r w:rsidRPr="00936C3E">
              <w:rPr>
                <w:rFonts w:ascii="Times New Roman" w:hAnsi="Times New Roman" w:cs="Times New Roman"/>
                <w:b/>
                <w:bCs/>
                <w:color w:val="808080"/>
                <w:sz w:val="15"/>
                <w:szCs w:val="15"/>
              </w:rPr>
              <w:t xml:space="preserve">Zmluva o pristúpení k Európskej únií </w:t>
            </w:r>
            <w:r w:rsidRPr="00936C3E">
              <w:rPr>
                <w:rFonts w:ascii="Times New Roman" w:hAnsi="Times New Roman" w:cs="Times New Roman"/>
                <w:color w:val="808080"/>
                <w:sz w:val="15"/>
                <w:szCs w:val="15"/>
              </w:rPr>
              <w:t>z 1. júla 2003</w:t>
            </w:r>
          </w:p>
          <w:p w:rsidR="000F69DA" w:rsidP="000F69DA">
            <w:pPr>
              <w:jc w:val="center"/>
              <w:rPr>
                <w:rFonts w:ascii="Times New Roman" w:hAnsi="Times New Roman" w:cs="Times New Roman"/>
                <w:b/>
                <w:sz w:val="22"/>
                <w:szCs w:val="22"/>
              </w:rPr>
            </w:pPr>
          </w:p>
          <w:p w:rsidR="000F69DA" w:rsidRPr="00907EC2" w:rsidP="000F69DA">
            <w:pPr>
              <w:jc w:val="center"/>
              <w:rPr>
                <w:rFonts w:ascii="Times New Roman" w:hAnsi="Times New Roman" w:cs="Times New Roman"/>
                <w:bCs/>
                <w:sz w:val="20"/>
                <w:szCs w:val="20"/>
              </w:rPr>
            </w:pPr>
            <w:r w:rsidRPr="00907EC2">
              <w:rPr>
                <w:rFonts w:ascii="Times New Roman" w:hAnsi="Times New Roman" w:cs="Times New Roman"/>
                <w:sz w:val="20"/>
                <w:szCs w:val="20"/>
              </w:rPr>
              <w:t xml:space="preserve">Smernica Rady 2006/100/ES z 20. novembra 2006, ktorou sa z dôvodu pristúpenia Bulharska a Rumunska upravujú určité smernice v oblasti voľného pohybu osôb  </w:t>
            </w:r>
          </w:p>
          <w:p w:rsidR="003B6B28" w:rsidRPr="00936C3E" w:rsidP="00992B99">
            <w:pPr>
              <w:spacing w:after="40"/>
              <w:rPr>
                <w:rFonts w:ascii="Times New Roman" w:hAnsi="Times New Roman" w:cs="Times New Roman"/>
                <w:color w:val="808080"/>
                <w:sz w:val="16"/>
                <w:szCs w:val="16"/>
              </w:rPr>
            </w:pPr>
          </w:p>
        </w:tc>
        <w:tc>
          <w:tcPr>
            <w:tcW w:w="3293" w:type="pct"/>
            <w:gridSpan w:val="6"/>
            <w:tcBorders>
              <w:top w:val="single" w:sz="4" w:space="0" w:color="auto"/>
              <w:left w:val="single" w:sz="4" w:space="0" w:color="auto"/>
              <w:bottom w:val="single" w:sz="4" w:space="0" w:color="auto"/>
              <w:right w:val="single" w:sz="4" w:space="0" w:color="auto"/>
              <w:tl2br w:val="nil"/>
              <w:tr2bl w:val="nil"/>
            </w:tcBorders>
            <w:textDirection w:val="lrTb"/>
            <w:vAlign w:val="center"/>
          </w:tcPr>
          <w:p w:rsidR="007637DE" w:rsidRPr="00936C3E" w:rsidP="00BC7B28">
            <w:pPr>
              <w:jc w:val="center"/>
              <w:rPr>
                <w:rFonts w:ascii="Times New Roman" w:hAnsi="Times New Roman" w:cs="Times New Roman"/>
                <w:color w:val="808080"/>
                <w:sz w:val="20"/>
                <w:szCs w:val="20"/>
              </w:rPr>
            </w:pPr>
            <w:r w:rsidRPr="00936C3E" w:rsidR="001B7976">
              <w:rPr>
                <w:rFonts w:ascii="Times New Roman" w:hAnsi="Times New Roman" w:cs="Times New Roman"/>
                <w:color w:val="808080"/>
                <w:sz w:val="20"/>
                <w:szCs w:val="20"/>
              </w:rPr>
              <w:t xml:space="preserve">Zákon </w:t>
            </w:r>
            <w:r w:rsidRPr="00936C3E">
              <w:rPr>
                <w:rFonts w:ascii="Times New Roman" w:hAnsi="Times New Roman" w:cs="Times New Roman"/>
                <w:color w:val="808080"/>
                <w:sz w:val="20"/>
                <w:szCs w:val="20"/>
              </w:rPr>
              <w:t xml:space="preserve">č. </w:t>
            </w:r>
            <w:r w:rsidRPr="00936C3E">
              <w:rPr>
                <w:rFonts w:ascii="Times New Roman" w:hAnsi="Times New Roman" w:cs="Times New Roman"/>
                <w:b/>
                <w:color w:val="808080"/>
                <w:sz w:val="20"/>
                <w:szCs w:val="20"/>
              </w:rPr>
              <w:t>578/2004</w:t>
            </w:r>
            <w:r w:rsidRPr="00936C3E">
              <w:rPr>
                <w:rFonts w:ascii="Times New Roman" w:hAnsi="Times New Roman" w:cs="Times New Roman"/>
                <w:color w:val="808080"/>
                <w:sz w:val="20"/>
                <w:szCs w:val="20"/>
              </w:rPr>
              <w:t xml:space="preserve"> Z.z.o poskytovateľoch zdravotnej starostlivosti, zdravotníckych</w:t>
            </w:r>
            <w:r w:rsidRPr="00936C3E" w:rsidR="00047F09">
              <w:rPr>
                <w:rFonts w:ascii="Times New Roman" w:hAnsi="Times New Roman" w:cs="Times New Roman"/>
                <w:color w:val="808080"/>
                <w:sz w:val="20"/>
                <w:szCs w:val="20"/>
              </w:rPr>
              <w:t xml:space="preserve"> </w:t>
            </w:r>
            <w:r w:rsidRPr="00936C3E">
              <w:rPr>
                <w:rFonts w:ascii="Times New Roman" w:hAnsi="Times New Roman" w:cs="Times New Roman"/>
                <w:color w:val="808080"/>
                <w:sz w:val="20"/>
                <w:szCs w:val="20"/>
              </w:rPr>
              <w:t>pracovníkoch, stavovských organizáciách v zdravotníctve a o zmene  a doplnení niektorých zákonov</w:t>
            </w:r>
          </w:p>
          <w:p w:rsidR="00BC7B28" w:rsidRPr="00936C3E" w:rsidP="00BC7B28">
            <w:pPr>
              <w:jc w:val="center"/>
              <w:rPr>
                <w:rFonts w:ascii="Times New Roman" w:hAnsi="Times New Roman" w:cs="Times New Roman"/>
                <w:color w:val="808080"/>
                <w:sz w:val="20"/>
                <w:szCs w:val="20"/>
              </w:rPr>
            </w:pPr>
          </w:p>
          <w:p w:rsidR="001B7976" w:rsidRPr="00936C3E" w:rsidP="00BC7B28">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Nariadenie vlády S</w:t>
            </w:r>
            <w:r w:rsidRPr="00936C3E">
              <w:rPr>
                <w:rFonts w:ascii="Times New Roman" w:hAnsi="Times New Roman" w:cs="Times New Roman"/>
                <w:color w:val="808080"/>
                <w:sz w:val="20"/>
                <w:szCs w:val="20"/>
              </w:rPr>
              <w:t xml:space="preserve">lovenskej republiky </w:t>
            </w:r>
            <w:r w:rsidRPr="00936C3E">
              <w:rPr>
                <w:rFonts w:ascii="Times New Roman" w:hAnsi="Times New Roman" w:cs="Times New Roman"/>
                <w:b/>
                <w:bCs/>
                <w:color w:val="808080"/>
                <w:sz w:val="20"/>
                <w:szCs w:val="20"/>
              </w:rPr>
              <w:t xml:space="preserve">č. </w:t>
            </w:r>
            <w:r w:rsidRPr="00936C3E" w:rsidR="002A4AEB">
              <w:rPr>
                <w:rFonts w:ascii="Times New Roman" w:hAnsi="Times New Roman" w:cs="Times New Roman"/>
                <w:b/>
                <w:bCs/>
                <w:color w:val="808080"/>
                <w:sz w:val="20"/>
                <w:szCs w:val="20"/>
              </w:rPr>
              <w:t>742</w:t>
            </w:r>
            <w:r w:rsidRPr="00936C3E">
              <w:rPr>
                <w:rFonts w:ascii="Times New Roman" w:hAnsi="Times New Roman" w:cs="Times New Roman"/>
                <w:b/>
                <w:bCs/>
                <w:color w:val="808080"/>
                <w:sz w:val="20"/>
                <w:szCs w:val="20"/>
              </w:rPr>
              <w:t>/2004 Z.z.</w:t>
            </w:r>
            <w:r w:rsidRPr="00936C3E">
              <w:rPr>
                <w:rFonts w:ascii="Times New Roman" w:hAnsi="Times New Roman" w:cs="Times New Roman"/>
                <w:color w:val="808080"/>
                <w:sz w:val="20"/>
                <w:szCs w:val="20"/>
              </w:rPr>
              <w:t xml:space="preserve">  </w:t>
            </w:r>
            <w:r w:rsidRPr="00936C3E" w:rsidR="002A4AEB">
              <w:rPr>
                <w:rFonts w:ascii="Times New Roman" w:hAnsi="Times New Roman" w:cs="Times New Roman"/>
                <w:color w:val="808080"/>
                <w:sz w:val="20"/>
                <w:szCs w:val="20"/>
              </w:rPr>
              <w:t>o odbornej spôsobilosti na výkon zdravotníckeho povolania</w:t>
            </w:r>
          </w:p>
          <w:p w:rsidR="00BC7B28" w:rsidRPr="00936C3E" w:rsidP="00BC7B28">
            <w:pPr>
              <w:jc w:val="center"/>
              <w:rPr>
                <w:rFonts w:ascii="Times New Roman" w:hAnsi="Times New Roman" w:cs="Times New Roman"/>
                <w:color w:val="808080"/>
                <w:sz w:val="20"/>
                <w:szCs w:val="20"/>
              </w:rPr>
            </w:pPr>
          </w:p>
          <w:p w:rsidR="005673C9" w:rsidRPr="00057C45" w:rsidP="005673C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Nariadenie vlády Slovenskej republiky </w:t>
            </w:r>
            <w:r w:rsidRPr="00057C45">
              <w:rPr>
                <w:rFonts w:ascii="Times New Roman" w:hAnsi="Times New Roman" w:cs="Times New Roman"/>
                <w:b/>
                <w:bCs/>
                <w:color w:val="808080"/>
                <w:sz w:val="20"/>
                <w:szCs w:val="20"/>
              </w:rPr>
              <w:t>č. 3</w:t>
            </w:r>
            <w:r>
              <w:rPr>
                <w:rFonts w:ascii="Times New Roman" w:hAnsi="Times New Roman" w:cs="Times New Roman"/>
                <w:b/>
                <w:bCs/>
                <w:color w:val="808080"/>
                <w:sz w:val="20"/>
                <w:szCs w:val="20"/>
              </w:rPr>
              <w:t>22</w:t>
            </w:r>
            <w:r w:rsidRPr="00057C45">
              <w:rPr>
                <w:rFonts w:ascii="Times New Roman" w:hAnsi="Times New Roman" w:cs="Times New Roman"/>
                <w:b/>
                <w:bCs/>
                <w:color w:val="808080"/>
                <w:sz w:val="20"/>
                <w:szCs w:val="20"/>
              </w:rPr>
              <w:t>/200</w:t>
            </w:r>
            <w:r>
              <w:rPr>
                <w:rFonts w:ascii="Times New Roman" w:hAnsi="Times New Roman" w:cs="Times New Roman"/>
                <w:b/>
                <w:bCs/>
                <w:color w:val="808080"/>
                <w:sz w:val="20"/>
                <w:szCs w:val="20"/>
              </w:rPr>
              <w:t>6</w:t>
            </w:r>
            <w:r w:rsidRPr="00057C45">
              <w:rPr>
                <w:rFonts w:ascii="Times New Roman" w:hAnsi="Times New Roman" w:cs="Times New Roman"/>
                <w:b/>
                <w:bCs/>
                <w:color w:val="808080"/>
                <w:sz w:val="20"/>
                <w:szCs w:val="20"/>
              </w:rPr>
              <w:t xml:space="preserve"> Z.z.</w:t>
            </w:r>
            <w:r w:rsidRPr="00057C45">
              <w:rPr>
                <w:rFonts w:ascii="Times New Roman" w:hAnsi="Times New Roman" w:cs="Times New Roman"/>
                <w:color w:val="808080"/>
                <w:sz w:val="20"/>
                <w:szCs w:val="20"/>
              </w:rPr>
              <w:t xml:space="preserve"> o spôsobe ďalšieho vzdelávania zdravotníckych pracovníkov, sústave špecializačných odborov a sústave certifikovaných pracovných činností</w:t>
            </w:r>
            <w:r>
              <w:rPr>
                <w:rFonts w:ascii="Times New Roman" w:hAnsi="Times New Roman" w:cs="Times New Roman"/>
                <w:color w:val="808080"/>
                <w:sz w:val="20"/>
                <w:szCs w:val="20"/>
              </w:rPr>
              <w:t xml:space="preserve"> v znení neskorších predpisov</w:t>
            </w:r>
          </w:p>
          <w:p w:rsidR="00BC7B28" w:rsidRPr="00936C3E" w:rsidP="00BC7B28">
            <w:pPr>
              <w:jc w:val="center"/>
              <w:rPr>
                <w:rFonts w:ascii="Times New Roman" w:hAnsi="Times New Roman" w:cs="Times New Roman"/>
                <w:color w:val="808080"/>
                <w:sz w:val="20"/>
                <w:szCs w:val="20"/>
              </w:rPr>
            </w:pPr>
          </w:p>
          <w:p w:rsidR="00BC7B28" w:rsidRPr="00936C3E" w:rsidP="00BC7B28">
            <w:pPr>
              <w:jc w:val="center"/>
              <w:rPr>
                <w:rFonts w:ascii="Times New Roman" w:hAnsi="Times New Roman" w:cs="Times New Roman"/>
                <w:color w:val="808080"/>
                <w:sz w:val="20"/>
                <w:szCs w:val="20"/>
              </w:rPr>
            </w:pPr>
          </w:p>
          <w:p w:rsidR="001B7976" w:rsidRPr="00936C3E" w:rsidP="00BC7B28">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w:t>
            </w:r>
            <w:r w:rsidRPr="00936C3E">
              <w:rPr>
                <w:rFonts w:ascii="Times New Roman" w:hAnsi="Times New Roman" w:cs="Times New Roman"/>
                <w:b/>
                <w:bCs/>
                <w:color w:val="808080"/>
                <w:sz w:val="20"/>
                <w:szCs w:val="20"/>
              </w:rPr>
              <w:t>č. 131/2002 Z.z.</w:t>
            </w:r>
            <w:r w:rsidRPr="00936C3E" w:rsidR="00C4228A">
              <w:rPr>
                <w:rFonts w:ascii="Times New Roman" w:hAnsi="Times New Roman" w:cs="Times New Roman"/>
                <w:b/>
                <w:bCs/>
                <w:color w:val="808080"/>
                <w:sz w:val="20"/>
                <w:szCs w:val="20"/>
              </w:rPr>
              <w:t xml:space="preserve"> </w:t>
            </w:r>
            <w:r w:rsidRPr="00936C3E">
              <w:rPr>
                <w:rFonts w:ascii="Times New Roman" w:hAnsi="Times New Roman" w:cs="Times New Roman"/>
                <w:color w:val="808080"/>
                <w:sz w:val="20"/>
                <w:szCs w:val="20"/>
              </w:rPr>
              <w:t>o vysokých školách a o zmene a doplnení niektorých zákonov</w:t>
            </w:r>
          </w:p>
          <w:p w:rsidR="00BC7B28" w:rsidRPr="00936C3E" w:rsidP="00BC7B28">
            <w:pPr>
              <w:jc w:val="center"/>
              <w:rPr>
                <w:rFonts w:ascii="Times New Roman" w:hAnsi="Times New Roman" w:cs="Times New Roman"/>
                <w:color w:val="808080"/>
                <w:sz w:val="20"/>
                <w:szCs w:val="20"/>
              </w:rPr>
            </w:pPr>
          </w:p>
          <w:p w:rsidR="00BC7B28" w:rsidRPr="00936C3E" w:rsidP="00BC7B28">
            <w:pPr>
              <w:jc w:val="center"/>
              <w:rPr>
                <w:rFonts w:ascii="Times New Roman" w:hAnsi="Times New Roman" w:cs="Times New Roman"/>
                <w:color w:val="808080"/>
                <w:sz w:val="20"/>
                <w:szCs w:val="20"/>
              </w:rPr>
            </w:pPr>
            <w:r w:rsidRPr="00936C3E" w:rsidR="001B7976">
              <w:rPr>
                <w:rFonts w:ascii="Times New Roman" w:hAnsi="Times New Roman" w:cs="Times New Roman"/>
                <w:color w:val="808080"/>
                <w:sz w:val="20"/>
                <w:szCs w:val="20"/>
              </w:rPr>
              <w:t xml:space="preserve">Zákon </w:t>
            </w:r>
            <w:r w:rsidRPr="00936C3E" w:rsidR="001B7976">
              <w:rPr>
                <w:rFonts w:ascii="Times New Roman" w:hAnsi="Times New Roman" w:cs="Times New Roman"/>
                <w:b/>
                <w:bCs/>
                <w:color w:val="808080"/>
                <w:sz w:val="20"/>
                <w:szCs w:val="20"/>
              </w:rPr>
              <w:t>č. 477/2002 Z. z.</w:t>
            </w:r>
            <w:r w:rsidRPr="00936C3E" w:rsidR="001B7976">
              <w:rPr>
                <w:rFonts w:ascii="Times New Roman" w:hAnsi="Times New Roman" w:cs="Times New Roman"/>
                <w:color w:val="808080"/>
                <w:sz w:val="20"/>
                <w:szCs w:val="20"/>
              </w:rPr>
              <w:t xml:space="preserve"> o uznávaní odborných kvalifikácii a o doplnení zákona Národnej rady </w:t>
            </w:r>
          </w:p>
          <w:p w:rsidR="001B7976" w:rsidRPr="00936C3E" w:rsidP="00BC7B28">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Slovenskej republiky č. 145/1995 Z. z. o správnych poplatkoch v znení neskorších predpisov</w:t>
            </w:r>
          </w:p>
          <w:p w:rsidR="00BC7B28" w:rsidRPr="00936C3E" w:rsidP="00BC7B28">
            <w:pPr>
              <w:jc w:val="center"/>
              <w:rPr>
                <w:rFonts w:ascii="Times New Roman" w:hAnsi="Times New Roman" w:cs="Times New Roman"/>
                <w:color w:val="808080"/>
                <w:sz w:val="20"/>
                <w:szCs w:val="20"/>
              </w:rPr>
            </w:pPr>
          </w:p>
          <w:p w:rsidR="00C6077B" w:rsidRPr="00936C3E" w:rsidP="00BC7B28">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w:t>
            </w:r>
            <w:r w:rsidRPr="00936C3E">
              <w:rPr>
                <w:rFonts w:ascii="Times New Roman" w:hAnsi="Times New Roman" w:cs="Times New Roman"/>
                <w:b/>
                <w:color w:val="808080"/>
                <w:sz w:val="20"/>
                <w:szCs w:val="20"/>
              </w:rPr>
              <w:t>č. 71/1967 Zb</w:t>
            </w:r>
            <w:r w:rsidRPr="00936C3E">
              <w:rPr>
                <w:rFonts w:ascii="Times New Roman" w:hAnsi="Times New Roman" w:cs="Times New Roman"/>
                <w:color w:val="808080"/>
                <w:sz w:val="20"/>
                <w:szCs w:val="20"/>
              </w:rPr>
              <w:t>. o správnom konaní (správny poriadok)</w:t>
            </w:r>
          </w:p>
          <w:p w:rsidR="00C4228A" w:rsidRPr="00936C3E" w:rsidP="00C4228A">
            <w:pPr>
              <w:jc w:val="center"/>
              <w:rPr>
                <w:rFonts w:ascii="Times New Roman" w:hAnsi="Times New Roman" w:cs="Times New Roman"/>
                <w:color w:val="808080"/>
                <w:sz w:val="20"/>
                <w:szCs w:val="20"/>
              </w:rPr>
            </w:pPr>
          </w:p>
          <w:p w:rsidR="003B6B28" w:rsidP="00C4228A">
            <w:pPr>
              <w:jc w:val="center"/>
              <w:rPr>
                <w:rFonts w:ascii="Times New Roman" w:hAnsi="Times New Roman" w:cs="Times New Roman"/>
                <w:color w:val="808080"/>
                <w:sz w:val="20"/>
                <w:szCs w:val="20"/>
              </w:rPr>
            </w:pPr>
            <w:r w:rsidRPr="00936C3E" w:rsidR="00C4228A">
              <w:rPr>
                <w:rFonts w:ascii="Times New Roman" w:hAnsi="Times New Roman" w:cs="Times New Roman"/>
                <w:color w:val="808080"/>
                <w:sz w:val="20"/>
                <w:szCs w:val="20"/>
              </w:rPr>
              <w:t xml:space="preserve">Zákon </w:t>
            </w:r>
            <w:r w:rsidRPr="00936C3E" w:rsidR="00C4228A">
              <w:rPr>
                <w:rFonts w:ascii="Times New Roman" w:hAnsi="Times New Roman" w:cs="Times New Roman"/>
                <w:b/>
                <w:color w:val="808080"/>
                <w:sz w:val="20"/>
                <w:szCs w:val="20"/>
              </w:rPr>
              <w:t xml:space="preserve">č. 580/2004 Z.z  </w:t>
            </w:r>
            <w:r w:rsidRPr="00936C3E" w:rsidR="00C4228A">
              <w:rPr>
                <w:rFonts w:ascii="Times New Roman" w:hAnsi="Times New Roman" w:cs="Times New Roman"/>
                <w:color w:val="808080"/>
                <w:sz w:val="20"/>
                <w:szCs w:val="20"/>
              </w:rPr>
              <w:t>o zdravotnom poistení a o zmene a doplnení zákona č. 95/2002 Z.z. o poisťovníctve a o zmene a doplnení niektorých zákonov (v znení zákona č. 718/2004 Z.z. )</w:t>
            </w:r>
          </w:p>
          <w:p w:rsidR="005673C9" w:rsidP="00C4228A">
            <w:pPr>
              <w:jc w:val="center"/>
              <w:rPr>
                <w:rFonts w:ascii="Times New Roman" w:hAnsi="Times New Roman" w:cs="Times New Roman"/>
                <w:color w:val="808080"/>
                <w:sz w:val="20"/>
                <w:szCs w:val="20"/>
              </w:rPr>
            </w:pPr>
          </w:p>
          <w:p w:rsidR="005673C9" w:rsidRPr="00907EC2" w:rsidP="005673C9">
            <w:pPr>
              <w:jc w:val="center"/>
              <w:rPr>
                <w:rFonts w:ascii="Times New Roman" w:hAnsi="Times New Roman" w:cs="Times New Roman"/>
                <w:color w:val="808080"/>
                <w:sz w:val="20"/>
                <w:szCs w:val="20"/>
              </w:rPr>
            </w:pPr>
          </w:p>
          <w:p w:rsidR="005673C9" w:rsidRPr="00907EC2" w:rsidP="005673C9">
            <w:pPr>
              <w:jc w:val="center"/>
              <w:rPr>
                <w:rFonts w:ascii="Times New Roman" w:hAnsi="Times New Roman" w:cs="Times New Roman"/>
                <w:bCs/>
                <w:sz w:val="18"/>
                <w:szCs w:val="18"/>
              </w:rPr>
            </w:pPr>
            <w:r w:rsidRPr="00907EC2">
              <w:rPr>
                <w:rFonts w:ascii="Times New Roman" w:hAnsi="Times New Roman" w:cs="Times New Roman"/>
                <w:sz w:val="18"/>
                <w:szCs w:val="18"/>
              </w:rPr>
              <w:t xml:space="preserve">Návrh </w:t>
            </w:r>
            <w:r w:rsidRPr="00907EC2">
              <w:rPr>
                <w:rFonts w:ascii="Times New Roman" w:hAnsi="Times New Roman" w:cs="Times New Roman"/>
                <w:bCs/>
                <w:sz w:val="18"/>
                <w:szCs w:val="18"/>
              </w:rPr>
              <w:t xml:space="preserve">zákona </w:t>
            </w:r>
          </w:p>
          <w:p w:rsidR="005673C9" w:rsidRPr="00907EC2" w:rsidP="005673C9">
            <w:pPr>
              <w:jc w:val="center"/>
              <w:rPr>
                <w:rFonts w:ascii="Times New Roman" w:hAnsi="Times New Roman" w:cs="Times New Roman"/>
                <w:bCs/>
                <w:sz w:val="18"/>
                <w:szCs w:val="18"/>
              </w:rPr>
            </w:pPr>
            <w:r w:rsidRPr="00907EC2" w:rsidR="00D86F34">
              <w:rPr>
                <w:rFonts w:ascii="Times New Roman" w:hAnsi="Times New Roman" w:cs="Times New Roman"/>
                <w:bCs/>
                <w:sz w:val="18"/>
                <w:szCs w:val="18"/>
              </w:rPr>
              <w:t>z................... 2007,</w:t>
            </w:r>
            <w:r w:rsidRPr="00907EC2">
              <w:rPr>
                <w:rFonts w:ascii="Times New Roman" w:hAnsi="Times New Roman" w:cs="Times New Roman"/>
                <w:bCs/>
                <w:sz w:val="18"/>
                <w:szCs w:val="18"/>
              </w:rPr>
              <w:t xml:space="preserve"> </w:t>
            </w:r>
          </w:p>
          <w:p w:rsidR="005673C9" w:rsidRPr="00907EC2" w:rsidP="005673C9">
            <w:pPr>
              <w:jc w:val="center"/>
              <w:rPr>
                <w:rFonts w:ascii="Times New Roman" w:hAnsi="Times New Roman" w:cs="Times New Roman"/>
                <w:sz w:val="18"/>
                <w:szCs w:val="18"/>
              </w:rPr>
            </w:pPr>
            <w:r w:rsidRPr="00907EC2">
              <w:rPr>
                <w:rFonts w:ascii="Times New Roman" w:hAnsi="Times New Roman" w:cs="Times New Roman"/>
                <w:sz w:val="18"/>
                <w:szCs w:val="18"/>
              </w:rPr>
              <w:t>ktorým sa mení a dopĺňa zákon č. 578/2004 Z. z. o poskytovateľoch zdravotnej starostlivosti, zdravotníckych pracovníkoch, stavovských organizáciách v zdr</w:t>
            </w:r>
            <w:r w:rsidRPr="00907EC2">
              <w:rPr>
                <w:rFonts w:ascii="Times New Roman" w:hAnsi="Times New Roman" w:cs="Times New Roman"/>
                <w:sz w:val="18"/>
                <w:szCs w:val="18"/>
              </w:rPr>
              <w:t>avotníctve a o zmene a doplnení niektorých zákonov v znení neskorších predpisov</w:t>
            </w:r>
          </w:p>
          <w:p w:rsidR="005673C9" w:rsidRPr="00936C3E" w:rsidP="00C4228A">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2</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3</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4</w:t>
            </w: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5</w:t>
            </w: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6</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7</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8</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9</w:t>
            </w: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b/>
                <w:bCs/>
                <w:color w:val="808080"/>
                <w:sz w:val="20"/>
                <w:szCs w:val="20"/>
              </w:rPr>
            </w:pPr>
            <w:r w:rsidRPr="00936C3E">
              <w:rPr>
                <w:rFonts w:ascii="Times New Roman" w:hAnsi="Times New Roman" w:cs="Times New Roman"/>
                <w:b/>
                <w:bCs/>
                <w:color w:val="808080"/>
                <w:sz w:val="20"/>
                <w:szCs w:val="20"/>
              </w:rPr>
              <w:t>článok</w:t>
            </w:r>
          </w:p>
          <w:p w:rsidR="00152591" w:rsidRPr="00936C3E" w:rsidP="00152591">
            <w:pPr>
              <w:rPr>
                <w:rFonts w:ascii="Times New Roman" w:hAnsi="Times New Roman" w:cs="Times New Roman"/>
                <w:b/>
                <w:bCs/>
                <w:color w:val="808080"/>
                <w:sz w:val="20"/>
                <w:szCs w:val="20"/>
              </w:rPr>
            </w:pPr>
            <w:r w:rsidRPr="00936C3E">
              <w:rPr>
                <w:rFonts w:ascii="Times New Roman" w:hAnsi="Times New Roman" w:cs="Times New Roman"/>
                <w:b/>
                <w:bCs/>
                <w:color w:val="808080"/>
                <w:sz w:val="20"/>
                <w:szCs w:val="20"/>
              </w:rPr>
              <w:t>(Č,O, V, P,)</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936C3E" w:rsidP="00152591">
            <w:pPr>
              <w:jc w:val="center"/>
              <w:rPr>
                <w:rFonts w:ascii="Times New Roman" w:hAnsi="Times New Roman" w:cs="Times New Roman"/>
                <w:b/>
                <w:bCs/>
                <w:color w:val="808080"/>
                <w:sz w:val="20"/>
                <w:szCs w:val="20"/>
              </w:rPr>
            </w:pPr>
            <w:r w:rsidRPr="00936C3E">
              <w:rPr>
                <w:rFonts w:ascii="Times New Roman" w:hAnsi="Times New Roman" w:cs="Times New Roman"/>
                <w:b/>
                <w:bCs/>
                <w:color w:val="808080"/>
                <w:sz w:val="20"/>
                <w:szCs w:val="20"/>
              </w:rPr>
              <w:t>Text</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936C3E" w:rsidP="00152591">
            <w:pPr>
              <w:jc w:val="center"/>
              <w:rPr>
                <w:rFonts w:ascii="Times New Roman" w:hAnsi="Times New Roman" w:cs="Times New Roman"/>
                <w:b/>
                <w:bCs/>
                <w:color w:val="808080"/>
                <w:sz w:val="20"/>
                <w:szCs w:val="20"/>
              </w:rPr>
            </w:pPr>
            <w:r w:rsidRPr="00936C3E">
              <w:rPr>
                <w:rFonts w:ascii="Times New Roman" w:hAnsi="Times New Roman" w:cs="Times New Roman"/>
                <w:b/>
                <w:bCs/>
                <w:color w:val="808080"/>
                <w:sz w:val="20"/>
                <w:szCs w:val="20"/>
              </w:rPr>
              <w:t>spôsob transpozície</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936C3E" w:rsidP="00152591">
            <w:pPr>
              <w:jc w:val="center"/>
              <w:rPr>
                <w:rFonts w:ascii="Times New Roman" w:hAnsi="Times New Roman" w:cs="Times New Roman"/>
                <w:b/>
                <w:bCs/>
                <w:color w:val="808080"/>
                <w:sz w:val="20"/>
                <w:szCs w:val="20"/>
              </w:rPr>
            </w:pPr>
            <w:r w:rsidRPr="00936C3E">
              <w:rPr>
                <w:rFonts w:ascii="Times New Roman" w:hAnsi="Times New Roman" w:cs="Times New Roman"/>
                <w:b/>
                <w:bCs/>
                <w:color w:val="808080"/>
                <w:sz w:val="20"/>
                <w:szCs w:val="20"/>
              </w:rPr>
              <w:t>číslo</w:t>
            </w: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b/>
                <w:bCs/>
                <w:color w:val="808080"/>
                <w:sz w:val="20"/>
                <w:szCs w:val="20"/>
              </w:rPr>
            </w:pPr>
            <w:r w:rsidRPr="00936C3E">
              <w:rPr>
                <w:rFonts w:ascii="Times New Roman" w:hAnsi="Times New Roman" w:cs="Times New Roman"/>
                <w:b/>
                <w:bCs/>
                <w:color w:val="808080"/>
                <w:sz w:val="20"/>
                <w:szCs w:val="20"/>
              </w:rPr>
              <w:t>článok</w:t>
            </w:r>
          </w:p>
          <w:p w:rsidR="00152591" w:rsidRPr="00936C3E" w:rsidP="00152591">
            <w:pPr>
              <w:jc w:val="center"/>
              <w:rPr>
                <w:rFonts w:ascii="Times New Roman" w:hAnsi="Times New Roman" w:cs="Times New Roman"/>
                <w:b/>
                <w:bCs/>
                <w:color w:val="808080"/>
                <w:sz w:val="20"/>
                <w:szCs w:val="20"/>
              </w:rPr>
            </w:pPr>
            <w:r w:rsidRPr="00936C3E">
              <w:rPr>
                <w:rFonts w:ascii="Times New Roman" w:hAnsi="Times New Roman" w:cs="Times New Roman"/>
                <w:b/>
                <w:bCs/>
                <w:color w:val="808080"/>
                <w:sz w:val="20"/>
                <w:szCs w:val="20"/>
              </w:rPr>
              <w:t>(Č,O, V, P,)</w:t>
            </w: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936C3E" w:rsidP="00152591">
            <w:pPr>
              <w:jc w:val="center"/>
              <w:rPr>
                <w:rFonts w:ascii="Times New Roman" w:hAnsi="Times New Roman" w:cs="Times New Roman"/>
                <w:b/>
                <w:bCs/>
                <w:color w:val="808080"/>
                <w:sz w:val="20"/>
                <w:szCs w:val="20"/>
              </w:rPr>
            </w:pPr>
            <w:r w:rsidRPr="00936C3E">
              <w:rPr>
                <w:rFonts w:ascii="Times New Roman" w:hAnsi="Times New Roman" w:cs="Times New Roman"/>
                <w:b/>
                <w:bCs/>
                <w:color w:val="808080"/>
                <w:sz w:val="20"/>
                <w:szCs w:val="20"/>
              </w:rPr>
              <w:t>text</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936C3E" w:rsidP="00152591">
            <w:pPr>
              <w:jc w:val="center"/>
              <w:rPr>
                <w:rFonts w:ascii="Times New Roman" w:hAnsi="Times New Roman" w:cs="Times New Roman"/>
                <w:b/>
                <w:bCs/>
                <w:color w:val="808080"/>
                <w:sz w:val="20"/>
                <w:szCs w:val="20"/>
              </w:rPr>
            </w:pPr>
            <w:r w:rsidRPr="00936C3E">
              <w:rPr>
                <w:rFonts w:ascii="Times New Roman" w:hAnsi="Times New Roman" w:cs="Times New Roman"/>
                <w:b/>
                <w:bCs/>
                <w:color w:val="808080"/>
                <w:sz w:val="20"/>
                <w:szCs w:val="20"/>
              </w:rPr>
              <w:t>zhoda</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936C3E" w:rsidP="00152591">
            <w:pPr>
              <w:jc w:val="center"/>
              <w:rPr>
                <w:rFonts w:ascii="Times New Roman" w:hAnsi="Times New Roman" w:cs="Times New Roman"/>
                <w:b/>
                <w:bCs/>
                <w:color w:val="808080"/>
                <w:sz w:val="20"/>
                <w:szCs w:val="20"/>
              </w:rPr>
            </w:pPr>
            <w:r w:rsidRPr="00936C3E">
              <w:rPr>
                <w:rFonts w:ascii="Times New Roman" w:hAnsi="Times New Roman" w:cs="Times New Roman"/>
                <w:b/>
                <w:bCs/>
                <w:color w:val="808080"/>
                <w:sz w:val="20"/>
                <w:szCs w:val="20"/>
              </w:rPr>
              <w:t>administratívna infraštruktúra</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936C3E" w:rsidP="00152591">
            <w:pPr>
              <w:jc w:val="center"/>
              <w:rPr>
                <w:rFonts w:ascii="Times New Roman" w:hAnsi="Times New Roman" w:cs="Times New Roman"/>
                <w:b/>
                <w:bCs/>
                <w:color w:val="808080"/>
                <w:sz w:val="20"/>
                <w:szCs w:val="20"/>
              </w:rPr>
            </w:pPr>
            <w:r w:rsidRPr="00936C3E">
              <w:rPr>
                <w:rFonts w:ascii="Times New Roman" w:hAnsi="Times New Roman" w:cs="Times New Roman"/>
                <w:b/>
                <w:bCs/>
                <w:color w:val="808080"/>
                <w:sz w:val="20"/>
                <w:szCs w:val="20"/>
              </w:rPr>
              <w:t>poznámky</w:t>
            </w:r>
          </w:p>
        </w:tc>
      </w:tr>
      <w:tr>
        <w:tblPrEx>
          <w:tblW w:w="5000" w:type="pct"/>
          <w:tblCellMar>
            <w:top w:w="0" w:type="dxa"/>
            <w:left w:w="70" w:type="dxa"/>
            <w:bottom w:w="0" w:type="dxa"/>
            <w:right w:w="70" w:type="dxa"/>
          </w:tblCellMar>
        </w:tblPrEx>
        <w:trPr>
          <w:trHeight w:val="161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Táto smernica sa vzťahuje  na činnosť zubných lekárov, ako sa to uvádza v prílohe B  smernice 78/687/EHS vykonávanú na základe nasledujúcich titulov:</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v Nemecku:</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Zahnarzt (zubný lekár),</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v Belgicku:</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licencié en science dentaire/licentiaat in de tandheelkunde,</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v Dánsku:</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tand</w:t>
            </w:r>
            <w:r w:rsidRPr="00936C3E">
              <w:rPr>
                <w:rFonts w:ascii="Times New Roman" w:hAnsi="Times New Roman" w:cs="Times New Roman"/>
                <w:color w:val="808080"/>
                <w:sz w:val="20"/>
                <w:szCs w:val="20"/>
              </w:rPr>
              <w:t>laege,</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vo Francúzsku:</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chirurgien-dentiste (zubný chirug),</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v Írsku:</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dentist, dental practitioner alebo dental surgeon (dentista, zubný lekár alebo zubný chirurg),</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v Taliansku:</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odontoiatra,</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v Luxembursku:</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médecin-dentiste (lekár-dentista),</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v Holandsku:</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tandarts,</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v Spojenom kráľovstve:</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dentist, dental practitioner alebo dental surgeon (dentista, zubný lekár alebo zubný chirurg)</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Španielskom kráľovstve:</w:t>
            </w: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 xml:space="preserve">Enfermero/a diplomado/a </w:t>
              <w:br/>
              <w:t xml:space="preserve">- v Portugalsku: </w:t>
              <w:br/>
              <w:t>Enfermeiro</w:t>
            </w: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 v Rakúskej republike:</w:t>
              <w:br/>
              <w:t xml:space="preserve">titul, ktorý bude oznámený Rakúskou republikou členským štátom a komisii najneskôr do  31 Decembra 1998; </w:t>
              <w:br/>
              <w:t>- vo Fínskej republike:</w:t>
              <w:br/>
              <w:t>hammaslaeaekaeri/tandlaekare,</w:t>
              <w:br/>
              <w:t>- v Nórskom kráľovstve:</w:t>
              <w:br/>
              <w:t>tannlege,</w:t>
              <w:br/>
              <w:t>- v Švédskom kráľovstve:</w:t>
              <w:br/>
              <w:t>tandlaekare,</w:t>
            </w:r>
          </w:p>
          <w:p w:rsidR="00152591" w:rsidRPr="00936C3E" w:rsidP="00152591">
            <w:pPr>
              <w:tabs>
                <w:tab w:val="left" w:pos="0"/>
              </w:tabs>
              <w:ind w:left="-21"/>
              <w:jc w:val="left"/>
              <w:rPr>
                <w:rFonts w:ascii="Times New Roman" w:hAnsi="Times New Roman" w:cs="Times New Roman"/>
                <w:color w:val="808080"/>
                <w:sz w:val="20"/>
              </w:rPr>
            </w:pP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v  Českej republike:</w:t>
            </w:r>
            <w:r w:rsidRPr="00936C3E">
              <w:rPr>
                <w:rFonts w:ascii="Times New Roman" w:hAnsi="Times New Roman" w:cs="Times New Roman"/>
                <w:color w:val="808080"/>
                <w:sz w:val="20"/>
              </w:rPr>
              <w:t xml:space="preserve"> </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Style w:val="DontTranslate"/>
                <w:rFonts w:ascii="Times New Roman" w:hAnsi="Times New Roman" w:cs="Times New Roman"/>
                <w:noProof/>
                <w:color w:val="808080"/>
                <w:sz w:val="20"/>
              </w:rPr>
              <w:t>Zubní lékař</w:t>
            </w:r>
            <w:r w:rsidRPr="00936C3E">
              <w:rPr>
                <w:rFonts w:ascii="Times New Roman" w:hAnsi="Times New Roman" w:cs="Times New Roman"/>
                <w:noProof/>
                <w:color w:val="808080"/>
                <w:sz w:val="20"/>
              </w:rPr>
              <w:t>,</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v Estónsku:</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Style w:val="DontTranslate"/>
                <w:rFonts w:ascii="Times New Roman" w:hAnsi="Times New Roman" w:cs="Times New Roman"/>
                <w:noProof/>
                <w:color w:val="808080"/>
                <w:sz w:val="20"/>
              </w:rPr>
              <w:t>Hamba</w:t>
            </w:r>
            <w:r w:rsidRPr="00936C3E">
              <w:rPr>
                <w:rStyle w:val="DontTranslate"/>
                <w:rFonts w:ascii="Times New Roman" w:hAnsi="Times New Roman" w:cs="Times New Roman"/>
                <w:noProof/>
                <w:color w:val="808080"/>
                <w:sz w:val="20"/>
              </w:rPr>
              <w:t>arst</w:t>
            </w:r>
            <w:r w:rsidRPr="00936C3E">
              <w:rPr>
                <w:rFonts w:ascii="Times New Roman" w:hAnsi="Times New Roman" w:cs="Times New Roman"/>
                <w:noProof/>
                <w:color w:val="808080"/>
                <w:sz w:val="20"/>
              </w:rPr>
              <w:t>,</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na Cypre:</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Style w:val="DontTranslate"/>
                <w:rFonts w:ascii="Times New Roman" w:hAnsi="Times New Roman" w:cs="Times New Roman"/>
                <w:noProof/>
                <w:color w:val="808080"/>
                <w:sz w:val="20"/>
              </w:rPr>
              <w:t>Οδοντίατρος</w:t>
            </w:r>
            <w:r w:rsidRPr="00936C3E">
              <w:rPr>
                <w:rFonts w:ascii="Times New Roman" w:hAnsi="Times New Roman" w:cs="Times New Roman"/>
                <w:noProof/>
                <w:color w:val="808080"/>
                <w:sz w:val="20"/>
              </w:rPr>
              <w:t>,</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v Lotyšsku:</w:t>
            </w:r>
          </w:p>
          <w:p w:rsidR="00152591" w:rsidRPr="00936C3E" w:rsidP="00152591">
            <w:pPr>
              <w:tabs>
                <w:tab w:val="left" w:pos="0"/>
                <w:tab w:val="left" w:pos="1134"/>
                <w:tab w:val="left" w:pos="1701"/>
                <w:tab w:val="left" w:pos="2268"/>
              </w:tabs>
              <w:ind w:left="-21"/>
              <w:jc w:val="left"/>
              <w:rPr>
                <w:rFonts w:ascii="Times New Roman" w:hAnsi="Times New Roman" w:cs="Times New Roman"/>
                <w:color w:val="808080"/>
                <w:sz w:val="20"/>
              </w:rPr>
            </w:pPr>
            <w:r w:rsidRPr="00936C3E">
              <w:rPr>
                <w:rStyle w:val="DontTranslate"/>
                <w:rFonts w:ascii="Times New Roman" w:hAnsi="Times New Roman" w:cs="Times New Roman"/>
                <w:color w:val="808080"/>
                <w:sz w:val="20"/>
              </w:rPr>
              <w:tab/>
            </w:r>
            <w:r w:rsidRPr="00936C3E">
              <w:rPr>
                <w:rStyle w:val="DontTranslate"/>
                <w:rFonts w:ascii="Times New Roman" w:hAnsi="Times New Roman" w:cs="Times New Roman"/>
                <w:noProof/>
                <w:color w:val="808080"/>
                <w:sz w:val="20"/>
              </w:rPr>
              <w:t>Zobārsts</w:t>
            </w:r>
            <w:r w:rsidRPr="00936C3E">
              <w:rPr>
                <w:rFonts w:ascii="Times New Roman" w:hAnsi="Times New Roman" w:cs="Times New Roman"/>
                <w:noProof/>
                <w:color w:val="808080"/>
                <w:sz w:val="20"/>
              </w:rPr>
              <w:t>,</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v Litve:</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Style w:val="DontTranslate"/>
                <w:rFonts w:ascii="Times New Roman" w:hAnsi="Times New Roman" w:cs="Times New Roman"/>
                <w:noProof/>
                <w:color w:val="808080"/>
                <w:sz w:val="20"/>
              </w:rPr>
              <w:t>Gydytojas odontologas</w:t>
            </w:r>
            <w:r w:rsidRPr="00936C3E">
              <w:rPr>
                <w:rFonts w:ascii="Times New Roman" w:hAnsi="Times New Roman" w:cs="Times New Roman"/>
                <w:noProof/>
                <w:color w:val="808080"/>
                <w:sz w:val="20"/>
              </w:rPr>
              <w:t>,</w:t>
            </w:r>
          </w:p>
          <w:p w:rsidR="00152591" w:rsidRPr="00936C3E" w:rsidP="00152591">
            <w:pPr>
              <w:tabs>
                <w:tab w:val="left" w:pos="0"/>
                <w:tab w:val="left" w:pos="1134"/>
                <w:tab w:val="left" w:pos="1701"/>
                <w:tab w:val="left" w:pos="2268"/>
              </w:tabs>
              <w:ind w:left="-21"/>
              <w:jc w:val="left"/>
              <w:rPr>
                <w:rFonts w:ascii="Times New Roman" w:hAnsi="Times New Roman" w:cs="Times New Roman"/>
                <w:color w:val="808080"/>
                <w:sz w:val="20"/>
              </w:rPr>
            </w:pP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v Maďarsku:</w:t>
            </w:r>
            <w:r w:rsidRPr="00936C3E">
              <w:rPr>
                <w:rFonts w:ascii="Times New Roman" w:hAnsi="Times New Roman" w:cs="Times New Roman"/>
                <w:color w:val="808080"/>
                <w:sz w:val="20"/>
              </w:rPr>
              <w:t xml:space="preserve"> </w:t>
            </w:r>
          </w:p>
          <w:p w:rsidR="00152591" w:rsidRPr="00936C3E" w:rsidP="00152591">
            <w:pPr>
              <w:tabs>
                <w:tab w:val="left" w:pos="0"/>
                <w:tab w:val="left" w:pos="1134"/>
                <w:tab w:val="left" w:pos="1701"/>
                <w:tab w:val="left" w:pos="2268"/>
              </w:tabs>
              <w:jc w:val="left"/>
              <w:rPr>
                <w:rFonts w:ascii="Times New Roman" w:hAnsi="Times New Roman" w:cs="Times New Roman"/>
                <w:noProof/>
                <w:color w:val="808080"/>
                <w:sz w:val="20"/>
              </w:rPr>
            </w:pPr>
            <w:r w:rsidRPr="00936C3E">
              <w:rPr>
                <w:rStyle w:val="DontTranslate"/>
                <w:rFonts w:ascii="Times New Roman" w:hAnsi="Times New Roman" w:cs="Times New Roman"/>
                <w:noProof/>
                <w:color w:val="808080"/>
                <w:sz w:val="20"/>
              </w:rPr>
              <w:t>Fogorvos</w:t>
            </w:r>
            <w:r w:rsidRPr="00936C3E">
              <w:rPr>
                <w:rFonts w:ascii="Times New Roman" w:hAnsi="Times New Roman" w:cs="Times New Roman"/>
                <w:noProof/>
                <w:color w:val="808080"/>
                <w:sz w:val="20"/>
              </w:rPr>
              <w:t xml:space="preserve">, </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Fonts w:ascii="Times New Roman" w:hAnsi="Times New Roman" w:cs="Times New Roman"/>
                <w:noProof/>
                <w:color w:val="808080"/>
                <w:sz w:val="20"/>
              </w:rPr>
              <w:br w:type="page"/>
            </w: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na Malte:</w:t>
            </w:r>
            <w:r w:rsidRPr="00936C3E">
              <w:rPr>
                <w:rFonts w:ascii="Times New Roman" w:hAnsi="Times New Roman" w:cs="Times New Roman"/>
                <w:color w:val="808080"/>
                <w:sz w:val="20"/>
              </w:rPr>
              <w:t xml:space="preserve"> </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Style w:val="DontTranslate"/>
                <w:rFonts w:ascii="Times New Roman" w:hAnsi="Times New Roman" w:cs="Times New Roman"/>
                <w:noProof/>
                <w:color w:val="808080"/>
                <w:sz w:val="20"/>
              </w:rPr>
              <w:t>Kirurgu Dentali</w:t>
            </w:r>
            <w:r w:rsidRPr="00936C3E">
              <w:rPr>
                <w:rFonts w:ascii="Times New Roman" w:hAnsi="Times New Roman" w:cs="Times New Roman"/>
                <w:noProof/>
                <w:color w:val="808080"/>
                <w:sz w:val="20"/>
              </w:rPr>
              <w:t>,</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v Poľsku:</w:t>
            </w:r>
          </w:p>
          <w:p w:rsidR="00152591" w:rsidRPr="00936C3E" w:rsidP="00152591">
            <w:pPr>
              <w:tabs>
                <w:tab w:val="left" w:pos="0"/>
                <w:tab w:val="left" w:pos="1134"/>
                <w:tab w:val="left" w:pos="1701"/>
                <w:tab w:val="left" w:pos="2268"/>
              </w:tabs>
              <w:jc w:val="left"/>
              <w:rPr>
                <w:rStyle w:val="DontTranslate"/>
                <w:rFonts w:ascii="Times New Roman" w:hAnsi="Times New Roman" w:cs="Times New Roman"/>
                <w:color w:val="808080"/>
                <w:sz w:val="20"/>
              </w:rPr>
            </w:pPr>
            <w:r w:rsidRPr="00936C3E">
              <w:rPr>
                <w:rStyle w:val="DontTranslate"/>
                <w:rFonts w:ascii="Times New Roman" w:hAnsi="Times New Roman" w:cs="Times New Roman"/>
                <w:noProof/>
                <w:color w:val="808080"/>
                <w:sz w:val="20"/>
              </w:rPr>
              <w:t xml:space="preserve">Lekarz dentysta, </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Fonts w:ascii="Times New Roman" w:hAnsi="Times New Roman" w:cs="Times New Roman"/>
                <w:noProof/>
                <w:color w:val="808080"/>
                <w:sz w:val="20"/>
              </w:rPr>
              <w:t>v Slovinsku:</w:t>
            </w:r>
            <w:r w:rsidRPr="00936C3E">
              <w:rPr>
                <w:rFonts w:ascii="Times New Roman" w:hAnsi="Times New Roman" w:cs="Times New Roman"/>
                <w:color w:val="808080"/>
                <w:sz w:val="20"/>
              </w:rPr>
              <w:t xml:space="preserve"> </w:t>
            </w:r>
          </w:p>
          <w:p w:rsidR="00152591" w:rsidRPr="00936C3E" w:rsidP="00152591">
            <w:pPr>
              <w:tabs>
                <w:tab w:val="left" w:pos="0"/>
                <w:tab w:val="left" w:pos="1134"/>
                <w:tab w:val="left" w:pos="1701"/>
                <w:tab w:val="left" w:pos="2268"/>
              </w:tabs>
              <w:ind w:left="-21"/>
              <w:jc w:val="left"/>
              <w:rPr>
                <w:rFonts w:ascii="Times New Roman" w:hAnsi="Times New Roman" w:cs="Times New Roman"/>
                <w:color w:val="808080"/>
                <w:sz w:val="20"/>
              </w:rPr>
            </w:pPr>
            <w:r w:rsidRPr="00936C3E">
              <w:rPr>
                <w:rStyle w:val="DontTranslate"/>
                <w:rFonts w:ascii="Times New Roman" w:hAnsi="Times New Roman" w:cs="Times New Roman"/>
                <w:noProof/>
                <w:color w:val="808080"/>
                <w:sz w:val="20"/>
              </w:rPr>
              <w:t>Doktor dentalne medicine</w:t>
            </w:r>
            <w:r w:rsidRPr="00936C3E">
              <w:rPr>
                <w:rFonts w:ascii="Times New Roman" w:hAnsi="Times New Roman" w:cs="Times New Roman"/>
                <w:noProof/>
                <w:color w:val="808080"/>
                <w:sz w:val="20"/>
              </w:rPr>
              <w:t xml:space="preserve"> / </w:t>
            </w:r>
            <w:r w:rsidRPr="00936C3E">
              <w:rPr>
                <w:rStyle w:val="DontTranslate"/>
                <w:rFonts w:ascii="Times New Roman" w:hAnsi="Times New Roman" w:cs="Times New Roman"/>
                <w:noProof/>
                <w:color w:val="808080"/>
                <w:sz w:val="20"/>
              </w:rPr>
              <w:t>Doktorica dentalne medicine</w:t>
            </w:r>
            <w:r w:rsidRPr="00936C3E">
              <w:rPr>
                <w:rFonts w:ascii="Times New Roman" w:hAnsi="Times New Roman" w:cs="Times New Roman"/>
                <w:noProof/>
                <w:color w:val="808080"/>
                <w:sz w:val="20"/>
              </w:rPr>
              <w:t>,</w:t>
            </w:r>
          </w:p>
          <w:p w:rsidR="00152591" w:rsidRPr="00936C3E" w:rsidP="00152591">
            <w:pPr>
              <w:tabs>
                <w:tab w:val="left" w:pos="0"/>
                <w:tab w:val="left" w:pos="1134"/>
                <w:tab w:val="left" w:pos="1701"/>
                <w:tab w:val="left" w:pos="2268"/>
              </w:tabs>
              <w:jc w:val="left"/>
              <w:rPr>
                <w:rFonts w:ascii="Times New Roman" w:hAnsi="Times New Roman" w:cs="Times New Roman"/>
                <w:color w:val="808080"/>
                <w:sz w:val="20"/>
              </w:rPr>
            </w:pP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na Slov</w:t>
            </w:r>
            <w:r w:rsidRPr="00936C3E">
              <w:rPr>
                <w:rFonts w:ascii="Times New Roman" w:hAnsi="Times New Roman" w:cs="Times New Roman"/>
                <w:noProof/>
                <w:color w:val="808080"/>
                <w:sz w:val="20"/>
              </w:rPr>
              <w:t>ensku:</w:t>
            </w:r>
          </w:p>
          <w:p w:rsidR="00152591" w:rsidP="00152591">
            <w:pPr>
              <w:pStyle w:val="FootnoteText"/>
              <w:rPr>
                <w:rFonts w:ascii="Times New Roman" w:hAnsi="Times New Roman" w:cs="Times New Roman"/>
                <w:noProof/>
                <w:color w:val="808080"/>
              </w:rPr>
            </w:pPr>
            <w:r w:rsidRPr="00936C3E">
              <w:rPr>
                <w:rFonts w:ascii="Times New Roman" w:hAnsi="Times New Roman" w:cs="Times New Roman"/>
                <w:color w:val="808080"/>
              </w:rPr>
              <w:t>Zubný lekár</w:t>
            </w:r>
            <w:r w:rsidRPr="00936C3E">
              <w:rPr>
                <w:rFonts w:ascii="Times New Roman" w:hAnsi="Times New Roman" w:cs="Times New Roman"/>
                <w:noProof/>
                <w:color w:val="808080"/>
              </w:rPr>
              <w:t>.</w:t>
            </w:r>
          </w:p>
          <w:p w:rsidR="0089769A" w:rsidRPr="0089769A" w:rsidP="0089769A">
            <w:pPr>
              <w:autoSpaceDE/>
              <w:autoSpaceDN/>
              <w:jc w:val="left"/>
              <w:rPr>
                <w:rFonts w:ascii="EUAlbertina-Regu" w:hAnsi="EUAlbertina-Regu" w:cs="EUAlbertina-Regu"/>
                <w:sz w:val="20"/>
                <w:szCs w:val="20"/>
              </w:rPr>
            </w:pPr>
            <w:r w:rsidRPr="0089769A" w:rsidR="000743DE">
              <w:rPr>
                <w:rFonts w:ascii="Times New Roman" w:hAnsi="Times New Roman" w:cs="Times New Roman"/>
                <w:sz w:val="20"/>
                <w:szCs w:val="20"/>
              </w:rPr>
              <w:t xml:space="preserve">– </w:t>
            </w:r>
            <w:r w:rsidRPr="0089769A">
              <w:rPr>
                <w:rFonts w:ascii="EUAlbertina-Regu" w:hAnsi="EUAlbertina-Regu" w:cs="EUAlbertina-Regu"/>
                <w:sz w:val="20"/>
                <w:szCs w:val="20"/>
              </w:rPr>
              <w:t>v Bulharsku:</w:t>
            </w:r>
          </w:p>
          <w:p w:rsidR="000743DE" w:rsidRPr="0089769A" w:rsidP="0089769A">
            <w:pPr>
              <w:pStyle w:val="FootnoteText"/>
              <w:rPr>
                <w:rFonts w:ascii="Times New Roman" w:hAnsi="Times New Roman" w:cs="Times New Roman"/>
              </w:rPr>
            </w:pPr>
            <w:r w:rsidRPr="0089769A" w:rsidR="0089769A">
              <w:rPr>
                <w:rFonts w:ascii="Times New Roman" w:hAnsi="Times New Roman" w:cs="Times New Roman"/>
              </w:rPr>
              <w:t xml:space="preserve"> </w:t>
            </w:r>
            <w:r w:rsidRPr="0089769A">
              <w:rPr>
                <w:rFonts w:ascii="Times New Roman" w:hAnsi="Times New Roman" w:cs="Times New Roman"/>
              </w:rPr>
              <w:t>Лекар по дентална медицина</w:t>
            </w:r>
          </w:p>
          <w:p w:rsidR="0089769A" w:rsidRPr="0089769A" w:rsidP="0089769A">
            <w:pPr>
              <w:autoSpaceDE/>
              <w:autoSpaceDN/>
              <w:jc w:val="left"/>
              <w:rPr>
                <w:rFonts w:ascii="EUAlbertina-Regu" w:hAnsi="EUAlbertina-Regu" w:cs="EUAlbertina-Regu"/>
                <w:sz w:val="20"/>
                <w:szCs w:val="20"/>
              </w:rPr>
            </w:pPr>
            <w:r w:rsidRPr="0089769A">
              <w:rPr>
                <w:rFonts w:ascii="Times New Roman" w:hAnsi="Times New Roman" w:cs="Times New Roman"/>
                <w:sz w:val="20"/>
                <w:szCs w:val="20"/>
              </w:rPr>
              <w:t>–</w:t>
            </w:r>
            <w:r>
              <w:rPr>
                <w:rFonts w:ascii="Times New Roman" w:hAnsi="Times New Roman" w:cs="Times New Roman"/>
                <w:sz w:val="20"/>
                <w:szCs w:val="20"/>
              </w:rPr>
              <w:t xml:space="preserve"> </w:t>
            </w:r>
            <w:r w:rsidRPr="0089769A">
              <w:rPr>
                <w:rFonts w:ascii="EUAlbertina-Regu" w:hAnsi="EUAlbertina-Regu" w:cs="EUAlbertina-Regu"/>
                <w:sz w:val="20"/>
                <w:szCs w:val="20"/>
              </w:rPr>
              <w:t>v Rumunsku:</w:t>
            </w:r>
          </w:p>
          <w:p w:rsidR="000743DE" w:rsidRPr="000743DE" w:rsidP="0089769A">
            <w:pPr>
              <w:pStyle w:val="FootnoteText"/>
              <w:rPr>
                <w:rFonts w:ascii="Times New Roman" w:hAnsi="Times New Roman" w:cs="Times New Roman"/>
                <w:color w:val="808080"/>
              </w:rPr>
            </w:pPr>
            <w:r w:rsidRPr="0089769A" w:rsidR="0089769A">
              <w:rPr>
                <w:rFonts w:ascii="Times New Roman" w:hAnsi="Times New Roman" w:cs="Times New Roman"/>
              </w:rPr>
              <w:t xml:space="preserve"> </w:t>
            </w:r>
            <w:r w:rsidRPr="0089769A">
              <w:rPr>
                <w:rFonts w:ascii="Times New Roman" w:hAnsi="Times New Roman" w:cs="Times New Roman"/>
              </w:rPr>
              <w:t>medic dentist</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č.</w:t>
            </w:r>
            <w:r w:rsidRPr="00936C3E" w:rsidR="00B53D8D">
              <w:rPr>
                <w:rFonts w:ascii="Times New Roman" w:hAnsi="Times New Roman" w:cs="Times New Roman"/>
                <w:color w:val="808080"/>
                <w:sz w:val="20"/>
                <w:szCs w:val="20"/>
              </w:rPr>
              <w:t xml:space="preserve"> </w:t>
            </w:r>
            <w:r w:rsidRPr="00936C3E" w:rsidR="00DD52B9">
              <w:rPr>
                <w:rFonts w:ascii="Times New Roman" w:hAnsi="Times New Roman" w:cs="Times New Roman"/>
                <w:color w:val="808080"/>
                <w:sz w:val="20"/>
                <w:szCs w:val="20"/>
              </w:rPr>
              <w:t>578/2004</w:t>
            </w:r>
            <w:r w:rsidRPr="00936C3E">
              <w:rPr>
                <w:rFonts w:ascii="Times New Roman" w:hAnsi="Times New Roman" w:cs="Times New Roman"/>
                <w:color w:val="808080"/>
                <w:sz w:val="20"/>
                <w:szCs w:val="20"/>
              </w:rPr>
              <w:t xml:space="preserve"> Z.z.</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C6077B"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F80312" w:rsidRPr="00936C3E" w:rsidP="00152591">
            <w:pPr>
              <w:jc w:val="center"/>
              <w:rPr>
                <w:rFonts w:ascii="Times New Roman" w:hAnsi="Times New Roman" w:cs="Times New Roman"/>
                <w:b/>
                <w:bCs/>
                <w:strike/>
                <w:color w:val="808080"/>
                <w:sz w:val="20"/>
                <w:szCs w:val="20"/>
              </w:rPr>
            </w:pPr>
          </w:p>
          <w:p w:rsidR="00F80312" w:rsidRPr="00936C3E" w:rsidP="00152591">
            <w:pPr>
              <w:jc w:val="center"/>
              <w:rPr>
                <w:rFonts w:ascii="Times New Roman" w:hAnsi="Times New Roman" w:cs="Times New Roman"/>
                <w:b/>
                <w:bCs/>
                <w:color w:val="808080"/>
                <w:sz w:val="20"/>
                <w:szCs w:val="20"/>
              </w:rPr>
            </w:pPr>
          </w:p>
          <w:p w:rsidR="00F80312" w:rsidRPr="00936C3E" w:rsidP="00152591">
            <w:pPr>
              <w:jc w:val="center"/>
              <w:rPr>
                <w:rFonts w:ascii="Times New Roman" w:hAnsi="Times New Roman" w:cs="Times New Roman"/>
                <w:b/>
                <w:bCs/>
                <w:color w:val="808080"/>
                <w:sz w:val="20"/>
                <w:szCs w:val="20"/>
              </w:rPr>
            </w:pPr>
          </w:p>
          <w:p w:rsidR="00F80312" w:rsidRPr="00936C3E" w:rsidP="00152591">
            <w:pPr>
              <w:jc w:val="center"/>
              <w:rPr>
                <w:rFonts w:ascii="Times New Roman" w:hAnsi="Times New Roman" w:cs="Times New Roman"/>
                <w:b/>
                <w:bCs/>
                <w:color w:val="808080"/>
                <w:sz w:val="20"/>
                <w:szCs w:val="20"/>
              </w:rPr>
            </w:pPr>
          </w:p>
          <w:p w:rsidR="00F80312" w:rsidRPr="00936C3E" w:rsidP="00152591">
            <w:pPr>
              <w:jc w:val="center"/>
              <w:rPr>
                <w:rFonts w:ascii="Times New Roman" w:hAnsi="Times New Roman" w:cs="Times New Roman"/>
                <w:b/>
                <w:bCs/>
                <w:color w:val="808080"/>
                <w:sz w:val="20"/>
                <w:szCs w:val="20"/>
              </w:rPr>
            </w:pPr>
          </w:p>
          <w:p w:rsidR="00F80312" w:rsidRPr="00936C3E" w:rsidP="00152591">
            <w:pPr>
              <w:jc w:val="center"/>
              <w:rPr>
                <w:rFonts w:ascii="Times New Roman" w:hAnsi="Times New Roman" w:cs="Times New Roman"/>
                <w:b/>
                <w:bCs/>
                <w:color w:val="808080"/>
                <w:sz w:val="20"/>
                <w:szCs w:val="20"/>
              </w:rPr>
            </w:pPr>
          </w:p>
          <w:p w:rsidR="00F80312" w:rsidRPr="00936C3E" w:rsidP="00152591">
            <w:pPr>
              <w:jc w:val="center"/>
              <w:rPr>
                <w:rFonts w:ascii="Times New Roman" w:hAnsi="Times New Roman" w:cs="Times New Roman"/>
                <w:b/>
                <w:bCs/>
                <w:color w:val="808080"/>
                <w:sz w:val="20"/>
                <w:szCs w:val="20"/>
              </w:rPr>
            </w:pPr>
          </w:p>
          <w:p w:rsidR="00F80312" w:rsidRPr="00936C3E" w:rsidP="00152591">
            <w:pPr>
              <w:jc w:val="center"/>
              <w:rPr>
                <w:rFonts w:ascii="Times New Roman" w:hAnsi="Times New Roman" w:cs="Times New Roman"/>
                <w:b/>
                <w:bCs/>
                <w:color w:val="808080"/>
                <w:sz w:val="20"/>
                <w:szCs w:val="20"/>
              </w:rPr>
            </w:pPr>
          </w:p>
          <w:p w:rsidR="002218FF" w:rsidRPr="00936C3E" w:rsidP="00152591">
            <w:pPr>
              <w:jc w:val="center"/>
              <w:rPr>
                <w:rFonts w:ascii="Times New Roman" w:hAnsi="Times New Roman" w:cs="Times New Roman"/>
                <w:b/>
                <w:bCs/>
                <w:color w:val="808080"/>
                <w:sz w:val="20"/>
                <w:szCs w:val="20"/>
              </w:rPr>
            </w:pPr>
          </w:p>
          <w:p w:rsidR="00F80312" w:rsidRPr="00936C3E" w:rsidP="00152591">
            <w:pPr>
              <w:jc w:val="center"/>
              <w:rPr>
                <w:rFonts w:ascii="Times New Roman" w:hAnsi="Times New Roman" w:cs="Times New Roman"/>
                <w:i/>
                <w:iCs/>
                <w:color w:val="808080"/>
                <w:sz w:val="32"/>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r w:rsidRPr="00936C3E" w:rsidR="00DD52B9">
              <w:rPr>
                <w:rFonts w:ascii="Times New Roman" w:hAnsi="Times New Roman" w:cs="Times New Roman"/>
                <w:color w:val="808080"/>
                <w:sz w:val="20"/>
                <w:szCs w:val="20"/>
              </w:rPr>
              <w:t>27</w:t>
            </w:r>
          </w:p>
          <w:p w:rsidR="00DD52B9"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B</w:t>
            </w:r>
          </w:p>
          <w:p w:rsidR="00152591"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DD52B9"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r w:rsidRPr="00936C3E" w:rsidR="00DD52B9">
              <w:rPr>
                <w:rFonts w:ascii="Times New Roman" w:hAnsi="Times New Roman" w:cs="Times New Roman"/>
                <w:color w:val="808080"/>
                <w:sz w:val="20"/>
                <w:szCs w:val="20"/>
              </w:rPr>
              <w:t>3</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O: </w:t>
            </w:r>
            <w:r w:rsidRPr="00936C3E" w:rsidR="00DD52B9">
              <w:rPr>
                <w:rFonts w:ascii="Times New Roman" w:hAnsi="Times New Roman" w:cs="Times New Roman"/>
                <w:color w:val="808080"/>
                <w:sz w:val="20"/>
                <w:szCs w:val="20"/>
              </w:rPr>
              <w:t>4</w:t>
            </w:r>
          </w:p>
          <w:p w:rsidR="00C0450D"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A, B, C</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F80312" w:rsidRPr="00936C3E" w:rsidP="00152591">
            <w:pPr>
              <w:jc w:val="center"/>
              <w:rPr>
                <w:rFonts w:ascii="Times New Roman" w:hAnsi="Times New Roman" w:cs="Times New Roman"/>
                <w:color w:val="808080"/>
                <w:sz w:val="20"/>
                <w:szCs w:val="20"/>
              </w:rPr>
            </w:pPr>
          </w:p>
          <w:p w:rsidR="00F80312"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DD52B9" w:rsidRPr="00936C3E" w:rsidP="00DD52B9">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Kategórie zdravotníckych pracovníkov</w:t>
            </w:r>
          </w:p>
          <w:p w:rsidR="00DD52B9" w:rsidRPr="00936C3E" w:rsidP="00DD52B9">
            <w:pPr>
              <w:tabs>
                <w:tab w:val="left" w:pos="9000"/>
              </w:tabs>
              <w:jc w:val="left"/>
              <w:rPr>
                <w:rFonts w:ascii="Times New Roman" w:hAnsi="Times New Roman" w:cs="Times New Roman"/>
                <w:color w:val="808080"/>
                <w:sz w:val="20"/>
                <w:szCs w:val="20"/>
              </w:rPr>
            </w:pPr>
          </w:p>
          <w:p w:rsidR="00DD52B9" w:rsidRPr="00936C3E" w:rsidP="00DD52B9">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Zdravotnícke  povolanie vy</w:t>
            </w:r>
            <w:r w:rsidRPr="00936C3E">
              <w:rPr>
                <w:rFonts w:ascii="Times New Roman" w:hAnsi="Times New Roman" w:cs="Times New Roman"/>
                <w:color w:val="808080"/>
                <w:sz w:val="20"/>
                <w:szCs w:val="20"/>
              </w:rPr>
              <w:t>konávajú  zdravotnícki  pracovníci v týchto kategóriách:</w:t>
            </w:r>
          </w:p>
          <w:p w:rsidR="00DD52B9" w:rsidRPr="00936C3E" w:rsidP="00DD52B9">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b) zubný lekár, ak ide o povolanie zubný lekár,</w:t>
            </w:r>
          </w:p>
          <w:p w:rsidR="00152591" w:rsidRPr="00936C3E" w:rsidP="00F80312">
            <w:pPr>
              <w:jc w:val="left"/>
              <w:rPr>
                <w:rStyle w:val="PageNumber"/>
                <w:rFonts w:ascii="Times New Roman" w:hAnsi="Times New Roman" w:cs="Times New Roman"/>
                <w:color w:val="808080"/>
                <w:sz w:val="20"/>
                <w:szCs w:val="20"/>
              </w:rPr>
            </w:pPr>
          </w:p>
          <w:p w:rsidR="00DD52B9" w:rsidRPr="00936C3E" w:rsidP="00B633BE">
            <w:pPr>
              <w:tabs>
                <w:tab w:val="left" w:pos="9000"/>
              </w:tabs>
              <w:jc w:val="left"/>
              <w:rPr>
                <w:rFonts w:ascii="Times New Roman" w:hAnsi="Times New Roman" w:cs="Times New Roman"/>
                <w:color w:val="808080"/>
                <w:sz w:val="20"/>
                <w:szCs w:val="20"/>
              </w:rPr>
            </w:pPr>
            <w:r w:rsidRPr="00936C3E" w:rsidR="00624988">
              <w:rPr>
                <w:rFonts w:ascii="Times New Roman" w:hAnsi="Times New Roman" w:cs="Times New Roman"/>
                <w:color w:val="808080"/>
                <w:sz w:val="20"/>
                <w:szCs w:val="20"/>
              </w:rPr>
              <w:t xml:space="preserve">(4) </w:t>
            </w:r>
            <w:r w:rsidRPr="00936C3E">
              <w:rPr>
                <w:rFonts w:ascii="Times New Roman" w:hAnsi="Times New Roman" w:cs="Times New Roman"/>
                <w:color w:val="808080"/>
                <w:sz w:val="20"/>
                <w:szCs w:val="20"/>
              </w:rPr>
              <w:t>Zdravotnícke povolanie sa vykonáva</w:t>
            </w:r>
          </w:p>
          <w:p w:rsidR="00DD52B9" w:rsidRPr="00936C3E" w:rsidP="00B633BE">
            <w:pPr>
              <w:tabs>
                <w:tab w:val="left" w:pos="9000"/>
              </w:tabs>
              <w:jc w:val="left"/>
              <w:rPr>
                <w:rFonts w:ascii="Times New Roman" w:hAnsi="Times New Roman" w:cs="Times New Roman"/>
                <w:color w:val="808080"/>
                <w:sz w:val="20"/>
                <w:szCs w:val="20"/>
              </w:rPr>
            </w:pPr>
          </w:p>
          <w:p w:rsidR="00DD52B9" w:rsidRPr="00936C3E" w:rsidP="00B633BE">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a) v pracovnoprávnom vzťahu alebo v </w:t>
            </w:r>
            <w:r w:rsidRPr="00936C3E" w:rsidR="00B53D8D">
              <w:rPr>
                <w:rFonts w:ascii="Times New Roman" w:hAnsi="Times New Roman" w:cs="Times New Roman"/>
                <w:color w:val="808080"/>
                <w:sz w:val="20"/>
                <w:szCs w:val="20"/>
              </w:rPr>
              <w:t xml:space="preserve">        </w:t>
            </w:r>
            <w:r w:rsidRPr="00936C3E">
              <w:rPr>
                <w:rFonts w:ascii="Times New Roman" w:hAnsi="Times New Roman" w:cs="Times New Roman"/>
                <w:color w:val="808080"/>
                <w:sz w:val="20"/>
                <w:szCs w:val="20"/>
              </w:rPr>
              <w:t>obdobnom pracovnom vzťahu, 7)</w:t>
            </w:r>
          </w:p>
          <w:p w:rsidR="00DD52B9" w:rsidRPr="00936C3E" w:rsidP="00B633BE">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b) na základe povolenia na</w:t>
            </w:r>
            <w:r w:rsidRPr="00936C3E" w:rsidR="00B633BE">
              <w:rPr>
                <w:rFonts w:ascii="Times New Roman" w:hAnsi="Times New Roman" w:cs="Times New Roman"/>
                <w:color w:val="808080"/>
                <w:sz w:val="20"/>
                <w:szCs w:val="20"/>
              </w:rPr>
              <w:t xml:space="preserve"> </w:t>
            </w:r>
            <w:r w:rsidRPr="00936C3E">
              <w:rPr>
                <w:rFonts w:ascii="Times New Roman" w:hAnsi="Times New Roman" w:cs="Times New Roman"/>
                <w:color w:val="808080"/>
                <w:sz w:val="20"/>
                <w:szCs w:val="20"/>
              </w:rPr>
              <w:t>prevádzkovanie zdravotníckeho zariadenia  (ďalej  len  "povolenie")  (§ 11)  alebo povolenia vydaného podľa osobitného predpisu, 8)</w:t>
            </w:r>
          </w:p>
          <w:p w:rsidR="00B53D8D" w:rsidRPr="00936C3E" w:rsidP="00EF1516">
            <w:pPr>
              <w:tabs>
                <w:tab w:val="left" w:pos="9000"/>
              </w:tabs>
              <w:jc w:val="left"/>
              <w:rPr>
                <w:rFonts w:ascii="Times New Roman" w:hAnsi="Times New Roman" w:cs="Times New Roman"/>
                <w:color w:val="808080"/>
                <w:sz w:val="20"/>
                <w:szCs w:val="20"/>
              </w:rPr>
            </w:pPr>
            <w:r w:rsidRPr="00936C3E" w:rsidR="00DD52B9">
              <w:rPr>
                <w:rFonts w:ascii="Times New Roman" w:hAnsi="Times New Roman" w:cs="Times New Roman"/>
                <w:color w:val="808080"/>
                <w:sz w:val="20"/>
                <w:szCs w:val="20"/>
              </w:rPr>
              <w:t>c) na základe licencie na výkon samostatnej zdravotníckej praxe</w:t>
            </w:r>
            <w:r w:rsidRPr="00936C3E" w:rsidR="00EF1516">
              <w:rPr>
                <w:rFonts w:ascii="Times New Roman" w:hAnsi="Times New Roman" w:cs="Times New Roman"/>
                <w:color w:val="808080"/>
                <w:sz w:val="20"/>
                <w:szCs w:val="20"/>
              </w:rPr>
              <w:t xml:space="preserve"> </w:t>
            </w:r>
            <w:r w:rsidRPr="00936C3E" w:rsidR="00DD52B9">
              <w:rPr>
                <w:rFonts w:ascii="Times New Roman" w:hAnsi="Times New Roman" w:cs="Times New Roman"/>
                <w:color w:val="808080"/>
                <w:sz w:val="20"/>
                <w:szCs w:val="20"/>
              </w:rPr>
              <w:t>(§ 10) alebo</w:t>
            </w:r>
          </w:p>
          <w:p w:rsidR="00DD52B9" w:rsidRPr="00936C3E" w:rsidP="00F80312">
            <w:pPr>
              <w:jc w:val="left"/>
              <w:rPr>
                <w:rFonts w:ascii="Times New Roman" w:hAnsi="Times New Roman" w:cs="Times New Roman"/>
                <w:color w:val="808080"/>
              </w:rPr>
            </w:pPr>
          </w:p>
          <w:p w:rsidR="00F80312" w:rsidRPr="00936C3E" w:rsidP="003423C5">
            <w:pPr>
              <w:jc w:val="left"/>
              <w:rPr>
                <w:rStyle w:val="PageNumber"/>
                <w:rFonts w:ascii="Times New Roman" w:hAnsi="Times New Roman" w:cs="Times New Roman"/>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w:t>
            </w:r>
            <w:r w:rsidRPr="00936C3E">
              <w:rPr>
                <w:rFonts w:ascii="Times New Roman" w:hAnsi="Times New Roman" w:cs="Times New Roman"/>
                <w:color w:val="808080"/>
                <w:sz w:val="20"/>
                <w:szCs w:val="20"/>
              </w:rPr>
              <w:t xml:space="preserve"> 2</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
              <w:tabs>
                <w:tab w:val="left" w:pos="567"/>
              </w:tabs>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Každý členský štát  uznáva diplomy, osvedčenia a iné doklady o formálnych kvalifikáciách v odbore zubné lekárstvo udelené štátnym príslušníkom členských štátov inými členskými štátmi v súlade s článkom 1 smernice 78/687/EHS a uvedené na   zozname v</w:t>
            </w:r>
            <w:r w:rsidRPr="00936C3E">
              <w:rPr>
                <w:rFonts w:ascii="Times New Roman" w:hAnsi="Times New Roman" w:cs="Times New Roman"/>
                <w:b w:val="0"/>
                <w:bCs w:val="0"/>
                <w:color w:val="808080"/>
                <w:sz w:val="20"/>
                <w:szCs w:val="20"/>
              </w:rPr>
              <w:t> prílohe A;</w:t>
            </w: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tejto smernice a priznať týmto kvalifikáciám  rovnakú účinnosť na svojom území pokiaľ ide o právo začať alebo vykonávať činnosť zubného lekára ako dokumentom udeleným samotnými týmito členskými štátmi .</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B53D8D" w:rsidRPr="00936C3E" w:rsidP="00B53D8D">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w:t>
            </w:r>
          </w:p>
          <w:p w:rsidR="00152591" w:rsidRPr="00936C3E" w:rsidP="00B53D8D">
            <w:pPr>
              <w:jc w:val="center"/>
              <w:rPr>
                <w:rFonts w:ascii="Times New Roman" w:hAnsi="Times New Roman" w:cs="Times New Roman"/>
                <w:b/>
                <w:color w:val="808080"/>
                <w:sz w:val="20"/>
                <w:szCs w:val="20"/>
              </w:rPr>
            </w:pPr>
            <w:r w:rsidRPr="00936C3E" w:rsidR="00B53D8D">
              <w:rPr>
                <w:rFonts w:ascii="Times New Roman" w:hAnsi="Times New Roman" w:cs="Times New Roman"/>
                <w:color w:val="808080"/>
                <w:sz w:val="20"/>
                <w:szCs w:val="20"/>
              </w:rPr>
              <w:t>č. 578/2004 Z.z</w:t>
            </w:r>
            <w:r w:rsidRPr="00936C3E" w:rsidR="00B53D8D">
              <w:rPr>
                <w:rFonts w:ascii="Times New Roman" w:hAnsi="Times New Roman" w:cs="Times New Roman"/>
                <w:b/>
                <w:color w:val="808080"/>
                <w:sz w:val="20"/>
                <w:szCs w:val="20"/>
              </w:rPr>
              <w:t>.</w:t>
            </w:r>
          </w:p>
          <w:p w:rsidR="00B53D8D" w:rsidRPr="00936C3E" w:rsidP="00B53D8D">
            <w:pPr>
              <w:jc w:val="center"/>
              <w:rPr>
                <w:rFonts w:ascii="Times New Roman" w:hAnsi="Times New Roman" w:cs="Times New Roman"/>
                <w:iCs/>
                <w:color w:val="808080"/>
                <w:sz w:val="20"/>
                <w:szCs w:val="20"/>
              </w:rPr>
            </w:pPr>
          </w:p>
          <w:p w:rsidR="00B53D8D" w:rsidRPr="00936C3E" w:rsidP="00B53D8D">
            <w:pPr>
              <w:jc w:val="center"/>
              <w:rPr>
                <w:rFonts w:ascii="Times New Roman" w:hAnsi="Times New Roman" w:cs="Times New Roman"/>
                <w:iCs/>
                <w:color w:val="808080"/>
                <w:sz w:val="20"/>
                <w:szCs w:val="20"/>
              </w:rPr>
            </w:pPr>
          </w:p>
          <w:p w:rsidR="00B53D8D" w:rsidRPr="00936C3E" w:rsidP="00B53D8D">
            <w:pPr>
              <w:jc w:val="center"/>
              <w:rPr>
                <w:rFonts w:ascii="Times New Roman" w:hAnsi="Times New Roman" w:cs="Times New Roman"/>
                <w:iCs/>
                <w:color w:val="808080"/>
                <w:sz w:val="20"/>
                <w:szCs w:val="20"/>
              </w:rPr>
            </w:pPr>
          </w:p>
          <w:p w:rsidR="00B53D8D" w:rsidRPr="00936C3E" w:rsidP="00B53D8D">
            <w:pPr>
              <w:jc w:val="center"/>
              <w:rPr>
                <w:rFonts w:ascii="Times New Roman" w:hAnsi="Times New Roman" w:cs="Times New Roman"/>
                <w:iCs/>
                <w:color w:val="808080"/>
                <w:sz w:val="20"/>
                <w:szCs w:val="20"/>
              </w:rPr>
            </w:pPr>
          </w:p>
          <w:p w:rsidR="00B53D8D" w:rsidRPr="00936C3E" w:rsidP="00B53D8D">
            <w:pPr>
              <w:jc w:val="center"/>
              <w:rPr>
                <w:rFonts w:ascii="Times New Roman" w:hAnsi="Times New Roman" w:cs="Times New Roman"/>
                <w:iCs/>
                <w:color w:val="808080"/>
                <w:sz w:val="20"/>
                <w:szCs w:val="20"/>
              </w:rPr>
            </w:pPr>
          </w:p>
          <w:p w:rsidR="00B53D8D" w:rsidRPr="00936C3E" w:rsidP="00B53D8D">
            <w:pPr>
              <w:jc w:val="center"/>
              <w:rPr>
                <w:rFonts w:ascii="Times New Roman" w:hAnsi="Times New Roman" w:cs="Times New Roman"/>
                <w:iCs/>
                <w:color w:val="808080"/>
                <w:sz w:val="20"/>
                <w:szCs w:val="20"/>
              </w:rPr>
            </w:pPr>
          </w:p>
          <w:p w:rsidR="00B53D8D" w:rsidRPr="00936C3E" w:rsidP="00B53D8D">
            <w:pPr>
              <w:jc w:val="center"/>
              <w:rPr>
                <w:rFonts w:ascii="Times New Roman" w:hAnsi="Times New Roman" w:cs="Times New Roman"/>
                <w:iCs/>
                <w:color w:val="808080"/>
                <w:sz w:val="20"/>
                <w:szCs w:val="20"/>
              </w:rPr>
            </w:pPr>
          </w:p>
          <w:p w:rsidR="00B53D8D" w:rsidRPr="00936C3E" w:rsidP="00B53D8D">
            <w:pPr>
              <w:jc w:val="center"/>
              <w:rPr>
                <w:rFonts w:ascii="Times New Roman" w:hAnsi="Times New Roman" w:cs="Times New Roman"/>
                <w:iCs/>
                <w:color w:val="808080"/>
                <w:sz w:val="20"/>
                <w:szCs w:val="20"/>
              </w:rPr>
            </w:pPr>
          </w:p>
          <w:p w:rsidR="00220865" w:rsidRPr="00936C3E" w:rsidP="00B53D8D">
            <w:pPr>
              <w:jc w:val="center"/>
              <w:rPr>
                <w:rFonts w:ascii="Times New Roman" w:hAnsi="Times New Roman" w:cs="Times New Roman"/>
                <w:iCs/>
                <w:color w:val="808080"/>
                <w:sz w:val="20"/>
                <w:szCs w:val="20"/>
              </w:rPr>
            </w:pPr>
          </w:p>
          <w:p w:rsidR="00220865" w:rsidRPr="00936C3E" w:rsidP="00B53D8D">
            <w:pPr>
              <w:jc w:val="center"/>
              <w:rPr>
                <w:rFonts w:ascii="Times New Roman" w:hAnsi="Times New Roman" w:cs="Times New Roman"/>
                <w:iCs/>
                <w:color w:val="808080"/>
                <w:sz w:val="20"/>
                <w:szCs w:val="20"/>
              </w:rPr>
            </w:pPr>
          </w:p>
          <w:p w:rsidR="00220865" w:rsidRPr="00936C3E" w:rsidP="00B53D8D">
            <w:pPr>
              <w:jc w:val="center"/>
              <w:rPr>
                <w:rFonts w:ascii="Times New Roman" w:hAnsi="Times New Roman" w:cs="Times New Roman"/>
                <w:iCs/>
                <w:color w:val="808080"/>
                <w:sz w:val="20"/>
                <w:szCs w:val="20"/>
              </w:rPr>
            </w:pPr>
          </w:p>
          <w:p w:rsidR="00220865" w:rsidRPr="00936C3E" w:rsidP="00B53D8D">
            <w:pPr>
              <w:jc w:val="center"/>
              <w:rPr>
                <w:rFonts w:ascii="Times New Roman" w:hAnsi="Times New Roman" w:cs="Times New Roman"/>
                <w:iCs/>
                <w:color w:val="808080"/>
                <w:sz w:val="20"/>
                <w:szCs w:val="20"/>
              </w:rPr>
            </w:pPr>
          </w:p>
          <w:p w:rsidR="00220865" w:rsidRPr="00936C3E" w:rsidP="00B53D8D">
            <w:pPr>
              <w:jc w:val="center"/>
              <w:rPr>
                <w:rFonts w:ascii="Times New Roman" w:hAnsi="Times New Roman" w:cs="Times New Roman"/>
                <w:iCs/>
                <w:color w:val="808080"/>
                <w:sz w:val="20"/>
                <w:szCs w:val="20"/>
              </w:rPr>
            </w:pPr>
          </w:p>
          <w:p w:rsidR="00220865" w:rsidRPr="00936C3E" w:rsidP="00B53D8D">
            <w:pPr>
              <w:jc w:val="center"/>
              <w:rPr>
                <w:rFonts w:ascii="Times New Roman" w:hAnsi="Times New Roman" w:cs="Times New Roman"/>
                <w:iCs/>
                <w:color w:val="808080"/>
                <w:sz w:val="20"/>
                <w:szCs w:val="20"/>
              </w:rPr>
            </w:pPr>
          </w:p>
          <w:p w:rsidR="00220865" w:rsidRPr="00936C3E" w:rsidP="00B53D8D">
            <w:pPr>
              <w:jc w:val="center"/>
              <w:rPr>
                <w:rFonts w:ascii="Times New Roman" w:hAnsi="Times New Roman" w:cs="Times New Roman"/>
                <w:iCs/>
                <w:color w:val="808080"/>
                <w:sz w:val="20"/>
                <w:szCs w:val="20"/>
              </w:rPr>
            </w:pPr>
          </w:p>
          <w:p w:rsidR="00220865" w:rsidRPr="00936C3E" w:rsidP="00B53D8D">
            <w:pPr>
              <w:jc w:val="center"/>
              <w:rPr>
                <w:rFonts w:ascii="Times New Roman" w:hAnsi="Times New Roman" w:cs="Times New Roman"/>
                <w:iCs/>
                <w:color w:val="808080"/>
                <w:sz w:val="20"/>
                <w:szCs w:val="20"/>
              </w:rPr>
            </w:pPr>
          </w:p>
          <w:p w:rsidR="00220865" w:rsidRPr="00936C3E" w:rsidP="00B53D8D">
            <w:pPr>
              <w:jc w:val="center"/>
              <w:rPr>
                <w:rFonts w:ascii="Times New Roman" w:hAnsi="Times New Roman" w:cs="Times New Roman"/>
                <w:iCs/>
                <w:color w:val="808080"/>
                <w:sz w:val="20"/>
                <w:szCs w:val="20"/>
              </w:rPr>
            </w:pPr>
          </w:p>
          <w:p w:rsidR="00220865" w:rsidRPr="00936C3E" w:rsidP="00B53D8D">
            <w:pPr>
              <w:jc w:val="center"/>
              <w:rPr>
                <w:rFonts w:ascii="Times New Roman" w:hAnsi="Times New Roman" w:cs="Times New Roman"/>
                <w:iCs/>
                <w:color w:val="808080"/>
                <w:sz w:val="20"/>
                <w:szCs w:val="20"/>
              </w:rPr>
            </w:pPr>
          </w:p>
          <w:p w:rsidR="00220865" w:rsidRPr="00936C3E" w:rsidP="00B53D8D">
            <w:pPr>
              <w:jc w:val="center"/>
              <w:rPr>
                <w:rFonts w:ascii="Times New Roman" w:hAnsi="Times New Roman" w:cs="Times New Roman"/>
                <w:iCs/>
                <w:color w:val="808080"/>
                <w:sz w:val="20"/>
                <w:szCs w:val="20"/>
              </w:rPr>
            </w:pPr>
          </w:p>
          <w:p w:rsidR="00D81E56" w:rsidRPr="00936C3E" w:rsidP="00B53D8D">
            <w:pPr>
              <w:jc w:val="center"/>
              <w:rPr>
                <w:rFonts w:ascii="Times New Roman" w:hAnsi="Times New Roman" w:cs="Times New Roman"/>
                <w:iCs/>
                <w:color w:val="808080"/>
                <w:sz w:val="20"/>
                <w:szCs w:val="20"/>
              </w:rPr>
            </w:pPr>
          </w:p>
          <w:p w:rsidR="00253837" w:rsidRPr="00936C3E" w:rsidP="00152591">
            <w:pPr>
              <w:jc w:val="center"/>
              <w:rPr>
                <w:rFonts w:ascii="Times New Roman" w:hAnsi="Times New Roman" w:cs="Times New Roman"/>
                <w:iCs/>
                <w:color w:val="808080"/>
                <w:sz w:val="20"/>
                <w:szCs w:val="20"/>
              </w:rPr>
            </w:pPr>
            <w:r w:rsidRPr="00936C3E" w:rsidR="00152591">
              <w:rPr>
                <w:rFonts w:ascii="Times New Roman" w:hAnsi="Times New Roman" w:cs="Times New Roman"/>
                <w:iCs/>
                <w:color w:val="808080"/>
                <w:sz w:val="20"/>
                <w:szCs w:val="20"/>
              </w:rPr>
              <w:t>Zákon</w:t>
            </w: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xml:space="preserve">č. </w:t>
            </w:r>
            <w:r w:rsidRPr="00936C3E" w:rsidR="004212F3">
              <w:rPr>
                <w:rFonts w:ascii="Times New Roman" w:hAnsi="Times New Roman" w:cs="Times New Roman"/>
                <w:iCs/>
                <w:color w:val="808080"/>
                <w:sz w:val="20"/>
                <w:szCs w:val="20"/>
              </w:rPr>
              <w:t>477/2002</w:t>
            </w:r>
            <w:r w:rsidRPr="00936C3E" w:rsidR="00253837">
              <w:rPr>
                <w:rFonts w:ascii="Times New Roman" w:hAnsi="Times New Roman" w:cs="Times New Roman"/>
                <w:iCs/>
                <w:color w:val="808080"/>
                <w:sz w:val="20"/>
                <w:szCs w:val="20"/>
              </w:rPr>
              <w:t xml:space="preserve"> Z.z </w:t>
            </w:r>
            <w:r w:rsidRPr="00936C3E">
              <w:rPr>
                <w:rFonts w:ascii="Times New Roman" w:hAnsi="Times New Roman" w:cs="Times New Roman"/>
                <w:iCs/>
                <w:color w:val="808080"/>
                <w:sz w:val="20"/>
                <w:szCs w:val="20"/>
              </w:rPr>
              <w:t xml:space="preserve"> </w:t>
            </w: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A021CE" w:rsidRPr="00936C3E" w:rsidP="00152591">
            <w:pPr>
              <w:jc w:val="center"/>
              <w:rPr>
                <w:rFonts w:ascii="Times New Roman" w:hAnsi="Times New Roman" w:cs="Times New Roman"/>
                <w:iCs/>
                <w:color w:val="808080"/>
                <w:sz w:val="20"/>
                <w:szCs w:val="20"/>
              </w:rPr>
            </w:pPr>
          </w:p>
          <w:p w:rsidR="00A021CE" w:rsidRPr="00936C3E" w:rsidP="00152591">
            <w:pPr>
              <w:jc w:val="center"/>
              <w:rPr>
                <w:rFonts w:ascii="Times New Roman" w:hAnsi="Times New Roman" w:cs="Times New Roman"/>
                <w:iCs/>
                <w:color w:val="808080"/>
                <w:sz w:val="20"/>
                <w:szCs w:val="20"/>
              </w:rPr>
            </w:pPr>
          </w:p>
          <w:p w:rsidR="00253837" w:rsidRPr="00936C3E" w:rsidP="00152591">
            <w:pPr>
              <w:jc w:val="center"/>
              <w:rPr>
                <w:rFonts w:ascii="Times New Roman" w:hAnsi="Times New Roman" w:cs="Times New Roman"/>
                <w:iCs/>
                <w:color w:val="808080"/>
                <w:sz w:val="20"/>
                <w:szCs w:val="20"/>
              </w:rPr>
            </w:pPr>
          </w:p>
          <w:p w:rsidR="00253837" w:rsidRPr="00936C3E" w:rsidP="00152591">
            <w:pPr>
              <w:jc w:val="center"/>
              <w:rPr>
                <w:rFonts w:ascii="Times New Roman" w:hAnsi="Times New Roman" w:cs="Times New Roman"/>
                <w:iCs/>
                <w:color w:val="808080"/>
                <w:sz w:val="20"/>
                <w:szCs w:val="20"/>
              </w:rPr>
            </w:pPr>
          </w:p>
          <w:p w:rsidR="00152591" w:rsidRPr="00936C3E" w:rsidP="00253837">
            <w:pPr>
              <w:jc w:val="center"/>
              <w:rPr>
                <w:rFonts w:ascii="Times New Roman" w:hAnsi="Times New Roman" w:cs="Times New Roman"/>
                <w:iCs/>
                <w:color w:val="808080"/>
                <w:sz w:val="32"/>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220865"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30</w:t>
            </w:r>
          </w:p>
          <w:p w:rsidR="00220865" w:rsidRPr="00936C3E" w:rsidP="00220865">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p w:rsidR="00220865" w:rsidRPr="00936C3E" w:rsidP="00152591">
            <w:pPr>
              <w:jc w:val="center"/>
              <w:rPr>
                <w:rFonts w:ascii="Times New Roman" w:hAnsi="Times New Roman" w:cs="Times New Roman"/>
                <w:color w:val="808080"/>
                <w:sz w:val="20"/>
                <w:szCs w:val="20"/>
              </w:rPr>
            </w:pPr>
          </w:p>
          <w:p w:rsidR="00220865" w:rsidRPr="00936C3E" w:rsidP="00152591">
            <w:pPr>
              <w:jc w:val="center"/>
              <w:rPr>
                <w:rFonts w:ascii="Times New Roman" w:hAnsi="Times New Roman" w:cs="Times New Roman"/>
                <w:color w:val="808080"/>
                <w:sz w:val="20"/>
                <w:szCs w:val="20"/>
              </w:rPr>
            </w:pPr>
          </w:p>
          <w:p w:rsidR="00220865" w:rsidRPr="00936C3E" w:rsidP="00152591">
            <w:pPr>
              <w:jc w:val="center"/>
              <w:rPr>
                <w:rFonts w:ascii="Times New Roman" w:hAnsi="Times New Roman" w:cs="Times New Roman"/>
                <w:color w:val="808080"/>
                <w:sz w:val="20"/>
                <w:szCs w:val="20"/>
              </w:rPr>
            </w:pPr>
          </w:p>
          <w:p w:rsidR="00220865" w:rsidRPr="00936C3E" w:rsidP="00152591">
            <w:pPr>
              <w:jc w:val="center"/>
              <w:rPr>
                <w:rFonts w:ascii="Times New Roman" w:hAnsi="Times New Roman" w:cs="Times New Roman"/>
                <w:color w:val="808080"/>
                <w:sz w:val="20"/>
                <w:szCs w:val="20"/>
              </w:rPr>
            </w:pPr>
          </w:p>
          <w:p w:rsidR="00220865" w:rsidRPr="00936C3E" w:rsidP="00152591">
            <w:pPr>
              <w:jc w:val="center"/>
              <w:rPr>
                <w:rFonts w:ascii="Times New Roman" w:hAnsi="Times New Roman" w:cs="Times New Roman"/>
                <w:color w:val="808080"/>
                <w:sz w:val="20"/>
                <w:szCs w:val="20"/>
              </w:rPr>
            </w:pPr>
          </w:p>
          <w:p w:rsidR="00220865" w:rsidRPr="00936C3E" w:rsidP="00152591">
            <w:pPr>
              <w:jc w:val="center"/>
              <w:rPr>
                <w:rFonts w:ascii="Times New Roman" w:hAnsi="Times New Roman" w:cs="Times New Roman"/>
                <w:color w:val="808080"/>
                <w:sz w:val="20"/>
                <w:szCs w:val="20"/>
              </w:rPr>
            </w:pPr>
          </w:p>
          <w:p w:rsidR="00220865" w:rsidRPr="00936C3E" w:rsidP="00152591">
            <w:pPr>
              <w:jc w:val="center"/>
              <w:rPr>
                <w:rFonts w:ascii="Times New Roman" w:hAnsi="Times New Roman" w:cs="Times New Roman"/>
                <w:color w:val="808080"/>
                <w:sz w:val="20"/>
                <w:szCs w:val="20"/>
              </w:rPr>
            </w:pPr>
          </w:p>
          <w:p w:rsidR="00220865" w:rsidRPr="00936C3E" w:rsidP="00152591">
            <w:pPr>
              <w:jc w:val="center"/>
              <w:rPr>
                <w:rFonts w:ascii="Times New Roman" w:hAnsi="Times New Roman" w:cs="Times New Roman"/>
                <w:color w:val="808080"/>
                <w:sz w:val="20"/>
                <w:szCs w:val="20"/>
              </w:rPr>
            </w:pPr>
          </w:p>
          <w:p w:rsidR="007B3B9D" w:rsidRPr="00936C3E" w:rsidP="00152591">
            <w:pPr>
              <w:jc w:val="center"/>
              <w:rPr>
                <w:rFonts w:ascii="Times New Roman" w:hAnsi="Times New Roman" w:cs="Times New Roman"/>
                <w:color w:val="808080"/>
                <w:sz w:val="20"/>
                <w:szCs w:val="20"/>
              </w:rPr>
            </w:pPr>
            <w:r w:rsidRPr="00936C3E" w:rsidR="00B53D8D">
              <w:rPr>
                <w:rFonts w:ascii="Times New Roman" w:hAnsi="Times New Roman" w:cs="Times New Roman"/>
                <w:color w:val="808080"/>
                <w:sz w:val="20"/>
                <w:szCs w:val="20"/>
              </w:rPr>
              <w:t>§ 35</w:t>
            </w:r>
          </w:p>
          <w:p w:rsidR="00B53D8D" w:rsidRPr="00936C3E" w:rsidP="00B53D8D">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p w:rsidR="00B53D8D" w:rsidRPr="00936C3E" w:rsidP="00152591">
            <w:pPr>
              <w:jc w:val="center"/>
              <w:rPr>
                <w:rFonts w:ascii="Times New Roman" w:hAnsi="Times New Roman" w:cs="Times New Roman"/>
                <w:color w:val="808080"/>
                <w:sz w:val="20"/>
                <w:szCs w:val="20"/>
              </w:rPr>
            </w:pPr>
          </w:p>
          <w:p w:rsidR="00B53D8D" w:rsidRPr="00936C3E" w:rsidP="00152591">
            <w:pPr>
              <w:jc w:val="center"/>
              <w:rPr>
                <w:rFonts w:ascii="Times New Roman" w:hAnsi="Times New Roman" w:cs="Times New Roman"/>
                <w:color w:val="808080"/>
                <w:sz w:val="20"/>
                <w:szCs w:val="20"/>
              </w:rPr>
            </w:pPr>
          </w:p>
          <w:p w:rsidR="00B53D8D" w:rsidRPr="00936C3E" w:rsidP="00152591">
            <w:pPr>
              <w:jc w:val="center"/>
              <w:rPr>
                <w:rFonts w:ascii="Times New Roman" w:hAnsi="Times New Roman" w:cs="Times New Roman"/>
                <w:color w:val="808080"/>
                <w:sz w:val="20"/>
                <w:szCs w:val="20"/>
              </w:rPr>
            </w:pPr>
          </w:p>
          <w:p w:rsidR="00B53D8D" w:rsidRPr="00936C3E" w:rsidP="00152591">
            <w:pPr>
              <w:jc w:val="center"/>
              <w:rPr>
                <w:rFonts w:ascii="Times New Roman" w:hAnsi="Times New Roman" w:cs="Times New Roman"/>
                <w:color w:val="808080"/>
                <w:sz w:val="20"/>
                <w:szCs w:val="20"/>
              </w:rPr>
            </w:pPr>
          </w:p>
          <w:p w:rsidR="00B53D8D" w:rsidRPr="00936C3E" w:rsidP="00152591">
            <w:pPr>
              <w:jc w:val="center"/>
              <w:rPr>
                <w:rFonts w:ascii="Times New Roman" w:hAnsi="Times New Roman" w:cs="Times New Roman"/>
                <w:color w:val="808080"/>
                <w:sz w:val="20"/>
                <w:szCs w:val="20"/>
              </w:rPr>
            </w:pPr>
          </w:p>
          <w:p w:rsidR="00B53D8D" w:rsidRPr="00936C3E" w:rsidP="00152591">
            <w:pPr>
              <w:jc w:val="center"/>
              <w:rPr>
                <w:rFonts w:ascii="Times New Roman" w:hAnsi="Times New Roman" w:cs="Times New Roman"/>
                <w:color w:val="808080"/>
                <w:sz w:val="20"/>
                <w:szCs w:val="20"/>
              </w:rPr>
            </w:pPr>
          </w:p>
          <w:p w:rsidR="00B53D8D" w:rsidRPr="00936C3E" w:rsidP="00152591">
            <w:pPr>
              <w:jc w:val="center"/>
              <w:rPr>
                <w:rFonts w:ascii="Times New Roman" w:hAnsi="Times New Roman" w:cs="Times New Roman"/>
                <w:color w:val="808080"/>
                <w:sz w:val="20"/>
                <w:szCs w:val="20"/>
              </w:rPr>
            </w:pPr>
          </w:p>
          <w:p w:rsidR="00B53D8D" w:rsidRPr="00936C3E" w:rsidP="00152591">
            <w:pPr>
              <w:jc w:val="center"/>
              <w:rPr>
                <w:rFonts w:ascii="Times New Roman" w:hAnsi="Times New Roman" w:cs="Times New Roman"/>
                <w:color w:val="808080"/>
                <w:sz w:val="20"/>
                <w:szCs w:val="20"/>
              </w:rPr>
            </w:pPr>
          </w:p>
          <w:p w:rsidR="00B53D8D" w:rsidRPr="00936C3E" w:rsidP="00152591">
            <w:pPr>
              <w:jc w:val="center"/>
              <w:rPr>
                <w:rFonts w:ascii="Times New Roman" w:hAnsi="Times New Roman" w:cs="Times New Roman"/>
                <w:color w:val="808080"/>
                <w:sz w:val="20"/>
                <w:szCs w:val="20"/>
              </w:rPr>
            </w:pPr>
          </w:p>
          <w:p w:rsidR="00D81E56"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1</w:t>
            </w: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O: 2</w:t>
            </w:r>
            <w:r w:rsidRPr="00936C3E" w:rsidR="00D81E56">
              <w:rPr>
                <w:rFonts w:ascii="Times New Roman" w:hAnsi="Times New Roman" w:cs="Times New Roman"/>
                <w:iCs/>
                <w:color w:val="808080"/>
                <w:sz w:val="20"/>
                <w:szCs w:val="20"/>
              </w:rPr>
              <w:t>, 3</w:t>
            </w: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príloha č.5</w:t>
            </w: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253837" w:rsidRPr="00936C3E" w:rsidP="00152591">
            <w:pPr>
              <w:jc w:val="center"/>
              <w:rPr>
                <w:rFonts w:ascii="Times New Roman" w:hAnsi="Times New Roman" w:cs="Times New Roman"/>
                <w:iCs/>
                <w:color w:val="808080"/>
                <w:sz w:val="20"/>
                <w:szCs w:val="20"/>
              </w:rPr>
            </w:pPr>
          </w:p>
          <w:p w:rsidR="00253837" w:rsidRPr="00936C3E" w:rsidP="00152591">
            <w:pPr>
              <w:jc w:val="center"/>
              <w:rPr>
                <w:rFonts w:ascii="Times New Roman" w:hAnsi="Times New Roman" w:cs="Times New Roman"/>
                <w:iCs/>
                <w:color w:val="808080"/>
                <w:sz w:val="20"/>
                <w:szCs w:val="20"/>
              </w:rPr>
            </w:pPr>
          </w:p>
          <w:p w:rsidR="00253837" w:rsidRPr="00936C3E" w:rsidP="00152591">
            <w:pPr>
              <w:jc w:val="center"/>
              <w:rPr>
                <w:rFonts w:ascii="Times New Roman" w:hAnsi="Times New Roman" w:cs="Times New Roman"/>
                <w:iCs/>
                <w:color w:val="808080"/>
                <w:sz w:val="20"/>
                <w:szCs w:val="20"/>
              </w:rPr>
            </w:pPr>
          </w:p>
          <w:p w:rsidR="00253837" w:rsidRPr="00936C3E" w:rsidP="00152591">
            <w:pPr>
              <w:jc w:val="center"/>
              <w:rPr>
                <w:rFonts w:ascii="Times New Roman" w:hAnsi="Times New Roman" w:cs="Times New Roman"/>
                <w:iCs/>
                <w:color w:val="808080"/>
                <w:sz w:val="20"/>
                <w:szCs w:val="20"/>
              </w:rPr>
            </w:pPr>
          </w:p>
          <w:p w:rsidR="00152591" w:rsidRPr="00936C3E" w:rsidP="00152591">
            <w:pP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220865" w:rsidRPr="00936C3E" w:rsidP="00220865">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(1) Občan členského štátu Európskej únie, Islandu, Lichtenštajnska, Nórska a Švajčiarska (ďalej len "členský štát"), ktorý získal odbornú spôsobilosť na výkon zdravotníckeho povolania v inom členskom štáte, môže vykonávať zdravotnícke povolanie na území Slovenskej republiky ako usadená osoba alebo ako hosťujúca osoba.</w:t>
            </w:r>
          </w:p>
          <w:p w:rsidR="00220865" w:rsidRPr="00936C3E" w:rsidP="0063008C">
            <w:pPr>
              <w:pStyle w:val="BodyText3"/>
              <w:rPr>
                <w:rFonts w:ascii="Times New Roman" w:hAnsi="Times New Roman" w:cs="Times New Roman"/>
                <w:iCs/>
                <w:color w:val="808080"/>
                <w:lang w:val="sk-SK"/>
              </w:rPr>
            </w:pPr>
          </w:p>
          <w:p w:rsidR="00B53D8D" w:rsidRPr="00936C3E" w:rsidP="00B53D8D">
            <w:pPr>
              <w:pStyle w:val="BodyText3"/>
              <w:rPr>
                <w:rFonts w:ascii="Times New Roman" w:hAnsi="Times New Roman" w:cs="Times New Roman"/>
                <w:iCs/>
                <w:color w:val="808080"/>
                <w:sz w:val="20"/>
                <w:szCs w:val="20"/>
                <w:lang w:val="sk-SK"/>
              </w:rPr>
            </w:pPr>
            <w:r w:rsidRPr="00936C3E">
              <w:rPr>
                <w:rFonts w:ascii="Times New Roman" w:hAnsi="Times New Roman" w:cs="Times New Roman"/>
                <w:iCs/>
                <w:color w:val="808080"/>
                <w:sz w:val="20"/>
                <w:szCs w:val="20"/>
                <w:lang w:val="sk-SK"/>
              </w:rPr>
              <w:t>(1) Diplomy, vysvedčenia, osvedčenia a ostatné doklady o vzdelaní okrem dokladov o špecializácii (§ 36) alebo ich súbory vydané zahraničnými školami alebo inými oprávnenými orgánmi podľa právnych predpisov príslušného štátu (ďalej len "doklad o vzdelaní") uznáva Ministerstvo školstva Slovenskej republiky podľa osobi</w:t>
            </w:r>
            <w:r w:rsidRPr="00936C3E">
              <w:rPr>
                <w:rFonts w:ascii="Times New Roman" w:hAnsi="Times New Roman" w:cs="Times New Roman"/>
                <w:iCs/>
                <w:color w:val="808080"/>
                <w:sz w:val="20"/>
                <w:szCs w:val="20"/>
                <w:lang w:val="sk-SK"/>
              </w:rPr>
              <w:t>tných predpisov. 28)</w:t>
            </w:r>
          </w:p>
          <w:p w:rsidR="00D81E56" w:rsidRPr="00936C3E" w:rsidP="0063008C">
            <w:pPr>
              <w:pStyle w:val="BodyText3"/>
              <w:rPr>
                <w:rFonts w:ascii="Times New Roman" w:hAnsi="Times New Roman" w:cs="Times New Roman"/>
                <w:i/>
                <w:iCs/>
                <w:color w:val="808080"/>
                <w:lang w:val="sk-SK"/>
              </w:rPr>
            </w:pPr>
          </w:p>
          <w:p w:rsidR="00D81E56" w:rsidRPr="00936C3E" w:rsidP="00D81E56">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(2) Tento zákon sa vzťahuje na občanov členských štátov a ich rodinných príslušníkov,1) ktorí chcú vykonávať  regulované povolanie v Slovenskej republike ako fyzické osoby oprávnené na výkon podnikania1a) alebo ako osoby v postavení zodpovedného zástupcu2) alebo zamestnanca3) (ďalej len „žiadateľ“) okrem povolania architekta, veterinárneho lekára, odborných činností uvedených v prílohe č. 1 a iných regulovaných povolaní, na ktoré sa vzťahujú osobitné predpisy.3a) </w:t>
            </w:r>
          </w:p>
          <w:p w:rsidR="00D81E56" w:rsidRPr="00936C3E" w:rsidP="00D81E56">
            <w:pPr>
              <w:autoSpaceDE/>
              <w:autoSpaceDN/>
              <w:jc w:val="left"/>
              <w:rPr>
                <w:rFonts w:ascii="Times New Roman" w:hAnsi="Times New Roman" w:cs="Times New Roman"/>
                <w:color w:val="808080"/>
                <w:sz w:val="20"/>
                <w:szCs w:val="20"/>
              </w:rPr>
            </w:pPr>
          </w:p>
          <w:p w:rsidR="00152591" w:rsidRPr="00936C3E" w:rsidP="0063008C">
            <w:pPr>
              <w:pStyle w:val="BodyText3"/>
              <w:rPr>
                <w:rFonts w:ascii="Times New Roman" w:hAnsi="Times New Roman" w:cs="Times New Roman"/>
                <w:i/>
                <w:iCs/>
                <w:color w:val="808080"/>
                <w:sz w:val="20"/>
                <w:lang w:val="sk-SK"/>
              </w:rPr>
            </w:pPr>
            <w:r w:rsidRPr="00936C3E" w:rsidR="00D81E56">
              <w:rPr>
                <w:rFonts w:ascii="Times New Roman" w:hAnsi="Times New Roman" w:cs="Times New Roman"/>
                <w:color w:val="808080"/>
                <w:sz w:val="20"/>
                <w:szCs w:val="20"/>
              </w:rPr>
              <w:t xml:space="preserve">(3) Uznávanie dokladov o vzdelaní pre povolanie lekára, zubného lekára, farmaceuta, sestry a pôrodnej asistentky sa uskutočňuje podľa prílohy č. 5. Na uznávanie dokladov o špecializácii zdravotníckych pracovníkov potrebných na vykonávanie zdravotníckeho povolania sa vzťahuje </w:t>
            </w:r>
            <w:r w:rsidRPr="00936C3E" w:rsidR="00D81E56">
              <w:rPr>
                <w:rFonts w:ascii="Times New Roman" w:hAnsi="Times New Roman" w:cs="Times New Roman"/>
                <w:color w:val="808080"/>
                <w:sz w:val="20"/>
                <w:szCs w:val="20"/>
              </w:rPr>
              <w:t>osobitný predpis.4)</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U </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3008C" w:rsidRPr="00936C3E" w:rsidP="0063008C">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152591" w:rsidRPr="00936C3E" w:rsidP="00152591">
            <w:pPr>
              <w:pStyle w:val="BodyTextIndent"/>
              <w:rPr>
                <w:rFonts w:ascii="Times New Roman" w:hAnsi="Times New Roman" w:cs="Times New Roman"/>
                <w:i w:val="0"/>
                <w:iCs w:val="0"/>
                <w:color w:val="808080"/>
              </w:rPr>
            </w:pPr>
          </w:p>
          <w:p w:rsidR="00152591" w:rsidRPr="00936C3E" w:rsidP="00152591">
            <w:pPr>
              <w:pStyle w:val="BodyTextIndent"/>
              <w:rPr>
                <w:rFonts w:ascii="Times New Roman" w:hAnsi="Times New Roman" w:cs="Times New Roman"/>
                <w:i w:val="0"/>
                <w:iCs w:val="0"/>
                <w:color w:val="808080"/>
              </w:rPr>
            </w:pPr>
          </w:p>
          <w:p w:rsidR="00152591" w:rsidRPr="00936C3E" w:rsidP="00152591">
            <w:pPr>
              <w:pStyle w:val="BodyTextIndent"/>
              <w:rPr>
                <w:rFonts w:ascii="Times New Roman" w:hAnsi="Times New Roman" w:cs="Times New Roman"/>
                <w:i w:val="0"/>
                <w:iCs w:val="0"/>
                <w:color w:val="808080"/>
              </w:rPr>
            </w:pPr>
          </w:p>
          <w:p w:rsidR="00152591"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220865" w:rsidRPr="00936C3E" w:rsidP="00152591">
            <w:pPr>
              <w:pStyle w:val="BodyTextIndent"/>
              <w:rPr>
                <w:rFonts w:ascii="Times New Roman" w:hAnsi="Times New Roman" w:cs="Times New Roman"/>
                <w:i w:val="0"/>
                <w:iCs w:val="0"/>
                <w:color w:val="808080"/>
              </w:rPr>
            </w:pPr>
          </w:p>
          <w:p w:rsidR="00152591" w:rsidRPr="00936C3E" w:rsidP="00152591">
            <w:pPr>
              <w:pStyle w:val="BodyTextIndent"/>
              <w:rPr>
                <w:rFonts w:ascii="Times New Roman" w:hAnsi="Times New Roman" w:cs="Times New Roman"/>
                <w:i w:val="0"/>
                <w:iCs w:val="0"/>
                <w:color w:val="808080"/>
              </w:rPr>
            </w:pPr>
            <w:r w:rsidRPr="00936C3E">
              <w:rPr>
                <w:rFonts w:ascii="Times New Roman" w:hAnsi="Times New Roman" w:cs="Times New Roman"/>
                <w:i w:val="0"/>
                <w:iCs w:val="0"/>
                <w:color w:val="808080"/>
              </w:rPr>
              <w:t xml:space="preserve">Ministerstvo školstva </w:t>
            </w:r>
          </w:p>
          <w:p w:rsidR="00152591" w:rsidRPr="00936C3E" w:rsidP="00152591">
            <w:pPr>
              <w:pStyle w:val="BodyTextIndent"/>
              <w:rPr>
                <w:rFonts w:ascii="Times New Roman" w:hAnsi="Times New Roman" w:cs="Times New Roman"/>
                <w:i w:val="0"/>
                <w:iCs w:val="0"/>
                <w:color w:val="808080"/>
              </w:rPr>
            </w:pPr>
            <w:r w:rsidRPr="00936C3E">
              <w:rPr>
                <w:rFonts w:ascii="Times New Roman" w:hAnsi="Times New Roman" w:cs="Times New Roman"/>
                <w:i w:val="0"/>
                <w:iCs w:val="0"/>
                <w:color w:val="808080"/>
              </w:rPr>
              <w:t>Slovenskej republiky</w:t>
            </w:r>
          </w:p>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152591" w:rsidRPr="00936C3E" w:rsidP="0063008C">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3</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Zkladntext"/>
              <w:adjustRightInd/>
              <w:spacing w:before="0" w:after="0"/>
              <w:rPr>
                <w:rFonts w:ascii="Times New Roman" w:hAnsi="Times New Roman" w:cs="Times New Roman"/>
                <w:color w:val="808080"/>
              </w:rPr>
            </w:pPr>
            <w:r w:rsidRPr="00936C3E">
              <w:rPr>
                <w:rFonts w:ascii="Times New Roman" w:hAnsi="Times New Roman" w:cs="Times New Roman"/>
                <w:color w:val="808080"/>
              </w:rPr>
              <w:t>zrušený smernicou č. 2001/19/ES</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Style w:val="PageNumber"/>
                <w:rFonts w:ascii="Times New Roman" w:hAnsi="Times New Roman" w:cs="Times New Roman"/>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p>
        </w:tc>
      </w:tr>
      <w:tr>
        <w:tblPrEx>
          <w:tblW w:w="5000" w:type="pct"/>
          <w:tblCellMar>
            <w:top w:w="0" w:type="dxa"/>
            <w:left w:w="70" w:type="dxa"/>
            <w:bottom w:w="0" w:type="dxa"/>
            <w:right w:w="70" w:type="dxa"/>
          </w:tblCellMar>
        </w:tblPrEx>
        <w:trPr>
          <w:trHeight w:val="4656"/>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4</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Každý členský štát opatreniami týkajúcimi sa tejto oblasti vo forme zákonov, iných predpisov alebo administratívnych opatrení uzná diplomy, certifikáty a iné doklady o formálnych kvalifikáciách zubných lekárov špecializujúcich sa na čeľustnú ortopédiu a maxilofaciálnu chirurgiu, ktoré udeľuje členský štát štátnym príslušníkom iných členských štátov v súlade s článkom 2 a prílohou A  smernice 78/687/EHS a ktoré sú uvedené na zozname v prílohe B, pričom udelí takýmto kvalifikáciám v rámci svojho územia rovnakú účinnosť, akú majú diplomy, certifikáty a iné doklady o formálnych kvalifikáciách, ktoré on sám udeľuje.“</w:t>
            </w:r>
          </w:p>
          <w:p w:rsidR="00152591" w:rsidRPr="00936C3E" w:rsidP="00152591">
            <w:pPr>
              <w:pStyle w:val="FootnoteText"/>
              <w:rPr>
                <w:rFonts w:ascii="Times New Roman" w:hAnsi="Times New Roman" w:cs="Times New Roman"/>
                <w:color w:val="80808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07EC2" w:rsidRPr="00DD50EE" w:rsidP="00907EC2">
            <w:pPr>
              <w:jc w:val="center"/>
              <w:rPr>
                <w:rFonts w:ascii="Times New Roman" w:hAnsi="Times New Roman" w:cs="Times New Roman"/>
                <w:color w:val="808080"/>
                <w:sz w:val="20"/>
                <w:szCs w:val="20"/>
              </w:rPr>
            </w:pPr>
            <w:r w:rsidRPr="00DD50EE">
              <w:rPr>
                <w:rFonts w:ascii="Times New Roman" w:hAnsi="Times New Roman" w:cs="Times New Roman"/>
                <w:iCs/>
                <w:sz w:val="20"/>
                <w:szCs w:val="20"/>
              </w:rPr>
              <w:t>Návrh novely zákona o poskytovateľoch</w:t>
            </w:r>
          </w:p>
          <w:p w:rsidR="00907EC2" w:rsidRPr="00936C3E" w:rsidP="00253837">
            <w:pPr>
              <w:jc w:val="center"/>
              <w:rPr>
                <w:rFonts w:ascii="Times New Roman" w:hAnsi="Times New Roman" w:cs="Times New Roman"/>
                <w:b/>
                <w:color w:val="808080"/>
                <w:sz w:val="20"/>
                <w:szCs w:val="20"/>
              </w:rPr>
            </w:pPr>
          </w:p>
          <w:p w:rsidR="00253837" w:rsidRPr="00936C3E" w:rsidP="00253837">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BB21B2">
            <w:pPr>
              <w:jc w:val="center"/>
              <w:rPr>
                <w:rFonts w:ascii="Times New Roman" w:hAnsi="Times New Roman" w:cs="Times New Roman"/>
                <w:b/>
                <w:bCs/>
                <w:color w:val="80808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07EC2" w:rsidRPr="00907EC2" w:rsidP="00907EC2">
            <w:pPr>
              <w:jc w:val="center"/>
              <w:rPr>
                <w:rFonts w:ascii="Times New Roman" w:hAnsi="Times New Roman" w:cs="Times New Roman"/>
                <w:sz w:val="20"/>
                <w:szCs w:val="20"/>
              </w:rPr>
            </w:pPr>
            <w:r w:rsidRPr="00907EC2">
              <w:rPr>
                <w:rFonts w:ascii="Times New Roman" w:hAnsi="Times New Roman" w:cs="Times New Roman"/>
                <w:sz w:val="20"/>
                <w:szCs w:val="20"/>
              </w:rPr>
              <w:t xml:space="preserve">Príloha č. 3B  </w:t>
            </w:r>
          </w:p>
          <w:p w:rsidR="00907EC2" w:rsidRPr="00907EC2" w:rsidP="00907EC2">
            <w:pPr>
              <w:jc w:val="center"/>
              <w:rPr>
                <w:rFonts w:ascii="Times New Roman" w:hAnsi="Times New Roman" w:cs="Times New Roman"/>
                <w:sz w:val="20"/>
                <w:szCs w:val="20"/>
              </w:rPr>
            </w:pPr>
            <w:r w:rsidRPr="00907EC2">
              <w:rPr>
                <w:rFonts w:ascii="Times New Roman" w:hAnsi="Times New Roman" w:cs="Times New Roman"/>
                <w:sz w:val="20"/>
                <w:szCs w:val="20"/>
              </w:rPr>
              <w:t xml:space="preserve">P: A, B </w:t>
            </w:r>
          </w:p>
          <w:p w:rsidR="00907EC2" w:rsidRPr="00907EC2" w:rsidP="00907EC2">
            <w:pPr>
              <w:jc w:val="center"/>
              <w:rPr>
                <w:rFonts w:ascii="Times New Roman" w:hAnsi="Times New Roman" w:cs="Times New Roman"/>
                <w:sz w:val="20"/>
                <w:szCs w:val="20"/>
              </w:rPr>
            </w:pPr>
            <w:r w:rsidRPr="00907EC2">
              <w:rPr>
                <w:rFonts w:ascii="Times New Roman" w:hAnsi="Times New Roman" w:cs="Times New Roman"/>
                <w:sz w:val="20"/>
                <w:szCs w:val="20"/>
              </w:rPr>
              <w:t>+</w:t>
            </w:r>
          </w:p>
          <w:p w:rsidR="00907EC2" w:rsidRPr="00907EC2" w:rsidP="00907EC2">
            <w:pPr>
              <w:jc w:val="center"/>
              <w:rPr>
                <w:rFonts w:ascii="Times New Roman" w:hAnsi="Times New Roman" w:cs="Times New Roman"/>
                <w:sz w:val="20"/>
                <w:szCs w:val="20"/>
              </w:rPr>
            </w:pPr>
            <w:r w:rsidRPr="00907EC2">
              <w:rPr>
                <w:rFonts w:ascii="Times New Roman" w:hAnsi="Times New Roman" w:cs="Times New Roman"/>
                <w:sz w:val="20"/>
                <w:szCs w:val="20"/>
              </w:rPr>
              <w:t>tabuľky 1 a 2</w:t>
            </w:r>
          </w:p>
          <w:p w:rsidR="00152591" w:rsidRPr="00936C3E" w:rsidP="00152591">
            <w:pPr>
              <w:jc w:val="center"/>
              <w:rPr>
                <w:rFonts w:ascii="Times New Roman" w:hAnsi="Times New Roman" w:cs="Times New Roman"/>
                <w:color w:val="808080"/>
                <w:sz w:val="20"/>
                <w:szCs w:val="20"/>
              </w:rPr>
            </w:pPr>
          </w:p>
          <w:p w:rsidR="00152591" w:rsidRPr="00936C3E" w:rsidP="00B17A63">
            <w:pPr>
              <w:jc w:val="left"/>
              <w:rPr>
                <w:rFonts w:ascii="Times New Roman" w:hAnsi="Times New Roman" w:cs="Times New Roman"/>
                <w:color w:val="808080"/>
                <w:sz w:val="20"/>
                <w:szCs w:val="20"/>
              </w:rPr>
            </w:pPr>
          </w:p>
          <w:p w:rsidR="00152591" w:rsidRPr="00936C3E" w:rsidP="00152591">
            <w:pP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07EC2" w:rsidRPr="00907EC2" w:rsidP="00907EC2">
            <w:pPr>
              <w:ind w:left="360" w:hanging="360"/>
              <w:jc w:val="center"/>
              <w:rPr>
                <w:rFonts w:ascii="Times New Roman" w:hAnsi="Times New Roman" w:cs="Times New Roman"/>
                <w:sz w:val="20"/>
                <w:szCs w:val="20"/>
                <w:lang w:eastAsia="cs-CZ"/>
              </w:rPr>
            </w:pPr>
            <w:r w:rsidRPr="00907EC2">
              <w:rPr>
                <w:rFonts w:ascii="Times New Roman" w:hAnsi="Times New Roman" w:cs="Times New Roman"/>
                <w:sz w:val="20"/>
                <w:szCs w:val="20"/>
                <w:lang w:eastAsia="cs-CZ"/>
              </w:rPr>
              <w:t>B.</w:t>
              <w:tab/>
              <w:t>Uznávanie diplomov o špecializácii v kategórii zubný lekár</w:t>
            </w:r>
          </w:p>
          <w:p w:rsidR="00907EC2" w:rsidRPr="00907EC2" w:rsidP="00907EC2">
            <w:pPr>
              <w:rPr>
                <w:rFonts w:ascii="Times New Roman" w:hAnsi="Times New Roman" w:cs="Times New Roman"/>
                <w:sz w:val="20"/>
                <w:szCs w:val="20"/>
                <w:lang w:eastAsia="cs-CZ"/>
              </w:rPr>
            </w:pPr>
          </w:p>
          <w:p w:rsidR="00907EC2" w:rsidRPr="00907EC2" w:rsidP="00907EC2">
            <w:pPr>
              <w:ind w:left="316" w:hanging="360"/>
              <w:rPr>
                <w:rFonts w:ascii="Times New Roman" w:hAnsi="Times New Roman" w:cs="Times New Roman"/>
                <w:sz w:val="20"/>
                <w:szCs w:val="20"/>
                <w:lang w:eastAsia="cs-CZ"/>
              </w:rPr>
            </w:pPr>
            <w:r w:rsidRPr="00907EC2">
              <w:rPr>
                <w:rFonts w:ascii="Times New Roman" w:hAnsi="Times New Roman" w:cs="Times New Roman"/>
                <w:sz w:val="20"/>
                <w:szCs w:val="20"/>
                <w:lang w:eastAsia="cs-CZ"/>
              </w:rPr>
              <w:t>a)</w:t>
              <w:tab/>
              <w:t>Diplom, certifikát a iný doklad o kvalifikácii, ktorý vydal príslušný orgán členského štátu a obsahuje názov kvalifikácie uvedenej v tabuľke č. 1, sa uznáva ako diplom o špecializácii v kategórii zubný lekár získaný v Slovenskej republike v odbore čeľustná ortopédia,</w:t>
            </w:r>
          </w:p>
          <w:p w:rsidR="00907EC2" w:rsidRPr="00907EC2" w:rsidP="00907EC2">
            <w:pPr>
              <w:ind w:left="316" w:hanging="360"/>
              <w:rPr>
                <w:rFonts w:ascii="Times New Roman" w:hAnsi="Times New Roman" w:cs="Times New Roman"/>
                <w:sz w:val="20"/>
                <w:szCs w:val="20"/>
                <w:lang w:eastAsia="cs-CZ"/>
              </w:rPr>
            </w:pPr>
            <w:r w:rsidRPr="00907EC2">
              <w:rPr>
                <w:rFonts w:ascii="Times New Roman" w:hAnsi="Times New Roman" w:cs="Times New Roman"/>
                <w:sz w:val="20"/>
                <w:szCs w:val="20"/>
                <w:lang w:eastAsia="cs-CZ"/>
              </w:rPr>
              <w:t xml:space="preserve"> </w:t>
            </w:r>
          </w:p>
          <w:p w:rsidR="00907EC2" w:rsidRPr="00907EC2" w:rsidP="00907EC2">
            <w:pPr>
              <w:ind w:left="316" w:hanging="360"/>
              <w:rPr>
                <w:rFonts w:ascii="Times New Roman" w:hAnsi="Times New Roman" w:cs="Times New Roman"/>
                <w:sz w:val="20"/>
                <w:szCs w:val="20"/>
                <w:lang w:eastAsia="cs-CZ"/>
              </w:rPr>
            </w:pPr>
            <w:r w:rsidRPr="00907EC2">
              <w:rPr>
                <w:rFonts w:ascii="Times New Roman" w:hAnsi="Times New Roman" w:cs="Times New Roman"/>
                <w:sz w:val="20"/>
                <w:szCs w:val="20"/>
                <w:lang w:eastAsia="cs-CZ"/>
              </w:rPr>
              <w:t>b)</w:t>
              <w:tab/>
              <w:t>diplom, certifikát a iný doklad o kvalifikácii, ktorý vydal príslušný orgán členského štátu a obsahuje názov kvalifikácie uvedenej v tabuľke č. 2, sa uznáva ako diplom o špecializácii v kategórii zubný lekár získaný v Slovenskej republike v odbore maxilofaciálna chirurgia,</w:t>
            </w:r>
          </w:p>
          <w:p w:rsidR="00907EC2" w:rsidRPr="00936C3E" w:rsidP="00253837">
            <w:pPr>
              <w:pStyle w:val="BodyText3"/>
              <w:rPr>
                <w:rStyle w:val="PageNumber"/>
                <w:rFonts w:ascii="Times New Roman" w:hAnsi="Times New Roman" w:cs="Times New Roman"/>
                <w:i/>
                <w:iCs/>
                <w:color w:val="808080"/>
                <w:sz w:val="20"/>
                <w:szCs w:val="20"/>
                <w:lang w:val="sk-SK"/>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07EC2" w:rsidRPr="00907EC2" w:rsidP="00152591">
            <w:pPr>
              <w:jc w:val="center"/>
              <w:rPr>
                <w:rFonts w:ascii="Times New Roman" w:hAnsi="Times New Roman" w:cs="Times New Roman"/>
                <w:sz w:val="20"/>
                <w:szCs w:val="20"/>
              </w:rPr>
            </w:pPr>
            <w:r w:rsidRPr="00907EC2">
              <w:rPr>
                <w:rFonts w:ascii="Times New Roman" w:hAnsi="Times New Roman" w:cs="Times New Roman"/>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07EC2" w:rsidRPr="00907EC2" w:rsidP="00907EC2">
            <w:pPr>
              <w:pStyle w:val="FootnoteText"/>
              <w:rPr>
                <w:rFonts w:ascii="Times New Roman" w:hAnsi="Times New Roman" w:cs="Times New Roman"/>
              </w:rPr>
            </w:pPr>
            <w:r w:rsidRPr="00907EC2">
              <w:rPr>
                <w:rFonts w:ascii="Times New Roman" w:hAnsi="Times New Roman" w:cs="Times New Roman"/>
              </w:rPr>
              <w:t>Minister</w:t>
            </w:r>
            <w:r w:rsidRPr="00907EC2">
              <w:rPr>
                <w:rFonts w:ascii="Times New Roman" w:hAnsi="Times New Roman" w:cs="Times New Roman"/>
              </w:rPr>
              <w:t xml:space="preserve">stvo zdravotníctva </w:t>
            </w:r>
          </w:p>
          <w:p w:rsidR="00907EC2" w:rsidRPr="00907EC2" w:rsidP="00907EC2">
            <w:pPr>
              <w:pStyle w:val="FootnoteText"/>
              <w:rPr>
                <w:rFonts w:ascii="Times New Roman" w:hAnsi="Times New Roman" w:cs="Times New Roman"/>
              </w:rPr>
            </w:pPr>
            <w:r w:rsidRPr="00907EC2">
              <w:rPr>
                <w:rFonts w:ascii="Times New Roman" w:hAnsi="Times New Roman" w:cs="Times New Roman"/>
              </w:rPr>
              <w:t>Slovenskej republiky</w:t>
            </w:r>
          </w:p>
          <w:p w:rsidR="00907EC2"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C:5</w:t>
            </w:r>
          </w:p>
          <w:p w:rsidR="00152591" w:rsidRPr="00936C3E" w:rsidP="00152591">
            <w:pPr>
              <w:rPr>
                <w:rFonts w:ascii="Times New Roman" w:hAnsi="Times New Roman" w:cs="Times New Roman"/>
                <w:color w:val="808080"/>
                <w:sz w:val="20"/>
                <w:szCs w:val="20"/>
              </w:rPr>
            </w:pP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B17A63">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zrušený smernicou č.2001/19/ES </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Style w:val="PageNumber"/>
                <w:rFonts w:ascii="Times New Roman" w:hAnsi="Times New Roman" w:cs="Times New Roman"/>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Header"/>
              <w:jc w:val="left"/>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6</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Od štátnych príslušníkov členských štátov, ktorí hodlajú nadobudnúť niektorý z diplomov, osvedčení alebo iných dokladov o formálnej kvalifikácii špecializovaného zubného lekára, ktorý sa neudeľuje v členskom štáte pôvodu alebo v členskom štáte, z ktorého cudzí štátny príslušník prichádza, môže hostiteľský členský štát požadovať, aby splnili  podmienky výuky stanovené ohľadne špecializácie jeho vlastnými zákonm</w:t>
            </w:r>
            <w:r w:rsidRPr="00936C3E">
              <w:rPr>
                <w:rFonts w:ascii="Times New Roman" w:hAnsi="Times New Roman" w:cs="Times New Roman"/>
                <w:b w:val="0"/>
                <w:bCs w:val="0"/>
                <w:color w:val="808080"/>
                <w:sz w:val="20"/>
                <w:szCs w:val="20"/>
              </w:rPr>
              <w:t>i, predpismi alebo administratívnymi opatreniami.</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B17A63" w:rsidRPr="00936C3E" w:rsidP="00B17A63">
            <w:pPr>
              <w:jc w:val="center"/>
              <w:rPr>
                <w:rFonts w:ascii="Times New Roman" w:hAnsi="Times New Roman" w:cs="Times New Roman"/>
                <w:bCs/>
                <w:color w:val="808080"/>
                <w:sz w:val="20"/>
                <w:szCs w:val="20"/>
              </w:rPr>
            </w:pPr>
            <w:r w:rsidRPr="00936C3E">
              <w:rPr>
                <w:rFonts w:ascii="Times New Roman" w:hAnsi="Times New Roman" w:cs="Times New Roman"/>
                <w:color w:val="808080"/>
                <w:sz w:val="20"/>
                <w:szCs w:val="20"/>
              </w:rPr>
              <w:t xml:space="preserve">Nariadenie vlády </w:t>
            </w:r>
            <w:r w:rsidRPr="00936C3E" w:rsidR="00F42F2A">
              <w:rPr>
                <w:rFonts w:ascii="Times New Roman" w:hAnsi="Times New Roman" w:cs="Times New Roman"/>
                <w:color w:val="808080"/>
                <w:sz w:val="20"/>
                <w:szCs w:val="20"/>
              </w:rPr>
              <w:t xml:space="preserve">SR </w:t>
            </w:r>
            <w:r w:rsidRPr="00936C3E">
              <w:rPr>
                <w:rFonts w:ascii="Times New Roman" w:hAnsi="Times New Roman" w:cs="Times New Roman"/>
                <w:bCs/>
                <w:color w:val="808080"/>
                <w:sz w:val="20"/>
                <w:szCs w:val="20"/>
              </w:rPr>
              <w:t xml:space="preserve">č. </w:t>
            </w:r>
            <w:r w:rsidRPr="00936C3E" w:rsidR="00F42F2A">
              <w:rPr>
                <w:rFonts w:ascii="Times New Roman" w:hAnsi="Times New Roman" w:cs="Times New Roman"/>
                <w:bCs/>
                <w:color w:val="808080"/>
                <w:sz w:val="20"/>
                <w:szCs w:val="20"/>
              </w:rPr>
              <w:t>742/2004 Z.z.</w:t>
            </w:r>
          </w:p>
          <w:p w:rsidR="00B17A63" w:rsidRPr="00936C3E" w:rsidP="00B17A63">
            <w:pPr>
              <w:jc w:val="center"/>
              <w:rPr>
                <w:rFonts w:ascii="Times New Roman" w:hAnsi="Times New Roman" w:cs="Times New Roman"/>
                <w:b/>
                <w:bCs/>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F42F2A" w:rsidRPr="00936C3E" w:rsidP="00B17A63">
            <w:pPr>
              <w:jc w:val="center"/>
              <w:rPr>
                <w:rFonts w:ascii="Times New Roman" w:hAnsi="Times New Roman" w:cs="Times New Roman"/>
                <w:color w:val="808080"/>
                <w:sz w:val="20"/>
                <w:szCs w:val="20"/>
              </w:rPr>
            </w:pPr>
          </w:p>
          <w:p w:rsidR="00CB68DA" w:rsidRPr="00936C3E" w:rsidP="00B17A63">
            <w:pPr>
              <w:jc w:val="center"/>
              <w:rPr>
                <w:rFonts w:ascii="Times New Roman" w:hAnsi="Times New Roman" w:cs="Times New Roman"/>
                <w:color w:val="808080"/>
                <w:sz w:val="20"/>
                <w:szCs w:val="20"/>
              </w:rPr>
            </w:pPr>
            <w:r w:rsidRPr="00936C3E" w:rsidR="00F42F2A">
              <w:rPr>
                <w:rFonts w:ascii="Times New Roman" w:hAnsi="Times New Roman" w:cs="Times New Roman"/>
                <w:color w:val="808080"/>
                <w:sz w:val="20"/>
                <w:szCs w:val="20"/>
              </w:rPr>
              <w:t xml:space="preserve">Nariadenie vlády SR </w:t>
            </w:r>
            <w:r w:rsidRPr="00936C3E" w:rsidR="00F42F2A">
              <w:rPr>
                <w:rFonts w:ascii="Times New Roman" w:hAnsi="Times New Roman" w:cs="Times New Roman"/>
                <w:bCs/>
                <w:color w:val="808080"/>
                <w:sz w:val="20"/>
                <w:szCs w:val="20"/>
              </w:rPr>
              <w:t xml:space="preserve">č. </w:t>
            </w:r>
            <w:r w:rsidR="005673C9">
              <w:rPr>
                <w:rFonts w:ascii="Times New Roman" w:hAnsi="Times New Roman" w:cs="Times New Roman"/>
                <w:bCs/>
                <w:color w:val="808080"/>
                <w:sz w:val="20"/>
                <w:szCs w:val="20"/>
              </w:rPr>
              <w:t>322/2006</w:t>
            </w:r>
            <w:r w:rsidRPr="00936C3E" w:rsidR="00F42F2A">
              <w:rPr>
                <w:rFonts w:ascii="Times New Roman" w:hAnsi="Times New Roman" w:cs="Times New Roman"/>
                <w:bCs/>
                <w:color w:val="808080"/>
                <w:sz w:val="20"/>
                <w:szCs w:val="20"/>
              </w:rPr>
              <w:t xml:space="preserve"> Z.z.</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B17A63"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2</w:t>
            </w:r>
          </w:p>
          <w:p w:rsidR="00B17A63"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3</w:t>
            </w:r>
          </w:p>
          <w:p w:rsidR="00362EE2" w:rsidRPr="00936C3E" w:rsidP="00152591">
            <w:pPr>
              <w:jc w:val="center"/>
              <w:rPr>
                <w:rFonts w:ascii="Times New Roman" w:hAnsi="Times New Roman" w:cs="Times New Roman"/>
                <w:color w:val="808080"/>
                <w:sz w:val="20"/>
                <w:szCs w:val="20"/>
              </w:rPr>
            </w:pPr>
          </w:p>
          <w:p w:rsidR="00362EE2" w:rsidRPr="00936C3E" w:rsidP="00152591">
            <w:pPr>
              <w:jc w:val="center"/>
              <w:rPr>
                <w:rFonts w:ascii="Times New Roman" w:hAnsi="Times New Roman" w:cs="Times New Roman"/>
                <w:color w:val="808080"/>
                <w:sz w:val="20"/>
                <w:szCs w:val="20"/>
              </w:rPr>
            </w:pPr>
          </w:p>
          <w:p w:rsidR="00362EE2" w:rsidRPr="00936C3E" w:rsidP="00152591">
            <w:pPr>
              <w:jc w:val="center"/>
              <w:rPr>
                <w:rFonts w:ascii="Times New Roman" w:hAnsi="Times New Roman" w:cs="Times New Roman"/>
                <w:color w:val="808080"/>
                <w:sz w:val="20"/>
                <w:szCs w:val="20"/>
              </w:rPr>
            </w:pPr>
          </w:p>
          <w:p w:rsidR="00362EE2" w:rsidRPr="00936C3E" w:rsidP="00152591">
            <w:pPr>
              <w:jc w:val="center"/>
              <w:rPr>
                <w:rFonts w:ascii="Times New Roman" w:hAnsi="Times New Roman" w:cs="Times New Roman"/>
                <w:color w:val="808080"/>
                <w:sz w:val="20"/>
                <w:szCs w:val="20"/>
              </w:rPr>
            </w:pPr>
          </w:p>
          <w:p w:rsidR="00362EE2" w:rsidRPr="00936C3E" w:rsidP="00152591">
            <w:pPr>
              <w:jc w:val="center"/>
              <w:rPr>
                <w:rFonts w:ascii="Times New Roman" w:hAnsi="Times New Roman" w:cs="Times New Roman"/>
                <w:color w:val="808080"/>
                <w:sz w:val="20"/>
                <w:szCs w:val="20"/>
              </w:rPr>
            </w:pPr>
          </w:p>
          <w:p w:rsidR="00362EE2" w:rsidRPr="00936C3E" w:rsidP="00152591">
            <w:pPr>
              <w:jc w:val="center"/>
              <w:rPr>
                <w:rFonts w:ascii="Times New Roman" w:hAnsi="Times New Roman" w:cs="Times New Roman"/>
                <w:color w:val="808080"/>
                <w:sz w:val="20"/>
                <w:szCs w:val="20"/>
              </w:rPr>
            </w:pPr>
          </w:p>
          <w:p w:rsidR="00CB68DA" w:rsidRPr="00936C3E" w:rsidP="00362EE2">
            <w:pPr>
              <w:jc w:val="center"/>
              <w:rPr>
                <w:rFonts w:ascii="Times New Roman" w:hAnsi="Times New Roman" w:cs="Times New Roman"/>
                <w:color w:val="808080"/>
                <w:sz w:val="20"/>
                <w:szCs w:val="20"/>
              </w:rPr>
            </w:pPr>
          </w:p>
          <w:p w:rsidR="00CB68DA" w:rsidRPr="00936C3E" w:rsidP="00362EE2">
            <w:pPr>
              <w:jc w:val="center"/>
              <w:rPr>
                <w:rFonts w:ascii="Times New Roman" w:hAnsi="Times New Roman" w:cs="Times New Roman"/>
                <w:color w:val="808080"/>
                <w:sz w:val="20"/>
                <w:szCs w:val="20"/>
              </w:rPr>
            </w:pPr>
          </w:p>
          <w:p w:rsidR="00CB68DA" w:rsidRPr="00936C3E" w:rsidP="00362EE2">
            <w:pPr>
              <w:jc w:val="center"/>
              <w:rPr>
                <w:rFonts w:ascii="Times New Roman" w:hAnsi="Times New Roman" w:cs="Times New Roman"/>
                <w:color w:val="808080"/>
                <w:sz w:val="20"/>
                <w:szCs w:val="20"/>
              </w:rPr>
            </w:pPr>
          </w:p>
          <w:p w:rsidR="00CB68DA" w:rsidRPr="00936C3E" w:rsidP="00362EE2">
            <w:pPr>
              <w:jc w:val="center"/>
              <w:rPr>
                <w:rFonts w:ascii="Times New Roman" w:hAnsi="Times New Roman" w:cs="Times New Roman"/>
                <w:color w:val="808080"/>
                <w:sz w:val="20"/>
                <w:szCs w:val="20"/>
              </w:rPr>
            </w:pPr>
          </w:p>
          <w:p w:rsidR="00CB68DA" w:rsidRPr="00936C3E" w:rsidP="00362EE2">
            <w:pPr>
              <w:jc w:val="center"/>
              <w:rPr>
                <w:rFonts w:ascii="Times New Roman" w:hAnsi="Times New Roman" w:cs="Times New Roman"/>
                <w:color w:val="808080"/>
                <w:sz w:val="20"/>
                <w:szCs w:val="20"/>
              </w:rPr>
            </w:pPr>
          </w:p>
          <w:p w:rsidR="00CB68DA" w:rsidRPr="00936C3E" w:rsidP="00362EE2">
            <w:pPr>
              <w:jc w:val="center"/>
              <w:rPr>
                <w:rFonts w:ascii="Times New Roman" w:hAnsi="Times New Roman" w:cs="Times New Roman"/>
                <w:color w:val="808080"/>
                <w:sz w:val="20"/>
                <w:szCs w:val="20"/>
              </w:rPr>
            </w:pPr>
          </w:p>
          <w:p w:rsidR="00CB68DA" w:rsidRPr="00936C3E" w:rsidP="00362EE2">
            <w:pPr>
              <w:jc w:val="center"/>
              <w:rPr>
                <w:rFonts w:ascii="Times New Roman" w:hAnsi="Times New Roman" w:cs="Times New Roman"/>
                <w:color w:val="808080"/>
                <w:sz w:val="20"/>
                <w:szCs w:val="20"/>
              </w:rPr>
            </w:pPr>
          </w:p>
          <w:p w:rsidR="00CB68DA" w:rsidRPr="00936C3E" w:rsidP="00362EE2">
            <w:pPr>
              <w:jc w:val="center"/>
              <w:rPr>
                <w:rFonts w:ascii="Times New Roman" w:hAnsi="Times New Roman" w:cs="Times New Roman"/>
                <w:color w:val="808080"/>
                <w:sz w:val="20"/>
                <w:szCs w:val="20"/>
              </w:rPr>
            </w:pPr>
          </w:p>
          <w:p w:rsidR="00CB68DA" w:rsidRPr="00936C3E" w:rsidP="00362EE2">
            <w:pPr>
              <w:jc w:val="center"/>
              <w:rPr>
                <w:rFonts w:ascii="Times New Roman" w:hAnsi="Times New Roman" w:cs="Times New Roman"/>
                <w:color w:val="808080"/>
                <w:sz w:val="20"/>
                <w:szCs w:val="20"/>
              </w:rPr>
            </w:pPr>
          </w:p>
          <w:p w:rsidR="00CB68DA" w:rsidRPr="00936C3E" w:rsidP="00362EE2">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7</w:t>
            </w:r>
          </w:p>
          <w:p w:rsidR="00CB68DA" w:rsidRPr="00936C3E" w:rsidP="00362EE2">
            <w:pPr>
              <w:jc w:val="center"/>
              <w:rPr>
                <w:rFonts w:ascii="Times New Roman" w:hAnsi="Times New Roman" w:cs="Times New Roman"/>
                <w:strike/>
                <w:color w:val="808080"/>
                <w:sz w:val="20"/>
                <w:szCs w:val="20"/>
              </w:rPr>
            </w:pPr>
            <w:r w:rsidRPr="00936C3E">
              <w:rPr>
                <w:rFonts w:ascii="Times New Roman" w:hAnsi="Times New Roman" w:cs="Times New Roman"/>
                <w:color w:val="808080"/>
                <w:sz w:val="20"/>
                <w:szCs w:val="20"/>
              </w:rPr>
              <w:t>O: 3</w:t>
            </w: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F42F2A" w:rsidRPr="00936C3E" w:rsidP="0003585D">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(3) Špecializačné odbory, v ktorých možno získať diplomy o špecializácii na výkon špecializovaných pracovných činností v jednotlivých kategóriách zdravotníckych pracovníkov sú uvedené v osobitnom predpise. 2) Špecializované pracovné činnosti sú tie, ktoré zodpovedajú zameraniu špecializačného odboru a ktoré zdravotnícky pracovník samostatne vykonáva po získaní diplomu o špecializácii; zdravotnícky pracovník môže špecializované pracovné činnosti vykonávať aj počas špecializačného štúdia, 3) ak ďalej nie je ustanovené inak.</w:t>
            </w:r>
          </w:p>
          <w:p w:rsidR="00CB68DA" w:rsidRPr="00936C3E" w:rsidP="0003585D">
            <w:pPr>
              <w:jc w:val="left"/>
              <w:rPr>
                <w:rFonts w:ascii="Times New Roman" w:hAnsi="Times New Roman" w:cs="Times New Roman"/>
                <w:color w:val="808080"/>
                <w:sz w:val="20"/>
                <w:szCs w:val="20"/>
              </w:rPr>
            </w:pPr>
          </w:p>
          <w:p w:rsidR="001C58B5" w:rsidRPr="00936C3E" w:rsidP="001C58B5">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(3) Občan Slovenskej republiky, ktorý získal odbornú spôsobilosť na výkon zdravotníckeho povolania v cudzine, a cudzinec predkladajú spolu so žiadosťou o zaradenie do špecializačného štúdia podľa odseku 1 alebo odseku 2 rozhodnutie o uznaní dokladov o vzdelaní získanom v cudzi</w:t>
            </w:r>
            <w:r w:rsidR="005673C9">
              <w:rPr>
                <w:rFonts w:ascii="Times New Roman" w:hAnsi="Times New Roman" w:cs="Times New Roman"/>
                <w:color w:val="808080"/>
                <w:sz w:val="20"/>
                <w:szCs w:val="20"/>
              </w:rPr>
              <w:t>ne podľa osobitných predpisov. 9</w:t>
            </w:r>
            <w:r w:rsidRPr="00936C3E">
              <w:rPr>
                <w:rFonts w:ascii="Times New Roman" w:hAnsi="Times New Roman" w:cs="Times New Roman"/>
                <w:color w:val="808080"/>
                <w:sz w:val="20"/>
                <w:szCs w:val="20"/>
              </w:rPr>
              <w:t>)</w:t>
            </w:r>
          </w:p>
          <w:p w:rsidR="00362EE2" w:rsidRPr="00936C3E" w:rsidP="0003585D">
            <w:pPr>
              <w:jc w:val="left"/>
              <w:rPr>
                <w:rFonts w:ascii="Times New Roman" w:hAnsi="Times New Roman" w:cs="Times New Roman"/>
                <w:i/>
                <w:iCs/>
                <w:color w:val="80808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U </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Minis</w:t>
            </w:r>
            <w:r w:rsidRPr="00936C3E">
              <w:rPr>
                <w:rFonts w:ascii="Times New Roman" w:hAnsi="Times New Roman" w:cs="Times New Roman"/>
                <w:color w:val="808080"/>
              </w:rPr>
              <w:t xml:space="preserve">terstvo zdravotníctva </w:t>
            </w: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Slovenskej republiky</w:t>
            </w:r>
          </w:p>
          <w:p w:rsidR="00152591"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6</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Hostiteľský členský štát však musí úplne alebo čiastočne zohľadniť obdobia výuky absolvované štátnymi príslušníkmi uvedenými v odseku 1 a osvedčené vlastníctvom diplomu, osvedčenia alebo iným dokladom o formálnej výuke poskytnutom kompetentnými orgánmi členského štátu pôvodu alebo členského štátu, z ktorého cudzí štátny príslušník prichádza, za predpokladu, že absolvované obdobia výcviku zodpovedajú tým, ktoré vyžaduje hostiteľský členský štát pre predmetný špecializačný výcvik.</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Do úvahy sa berie akákoľvek absolvovaná odborná prax, ďalšia odborná príprava a sústavné vzdelávanie v odbore zubné lekárstvo.</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3585D" w:rsidRPr="00936C3E" w:rsidP="0003585D">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w:t>
            </w:r>
          </w:p>
          <w:p w:rsidR="0003585D" w:rsidRPr="00936C3E" w:rsidP="0003585D">
            <w:pPr>
              <w:jc w:val="center"/>
              <w:rPr>
                <w:rFonts w:ascii="Times New Roman" w:hAnsi="Times New Roman" w:cs="Times New Roman"/>
                <w:b/>
                <w:color w:val="808080"/>
                <w:sz w:val="20"/>
                <w:szCs w:val="20"/>
              </w:rPr>
            </w:pPr>
            <w:r w:rsidRPr="00936C3E">
              <w:rPr>
                <w:rFonts w:ascii="Times New Roman" w:hAnsi="Times New Roman" w:cs="Times New Roman"/>
                <w:color w:val="808080"/>
                <w:sz w:val="20"/>
                <w:szCs w:val="20"/>
              </w:rPr>
              <w:t>č. 578/2004 Z.z</w:t>
            </w:r>
            <w:r w:rsidRPr="00936C3E">
              <w:rPr>
                <w:rFonts w:ascii="Times New Roman" w:hAnsi="Times New Roman" w:cs="Times New Roman"/>
                <w:b/>
                <w:color w:val="808080"/>
                <w:sz w:val="20"/>
                <w:szCs w:val="20"/>
              </w:rPr>
              <w:t>.</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
                <w:iCs/>
                <w:color w:val="808080"/>
                <w:sz w:val="20"/>
                <w:szCs w:val="20"/>
              </w:rPr>
            </w:pPr>
          </w:p>
          <w:p w:rsidR="00751E58" w:rsidRPr="00936C3E" w:rsidP="00152591">
            <w:pPr>
              <w:jc w:val="center"/>
              <w:rPr>
                <w:rFonts w:ascii="Times New Roman" w:hAnsi="Times New Roman" w:cs="Times New Roman"/>
                <w:i/>
                <w:iCs/>
                <w:color w:val="808080"/>
                <w:sz w:val="20"/>
                <w:szCs w:val="20"/>
              </w:rPr>
            </w:pPr>
          </w:p>
          <w:p w:rsidR="00751E58" w:rsidRPr="00936C3E" w:rsidP="00152591">
            <w:pPr>
              <w:jc w:val="center"/>
              <w:rPr>
                <w:rFonts w:ascii="Times New Roman" w:hAnsi="Times New Roman" w:cs="Times New Roman"/>
                <w:i/>
                <w:iCs/>
                <w:color w:val="808080"/>
                <w:sz w:val="20"/>
                <w:szCs w:val="20"/>
              </w:rPr>
            </w:pPr>
          </w:p>
          <w:p w:rsidR="00751E58" w:rsidRPr="00936C3E" w:rsidP="00152591">
            <w:pPr>
              <w:jc w:val="center"/>
              <w:rPr>
                <w:rFonts w:ascii="Times New Roman" w:hAnsi="Times New Roman" w:cs="Times New Roman"/>
                <w:i/>
                <w:iCs/>
                <w:color w:val="808080"/>
                <w:sz w:val="20"/>
                <w:szCs w:val="20"/>
              </w:rPr>
            </w:pPr>
          </w:p>
          <w:p w:rsidR="00751E58" w:rsidRPr="00936C3E" w:rsidP="00152591">
            <w:pPr>
              <w:jc w:val="center"/>
              <w:rPr>
                <w:rFonts w:ascii="Times New Roman" w:hAnsi="Times New Roman" w:cs="Times New Roman"/>
                <w:i/>
                <w:iCs/>
                <w:color w:val="808080"/>
                <w:sz w:val="20"/>
                <w:szCs w:val="20"/>
              </w:rPr>
            </w:pPr>
          </w:p>
          <w:p w:rsidR="00751E58" w:rsidRPr="00936C3E" w:rsidP="00152591">
            <w:pPr>
              <w:jc w:val="center"/>
              <w:rPr>
                <w:rFonts w:ascii="Times New Roman" w:hAnsi="Times New Roman" w:cs="Times New Roman"/>
                <w:i/>
                <w:iCs/>
                <w:color w:val="808080"/>
                <w:sz w:val="20"/>
                <w:szCs w:val="20"/>
              </w:rPr>
            </w:pPr>
          </w:p>
          <w:p w:rsidR="0003585D" w:rsidRPr="00936C3E" w:rsidP="0003585D">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Nariadenie vlády SR </w:t>
            </w:r>
            <w:r w:rsidRPr="00936C3E">
              <w:rPr>
                <w:rFonts w:ascii="Times New Roman" w:hAnsi="Times New Roman" w:cs="Times New Roman"/>
                <w:bCs/>
                <w:color w:val="808080"/>
                <w:sz w:val="20"/>
                <w:szCs w:val="20"/>
              </w:rPr>
              <w:t xml:space="preserve">č. </w:t>
            </w:r>
            <w:r w:rsidR="005673C9">
              <w:rPr>
                <w:rFonts w:ascii="Times New Roman" w:hAnsi="Times New Roman" w:cs="Times New Roman"/>
                <w:bCs/>
                <w:color w:val="808080"/>
                <w:sz w:val="20"/>
                <w:szCs w:val="20"/>
              </w:rPr>
              <w:t>322/2006</w:t>
            </w:r>
            <w:r w:rsidRPr="00936C3E">
              <w:rPr>
                <w:rFonts w:ascii="Times New Roman" w:hAnsi="Times New Roman" w:cs="Times New Roman"/>
                <w:bCs/>
                <w:color w:val="808080"/>
                <w:sz w:val="20"/>
                <w:szCs w:val="20"/>
              </w:rPr>
              <w:t xml:space="preserve"> Z.z.</w:t>
            </w:r>
          </w:p>
          <w:p w:rsidR="00751E58" w:rsidRPr="00936C3E" w:rsidP="00152591">
            <w:pPr>
              <w:jc w:val="center"/>
              <w:rPr>
                <w:rFonts w:ascii="Times New Roman" w:hAnsi="Times New Roman" w:cs="Times New Roman"/>
                <w:i/>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Heading2"/>
              <w:rPr>
                <w:rFonts w:ascii="Times New Roman" w:hAnsi="Times New Roman" w:cs="Times New Roman"/>
                <w:b w:val="0"/>
                <w:bCs w:val="0"/>
                <w:color w:val="808080"/>
                <w:sz w:val="20"/>
                <w:szCs w:val="20"/>
              </w:rPr>
            </w:pPr>
            <w:r w:rsidRPr="00936C3E" w:rsidR="00787C57">
              <w:rPr>
                <w:rFonts w:ascii="Times New Roman" w:hAnsi="Times New Roman" w:cs="Times New Roman"/>
                <w:b w:val="0"/>
                <w:bCs w:val="0"/>
                <w:color w:val="808080"/>
                <w:sz w:val="20"/>
                <w:szCs w:val="20"/>
              </w:rPr>
              <w:t>§ 3</w:t>
            </w:r>
            <w:r w:rsidRPr="00936C3E">
              <w:rPr>
                <w:rFonts w:ascii="Times New Roman" w:hAnsi="Times New Roman" w:cs="Times New Roman"/>
                <w:b w:val="0"/>
                <w:bCs w:val="0"/>
                <w:color w:val="808080"/>
                <w:sz w:val="20"/>
                <w:szCs w:val="20"/>
              </w:rPr>
              <w:t>6</w:t>
            </w:r>
          </w:p>
          <w:p w:rsidR="00152591" w:rsidRPr="00936C3E" w:rsidP="00152591">
            <w:pPr>
              <w:jc w:val="center"/>
              <w:rPr>
                <w:rFonts w:ascii="Times New Roman" w:hAnsi="Times New Roman" w:cs="Times New Roman"/>
                <w:color w:val="808080"/>
                <w:sz w:val="20"/>
                <w:szCs w:val="20"/>
              </w:rPr>
            </w:pPr>
            <w:r w:rsidRPr="00936C3E" w:rsidR="00787C57">
              <w:rPr>
                <w:rFonts w:ascii="Times New Roman" w:hAnsi="Times New Roman" w:cs="Times New Roman"/>
                <w:color w:val="808080"/>
                <w:sz w:val="20"/>
                <w:szCs w:val="20"/>
              </w:rPr>
              <w:t>O: 2</w:t>
            </w:r>
            <w:r w:rsidRPr="00936C3E" w:rsidR="007B3B9D">
              <w:rPr>
                <w:rFonts w:ascii="Times New Roman" w:hAnsi="Times New Roman" w:cs="Times New Roman"/>
                <w:color w:val="808080"/>
                <w:sz w:val="20"/>
                <w:szCs w:val="20"/>
              </w:rPr>
              <w:t xml:space="preserve"> </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751E58" w:rsidRPr="00936C3E" w:rsidP="00152591">
            <w:pPr>
              <w:jc w:val="center"/>
              <w:rPr>
                <w:rFonts w:ascii="Times New Roman" w:hAnsi="Times New Roman" w:cs="Times New Roman"/>
                <w:color w:val="808080"/>
                <w:sz w:val="20"/>
                <w:szCs w:val="20"/>
              </w:rPr>
            </w:pPr>
          </w:p>
          <w:p w:rsidR="00751E58" w:rsidRPr="00936C3E" w:rsidP="00152591">
            <w:pPr>
              <w:jc w:val="center"/>
              <w:rPr>
                <w:rFonts w:ascii="Times New Roman" w:hAnsi="Times New Roman" w:cs="Times New Roman"/>
                <w:color w:val="808080"/>
                <w:sz w:val="20"/>
                <w:szCs w:val="20"/>
              </w:rPr>
            </w:pPr>
          </w:p>
          <w:p w:rsidR="00751E58" w:rsidRPr="00936C3E" w:rsidP="00751E58">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6</w:t>
            </w:r>
          </w:p>
          <w:p w:rsidR="00751E58" w:rsidRPr="00936C3E" w:rsidP="00751E58">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3</w:t>
            </w:r>
          </w:p>
          <w:p w:rsidR="00751E58"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3585D" w:rsidRPr="00936C3E" w:rsidP="0003585D">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Ministerstvo zdravotníctva môže uznať doklad o špecializácii, ktorý získala osoba v inom členskom štáte, aj keď nespĺňa podmienku uvedenú v odseku 1 písm. b), ak absolvovala v príslušnom špecializačnom odbore odbornú zdravotnícku prax a sústavné vzdelávanie. Ak absolvovaná odborná zdravotnícka prax a sústavné vzdelávanie nezodpovedajú ustanoveným požiadavkám na získanie príslušnej špecializácie (§ 39 ods. 3), ministerstvo zdravotníctva bezodkladne informuje osobu o rozsahu potrebného doplnenia vedomostí a zručností na území Slovenskej republiky.</w:t>
            </w:r>
          </w:p>
          <w:p w:rsidR="00152591" w:rsidRPr="00936C3E" w:rsidP="006D34E2">
            <w:pPr>
              <w:pStyle w:val="Title"/>
              <w:jc w:val="left"/>
              <w:rPr>
                <w:rFonts w:ascii="Times New Roman" w:hAnsi="Times New Roman" w:cs="Times New Roman"/>
                <w:b w:val="0"/>
                <w:bCs w:val="0"/>
                <w:i/>
                <w:iCs/>
                <w:color w:val="808080"/>
                <w:sz w:val="20"/>
                <w:szCs w:val="20"/>
              </w:rPr>
            </w:pPr>
          </w:p>
          <w:p w:rsidR="00751E58" w:rsidRPr="00936C3E" w:rsidP="0003585D">
            <w:pPr>
              <w:pStyle w:val="Title"/>
              <w:jc w:val="left"/>
              <w:rPr>
                <w:rFonts w:ascii="Times New Roman" w:hAnsi="Times New Roman" w:cs="Times New Roman"/>
                <w:b w:val="0"/>
                <w:bCs w:val="0"/>
                <w:i/>
                <w:iCs/>
                <w:strike/>
                <w:color w:val="808080"/>
                <w:sz w:val="20"/>
                <w:szCs w:val="20"/>
              </w:rPr>
            </w:pPr>
          </w:p>
          <w:p w:rsidR="00152591" w:rsidRPr="00936C3E" w:rsidP="0003585D">
            <w:pPr>
              <w:jc w:val="left"/>
              <w:rPr>
                <w:rFonts w:ascii="Times New Roman" w:hAnsi="Times New Roman" w:cs="Times New Roman"/>
                <w:color w:val="808080"/>
                <w:sz w:val="20"/>
                <w:szCs w:val="20"/>
              </w:rPr>
            </w:pPr>
            <w:r w:rsidRPr="00936C3E" w:rsidR="0003585D">
              <w:rPr>
                <w:rFonts w:ascii="Times New Roman" w:hAnsi="Times New Roman" w:cs="Times New Roman"/>
                <w:color w:val="808080"/>
                <w:sz w:val="20"/>
                <w:szCs w:val="20"/>
              </w:rPr>
              <w:t>(3) Vzdelávacia ustanovizeň započítava do špecializačného štúdia občanovi Slovenskej republiky alebo cudzincovi aj odbornú zdravotnícku prax vykonanú v zahraničí, ak obsahom a rozsahom zodpovedá akreditovanému špecializačnému študijnému programu v príslušnom špecializačnom odbore. Žiadosť o započítanie odbornej zdravotníckej praxe vykonanej v zahraničí sa predkladá spolu s dokladom o jej vykonaní potvrdeným pracoviskom. Doklad sa predkladá spol</w:t>
            </w:r>
            <w:r w:rsidRPr="00936C3E" w:rsidR="0003585D">
              <w:rPr>
                <w:rFonts w:ascii="Times New Roman" w:hAnsi="Times New Roman" w:cs="Times New Roman"/>
                <w:color w:val="808080"/>
                <w:sz w:val="20"/>
                <w:szCs w:val="20"/>
              </w:rPr>
              <w:t>u s úradne overeným prekladom do štátneho jazyka.</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U </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 xml:space="preserve">Ministerstvo zdravotníctva </w:t>
            </w: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Slovenskej republiky</w:t>
            </w:r>
          </w:p>
          <w:p w:rsidR="00152591"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87C57"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6</w:t>
            </w:r>
          </w:p>
          <w:p w:rsidR="00787C57"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3</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87C57" w:rsidRPr="00936C3E" w:rsidP="00152591">
            <w:pPr>
              <w:pStyle w:val="BodyText3"/>
              <w:rPr>
                <w:rFonts w:ascii="Times New Roman" w:hAnsi="Times New Roman" w:cs="Times New Roman"/>
                <w:color w:val="808080"/>
                <w:sz w:val="20"/>
                <w:szCs w:val="20"/>
                <w:lang w:val="sk-SK"/>
              </w:rPr>
            </w:pPr>
            <w:r w:rsidRPr="00936C3E">
              <w:rPr>
                <w:rFonts w:ascii="Times New Roman" w:hAnsi="Times New Roman" w:cs="Times New Roman"/>
                <w:color w:val="808080"/>
                <w:sz w:val="20"/>
                <w:szCs w:val="20"/>
                <w:lang w:val="sk-SK"/>
              </w:rPr>
              <w:t>Príslušné orgány alebo úrady hosťujúceho členského štátu na základe predložených diplomov, certifikátov a iných dokladov o formálnych kvalifikáciách posúdia obsah a dĺžku trvania odbornej prípravy danej osoby, berúc pritom do úvahy odbornú prax, ďalšiu odbornú prípravu a sústavné vzdelávanie v odbore zubné lekárstvo a informujú ju o dĺžke trvania ďalšej odbornej prípravy, ktorá sa vyžaduje a o oblastiach, ktoré má pokryť.</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87C57"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87C57" w:rsidRPr="00936C3E" w:rsidP="00557DFE">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w:t>
            </w:r>
          </w:p>
          <w:p w:rsidR="00787C57" w:rsidRPr="00936C3E" w:rsidP="00557DFE">
            <w:pPr>
              <w:jc w:val="center"/>
              <w:rPr>
                <w:rFonts w:ascii="Times New Roman" w:hAnsi="Times New Roman" w:cs="Times New Roman"/>
                <w:b/>
                <w:color w:val="808080"/>
                <w:sz w:val="20"/>
                <w:szCs w:val="20"/>
              </w:rPr>
            </w:pPr>
            <w:r w:rsidRPr="00936C3E">
              <w:rPr>
                <w:rFonts w:ascii="Times New Roman" w:hAnsi="Times New Roman" w:cs="Times New Roman"/>
                <w:color w:val="808080"/>
                <w:sz w:val="20"/>
                <w:szCs w:val="20"/>
              </w:rPr>
              <w:t>č. 578/2004 Z.z</w:t>
            </w:r>
            <w:r w:rsidRPr="00936C3E">
              <w:rPr>
                <w:rFonts w:ascii="Times New Roman" w:hAnsi="Times New Roman" w:cs="Times New Roman"/>
                <w:b/>
                <w:color w:val="808080"/>
                <w:sz w:val="20"/>
                <w:szCs w:val="20"/>
              </w:rPr>
              <w:t>.</w:t>
            </w: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i/>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87C57" w:rsidRPr="00936C3E" w:rsidP="00557DFE">
            <w:pPr>
              <w:pStyle w:val="Heading2"/>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 36</w:t>
            </w:r>
          </w:p>
          <w:p w:rsidR="00787C57" w:rsidRPr="00936C3E" w:rsidP="00557DFE">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O: 2 </w:t>
            </w: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557DFE">
            <w:pPr>
              <w:jc w:val="center"/>
              <w:rPr>
                <w:rFonts w:ascii="Times New Roman" w:hAnsi="Times New Roman" w:cs="Times New Roman"/>
                <w:color w:val="808080"/>
                <w:sz w:val="20"/>
                <w:szCs w:val="20"/>
              </w:rPr>
            </w:pPr>
          </w:p>
          <w:p w:rsidR="00787C57" w:rsidRPr="00936C3E" w:rsidP="00787C57">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87C57" w:rsidRPr="00936C3E" w:rsidP="00557DFE">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Ministerstvo zdravotníctva môže uznať doklad o špecializácii, ktorý získala osoba v inom členskom štáte, aj keď nespĺňa podmienku uvedenú v odseku 1 písm. b), ak absolvovala v príslušnom špecializačnom odbore odbornú zdravotnícku prax a sústavné vzdelávanie. Ak absolvovaná odborná zdravotnícka prax a sústavné vzdelávanie nezodpovedajú ustanoveným požiadavkám na získanie príslušnej špecializácie (§ 39 ods. 3), ministerstvo zdravotníctva bezodkladne informuje osobu o rozsahu potrebného doplnenia vedomostí a zručností na území Slovenskej republiky.</w:t>
            </w:r>
          </w:p>
          <w:p w:rsidR="00787C57" w:rsidRPr="00936C3E" w:rsidP="00557DFE">
            <w:pPr>
              <w:jc w:val="left"/>
              <w:rPr>
                <w:rFonts w:ascii="Times New Roman" w:hAnsi="Times New Roman" w:cs="Times New Roman"/>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87C57"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U </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87C57"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 xml:space="preserve">Ministerstvo zdravotníctva </w:t>
            </w:r>
          </w:p>
          <w:p w:rsidR="00787C57"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Slovenskej republiky</w:t>
            </w:r>
          </w:p>
          <w:p w:rsidR="00787C57"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87C57" w:rsidRPr="00936C3E" w:rsidP="00152591">
            <w:pPr>
              <w:pStyle w:val="Header"/>
              <w:jc w:val="left"/>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 6</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O: 4 </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3"/>
              <w:rPr>
                <w:rFonts w:ascii="Times New Roman" w:hAnsi="Times New Roman" w:cs="Times New Roman"/>
                <w:color w:val="808080"/>
                <w:sz w:val="20"/>
                <w:szCs w:val="20"/>
                <w:lang w:val="sk-SK"/>
              </w:rPr>
            </w:pPr>
            <w:r w:rsidRPr="00936C3E">
              <w:rPr>
                <w:rFonts w:ascii="Times New Roman" w:hAnsi="Times New Roman" w:cs="Times New Roman"/>
                <w:color w:val="808080"/>
                <w:sz w:val="20"/>
                <w:szCs w:val="20"/>
                <w:lang w:val="sk-SK"/>
              </w:rPr>
              <w:t>Členský štát rozhodne do štyroch mesiacov od dátumu, keď žiadateľ predloží svoju žiadosť so všetkými potrebnými dokladmi.</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87C57" w:rsidRPr="00936C3E" w:rsidP="00787C57">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w:t>
            </w:r>
          </w:p>
          <w:p w:rsidR="00152591" w:rsidRPr="00936C3E" w:rsidP="00787C57">
            <w:pPr>
              <w:jc w:val="center"/>
              <w:rPr>
                <w:rFonts w:ascii="Times New Roman" w:hAnsi="Times New Roman" w:cs="Times New Roman"/>
                <w:color w:val="808080"/>
                <w:sz w:val="20"/>
                <w:szCs w:val="20"/>
              </w:rPr>
            </w:pPr>
            <w:r w:rsidRPr="00936C3E" w:rsidR="00787C57">
              <w:rPr>
                <w:rFonts w:ascii="Times New Roman" w:hAnsi="Times New Roman" w:cs="Times New Roman"/>
                <w:color w:val="808080"/>
                <w:sz w:val="20"/>
                <w:szCs w:val="20"/>
              </w:rPr>
              <w:t xml:space="preserve">č. 578/2004 Z.z </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Heading2"/>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 xml:space="preserve">§ </w:t>
            </w:r>
            <w:r w:rsidRPr="00936C3E" w:rsidR="00787C57">
              <w:rPr>
                <w:rFonts w:ascii="Times New Roman" w:hAnsi="Times New Roman" w:cs="Times New Roman"/>
                <w:b w:val="0"/>
                <w:bCs w:val="0"/>
                <w:color w:val="808080"/>
                <w:sz w:val="20"/>
                <w:szCs w:val="20"/>
              </w:rPr>
              <w:t>37</w:t>
            </w:r>
          </w:p>
          <w:p w:rsidR="00152591" w:rsidRPr="00936C3E" w:rsidP="00152591">
            <w:pPr>
              <w:jc w:val="center"/>
              <w:rPr>
                <w:rFonts w:ascii="Times New Roman" w:hAnsi="Times New Roman" w:cs="Times New Roman"/>
                <w:color w:val="808080"/>
                <w:sz w:val="20"/>
                <w:szCs w:val="20"/>
              </w:rPr>
            </w:pPr>
            <w:r w:rsidRPr="00936C3E" w:rsidR="00787C57">
              <w:rPr>
                <w:rFonts w:ascii="Times New Roman" w:hAnsi="Times New Roman" w:cs="Times New Roman"/>
                <w:color w:val="808080"/>
                <w:sz w:val="20"/>
                <w:szCs w:val="20"/>
              </w:rPr>
              <w:t>O: 4</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787C57">
            <w:pPr>
              <w:pStyle w:val="Footer"/>
              <w:rPr>
                <w:rFonts w:ascii="Times New Roman" w:hAnsi="Times New Roman" w:cs="Times New Roman"/>
                <w:i/>
                <w:iCs/>
                <w:color w:val="808080"/>
                <w:sz w:val="20"/>
                <w:szCs w:val="20"/>
              </w:rPr>
            </w:pPr>
            <w:r w:rsidRPr="00936C3E" w:rsidR="00787C57">
              <w:rPr>
                <w:rFonts w:ascii="Times New Roman" w:hAnsi="Times New Roman" w:cs="Times New Roman"/>
                <w:color w:val="808080"/>
                <w:sz w:val="20"/>
                <w:szCs w:val="20"/>
              </w:rPr>
              <w:t>(4) Ministerstvo zdravotníctva rozhodne o uznaní dokladov o špecializácii podľa § 36 ods. 1 a ods. 3 do troch mesiacov a o uznaní dokladov o špecializácii podľa § 36 ods. 2 a ods. 4 do štyroch mesiacov odo dňa podania žiadosti podľa odseku 1 vrátane lehoty troch mesiacov, v ktorej rozhoduje Ministerstvo školstva Slovenskej republiky podľa osobitného predpisu. 28) Súčasťou rozhodnutia o uznaní dokladu o špecializácii je informácia o platných právnych predpisoch Slovenskej republiky, ktoré upravujú verejné zdravotné poistenie, sociálne poistenie, zdravotnú starostlivosť vrátane etiky výkonu zdravotníckeho povolania.</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U </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Ministerstvo zdravotní</w:t>
            </w:r>
            <w:r w:rsidRPr="00936C3E">
              <w:rPr>
                <w:rFonts w:ascii="Times New Roman" w:hAnsi="Times New Roman" w:cs="Times New Roman"/>
                <w:color w:val="808080"/>
              </w:rPr>
              <w:t xml:space="preserve">ctva </w:t>
            </w: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Slovenskej republiky</w:t>
            </w:r>
          </w:p>
          <w:p w:rsidR="00152591"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Header"/>
              <w:jc w:val="left"/>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7</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prípade štátnych príslušníkov členských štátov, ktorých diplomy, osvedčenia alebo iné doklady o formálnych kvalifikáciách nespĺňajú všetky požiadavky výukového minima uvedené v článku 1 smernice 78/687/EHS, musí každý členský štát uznať ako dostatočné diplomy, osvedčenia a iné doklady o formálnych kvalifikáciách v zubnom lekárstve udelené týmito členskými štátmi pred implementáciou smernice 78/687/EHS, ak ich títo štátni príslušníci doložia osvedčením, že boli efektívne a legálne zapojení do predmetnej činnosti po dobu najmenej troch za sebou nasledujúcich rokov v období piatich rokov pred vydaním osvedčenia.</w:t>
            </w:r>
          </w:p>
          <w:p w:rsidR="00152591" w:rsidRPr="00936C3E" w:rsidP="00152591">
            <w:pPr>
              <w:pStyle w:val="Header"/>
              <w:jc w:val="left"/>
              <w:rPr>
                <w:rFonts w:ascii="Times New Roman" w:hAnsi="Times New Roman" w:cs="Times New Roman"/>
                <w:color w:val="808080"/>
                <w:sz w:val="20"/>
                <w:szCs w:val="20"/>
              </w:rPr>
            </w:pPr>
          </w:p>
          <w:p w:rsidR="00152591" w:rsidRPr="00936C3E" w:rsidP="00152591">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Článok 7 odseky 1 a 2 smernice platí tiež pre diplomy, osvedčenia a iné doklady o formálnych kvalifikáciách, ktoré potvrdzujú absolvovanie odborného vzdelania, nespĺňajúceho minimálne požiadavky na odborné vzdelanie podľa článku  2 a  prílohy A  smernice 78/687/EHS a ktoré bolo dokončené po implementácii týchto smerníc, ale začalo sa pred ich implementáciou.</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A5BEA" w:rsidRPr="00936C3E" w:rsidP="000A5BEA">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Z</w:t>
            </w:r>
            <w:r w:rsidRPr="00936C3E">
              <w:rPr>
                <w:rFonts w:ascii="Times New Roman" w:hAnsi="Times New Roman" w:cs="Times New Roman"/>
                <w:iCs/>
                <w:color w:val="808080"/>
                <w:sz w:val="20"/>
                <w:szCs w:val="20"/>
              </w:rPr>
              <w:t>ákon</w:t>
            </w:r>
          </w:p>
          <w:p w:rsidR="000A5BEA" w:rsidRPr="00936C3E" w:rsidP="000A5BEA">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xml:space="preserve">č. </w:t>
            </w:r>
            <w:r w:rsidRPr="00936C3E" w:rsidR="002052F0">
              <w:rPr>
                <w:rFonts w:ascii="Times New Roman" w:hAnsi="Times New Roman" w:cs="Times New Roman"/>
                <w:iCs/>
                <w:color w:val="808080"/>
                <w:sz w:val="20"/>
                <w:szCs w:val="20"/>
              </w:rPr>
              <w:t>477</w:t>
            </w:r>
            <w:r w:rsidRPr="00936C3E">
              <w:rPr>
                <w:rFonts w:ascii="Times New Roman" w:hAnsi="Times New Roman" w:cs="Times New Roman"/>
                <w:iCs/>
                <w:color w:val="808080"/>
                <w:sz w:val="20"/>
                <w:szCs w:val="20"/>
              </w:rPr>
              <w:t>/200</w:t>
            </w:r>
            <w:r w:rsidRPr="00936C3E" w:rsidR="002052F0">
              <w:rPr>
                <w:rFonts w:ascii="Times New Roman" w:hAnsi="Times New Roman" w:cs="Times New Roman"/>
                <w:iCs/>
                <w:color w:val="808080"/>
                <w:sz w:val="20"/>
                <w:szCs w:val="20"/>
              </w:rPr>
              <w:t>2</w:t>
            </w:r>
            <w:r w:rsidRPr="00936C3E">
              <w:rPr>
                <w:rFonts w:ascii="Times New Roman" w:hAnsi="Times New Roman" w:cs="Times New Roman"/>
                <w:iCs/>
                <w:color w:val="808080"/>
                <w:sz w:val="20"/>
                <w:szCs w:val="20"/>
              </w:rPr>
              <w:t xml:space="preserve"> Z.z  </w:t>
            </w:r>
          </w:p>
          <w:p w:rsidR="000A5BEA" w:rsidRPr="00936C3E" w:rsidP="000A5BEA">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xml:space="preserve">. </w:t>
            </w: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F450DF">
            <w:pPr>
              <w:jc w:val="center"/>
              <w:rPr>
                <w:rFonts w:ascii="Times New Roman" w:hAnsi="Times New Roman" w:cs="Times New Roman"/>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EE0376" w:rsidRPr="00936C3E" w:rsidP="00EE0376">
            <w:pPr>
              <w:jc w:val="center"/>
              <w:rPr>
                <w:rFonts w:ascii="Times New Roman" w:hAnsi="Times New Roman" w:cs="Times New Roman"/>
                <w:iCs/>
                <w:color w:val="808080"/>
                <w:sz w:val="20"/>
                <w:szCs w:val="20"/>
              </w:rPr>
            </w:pPr>
            <w:r w:rsidRPr="00936C3E" w:rsidR="00152591">
              <w:rPr>
                <w:rFonts w:ascii="Times New Roman" w:hAnsi="Times New Roman" w:cs="Times New Roman"/>
                <w:iCs/>
                <w:color w:val="808080"/>
                <w:sz w:val="20"/>
                <w:szCs w:val="20"/>
              </w:rPr>
              <w:t xml:space="preserve">príloha </w:t>
            </w:r>
            <w:r w:rsidRPr="00936C3E">
              <w:rPr>
                <w:rFonts w:ascii="Times New Roman" w:hAnsi="Times New Roman" w:cs="Times New Roman"/>
                <w:iCs/>
                <w:color w:val="808080"/>
                <w:sz w:val="20"/>
                <w:szCs w:val="20"/>
              </w:rPr>
              <w:t>č.5B</w:t>
            </w:r>
          </w:p>
          <w:p w:rsidR="00EE0376" w:rsidRPr="00936C3E" w:rsidP="00EE0376">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xml:space="preserve">P: </w:t>
            </w:r>
            <w:r w:rsidRPr="00936C3E" w:rsidR="00F33832">
              <w:rPr>
                <w:rFonts w:ascii="Times New Roman" w:hAnsi="Times New Roman" w:cs="Times New Roman"/>
                <w:iCs/>
                <w:color w:val="808080"/>
                <w:sz w:val="20"/>
                <w:szCs w:val="20"/>
              </w:rPr>
              <w:t>B, C</w:t>
            </w: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CB7AC0"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F450DF"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2218FF" w:rsidRPr="00936C3E" w:rsidP="00152591">
            <w:pPr>
              <w:jc w:val="center"/>
              <w:rPr>
                <w:rFonts w:ascii="Times New Roman" w:hAnsi="Times New Roman" w:cs="Times New Roman"/>
                <w:color w:val="808080"/>
                <w:sz w:val="20"/>
                <w:szCs w:val="20"/>
              </w:rPr>
            </w:pPr>
          </w:p>
          <w:p w:rsidR="002218FF" w:rsidRPr="00936C3E" w:rsidP="00152591">
            <w:pPr>
              <w:jc w:val="center"/>
              <w:rPr>
                <w:rFonts w:ascii="Times New Roman" w:hAnsi="Times New Roman" w:cs="Times New Roman"/>
                <w:color w:val="808080"/>
                <w:sz w:val="20"/>
                <w:szCs w:val="20"/>
              </w:rPr>
            </w:pPr>
          </w:p>
          <w:p w:rsidR="002218FF" w:rsidRPr="00936C3E" w:rsidP="00152591">
            <w:pPr>
              <w:jc w:val="center"/>
              <w:rPr>
                <w:rFonts w:ascii="Times New Roman" w:hAnsi="Times New Roman" w:cs="Times New Roman"/>
                <w:color w:val="808080"/>
                <w:sz w:val="20"/>
                <w:szCs w:val="20"/>
              </w:rPr>
            </w:pPr>
          </w:p>
          <w:p w:rsidR="002218FF" w:rsidRPr="00936C3E" w:rsidP="00152591">
            <w:pPr>
              <w:jc w:val="center"/>
              <w:rPr>
                <w:rFonts w:ascii="Times New Roman" w:hAnsi="Times New Roman" w:cs="Times New Roman"/>
                <w:color w:val="808080"/>
                <w:sz w:val="20"/>
                <w:szCs w:val="20"/>
              </w:rPr>
            </w:pPr>
          </w:p>
          <w:p w:rsidR="00152591" w:rsidRPr="00936C3E" w:rsidP="00F450DF">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A5BEA"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B. zubný lekár</w:t>
            </w:r>
          </w:p>
          <w:p w:rsidR="000A5BEA"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(1) Na účely výkonu povolania zubného lekára v Slovenskej republike sa ako vysokoškolské vzdelanie 2. stupňa v doktorskom študijnom odbore</w:t>
            </w:r>
          </w:p>
          <w:p w:rsidR="000A5BEA"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zubné lekárstvo uznáva</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b) diplom zo zubného lekárstva, ktorý bol vydaný občanovi členského štátu členským štátom a ktorý nezodpovedá minimálnym požiadavkám na vzdelávanie podľa článku 1 smernice č. 78/687 /EHS, ak potvrdzuje, že občan začal štúdium</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1. pre Belgicko, Dánsko, Nemecko, Francúzsko, Írsko, Luxembursko, Holandsko a Veľkú Britániu pred 28. januárom 1980,</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pre Grécko pred 1. januárom 1981,</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3. pre Taliansko pred 28. júlom 1984,</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4. pre Španielsko pred 1. januárom 1991,</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5. pre Portugalsko pred 1. januárom 1986,</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6. pre Fínsko, Šv</w:t>
            </w:r>
            <w:r w:rsidRPr="00936C3E">
              <w:rPr>
                <w:rFonts w:ascii="Times New Roman" w:hAnsi="Times New Roman" w:cs="Times New Roman"/>
                <w:color w:val="808080"/>
                <w:sz w:val="20"/>
                <w:szCs w:val="20"/>
              </w:rPr>
              <w:t>édsko, Nórsko a Island pred 1. januárom 1994,</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7. pre Rakúsko pred 1. januárom 1999,</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8. pre Lichtenštajnsko pred 1. májom 1995,</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9. pre Švajčiarsko pred 1. júnom 2002,</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10. pre Českú republiku, Estónsko, Cyprus, Litvu, Lotyšsko, Maďarsko, Maltu, Poľsko a Slov</w:t>
            </w:r>
            <w:r w:rsidRPr="00936C3E">
              <w:rPr>
                <w:rFonts w:ascii="Times New Roman" w:hAnsi="Times New Roman" w:cs="Times New Roman"/>
                <w:color w:val="808080"/>
                <w:sz w:val="20"/>
                <w:szCs w:val="20"/>
              </w:rPr>
              <w:t>insko</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pred 1. májom 2004.</w:t>
            </w:r>
          </w:p>
          <w:p w:rsidR="00F33832" w:rsidRPr="00936C3E" w:rsidP="00F3383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Tento diplom musí byť doplnený osvedčením o tom, že jeho držiteľ účinne a v súlade s právnymi predpismi vykonával činnosť zubného lekára v príslušnom členskom štáte v priebehu najmenej troch po sebe  nasledujúcich rokov počas piatich rokov predchádzajúcich dňu vydania tohto osvedčenia,</w:t>
            </w:r>
          </w:p>
          <w:p w:rsidR="005514FA" w:rsidRPr="00936C3E" w:rsidP="005514FA">
            <w:pPr>
              <w:autoSpaceDE/>
              <w:autoSpaceDN/>
              <w:jc w:val="left"/>
              <w:rPr>
                <w:rFonts w:ascii="Times New Roman" w:hAnsi="Times New Roman" w:cs="Times New Roman"/>
                <w:color w:val="808080"/>
                <w:sz w:val="20"/>
                <w:szCs w:val="20"/>
              </w:rPr>
            </w:pPr>
          </w:p>
          <w:p w:rsidR="00152591" w:rsidRPr="00936C3E" w:rsidP="005514FA">
            <w:pPr>
              <w:autoSpaceDE/>
              <w:autoSpaceDN/>
              <w:jc w:val="left"/>
              <w:rPr>
                <w:rFonts w:ascii="Times New Roman" w:hAnsi="Times New Roman" w:cs="Times New Roman"/>
                <w:color w:val="808080"/>
                <w:sz w:val="20"/>
                <w:szCs w:val="20"/>
              </w:rPr>
            </w:pPr>
            <w:r w:rsidRPr="00936C3E" w:rsidR="00F33832">
              <w:rPr>
                <w:rFonts w:ascii="Times New Roman" w:hAnsi="Times New Roman" w:cs="Times New Roman"/>
                <w:color w:val="808080"/>
                <w:sz w:val="20"/>
                <w:szCs w:val="20"/>
              </w:rPr>
              <w:t>c) diplom zo zubného lekárstva vydaný členským štátom, ktorý nie je uvedený v písmene a), ak je doplnený potvrdením vydaným príslušným orgánom o tom, že tento diplom bol vydaný po absolvovaní štúdia v súlade s článkom 1 smernice č. 78/687/EHS, ako aj o tom, že je v členskom štáte, v ktorom bol vydaný, považovaný za rovnocenný s odbornou kvalifikáciou uvedenou v písmene a),</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U </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Ministerstvo školstva Slovenskej republiky</w:t>
            </w:r>
          </w:p>
          <w:p w:rsidR="00152591" w:rsidRPr="00936C3E" w:rsidP="008B0473">
            <w:pPr>
              <w:pStyle w:val="FootnoteText"/>
              <w:rPr>
                <w:rFonts w:ascii="Times New Roman" w:hAnsi="Times New Roman" w:cs="Times New Roman"/>
                <w:color w:val="80808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34686F"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7</w:t>
            </w:r>
          </w:p>
          <w:p w:rsidR="0034686F"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34686F"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prípade štátnych príslušníkov členských štátov, ktorých diplomy, osvedčenia alebo iné doklady o formálnych kvalifikáciách v špecializovanom  zubnom lekárstve nespĺňajú požadované výukové minimum uvedené v článku 2 a v prílohe A smernice 78/687/EHS, musí každý členský štát uznať ako dostatočný dôkaz diplomy, osvedčenia alebo iné doklady o formálnych kvalifikáciách v špecializovanom  zubnom lekárstve udelené týmito členskými štátmi pred implementáciou smernice 78/687/EHS. Členský štát však môže požadovať, aby sa, okrem takýchto diplomov, osvedčení alebo iných dokladov o formálnych kvalifikáciách, predložilo osvedčenie vydané kompetentnými orgánmi alebo organizáciami členského štátu pôvodu alebo členského štátu, z ktorého cudzí štátny príslušník prichádza,  že bol zapojený do činností v rámci špecializovanom  zubnom lekárstve po dobu, ktorá sa rovná dvojnásobku rozdielu medzi trvaním špecializačného výcviku v členskom štáte pôvodu alebo v členskom štáte, z ktorého cudzí štátny príslušník prichádza a minimálnym požadovaným výcvikovým obdobím uvedeným v smernici 78/687/EHS, ak tieto diplomy, osvedčenia a iné doklady o formálnych kvalifikáciách nespĺňajú podmienky minimálneho trvania výuky stanovené článkom 2 Smernice 78/687/EHS.</w:t>
            </w:r>
          </w:p>
          <w:p w:rsidR="0034686F" w:rsidRPr="00936C3E" w:rsidP="00152591">
            <w:pPr>
              <w:jc w:val="left"/>
              <w:rPr>
                <w:rFonts w:ascii="Times New Roman" w:hAnsi="Times New Roman" w:cs="Times New Roman"/>
                <w:color w:val="808080"/>
                <w:sz w:val="20"/>
                <w:szCs w:val="20"/>
              </w:rPr>
            </w:pPr>
          </w:p>
          <w:p w:rsidR="0034686F"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Ak však pred implementáciou tejto smernice hostiteľský členský štát požaduje minimálne trvanie výukového obdobia kratšie ako sa uvádza v článku 2 smernice 78/687/EHS, možno stanoviť rozdiel uvedený v prvom odseku iba podľa minimálneho výukového obdobia stanoveného týmto štátom.</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34686F"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34686F" w:rsidRPr="00936C3E" w:rsidP="00C16D69">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Zákon</w:t>
            </w:r>
          </w:p>
          <w:p w:rsidR="0034686F" w:rsidRPr="00936C3E" w:rsidP="00C16D69">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xml:space="preserve">č. </w:t>
            </w:r>
            <w:r w:rsidRPr="00936C3E" w:rsidR="002052F0">
              <w:rPr>
                <w:rFonts w:ascii="Times New Roman" w:hAnsi="Times New Roman" w:cs="Times New Roman"/>
                <w:iCs/>
                <w:color w:val="808080"/>
                <w:sz w:val="20"/>
                <w:szCs w:val="20"/>
              </w:rPr>
              <w:t>477/2002</w:t>
            </w:r>
            <w:r w:rsidRPr="00936C3E">
              <w:rPr>
                <w:rFonts w:ascii="Times New Roman" w:hAnsi="Times New Roman" w:cs="Times New Roman"/>
                <w:iCs/>
                <w:color w:val="808080"/>
                <w:sz w:val="20"/>
                <w:szCs w:val="20"/>
              </w:rPr>
              <w:t xml:space="preserve"> Z.z  </w:t>
            </w:r>
          </w:p>
          <w:p w:rsidR="0034686F" w:rsidRPr="00936C3E" w:rsidP="00C16D69">
            <w:pPr>
              <w:jc w:val="center"/>
              <w:rPr>
                <w:rFonts w:ascii="Times New Roman" w:hAnsi="Times New Roman" w:cs="Times New Roman"/>
                <w:iCs/>
                <w:color w:val="808080"/>
                <w:sz w:val="20"/>
                <w:szCs w:val="20"/>
              </w:rPr>
            </w:pPr>
          </w:p>
          <w:p w:rsidR="0034686F" w:rsidRPr="00936C3E" w:rsidP="00C16D69">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xml:space="preserve">. </w:t>
            </w:r>
          </w:p>
          <w:p w:rsidR="0034686F" w:rsidRPr="00936C3E" w:rsidP="00C16D69">
            <w:pPr>
              <w:jc w:val="center"/>
              <w:rPr>
                <w:rFonts w:ascii="Times New Roman" w:hAnsi="Times New Roman" w:cs="Times New Roman"/>
                <w:iCs/>
                <w:color w:val="808080"/>
                <w:sz w:val="20"/>
                <w:szCs w:val="20"/>
              </w:rPr>
            </w:pPr>
          </w:p>
          <w:p w:rsidR="0034686F" w:rsidRPr="00936C3E" w:rsidP="00C16D69">
            <w:pPr>
              <w:jc w:val="center"/>
              <w:rPr>
                <w:rFonts w:ascii="Times New Roman" w:hAnsi="Times New Roman" w:cs="Times New Roman"/>
                <w:iCs/>
                <w:color w:val="808080"/>
                <w:sz w:val="20"/>
                <w:szCs w:val="20"/>
              </w:rPr>
            </w:pPr>
          </w:p>
          <w:p w:rsidR="0034686F" w:rsidRPr="00936C3E" w:rsidP="00C16D69">
            <w:pPr>
              <w:jc w:val="center"/>
              <w:rPr>
                <w:rFonts w:ascii="Times New Roman" w:hAnsi="Times New Roman" w:cs="Times New Roman"/>
                <w:iCs/>
                <w:color w:val="808080"/>
                <w:sz w:val="20"/>
                <w:szCs w:val="20"/>
              </w:rPr>
            </w:pPr>
          </w:p>
          <w:p w:rsidR="0034686F" w:rsidRPr="00936C3E" w:rsidP="00C16D69">
            <w:pPr>
              <w:jc w:val="center"/>
              <w:rPr>
                <w:rFonts w:ascii="Times New Roman" w:hAnsi="Times New Roman" w:cs="Times New Roman"/>
                <w:iCs/>
                <w:color w:val="808080"/>
                <w:sz w:val="20"/>
                <w:szCs w:val="20"/>
              </w:rPr>
            </w:pPr>
          </w:p>
          <w:p w:rsidR="0034686F" w:rsidRPr="00936C3E" w:rsidP="00C16D69">
            <w:pPr>
              <w:jc w:val="center"/>
              <w:rPr>
                <w:rFonts w:ascii="Times New Roman" w:hAnsi="Times New Roman" w:cs="Times New Roman"/>
                <w:iCs/>
                <w:color w:val="808080"/>
                <w:sz w:val="20"/>
                <w:szCs w:val="20"/>
              </w:rPr>
            </w:pPr>
          </w:p>
          <w:p w:rsidR="0034686F" w:rsidRPr="00936C3E" w:rsidP="00C16D69">
            <w:pPr>
              <w:jc w:val="center"/>
              <w:rPr>
                <w:rFonts w:ascii="Times New Roman" w:hAnsi="Times New Roman" w:cs="Times New Roman"/>
                <w:iCs/>
                <w:color w:val="808080"/>
                <w:sz w:val="20"/>
                <w:szCs w:val="20"/>
              </w:rPr>
            </w:pPr>
          </w:p>
          <w:p w:rsidR="0034686F" w:rsidRPr="00936C3E" w:rsidP="00C16D69">
            <w:pPr>
              <w:jc w:val="center"/>
              <w:rPr>
                <w:rFonts w:ascii="Times New Roman" w:hAnsi="Times New Roman" w:cs="Times New Roman"/>
                <w:iCs/>
                <w:color w:val="808080"/>
                <w:sz w:val="20"/>
                <w:szCs w:val="20"/>
              </w:rPr>
            </w:pPr>
          </w:p>
          <w:p w:rsidR="0034686F" w:rsidRPr="00936C3E" w:rsidP="00C16D69">
            <w:pPr>
              <w:jc w:val="center"/>
              <w:rPr>
                <w:rFonts w:ascii="Times New Roman" w:hAnsi="Times New Roman" w:cs="Times New Roman"/>
                <w:iCs/>
                <w:color w:val="808080"/>
                <w:sz w:val="20"/>
                <w:szCs w:val="20"/>
              </w:rPr>
            </w:pPr>
          </w:p>
          <w:p w:rsidR="0034686F" w:rsidRPr="00936C3E" w:rsidP="00C16D69">
            <w:pPr>
              <w:jc w:val="center"/>
              <w:rPr>
                <w:rFonts w:ascii="Times New Roman" w:hAnsi="Times New Roman" w:cs="Times New Roman"/>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34686F" w:rsidRPr="00936C3E" w:rsidP="00C16D69">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príloha č.5B</w:t>
            </w:r>
          </w:p>
          <w:p w:rsidR="0034686F" w:rsidRPr="00936C3E" w:rsidP="00C16D69">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P: B, C</w:t>
            </w:r>
          </w:p>
          <w:p w:rsidR="0034686F" w:rsidRPr="00936C3E" w:rsidP="00C16D69">
            <w:pPr>
              <w:jc w:val="center"/>
              <w:rPr>
                <w:rFonts w:ascii="Times New Roman" w:hAnsi="Times New Roman" w:cs="Times New Roman"/>
                <w:iCs/>
                <w:color w:val="808080"/>
                <w:sz w:val="20"/>
                <w:szCs w:val="20"/>
              </w:rPr>
            </w:pPr>
          </w:p>
          <w:p w:rsidR="0034686F" w:rsidRPr="00936C3E" w:rsidP="00C16D69">
            <w:pPr>
              <w:jc w:val="center"/>
              <w:rPr>
                <w:rFonts w:ascii="Times New Roman" w:hAnsi="Times New Roman" w:cs="Times New Roman"/>
                <w:i/>
                <w:iCs/>
                <w:color w:val="808080"/>
                <w:sz w:val="20"/>
                <w:szCs w:val="20"/>
              </w:rPr>
            </w:pPr>
          </w:p>
          <w:p w:rsidR="0034686F" w:rsidRPr="00936C3E" w:rsidP="00C16D69">
            <w:pPr>
              <w:jc w:val="center"/>
              <w:rPr>
                <w:rFonts w:ascii="Times New Roman" w:hAnsi="Times New Roman" w:cs="Times New Roman"/>
                <w:i/>
                <w:iCs/>
                <w:color w:val="808080"/>
                <w:sz w:val="20"/>
                <w:szCs w:val="20"/>
              </w:rPr>
            </w:pPr>
          </w:p>
          <w:p w:rsidR="0034686F" w:rsidRPr="00936C3E" w:rsidP="00C16D69">
            <w:pPr>
              <w:jc w:val="center"/>
              <w:rPr>
                <w:rFonts w:ascii="Times New Roman" w:hAnsi="Times New Roman" w:cs="Times New Roman"/>
                <w:i/>
                <w:iCs/>
                <w:color w:val="808080"/>
                <w:sz w:val="20"/>
                <w:szCs w:val="20"/>
              </w:rPr>
            </w:pPr>
          </w:p>
          <w:p w:rsidR="0034686F" w:rsidRPr="00936C3E" w:rsidP="00C16D69">
            <w:pPr>
              <w:jc w:val="center"/>
              <w:rPr>
                <w:rFonts w:ascii="Times New Roman" w:hAnsi="Times New Roman" w:cs="Times New Roman"/>
                <w:i/>
                <w:iCs/>
                <w:color w:val="808080"/>
                <w:sz w:val="20"/>
                <w:szCs w:val="20"/>
              </w:rPr>
            </w:pPr>
          </w:p>
          <w:p w:rsidR="0034686F" w:rsidRPr="00936C3E" w:rsidP="00C16D69">
            <w:pPr>
              <w:rPr>
                <w:rFonts w:ascii="Times New Roman" w:hAnsi="Times New Roman" w:cs="Times New Roman"/>
                <w:color w:val="808080"/>
                <w:sz w:val="20"/>
                <w:szCs w:val="20"/>
              </w:rPr>
            </w:pPr>
          </w:p>
          <w:p w:rsidR="0034686F" w:rsidRPr="00936C3E" w:rsidP="00C16D69">
            <w:pPr>
              <w:jc w:val="center"/>
              <w:rPr>
                <w:rFonts w:ascii="Times New Roman" w:hAnsi="Times New Roman" w:cs="Times New Roman"/>
                <w:color w:val="808080"/>
                <w:sz w:val="20"/>
                <w:szCs w:val="20"/>
              </w:rPr>
            </w:pPr>
          </w:p>
          <w:p w:rsidR="0034686F" w:rsidRPr="00936C3E" w:rsidP="00C16D69">
            <w:pPr>
              <w:jc w:val="center"/>
              <w:rPr>
                <w:rFonts w:ascii="Times New Roman" w:hAnsi="Times New Roman" w:cs="Times New Roman"/>
                <w:color w:val="808080"/>
                <w:sz w:val="20"/>
                <w:szCs w:val="20"/>
              </w:rPr>
            </w:pPr>
          </w:p>
          <w:p w:rsidR="0034686F" w:rsidRPr="00936C3E" w:rsidP="00C16D69">
            <w:pPr>
              <w:jc w:val="center"/>
              <w:rPr>
                <w:rFonts w:ascii="Times New Roman" w:hAnsi="Times New Roman" w:cs="Times New Roman"/>
                <w:color w:val="808080"/>
                <w:sz w:val="20"/>
                <w:szCs w:val="20"/>
              </w:rPr>
            </w:pPr>
          </w:p>
          <w:p w:rsidR="0034686F" w:rsidRPr="00936C3E" w:rsidP="00C16D69">
            <w:pPr>
              <w:jc w:val="center"/>
              <w:rPr>
                <w:rFonts w:ascii="Times New Roman" w:hAnsi="Times New Roman" w:cs="Times New Roman"/>
                <w:color w:val="808080"/>
                <w:sz w:val="20"/>
                <w:szCs w:val="20"/>
              </w:rPr>
            </w:pPr>
          </w:p>
          <w:p w:rsidR="0034686F" w:rsidRPr="00936C3E" w:rsidP="00C16D69">
            <w:pPr>
              <w:jc w:val="center"/>
              <w:rPr>
                <w:rFonts w:ascii="Times New Roman" w:hAnsi="Times New Roman" w:cs="Times New Roman"/>
                <w:color w:val="808080"/>
                <w:sz w:val="20"/>
                <w:szCs w:val="20"/>
              </w:rPr>
            </w:pPr>
          </w:p>
          <w:p w:rsidR="0034686F" w:rsidRPr="00936C3E" w:rsidP="00C16D69">
            <w:pPr>
              <w:jc w:val="center"/>
              <w:rPr>
                <w:rFonts w:ascii="Times New Roman" w:hAnsi="Times New Roman" w:cs="Times New Roman"/>
                <w:color w:val="808080"/>
                <w:sz w:val="20"/>
                <w:szCs w:val="20"/>
              </w:rPr>
            </w:pPr>
          </w:p>
          <w:p w:rsidR="0034686F" w:rsidRPr="00936C3E" w:rsidP="00C16D69">
            <w:pPr>
              <w:jc w:val="center"/>
              <w:rPr>
                <w:rFonts w:ascii="Times New Roman" w:hAnsi="Times New Roman" w:cs="Times New Roman"/>
                <w:color w:val="808080"/>
                <w:sz w:val="20"/>
                <w:szCs w:val="20"/>
              </w:rPr>
            </w:pPr>
          </w:p>
          <w:p w:rsidR="0034686F" w:rsidRPr="00936C3E" w:rsidP="00C16D69">
            <w:pPr>
              <w:jc w:val="center"/>
              <w:rPr>
                <w:rFonts w:ascii="Times New Roman" w:hAnsi="Times New Roman" w:cs="Times New Roman"/>
                <w:color w:val="808080"/>
                <w:sz w:val="20"/>
                <w:szCs w:val="20"/>
              </w:rPr>
            </w:pPr>
          </w:p>
          <w:p w:rsidR="0034686F" w:rsidRPr="00936C3E" w:rsidP="00C16D69">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B. zubný lekár</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(1) Na účely výkonu povolania zubného lekára v Slovenskej republike sa ako vysokoškolské vzdelanie 2. stupňa v doktorskom študijnom odbore</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zubné lekárstvo uznáva</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b) diplom zo zubného lekárstva, ktorý bol vydaný občanovi členského štátu členským štátom a ktorý nezodpovedá minimálnym požiadavkám na vzdelávanie podľa článku 1 smernice č. 78/687 /EHS, ak potvrdzuje, že občan začal štúdium</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1. pre Belgicko, Dánsko, Nemecko, Francúzsko, Írsko, Luxembursko, Holandsko a Veľkú Britániu pred 28. januárom 1980,</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pre Grécko pred 1. januárom 1981,</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3. pre Taliansko pred 28. júlom 1984,</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4. pre Španielsko pred 1. januárom 1991,</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5. pre Portugalsko pred 1. januárom 1986,</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6. pre Fínsko, Švédsko, Nórsko a Island pre</w:t>
            </w:r>
            <w:r w:rsidRPr="00936C3E">
              <w:rPr>
                <w:rFonts w:ascii="Times New Roman" w:hAnsi="Times New Roman" w:cs="Times New Roman"/>
                <w:color w:val="808080"/>
                <w:sz w:val="20"/>
                <w:szCs w:val="20"/>
              </w:rPr>
              <w:t>d 1. januárom 1994,</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7. pre Rakúsko pred 1. januárom 1999,</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8. pre Lichtenštajnsko pred 1. májom 1995,</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9. pre Švajčiarsko pred 1. júnom 2002,</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10. pre Českú republiku, Estónsko, Cyprus, Litvu, Lotyšsko, Maďarsko, Maltu, Poľsko a Slovinsko</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pred 1. májom 2004.</w:t>
            </w: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Tento diplom musí byť doplnený osvedčením o tom, že jeho držiteľ účinne a v súlade s právnymi predpismi vykonával činnosť zubného lekára v príslušnom členskom štáte v priebehu najmenej troch po sebe  nasledujúcich rokov počas piatich rokov predchádzajúcich dňu vydania tohto osvedčenia,</w:t>
            </w:r>
          </w:p>
          <w:p w:rsidR="0034686F" w:rsidRPr="00936C3E" w:rsidP="00C16D69">
            <w:pPr>
              <w:autoSpaceDE/>
              <w:autoSpaceDN/>
              <w:jc w:val="left"/>
              <w:rPr>
                <w:rFonts w:ascii="Times New Roman" w:hAnsi="Times New Roman" w:cs="Times New Roman"/>
                <w:color w:val="808080"/>
                <w:sz w:val="20"/>
                <w:szCs w:val="20"/>
              </w:rPr>
            </w:pPr>
          </w:p>
          <w:p w:rsidR="0034686F" w:rsidRPr="00936C3E" w:rsidP="00C16D69">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c) diplom zo zubného lekárstva vydaný členským štátom, ktorý nie je uvedený v písmene a), ak je doplnený potvrdením vydaným príslušným orgánom o tom, že tento diplom bol vydaný po absolvovaní štúdia v súlade s článkom 1 smernice č. 78/687/EHS, ako aj o tom, že je v členskom štáte, v ktorom bol vydaný, považovaný za rovnocenný s odbornou kvalifikáciou uvedenou v písmene a),</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34686F"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U </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2052F0" w:rsidRPr="00936C3E" w:rsidP="002052F0">
            <w:pPr>
              <w:pStyle w:val="FootnoteText"/>
              <w:rPr>
                <w:rFonts w:ascii="Times New Roman" w:hAnsi="Times New Roman" w:cs="Times New Roman"/>
                <w:color w:val="808080"/>
              </w:rPr>
            </w:pPr>
            <w:r w:rsidRPr="00936C3E">
              <w:rPr>
                <w:rFonts w:ascii="Times New Roman" w:hAnsi="Times New Roman" w:cs="Times New Roman"/>
                <w:color w:val="808080"/>
              </w:rPr>
              <w:t>Ministerstvo školstva Slovenskej republiky</w:t>
            </w:r>
          </w:p>
          <w:p w:rsidR="0034686F"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34686F"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C:7</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O:3</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prípade občanov členských štátov ktorých diplomy, osvedčenia a iné doklady o odbornej spôsobilosti v zubnom lekárstve alebo špecializovanom zubnom lekárstve (ortodoncia, ústna chirurgia)  nezodpovedajú kvalifikáciám alebo označeniam stanoveným v prílohe A a v prílohe B, každý členský štát uzná za dostatočné potvrdenie diplomy, osvedčenia a iné doklady o odbornej spôsobilosti vydané týmito členskými štátmi, doplnené osvedčením vydaným kompetentnými úradmi alebo inštitúciami. Osvedčenie musí potvrdzovať, že diplomy, osvedčenia a iné doklady o kvalifikácii  zubného lekára alebo špecializovaného  zubného lekára, (ortodoncia alebo ústna chirurgia)  boli vydané po ukončení odbornej prípravy, v súlade s ustanoveniami smernice 78/687/EHS a podľa  článku 2 alebo 4 tejto smernice  sú považované členským štátom, ktorý ich vydal, za dostatočné v zmysle prílohy A alebo prílohy B tejto smernice.</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95152" w:rsidRPr="00936C3E" w:rsidP="00595152">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Zákon</w:t>
            </w:r>
          </w:p>
          <w:p w:rsidR="00595152" w:rsidRPr="00936C3E" w:rsidP="00595152">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xml:space="preserve">č. </w:t>
            </w:r>
            <w:r w:rsidRPr="00936C3E" w:rsidR="00EC00C4">
              <w:rPr>
                <w:rFonts w:ascii="Times New Roman" w:hAnsi="Times New Roman" w:cs="Times New Roman"/>
                <w:iCs/>
                <w:color w:val="808080"/>
                <w:sz w:val="20"/>
                <w:szCs w:val="20"/>
              </w:rPr>
              <w:t xml:space="preserve">477/2002 </w:t>
            </w:r>
            <w:r w:rsidRPr="00936C3E">
              <w:rPr>
                <w:rFonts w:ascii="Times New Roman" w:hAnsi="Times New Roman" w:cs="Times New Roman"/>
                <w:iCs/>
                <w:color w:val="808080"/>
                <w:sz w:val="20"/>
                <w:szCs w:val="20"/>
              </w:rPr>
              <w:t xml:space="preserve">Z.z  </w:t>
            </w:r>
          </w:p>
          <w:p w:rsidR="00595152" w:rsidRPr="00936C3E" w:rsidP="00595152">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C84D02" w:rsidRPr="00936C3E" w:rsidP="00152591">
            <w:pPr>
              <w:jc w:val="center"/>
              <w:rPr>
                <w:rFonts w:ascii="Times New Roman" w:hAnsi="Times New Roman" w:cs="Times New Roman"/>
                <w:iCs/>
                <w:color w:val="808080"/>
                <w:sz w:val="20"/>
                <w:szCs w:val="20"/>
              </w:rPr>
            </w:pPr>
          </w:p>
          <w:p w:rsidR="007929A5" w:rsidRPr="00936C3E" w:rsidP="00152591">
            <w:pPr>
              <w:jc w:val="center"/>
              <w:rPr>
                <w:rFonts w:ascii="Times New Roman" w:hAnsi="Times New Roman" w:cs="Times New Roman"/>
                <w:iCs/>
                <w:color w:val="808080"/>
                <w:sz w:val="20"/>
                <w:szCs w:val="20"/>
              </w:rPr>
            </w:pPr>
          </w:p>
          <w:p w:rsidR="00C84D02" w:rsidRPr="00936C3E" w:rsidP="00152591">
            <w:pPr>
              <w:jc w:val="center"/>
              <w:rPr>
                <w:rFonts w:ascii="Times New Roman" w:hAnsi="Times New Roman" w:cs="Times New Roman"/>
                <w:iCs/>
                <w:color w:val="808080"/>
                <w:sz w:val="20"/>
                <w:szCs w:val="20"/>
              </w:rPr>
            </w:pPr>
          </w:p>
          <w:p w:rsidR="00C84D02"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C84D02" w:rsidRPr="00936C3E" w:rsidP="00275A18">
            <w:pPr>
              <w:rPr>
                <w:rFonts w:ascii="Times New Roman" w:hAnsi="Times New Roman" w:cs="Times New Roman"/>
                <w:iCs/>
                <w:color w:val="808080"/>
                <w:sz w:val="20"/>
                <w:szCs w:val="20"/>
              </w:rPr>
            </w:pPr>
          </w:p>
          <w:p w:rsidR="00F61047" w:rsidRPr="00936C3E" w:rsidP="00F61047">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w:t>
            </w:r>
          </w:p>
          <w:p w:rsidR="00F61047" w:rsidRPr="00936C3E" w:rsidP="00F61047">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č. 578/2004 Z.z </w:t>
            </w:r>
          </w:p>
          <w:p w:rsidR="00F61047" w:rsidRPr="00936C3E" w:rsidP="00F61047">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EE0376" w:rsidRPr="00936C3E" w:rsidP="00152591">
            <w:pPr>
              <w:jc w:val="center"/>
              <w:rPr>
                <w:rFonts w:ascii="Times New Roman" w:hAnsi="Times New Roman" w:cs="Times New Roman"/>
                <w:iCs/>
                <w:color w:val="808080"/>
                <w:sz w:val="20"/>
                <w:szCs w:val="20"/>
              </w:rPr>
            </w:pPr>
          </w:p>
          <w:p w:rsidR="00EE0376" w:rsidRPr="00936C3E" w:rsidP="00152591">
            <w:pPr>
              <w:jc w:val="center"/>
              <w:rPr>
                <w:rFonts w:ascii="Times New Roman" w:hAnsi="Times New Roman" w:cs="Times New Roman"/>
                <w:iCs/>
                <w:color w:val="808080"/>
                <w:sz w:val="20"/>
                <w:szCs w:val="20"/>
              </w:rPr>
            </w:pPr>
          </w:p>
          <w:p w:rsidR="00EE0376" w:rsidRPr="00936C3E" w:rsidP="00152591">
            <w:pPr>
              <w:jc w:val="center"/>
              <w:rPr>
                <w:rFonts w:ascii="Times New Roman" w:hAnsi="Times New Roman" w:cs="Times New Roman"/>
                <w:iCs/>
                <w:color w:val="808080"/>
                <w:sz w:val="20"/>
                <w:szCs w:val="20"/>
              </w:rPr>
            </w:pPr>
          </w:p>
          <w:p w:rsidR="00EE0376" w:rsidRPr="00936C3E" w:rsidP="00152591">
            <w:pPr>
              <w:jc w:val="center"/>
              <w:rPr>
                <w:rFonts w:ascii="Times New Roman" w:hAnsi="Times New Roman" w:cs="Times New Roman"/>
                <w:iCs/>
                <w:color w:val="808080"/>
                <w:sz w:val="20"/>
                <w:szCs w:val="20"/>
              </w:rPr>
            </w:pPr>
          </w:p>
          <w:p w:rsidR="00152591" w:rsidRPr="00856074" w:rsidP="00856074">
            <w:pPr>
              <w:jc w:val="center"/>
              <w:rPr>
                <w:rFonts w:ascii="Times New Roman" w:hAnsi="Times New Roman" w:cs="Times New Roman"/>
                <w:iCs/>
                <w:sz w:val="20"/>
                <w:szCs w:val="20"/>
              </w:rPr>
            </w:pPr>
            <w:r w:rsidRPr="00856074" w:rsidR="00856074">
              <w:rPr>
                <w:rFonts w:ascii="Times New Roman" w:hAnsi="Times New Roman" w:cs="Times New Roman"/>
                <w:iCs/>
                <w:sz w:val="20"/>
                <w:szCs w:val="20"/>
              </w:rPr>
              <w:t>Návrh novely zákona o poskytovateľoch</w:t>
            </w: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95152" w:rsidRPr="00936C3E" w:rsidP="00595152">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príloha č.5B</w:t>
            </w:r>
          </w:p>
          <w:p w:rsidR="00595152" w:rsidRPr="00936C3E" w:rsidP="00595152">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P: B, C</w:t>
            </w: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7929A5" w:rsidRPr="00936C3E" w:rsidP="00152591">
            <w:pPr>
              <w:jc w:val="center"/>
              <w:rPr>
                <w:rFonts w:ascii="Times New Roman" w:hAnsi="Times New Roman" w:cs="Times New Roman"/>
                <w:iCs/>
                <w:color w:val="808080"/>
                <w:sz w:val="20"/>
                <w:szCs w:val="20"/>
              </w:rPr>
            </w:pPr>
          </w:p>
          <w:p w:rsidR="007929A5"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7929A5"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595152"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xml:space="preserve">§ </w:t>
            </w:r>
            <w:r w:rsidRPr="00936C3E" w:rsidR="00F61047">
              <w:rPr>
                <w:rFonts w:ascii="Times New Roman" w:hAnsi="Times New Roman" w:cs="Times New Roman"/>
                <w:iCs/>
                <w:color w:val="808080"/>
                <w:sz w:val="20"/>
                <w:szCs w:val="20"/>
              </w:rPr>
              <w:t>36</w:t>
            </w:r>
          </w:p>
          <w:p w:rsidR="00152591" w:rsidRPr="00936C3E" w:rsidP="00152591">
            <w:pPr>
              <w:jc w:val="center"/>
              <w:rPr>
                <w:rFonts w:ascii="Times New Roman" w:hAnsi="Times New Roman" w:cs="Times New Roman"/>
                <w:iCs/>
                <w:color w:val="808080"/>
                <w:sz w:val="20"/>
                <w:szCs w:val="20"/>
              </w:rPr>
            </w:pPr>
            <w:r w:rsidRPr="00936C3E" w:rsidR="00F61047">
              <w:rPr>
                <w:rFonts w:ascii="Times New Roman" w:hAnsi="Times New Roman" w:cs="Times New Roman"/>
                <w:iCs/>
                <w:color w:val="808080"/>
                <w:sz w:val="20"/>
                <w:szCs w:val="20"/>
              </w:rPr>
              <w:t>O: 1</w:t>
            </w: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P: B</w:t>
            </w: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152591" w:rsidRPr="00936C3E" w:rsidP="00152591">
            <w:pPr>
              <w:jc w:val="center"/>
              <w:rPr>
                <w:rFonts w:ascii="Times New Roman" w:hAnsi="Times New Roman" w:cs="Times New Roman"/>
                <w:iCs/>
                <w:color w:val="808080"/>
                <w:sz w:val="20"/>
                <w:szCs w:val="20"/>
              </w:rPr>
            </w:pPr>
          </w:p>
          <w:p w:rsidR="00F61047" w:rsidRPr="00936C3E" w:rsidP="00152591">
            <w:pPr>
              <w:jc w:val="center"/>
              <w:rPr>
                <w:rFonts w:ascii="Times New Roman" w:hAnsi="Times New Roman" w:cs="Times New Roman"/>
                <w:iCs/>
                <w:color w:val="808080"/>
                <w:sz w:val="20"/>
                <w:szCs w:val="20"/>
              </w:rPr>
            </w:pPr>
          </w:p>
          <w:p w:rsidR="00856074" w:rsidRPr="00856074" w:rsidP="00856074">
            <w:pPr>
              <w:jc w:val="center"/>
              <w:rPr>
                <w:rFonts w:ascii="Times New Roman" w:hAnsi="Times New Roman" w:cs="Times New Roman"/>
                <w:iCs/>
                <w:sz w:val="20"/>
                <w:szCs w:val="20"/>
              </w:rPr>
            </w:pPr>
            <w:r w:rsidRPr="00856074">
              <w:rPr>
                <w:rFonts w:ascii="Times New Roman" w:hAnsi="Times New Roman" w:cs="Times New Roman"/>
                <w:iCs/>
                <w:sz w:val="20"/>
                <w:szCs w:val="20"/>
              </w:rPr>
              <w:t>Príloha</w:t>
            </w:r>
          </w:p>
          <w:p w:rsidR="00856074" w:rsidRPr="00856074" w:rsidP="00856074">
            <w:pPr>
              <w:jc w:val="center"/>
              <w:rPr>
                <w:rFonts w:ascii="Times New Roman" w:hAnsi="Times New Roman" w:cs="Times New Roman"/>
                <w:iCs/>
                <w:sz w:val="20"/>
                <w:szCs w:val="20"/>
              </w:rPr>
            </w:pPr>
            <w:r w:rsidRPr="00856074">
              <w:rPr>
                <w:rFonts w:ascii="Times New Roman" w:hAnsi="Times New Roman" w:cs="Times New Roman"/>
                <w:iCs/>
                <w:sz w:val="20"/>
                <w:szCs w:val="20"/>
              </w:rPr>
              <w:t>č. 3</w:t>
            </w:r>
          </w:p>
          <w:p w:rsidR="00856074" w:rsidRPr="00856074" w:rsidP="00856074">
            <w:pPr>
              <w:pStyle w:val="Heading5"/>
              <w:rPr>
                <w:rFonts w:ascii="Times New Roman" w:hAnsi="Times New Roman" w:cs="Times New Roman"/>
                <w:i w:val="0"/>
              </w:rPr>
            </w:pPr>
            <w:r w:rsidRPr="00856074">
              <w:rPr>
                <w:rFonts w:ascii="Times New Roman" w:hAnsi="Times New Roman" w:cs="Times New Roman"/>
                <w:i w:val="0"/>
              </w:rPr>
              <w:t>P: C</w:t>
            </w:r>
          </w:p>
          <w:p w:rsidR="00856074" w:rsidRPr="00856074" w:rsidP="00856074">
            <w:pPr>
              <w:jc w:val="center"/>
              <w:rPr>
                <w:rFonts w:ascii="Times New Roman" w:hAnsi="Times New Roman" w:cs="Times New Roman"/>
                <w:sz w:val="20"/>
                <w:szCs w:val="20"/>
              </w:rPr>
            </w:pPr>
            <w:r w:rsidRPr="00856074">
              <w:rPr>
                <w:rFonts w:ascii="Times New Roman" w:hAnsi="Times New Roman" w:cs="Times New Roman"/>
                <w:sz w:val="20"/>
                <w:szCs w:val="20"/>
              </w:rPr>
              <w:t>B: 2</w:t>
            </w:r>
          </w:p>
          <w:p w:rsidR="00856074" w:rsidRPr="00936C3E" w:rsidP="00152591">
            <w:pPr>
              <w:rPr>
                <w:rFonts w:ascii="Times New Roman" w:hAnsi="Times New Roman" w:cs="Times New Roman"/>
                <w:color w:val="80808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95152" w:rsidRPr="00936C3E" w:rsidP="00595152">
            <w:pPr>
              <w:autoSpaceDE/>
              <w:autoSpaceDN/>
              <w:jc w:val="left"/>
              <w:rPr>
                <w:rFonts w:ascii="Times New Roman" w:hAnsi="Times New Roman" w:cs="Times New Roman"/>
                <w:color w:val="808080"/>
                <w:sz w:val="20"/>
                <w:szCs w:val="20"/>
              </w:rPr>
            </w:pPr>
            <w:r w:rsidRPr="00936C3E" w:rsidR="007929A5">
              <w:rPr>
                <w:rStyle w:val="PageNumber"/>
                <w:rFonts w:ascii="Times New Roman" w:hAnsi="Times New Roman" w:cs="Times New Roman"/>
                <w:iCs/>
                <w:color w:val="808080"/>
                <w:sz w:val="20"/>
                <w:szCs w:val="20"/>
              </w:rPr>
              <w:t xml:space="preserve"> </w:t>
            </w:r>
            <w:r w:rsidRPr="00936C3E">
              <w:rPr>
                <w:rFonts w:ascii="Times New Roman" w:hAnsi="Times New Roman" w:cs="Times New Roman"/>
                <w:color w:val="808080"/>
                <w:sz w:val="20"/>
                <w:szCs w:val="20"/>
              </w:rPr>
              <w:t>B. zubný lekár</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(1) Na účely výkonu povolania zubného lekára v Slovenskej republike sa ako vysokoškolské vzdelanie 2. stupňa v doktorskom študijnom odbore</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zu</w:t>
            </w:r>
            <w:r w:rsidRPr="00936C3E">
              <w:rPr>
                <w:rFonts w:ascii="Times New Roman" w:hAnsi="Times New Roman" w:cs="Times New Roman"/>
                <w:color w:val="808080"/>
                <w:sz w:val="20"/>
                <w:szCs w:val="20"/>
              </w:rPr>
              <w:t>bné lekárstvo uznáva</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b) diplom zo zubného lekárstva, ktorý bol vydaný občanovi členského štátu členským štátom a ktorý nezodpovedá minimálnym požiadavkám na vzdelávanie podľa článku 1 smernice č. 78/687 /EHS, ak potvrdzuje, že občan začal štúdium</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1. pre Belgicko, Dánsko, Nemecko, Francúzsko, Írsko, Luxembursko, Holandsko a Veľkú Britániu pred 28. januárom 1980,</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pre Grécko pred 1. januárom 1981,</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3. pre Taliansko pred 28. júlom 1984,</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4. pre Španielsko pred 1. januárom 1991,</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5. pre Portugalsko pred 1. januá</w:t>
            </w:r>
            <w:r w:rsidRPr="00936C3E">
              <w:rPr>
                <w:rFonts w:ascii="Times New Roman" w:hAnsi="Times New Roman" w:cs="Times New Roman"/>
                <w:color w:val="808080"/>
                <w:sz w:val="20"/>
                <w:szCs w:val="20"/>
              </w:rPr>
              <w:t>rom 1986,</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6. pre Fínsko, Švédsko, Nórsko a Island pred 1. januárom 1994,</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7. pre Rakúsko pred 1. januárom 1999,</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8. pre Lichtenštajnsko pred 1. májom 1995,</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9. pre Švajčiarsko pred 1. júnom 2002,</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10. pre Českú republiku, Estónsko, Cyprus, Litvu, Lotyšsko, Maďarsko, Maltu, Poľsko a Slovinsko</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pred 1. májom 2004.</w:t>
            </w:r>
          </w:p>
          <w:p w:rsidR="00595152" w:rsidRPr="00936C3E" w:rsidP="00595152">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Tento diplom musí byť doplnený osvedčením o tom, že jeho držiteľ účinne a v súlade s právnymi predpismi vykonával činnosť zubného lekára v príslušnom členskom štáte v priebehu najmenej troch po sebe  nasledujúcich rokov počas piatich rokov predchádzajúcich dňu vydania tohto osvedčenia,</w:t>
            </w:r>
          </w:p>
          <w:p w:rsidR="00595152" w:rsidRPr="00936C3E" w:rsidP="00595152">
            <w:pPr>
              <w:autoSpaceDE/>
              <w:autoSpaceDN/>
              <w:jc w:val="left"/>
              <w:rPr>
                <w:rFonts w:ascii="Times New Roman" w:hAnsi="Times New Roman" w:cs="Times New Roman"/>
                <w:color w:val="808080"/>
                <w:sz w:val="20"/>
                <w:szCs w:val="20"/>
              </w:rPr>
            </w:pPr>
          </w:p>
          <w:p w:rsidR="00595152" w:rsidRPr="00936C3E" w:rsidP="00595152">
            <w:pPr>
              <w:jc w:val="left"/>
              <w:rPr>
                <w:rStyle w:val="PageNumber"/>
                <w:rFonts w:ascii="Times New Roman" w:hAnsi="Times New Roman" w:cs="Times New Roman"/>
                <w:iCs/>
                <w:color w:val="808080"/>
                <w:sz w:val="20"/>
                <w:szCs w:val="20"/>
              </w:rPr>
            </w:pPr>
            <w:r w:rsidRPr="00936C3E">
              <w:rPr>
                <w:rFonts w:ascii="Times New Roman" w:hAnsi="Times New Roman" w:cs="Times New Roman"/>
                <w:color w:val="808080"/>
                <w:sz w:val="20"/>
                <w:szCs w:val="20"/>
              </w:rPr>
              <w:t>c) diplom zo zubného lekárstva vydaný členským štátom, ktorý nie je uvedený v písmene a), ak je doplnený potvrdením vydaným príslušným orgánom o tom, že tento diplom bol vydaný po absolvovaní štúdia v súlade s článkom 1 smernice č. 78/687/EHS, ako aj o tom, že je v členskom štáte, v ktorom bol vydaný, považovaný za rovnocenný s odbornou kvalifikáciou uvedenou v písmene a),</w:t>
            </w:r>
          </w:p>
          <w:p w:rsidR="00595152" w:rsidRPr="00936C3E" w:rsidP="001732A1">
            <w:pPr>
              <w:jc w:val="left"/>
              <w:rPr>
                <w:rStyle w:val="PageNumber"/>
                <w:rFonts w:ascii="Times New Roman" w:hAnsi="Times New Roman" w:cs="Times New Roman"/>
                <w:iCs/>
                <w:color w:val="808080"/>
                <w:sz w:val="20"/>
                <w:szCs w:val="20"/>
              </w:rPr>
            </w:pPr>
          </w:p>
          <w:p w:rsidR="00F61047" w:rsidRPr="00936C3E" w:rsidP="00F61047">
            <w:pPr>
              <w:tabs>
                <w:tab w:val="left" w:pos="9000"/>
              </w:tabs>
              <w:rPr>
                <w:rFonts w:ascii="Times New Roman" w:hAnsi="Times New Roman" w:cs="Times New Roman"/>
                <w:color w:val="808080"/>
                <w:sz w:val="20"/>
                <w:szCs w:val="20"/>
              </w:rPr>
            </w:pPr>
            <w:r w:rsidRPr="00936C3E">
              <w:rPr>
                <w:rFonts w:ascii="Times New Roman" w:hAnsi="Times New Roman" w:cs="Times New Roman"/>
                <w:color w:val="808080"/>
                <w:sz w:val="20"/>
                <w:szCs w:val="20"/>
              </w:rPr>
              <w:t>(1) Ministerstvo zdravotníctva uzná doklad o špecializácii, ktorý získala osoba v inom členskom štáte, ak</w:t>
            </w:r>
          </w:p>
          <w:p w:rsidR="00F61047" w:rsidRPr="00936C3E" w:rsidP="00F61047">
            <w:pPr>
              <w:tabs>
                <w:tab w:val="left" w:pos="9000"/>
              </w:tabs>
              <w:rPr>
                <w:rFonts w:ascii="Times New Roman" w:hAnsi="Times New Roman" w:cs="Times New Roman"/>
                <w:color w:val="808080"/>
                <w:sz w:val="20"/>
                <w:szCs w:val="20"/>
              </w:rPr>
            </w:pPr>
          </w:p>
          <w:p w:rsidR="00F61047" w:rsidRPr="00936C3E" w:rsidP="00F61047">
            <w:pPr>
              <w:tabs>
                <w:tab w:val="left" w:pos="9000"/>
              </w:tabs>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b) nie je uvedený v prílohe č. 3, ale je doplnený osvedčením príslušného orgánu členského štátu, že sa považuje za doklad rovnocenný s dokladmi o špecializácii, ktorých názvy sú uvedené v prílohe č. </w:t>
            </w:r>
            <w:r w:rsidRPr="00936C3E">
              <w:rPr>
                <w:rFonts w:ascii="Times New Roman" w:hAnsi="Times New Roman" w:cs="Times New Roman"/>
                <w:color w:val="808080"/>
                <w:sz w:val="20"/>
                <w:szCs w:val="20"/>
              </w:rPr>
              <w:t>3, alebo</w:t>
            </w:r>
          </w:p>
          <w:p w:rsidR="00152591" w:rsidRPr="00936C3E" w:rsidP="001732A1">
            <w:pPr>
              <w:snapToGrid w:val="0"/>
              <w:jc w:val="left"/>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xml:space="preserve"> </w:t>
            </w:r>
          </w:p>
          <w:p w:rsidR="00152591" w:rsidRPr="00936C3E" w:rsidP="001732A1">
            <w:pPr>
              <w:pStyle w:val="FootnoteText"/>
              <w:rPr>
                <w:rFonts w:ascii="Times New Roman" w:hAnsi="Times New Roman" w:cs="Times New Roman"/>
                <w:iCs/>
                <w:color w:val="808080"/>
                <w:lang w:eastAsia="cs-CZ"/>
              </w:rPr>
            </w:pPr>
          </w:p>
          <w:p w:rsidR="00856074" w:rsidRPr="00856074" w:rsidP="00856074">
            <w:pPr>
              <w:rPr>
                <w:rFonts w:ascii="Times New Roman" w:hAnsi="Times New Roman" w:cs="Times New Roman"/>
                <w:sz w:val="20"/>
                <w:szCs w:val="20"/>
              </w:rPr>
            </w:pPr>
            <w:r w:rsidRPr="00856074">
              <w:rPr>
                <w:rFonts w:ascii="Times New Roman" w:hAnsi="Times New Roman" w:cs="Times New Roman"/>
                <w:sz w:val="20"/>
                <w:szCs w:val="20"/>
              </w:rPr>
              <w:t>c)</w:t>
              <w:tab/>
              <w:t xml:space="preserve">ako diplom o špecializácii v príslušnom špecializačnom odbore v kategórii zubný lekár sa uzná aj </w:t>
            </w:r>
          </w:p>
          <w:p w:rsidR="00856074" w:rsidRPr="00856074" w:rsidP="00856074">
            <w:pPr>
              <w:ind w:left="316" w:hanging="316"/>
              <w:rPr>
                <w:rStyle w:val="PageNumber"/>
                <w:rFonts w:ascii="Times New Roman" w:hAnsi="Times New Roman" w:cs="Times New Roman"/>
                <w:sz w:val="20"/>
                <w:szCs w:val="20"/>
              </w:rPr>
            </w:pPr>
            <w:r w:rsidRPr="00856074">
              <w:rPr>
                <w:rFonts w:ascii="Times New Roman" w:hAnsi="Times New Roman" w:cs="Times New Roman"/>
                <w:sz w:val="20"/>
                <w:szCs w:val="20"/>
              </w:rPr>
              <w:t xml:space="preserve">2. </w:t>
              <w:tab/>
              <w:t>doklad, z ktorého vyplýva, že špecializačná príprava nespĺňala všetky minimálne požiadavky uvedené v osobitnom predpise, ale príslušný členský štát potvrdil, že ho považuje za rovnocenný s dokladmi o špecializáciách uvedenými v jednej z tabuliek č. 1 a 2,</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U </w:t>
            </w: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BB21B2"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RPr="00856074" w:rsidP="00152591">
            <w:pPr>
              <w:jc w:val="center"/>
              <w:rPr>
                <w:rFonts w:ascii="Times New Roman" w:hAnsi="Times New Roman" w:cs="Times New Roman"/>
                <w:sz w:val="20"/>
                <w:szCs w:val="20"/>
              </w:rPr>
            </w:pPr>
            <w:r w:rsidRPr="00856074">
              <w:rPr>
                <w:rFonts w:ascii="Times New Roman" w:hAnsi="Times New Roman" w:cs="Times New Roman"/>
                <w:sz w:val="20"/>
                <w:szCs w:val="20"/>
              </w:rPr>
              <w:t>U</w:t>
            </w:r>
          </w:p>
          <w:p w:rsidR="00856074" w:rsidP="00152591">
            <w:pPr>
              <w:jc w:val="center"/>
              <w:rPr>
                <w:rFonts w:ascii="Times New Roman" w:hAnsi="Times New Roman" w:cs="Times New Roman"/>
                <w:color w:val="808080"/>
                <w:sz w:val="20"/>
                <w:szCs w:val="20"/>
              </w:rPr>
            </w:pPr>
          </w:p>
          <w:p w:rsidR="00856074" w:rsidRPr="00936C3E" w:rsidP="00152591">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Ministerstvo školstva Slovenskej republiky</w:t>
            </w:r>
          </w:p>
          <w:p w:rsidR="00152591" w:rsidRPr="00936C3E" w:rsidP="00152591">
            <w:pPr>
              <w:pStyle w:val="FootnoteText"/>
              <w:rPr>
                <w:rFonts w:ascii="Times New Roman" w:hAnsi="Times New Roman" w:cs="Times New Roman"/>
                <w:color w:val="808080"/>
              </w:rPr>
            </w:pP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Ministerstvo zdravotní</w:t>
            </w:r>
            <w:r w:rsidRPr="00936C3E">
              <w:rPr>
                <w:rFonts w:ascii="Times New Roman" w:hAnsi="Times New Roman" w:cs="Times New Roman"/>
                <w:color w:val="808080"/>
              </w:rPr>
              <w:t xml:space="preserve">ctva </w:t>
            </w:r>
          </w:p>
          <w:p w:rsidR="00152591" w:rsidP="00152591">
            <w:pPr>
              <w:rPr>
                <w:rFonts w:ascii="Times New Roman" w:hAnsi="Times New Roman" w:cs="Times New Roman"/>
                <w:color w:val="808080"/>
                <w:sz w:val="20"/>
                <w:szCs w:val="20"/>
              </w:rPr>
            </w:pPr>
            <w:r w:rsidRPr="00936C3E">
              <w:rPr>
                <w:rFonts w:ascii="Times New Roman" w:hAnsi="Times New Roman" w:cs="Times New Roman"/>
                <w:color w:val="808080"/>
                <w:sz w:val="20"/>
              </w:rPr>
              <w:t>Slovenskej republiky</w:t>
            </w:r>
            <w:r w:rsidRPr="00936C3E">
              <w:rPr>
                <w:rFonts w:ascii="Times New Roman" w:hAnsi="Times New Roman" w:cs="Times New Roman"/>
                <w:color w:val="808080"/>
                <w:sz w:val="20"/>
                <w:szCs w:val="20"/>
              </w:rPr>
              <w:t xml:space="preserve"> </w:t>
            </w: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P="00152591">
            <w:pPr>
              <w:rPr>
                <w:rFonts w:ascii="Times New Roman" w:hAnsi="Times New Roman" w:cs="Times New Roman"/>
                <w:color w:val="808080"/>
                <w:sz w:val="20"/>
                <w:szCs w:val="20"/>
              </w:rPr>
            </w:pPr>
          </w:p>
          <w:p w:rsidR="00856074" w:rsidRPr="00856074" w:rsidP="00856074">
            <w:pPr>
              <w:pStyle w:val="FootnoteText"/>
              <w:rPr>
                <w:rFonts w:ascii="Times New Roman" w:hAnsi="Times New Roman" w:cs="Times New Roman"/>
              </w:rPr>
            </w:pPr>
            <w:r w:rsidRPr="00856074">
              <w:rPr>
                <w:rFonts w:ascii="Times New Roman" w:hAnsi="Times New Roman" w:cs="Times New Roman"/>
              </w:rPr>
              <w:t xml:space="preserve">Ministerstvo zdravotníctva </w:t>
            </w:r>
          </w:p>
          <w:p w:rsidR="00856074" w:rsidRPr="00936C3E" w:rsidP="00856074">
            <w:pPr>
              <w:rPr>
                <w:rFonts w:ascii="Times New Roman" w:hAnsi="Times New Roman" w:cs="Times New Roman"/>
                <w:color w:val="808080"/>
                <w:sz w:val="20"/>
                <w:szCs w:val="20"/>
              </w:rPr>
            </w:pPr>
            <w:r w:rsidRPr="00856074">
              <w:rPr>
                <w:rFonts w:ascii="Times New Roman" w:hAnsi="Times New Roman" w:cs="Times New Roman"/>
                <w:sz w:val="20"/>
              </w:rPr>
              <w:t>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C:7a</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numPr>
                <w:ilvl w:val="0"/>
              </w:numPr>
              <w:ind w:firstLine="0"/>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prípade občanov členských štátov, ktorých diplomy, osvedčenia a iné doklady o odbornej spôsobilosti zubných lekárov potvrdzujúce odbornú prípravu získanú na území bývalej Nemeckej demokratickej republiky nespĺňajú všetky minimálne požiadavky  stanovené v článku 1 smernice 78/687/EHS, členské štáty okrem Nemecka uznajú tieto diplomy, osvedčenia a iné doklady o kvalifikácii za dostatočné, ak:</w:t>
            </w:r>
          </w:p>
          <w:p w:rsidR="00152591" w:rsidRPr="00936C3E" w:rsidP="00152591">
            <w:pPr>
              <w:numPr>
                <w:ilvl w:val="0"/>
              </w:numPr>
              <w:ind w:firstLine="0"/>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potvrdzujú odbornú prípravu začatú pred zjednotením Nemecka,</w:t>
            </w:r>
          </w:p>
          <w:p w:rsidR="00152591" w:rsidRPr="00936C3E" w:rsidP="00152591">
            <w:pPr>
              <w:pStyle w:val="BodyTextIndent"/>
              <w:snapToGrid w:val="0"/>
              <w:ind w:left="401" w:hanging="180"/>
              <w:rPr>
                <w:rFonts w:ascii="Times New Roman" w:hAnsi="Times New Roman" w:cs="Times New Roman"/>
                <w:i w:val="0"/>
                <w:iCs w:val="0"/>
                <w:color w:val="808080"/>
                <w:lang w:eastAsia="cs-CZ"/>
              </w:rPr>
            </w:pPr>
            <w:r w:rsidRPr="00936C3E">
              <w:rPr>
                <w:rFonts w:ascii="Times New Roman" w:hAnsi="Times New Roman" w:cs="Times New Roman"/>
                <w:i w:val="0"/>
                <w:iCs w:val="0"/>
                <w:color w:val="808080"/>
                <w:lang w:eastAsia="cs-CZ"/>
              </w:rPr>
              <w:t>- oprávňujú držiteľa vykonávať aktivity zubného lekára na území Nemecka za rovnakých podmienok ako kvalifikácie vydávané kompetentnými nemeckými úradmi  uvedené v </w:t>
            </w:r>
            <w:r w:rsidRPr="00936C3E">
              <w:rPr>
                <w:rFonts w:ascii="Times New Roman" w:hAnsi="Times New Roman" w:cs="Times New Roman"/>
                <w:i w:val="0"/>
                <w:iCs w:val="0"/>
                <w:color w:val="808080"/>
                <w:lang w:eastAsia="cs-CZ"/>
              </w:rPr>
              <w:t>prílohe A , a</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sú doplnené osvedčením vydaným kompetentnými nemeckými úradmi potvrdzujúcim, že títo občania sa účinne a právoplatne v Nemecku zapojili do spomínaných aktivít aspoň tri po sebe nasledujúce roky počas päťročného obdobia pred vydaním osvedčen</w:t>
            </w:r>
            <w:r w:rsidRPr="00936C3E">
              <w:rPr>
                <w:rFonts w:ascii="Times New Roman" w:hAnsi="Times New Roman" w:cs="Times New Roman"/>
                <w:color w:val="808080"/>
                <w:sz w:val="20"/>
                <w:szCs w:val="20"/>
              </w:rPr>
              <w:t xml:space="preserve">ia. </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Zákon č. 477/2002 Z. z..</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7929A5" w:rsidRPr="00936C3E" w:rsidP="00152591">
            <w:pPr>
              <w:jc w:val="center"/>
              <w:rPr>
                <w:rFonts w:ascii="Times New Roman" w:hAnsi="Times New Roman" w:cs="Times New Roman"/>
                <w:i/>
                <w:iCs/>
                <w:color w:val="808080"/>
                <w:sz w:val="20"/>
                <w:szCs w:val="20"/>
              </w:rPr>
            </w:pPr>
          </w:p>
          <w:p w:rsidR="007929A5" w:rsidRPr="00936C3E" w:rsidP="00152591">
            <w:pPr>
              <w:jc w:val="center"/>
              <w:rPr>
                <w:rFonts w:ascii="Times New Roman" w:hAnsi="Times New Roman" w:cs="Times New Roman"/>
                <w:i/>
                <w:iCs/>
                <w:color w:val="808080"/>
                <w:sz w:val="20"/>
                <w:szCs w:val="20"/>
              </w:rPr>
            </w:pPr>
          </w:p>
          <w:p w:rsidR="007929A5"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r w:rsidRPr="00936C3E">
              <w:rPr>
                <w:rFonts w:ascii="Times New Roman" w:hAnsi="Times New Roman" w:cs="Times New Roman"/>
                <w:i/>
                <w:iCs/>
                <w:color w:val="808080"/>
                <w:sz w:val="20"/>
                <w:szCs w:val="20"/>
              </w:rPr>
              <w:t xml:space="preserve">. </w:t>
            </w: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1</w:t>
            </w: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O: 2</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7929A5" w:rsidRPr="00936C3E" w:rsidP="00152591">
            <w:pPr>
              <w:jc w:val="center"/>
              <w:rPr>
                <w:rFonts w:ascii="Times New Roman" w:hAnsi="Times New Roman" w:cs="Times New Roman"/>
                <w:i/>
                <w:iCs/>
                <w:color w:val="808080"/>
                <w:sz w:val="20"/>
                <w:szCs w:val="20"/>
              </w:rPr>
            </w:pPr>
          </w:p>
          <w:p w:rsidR="007929A5"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príloha č.5</w:t>
            </w:r>
            <w:r w:rsidRPr="00936C3E" w:rsidR="001732A1">
              <w:rPr>
                <w:rFonts w:ascii="Times New Roman" w:hAnsi="Times New Roman" w:cs="Times New Roman"/>
                <w:iCs/>
                <w:color w:val="808080"/>
                <w:sz w:val="20"/>
                <w:szCs w:val="20"/>
              </w:rPr>
              <w:t>B</w:t>
            </w:r>
          </w:p>
          <w:p w:rsidR="00152591" w:rsidRPr="00936C3E" w:rsidP="00152591">
            <w:pPr>
              <w:jc w:val="center"/>
              <w:rPr>
                <w:rFonts w:ascii="Times New Roman" w:hAnsi="Times New Roman" w:cs="Times New Roman"/>
                <w:i/>
                <w:iCs/>
                <w:color w:val="808080"/>
                <w:sz w:val="20"/>
                <w:szCs w:val="20"/>
              </w:rPr>
            </w:pPr>
            <w:r w:rsidRPr="00936C3E">
              <w:rPr>
                <w:rFonts w:ascii="Times New Roman" w:hAnsi="Times New Roman" w:cs="Times New Roman"/>
                <w:iCs/>
                <w:color w:val="808080"/>
                <w:sz w:val="20"/>
                <w:szCs w:val="20"/>
              </w:rPr>
              <w:t xml:space="preserve">P: </w:t>
            </w:r>
            <w:r w:rsidRPr="00936C3E" w:rsidR="001732A1">
              <w:rPr>
                <w:rFonts w:ascii="Times New Roman" w:hAnsi="Times New Roman" w:cs="Times New Roman"/>
                <w:iCs/>
                <w:color w:val="808080"/>
                <w:sz w:val="20"/>
                <w:szCs w:val="20"/>
              </w:rPr>
              <w:t>D</w:t>
            </w:r>
          </w:p>
          <w:p w:rsidR="00152591" w:rsidRPr="00936C3E" w:rsidP="00152591">
            <w:pPr>
              <w:rPr>
                <w:rFonts w:ascii="Times New Roman" w:hAnsi="Times New Roman" w:cs="Times New Roman"/>
                <w:i/>
                <w:iCs/>
                <w:color w:val="808080"/>
                <w:sz w:val="20"/>
                <w:szCs w:val="20"/>
              </w:rPr>
            </w:pPr>
            <w:r w:rsidRPr="00936C3E">
              <w:rPr>
                <w:rFonts w:ascii="Times New Roman" w:hAnsi="Times New Roman" w:cs="Times New Roman"/>
                <w:i/>
                <w:iCs/>
                <w:color w:val="808080"/>
                <w:sz w:val="20"/>
                <w:szCs w:val="20"/>
              </w:rPr>
              <w:t xml:space="preserve">   </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7929A5">
            <w:pPr>
              <w:jc w:val="left"/>
              <w:rPr>
                <w:rStyle w:val="PageNumber"/>
                <w:rFonts w:ascii="Times New Roman" w:hAnsi="Times New Roman" w:cs="Times New Roman"/>
                <w:iCs/>
                <w:color w:val="808080"/>
                <w:sz w:val="20"/>
                <w:szCs w:val="20"/>
              </w:rPr>
            </w:pPr>
            <w:r w:rsidRPr="00936C3E">
              <w:rPr>
                <w:rStyle w:val="PageNumber"/>
                <w:rFonts w:ascii="Times New Roman" w:hAnsi="Times New Roman" w:cs="Times New Roman"/>
                <w:iCs/>
                <w:color w:val="808080"/>
                <w:sz w:val="20"/>
                <w:szCs w:val="20"/>
              </w:rPr>
              <w:t xml:space="preserve"> (2) Tento zákon sa vzťahuje na občanov členských štátov, ktorí chcú  vykonávať regulované  povolanie v  Slovenskej republike  ako fyzické osoby oprávnené na  výkon podnikateľskej činnosti </w:t>
            </w:r>
            <w:r w:rsidRPr="00936C3E">
              <w:rPr>
                <w:rStyle w:val="PageNumber"/>
                <w:rFonts w:ascii="Times New Roman" w:hAnsi="Times New Roman" w:cs="Times New Roman"/>
                <w:iCs/>
                <w:color w:val="808080"/>
                <w:sz w:val="20"/>
                <w:szCs w:val="20"/>
                <w:vertAlign w:val="superscript"/>
              </w:rPr>
              <w:t>1</w:t>
            </w:r>
            <w:r w:rsidRPr="00936C3E">
              <w:rPr>
                <w:rStyle w:val="PageNumber"/>
                <w:rFonts w:ascii="Times New Roman" w:hAnsi="Times New Roman" w:cs="Times New Roman"/>
                <w:iCs/>
                <w:color w:val="808080"/>
                <w:sz w:val="20"/>
                <w:szCs w:val="20"/>
              </w:rPr>
              <w:t xml:space="preserve">) alebo v obdobnom postavení </w:t>
            </w:r>
            <w:r w:rsidRPr="00936C3E">
              <w:rPr>
                <w:rStyle w:val="PageNumber"/>
                <w:rFonts w:ascii="Times New Roman" w:hAnsi="Times New Roman" w:cs="Times New Roman"/>
                <w:iCs/>
                <w:color w:val="808080"/>
                <w:sz w:val="20"/>
                <w:szCs w:val="20"/>
                <w:vertAlign w:val="superscript"/>
              </w:rPr>
              <w:t>2</w:t>
            </w:r>
            <w:r w:rsidRPr="00936C3E">
              <w:rPr>
                <w:rStyle w:val="PageNumber"/>
                <w:rFonts w:ascii="Times New Roman" w:hAnsi="Times New Roman" w:cs="Times New Roman"/>
                <w:iCs/>
                <w:color w:val="808080"/>
                <w:sz w:val="20"/>
                <w:szCs w:val="20"/>
              </w:rPr>
              <w:t xml:space="preserve">) alebo ako  zamestnanci </w:t>
            </w:r>
            <w:r w:rsidRPr="00936C3E">
              <w:rPr>
                <w:rStyle w:val="PageNumber"/>
                <w:rFonts w:ascii="Times New Roman" w:hAnsi="Times New Roman" w:cs="Times New Roman"/>
                <w:iCs/>
                <w:color w:val="808080"/>
                <w:sz w:val="20"/>
                <w:szCs w:val="20"/>
                <w:vertAlign w:val="superscript"/>
              </w:rPr>
              <w:t>3</w:t>
            </w:r>
            <w:r w:rsidRPr="00936C3E">
              <w:rPr>
                <w:rStyle w:val="PageNumber"/>
                <w:rFonts w:ascii="Times New Roman" w:hAnsi="Times New Roman" w:cs="Times New Roman"/>
                <w:iCs/>
                <w:color w:val="808080"/>
                <w:sz w:val="20"/>
                <w:szCs w:val="20"/>
              </w:rPr>
              <w:t>) (ďalej len "žiadateľ") okrem povolania  veterinárneho lekára,   architekta, odborných činností  uvedených v prílohe č. 1 a živností uvedených v zoznamoch I až V.</w:t>
            </w:r>
            <w:r w:rsidRPr="00936C3E">
              <w:rPr>
                <w:rStyle w:val="PageNumber"/>
                <w:rFonts w:ascii="Times New Roman" w:hAnsi="Times New Roman" w:cs="Times New Roman"/>
                <w:iCs/>
                <w:color w:val="808080"/>
                <w:sz w:val="20"/>
                <w:szCs w:val="20"/>
                <w:vertAlign w:val="superscript"/>
              </w:rPr>
              <w:t>4</w:t>
            </w:r>
            <w:r w:rsidRPr="00936C3E">
              <w:rPr>
                <w:rStyle w:val="PageNumber"/>
                <w:rFonts w:ascii="Times New Roman" w:hAnsi="Times New Roman" w:cs="Times New Roman"/>
                <w:iCs/>
                <w:color w:val="808080"/>
                <w:sz w:val="20"/>
                <w:szCs w:val="20"/>
              </w:rPr>
              <w:t>) Uznávanie diplomov o vzdelaní v povolaní  lekára, zubného lekára, farmaceuta, sestry a pôrodnej  asistentky uskutočňuje stredisko podľa prílohy č. 5 tohto zákona; uznávanie dokladov o ďalšom vzdelávaní zdravotníckych pracovníkov na účel výkonu povolania sa riadi osobitným predpisom.</w:t>
            </w:r>
            <w:r w:rsidRPr="00936C3E">
              <w:rPr>
                <w:rStyle w:val="PageNumber"/>
                <w:rFonts w:ascii="Times New Roman" w:hAnsi="Times New Roman" w:cs="Times New Roman"/>
                <w:iCs/>
                <w:color w:val="808080"/>
                <w:sz w:val="20"/>
                <w:szCs w:val="20"/>
                <w:vertAlign w:val="superscript"/>
              </w:rPr>
              <w:t>4a</w:t>
            </w:r>
            <w:r w:rsidRPr="00936C3E">
              <w:rPr>
                <w:rStyle w:val="PageNumber"/>
                <w:rFonts w:ascii="Times New Roman" w:hAnsi="Times New Roman" w:cs="Times New Roman"/>
                <w:iCs/>
                <w:color w:val="808080"/>
                <w:sz w:val="20"/>
                <w:szCs w:val="20"/>
              </w:rPr>
              <w:t>)</w:t>
            </w:r>
          </w:p>
          <w:p w:rsidR="00152591" w:rsidRPr="00936C3E" w:rsidP="007929A5">
            <w:pPr>
              <w:jc w:val="left"/>
              <w:rPr>
                <w:rStyle w:val="PageNumber"/>
                <w:rFonts w:ascii="Times New Roman" w:hAnsi="Times New Roman" w:cs="Times New Roman"/>
                <w:iCs/>
                <w:color w:val="808080"/>
                <w:sz w:val="20"/>
                <w:szCs w:val="20"/>
              </w:rPr>
            </w:pPr>
          </w:p>
          <w:p w:rsidR="00152591" w:rsidRPr="00936C3E" w:rsidP="007929A5">
            <w:pPr>
              <w:jc w:val="left"/>
              <w:rPr>
                <w:rFonts w:ascii="Times New Roman" w:hAnsi="Times New Roman" w:cs="Times New Roman"/>
                <w:iCs/>
                <w:color w:val="808080"/>
                <w:sz w:val="20"/>
              </w:rPr>
            </w:pPr>
            <w:r w:rsidRPr="00936C3E">
              <w:rPr>
                <w:rFonts w:ascii="Times New Roman" w:hAnsi="Times New Roman" w:cs="Times New Roman"/>
                <w:iCs/>
                <w:color w:val="808080"/>
                <w:sz w:val="20"/>
              </w:rPr>
              <w:t>d) vzdelanie doložené dokladom o vysokoškolskom vzdelaní získanom na území  bývalej Nemeckej demokratickej  republiky, z ktorého vyplýva, že  vzdelávanie síce nespĺňalo všetky  minimálne požiadavky uvedené v  osobitnom predpise, ale je doplnený</w:t>
            </w:r>
          </w:p>
          <w:p w:rsidR="00152591" w:rsidRPr="00936C3E" w:rsidP="007929A5">
            <w:pPr>
              <w:jc w:val="left"/>
              <w:rPr>
                <w:rFonts w:ascii="Times New Roman" w:hAnsi="Times New Roman" w:cs="Times New Roman"/>
                <w:iCs/>
                <w:color w:val="808080"/>
                <w:sz w:val="20"/>
              </w:rPr>
            </w:pPr>
            <w:r w:rsidRPr="00936C3E">
              <w:rPr>
                <w:rFonts w:ascii="Times New Roman" w:hAnsi="Times New Roman" w:cs="Times New Roman"/>
                <w:iCs/>
                <w:color w:val="808080"/>
                <w:sz w:val="20"/>
              </w:rPr>
              <w:t>o diplom  o špecializácii  v odbore  stomatológia získaný pred zjednotením   Nemecka, doklad vydaný príslušným   orgánom, oprávňujúci  osobu vykonávať  činnosť zubného lekára na území   Spol</w:t>
            </w:r>
            <w:r w:rsidRPr="00936C3E">
              <w:rPr>
                <w:rFonts w:ascii="Times New Roman" w:hAnsi="Times New Roman" w:cs="Times New Roman"/>
                <w:iCs/>
                <w:color w:val="808080"/>
                <w:sz w:val="20"/>
              </w:rPr>
              <w:t>kovej republiky Nemecko za rovnakých podmienok ako diplomy</w:t>
            </w:r>
          </w:p>
          <w:p w:rsidR="00152591" w:rsidRPr="00936C3E" w:rsidP="007929A5">
            <w:pPr>
              <w:jc w:val="left"/>
              <w:rPr>
                <w:rStyle w:val="PageNumber"/>
                <w:rFonts w:ascii="Times New Roman" w:hAnsi="Times New Roman" w:cs="Times New Roman"/>
                <w:i/>
                <w:iCs/>
                <w:strike/>
                <w:color w:val="808080"/>
                <w:sz w:val="20"/>
                <w:szCs w:val="20"/>
              </w:rPr>
            </w:pPr>
            <w:r w:rsidRPr="00936C3E">
              <w:rPr>
                <w:rFonts w:ascii="Times New Roman" w:hAnsi="Times New Roman" w:cs="Times New Roman"/>
                <w:iCs/>
                <w:color w:val="808080"/>
                <w:sz w:val="20"/>
              </w:rPr>
              <w:t xml:space="preserve"> uvedené  v tabuľke  a osvedčenie  vydané oprávnenými nemeckými orgánmi, v  ktorom  sa  uvádza,  že  osoba vykonávala činnosť  zubného lekára  na území Spolkovej  republiky Nemecko najmenej počas  troch po  sebe nasledujúcich  rokov v  priebehu piatich  rokov pred vydaním osvedčenia,</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U </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Ministerstvo školstva Slovenskej republiky</w:t>
            </w:r>
          </w:p>
          <w:p w:rsidR="00152591" w:rsidRPr="00936C3E" w:rsidP="00152591">
            <w:pPr>
              <w:pStyle w:val="FootnoteText"/>
              <w:rPr>
                <w:rFonts w:ascii="Times New Roman" w:hAnsi="Times New Roman" w:cs="Times New Roman"/>
                <w:color w:val="808080"/>
              </w:rPr>
            </w:pPr>
          </w:p>
          <w:p w:rsidR="00152591" w:rsidRPr="00936C3E" w:rsidP="00152591">
            <w:pPr>
              <w:pStyle w:val="BodyText3"/>
              <w:rPr>
                <w:rFonts w:ascii="Times New Roman" w:hAnsi="Times New Roman" w:cs="Times New Roman"/>
                <w:color w:val="808080"/>
                <w:lang w:val="sk-SK"/>
              </w:rPr>
            </w:pPr>
            <w:r w:rsidRPr="00936C3E">
              <w:rPr>
                <w:rFonts w:ascii="Times New Roman" w:hAnsi="Times New Roman" w:cs="Times New Roman"/>
                <w:color w:val="808080"/>
                <w:lang w:val="sk-SK"/>
              </w:rPr>
              <w:t xml:space="preserve"> </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C:7a</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numPr>
                <w:ilvl w:val="0"/>
              </w:numPr>
              <w:ind w:firstLine="0"/>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prípade občanov členských štátov, ktorých diplomy, osvedčenia a iné doklady o odbornej spôsobilosti špecializovaných zubných lekárov potvrdzujú absolvovanie odbornej prípravy získanej na území Nemeckej demokratickej republiky  nespĺňajú minimálne požiadavky určené v článku 2 a v prílohe A smernice 78/687/EHS, členské štáty okrem Nemecka uznajú tieto diplomy, osvedčenia a iné doklady o odbornej kvalifikácii za dostatočné, ak :</w:t>
            </w:r>
          </w:p>
          <w:p w:rsidR="00152591" w:rsidRPr="00936C3E" w:rsidP="00152591">
            <w:pPr>
              <w:numPr>
                <w:ilvl w:val="0"/>
              </w:numPr>
              <w:ind w:firstLine="0"/>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potvrdzujú absolvovanie odbornej prípravy začatej  pred zjednotením Nemecka,</w:t>
            </w:r>
          </w:p>
          <w:p w:rsidR="00152591" w:rsidRPr="00936C3E" w:rsidP="00152591">
            <w:pPr>
              <w:numPr>
                <w:ilvl w:val="0"/>
              </w:numPr>
              <w:ind w:firstLine="0"/>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oprávňujú držiteľa vykonávať, ako špecializovaný zubný lekár na území Nemecka, spomínané  činnosti za rovnakých podmienok ako pri kvalifikáciách vydávaných kompetentnými nemeckými úradmi podľa prílohy B tejto smernice. </w:t>
            </w:r>
          </w:p>
          <w:p w:rsidR="00152591" w:rsidRPr="00936C3E" w:rsidP="00152591">
            <w:pPr>
              <w:pStyle w:val="Zkladntext"/>
              <w:adjustRightInd/>
              <w:spacing w:before="0" w:after="0"/>
              <w:rPr>
                <w:rFonts w:ascii="Times New Roman" w:hAnsi="Times New Roman" w:cs="Times New Roman"/>
                <w:color w:val="808080"/>
              </w:rPr>
            </w:pPr>
            <w:r w:rsidRPr="00936C3E">
              <w:rPr>
                <w:rFonts w:ascii="Times New Roman" w:hAnsi="Times New Roman" w:cs="Times New Roman"/>
                <w:color w:val="808080"/>
              </w:rPr>
              <w:t>Môžu však vyžadovať, aby tieto diplomy, osvedčenia alebo iné doklady o odbornej spôsobilosti boli doplnené osvedčením vydaným kompetentnými nemeckými úradmi alebo inštitúciami potvrdzujúcim, že ich  držiteľ sa ako špecializovaný zubný lekár zapojil do spomínanej aktivity po dobu rovnajúcu sa dvojnásobku rozdielu medzi obdobím špecializovanej odbornej prípravy získanej na nemeckom území a minimálnym trvaním odbornej prípravy stanoveným v smernici 78/687/EHS, tam kde neuspokojujú minimálne požiadavky na dĺžku odbornej prípravy stanovenú v článku 2 smernice 78/687/EHS.</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56074" w:rsidRPr="00856074" w:rsidP="00856074">
            <w:pPr>
              <w:jc w:val="center"/>
              <w:rPr>
                <w:rFonts w:ascii="Times New Roman" w:hAnsi="Times New Roman" w:cs="Times New Roman"/>
                <w:sz w:val="20"/>
                <w:szCs w:val="20"/>
              </w:rPr>
            </w:pPr>
            <w:r w:rsidRPr="00856074">
              <w:rPr>
                <w:rFonts w:ascii="Times New Roman" w:hAnsi="Times New Roman" w:cs="Times New Roman"/>
                <w:iCs/>
                <w:sz w:val="20"/>
                <w:szCs w:val="20"/>
              </w:rPr>
              <w:t>Návrh novely zákona o poskytovateľoch</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56074" w:rsidRPr="00856074" w:rsidP="00856074">
            <w:pPr>
              <w:jc w:val="center"/>
              <w:rPr>
                <w:rFonts w:ascii="Times New Roman" w:hAnsi="Times New Roman" w:cs="Times New Roman"/>
                <w:iCs/>
                <w:sz w:val="20"/>
                <w:szCs w:val="20"/>
              </w:rPr>
            </w:pPr>
            <w:r w:rsidRPr="00856074">
              <w:rPr>
                <w:rFonts w:ascii="Times New Roman" w:hAnsi="Times New Roman" w:cs="Times New Roman"/>
                <w:iCs/>
                <w:sz w:val="20"/>
                <w:szCs w:val="20"/>
              </w:rPr>
              <w:t>Príloha</w:t>
            </w:r>
          </w:p>
          <w:p w:rsidR="00856074" w:rsidRPr="00856074" w:rsidP="00856074">
            <w:pPr>
              <w:jc w:val="center"/>
              <w:rPr>
                <w:rFonts w:ascii="Times New Roman" w:hAnsi="Times New Roman" w:cs="Times New Roman"/>
                <w:iCs/>
                <w:sz w:val="20"/>
                <w:szCs w:val="20"/>
              </w:rPr>
            </w:pPr>
            <w:r w:rsidRPr="00856074">
              <w:rPr>
                <w:rFonts w:ascii="Times New Roman" w:hAnsi="Times New Roman" w:cs="Times New Roman"/>
                <w:iCs/>
                <w:sz w:val="20"/>
                <w:szCs w:val="20"/>
              </w:rPr>
              <w:t>č. 3</w:t>
            </w:r>
          </w:p>
          <w:p w:rsidR="00856074" w:rsidRPr="00856074" w:rsidP="00856074">
            <w:pPr>
              <w:pStyle w:val="Heading5"/>
              <w:rPr>
                <w:rFonts w:ascii="Times New Roman" w:hAnsi="Times New Roman" w:cs="Times New Roman"/>
                <w:i w:val="0"/>
              </w:rPr>
            </w:pPr>
            <w:r w:rsidRPr="00856074">
              <w:rPr>
                <w:rFonts w:ascii="Times New Roman" w:hAnsi="Times New Roman" w:cs="Times New Roman"/>
                <w:i w:val="0"/>
              </w:rPr>
              <w:t>P: C</w:t>
            </w:r>
          </w:p>
          <w:p w:rsidR="00856074" w:rsidRPr="00856074" w:rsidP="00856074">
            <w:pPr>
              <w:jc w:val="center"/>
              <w:rPr>
                <w:rFonts w:ascii="Times New Roman" w:hAnsi="Times New Roman" w:cs="Times New Roman"/>
                <w:sz w:val="20"/>
                <w:szCs w:val="20"/>
              </w:rPr>
            </w:pPr>
            <w:r w:rsidRPr="00856074">
              <w:rPr>
                <w:rFonts w:ascii="Times New Roman" w:hAnsi="Times New Roman" w:cs="Times New Roman"/>
                <w:sz w:val="20"/>
                <w:szCs w:val="20"/>
              </w:rPr>
              <w:t>B</w:t>
            </w:r>
            <w:r w:rsidRPr="00856074">
              <w:rPr>
                <w:rFonts w:ascii="Times New Roman" w:hAnsi="Times New Roman" w:cs="Times New Roman"/>
                <w:sz w:val="20"/>
                <w:szCs w:val="20"/>
              </w:rPr>
              <w:t>: 3</w:t>
            </w:r>
          </w:p>
          <w:p w:rsidR="00856074" w:rsidRPr="00936C3E" w:rsidP="00856074">
            <w:pP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856074">
            <w:pP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56074" w:rsidRPr="00856074" w:rsidP="00856074">
            <w:pPr>
              <w:tabs>
                <w:tab w:val="left" w:pos="316"/>
              </w:tabs>
              <w:rPr>
                <w:rFonts w:ascii="Times New Roman" w:hAnsi="Times New Roman" w:cs="Times New Roman"/>
                <w:sz w:val="20"/>
                <w:szCs w:val="20"/>
              </w:rPr>
            </w:pPr>
            <w:r w:rsidRPr="00856074">
              <w:rPr>
                <w:rFonts w:ascii="Times New Roman" w:hAnsi="Times New Roman" w:cs="Times New Roman"/>
                <w:sz w:val="20"/>
                <w:szCs w:val="20"/>
              </w:rPr>
              <w:t>c)</w:t>
              <w:tab/>
              <w:t xml:space="preserve">ako diplom o špecializácii v príslušnom špecializačnom odbore v kategórii zubný lekár sa uzná aj </w:t>
            </w:r>
          </w:p>
          <w:p w:rsidR="00856074" w:rsidRPr="00936C3E" w:rsidP="001732A1">
            <w:pPr>
              <w:pStyle w:val="FootnoteText"/>
              <w:rPr>
                <w:rStyle w:val="PageNumber"/>
                <w:rFonts w:ascii="Times New Roman" w:hAnsi="Times New Roman" w:cs="Times New Roman"/>
                <w:color w:val="808080"/>
              </w:rPr>
            </w:pPr>
            <w:r w:rsidRPr="00A55BD9">
              <w:rPr>
                <w:rFonts w:ascii="Times New Roman" w:hAnsi="Times New Roman" w:cs="Times New Roman"/>
              </w:rPr>
              <w:t xml:space="preserve">3. </w:t>
            </w:r>
            <w:r>
              <w:rPr>
                <w:rFonts w:ascii="Times New Roman" w:hAnsi="Times New Roman" w:cs="Times New Roman"/>
              </w:rPr>
              <w:tab/>
            </w:r>
            <w:r w:rsidRPr="00A55BD9">
              <w:rPr>
                <w:rFonts w:ascii="Times New Roman" w:hAnsi="Times New Roman" w:cs="Times New Roman"/>
              </w:rPr>
              <w:t xml:space="preserve">doklad získaný na území bývalej Nemeckej demokratickej republiky, z ktorého vyplýva, že špecializačná príprava nespĺňala všetky minimálne požiadavky uvedené v osobitnom predpise, ale ide o diplom o špecializácii v odbore stomatológia </w:t>
            </w:r>
            <w:r w:rsidRPr="00856074">
              <w:rPr>
                <w:rFonts w:ascii="Times New Roman" w:hAnsi="Times New Roman" w:cs="Times New Roman"/>
              </w:rPr>
              <w:t>získaný pred 3. októbrom 1990,</w:t>
            </w:r>
            <w:r w:rsidRPr="00A55BD9">
              <w:rPr>
                <w:rFonts w:ascii="Times New Roman" w:hAnsi="Times New Roman" w:cs="Times New Roman"/>
              </w:rPr>
              <w:t xml:space="preserve"> ktorý oprávňuje osobu vykonávať činnosť zubného lekára na celom území Spolkovej republiky Nemecko za rovnakých podmienok ako diplomy uvedené v tabuľkách č. 1 a 2. Ministerstvo zdravotníctva môže vyžadovať, aby taký doklad bol doplnený certifikátom vydaným oprávnenými nemeckými orgánmi alebo organizáciami, v ktorom sa konštatuje, že osoba vykonávala činnosť v príslušnom špecializačnom odbore po dobu rovnajúcu sa dvojnásobku rozdielu medzi dĺžkou obdobia</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56074" w:rsidRPr="00856074" w:rsidP="00152591">
            <w:pPr>
              <w:jc w:val="center"/>
              <w:rPr>
                <w:rFonts w:ascii="Times New Roman" w:hAnsi="Times New Roman" w:cs="Times New Roman"/>
                <w:sz w:val="20"/>
                <w:szCs w:val="20"/>
              </w:rPr>
            </w:pPr>
            <w:r w:rsidRPr="00856074">
              <w:rPr>
                <w:rFonts w:ascii="Times New Roman" w:hAnsi="Times New Roman" w:cs="Times New Roman"/>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56074" w:rsidRPr="00856074" w:rsidP="00856074">
            <w:pPr>
              <w:pStyle w:val="BodyText"/>
              <w:jc w:val="left"/>
              <w:rPr>
                <w:rFonts w:ascii="Times New Roman" w:hAnsi="Times New Roman" w:cs="Times New Roman"/>
                <w:b w:val="0"/>
                <w:bCs w:val="0"/>
                <w:sz w:val="20"/>
                <w:szCs w:val="20"/>
              </w:rPr>
            </w:pPr>
            <w:r w:rsidRPr="00856074">
              <w:rPr>
                <w:rFonts w:ascii="Times New Roman" w:hAnsi="Times New Roman" w:cs="Times New Roman"/>
                <w:b w:val="0"/>
                <w:bCs w:val="0"/>
                <w:sz w:val="20"/>
                <w:szCs w:val="20"/>
              </w:rPr>
              <w:t xml:space="preserve">Ministerstvo zdravotníctva </w:t>
            </w:r>
          </w:p>
          <w:p w:rsidR="00856074" w:rsidRPr="00856074" w:rsidP="00856074">
            <w:pPr>
              <w:pStyle w:val="BodyText"/>
              <w:jc w:val="left"/>
              <w:rPr>
                <w:rFonts w:ascii="Times New Roman" w:hAnsi="Times New Roman" w:cs="Times New Roman"/>
                <w:b w:val="0"/>
                <w:bCs w:val="0"/>
                <w:sz w:val="20"/>
                <w:szCs w:val="20"/>
              </w:rPr>
            </w:pPr>
            <w:r w:rsidRPr="00856074">
              <w:rPr>
                <w:rFonts w:ascii="Times New Roman" w:hAnsi="Times New Roman" w:cs="Times New Roman"/>
                <w:b w:val="0"/>
                <w:bCs w:val="0"/>
                <w:sz w:val="20"/>
                <w:szCs w:val="20"/>
              </w:rPr>
              <w:t>Slovenskej republiky</w:t>
            </w:r>
          </w:p>
          <w:p w:rsidR="00856074" w:rsidP="00152591">
            <w:pPr>
              <w:pStyle w:val="BodyText3"/>
              <w:rPr>
                <w:rFonts w:ascii="Times New Roman" w:hAnsi="Times New Roman" w:cs="Times New Roman"/>
                <w:color w:val="808080"/>
                <w:lang w:val="sk-SK"/>
              </w:rPr>
            </w:pPr>
          </w:p>
          <w:p w:rsidR="00856074" w:rsidP="00152591">
            <w:pPr>
              <w:pStyle w:val="BodyText3"/>
              <w:rPr>
                <w:rFonts w:ascii="Times New Roman" w:hAnsi="Times New Roman" w:cs="Times New Roman"/>
                <w:color w:val="808080"/>
                <w:lang w:val="sk-SK"/>
              </w:rPr>
            </w:pPr>
          </w:p>
          <w:p w:rsidR="00856074" w:rsidP="00152591">
            <w:pPr>
              <w:pStyle w:val="BodyText3"/>
              <w:rPr>
                <w:rFonts w:ascii="Times New Roman" w:hAnsi="Times New Roman" w:cs="Times New Roman"/>
                <w:color w:val="808080"/>
                <w:lang w:val="sk-SK"/>
              </w:rPr>
            </w:pPr>
          </w:p>
          <w:p w:rsidR="00856074" w:rsidP="00152591">
            <w:pPr>
              <w:pStyle w:val="BodyText3"/>
              <w:rPr>
                <w:rFonts w:ascii="Times New Roman" w:hAnsi="Times New Roman" w:cs="Times New Roman"/>
                <w:color w:val="808080"/>
                <w:lang w:val="sk-SK"/>
              </w:rPr>
            </w:pPr>
          </w:p>
          <w:p w:rsidR="00856074" w:rsidP="00152591">
            <w:pPr>
              <w:pStyle w:val="BodyText3"/>
              <w:rPr>
                <w:rFonts w:ascii="Times New Roman" w:hAnsi="Times New Roman" w:cs="Times New Roman"/>
                <w:color w:val="808080"/>
                <w:lang w:val="sk-SK"/>
              </w:rPr>
            </w:pPr>
          </w:p>
          <w:p w:rsidR="00856074" w:rsidP="00152591">
            <w:pPr>
              <w:pStyle w:val="BodyText3"/>
              <w:rPr>
                <w:rFonts w:ascii="Times New Roman" w:hAnsi="Times New Roman" w:cs="Times New Roman"/>
                <w:color w:val="808080"/>
                <w:lang w:val="sk-SK"/>
              </w:rPr>
            </w:pPr>
          </w:p>
          <w:p w:rsidR="00856074" w:rsidP="00152591">
            <w:pPr>
              <w:pStyle w:val="BodyText3"/>
              <w:rPr>
                <w:rFonts w:ascii="Times New Roman" w:hAnsi="Times New Roman" w:cs="Times New Roman"/>
                <w:color w:val="808080"/>
                <w:lang w:val="sk-SK"/>
              </w:rPr>
            </w:pPr>
          </w:p>
          <w:p w:rsidR="00856074" w:rsidRPr="00936C3E" w:rsidP="00152591">
            <w:pPr>
              <w:pStyle w:val="BodyText3"/>
              <w:rPr>
                <w:rFonts w:ascii="Times New Roman" w:hAnsi="Times New Roman" w:cs="Times New Roman"/>
                <w:color w:val="808080"/>
                <w:lang w:val="sk-SK"/>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val="537"/>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7a</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3</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407408" w:rsidRPr="00936C3E" w:rsidP="00407408">
            <w:pPr>
              <w:spacing w:after="40"/>
              <w:rPr>
                <w:rFonts w:ascii="Times New Roman" w:hAnsi="Times New Roman" w:cs="Times New Roman"/>
                <w:bCs/>
                <w:color w:val="808080"/>
                <w:sz w:val="20"/>
                <w:szCs w:val="20"/>
              </w:rPr>
            </w:pPr>
            <w:r w:rsidRPr="00936C3E">
              <w:rPr>
                <w:rFonts w:ascii="Times New Roman" w:hAnsi="Times New Roman" w:cs="Times New Roman"/>
                <w:color w:val="808080"/>
                <w:sz w:val="20"/>
                <w:szCs w:val="20"/>
              </w:rPr>
              <w:t xml:space="preserve">zrušený </w:t>
            </w:r>
            <w:r w:rsidRPr="00936C3E">
              <w:rPr>
                <w:rFonts w:ascii="Times New Roman" w:hAnsi="Times New Roman" w:cs="Times New Roman"/>
                <w:bCs/>
                <w:color w:val="808080"/>
                <w:sz w:val="18"/>
                <w:szCs w:val="18"/>
              </w:rPr>
              <w:t xml:space="preserve">Zmluvou </w:t>
            </w:r>
            <w:r w:rsidRPr="00936C3E">
              <w:rPr>
                <w:rFonts w:ascii="Times New Roman" w:hAnsi="Times New Roman" w:cs="Times New Roman"/>
                <w:bCs/>
                <w:color w:val="808080"/>
                <w:sz w:val="20"/>
                <w:szCs w:val="20"/>
              </w:rPr>
              <w:t xml:space="preserve">o pristúpení k Európskej únií </w:t>
            </w:r>
            <w:r w:rsidRPr="00936C3E">
              <w:rPr>
                <w:rFonts w:ascii="Times New Roman" w:hAnsi="Times New Roman" w:cs="Times New Roman"/>
                <w:color w:val="808080"/>
                <w:sz w:val="20"/>
                <w:szCs w:val="20"/>
              </w:rPr>
              <w:t>z 1. júla 2003</w:t>
            </w:r>
          </w:p>
          <w:p w:rsidR="00152591" w:rsidRPr="00936C3E" w:rsidP="00152591">
            <w:pPr>
              <w:pStyle w:val="FootnoteText"/>
              <w:rPr>
                <w:rFonts w:ascii="Times New Roman" w:hAnsi="Times New Roman" w:cs="Times New Roman"/>
                <w:color w:val="80808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D84297">
            <w:pPr>
              <w:snapToGrid w:val="0"/>
              <w:jc w:val="left"/>
              <w:rPr>
                <w:rStyle w:val="PageNumber"/>
                <w:rFonts w:ascii="Times New Roman" w:hAnsi="Times New Roman" w:cs="Times New Roman"/>
                <w:i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
              <w:jc w:val="left"/>
              <w:rPr>
                <w:rFonts w:ascii="Times New Roman" w:hAnsi="Times New Roman" w:cs="Times New Roman"/>
                <w:b w:val="0"/>
                <w:bCs w:val="0"/>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7b</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p w:rsidR="00152591" w:rsidRPr="00936C3E" w:rsidP="00152591">
            <w:pPr>
              <w:jc w:val="center"/>
              <w:rPr>
                <w:rFonts w:ascii="Times New Roman" w:hAnsi="Times New Roman" w:cs="Times New Roman"/>
                <w:color w:val="808080"/>
                <w:sz w:val="20"/>
                <w:szCs w:val="20"/>
              </w:rPr>
            </w:pP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noProof/>
                <w:color w:val="808080"/>
              </w:rPr>
              <w:t>V prípade štátnych príslušníkov členských štátov, ktorým boli udelené diplomy, osvedčenia a iné doklady o formálnej kvalifikácii v zubnom lekársve alebo v špecializačných odboroch zubného lekárstva alebo ktorých vzdelávanie sa začalo v bývalom Sovietskom zväze pred 20. augustom 1991, každý členský štát uzná, pokiaľ ide o prístup k výkonu povolania zubného lekára a jeho výkon, tieto diplomy, osvedčenia a ďalšie doklady o formálnej kvalifikácii v zubnom lekárstve alebo v špecializačných odboroch zubného lekárstva za dostatočný dôkaz, ak estónske orgány potvrdia, že tieto kvalifikácie majú na území Estónska rovnakú platnosť ako estónske kvalifikácie v zubnom lekárstve a špecializačných odboroch zubného lekárstva.</w:t>
            </w:r>
            <w:r w:rsidRPr="00936C3E">
              <w:rPr>
                <w:rFonts w:ascii="Times New Roman" w:hAnsi="Times New Roman" w:cs="Times New Roman"/>
                <w:color w:val="808080"/>
              </w:rPr>
              <w:t xml:space="preserve"> </w:t>
            </w:r>
            <w:r w:rsidRPr="00936C3E">
              <w:rPr>
                <w:rFonts w:ascii="Times New Roman" w:hAnsi="Times New Roman" w:cs="Times New Roman"/>
                <w:noProof/>
                <w:color w:val="808080"/>
              </w:rPr>
              <w:t>K takémuto potvrdeniu musí byť priložené osvedčenie vydané rovnakými orgánmi, ktoré osvedčuje, že títo štátni príslušníci členských štátov účinne a v súlade s právnymi predpismi vykonávali uvedenú činnosť na území Estónska po dobu najmenej troch po sebe nasledujúcich rokov počas piatich rokov predchádzajúcich dňu vydania tohto osvedčenia.</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sidR="009F64EA">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Zákon č. 477/2002 Z.z..</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D84297" w:rsidRPr="00936C3E" w:rsidP="00152591">
            <w:pPr>
              <w:jc w:val="center"/>
              <w:rPr>
                <w:rFonts w:ascii="Times New Roman" w:hAnsi="Times New Roman" w:cs="Times New Roman"/>
                <w:i/>
                <w:iCs/>
                <w:color w:val="808080"/>
                <w:sz w:val="20"/>
                <w:szCs w:val="20"/>
              </w:rPr>
            </w:pPr>
          </w:p>
          <w:p w:rsidR="00D84297" w:rsidRPr="00936C3E" w:rsidP="00152591">
            <w:pPr>
              <w:jc w:val="center"/>
              <w:rPr>
                <w:rFonts w:ascii="Times New Roman" w:hAnsi="Times New Roman" w:cs="Times New Roman"/>
                <w:i/>
                <w:iCs/>
                <w:color w:val="808080"/>
                <w:sz w:val="20"/>
                <w:szCs w:val="20"/>
              </w:rPr>
            </w:pPr>
          </w:p>
          <w:p w:rsidR="00D84297" w:rsidRPr="00936C3E" w:rsidP="00152591">
            <w:pPr>
              <w:jc w:val="center"/>
              <w:rPr>
                <w:rFonts w:ascii="Times New Roman" w:hAnsi="Times New Roman" w:cs="Times New Roman"/>
                <w:i/>
                <w:iCs/>
                <w:color w:val="808080"/>
                <w:sz w:val="20"/>
                <w:szCs w:val="20"/>
              </w:rPr>
            </w:pPr>
          </w:p>
          <w:p w:rsidR="00737230" w:rsidRPr="00936C3E" w:rsidP="00152591">
            <w:pPr>
              <w:jc w:val="center"/>
              <w:rPr>
                <w:rFonts w:ascii="Times New Roman" w:hAnsi="Times New Roman" w:cs="Times New Roman"/>
                <w:i/>
                <w:iCs/>
                <w:color w:val="808080"/>
                <w:sz w:val="20"/>
                <w:szCs w:val="20"/>
              </w:rPr>
            </w:pPr>
          </w:p>
          <w:p w:rsidR="00737230" w:rsidRPr="00936C3E" w:rsidP="00152591">
            <w:pPr>
              <w:jc w:val="center"/>
              <w:rPr>
                <w:rFonts w:ascii="Times New Roman" w:hAnsi="Times New Roman" w:cs="Times New Roman"/>
                <w:i/>
                <w:iCs/>
                <w:color w:val="808080"/>
                <w:sz w:val="20"/>
                <w:szCs w:val="20"/>
              </w:rPr>
            </w:pPr>
          </w:p>
          <w:p w:rsidR="00737230" w:rsidRPr="00936C3E" w:rsidP="00152591">
            <w:pPr>
              <w:jc w:val="center"/>
              <w:rPr>
                <w:rFonts w:ascii="Times New Roman" w:hAnsi="Times New Roman" w:cs="Times New Roman"/>
                <w:i/>
                <w:iCs/>
                <w:color w:val="808080"/>
                <w:sz w:val="20"/>
                <w:szCs w:val="20"/>
              </w:rPr>
            </w:pPr>
          </w:p>
          <w:p w:rsidR="00D84297"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856074" w:rsidRPr="00856074" w:rsidP="00856074">
            <w:pPr>
              <w:jc w:val="center"/>
              <w:rPr>
                <w:rFonts w:ascii="Times New Roman" w:hAnsi="Times New Roman" w:cs="Times New Roman"/>
                <w:sz w:val="20"/>
                <w:szCs w:val="20"/>
              </w:rPr>
            </w:pPr>
            <w:r w:rsidRPr="00856074">
              <w:rPr>
                <w:rFonts w:ascii="Times New Roman" w:hAnsi="Times New Roman" w:cs="Times New Roman"/>
                <w:iCs/>
                <w:sz w:val="20"/>
                <w:szCs w:val="20"/>
              </w:rPr>
              <w:t>Návrh novely zákona o poskytovateľoch</w:t>
            </w:r>
          </w:p>
          <w:p w:rsidR="00856074" w:rsidP="00152591">
            <w:pPr>
              <w:jc w:val="center"/>
              <w:rPr>
                <w:rFonts w:ascii="Times New Roman" w:hAnsi="Times New Roman" w:cs="Times New Roman"/>
                <w:i/>
                <w:iCs/>
                <w:color w:val="808080"/>
                <w:sz w:val="20"/>
                <w:szCs w:val="20"/>
              </w:rPr>
            </w:pPr>
          </w:p>
          <w:p w:rsidR="00856074" w:rsidP="00152591">
            <w:pPr>
              <w:jc w:val="center"/>
              <w:rPr>
                <w:rFonts w:ascii="Times New Roman" w:hAnsi="Times New Roman" w:cs="Times New Roman"/>
                <w:i/>
                <w:iCs/>
                <w:color w:val="808080"/>
                <w:sz w:val="20"/>
                <w:szCs w:val="20"/>
              </w:rPr>
            </w:pPr>
          </w:p>
          <w:p w:rsidR="00856074" w:rsidP="00152591">
            <w:pPr>
              <w:jc w:val="center"/>
              <w:rPr>
                <w:rFonts w:ascii="Times New Roman" w:hAnsi="Times New Roman" w:cs="Times New Roman"/>
                <w:i/>
                <w:iCs/>
                <w:color w:val="808080"/>
                <w:sz w:val="20"/>
                <w:szCs w:val="20"/>
              </w:rPr>
            </w:pPr>
          </w:p>
          <w:p w:rsidR="00856074"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r w:rsidRPr="00936C3E">
              <w:rPr>
                <w:rFonts w:ascii="Times New Roman" w:hAnsi="Times New Roman" w:cs="Times New Roman"/>
                <w:i/>
                <w:iCs/>
                <w:color w:val="808080"/>
                <w:sz w:val="20"/>
                <w:szCs w:val="20"/>
              </w:rPr>
              <w:t xml:space="preserve"> </w:t>
            </w: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Cs/>
                <w:color w:val="808080"/>
                <w:sz w:val="20"/>
                <w:szCs w:val="20"/>
              </w:rPr>
            </w:pPr>
            <w:r w:rsidRPr="00936C3E" w:rsidR="00D84297">
              <w:rPr>
                <w:rFonts w:ascii="Times New Roman" w:hAnsi="Times New Roman" w:cs="Times New Roman"/>
                <w:iCs/>
                <w:color w:val="808080"/>
                <w:sz w:val="20"/>
                <w:szCs w:val="20"/>
              </w:rPr>
              <w:t>P</w:t>
            </w:r>
            <w:r w:rsidRPr="00936C3E">
              <w:rPr>
                <w:rFonts w:ascii="Times New Roman" w:hAnsi="Times New Roman" w:cs="Times New Roman"/>
                <w:iCs/>
                <w:color w:val="808080"/>
                <w:sz w:val="20"/>
                <w:szCs w:val="20"/>
              </w:rPr>
              <w:t>ríloha č.5</w:t>
            </w:r>
          </w:p>
          <w:p w:rsidR="00152591" w:rsidRPr="00936C3E" w:rsidP="00152591">
            <w:pPr>
              <w:pStyle w:val="Heading9"/>
              <w:rPr>
                <w:rFonts w:ascii="Times New Roman" w:hAnsi="Times New Roman" w:cs="Times New Roman"/>
                <w:i w:val="0"/>
                <w:color w:val="808080"/>
              </w:rPr>
            </w:pPr>
            <w:r w:rsidRPr="00936C3E">
              <w:rPr>
                <w:rFonts w:ascii="Times New Roman" w:hAnsi="Times New Roman" w:cs="Times New Roman"/>
                <w:i w:val="0"/>
                <w:color w:val="808080"/>
              </w:rPr>
              <w:t>P: B</w:t>
            </w: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P: K</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737230" w:rsidRPr="00936C3E" w:rsidP="00152591">
            <w:pPr>
              <w:jc w:val="center"/>
              <w:rPr>
                <w:rFonts w:ascii="Times New Roman" w:hAnsi="Times New Roman" w:cs="Times New Roman"/>
                <w:i/>
                <w:iCs/>
                <w:color w:val="808080"/>
                <w:sz w:val="20"/>
                <w:szCs w:val="20"/>
              </w:rPr>
            </w:pPr>
          </w:p>
          <w:p w:rsidR="00737230" w:rsidRPr="00936C3E" w:rsidP="00152591">
            <w:pPr>
              <w:jc w:val="center"/>
              <w:rPr>
                <w:rFonts w:ascii="Times New Roman" w:hAnsi="Times New Roman" w:cs="Times New Roman"/>
                <w:i/>
                <w:iCs/>
                <w:color w:val="808080"/>
                <w:sz w:val="20"/>
                <w:szCs w:val="20"/>
              </w:rPr>
            </w:pPr>
          </w:p>
          <w:p w:rsidR="00737230"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856074" w:rsidRPr="00856074" w:rsidP="00856074">
            <w:pPr>
              <w:jc w:val="center"/>
              <w:rPr>
                <w:rFonts w:ascii="Times New Roman" w:hAnsi="Times New Roman" w:cs="Times New Roman"/>
                <w:iCs/>
                <w:sz w:val="20"/>
                <w:szCs w:val="20"/>
              </w:rPr>
            </w:pPr>
            <w:r w:rsidRPr="00856074">
              <w:rPr>
                <w:rFonts w:ascii="Times New Roman" w:hAnsi="Times New Roman" w:cs="Times New Roman"/>
                <w:iCs/>
                <w:sz w:val="20"/>
                <w:szCs w:val="20"/>
              </w:rPr>
              <w:t>Príloha č. 3</w:t>
            </w:r>
          </w:p>
          <w:p w:rsidR="00856074" w:rsidRPr="00856074" w:rsidP="00856074">
            <w:pPr>
              <w:jc w:val="center"/>
              <w:rPr>
                <w:rFonts w:ascii="Times New Roman" w:hAnsi="Times New Roman" w:cs="Times New Roman"/>
                <w:iCs/>
                <w:sz w:val="20"/>
                <w:szCs w:val="20"/>
              </w:rPr>
            </w:pPr>
            <w:r w:rsidRPr="00856074">
              <w:rPr>
                <w:rFonts w:ascii="Times New Roman" w:hAnsi="Times New Roman" w:cs="Times New Roman"/>
                <w:iCs/>
                <w:sz w:val="20"/>
                <w:szCs w:val="20"/>
              </w:rPr>
              <w:t>P:C</w:t>
            </w:r>
          </w:p>
          <w:p w:rsidR="00856074" w:rsidRPr="00856074" w:rsidP="00856074">
            <w:pPr>
              <w:jc w:val="center"/>
              <w:rPr>
                <w:rFonts w:ascii="Times New Roman" w:hAnsi="Times New Roman" w:cs="Times New Roman"/>
                <w:iCs/>
                <w:sz w:val="20"/>
                <w:szCs w:val="20"/>
              </w:rPr>
            </w:pPr>
            <w:r w:rsidRPr="00856074">
              <w:rPr>
                <w:rFonts w:ascii="Times New Roman" w:hAnsi="Times New Roman" w:cs="Times New Roman"/>
                <w:iCs/>
                <w:sz w:val="20"/>
                <w:szCs w:val="20"/>
              </w:rPr>
              <w:t>O: 6</w:t>
            </w:r>
          </w:p>
          <w:p w:rsidR="00856074"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D84297">
            <w:pPr>
              <w:jc w:val="left"/>
              <w:rPr>
                <w:rFonts w:ascii="Times New Roman" w:hAnsi="Times New Roman" w:cs="Times New Roman"/>
                <w:iCs/>
                <w:color w:val="808080"/>
                <w:sz w:val="20"/>
              </w:rPr>
            </w:pPr>
            <w:r w:rsidRPr="00936C3E">
              <w:rPr>
                <w:rFonts w:ascii="Times New Roman" w:hAnsi="Times New Roman" w:cs="Times New Roman"/>
                <w:iCs/>
                <w:color w:val="808080"/>
                <w:sz w:val="20"/>
              </w:rPr>
              <w:t>Ako vysokoškolské doktorské vzdelanie v odbore zubné lekárstvo získané na</w:t>
            </w:r>
            <w:r w:rsidRPr="00936C3E">
              <w:rPr>
                <w:rFonts w:ascii="Times New Roman" w:hAnsi="Times New Roman" w:cs="Times New Roman"/>
                <w:iCs/>
                <w:color w:val="808080"/>
                <w:sz w:val="20"/>
              </w:rPr>
              <w:t xml:space="preserve"> území Slovenskej republiky v kategórii zubný lekár sa uznáva </w:t>
            </w:r>
          </w:p>
          <w:p w:rsidR="00152591" w:rsidRPr="00936C3E" w:rsidP="00D84297">
            <w:pPr>
              <w:jc w:val="left"/>
              <w:rPr>
                <w:rFonts w:ascii="Times New Roman" w:hAnsi="Times New Roman" w:cs="Times New Roman"/>
                <w:iCs/>
                <w:color w:val="808080"/>
                <w:sz w:val="20"/>
              </w:rPr>
            </w:pPr>
            <w:r w:rsidRPr="00936C3E">
              <w:rPr>
                <w:rFonts w:ascii="Times New Roman" w:hAnsi="Times New Roman" w:cs="Times New Roman"/>
                <w:iCs/>
                <w:color w:val="808080"/>
                <w:sz w:val="20"/>
              </w:rPr>
              <w:t>k) vzdelanie   doložené  dokladom   o  vysokoškolskom   vzdelaní, z ktorého  vyplýva, že  toto  vzdelávanie  sa začalo  na území bývalého   Sovietskeho  zväzu   pred  20. augustom   1991,  ak  príslušný orgán Estónska potvrdil, že táto odborná spôsobilosť  má na území Estónska  rovnakú platnosť ako odborná spôsobilosť</w:t>
            </w:r>
          </w:p>
          <w:p w:rsidR="00152591" w:rsidRPr="00936C3E" w:rsidP="00D84297">
            <w:pPr>
              <w:jc w:val="left"/>
              <w:rPr>
                <w:rFonts w:ascii="Times New Roman" w:hAnsi="Times New Roman" w:cs="Times New Roman"/>
                <w:iCs/>
                <w:color w:val="808080"/>
                <w:sz w:val="20"/>
              </w:rPr>
            </w:pPr>
            <w:r w:rsidRPr="00936C3E">
              <w:rPr>
                <w:rFonts w:ascii="Times New Roman" w:hAnsi="Times New Roman" w:cs="Times New Roman"/>
                <w:iCs/>
                <w:color w:val="808080"/>
                <w:sz w:val="20"/>
              </w:rPr>
              <w:t xml:space="preserve"> získaná  v Estónsku,  uvedená v  tabuľke. K  takému potvrdeniu  musí  byť  priložené   osvedčenie  vydané  príslušným  orgánom</w:t>
            </w:r>
          </w:p>
          <w:p w:rsidR="00152591" w:rsidRPr="00936C3E" w:rsidP="00D84297">
            <w:pPr>
              <w:jc w:val="left"/>
              <w:rPr>
                <w:rFonts w:ascii="Times New Roman" w:hAnsi="Times New Roman" w:cs="Times New Roman"/>
                <w:iCs/>
                <w:color w:val="808080"/>
                <w:sz w:val="20"/>
              </w:rPr>
            </w:pPr>
            <w:r w:rsidRPr="00936C3E">
              <w:rPr>
                <w:rFonts w:ascii="Times New Roman" w:hAnsi="Times New Roman" w:cs="Times New Roman"/>
                <w:iCs/>
                <w:color w:val="808080"/>
                <w:sz w:val="20"/>
              </w:rPr>
              <w:t>Estónska, ktoré  osvedčuje, že táto osoba  v súlade s právnymi  predpismi  Estónska  vykonávala  povolanie  zubného  lekára na</w:t>
            </w:r>
          </w:p>
          <w:p w:rsidR="00152591" w:rsidRPr="00936C3E" w:rsidP="00D84297">
            <w:pPr>
              <w:jc w:val="left"/>
              <w:rPr>
                <w:rFonts w:ascii="Times New Roman" w:hAnsi="Times New Roman" w:cs="Times New Roman"/>
                <w:iCs/>
                <w:color w:val="808080"/>
                <w:sz w:val="20"/>
              </w:rPr>
            </w:pPr>
            <w:r w:rsidRPr="00936C3E">
              <w:rPr>
                <w:rFonts w:ascii="Times New Roman" w:hAnsi="Times New Roman" w:cs="Times New Roman"/>
                <w:iCs/>
                <w:color w:val="808080"/>
                <w:sz w:val="20"/>
              </w:rPr>
              <w:t>území  Estónska  najmenej  počas  troch  po sebe nasledujúcich  rokov  v priebehu  piatich rokov  predchádzajúcich dňu vydania  tohto osvedčenia, alebo</w:t>
            </w:r>
          </w:p>
          <w:p w:rsidR="00152591" w:rsidRPr="00936C3E" w:rsidP="00152591">
            <w:pPr>
              <w:rPr>
                <w:rStyle w:val="PageNumber"/>
                <w:rFonts w:ascii="Times New Roman" w:hAnsi="Times New Roman" w:cs="Times New Roman"/>
                <w:i/>
                <w:iCs/>
                <w:color w:val="808080"/>
                <w:sz w:val="20"/>
                <w:szCs w:val="20"/>
              </w:rPr>
            </w:pPr>
          </w:p>
          <w:p w:rsidR="00856074" w:rsidRPr="00936C3E" w:rsidP="00856074">
            <w:pPr>
              <w:rPr>
                <w:rFonts w:ascii="Times New Roman" w:hAnsi="Times New Roman" w:cs="Times New Roman"/>
                <w:color w:val="808080"/>
                <w:sz w:val="20"/>
                <w:szCs w:val="20"/>
              </w:rPr>
            </w:pPr>
            <w:r w:rsidRPr="00856074">
              <w:rPr>
                <w:rFonts w:ascii="Times New Roman" w:hAnsi="Times New Roman" w:cs="Times New Roman"/>
                <w:sz w:val="20"/>
                <w:szCs w:val="20"/>
              </w:rPr>
              <w:t>c) ako diplom o špecializácii v príslušnom špecializačnom odbore v kategórii zubný lekár sa uzná</w:t>
            </w:r>
            <w:r w:rsidRPr="00936C3E">
              <w:rPr>
                <w:rFonts w:ascii="Times New Roman" w:hAnsi="Times New Roman" w:cs="Times New Roman"/>
                <w:color w:val="808080"/>
                <w:sz w:val="20"/>
                <w:szCs w:val="20"/>
              </w:rPr>
              <w:t xml:space="preserve"> </w:t>
            </w:r>
            <w:r w:rsidRPr="00856074">
              <w:rPr>
                <w:rFonts w:ascii="Times New Roman" w:hAnsi="Times New Roman" w:cs="Times New Roman"/>
                <w:sz w:val="20"/>
                <w:szCs w:val="20"/>
              </w:rPr>
              <w:t>aj</w:t>
            </w:r>
          </w:p>
          <w:p w:rsidR="00856074" w:rsidRPr="00856074" w:rsidP="00856074">
            <w:pPr>
              <w:ind w:left="136" w:hanging="136"/>
              <w:rPr>
                <w:rFonts w:ascii="Times New Roman" w:hAnsi="Times New Roman" w:cs="Times New Roman"/>
                <w:sz w:val="20"/>
                <w:szCs w:val="20"/>
              </w:rPr>
            </w:pPr>
            <w:r w:rsidRPr="00856074">
              <w:rPr>
                <w:rFonts w:ascii="Times New Roman" w:hAnsi="Times New Roman" w:cs="Times New Roman"/>
                <w:sz w:val="20"/>
                <w:szCs w:val="20"/>
              </w:rPr>
              <w:t>6.</w:t>
              <w:tab/>
              <w:t>diplom o špecializácii v kategórii zubný lekár, z ktorého vyplýva, že získavanie tohto dokladu sa začalo na území bývalého Sovietskeho zväzu pred 20. augustom 1991, ak príslušný orgán Estónska potvrdil, že táto odborná spôsobilosť má na území Estónska rovnakú platnosť ako odborná spôsobilosť získaná v Estónsku, uvedená v tabuľke. K takému potvrdeniu musí byť priložené osvedčenie vydané príslušným orgánom Estónska, ktoré osvedčuje, že táto osoba v súlade s právnymi predpismi Estónska vykonávala príslušnú špecializovanú činnosť v povolaní zubný lekár na území Estónska najmenej počas troch po sebe nasledujúcich rokov v priebehu piatich rokov predchádzajúcich dňu vydania tohto osvedčenia, alebo</w:t>
            </w:r>
          </w:p>
          <w:p w:rsidR="00856074" w:rsidRPr="00856074" w:rsidP="00152591">
            <w:pPr>
              <w:jc w:val="left"/>
              <w:rPr>
                <w:rStyle w:val="PageNumber"/>
                <w:rFonts w:ascii="Times New Roman" w:hAnsi="Times New Roman" w:cs="Times New Roman"/>
                <w:i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P="00152591">
            <w:pPr>
              <w:jc w:val="center"/>
              <w:rPr>
                <w:rFonts w:ascii="Times New Roman" w:hAnsi="Times New Roman" w:cs="Times New Roman"/>
                <w:color w:val="808080"/>
                <w:sz w:val="20"/>
                <w:szCs w:val="20"/>
              </w:rPr>
            </w:pPr>
          </w:p>
          <w:p w:rsidR="00856074" w:rsidRPr="00856074" w:rsidP="00152591">
            <w:pPr>
              <w:jc w:val="center"/>
              <w:rPr>
                <w:rFonts w:ascii="Times New Roman" w:hAnsi="Times New Roman" w:cs="Times New Roman"/>
                <w:sz w:val="20"/>
                <w:szCs w:val="20"/>
              </w:rPr>
            </w:pPr>
            <w:r w:rsidRPr="00856074">
              <w:rPr>
                <w:rFonts w:ascii="Times New Roman" w:hAnsi="Times New Roman" w:cs="Times New Roman"/>
                <w:sz w:val="20"/>
                <w:szCs w:val="20"/>
              </w:rPr>
              <w:t>U</w:t>
            </w:r>
          </w:p>
          <w:p w:rsidR="00856074" w:rsidRPr="00936C3E" w:rsidP="00152591">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Ministerstvo školstva Slovenskej republiky</w:t>
            </w:r>
          </w:p>
          <w:p w:rsidR="00152591" w:rsidRPr="00936C3E" w:rsidP="00152591">
            <w:pPr>
              <w:pStyle w:val="FootnoteText"/>
              <w:rPr>
                <w:rFonts w:ascii="Times New Roman" w:hAnsi="Times New Roman" w:cs="Times New Roman"/>
                <w:color w:val="808080"/>
              </w:rPr>
            </w:pP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 xml:space="preserve">Ministerstvo zdravotníctva </w:t>
            </w:r>
          </w:p>
          <w:p w:rsidR="00152591" w:rsidP="00152591">
            <w:pPr>
              <w:pStyle w:val="BodyText"/>
              <w:jc w:val="left"/>
              <w:rPr>
                <w:rFonts w:ascii="Times New Roman" w:hAnsi="Times New Roman" w:cs="Times New Roman"/>
                <w:b w:val="0"/>
                <w:bCs w:val="0"/>
                <w:color w:val="808080"/>
                <w:sz w:val="20"/>
              </w:rPr>
            </w:pPr>
            <w:r w:rsidRPr="00936C3E">
              <w:rPr>
                <w:rFonts w:ascii="Times New Roman" w:hAnsi="Times New Roman" w:cs="Times New Roman"/>
                <w:b w:val="0"/>
                <w:bCs w:val="0"/>
                <w:color w:val="808080"/>
                <w:sz w:val="20"/>
              </w:rPr>
              <w:t>Slovenskej republiky</w:t>
            </w: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P="00152591">
            <w:pPr>
              <w:pStyle w:val="BodyText"/>
              <w:jc w:val="left"/>
              <w:rPr>
                <w:rFonts w:ascii="Times New Roman" w:hAnsi="Times New Roman" w:cs="Times New Roman"/>
                <w:b w:val="0"/>
                <w:bCs w:val="0"/>
                <w:color w:val="808080"/>
                <w:sz w:val="20"/>
              </w:rPr>
            </w:pPr>
          </w:p>
          <w:p w:rsidR="00856074" w:rsidRPr="00856074" w:rsidP="00856074">
            <w:pPr>
              <w:pStyle w:val="FootnoteText"/>
              <w:rPr>
                <w:rFonts w:ascii="Times New Roman" w:hAnsi="Times New Roman" w:cs="Times New Roman"/>
              </w:rPr>
            </w:pPr>
            <w:r w:rsidRPr="00856074">
              <w:rPr>
                <w:rFonts w:ascii="Times New Roman" w:hAnsi="Times New Roman" w:cs="Times New Roman"/>
              </w:rPr>
              <w:t xml:space="preserve">Ministerstvo zdravotníctva </w:t>
            </w:r>
          </w:p>
          <w:p w:rsidR="00856074" w:rsidRPr="00936C3E" w:rsidP="00856074">
            <w:pPr>
              <w:pStyle w:val="BodyText"/>
              <w:jc w:val="left"/>
              <w:rPr>
                <w:rFonts w:ascii="Times New Roman" w:hAnsi="Times New Roman" w:cs="Times New Roman"/>
                <w:b w:val="0"/>
                <w:bCs w:val="0"/>
                <w:color w:val="808080"/>
                <w:sz w:val="20"/>
                <w:szCs w:val="20"/>
              </w:rPr>
            </w:pPr>
            <w:r w:rsidRPr="00856074">
              <w:rPr>
                <w:rFonts w:ascii="Times New Roman" w:hAnsi="Times New Roman" w:cs="Times New Roman"/>
                <w:b w:val="0"/>
                <w:bCs w:val="0"/>
                <w:sz w:val="20"/>
              </w:rPr>
              <w:t>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7</w:t>
            </w:r>
            <w:r w:rsidRPr="00936C3E">
              <w:rPr>
                <w:rFonts w:ascii="Times New Roman" w:hAnsi="Times New Roman" w:cs="Times New Roman"/>
                <w:color w:val="808080"/>
                <w:sz w:val="20"/>
                <w:szCs w:val="20"/>
              </w:rPr>
              <w:t>b</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noProof/>
                <w:color w:val="808080"/>
                <w:sz w:val="20"/>
              </w:rPr>
              <w:t>V prípade štátnych príslušníkov členských štátov, ktorým boli udelené diplomy, osvedčenia a iné doklady o formálnej kvalifikácii v zubnom lekárstve alebo v špecializačných odboroch zubného lekárstva alebo ktorých vzdelávanie sa začalo v bývalom Sovietskom zväze pred 21. augustom 1991, každý členský štát uzná, pokiaľ ide o prístup k výkonu povolania zubného lekára a jeho výkon, tieto diplomy, osvedčenia a ďalšie doklady o formálnej kvalifikácii v zubnom lekárstve alebo v špecializačných odboroch zubného lekárstva za dostatočný dôkaz, ak lotyšské orgány potvrdia, že tieto kvalifikácie majú na území Lotyšska rovnakú platnosť ako lotyšské kvalifikácie v zubnom lekárstve a špecializačných odboroch zubného lekárstva.</w:t>
            </w: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K takémuto potvrdeniu musí byť priložené osvedčenie vydané rovnakými orgánmi, ktoré osvedčuje, že títo štátni príslušníci členských štátov účinne a v súlade s právnymi predpismi vykonávali uvedenú činnosť na území Lotyšska po dobu najmenej troch po sebe nasledujúcich rokov počas piatich rokov predchádzajúcich dňu vydania tohto osvedčenia.</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xml:space="preserve">Zákon č. 477/2002 Z.z. </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737230" w:rsidRPr="00936C3E" w:rsidP="00152591">
            <w:pPr>
              <w:jc w:val="center"/>
              <w:rPr>
                <w:rFonts w:ascii="Times New Roman" w:hAnsi="Times New Roman" w:cs="Times New Roman"/>
                <w:i/>
                <w:iCs/>
                <w:color w:val="808080"/>
                <w:sz w:val="20"/>
                <w:szCs w:val="20"/>
              </w:rPr>
            </w:pPr>
          </w:p>
          <w:p w:rsidR="00737230" w:rsidRPr="00936C3E" w:rsidP="00152591">
            <w:pPr>
              <w:jc w:val="center"/>
              <w:rPr>
                <w:rFonts w:ascii="Times New Roman" w:hAnsi="Times New Roman" w:cs="Times New Roman"/>
                <w:i/>
                <w:iCs/>
                <w:color w:val="808080"/>
                <w:sz w:val="20"/>
                <w:szCs w:val="20"/>
              </w:rPr>
            </w:pPr>
          </w:p>
          <w:p w:rsidR="00737230" w:rsidRPr="00936C3E" w:rsidP="00152591">
            <w:pPr>
              <w:jc w:val="center"/>
              <w:rPr>
                <w:rFonts w:ascii="Times New Roman" w:hAnsi="Times New Roman" w:cs="Times New Roman"/>
                <w:i/>
                <w:iCs/>
                <w:color w:val="808080"/>
                <w:sz w:val="20"/>
                <w:szCs w:val="20"/>
              </w:rPr>
            </w:pPr>
          </w:p>
          <w:p w:rsidR="00737230" w:rsidRPr="00936C3E" w:rsidP="00152591">
            <w:pPr>
              <w:jc w:val="center"/>
              <w:rPr>
                <w:rFonts w:ascii="Times New Roman" w:hAnsi="Times New Roman" w:cs="Times New Roman"/>
                <w:i/>
                <w:iCs/>
                <w:color w:val="808080"/>
                <w:sz w:val="20"/>
                <w:szCs w:val="20"/>
              </w:rPr>
            </w:pPr>
          </w:p>
          <w:p w:rsidR="00D84297" w:rsidRPr="00936C3E" w:rsidP="00152591">
            <w:pPr>
              <w:jc w:val="center"/>
              <w:rPr>
                <w:rFonts w:ascii="Times New Roman" w:hAnsi="Times New Roman" w:cs="Times New Roman"/>
                <w:i/>
                <w:iCs/>
                <w:color w:val="808080"/>
                <w:sz w:val="20"/>
                <w:szCs w:val="20"/>
              </w:rPr>
            </w:pPr>
          </w:p>
          <w:p w:rsidR="00D84297" w:rsidRPr="00936C3E" w:rsidP="00152591">
            <w:pPr>
              <w:jc w:val="center"/>
              <w:rPr>
                <w:rFonts w:ascii="Times New Roman" w:hAnsi="Times New Roman" w:cs="Times New Roman"/>
                <w:i/>
                <w:iCs/>
                <w:color w:val="808080"/>
                <w:sz w:val="20"/>
                <w:szCs w:val="20"/>
              </w:rPr>
            </w:pPr>
          </w:p>
          <w:p w:rsidR="00856074" w:rsidRPr="00856074" w:rsidP="00856074">
            <w:pPr>
              <w:jc w:val="center"/>
              <w:rPr>
                <w:rFonts w:ascii="Times New Roman" w:hAnsi="Times New Roman" w:cs="Times New Roman"/>
                <w:sz w:val="20"/>
                <w:szCs w:val="20"/>
              </w:rPr>
            </w:pPr>
            <w:r w:rsidRPr="00856074">
              <w:rPr>
                <w:rFonts w:ascii="Times New Roman" w:hAnsi="Times New Roman" w:cs="Times New Roman"/>
                <w:iCs/>
                <w:sz w:val="20"/>
                <w:szCs w:val="20"/>
              </w:rPr>
              <w:t>Návrh novely zákona o poskytovateľoch</w:t>
            </w:r>
          </w:p>
          <w:p w:rsidR="00856074" w:rsidRPr="00936C3E" w:rsidP="00152591">
            <w:pPr>
              <w:jc w:val="center"/>
              <w:rPr>
                <w:rFonts w:ascii="Times New Roman" w:hAnsi="Times New Roman" w:cs="Times New Roman"/>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Cs/>
                <w:color w:val="808080"/>
                <w:sz w:val="20"/>
                <w:szCs w:val="20"/>
              </w:rPr>
            </w:pPr>
            <w:r w:rsidRPr="00936C3E" w:rsidR="00D84297">
              <w:rPr>
                <w:rFonts w:ascii="Times New Roman" w:hAnsi="Times New Roman" w:cs="Times New Roman"/>
                <w:iCs/>
                <w:color w:val="808080"/>
                <w:sz w:val="20"/>
                <w:szCs w:val="20"/>
              </w:rPr>
              <w:t>P</w:t>
            </w:r>
            <w:r w:rsidRPr="00936C3E">
              <w:rPr>
                <w:rFonts w:ascii="Times New Roman" w:hAnsi="Times New Roman" w:cs="Times New Roman"/>
                <w:iCs/>
                <w:color w:val="808080"/>
                <w:sz w:val="20"/>
                <w:szCs w:val="20"/>
              </w:rPr>
              <w:t>ríloha č.5</w:t>
            </w: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P:L</w:t>
            </w:r>
          </w:p>
          <w:p w:rsidR="00152591" w:rsidRPr="00936C3E" w:rsidP="00152591">
            <w:pP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D84297" w:rsidRPr="00936C3E" w:rsidP="00D84297">
            <w:pPr>
              <w:rPr>
                <w:rFonts w:ascii="Times New Roman" w:hAnsi="Times New Roman" w:cs="Times New Roman"/>
                <w:i/>
                <w:iCs/>
                <w:color w:val="808080"/>
                <w:sz w:val="20"/>
                <w:szCs w:val="20"/>
              </w:rPr>
            </w:pPr>
          </w:p>
          <w:p w:rsidR="00737230" w:rsidRPr="00936C3E" w:rsidP="00D84297">
            <w:pPr>
              <w:rPr>
                <w:rFonts w:ascii="Times New Roman" w:hAnsi="Times New Roman" w:cs="Times New Roman"/>
                <w:i/>
                <w:iCs/>
                <w:color w:val="808080"/>
                <w:sz w:val="20"/>
                <w:szCs w:val="20"/>
              </w:rPr>
            </w:pPr>
          </w:p>
          <w:p w:rsidR="00737230" w:rsidRPr="00936C3E" w:rsidP="00D84297">
            <w:pPr>
              <w:rPr>
                <w:rFonts w:ascii="Times New Roman" w:hAnsi="Times New Roman" w:cs="Times New Roman"/>
                <w:i/>
                <w:iCs/>
                <w:color w:val="808080"/>
                <w:sz w:val="20"/>
                <w:szCs w:val="20"/>
              </w:rPr>
            </w:pPr>
          </w:p>
          <w:p w:rsidR="00737230" w:rsidRPr="00936C3E" w:rsidP="00D84297">
            <w:pPr>
              <w:rPr>
                <w:rFonts w:ascii="Times New Roman" w:hAnsi="Times New Roman" w:cs="Times New Roman"/>
                <w:i/>
                <w:iCs/>
                <w:color w:val="808080"/>
                <w:sz w:val="20"/>
                <w:szCs w:val="20"/>
              </w:rPr>
            </w:pPr>
          </w:p>
          <w:p w:rsidR="00737230" w:rsidRPr="00936C3E" w:rsidP="00D84297">
            <w:pPr>
              <w:rPr>
                <w:rFonts w:ascii="Times New Roman" w:hAnsi="Times New Roman" w:cs="Times New Roman"/>
                <w:i/>
                <w:iCs/>
                <w:color w:val="808080"/>
                <w:sz w:val="20"/>
                <w:szCs w:val="20"/>
              </w:rPr>
            </w:pPr>
          </w:p>
          <w:p w:rsidR="00737230" w:rsidRPr="00936C3E" w:rsidP="00D84297">
            <w:pPr>
              <w:rPr>
                <w:rFonts w:ascii="Times New Roman" w:hAnsi="Times New Roman" w:cs="Times New Roman"/>
                <w:i/>
                <w:iCs/>
                <w:color w:val="808080"/>
                <w:sz w:val="20"/>
                <w:szCs w:val="20"/>
              </w:rPr>
            </w:pPr>
          </w:p>
          <w:p w:rsidR="00856074" w:rsidRPr="00856074" w:rsidP="00856074">
            <w:pPr>
              <w:jc w:val="center"/>
              <w:rPr>
                <w:rFonts w:ascii="Times New Roman" w:hAnsi="Times New Roman" w:cs="Times New Roman"/>
                <w:iCs/>
                <w:sz w:val="20"/>
                <w:szCs w:val="20"/>
              </w:rPr>
            </w:pPr>
            <w:r w:rsidRPr="00856074">
              <w:rPr>
                <w:rFonts w:ascii="Times New Roman" w:hAnsi="Times New Roman" w:cs="Times New Roman"/>
                <w:iCs/>
                <w:sz w:val="20"/>
                <w:szCs w:val="20"/>
              </w:rPr>
              <w:t>Príloha č. 3</w:t>
            </w:r>
          </w:p>
          <w:p w:rsidR="00856074" w:rsidRPr="00856074" w:rsidP="00856074">
            <w:pPr>
              <w:jc w:val="center"/>
              <w:rPr>
                <w:rFonts w:ascii="Times New Roman" w:hAnsi="Times New Roman" w:cs="Times New Roman"/>
                <w:iCs/>
                <w:sz w:val="20"/>
                <w:szCs w:val="20"/>
              </w:rPr>
            </w:pPr>
            <w:r w:rsidRPr="00856074">
              <w:rPr>
                <w:rFonts w:ascii="Times New Roman" w:hAnsi="Times New Roman" w:cs="Times New Roman"/>
                <w:iCs/>
                <w:sz w:val="20"/>
                <w:szCs w:val="20"/>
              </w:rPr>
              <w:t>P:C</w:t>
            </w:r>
          </w:p>
          <w:p w:rsidR="00856074" w:rsidRPr="00936C3E" w:rsidP="00856074">
            <w:pPr>
              <w:jc w:val="center"/>
              <w:rPr>
                <w:rFonts w:ascii="Times New Roman" w:hAnsi="Times New Roman" w:cs="Times New Roman"/>
                <w:color w:val="808080"/>
                <w:sz w:val="20"/>
                <w:szCs w:val="20"/>
              </w:rPr>
            </w:pPr>
            <w:r w:rsidRPr="00856074">
              <w:rPr>
                <w:rFonts w:ascii="Times New Roman" w:hAnsi="Times New Roman" w:cs="Times New Roman"/>
                <w:iCs/>
                <w:sz w:val="20"/>
                <w:szCs w:val="20"/>
              </w:rPr>
              <w:t>O: 7</w:t>
            </w: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D84297">
            <w:pPr>
              <w:jc w:val="left"/>
              <w:rPr>
                <w:rFonts w:ascii="Times New Roman" w:hAnsi="Times New Roman" w:cs="Times New Roman"/>
                <w:iCs/>
                <w:color w:val="808080"/>
                <w:sz w:val="20"/>
              </w:rPr>
            </w:pPr>
            <w:r w:rsidRPr="00936C3E">
              <w:rPr>
                <w:rFonts w:ascii="Times New Roman" w:hAnsi="Times New Roman" w:cs="Times New Roman"/>
                <w:iCs/>
                <w:color w:val="808080"/>
                <w:sz w:val="20"/>
              </w:rPr>
              <w:t>Ako vysokoškolské doktorské vzdelanie v odbore zubné lekárs</w:t>
            </w:r>
            <w:r w:rsidRPr="00936C3E">
              <w:rPr>
                <w:rFonts w:ascii="Times New Roman" w:hAnsi="Times New Roman" w:cs="Times New Roman"/>
                <w:iCs/>
                <w:color w:val="808080"/>
                <w:sz w:val="20"/>
              </w:rPr>
              <w:t xml:space="preserve">tvo získané na území Slovenskej republiky v kategórii zubný lekár sa uznáva </w:t>
            </w:r>
          </w:p>
          <w:p w:rsidR="00152591" w:rsidRPr="00936C3E" w:rsidP="00D84297">
            <w:pPr>
              <w:jc w:val="left"/>
              <w:rPr>
                <w:rFonts w:ascii="Times New Roman" w:hAnsi="Times New Roman" w:cs="Times New Roman"/>
                <w:iCs/>
                <w:color w:val="808080"/>
                <w:sz w:val="20"/>
              </w:rPr>
            </w:pPr>
            <w:r w:rsidRPr="00936C3E" w:rsidR="006F6A79">
              <w:rPr>
                <w:rFonts w:ascii="Times New Roman" w:hAnsi="Times New Roman" w:cs="Times New Roman"/>
                <w:iCs/>
                <w:color w:val="808080"/>
                <w:sz w:val="20"/>
              </w:rPr>
              <w:t xml:space="preserve">l) vzdelanie </w:t>
            </w:r>
            <w:r w:rsidRPr="00936C3E">
              <w:rPr>
                <w:rFonts w:ascii="Times New Roman" w:hAnsi="Times New Roman" w:cs="Times New Roman"/>
                <w:iCs/>
                <w:color w:val="808080"/>
                <w:sz w:val="20"/>
              </w:rPr>
              <w:t>doložené dokladom o  vysokoškolskom  vzdelaní, z ktorého  vyplýva, že  toto  vzdelávanie  sa začalo  na území bývalého   Sovietskeho  zväzu   pred  21. augustom   1991,  ak  príslušný orgán Lotyšska potvrdil, že táto odborná spôsobilosť  má na území Lotyšska  rovnakú platnosť ako odborná spôsobilosť   získaná  v Lotyšsku,  uvedená v  tabuľke. K  takému potvrdeniu musí  byť  priložené   osvedčenie  vydané  príslušným  o</w:t>
            </w:r>
            <w:r w:rsidRPr="00936C3E">
              <w:rPr>
                <w:rFonts w:ascii="Times New Roman" w:hAnsi="Times New Roman" w:cs="Times New Roman"/>
                <w:iCs/>
                <w:color w:val="808080"/>
                <w:sz w:val="20"/>
              </w:rPr>
              <w:t>rgánom</w:t>
            </w:r>
          </w:p>
          <w:p w:rsidR="00152591" w:rsidRPr="00936C3E" w:rsidP="00D84297">
            <w:pPr>
              <w:jc w:val="left"/>
              <w:rPr>
                <w:rFonts w:ascii="Times New Roman" w:hAnsi="Times New Roman" w:cs="Times New Roman"/>
                <w:iCs/>
                <w:color w:val="808080"/>
                <w:sz w:val="20"/>
              </w:rPr>
            </w:pPr>
            <w:r w:rsidRPr="00936C3E">
              <w:rPr>
                <w:rFonts w:ascii="Times New Roman" w:hAnsi="Times New Roman" w:cs="Times New Roman"/>
                <w:iCs/>
                <w:color w:val="808080"/>
                <w:sz w:val="20"/>
              </w:rPr>
              <w:t>Lotyšska, ktoré  osvedčuje, že táto osoba  v súlade s právnymi  predpismi  Lotyšska  vykonávala  povolanie  zubného  lekára na</w:t>
            </w:r>
          </w:p>
          <w:p w:rsidR="00152591" w:rsidRPr="00936C3E" w:rsidP="00D84297">
            <w:pPr>
              <w:jc w:val="left"/>
              <w:rPr>
                <w:rFonts w:ascii="Times New Roman" w:hAnsi="Times New Roman" w:cs="Times New Roman"/>
                <w:iCs/>
                <w:color w:val="808080"/>
                <w:sz w:val="20"/>
              </w:rPr>
            </w:pPr>
            <w:r w:rsidRPr="00936C3E">
              <w:rPr>
                <w:rFonts w:ascii="Times New Roman" w:hAnsi="Times New Roman" w:cs="Times New Roman"/>
                <w:iCs/>
                <w:color w:val="808080"/>
                <w:sz w:val="20"/>
              </w:rPr>
              <w:t xml:space="preserve"> území  Lotyšska  najmenej  počas  troch  po sebe nasledujúcich  rokov  v priebehu  piatich rokov  predchádzajúcich dňu vydania tohto osvedčenia, alebo</w:t>
            </w:r>
          </w:p>
          <w:p w:rsidR="00152591" w:rsidRPr="00936C3E" w:rsidP="00D84297">
            <w:pPr>
              <w:jc w:val="left"/>
              <w:rPr>
                <w:rFonts w:ascii="Times New Roman" w:hAnsi="Times New Roman" w:cs="Times New Roman"/>
                <w:iCs/>
                <w:color w:val="808080"/>
                <w:sz w:val="20"/>
              </w:rPr>
            </w:pPr>
          </w:p>
          <w:p w:rsidR="00856074" w:rsidRPr="0089769A" w:rsidP="00856074">
            <w:pPr>
              <w:rPr>
                <w:rFonts w:ascii="Times New Roman" w:hAnsi="Times New Roman" w:cs="Times New Roman"/>
                <w:sz w:val="20"/>
                <w:szCs w:val="20"/>
              </w:rPr>
            </w:pPr>
            <w:r w:rsidRPr="0089769A">
              <w:rPr>
                <w:rFonts w:ascii="Times New Roman" w:hAnsi="Times New Roman" w:cs="Times New Roman"/>
                <w:sz w:val="20"/>
                <w:szCs w:val="20"/>
              </w:rPr>
              <w:t>c) ako diplom o špecializácii v príslušnom špecializačnom odbore v kategórii zubný lekár sa uzná aj</w:t>
            </w:r>
          </w:p>
          <w:p w:rsidR="00737230" w:rsidRPr="0089769A" w:rsidP="0089769A">
            <w:pPr>
              <w:tabs>
                <w:tab w:val="left" w:pos="316"/>
              </w:tabs>
              <w:ind w:left="136" w:hanging="136"/>
              <w:rPr>
                <w:rStyle w:val="PageNumber"/>
                <w:rFonts w:ascii="Times New Roman" w:hAnsi="Times New Roman" w:cs="Times New Roman"/>
                <w:sz w:val="20"/>
                <w:szCs w:val="20"/>
              </w:rPr>
            </w:pPr>
            <w:r w:rsidRPr="0089769A" w:rsidR="00856074">
              <w:rPr>
                <w:rFonts w:ascii="Times New Roman" w:hAnsi="Times New Roman" w:cs="Times New Roman"/>
                <w:sz w:val="20"/>
                <w:szCs w:val="20"/>
              </w:rPr>
              <w:t>7.</w:t>
              <w:tab/>
              <w:t>diplom o špecializácii v kategórii zubný lekár, z ktorého vyplýva, že získavanie tohto dokladu sa začalo na území bývalého Sovietskeho zväzu pred 21. augustom 1991, ak príslušný orgán Lotyšska potvrdil, že táto odborná spôsobilosť má na území Lotyšska rovnakú platnosť ako odborná spôsobilosť získaná v Lotyšsku, uvedená v tabuľke. K takému potvrdeniu musí byť priložené osvedčenie vydané príslušným orgánom Lotyšska, ktoré osvedčuje, že táto osoba v súlade s právnymi predpismi Lotyšska vykonávala príslušnú špecializovanú činnosť v povolaní zubný lekár na území Lotyšska najmenej počas troch po sebe nasledujúcich rokov v priebehu piatich rokov predchádzajúcich dňu vydania tohto osvedčenia, alebo</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RPr="0089769A" w:rsidP="00152591">
            <w:pPr>
              <w:jc w:val="center"/>
              <w:rPr>
                <w:rFonts w:ascii="Times New Roman" w:hAnsi="Times New Roman" w:cs="Times New Roman"/>
                <w:sz w:val="20"/>
                <w:szCs w:val="20"/>
              </w:rPr>
            </w:pPr>
            <w:r w:rsidRPr="0089769A">
              <w:rPr>
                <w:rFonts w:ascii="Times New Roman" w:hAnsi="Times New Roman" w:cs="Times New Roman"/>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Ministerstvo školstva Slovenskej republiky</w:t>
            </w:r>
          </w:p>
          <w:p w:rsidR="00152591" w:rsidRPr="00936C3E" w:rsidP="00152591">
            <w:pPr>
              <w:pStyle w:val="FootnoteText"/>
              <w:rPr>
                <w:rFonts w:ascii="Times New Roman" w:hAnsi="Times New Roman" w:cs="Times New Roman"/>
                <w:color w:val="808080"/>
              </w:rPr>
            </w:pP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 xml:space="preserve">Ministerstvo zdravotníctva </w:t>
            </w:r>
          </w:p>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rPr>
              <w:t>Slovenskej republiky</w:t>
            </w: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89769A" w:rsidRPr="0089769A" w:rsidP="0089769A">
            <w:pPr>
              <w:pStyle w:val="FootnoteText"/>
              <w:rPr>
                <w:rFonts w:ascii="Times New Roman" w:hAnsi="Times New Roman" w:cs="Times New Roman"/>
              </w:rPr>
            </w:pPr>
            <w:r w:rsidRPr="0089769A">
              <w:rPr>
                <w:rFonts w:ascii="Times New Roman" w:hAnsi="Times New Roman" w:cs="Times New Roman"/>
              </w:rPr>
              <w:t xml:space="preserve">Ministerstvo zdravotníctva </w:t>
            </w:r>
          </w:p>
          <w:p w:rsidR="0089769A" w:rsidRPr="0089769A" w:rsidP="0089769A">
            <w:pPr>
              <w:pStyle w:val="BodyText"/>
              <w:jc w:val="left"/>
              <w:rPr>
                <w:rFonts w:ascii="Times New Roman" w:hAnsi="Times New Roman" w:cs="Times New Roman"/>
                <w:b w:val="0"/>
                <w:bCs w:val="0"/>
                <w:sz w:val="20"/>
                <w:szCs w:val="20"/>
              </w:rPr>
            </w:pPr>
            <w:r w:rsidRPr="0089769A">
              <w:rPr>
                <w:rFonts w:ascii="Times New Roman" w:hAnsi="Times New Roman" w:cs="Times New Roman"/>
                <w:b w:val="0"/>
                <w:bCs w:val="0"/>
                <w:sz w:val="20"/>
              </w:rPr>
              <w:t>Slovenskej republiky</w:t>
            </w:r>
          </w:p>
          <w:p w:rsidR="0089769A" w:rsidRPr="00936C3E" w:rsidP="00152591">
            <w:pPr>
              <w:pStyle w:val="BodyText"/>
              <w:jc w:val="left"/>
              <w:rPr>
                <w:rFonts w:ascii="Times New Roman" w:hAnsi="Times New Roman" w:cs="Times New Roman"/>
                <w:b w:val="0"/>
                <w:bCs w:val="0"/>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7b</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3</w:t>
            </w:r>
          </w:p>
          <w:p w:rsidR="00152591" w:rsidRPr="00936C3E" w:rsidP="00152591">
            <w:pPr>
              <w:jc w:val="center"/>
              <w:rPr>
                <w:rFonts w:ascii="Times New Roman" w:hAnsi="Times New Roman" w:cs="Times New Roman"/>
                <w:color w:val="808080"/>
                <w:sz w:val="20"/>
                <w:szCs w:val="20"/>
              </w:rPr>
            </w:pP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noProof/>
                <w:color w:val="808080"/>
                <w:sz w:val="20"/>
              </w:rPr>
              <w:t>V prípade štátnych príslušníkov členských štátov, ktorým boli udelené diplomy, osvedčenia a iné doklady o formálnej kvalifikácii v zubnom lekárstve alebo v špecializačných odboroch zubného lekárstva alebo ktorých vzdelávanie sa začalo v bývalom Sovietskom zväze pred 11. marcom 1990, každý členský štát uzná, pokiaľ ide o prístup k výkonu povolania zubného lekára a jeho výkon, tieto diplomy, osvedčenia a ďalšie doklady o formálnej kvalifikácii v zubnom lekárstve alebo v špecializačných odboroch zubného lekárstva za dostatočný dôkaz, ak litovské orgány potvrdia, že tieto kvalifikácie majú na území Litvy rovnakú platnosť ako litovské kvalifikácie v zubnom lekárstve a špecializačných odboroch zubného lekárstva.</w:t>
            </w: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K takémuto potvrdeniu musí byť priložené osvedčenie vydané rovnakými orgánmi, ktoré osvedčuje, že títo štátni príslušníci členských štátov účinne a v súlade s právnymi predpismi vykonávali uvedenú činnosť na území Litvy po dobu najmenej troch po sebe nasledujúcich rokov počas piatich rokov predchádzajúcich dňu vydania tohto osvedčenia.</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Zákon č. 477/2002 Z.z..</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3B03DB" w:rsidRPr="00936C3E" w:rsidP="00152591">
            <w:pPr>
              <w:jc w:val="center"/>
              <w:rPr>
                <w:rFonts w:ascii="Times New Roman" w:hAnsi="Times New Roman" w:cs="Times New Roman"/>
                <w:i/>
                <w:iCs/>
                <w:color w:val="808080"/>
                <w:sz w:val="20"/>
                <w:szCs w:val="20"/>
              </w:rPr>
            </w:pPr>
          </w:p>
          <w:p w:rsidR="003B03DB" w:rsidRPr="00936C3E" w:rsidP="00152591">
            <w:pPr>
              <w:jc w:val="center"/>
              <w:rPr>
                <w:rFonts w:ascii="Times New Roman" w:hAnsi="Times New Roman" w:cs="Times New Roman"/>
                <w:i/>
                <w:iCs/>
                <w:color w:val="808080"/>
                <w:sz w:val="20"/>
                <w:szCs w:val="20"/>
              </w:rPr>
            </w:pPr>
          </w:p>
          <w:p w:rsidR="009F64EA" w:rsidRPr="00936C3E" w:rsidP="00152591">
            <w:pPr>
              <w:jc w:val="center"/>
              <w:rPr>
                <w:rFonts w:ascii="Times New Roman" w:hAnsi="Times New Roman" w:cs="Times New Roman"/>
                <w:i/>
                <w:iCs/>
                <w:color w:val="808080"/>
                <w:sz w:val="20"/>
                <w:szCs w:val="20"/>
              </w:rPr>
            </w:pPr>
          </w:p>
          <w:p w:rsidR="0089769A" w:rsidRPr="00936C3E" w:rsidP="00152591">
            <w:pPr>
              <w:jc w:val="center"/>
              <w:rPr>
                <w:rFonts w:ascii="Times New Roman" w:hAnsi="Times New Roman" w:cs="Times New Roman"/>
                <w:iCs/>
                <w:color w:val="808080"/>
                <w:sz w:val="20"/>
                <w:szCs w:val="20"/>
              </w:rPr>
            </w:pPr>
            <w:r w:rsidRPr="00856074">
              <w:rPr>
                <w:rFonts w:ascii="Times New Roman" w:hAnsi="Times New Roman" w:cs="Times New Roman"/>
                <w:iCs/>
                <w:sz w:val="20"/>
                <w:szCs w:val="20"/>
              </w:rPr>
              <w:t>Návrh novely zákona o poskytovateľoch</w:t>
            </w: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Cs/>
                <w:color w:val="808080"/>
                <w:sz w:val="20"/>
                <w:szCs w:val="20"/>
              </w:rPr>
            </w:pPr>
            <w:r w:rsidRPr="00936C3E" w:rsidR="003B03DB">
              <w:rPr>
                <w:rFonts w:ascii="Times New Roman" w:hAnsi="Times New Roman" w:cs="Times New Roman"/>
                <w:iCs/>
                <w:color w:val="808080"/>
                <w:sz w:val="20"/>
                <w:szCs w:val="20"/>
              </w:rPr>
              <w:t>P</w:t>
            </w:r>
            <w:r w:rsidRPr="00936C3E">
              <w:rPr>
                <w:rFonts w:ascii="Times New Roman" w:hAnsi="Times New Roman" w:cs="Times New Roman"/>
                <w:iCs/>
                <w:color w:val="808080"/>
                <w:sz w:val="20"/>
                <w:szCs w:val="20"/>
              </w:rPr>
              <w:t>ríloha č.5B</w:t>
            </w: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P: M</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3B03DB" w:rsidRPr="00936C3E" w:rsidP="003B03DB">
            <w:pP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9F64EA" w:rsidRPr="00936C3E" w:rsidP="00152591">
            <w:pPr>
              <w:jc w:val="center"/>
              <w:rPr>
                <w:rFonts w:ascii="Times New Roman" w:hAnsi="Times New Roman" w:cs="Times New Roman"/>
                <w:i/>
                <w:iCs/>
                <w:color w:val="808080"/>
                <w:sz w:val="20"/>
                <w:szCs w:val="20"/>
              </w:rPr>
            </w:pPr>
          </w:p>
          <w:p w:rsidR="0089769A" w:rsidRPr="0089769A" w:rsidP="0089769A">
            <w:pPr>
              <w:jc w:val="center"/>
              <w:rPr>
                <w:rFonts w:ascii="Times New Roman" w:hAnsi="Times New Roman" w:cs="Times New Roman"/>
                <w:iCs/>
                <w:sz w:val="20"/>
                <w:szCs w:val="20"/>
              </w:rPr>
            </w:pPr>
            <w:r w:rsidRPr="0089769A">
              <w:rPr>
                <w:rFonts w:ascii="Times New Roman" w:hAnsi="Times New Roman" w:cs="Times New Roman"/>
                <w:iCs/>
                <w:sz w:val="20"/>
                <w:szCs w:val="20"/>
              </w:rPr>
              <w:t>Príloha č. 3</w:t>
            </w:r>
          </w:p>
          <w:p w:rsidR="0089769A" w:rsidRPr="0089769A" w:rsidP="0089769A">
            <w:pPr>
              <w:jc w:val="center"/>
              <w:rPr>
                <w:rFonts w:ascii="Times New Roman" w:hAnsi="Times New Roman" w:cs="Times New Roman"/>
                <w:iCs/>
                <w:sz w:val="20"/>
                <w:szCs w:val="20"/>
              </w:rPr>
            </w:pPr>
            <w:r w:rsidRPr="0089769A">
              <w:rPr>
                <w:rFonts w:ascii="Times New Roman" w:hAnsi="Times New Roman" w:cs="Times New Roman"/>
                <w:iCs/>
                <w:sz w:val="20"/>
                <w:szCs w:val="20"/>
              </w:rPr>
              <w:t>P:C</w:t>
            </w:r>
          </w:p>
          <w:p w:rsidR="0089769A" w:rsidRPr="00936C3E" w:rsidP="0089769A">
            <w:pPr>
              <w:jc w:val="center"/>
              <w:rPr>
                <w:rFonts w:ascii="Times New Roman" w:hAnsi="Times New Roman" w:cs="Times New Roman"/>
                <w:color w:val="808080"/>
                <w:sz w:val="20"/>
                <w:szCs w:val="20"/>
              </w:rPr>
            </w:pPr>
            <w:r w:rsidRPr="0089769A">
              <w:rPr>
                <w:rFonts w:ascii="Times New Roman" w:hAnsi="Times New Roman" w:cs="Times New Roman"/>
                <w:iCs/>
                <w:sz w:val="20"/>
                <w:szCs w:val="20"/>
              </w:rPr>
              <w:t>O: 8</w:t>
            </w: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3B03DB">
            <w:pPr>
              <w:jc w:val="left"/>
              <w:rPr>
                <w:rFonts w:ascii="Times New Roman" w:hAnsi="Times New Roman" w:cs="Times New Roman"/>
                <w:iCs/>
                <w:color w:val="808080"/>
                <w:sz w:val="20"/>
              </w:rPr>
            </w:pPr>
            <w:r w:rsidRPr="00936C3E">
              <w:rPr>
                <w:rFonts w:ascii="Times New Roman" w:hAnsi="Times New Roman" w:cs="Times New Roman"/>
                <w:iCs/>
                <w:color w:val="808080"/>
                <w:sz w:val="20"/>
              </w:rPr>
              <w:t xml:space="preserve">Ako vysokoškolské doktorské vzdelanie v odbore zubné lekárstvo </w:t>
            </w:r>
            <w:r w:rsidRPr="00936C3E">
              <w:rPr>
                <w:rFonts w:ascii="Times New Roman" w:hAnsi="Times New Roman" w:cs="Times New Roman"/>
                <w:iCs/>
                <w:color w:val="808080"/>
                <w:sz w:val="20"/>
              </w:rPr>
              <w:t xml:space="preserve">získané na území Slovenskej republiky v kategórii zubný lekár sa uznáva </w:t>
            </w:r>
          </w:p>
          <w:p w:rsidR="00152591" w:rsidRPr="00936C3E" w:rsidP="003B03DB">
            <w:pPr>
              <w:jc w:val="left"/>
              <w:rPr>
                <w:rFonts w:ascii="Times New Roman" w:hAnsi="Times New Roman" w:cs="Times New Roman"/>
                <w:iCs/>
                <w:color w:val="808080"/>
                <w:sz w:val="20"/>
              </w:rPr>
            </w:pPr>
            <w:r w:rsidRPr="00936C3E">
              <w:rPr>
                <w:rFonts w:ascii="Times New Roman" w:hAnsi="Times New Roman" w:cs="Times New Roman"/>
                <w:iCs/>
                <w:color w:val="808080"/>
                <w:sz w:val="20"/>
              </w:rPr>
              <w:t>m) vzdelanie   doložené  dokladom   o  vysokoškolskom   vzdelaní, z ktorého  vyplýva, že  toto  vzdelávanie  sa začalo  na území  bývalého Sovietskeho zväzu pred  11. marcom 1990, ak príslušný orgán Litvy potvrdil, že táto  odborná spôsobilosť má na území Litvy  rovnakú   platnosť  ako  odborná   spôsobilosť  získaná  v Litve,  uvedená v  tabuľke. K  takémuto potvrdeniu  musí byť  priložené  osvedčenie vydané  príslušným orgánom  Litvy, ktoré osvedčuje, že  táto osoba v súlade  s právnymi predpismi Litvy  vykonávala  povolanie zubného  lekára na  území Litvy najmenej  počas  troch po  sebe nasledujúcich  rokov v  priebehu piatich  rokov predchádzajúcich dňu vydania tohto osvedčenia, ale</w:t>
            </w:r>
            <w:r w:rsidRPr="00936C3E">
              <w:rPr>
                <w:rFonts w:ascii="Times New Roman" w:hAnsi="Times New Roman" w:cs="Times New Roman"/>
                <w:iCs/>
                <w:color w:val="808080"/>
                <w:sz w:val="20"/>
              </w:rPr>
              <w:t>bo</w:t>
            </w:r>
          </w:p>
          <w:p w:rsidR="00152591" w:rsidRPr="00936C3E" w:rsidP="003B03DB">
            <w:pPr>
              <w:jc w:val="left"/>
              <w:rPr>
                <w:rFonts w:ascii="Times New Roman" w:hAnsi="Times New Roman" w:cs="Times New Roman"/>
                <w:color w:val="808080"/>
              </w:rPr>
            </w:pPr>
            <w:r w:rsidRPr="00936C3E">
              <w:rPr>
                <w:rFonts w:ascii="Times New Roman" w:hAnsi="Times New Roman" w:cs="Times New Roman"/>
                <w:color w:val="808080"/>
              </w:rPr>
              <w:t xml:space="preserve"> </w:t>
            </w:r>
          </w:p>
          <w:p w:rsidR="0089769A" w:rsidRPr="0089769A" w:rsidP="0089769A">
            <w:pPr>
              <w:rPr>
                <w:rFonts w:ascii="Times New Roman" w:hAnsi="Times New Roman" w:cs="Times New Roman"/>
                <w:sz w:val="20"/>
                <w:szCs w:val="20"/>
              </w:rPr>
            </w:pPr>
            <w:r w:rsidRPr="0089769A">
              <w:rPr>
                <w:rFonts w:ascii="Times New Roman" w:hAnsi="Times New Roman" w:cs="Times New Roman"/>
                <w:sz w:val="20"/>
                <w:szCs w:val="20"/>
              </w:rPr>
              <w:t>c) ako diplom o špecializácii v príslušnom špecializačnom odbore v kategórii zubný lekár sa uzná aj</w:t>
            </w:r>
          </w:p>
          <w:p w:rsidR="0089769A" w:rsidRPr="0089769A" w:rsidP="0089769A">
            <w:pPr>
              <w:tabs>
                <w:tab w:val="left" w:pos="316"/>
              </w:tabs>
              <w:rPr>
                <w:rStyle w:val="PageNumber"/>
                <w:rFonts w:ascii="Times New Roman" w:hAnsi="Times New Roman" w:cs="Times New Roman"/>
                <w:sz w:val="20"/>
                <w:szCs w:val="20"/>
              </w:rPr>
            </w:pPr>
            <w:r w:rsidRPr="0089769A">
              <w:rPr>
                <w:rFonts w:ascii="Times New Roman" w:hAnsi="Times New Roman" w:cs="Times New Roman"/>
                <w:sz w:val="20"/>
                <w:szCs w:val="20"/>
              </w:rPr>
              <w:t>8.</w:t>
              <w:tab/>
              <w:t>diplom o špecializácii v kategórii zubný lekár, z ktorého vyplýva, že získavanie tohto dokladu sa začalo na území bývalého Sovietskeho zväzu pred 11. marcom 1990, ak príslušný orgán Litvy potvrdil, že táto odborná spôsobilosť má na území Litvy rovnakú platnosť ako odborná spôsobilosť získaná v Litve, uvedená v tabuľke. K takému potvrdeniu musí byť priložené osvedčenie vydané príslušným orgánom Litvy, ktoré osvedčuje, že táto osoba v súlade s právnymi predpismi Litvy vykonávala príslušnú špecializovanú činnosť v povolaní zubný lekár na území Litvy najmenej počas troch po sebe nasledujúcich rokov v priebehu piatich rokov predchádzajúcich dňu vydania tohto osvedčenia, alebo</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RPr="0089769A" w:rsidP="00152591">
            <w:pPr>
              <w:jc w:val="center"/>
              <w:rPr>
                <w:rFonts w:ascii="Times New Roman" w:hAnsi="Times New Roman" w:cs="Times New Roman"/>
                <w:sz w:val="20"/>
                <w:szCs w:val="20"/>
              </w:rPr>
            </w:pPr>
            <w:r w:rsidRPr="0089769A">
              <w:rPr>
                <w:rFonts w:ascii="Times New Roman" w:hAnsi="Times New Roman" w:cs="Times New Roman"/>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Ministerstvo školstva Slovenskej republiky</w:t>
            </w:r>
          </w:p>
          <w:p w:rsidR="00152591" w:rsidRPr="00936C3E" w:rsidP="00152591">
            <w:pPr>
              <w:pStyle w:val="FootnoteText"/>
              <w:rPr>
                <w:rFonts w:ascii="Times New Roman" w:hAnsi="Times New Roman" w:cs="Times New Roman"/>
                <w:color w:val="808080"/>
              </w:rPr>
            </w:pP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 xml:space="preserve">Ministerstvo zdravotníctva </w:t>
            </w:r>
          </w:p>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rPr>
              <w:t>Slovenskej republiky</w:t>
            </w:r>
            <w:r w:rsidRPr="00936C3E">
              <w:rPr>
                <w:rFonts w:ascii="Times New Roman" w:hAnsi="Times New Roman" w:cs="Times New Roman"/>
                <w:b w:val="0"/>
                <w:bCs w:val="0"/>
                <w:color w:val="808080"/>
                <w:sz w:val="20"/>
                <w:szCs w:val="20"/>
              </w:rPr>
              <w:t xml:space="preserve"> </w:t>
            </w: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89769A" w:rsidRPr="0089769A" w:rsidP="0089769A">
            <w:pPr>
              <w:pStyle w:val="FootnoteText"/>
              <w:rPr>
                <w:rFonts w:ascii="Times New Roman" w:hAnsi="Times New Roman" w:cs="Times New Roman"/>
              </w:rPr>
            </w:pPr>
            <w:r w:rsidRPr="0089769A">
              <w:rPr>
                <w:rFonts w:ascii="Times New Roman" w:hAnsi="Times New Roman" w:cs="Times New Roman"/>
              </w:rPr>
              <w:t xml:space="preserve">Ministerstvo zdravotníctva </w:t>
            </w:r>
          </w:p>
          <w:p w:rsidR="0089769A" w:rsidRPr="0089769A" w:rsidP="0089769A">
            <w:pPr>
              <w:pStyle w:val="BodyText"/>
              <w:jc w:val="left"/>
              <w:rPr>
                <w:rFonts w:ascii="Times New Roman" w:hAnsi="Times New Roman" w:cs="Times New Roman"/>
                <w:b w:val="0"/>
                <w:bCs w:val="0"/>
                <w:sz w:val="20"/>
                <w:szCs w:val="20"/>
              </w:rPr>
            </w:pPr>
            <w:r w:rsidRPr="0089769A">
              <w:rPr>
                <w:rFonts w:ascii="Times New Roman" w:hAnsi="Times New Roman" w:cs="Times New Roman"/>
                <w:b w:val="0"/>
                <w:bCs w:val="0"/>
                <w:sz w:val="20"/>
              </w:rPr>
              <w:t>Slovenskej republiky</w:t>
            </w:r>
          </w:p>
          <w:p w:rsidR="0089769A" w:rsidRPr="00936C3E" w:rsidP="00152591">
            <w:pPr>
              <w:pStyle w:val="BodyText"/>
              <w:jc w:val="left"/>
              <w:rPr>
                <w:rFonts w:ascii="Times New Roman" w:hAnsi="Times New Roman" w:cs="Times New Roman"/>
                <w:b w:val="0"/>
                <w:bCs w:val="0"/>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7b</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4</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noProof/>
                <w:color w:val="808080"/>
                <w:sz w:val="20"/>
              </w:rPr>
              <w:t>V prípade štátnych príslušníkov členských štátov, ktorým boli udelené diplomy, osvedčenia a iné doklady o formálnej kvalifikácii v zubnom lekárstve alebo v špecializačných odboroch zubného lekárstva alebo ktorých vzdelávanie sa začalo v Juhoslávii pred 25. júnom 1991, každý členský štát uzná, pokiaľ ide o prístup k výkonu povolania zubného lekára a jeho výkon, tieto diplomy, osvedčenia a ďalšie doklady o formálnej kvalifikácii v zubnom lekárstve alebo v špecializačných odboroch zubného lekárstva za dostatočný dôkaz, ak slovinské orgány potvrdia, že tieto kvalifikácie majú na území Slovinska rovnakú platnosť ako slovinské kvalifikácie v zubnom lekárstve a špecializačných odboroch zubného lekárstva.</w:t>
            </w:r>
            <w:r w:rsidRPr="00936C3E">
              <w:rPr>
                <w:rFonts w:ascii="Times New Roman" w:hAnsi="Times New Roman" w:cs="Times New Roman"/>
                <w:color w:val="808080"/>
                <w:sz w:val="20"/>
              </w:rPr>
              <w:t xml:space="preserve"> </w:t>
            </w:r>
            <w:r w:rsidRPr="00936C3E">
              <w:rPr>
                <w:rFonts w:ascii="Times New Roman" w:hAnsi="Times New Roman" w:cs="Times New Roman"/>
                <w:noProof/>
                <w:color w:val="808080"/>
                <w:sz w:val="20"/>
              </w:rPr>
              <w:t>K takémuto potvrdeniu musí byť priložené osvedčenie vydané rovnakými orgánmi, ktoré osvedčuje, že títo štátni príslušníci členských štátov účinne a v súlade s právnymi predpismi vykonávali uvedenú činnosť na území Slovinska po dobu najmenej troch po sebe nasledujúcich rokov počas piatich rokov predchádzajúcich dňu vydania tohto osvedčenia.“.</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3B03DB" w:rsidRPr="00936C3E" w:rsidP="00152591">
            <w:pPr>
              <w:jc w:val="center"/>
              <w:rPr>
                <w:rFonts w:ascii="Times New Roman" w:hAnsi="Times New Roman" w:cs="Times New Roman"/>
                <w:i/>
                <w:iCs/>
                <w:color w:val="808080"/>
                <w:sz w:val="20"/>
                <w:szCs w:val="20"/>
              </w:rPr>
            </w:pPr>
            <w:r w:rsidRPr="00936C3E" w:rsidR="00152591">
              <w:rPr>
                <w:rFonts w:ascii="Times New Roman" w:hAnsi="Times New Roman" w:cs="Times New Roman"/>
                <w:iCs/>
                <w:color w:val="808080"/>
                <w:sz w:val="20"/>
                <w:szCs w:val="20"/>
              </w:rPr>
              <w:t>Zákon č. 477/2002 Z.z</w:t>
            </w:r>
            <w:r w:rsidRPr="00936C3E" w:rsidR="00152591">
              <w:rPr>
                <w:rFonts w:ascii="Times New Roman" w:hAnsi="Times New Roman" w:cs="Times New Roman"/>
                <w:i/>
                <w:iCs/>
                <w:color w:val="808080"/>
                <w:sz w:val="20"/>
                <w:szCs w:val="20"/>
              </w:rPr>
              <w:t xml:space="preserve">. </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3B03DB" w:rsidRPr="00936C3E" w:rsidP="00152591">
            <w:pPr>
              <w:jc w:val="center"/>
              <w:rPr>
                <w:rFonts w:ascii="Times New Roman" w:hAnsi="Times New Roman" w:cs="Times New Roman"/>
                <w:i/>
                <w:iCs/>
                <w:color w:val="808080"/>
                <w:sz w:val="20"/>
                <w:szCs w:val="20"/>
              </w:rPr>
            </w:pPr>
          </w:p>
          <w:p w:rsidR="003B03DB" w:rsidRPr="00936C3E" w:rsidP="00152591">
            <w:pPr>
              <w:jc w:val="center"/>
              <w:rPr>
                <w:rFonts w:ascii="Times New Roman" w:hAnsi="Times New Roman" w:cs="Times New Roman"/>
                <w:i/>
                <w:iCs/>
                <w:color w:val="808080"/>
                <w:sz w:val="20"/>
                <w:szCs w:val="20"/>
              </w:rPr>
            </w:pPr>
          </w:p>
          <w:p w:rsidR="009F64EA" w:rsidRPr="00936C3E" w:rsidP="00152591">
            <w:pPr>
              <w:jc w:val="center"/>
              <w:rPr>
                <w:rFonts w:ascii="Times New Roman" w:hAnsi="Times New Roman" w:cs="Times New Roman"/>
                <w:i/>
                <w:iCs/>
                <w:color w:val="808080"/>
                <w:sz w:val="20"/>
                <w:szCs w:val="20"/>
              </w:rPr>
            </w:pPr>
          </w:p>
          <w:p w:rsidR="009F64EA"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89769A" w:rsidRPr="00936C3E" w:rsidP="00152591">
            <w:pPr>
              <w:jc w:val="center"/>
              <w:rPr>
                <w:rFonts w:ascii="Times New Roman" w:hAnsi="Times New Roman" w:cs="Times New Roman"/>
                <w:iCs/>
                <w:color w:val="808080"/>
                <w:sz w:val="20"/>
                <w:szCs w:val="20"/>
              </w:rPr>
            </w:pPr>
            <w:r w:rsidRPr="00856074">
              <w:rPr>
                <w:rFonts w:ascii="Times New Roman" w:hAnsi="Times New Roman" w:cs="Times New Roman"/>
                <w:iCs/>
                <w:sz w:val="20"/>
                <w:szCs w:val="20"/>
              </w:rPr>
              <w:t>Návrh novely zákona o poskytovateľoch</w:t>
            </w: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Cs/>
                <w:color w:val="808080"/>
                <w:sz w:val="20"/>
                <w:szCs w:val="20"/>
              </w:rPr>
            </w:pPr>
            <w:r w:rsidRPr="00936C3E" w:rsidR="003B03DB">
              <w:rPr>
                <w:rFonts w:ascii="Times New Roman" w:hAnsi="Times New Roman" w:cs="Times New Roman"/>
                <w:iCs/>
                <w:color w:val="808080"/>
                <w:sz w:val="20"/>
                <w:szCs w:val="20"/>
              </w:rPr>
              <w:t>P</w:t>
            </w:r>
            <w:r w:rsidRPr="00936C3E">
              <w:rPr>
                <w:rFonts w:ascii="Times New Roman" w:hAnsi="Times New Roman" w:cs="Times New Roman"/>
                <w:iCs/>
                <w:color w:val="808080"/>
                <w:sz w:val="20"/>
                <w:szCs w:val="20"/>
              </w:rPr>
              <w:t>ríloha č.5B</w:t>
            </w: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P: N</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9F64EA" w:rsidRPr="00936C3E" w:rsidP="00152591">
            <w:pPr>
              <w:jc w:val="center"/>
              <w:rPr>
                <w:rFonts w:ascii="Times New Roman" w:hAnsi="Times New Roman" w:cs="Times New Roman"/>
                <w:i/>
                <w:iCs/>
                <w:color w:val="808080"/>
                <w:sz w:val="20"/>
                <w:szCs w:val="20"/>
              </w:rPr>
            </w:pPr>
          </w:p>
          <w:p w:rsidR="009F64EA" w:rsidRPr="00936C3E" w:rsidP="00152591">
            <w:pPr>
              <w:jc w:val="center"/>
              <w:rPr>
                <w:rFonts w:ascii="Times New Roman" w:hAnsi="Times New Roman" w:cs="Times New Roman"/>
                <w:i/>
                <w:iCs/>
                <w:color w:val="808080"/>
                <w:sz w:val="20"/>
                <w:szCs w:val="20"/>
              </w:rPr>
            </w:pPr>
          </w:p>
          <w:p w:rsidR="0089769A" w:rsidRPr="0089769A" w:rsidP="0089769A">
            <w:pPr>
              <w:jc w:val="center"/>
              <w:rPr>
                <w:rFonts w:ascii="Times New Roman" w:hAnsi="Times New Roman" w:cs="Times New Roman"/>
                <w:iCs/>
                <w:sz w:val="20"/>
                <w:szCs w:val="20"/>
              </w:rPr>
            </w:pPr>
            <w:r w:rsidRPr="0089769A">
              <w:rPr>
                <w:rFonts w:ascii="Times New Roman" w:hAnsi="Times New Roman" w:cs="Times New Roman"/>
                <w:iCs/>
                <w:sz w:val="20"/>
                <w:szCs w:val="20"/>
              </w:rPr>
              <w:t>Príloha č. 3</w:t>
            </w:r>
          </w:p>
          <w:p w:rsidR="0089769A" w:rsidRPr="0089769A" w:rsidP="0089769A">
            <w:pPr>
              <w:jc w:val="center"/>
              <w:rPr>
                <w:rFonts w:ascii="Times New Roman" w:hAnsi="Times New Roman" w:cs="Times New Roman"/>
                <w:iCs/>
                <w:sz w:val="20"/>
                <w:szCs w:val="20"/>
              </w:rPr>
            </w:pPr>
            <w:r w:rsidRPr="0089769A">
              <w:rPr>
                <w:rFonts w:ascii="Times New Roman" w:hAnsi="Times New Roman" w:cs="Times New Roman"/>
                <w:iCs/>
                <w:sz w:val="20"/>
                <w:szCs w:val="20"/>
              </w:rPr>
              <w:t>P:C</w:t>
            </w:r>
          </w:p>
          <w:p w:rsidR="0089769A" w:rsidRPr="00936C3E" w:rsidP="0089769A">
            <w:pPr>
              <w:jc w:val="center"/>
              <w:rPr>
                <w:rFonts w:ascii="Times New Roman" w:hAnsi="Times New Roman" w:cs="Times New Roman"/>
                <w:color w:val="808080"/>
                <w:sz w:val="20"/>
                <w:szCs w:val="20"/>
              </w:rPr>
            </w:pPr>
            <w:r w:rsidRPr="0089769A">
              <w:rPr>
                <w:rFonts w:ascii="Times New Roman" w:hAnsi="Times New Roman" w:cs="Times New Roman"/>
                <w:iCs/>
                <w:sz w:val="20"/>
                <w:szCs w:val="20"/>
              </w:rPr>
              <w:t>O: 9</w:t>
            </w: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3B03DB">
            <w:pPr>
              <w:jc w:val="left"/>
              <w:rPr>
                <w:rFonts w:ascii="Times New Roman" w:hAnsi="Times New Roman" w:cs="Times New Roman"/>
                <w:iCs/>
                <w:color w:val="808080"/>
                <w:sz w:val="20"/>
              </w:rPr>
            </w:pPr>
            <w:r w:rsidRPr="00936C3E">
              <w:rPr>
                <w:rFonts w:ascii="Times New Roman" w:hAnsi="Times New Roman" w:cs="Times New Roman"/>
                <w:iCs/>
                <w:color w:val="808080"/>
                <w:sz w:val="20"/>
              </w:rPr>
              <w:t>Ako vysokoškolské doktorské vzdelanie v odbore zubné lekárstvo získané na území Slovenskej republiky v ka</w:t>
            </w:r>
            <w:r w:rsidRPr="00936C3E">
              <w:rPr>
                <w:rFonts w:ascii="Times New Roman" w:hAnsi="Times New Roman" w:cs="Times New Roman"/>
                <w:iCs/>
                <w:color w:val="808080"/>
                <w:sz w:val="20"/>
              </w:rPr>
              <w:t xml:space="preserve">tegórii zubný lekár sa uznáva Ako vysokoškolské doktorské vzdelanie v odbore zubné lekárstvo získané na území Slovenskej republiky v kategórii zubný lekár sa uznáva </w:t>
            </w:r>
          </w:p>
          <w:p w:rsidR="00152591" w:rsidRPr="00936C3E" w:rsidP="003B03DB">
            <w:pPr>
              <w:jc w:val="left"/>
              <w:rPr>
                <w:rFonts w:ascii="Times New Roman" w:hAnsi="Times New Roman" w:cs="Times New Roman"/>
                <w:iCs/>
                <w:color w:val="808080"/>
                <w:sz w:val="20"/>
              </w:rPr>
            </w:pPr>
            <w:r w:rsidRPr="00936C3E">
              <w:rPr>
                <w:rFonts w:ascii="Times New Roman" w:hAnsi="Times New Roman" w:cs="Times New Roman"/>
                <w:iCs/>
                <w:color w:val="808080"/>
                <w:sz w:val="20"/>
              </w:rPr>
              <w:t>n) vzdelanie   doložené  dokladom   o  vysokoškolskom   vzdelaní, z ktorého  vyplýva, že  toto  vzdelávanie  sa začalo  na území  bývalej  Juhoslávie pred  25. júnom 1991,  ak príslušný  orgán Slovinska potvrdil,  že táto odborná  spôsobilosť má na  území Slovinska  rovnakú  platnosť  ako  odborná spôsobilosť získaná  v Slovinsku, uvedená  v tabuľke. K takému  potvrdeniu musí byť</w:t>
            </w:r>
          </w:p>
          <w:p w:rsidR="00152591" w:rsidRPr="00936C3E" w:rsidP="003B03DB">
            <w:pPr>
              <w:jc w:val="left"/>
              <w:rPr>
                <w:rFonts w:ascii="Times New Roman" w:hAnsi="Times New Roman" w:cs="Times New Roman"/>
                <w:iCs/>
                <w:color w:val="808080"/>
                <w:sz w:val="20"/>
              </w:rPr>
            </w:pPr>
            <w:r w:rsidRPr="00936C3E">
              <w:rPr>
                <w:rFonts w:ascii="Times New Roman" w:hAnsi="Times New Roman" w:cs="Times New Roman"/>
                <w:iCs/>
                <w:color w:val="808080"/>
                <w:sz w:val="20"/>
              </w:rPr>
              <w:t xml:space="preserve"> priložené  osvedčenie  vydané  príslušným  orgánom  Slovinska, ktoré osvedčuje,  že táto osoba v  súlade s právnymi predpismi</w:t>
            </w:r>
          </w:p>
          <w:p w:rsidR="00152591" w:rsidRPr="00936C3E" w:rsidP="003B03DB">
            <w:pPr>
              <w:jc w:val="left"/>
              <w:rPr>
                <w:rFonts w:ascii="Times New Roman" w:hAnsi="Times New Roman" w:cs="Times New Roman"/>
                <w:iCs/>
                <w:color w:val="808080"/>
                <w:sz w:val="20"/>
              </w:rPr>
            </w:pPr>
            <w:r w:rsidRPr="00936C3E">
              <w:rPr>
                <w:rFonts w:ascii="Times New Roman" w:hAnsi="Times New Roman" w:cs="Times New Roman"/>
                <w:iCs/>
                <w:color w:val="808080"/>
                <w:sz w:val="20"/>
              </w:rPr>
              <w:t>Slovinska  vykonávala   povolanie  zubného  lekára   na  území Slovinska  najmenej počas  troch po  sebe nasledujúcich  rokov v priebehu  piatich rokov  predchádzajúcich dňu  vydania tohto  osvedčenia.</w:t>
            </w:r>
          </w:p>
          <w:p w:rsidR="00152591" w:rsidRPr="00936C3E" w:rsidP="003B03DB">
            <w:pPr>
              <w:jc w:val="left"/>
              <w:rPr>
                <w:rFonts w:ascii="Times New Roman" w:hAnsi="Times New Roman" w:cs="Times New Roman"/>
                <w:iCs/>
                <w:color w:val="808080"/>
                <w:sz w:val="20"/>
              </w:rPr>
            </w:pPr>
          </w:p>
          <w:p w:rsidR="0089769A" w:rsidRPr="0089769A" w:rsidP="0089769A">
            <w:pPr>
              <w:rPr>
                <w:rFonts w:ascii="Times New Roman" w:hAnsi="Times New Roman" w:cs="Times New Roman"/>
                <w:sz w:val="20"/>
                <w:szCs w:val="20"/>
              </w:rPr>
            </w:pPr>
            <w:r w:rsidRPr="0089769A">
              <w:rPr>
                <w:rFonts w:ascii="Times New Roman" w:hAnsi="Times New Roman" w:cs="Times New Roman"/>
                <w:sz w:val="20"/>
                <w:szCs w:val="20"/>
              </w:rPr>
              <w:t>c) ako diplom o špecializácii v príslušnom špecializačnom odbore v kategórii zubný lekár sa uzná aj</w:t>
            </w:r>
          </w:p>
          <w:p w:rsidR="00152591" w:rsidRPr="0089769A" w:rsidP="0089769A">
            <w:pPr>
              <w:tabs>
                <w:tab w:val="left" w:pos="316"/>
              </w:tabs>
              <w:jc w:val="left"/>
              <w:rPr>
                <w:rStyle w:val="PageNumber"/>
                <w:rFonts w:ascii="Times New Roman" w:hAnsi="Times New Roman" w:cs="Times New Roman"/>
                <w:iCs/>
                <w:color w:val="808080"/>
                <w:sz w:val="20"/>
                <w:szCs w:val="20"/>
              </w:rPr>
            </w:pPr>
            <w:r w:rsidRPr="0089769A" w:rsidR="0089769A">
              <w:rPr>
                <w:rFonts w:ascii="Times New Roman" w:hAnsi="Times New Roman" w:cs="Times New Roman"/>
                <w:sz w:val="20"/>
                <w:szCs w:val="20"/>
              </w:rPr>
              <w:t>9.</w:t>
              <w:tab/>
              <w:t>diplom o špecializácii v kategórii zubný lekár, z ktorého vyplýva, že získavanie tohto dokladu sa začalo na území bývalej Juhoslávie pred 25. júnom 1991, ak príslušný orgán Slovinska potvrdil, že táto odborná spôsobilosť má na území Slovinska rovnakú platnosť ako odborná spôsobilosť získaná v Slovinsku, uvedená v tabuľke. K takému potvrdeniu musí byť priložené osvedčenie vydané príslušným orgánom Slovinska, ktoré osvedčuje, že táto osoba v súlade s právnymi predpismi Slovinska vykonávala príslušnú špecializovanú činnosť v povolaní zubný lekár na území Slovinska najmenej počas troch po sebe nasledujúcich rokov v priebehu piatich rokov predchádzajúcich dňu vydania tohto osvedčenia.</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P="00152591">
            <w:pPr>
              <w:jc w:val="center"/>
              <w:rPr>
                <w:rFonts w:ascii="Times New Roman" w:hAnsi="Times New Roman" w:cs="Times New Roman"/>
                <w:color w:val="808080"/>
                <w:sz w:val="20"/>
                <w:szCs w:val="20"/>
              </w:rPr>
            </w:pPr>
          </w:p>
          <w:p w:rsidR="0089769A" w:rsidRPr="0089769A" w:rsidP="00152591">
            <w:pPr>
              <w:jc w:val="center"/>
              <w:rPr>
                <w:rFonts w:ascii="Times New Roman" w:hAnsi="Times New Roman" w:cs="Times New Roman"/>
                <w:sz w:val="20"/>
                <w:szCs w:val="20"/>
              </w:rPr>
            </w:pPr>
            <w:r w:rsidRPr="0089769A">
              <w:rPr>
                <w:rFonts w:ascii="Times New Roman" w:hAnsi="Times New Roman" w:cs="Times New Roman"/>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Ministerstvo školstva Slovenskej republiky</w:t>
            </w: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p>
          <w:p w:rsidR="00737230" w:rsidRPr="00936C3E" w:rsidP="00152591">
            <w:pPr>
              <w:pStyle w:val="BodyText"/>
              <w:jc w:val="left"/>
              <w:rPr>
                <w:rFonts w:ascii="Times New Roman" w:hAnsi="Times New Roman" w:cs="Times New Roman"/>
                <w:b w:val="0"/>
                <w:bCs w:val="0"/>
                <w:color w:val="808080"/>
                <w:sz w:val="20"/>
                <w:szCs w:val="20"/>
              </w:rPr>
            </w:pPr>
          </w:p>
          <w:p w:rsidR="00737230" w:rsidRPr="00936C3E" w:rsidP="00152591">
            <w:pPr>
              <w:pStyle w:val="BodyText"/>
              <w:jc w:val="left"/>
              <w:rPr>
                <w:rFonts w:ascii="Times New Roman" w:hAnsi="Times New Roman" w:cs="Times New Roman"/>
                <w:b w:val="0"/>
                <w:bCs w:val="0"/>
                <w:color w:val="808080"/>
                <w:sz w:val="20"/>
                <w:szCs w:val="20"/>
              </w:rPr>
            </w:pPr>
          </w:p>
          <w:p w:rsidR="0089769A" w:rsidRPr="0089769A" w:rsidP="00152591">
            <w:pPr>
              <w:pStyle w:val="BodyText"/>
              <w:jc w:val="left"/>
              <w:rPr>
                <w:rFonts w:ascii="Times New Roman" w:hAnsi="Times New Roman" w:cs="Times New Roman"/>
                <w:b w:val="0"/>
                <w:bCs w:val="0"/>
                <w:sz w:val="20"/>
                <w:szCs w:val="20"/>
              </w:rPr>
            </w:pPr>
            <w:r w:rsidRPr="0089769A">
              <w:rPr>
                <w:rFonts w:ascii="Times New Roman" w:hAnsi="Times New Roman" w:cs="Times New Roman"/>
                <w:b w:val="0"/>
                <w:bCs w:val="0"/>
                <w:sz w:val="20"/>
                <w:szCs w:val="20"/>
              </w:rPr>
              <w:t>Ministerstvo zdravo</w:t>
            </w:r>
            <w:r w:rsidRPr="0089769A">
              <w:rPr>
                <w:rFonts w:ascii="Times New Roman" w:hAnsi="Times New Roman" w:cs="Times New Roman"/>
                <w:b w:val="0"/>
                <w:bCs w:val="0"/>
                <w:sz w:val="20"/>
                <w:szCs w:val="20"/>
              </w:rPr>
              <w:t>tníctva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8</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Bez ohľadu na článok 17 musia členské štáty zabezpečiť, aby štátni príslušníci členských štátov, ktorí spĺňajú podmienky stanovené </w:t>
            </w:r>
            <w:r w:rsidRPr="0089769A">
              <w:rPr>
                <w:rFonts w:ascii="Times New Roman" w:hAnsi="Times New Roman" w:cs="Times New Roman"/>
                <w:color w:val="808080"/>
                <w:sz w:val="20"/>
                <w:szCs w:val="20"/>
              </w:rPr>
              <w:t xml:space="preserve">článkami </w:t>
            </w:r>
            <w:r w:rsidRPr="0089769A" w:rsidR="000743DE">
              <w:rPr>
                <w:rFonts w:ascii="TimesNewRoman" w:hAnsi="TimesNewRoman" w:cs="TimesNewRoman"/>
                <w:sz w:val="16"/>
                <w:szCs w:val="16"/>
              </w:rPr>
              <w:t>2, 4, 7, 19, 19a, 19b, 19c, 19d a 19e</w:t>
            </w:r>
            <w:r w:rsidRPr="0089769A">
              <w:rPr>
                <w:rFonts w:ascii="Times New Roman" w:hAnsi="Times New Roman" w:cs="Times New Roman"/>
                <w:color w:val="808080"/>
                <w:sz w:val="16"/>
                <w:szCs w:val="16"/>
              </w:rPr>
              <w:t xml:space="preserve"> mali právo</w:t>
            </w:r>
            <w:r w:rsidRPr="000743DE">
              <w:rPr>
                <w:rFonts w:ascii="Times New Roman" w:hAnsi="Times New Roman" w:cs="Times New Roman"/>
                <w:color w:val="808080"/>
                <w:sz w:val="16"/>
                <w:szCs w:val="16"/>
              </w:rPr>
              <w:t xml:space="preserve"> na používanie</w:t>
            </w:r>
            <w:r w:rsidRPr="00936C3E">
              <w:rPr>
                <w:rFonts w:ascii="Times New Roman" w:hAnsi="Times New Roman" w:cs="Times New Roman"/>
                <w:color w:val="808080"/>
                <w:sz w:val="20"/>
                <w:szCs w:val="20"/>
              </w:rPr>
              <w:t xml:space="preserve"> zákonného akademického titulu, pokiaľ nie je identický s profesionálnym titulom, alebo jeho skratky, z členského štátu ich pôvodu alebo členského štátu, z ktorého prichádzajú, a to v jazyku tohto štátu. Hostiteľské členské krajiny môžu požadovať, aby po tomto titule n</w:t>
            </w:r>
            <w:r w:rsidRPr="00936C3E">
              <w:rPr>
                <w:rFonts w:ascii="Times New Roman" w:hAnsi="Times New Roman" w:cs="Times New Roman"/>
                <w:color w:val="808080"/>
                <w:sz w:val="20"/>
                <w:szCs w:val="20"/>
              </w:rPr>
              <w:t>asledoval názov a miesto zariadenia alebo skúšobnej komisie, ktoré ho udelili.</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
                <w:iCs/>
                <w:color w:val="808080"/>
                <w:sz w:val="20"/>
                <w:szCs w:val="20"/>
              </w:rPr>
            </w:pPr>
            <w:r w:rsidRPr="00936C3E">
              <w:rPr>
                <w:rFonts w:ascii="Times New Roman" w:hAnsi="Times New Roman" w:cs="Times New Roman"/>
                <w:iCs/>
                <w:color w:val="808080"/>
                <w:sz w:val="20"/>
                <w:szCs w:val="20"/>
              </w:rPr>
              <w:t>Zákon č. 477/2002 Z. z</w:t>
            </w:r>
            <w:r w:rsidRPr="00936C3E">
              <w:rPr>
                <w:rFonts w:ascii="Times New Roman" w:hAnsi="Times New Roman" w:cs="Times New Roman"/>
                <w:i/>
                <w:iCs/>
                <w:color w:val="808080"/>
                <w:sz w:val="20"/>
                <w:szCs w:val="20"/>
              </w:rPr>
              <w:t>.</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12</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Header"/>
              <w:ind w:left="60"/>
              <w:jc w:val="left"/>
              <w:rPr>
                <w:rFonts w:ascii="Times New Roman" w:hAnsi="Times New Roman" w:cs="Times New Roman"/>
                <w:iCs/>
                <w:color w:val="808080"/>
                <w:sz w:val="20"/>
                <w:szCs w:val="20"/>
              </w:rPr>
            </w:pPr>
            <w:r w:rsidRPr="00936C3E" w:rsidR="003B03DB">
              <w:rPr>
                <w:rFonts w:ascii="Times New Roman" w:hAnsi="Times New Roman" w:cs="Times New Roman"/>
                <w:iCs/>
                <w:color w:val="808080"/>
                <w:sz w:val="20"/>
                <w:szCs w:val="20"/>
              </w:rPr>
              <w:t xml:space="preserve">(2) Žiadateľ, </w:t>
            </w:r>
            <w:r w:rsidRPr="00936C3E">
              <w:rPr>
                <w:rFonts w:ascii="Times New Roman" w:hAnsi="Times New Roman" w:cs="Times New Roman"/>
                <w:iCs/>
                <w:color w:val="808080"/>
                <w:sz w:val="20"/>
                <w:szCs w:val="20"/>
              </w:rPr>
              <w:t>ktorý splnil podmienky na vykonávanie regulovaného povolania  v Slovenskej republike, má právo použ</w:t>
            </w:r>
            <w:r w:rsidRPr="00936C3E">
              <w:rPr>
                <w:rFonts w:ascii="Times New Roman" w:hAnsi="Times New Roman" w:cs="Times New Roman"/>
                <w:iCs/>
                <w:color w:val="808080"/>
                <w:sz w:val="20"/>
                <w:szCs w:val="20"/>
              </w:rPr>
              <w:t>íva</w:t>
            </w:r>
            <w:r w:rsidRPr="00936C3E" w:rsidR="003B03DB">
              <w:rPr>
                <w:rFonts w:ascii="Times New Roman" w:hAnsi="Times New Roman" w:cs="Times New Roman"/>
                <w:iCs/>
                <w:color w:val="808080"/>
                <w:sz w:val="20"/>
                <w:szCs w:val="20"/>
              </w:rPr>
              <w:t xml:space="preserve">ť svoj akademický titul a jeho </w:t>
            </w:r>
            <w:r w:rsidRPr="00936C3E">
              <w:rPr>
                <w:rFonts w:ascii="Times New Roman" w:hAnsi="Times New Roman" w:cs="Times New Roman"/>
                <w:iCs/>
                <w:color w:val="808080"/>
                <w:sz w:val="20"/>
                <w:szCs w:val="20"/>
              </w:rPr>
              <w:t>skratku, ktorý mu bol priznaný podľa vnútroštátnych právnych predpisov  členského štátu pôvodu alebo</w:t>
            </w:r>
          </w:p>
          <w:p w:rsidR="00152591" w:rsidRPr="00936C3E" w:rsidP="00152591">
            <w:pPr>
              <w:pStyle w:val="Header"/>
              <w:ind w:left="60"/>
              <w:jc w:val="left"/>
              <w:rPr>
                <w:rStyle w:val="PageNumber"/>
                <w:rFonts w:ascii="Times New Roman" w:hAnsi="Times New Roman" w:cs="Times New Roman"/>
                <w:iCs/>
                <w:color w:val="808080"/>
                <w:sz w:val="20"/>
                <w:szCs w:val="20"/>
              </w:rPr>
            </w:pPr>
            <w:r w:rsidRPr="00936C3E">
              <w:rPr>
                <w:rFonts w:ascii="Times New Roman" w:hAnsi="Times New Roman" w:cs="Times New Roman"/>
                <w:iCs/>
                <w:color w:val="808080"/>
                <w:sz w:val="20"/>
              </w:rPr>
              <w:t>domovského členského štátu, a to v  jazyku tohto štátu. Príslušný orgán môže požadovať, aby si za svojím akademickým titu</w:t>
            </w:r>
            <w:r w:rsidRPr="00936C3E">
              <w:rPr>
                <w:rFonts w:ascii="Times New Roman" w:hAnsi="Times New Roman" w:cs="Times New Roman"/>
                <w:iCs/>
                <w:color w:val="808080"/>
                <w:sz w:val="20"/>
              </w:rPr>
              <w:t xml:space="preserve">lom uvádzal </w:t>
            </w:r>
            <w:r w:rsidRPr="00936C3E">
              <w:rPr>
                <w:rStyle w:val="PageNumber"/>
                <w:rFonts w:ascii="Times New Roman" w:hAnsi="Times New Roman" w:cs="Times New Roman"/>
                <w:iCs/>
                <w:color w:val="808080"/>
                <w:sz w:val="20"/>
                <w:szCs w:val="20"/>
              </w:rPr>
              <w:t xml:space="preserve">názov  a miesto  inštitúcie alebo  skúšobnej komisie,  ktorá tento akademický titul priznala. </w:t>
            </w:r>
          </w:p>
          <w:p w:rsidR="00152591" w:rsidRPr="00936C3E" w:rsidP="00152591">
            <w:pPr>
              <w:rPr>
                <w:rStyle w:val="PageNumber"/>
                <w:rFonts w:ascii="Times New Roman" w:hAnsi="Times New Roman" w:cs="Times New Roman"/>
                <w:iCs/>
                <w:color w:val="808080"/>
                <w:sz w:val="20"/>
                <w:szCs w:val="20"/>
              </w:rPr>
            </w:pPr>
          </w:p>
          <w:p w:rsidR="00152591" w:rsidRPr="00936C3E" w:rsidP="00152591">
            <w:pPr>
              <w:rPr>
                <w:rStyle w:val="PageNumber"/>
                <w:rFonts w:ascii="Times New Roman" w:hAnsi="Times New Roman" w:cs="Times New Roman"/>
                <w:iCs/>
                <w:color w:val="808080"/>
                <w:sz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U </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Ministerstvo školstva</w:t>
            </w:r>
          </w:p>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Slovenskej republiky</w:t>
            </w:r>
          </w:p>
          <w:p w:rsidR="00152591" w:rsidRPr="00936C3E" w:rsidP="00152591">
            <w:pPr>
              <w:pStyle w:val="BodyText3"/>
              <w:rPr>
                <w:rFonts w:ascii="Times New Roman" w:hAnsi="Times New Roman" w:cs="Times New Roman"/>
                <w:color w:val="808080"/>
                <w:lang w:val="sk-SK"/>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8</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Ak si akademický titul používaný v členskom štáte pôvodu alebo v členskom štáte, z ktorého cudzí štátny príslušník prichádza, možno pomýliť v hostiteľskom členskom štáte s titulom, ktorý si v tomto štáte vyžaduje ďalšu výuku, ktorú dotyčná osoba neabsolvovala, môže hostiteľský členský štát požadovať od takej osoby, aby používala titul získaný v členskom štáte pôvodu alebo v členskom štáte, z ktorého  prichádza vo vhodnom znení, ktoré určí hostiteľský členský štát.</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 477/2002 Z. z</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12</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D719F" w:rsidRPr="00936C3E" w:rsidP="009D719F">
            <w:pPr>
              <w:pStyle w:val="Header"/>
              <w:ind w:left="60"/>
              <w:jc w:val="left"/>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(2) Žiadateľ, ktorý splnil podmienky na vykonávanie regulovaného povolania  v Slovenskej republike, má právo používať svoj akademický titul a jeho skratku, ktorý mu bol priznaný podľa vnútroštátnych právnych predpisov  členského štátu pôvodu alebo</w:t>
            </w:r>
          </w:p>
          <w:p w:rsidR="009D719F" w:rsidRPr="00936C3E" w:rsidP="009D719F">
            <w:pPr>
              <w:pStyle w:val="Header"/>
              <w:ind w:left="60"/>
              <w:jc w:val="left"/>
              <w:rPr>
                <w:rStyle w:val="PageNumber"/>
                <w:rFonts w:ascii="Times New Roman" w:hAnsi="Times New Roman" w:cs="Times New Roman"/>
                <w:iCs/>
                <w:color w:val="808080"/>
                <w:sz w:val="20"/>
                <w:szCs w:val="20"/>
              </w:rPr>
            </w:pPr>
            <w:r w:rsidRPr="00936C3E">
              <w:rPr>
                <w:rFonts w:ascii="Times New Roman" w:hAnsi="Times New Roman" w:cs="Times New Roman"/>
                <w:iCs/>
                <w:color w:val="808080"/>
                <w:sz w:val="20"/>
              </w:rPr>
              <w:t xml:space="preserve">domovského členského štátu, a to v  jazyku tohto štátu. Príslušný orgán môže požadovať, aby si za svojím akademickým titulom uvádzal </w:t>
            </w:r>
            <w:r w:rsidRPr="00936C3E">
              <w:rPr>
                <w:rStyle w:val="PageNumber"/>
                <w:rFonts w:ascii="Times New Roman" w:hAnsi="Times New Roman" w:cs="Times New Roman"/>
                <w:iCs/>
                <w:color w:val="808080"/>
                <w:sz w:val="20"/>
                <w:szCs w:val="20"/>
              </w:rPr>
              <w:t xml:space="preserve">názov  a miesto  inštitúcie alebo  skúšobnej komisie,  ktorá tento akademický titul priznala. </w:t>
            </w:r>
          </w:p>
          <w:p w:rsidR="00152591" w:rsidRPr="00936C3E" w:rsidP="00152591">
            <w:pPr>
              <w:rPr>
                <w:rFonts w:ascii="Times New Roman" w:hAnsi="Times New Roman" w:cs="Times New Roman"/>
                <w:i/>
                <w:iCs/>
                <w:color w:val="808080"/>
                <w:sz w:val="20"/>
              </w:rPr>
            </w:pPr>
          </w:p>
          <w:p w:rsidR="00152591" w:rsidRPr="00936C3E" w:rsidP="00152591">
            <w:pPr>
              <w:rPr>
                <w:rStyle w:val="PageNumber"/>
                <w:rFonts w:ascii="Times New Roman" w:hAnsi="Times New Roman" w:cs="Times New Roman"/>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U </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Ministerstvo školstva</w:t>
            </w:r>
          </w:p>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Slovenskej republiky</w:t>
            </w:r>
          </w:p>
          <w:p w:rsidR="00152591" w:rsidRPr="00936C3E" w:rsidP="00152591">
            <w:pPr>
              <w:pStyle w:val="BodyText3"/>
              <w:rPr>
                <w:rFonts w:ascii="Times New Roman" w:hAnsi="Times New Roman" w:cs="Times New Roman"/>
                <w:color w:val="808080"/>
                <w:lang w:val="sk-SK"/>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9</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Hostiteľský členský štát, ktorý od svojich vlastných štátnych príslušníkov požaduje osvedčenie o bezúhonnosti alebo dobrej povesti, ak po prvý raz začínajú niektorú z činností uvedených v článku 1, musia prijať ako dostatočný dôkaz - v prípade štátnych príslušníkov iného členského štátu</w:t>
            </w:r>
            <w:r w:rsidRPr="00936C3E">
              <w:rPr>
                <w:rFonts w:ascii="Times New Roman" w:hAnsi="Times New Roman" w:cs="Times New Roman"/>
                <w:i/>
                <w:iCs/>
                <w:color w:val="808080"/>
                <w:sz w:val="20"/>
                <w:szCs w:val="20"/>
              </w:rPr>
              <w:t xml:space="preserve">  - </w:t>
            </w:r>
            <w:r w:rsidRPr="00936C3E">
              <w:rPr>
                <w:rFonts w:ascii="Times New Roman" w:hAnsi="Times New Roman" w:cs="Times New Roman"/>
                <w:color w:val="808080"/>
                <w:sz w:val="20"/>
                <w:szCs w:val="20"/>
              </w:rPr>
              <w:t xml:space="preserve"> osvedčenie vydané kompetentným orgánom členského štátu pôvodu alebo členského štátu, z ktorého cudzí štátny príslušník prichádza, že požiadavky členského štátu, čo do bezúhonnosti alebo dobrej povesti, potrebné pre začatie predmetnej činnosti, sú splnené.</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w:t>
            </w:r>
            <w:r w:rsidRPr="00936C3E" w:rsidR="001A3F38">
              <w:rPr>
                <w:rFonts w:ascii="Times New Roman" w:hAnsi="Times New Roman" w:cs="Times New Roman"/>
                <w:color w:val="808080"/>
                <w:sz w:val="20"/>
                <w:szCs w:val="20"/>
              </w:rPr>
              <w:t>578/2004</w:t>
            </w:r>
            <w:r w:rsidRPr="00936C3E">
              <w:rPr>
                <w:rFonts w:ascii="Times New Roman" w:hAnsi="Times New Roman" w:cs="Times New Roman"/>
                <w:color w:val="808080"/>
                <w:sz w:val="20"/>
                <w:szCs w:val="20"/>
              </w:rPr>
              <w:t xml:space="preserve"> Z.z. </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sidR="001A3F38">
              <w:rPr>
                <w:rFonts w:ascii="Times New Roman" w:hAnsi="Times New Roman" w:cs="Times New Roman"/>
                <w:color w:val="808080"/>
                <w:sz w:val="20"/>
                <w:szCs w:val="20"/>
              </w:rPr>
              <w:t>§ 31</w:t>
            </w:r>
          </w:p>
          <w:p w:rsidR="00152591" w:rsidRPr="00936C3E" w:rsidP="00152591">
            <w:pPr>
              <w:jc w:val="center"/>
              <w:rPr>
                <w:rFonts w:ascii="Times New Roman" w:hAnsi="Times New Roman" w:cs="Times New Roman"/>
                <w:color w:val="808080"/>
                <w:sz w:val="20"/>
                <w:szCs w:val="20"/>
              </w:rPr>
            </w:pPr>
            <w:r w:rsidRPr="00936C3E" w:rsidR="001A3F38">
              <w:rPr>
                <w:rFonts w:ascii="Times New Roman" w:hAnsi="Times New Roman" w:cs="Times New Roman"/>
                <w:color w:val="808080"/>
                <w:sz w:val="20"/>
                <w:szCs w:val="20"/>
              </w:rPr>
              <w:t>O: 1</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D</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3B03DB" w:rsidRPr="00936C3E" w:rsidP="00152591">
            <w:pPr>
              <w:rPr>
                <w:rFonts w:ascii="Times New Roman" w:hAnsi="Times New Roman" w:cs="Times New Roman"/>
                <w:color w:val="808080"/>
                <w:sz w:val="20"/>
                <w:szCs w:val="20"/>
              </w:rPr>
            </w:pPr>
          </w:p>
          <w:p w:rsidR="001A3F38"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r w:rsidRPr="00936C3E" w:rsidR="001A3F38">
              <w:rPr>
                <w:rFonts w:ascii="Times New Roman" w:hAnsi="Times New Roman" w:cs="Times New Roman"/>
                <w:color w:val="808080"/>
                <w:sz w:val="20"/>
                <w:szCs w:val="20"/>
              </w:rPr>
              <w:t>38</w:t>
            </w:r>
          </w:p>
          <w:p w:rsidR="00152591" w:rsidRPr="00936C3E" w:rsidP="00152591">
            <w:pPr>
              <w:jc w:val="center"/>
              <w:rPr>
                <w:rFonts w:ascii="Times New Roman" w:hAnsi="Times New Roman" w:cs="Times New Roman"/>
                <w:color w:val="808080"/>
                <w:sz w:val="20"/>
                <w:szCs w:val="20"/>
              </w:rPr>
            </w:pPr>
            <w:r w:rsidRPr="00936C3E" w:rsidR="001A3F38">
              <w:rPr>
                <w:rFonts w:ascii="Times New Roman" w:hAnsi="Times New Roman" w:cs="Times New Roman"/>
                <w:color w:val="808080"/>
                <w:sz w:val="20"/>
                <w:szCs w:val="20"/>
              </w:rPr>
              <w:t>O: 2</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rPr>
            </w:pPr>
          </w:p>
          <w:p w:rsidR="00152591" w:rsidRPr="00936C3E" w:rsidP="00152591">
            <w:pPr>
              <w:jc w:val="center"/>
              <w:rPr>
                <w:rFonts w:ascii="Times New Roman" w:hAnsi="Times New Roman" w:cs="Times New Roman"/>
                <w:i/>
                <w:iCs/>
                <w:color w:val="808080"/>
                <w:sz w:val="20"/>
              </w:rPr>
            </w:pPr>
          </w:p>
          <w:p w:rsidR="00152591" w:rsidRPr="00936C3E" w:rsidP="00152591">
            <w:pPr>
              <w:jc w:val="center"/>
              <w:rPr>
                <w:rFonts w:ascii="Times New Roman" w:hAnsi="Times New Roman" w:cs="Times New Roman"/>
                <w:i/>
                <w:iCs/>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A3F38" w:rsidRPr="00936C3E" w:rsidP="001A3F38">
            <w:pPr>
              <w:rPr>
                <w:rFonts w:ascii="Times New Roman" w:hAnsi="Times New Roman" w:cs="Times New Roman"/>
                <w:color w:val="808080"/>
                <w:sz w:val="20"/>
                <w:szCs w:val="20"/>
              </w:rPr>
            </w:pPr>
            <w:r w:rsidRPr="00936C3E">
              <w:rPr>
                <w:rFonts w:ascii="Times New Roman" w:hAnsi="Times New Roman" w:cs="Times New Roman"/>
                <w:color w:val="808080"/>
                <w:sz w:val="20"/>
                <w:szCs w:val="20"/>
              </w:rPr>
              <w:t>(1) Podmienky na výkon zdravotníckeho povolania sú:</w:t>
            </w:r>
          </w:p>
          <w:p w:rsidR="001A3F38" w:rsidRPr="00936C3E" w:rsidP="001A3F38">
            <w:pPr>
              <w:rPr>
                <w:rFonts w:ascii="Times New Roman" w:hAnsi="Times New Roman" w:cs="Times New Roman"/>
                <w:color w:val="808080"/>
                <w:sz w:val="20"/>
                <w:szCs w:val="20"/>
              </w:rPr>
            </w:pPr>
          </w:p>
          <w:p w:rsidR="001A3F38" w:rsidRPr="00936C3E" w:rsidP="001A3F38">
            <w:pPr>
              <w:rPr>
                <w:rFonts w:ascii="Times New Roman" w:hAnsi="Times New Roman" w:cs="Times New Roman"/>
                <w:color w:val="808080"/>
                <w:sz w:val="20"/>
                <w:szCs w:val="20"/>
              </w:rPr>
            </w:pPr>
            <w:r w:rsidRPr="00936C3E">
              <w:rPr>
                <w:rFonts w:ascii="Times New Roman" w:hAnsi="Times New Roman" w:cs="Times New Roman"/>
                <w:color w:val="808080"/>
                <w:sz w:val="20"/>
                <w:szCs w:val="20"/>
              </w:rPr>
              <w:t>d) bezúhonnosť podľa tohto zákona (§ 38) alebo podľa osobitných predpisov. 21)</w:t>
            </w:r>
          </w:p>
          <w:p w:rsidR="001A3F38" w:rsidRPr="00936C3E" w:rsidP="001A3F38">
            <w:pPr>
              <w:rPr>
                <w:rFonts w:ascii="Times New Roman" w:hAnsi="Times New Roman" w:cs="Times New Roman"/>
                <w:color w:val="808080"/>
                <w:sz w:val="20"/>
                <w:szCs w:val="20"/>
              </w:rPr>
            </w:pPr>
          </w:p>
          <w:p w:rsidR="001A3F38" w:rsidRPr="00936C3E" w:rsidP="001A3F38">
            <w:pPr>
              <w:rPr>
                <w:rFonts w:ascii="Times New Roman" w:hAnsi="Times New Roman" w:cs="Times New Roman"/>
                <w:color w:val="808080"/>
                <w:sz w:val="20"/>
                <w:szCs w:val="20"/>
              </w:rPr>
            </w:pPr>
            <w:r w:rsidRPr="00936C3E">
              <w:rPr>
                <w:rFonts w:ascii="Times New Roman" w:hAnsi="Times New Roman" w:cs="Times New Roman"/>
                <w:color w:val="808080"/>
                <w:sz w:val="20"/>
                <w:szCs w:val="20"/>
              </w:rPr>
              <w:t>(2) Bezúhonnosť podľa odseku 1 sa preukazuje odpisom registra trestov, 31) ktorý nesmie byť starší ako tri mesiace. U cudzinca sa preukazuje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152591" w:rsidRPr="00936C3E" w:rsidP="003B03DB">
            <w:pPr>
              <w:pStyle w:val="BodyText"/>
              <w:jc w:val="left"/>
              <w:rPr>
                <w:rFonts w:ascii="Times New Roman" w:hAnsi="Times New Roman" w:cs="Times New Roman"/>
                <w:b w:val="0"/>
                <w:bCs w:val="0"/>
                <w:i/>
                <w:i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EC295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9</w:t>
            </w:r>
          </w:p>
          <w:p w:rsidR="00EC295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EC295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Ak členský štát pôvodu alebo členský štát, z ktorého cudzí štátny príslušník prichádza, nevyžaduje dôkaz o bezúhonnosti alebo dobrej povesti od osôb, ktoré hodlajú začať predmetnú činnosť po prvý raz, môže hostiteľský členský štát požadovať od štátnych príslušníkov členského štátu pôvodu alebo členského štátu, z ktorého cudzí štátny príslušník prichádza, aby predložili výpis z registra trestov alebo, ak toto nie je možné, ekvivalentný dokument vydaný kompetentným orgánom členského štátu pôvodu alebo členského štátu, z ktorého cudzí štátny príslušník prichádza.</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EC295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D</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EC2951"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č.578/2004 Z.z. </w:t>
            </w: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EC2951"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31</w:t>
            </w:r>
          </w:p>
          <w:p w:rsidR="00EC2951"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p w:rsidR="00EC2951"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D</w:t>
            </w: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38</w:t>
            </w:r>
          </w:p>
          <w:p w:rsidR="00EC2951"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EC2951" w:rsidRPr="00936C3E" w:rsidP="002537CF">
            <w:pPr>
              <w:jc w:val="center"/>
              <w:rPr>
                <w:rFonts w:ascii="Times New Roman" w:hAnsi="Times New Roman" w:cs="Times New Roman"/>
                <w:color w:val="808080"/>
                <w:sz w:val="20"/>
                <w:szCs w:val="20"/>
              </w:rPr>
            </w:pPr>
          </w:p>
          <w:p w:rsidR="00EC2951" w:rsidRPr="00936C3E" w:rsidP="002537CF">
            <w:pPr>
              <w:jc w:val="center"/>
              <w:rPr>
                <w:rFonts w:ascii="Times New Roman" w:hAnsi="Times New Roman" w:cs="Times New Roman"/>
                <w:color w:val="808080"/>
                <w:sz w:val="20"/>
                <w:szCs w:val="20"/>
              </w:rPr>
            </w:pPr>
          </w:p>
          <w:p w:rsidR="00EC2951" w:rsidRPr="00936C3E" w:rsidP="002537CF">
            <w:pPr>
              <w:rPr>
                <w:rFonts w:ascii="Times New Roman" w:hAnsi="Times New Roman" w:cs="Times New Roman"/>
                <w:i/>
                <w:iCs/>
                <w:color w:val="808080"/>
                <w:sz w:val="20"/>
                <w:szCs w:val="20"/>
              </w:rPr>
            </w:pPr>
          </w:p>
          <w:p w:rsidR="00EC2951" w:rsidRPr="00936C3E" w:rsidP="002537CF">
            <w:pPr>
              <w:jc w:val="center"/>
              <w:rPr>
                <w:rFonts w:ascii="Times New Roman" w:hAnsi="Times New Roman" w:cs="Times New Roman"/>
                <w:i/>
                <w:iCs/>
                <w:color w:val="808080"/>
                <w:sz w:val="20"/>
                <w:szCs w:val="20"/>
              </w:rPr>
            </w:pPr>
          </w:p>
          <w:p w:rsidR="00EC2951" w:rsidRPr="00936C3E" w:rsidP="002537CF">
            <w:pPr>
              <w:rPr>
                <w:rFonts w:ascii="Times New Roman" w:hAnsi="Times New Roman" w:cs="Times New Roman"/>
                <w:i/>
                <w:iCs/>
                <w:color w:val="808080"/>
                <w:sz w:val="20"/>
                <w:szCs w:val="20"/>
              </w:rPr>
            </w:pPr>
          </w:p>
          <w:p w:rsidR="00EC2951" w:rsidRPr="00936C3E" w:rsidP="002537CF">
            <w:pPr>
              <w:jc w:val="center"/>
              <w:rPr>
                <w:rFonts w:ascii="Times New Roman" w:hAnsi="Times New Roman" w:cs="Times New Roman"/>
                <w:i/>
                <w:iCs/>
                <w:color w:val="808080"/>
                <w:sz w:val="20"/>
              </w:rPr>
            </w:pPr>
          </w:p>
          <w:p w:rsidR="00EC2951" w:rsidRPr="00936C3E" w:rsidP="002537CF">
            <w:pPr>
              <w:jc w:val="center"/>
              <w:rPr>
                <w:rFonts w:ascii="Times New Roman" w:hAnsi="Times New Roman" w:cs="Times New Roman"/>
                <w:i/>
                <w:iCs/>
                <w:color w:val="808080"/>
                <w:sz w:val="20"/>
              </w:rPr>
            </w:pPr>
          </w:p>
          <w:p w:rsidR="00EC2951" w:rsidRPr="00936C3E" w:rsidP="002537CF">
            <w:pPr>
              <w:jc w:val="center"/>
              <w:rPr>
                <w:rFonts w:ascii="Times New Roman" w:hAnsi="Times New Roman" w:cs="Times New Roman"/>
                <w:i/>
                <w:iCs/>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EC2951" w:rsidRPr="00936C3E" w:rsidP="002537CF">
            <w:pPr>
              <w:rPr>
                <w:rFonts w:ascii="Times New Roman" w:hAnsi="Times New Roman" w:cs="Times New Roman"/>
                <w:color w:val="808080"/>
                <w:sz w:val="20"/>
                <w:szCs w:val="20"/>
              </w:rPr>
            </w:pPr>
            <w:r w:rsidRPr="00936C3E">
              <w:rPr>
                <w:rFonts w:ascii="Times New Roman" w:hAnsi="Times New Roman" w:cs="Times New Roman"/>
                <w:color w:val="808080"/>
                <w:sz w:val="20"/>
                <w:szCs w:val="20"/>
              </w:rPr>
              <w:t>(1) Podmienky na výkon zdravotníckeho povolania sú:</w:t>
            </w:r>
          </w:p>
          <w:p w:rsidR="00EC2951" w:rsidRPr="00936C3E" w:rsidP="002537CF">
            <w:pPr>
              <w:rPr>
                <w:rFonts w:ascii="Times New Roman" w:hAnsi="Times New Roman" w:cs="Times New Roman"/>
                <w:color w:val="808080"/>
                <w:sz w:val="20"/>
                <w:szCs w:val="20"/>
              </w:rPr>
            </w:pPr>
          </w:p>
          <w:p w:rsidR="00EC2951" w:rsidRPr="00936C3E" w:rsidP="002537CF">
            <w:pPr>
              <w:rPr>
                <w:rFonts w:ascii="Times New Roman" w:hAnsi="Times New Roman" w:cs="Times New Roman"/>
                <w:color w:val="808080"/>
                <w:sz w:val="20"/>
                <w:szCs w:val="20"/>
              </w:rPr>
            </w:pPr>
            <w:r w:rsidRPr="00936C3E">
              <w:rPr>
                <w:rFonts w:ascii="Times New Roman" w:hAnsi="Times New Roman" w:cs="Times New Roman"/>
                <w:color w:val="808080"/>
                <w:sz w:val="20"/>
                <w:szCs w:val="20"/>
              </w:rPr>
              <w:t>d) bezúhonnosť podľa tohto zákona (§ 38) alebo podľa osobitných predpisov. 21)</w:t>
            </w:r>
          </w:p>
          <w:p w:rsidR="00EC2951" w:rsidRPr="00936C3E" w:rsidP="002537CF">
            <w:pPr>
              <w:rPr>
                <w:rFonts w:ascii="Times New Roman" w:hAnsi="Times New Roman" w:cs="Times New Roman"/>
                <w:color w:val="808080"/>
                <w:sz w:val="20"/>
                <w:szCs w:val="20"/>
              </w:rPr>
            </w:pPr>
          </w:p>
          <w:p w:rsidR="00EC2951" w:rsidRPr="00936C3E" w:rsidP="002537CF">
            <w:pPr>
              <w:rPr>
                <w:rFonts w:ascii="Times New Roman" w:hAnsi="Times New Roman" w:cs="Times New Roman"/>
                <w:color w:val="808080"/>
                <w:sz w:val="20"/>
                <w:szCs w:val="20"/>
              </w:rPr>
            </w:pPr>
            <w:r w:rsidRPr="00936C3E">
              <w:rPr>
                <w:rFonts w:ascii="Times New Roman" w:hAnsi="Times New Roman" w:cs="Times New Roman"/>
                <w:color w:val="808080"/>
                <w:sz w:val="20"/>
                <w:szCs w:val="20"/>
              </w:rPr>
              <w:t>(2) Bezúhonnosť podľa odseku 1 sa preukazuje odpisom registra trestov, 31) ktorý nesmie byť starší ako tri mesiace. U cudzinca sa preukazuje dokladom vydaným v príslušnom štáte, ktorý obsahom zodpovedá dokladom vydávaným v Slovenskej republike; takýto doklad nesmie byť starší ako tri mesiace od jeho vydania a musí byť predložený spolu s úradne osvedčeným pre</w:t>
            </w:r>
            <w:r w:rsidRPr="00936C3E">
              <w:rPr>
                <w:rFonts w:ascii="Times New Roman" w:hAnsi="Times New Roman" w:cs="Times New Roman"/>
                <w:color w:val="808080"/>
                <w:sz w:val="20"/>
                <w:szCs w:val="20"/>
              </w:rPr>
              <w:t>kladom do štátneho jazyka.</w:t>
            </w:r>
          </w:p>
          <w:p w:rsidR="00EC2951" w:rsidRPr="00936C3E" w:rsidP="002537CF">
            <w:pPr>
              <w:pStyle w:val="BodyText"/>
              <w:jc w:val="left"/>
              <w:rPr>
                <w:rFonts w:ascii="Times New Roman" w:hAnsi="Times New Roman" w:cs="Times New Roman"/>
                <w:b w:val="0"/>
                <w:bCs w:val="0"/>
                <w:i/>
                <w:i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EC295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EC295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EC295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9</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3</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Ak sa hostiteľský členský štát dozvedel o závažnej skutočnosti, ku ktorej došlo mimo jeho územia  pred vykonávaním povolania dotyčnej osoby v tomto štáte, a ktorá by mohla ovplyvniť započatie predmetnej činnosti na jeho území, môže o tom informovať členský štát pôvodu alebo členský štát, z ktorého cudzí štátny občan prichádza.</w:t>
            </w: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Členský štát pôvodu alebo členský štát, z ktorého cudzí štátny občan prichádza, musí overiť pravdivosť skutočností, ak by tieto mohli ovplyvniť v danom členskom štáte započatie predmetnej činnosti. Orgány v tomto štáte rozhodnú o povahe a rozsahu vyšetrovaní, ktoré treba urobiť a musia informovať hostiteľský členský štát o každej následnej akcii, ktorú podniknú ohľadne potvrdení alebo dokumentov, ktoré vydali.</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D</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A225F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578/2004 Z.z. </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C70FA4" w:rsidRPr="00936C3E" w:rsidP="00152591">
            <w:pPr>
              <w:jc w:val="center"/>
              <w:rPr>
                <w:rFonts w:ascii="Times New Roman" w:hAnsi="Times New Roman" w:cs="Times New Roman"/>
                <w:color w:val="808080"/>
                <w:sz w:val="20"/>
                <w:szCs w:val="20"/>
              </w:rPr>
            </w:pPr>
          </w:p>
          <w:p w:rsidR="00C70FA4" w:rsidRPr="00936C3E" w:rsidP="00152591">
            <w:pPr>
              <w:jc w:val="center"/>
              <w:rPr>
                <w:rFonts w:ascii="Times New Roman" w:hAnsi="Times New Roman" w:cs="Times New Roman"/>
                <w:color w:val="808080"/>
                <w:sz w:val="20"/>
                <w:szCs w:val="20"/>
              </w:rPr>
            </w:pPr>
          </w:p>
          <w:p w:rsidR="00C70FA4"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A225F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30</w:t>
            </w:r>
          </w:p>
          <w:p w:rsidR="00A225FB" w:rsidRPr="00936C3E" w:rsidP="00A225F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O:6</w:t>
            </w: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30</w:t>
            </w:r>
          </w:p>
          <w:p w:rsidR="00A225FB" w:rsidRPr="00936C3E" w:rsidP="00A225F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O:7</w:t>
            </w: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30</w:t>
            </w:r>
          </w:p>
          <w:p w:rsidR="00A225FB" w:rsidRPr="00936C3E" w:rsidP="00A225F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O:8</w:t>
            </w: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A225FB" w:rsidRPr="00936C3E" w:rsidP="00A225FB">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A225FB">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6) Ak má občan iného členského štátu, ktorý vykonáva zdravotnícke povolanie na území Slovenskej republiky, zakázaný výkon činnosti, 20) ministerstvo zdravotníctva informuje o tejto skutočnosti príslušný orgán členského štátu najneskôr do troch mesiacov odo dňa oznámenia zákazu výkonu činnosti, ak takýto zákaz môže mať vplyv na výkon zdravotníckeho povolania tohto občana na území daného členského štátu. Zákaz výkonu činnosti je povinný oznámiť ministerstvu zdravotníctva poskytovateľ, ktorý je zamestnávateľom takejto osoby alebo komora, ktorá vydala takejto osobe licenciu na výkon samostatnej zdravotníckej praxe alebo licenciu na výkon zdravotníckeho povolania (§ 68 ods. 1) (ďalej len "licencia").</w:t>
            </w:r>
          </w:p>
          <w:p w:rsidR="00A225FB" w:rsidRPr="00936C3E" w:rsidP="00A225FB">
            <w:pPr>
              <w:jc w:val="left"/>
              <w:rPr>
                <w:rFonts w:ascii="Times New Roman" w:hAnsi="Times New Roman" w:cs="Times New Roman"/>
                <w:color w:val="808080"/>
                <w:sz w:val="20"/>
                <w:szCs w:val="20"/>
              </w:rPr>
            </w:pPr>
          </w:p>
          <w:p w:rsidR="00A225FB" w:rsidRPr="00936C3E" w:rsidP="00A225FB">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(7) Komora, ktorá vydala licenciu občanovi iného členského štátu, oznamuje príslušnému orgánu členského štátu aj vylúčenie takéhoto občana z komory alebo uloženie iného disciplinárneho opatrenia a zrušenie licencie najneskôr do troch mesiacov odo dňa uloženia disciplinárneho opatrenia alebo zrušenia licencie, ak tieto skutočnosti môžu mať vplyv na výkon zdravotníckeho povolania tohto občana na území daného členského štátu.</w:t>
            </w:r>
          </w:p>
          <w:p w:rsidR="00A225FB" w:rsidRPr="00936C3E" w:rsidP="00A225FB">
            <w:pPr>
              <w:tabs>
                <w:tab w:val="left" w:pos="9000"/>
              </w:tabs>
              <w:jc w:val="left"/>
              <w:rPr>
                <w:rFonts w:ascii="Times New Roman" w:hAnsi="Times New Roman" w:cs="Times New Roman"/>
                <w:color w:val="808080"/>
                <w:sz w:val="20"/>
                <w:szCs w:val="20"/>
              </w:rPr>
            </w:pPr>
          </w:p>
          <w:p w:rsidR="00152591" w:rsidRPr="00936C3E" w:rsidP="00A225FB">
            <w:pPr>
              <w:jc w:val="left"/>
              <w:rPr>
                <w:rFonts w:ascii="Times New Roman" w:hAnsi="Times New Roman" w:cs="Times New Roman"/>
                <w:color w:val="808080"/>
                <w:sz w:val="20"/>
                <w:szCs w:val="20"/>
              </w:rPr>
            </w:pPr>
            <w:r w:rsidRPr="00936C3E" w:rsidR="00A225FB">
              <w:rPr>
                <w:rFonts w:ascii="Times New Roman" w:hAnsi="Times New Roman" w:cs="Times New Roman"/>
                <w:color w:val="808080"/>
                <w:sz w:val="20"/>
                <w:szCs w:val="20"/>
              </w:rPr>
              <w:t>(8) Ministerstvo zdravotníctva prešetrí na žiadosť iného členského štátu skutočnosti, ktoré vznikli na území Slovenskej republiky, ak sa viažu na výkon zdravotníckeho povolania a ak môžu mať vplyv na výkon zdravotníckeho povolania na území tohto členského štátu. Ministerstvo zdravotníctva o zistených skutočnostiach a prijatých opatreniach informuje tento členský štát najneskôr do troch mesiacov odo dňa doručenia ži</w:t>
            </w:r>
            <w:r w:rsidRPr="00936C3E" w:rsidR="00A225FB">
              <w:rPr>
                <w:rFonts w:ascii="Times New Roman" w:hAnsi="Times New Roman" w:cs="Times New Roman"/>
                <w:color w:val="808080"/>
                <w:sz w:val="20"/>
                <w:szCs w:val="20"/>
              </w:rPr>
              <w:t>adosti.</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Slovenská komora zubných lekárov</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9</w:t>
            </w:r>
          </w:p>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O: 4 </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CE633B">
            <w:pPr>
              <w:pStyle w:val="BodyText"/>
              <w:jc w:val="left"/>
              <w:rPr>
                <w:rFonts w:ascii="Times New Roman" w:hAnsi="Times New Roman" w:cs="Times New Roman"/>
                <w:b w:val="0"/>
                <w:color w:val="808080"/>
                <w:sz w:val="20"/>
                <w:szCs w:val="20"/>
              </w:rPr>
            </w:pPr>
            <w:r w:rsidRPr="00936C3E">
              <w:rPr>
                <w:rFonts w:ascii="Times New Roman" w:hAnsi="Times New Roman" w:cs="Times New Roman"/>
                <w:b w:val="0"/>
                <w:color w:val="808080"/>
                <w:sz w:val="20"/>
                <w:szCs w:val="20"/>
              </w:rPr>
              <w:t xml:space="preserve">Členské štáty zabezpečia dôvernosť zasielaných informácií.  </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578/2004 Z.z. </w:t>
            </w: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30</w:t>
            </w:r>
          </w:p>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O:9</w:t>
            </w: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tabs>
                <w:tab w:val="left" w:pos="9000"/>
              </w:tabs>
              <w:rPr>
                <w:rFonts w:ascii="Times New Roman" w:hAnsi="Times New Roman" w:cs="Times New Roman"/>
                <w:color w:val="808080"/>
                <w:sz w:val="20"/>
                <w:szCs w:val="20"/>
              </w:rPr>
            </w:pPr>
            <w:r w:rsidRPr="00936C3E">
              <w:rPr>
                <w:rFonts w:ascii="Times New Roman" w:hAnsi="Times New Roman" w:cs="Times New Roman"/>
                <w:color w:val="808080"/>
                <w:sz w:val="20"/>
                <w:szCs w:val="20"/>
              </w:rPr>
              <w:t>(9) Ministerstvo zdravotníctva a komora pri postupe podľa odsekov 6 až 8 zabezpečia ochranu osobných údajov podľa osobitného predpisu. 25)</w:t>
            </w:r>
          </w:p>
          <w:p w:rsidR="00A225FB" w:rsidRPr="00936C3E" w:rsidP="002537CF">
            <w:pPr>
              <w:jc w:val="left"/>
              <w:rPr>
                <w:rStyle w:val="FootnoteReference"/>
                <w:rFonts w:ascii="Times New Roman" w:hAnsi="Times New Roman" w:cs="Times New Roman"/>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A225FB" w:rsidRPr="00936C3E" w:rsidP="002537CF">
            <w:pPr>
              <w:rPr>
                <w:rFonts w:ascii="Times New Roman" w:hAnsi="Times New Roman" w:cs="Times New Roman"/>
                <w:color w:val="808080"/>
                <w:sz w:val="20"/>
                <w:szCs w:val="20"/>
              </w:rPr>
            </w:pPr>
          </w:p>
          <w:p w:rsidR="00A225FB" w:rsidRPr="00936C3E" w:rsidP="002537CF">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Slovenská komora zubných lekárov</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10</w:t>
            </w:r>
          </w:p>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Ak sú v hostiteľskom členskom štáte platné požiadavky v zmysle zákona, predpisu alebo administratívneho opatrenia ohľadne bezúhonnosti alebo dobrej povesti, vrátane ustanovení o disciplinárnom pokračovaní v prípade závažného narušenia profesionálnych povinností  alebo odsúdenia za spáchanie trestného činu v súvislosti s niektorou z činností uvedených v článku 1, musí členský štát pôvodu alebo členský štát, z ktorého cudzí štátny občan prichádza, zaslať hostiteľskému členskému štátu všetky potrebné informácie ohľadom opatrení alebo disciplinárneho pokračovania profesionálnej alebo administratívnej povahy, ktoré sa týkajú dotyčnej osoby alebo ohľadom trestov (vrátane pokút) uložených dotyčnej osobe pri výkone profesie v členskom štáte pôvodu alebo v členskom štáte, z ktorého cudzí štátny príslušník prichádza.</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 578/200</w:t>
            </w:r>
            <w:r w:rsidRPr="00936C3E">
              <w:rPr>
                <w:rFonts w:ascii="Times New Roman" w:hAnsi="Times New Roman" w:cs="Times New Roman"/>
                <w:color w:val="808080"/>
                <w:sz w:val="20"/>
                <w:szCs w:val="20"/>
              </w:rPr>
              <w:t xml:space="preserve">4 Z.z. </w:t>
            </w: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30</w:t>
            </w:r>
          </w:p>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O:6</w:t>
            </w: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(6) Ak má občan iného členského štátu, ktorý vykonáva zdravotnícke povolanie na území Slovenskej republiky, zakázaný výkon činnosti, 20) ministerstvo zdravotníctva informuje o tejto skutočnosti príslušný orgán členského štátu najneskôr do troch mesiacov odo dňa oznámenia zákazu výkonu činnosti, ak takýto zákaz môže mať vplyv na výkon zdravotníckeho povolania tohto občana na území daného členského štátu. Zákaz výkonu činnosti je povinný oznámiť ministerstvu zdravotníctva poskytovateľ, ktorý je zamestnávateľom takejto osoby alebo komora, ktorá vydala takejto osobe licenciu na výkon samostatnej zdravotníckej praxe alebo licenciu na výkon zdravotníckeho povolania (§ 68 ods. 1) (ďalej len "licencia").</w:t>
            </w:r>
          </w:p>
          <w:p w:rsidR="00A225FB" w:rsidRPr="00936C3E" w:rsidP="002537CF">
            <w:pPr>
              <w:jc w:val="left"/>
              <w:rPr>
                <w:rFonts w:ascii="Times New Roman" w:hAnsi="Times New Roman" w:cs="Times New Roman"/>
                <w:color w:val="808080"/>
                <w:sz w:val="20"/>
                <w:szCs w:val="20"/>
                <w:lang w:val="en-US"/>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w:t>
            </w:r>
            <w:r w:rsidRPr="00936C3E">
              <w:rPr>
                <w:rFonts w:ascii="Times New Roman" w:hAnsi="Times New Roman" w:cs="Times New Roman"/>
                <w:color w:val="808080"/>
                <w:sz w:val="20"/>
                <w:szCs w:val="20"/>
              </w:rPr>
              <w:t xml:space="preserve"> republiky</w:t>
            </w:r>
          </w:p>
          <w:p w:rsidR="00A225FB" w:rsidRPr="00936C3E" w:rsidP="00152591">
            <w:pPr>
              <w:rPr>
                <w:rFonts w:ascii="Times New Roman" w:hAnsi="Times New Roman" w:cs="Times New Roman"/>
                <w:color w:val="808080"/>
                <w:sz w:val="20"/>
                <w:szCs w:val="20"/>
              </w:rPr>
            </w:pPr>
          </w:p>
          <w:p w:rsidR="00A225FB"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Slovenská komora zubných lekárov</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10</w:t>
            </w:r>
          </w:p>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Ak má hostiteľský členský štát overené poznatky o závažnej skutočnosti, ku ktorej došlo mimo jeho územia pred vykonávaním povolania dotyčnej osoby v štáte,  a ktorá by mohla ovplyvniť výkon predmetnej činnosti na jeho území, môže o tom informovať členský štát pôvodu alebo členský štát, z ktorého cudzí štátny príslušník prichádza.</w:t>
            </w:r>
          </w:p>
          <w:p w:rsidR="00A225FB" w:rsidRPr="00936C3E" w:rsidP="00152591">
            <w:pPr>
              <w:jc w:val="left"/>
              <w:rPr>
                <w:rFonts w:ascii="Times New Roman" w:hAnsi="Times New Roman" w:cs="Times New Roman"/>
                <w:color w:val="808080"/>
                <w:sz w:val="20"/>
                <w:szCs w:val="20"/>
              </w:rPr>
            </w:pPr>
          </w:p>
          <w:p w:rsidR="00A225FB" w:rsidRPr="00936C3E" w:rsidP="00152591">
            <w:pPr>
              <w:pStyle w:val="PlainText"/>
              <w:rPr>
                <w:color w:val="808080"/>
              </w:rPr>
            </w:pPr>
            <w:r w:rsidRPr="00936C3E">
              <w:rPr>
                <w:rFonts w:ascii="Times New Roman" w:hAnsi="Times New Roman" w:cs="Times New Roman"/>
                <w:color w:val="808080"/>
              </w:rPr>
              <w:t>Členský štát pôvodu alebo členský štát, z ktorého cudzí štátny príslušník prichádza, musí overiť pravdivosť skutočností, ak by tieto mohli ovplyvniť predmetnú činnosť v tomto členskom štáte. Orgány v tomto štáte rozhodnú o povahe a rozsahu vyšetrení, ktoré sa majú urobiť a musia informovať hostiteľský členský štát o každej následnej akcii, ktorú podniknú ohľadne informáci</w:t>
            </w:r>
            <w:r w:rsidRPr="00936C3E">
              <w:rPr>
                <w:rFonts w:ascii="Times New Roman" w:hAnsi="Times New Roman" w:cs="Times New Roman"/>
                <w:color w:val="808080"/>
              </w:rPr>
              <w:t>e, ktorú postúpili v súlade s odsekom 1.</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D</w:t>
            </w: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p>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p w:rsidR="00A225FB" w:rsidRPr="00936C3E" w:rsidP="00152591">
            <w:pPr>
              <w:jc w:val="center"/>
              <w:rPr>
                <w:rFonts w:ascii="Times New Roman" w:hAnsi="Times New Roman" w:cs="Times New Roman"/>
                <w:color w:val="808080"/>
                <w:sz w:val="20"/>
                <w:szCs w:val="20"/>
              </w:rPr>
            </w:pP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578/2004 Z.z. </w:t>
            </w: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rPr>
                <w:rFonts w:ascii="Times New Roman" w:hAnsi="Times New Roman" w:cs="Times New Roman"/>
                <w:i/>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30</w:t>
            </w:r>
          </w:p>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O:6</w:t>
            </w: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30</w:t>
            </w:r>
          </w:p>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8</w:t>
            </w: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rPr>
                <w:rFonts w:ascii="Times New Roman" w:hAnsi="Times New Roman" w:cs="Times New Roman"/>
                <w:color w:val="808080"/>
                <w:sz w:val="20"/>
                <w:szCs w:val="20"/>
              </w:rPr>
            </w:pPr>
          </w:p>
          <w:p w:rsidR="00A225FB" w:rsidRPr="00936C3E" w:rsidP="002537CF">
            <w:pP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i/>
                <w:iCs/>
                <w:color w:val="808080"/>
                <w:sz w:val="20"/>
                <w:szCs w:val="20"/>
              </w:rPr>
            </w:pPr>
          </w:p>
          <w:p w:rsidR="00A225FB" w:rsidRPr="00936C3E" w:rsidP="002537CF">
            <w:pP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(6) Ak má občan iného členského štátu, ktorý vykonáva zdravotnícke povolanie na území Slovenskej republiky, zakázaný výkon činnosti, 20) ministerstvo zdravotníctva informuje o tejto skutočnosti príslušný orgán členského štátu najneskôr do troch mesiacov odo dňa oznámenia zákazu výkonu činnosti, ak takýto zákaz môže mať vplyv na výkon zdravotníckeho povolania tohto občana na území daného členského štátu. Zákaz výkonu činnosti je povinný oznámiť ministerstvu zdravotníctva poskytovateľ, ktorý je zamestnávateľom takejto osoby alebo komora, ktorá vydala takejto osobe licenciu na výkon samostatnej zdravotníckej praxe alebo licenciu na výkon zdravotníckeho povolania (§ 68 ods. 1) (ďalej len "licencia").</w:t>
            </w:r>
          </w:p>
          <w:p w:rsidR="00A225FB" w:rsidRPr="00936C3E" w:rsidP="002537CF">
            <w:pPr>
              <w:tabs>
                <w:tab w:val="left" w:pos="9000"/>
              </w:tabs>
              <w:jc w:val="left"/>
              <w:rPr>
                <w:rFonts w:ascii="Times New Roman" w:hAnsi="Times New Roman" w:cs="Times New Roman"/>
                <w:color w:val="808080"/>
                <w:sz w:val="20"/>
                <w:szCs w:val="20"/>
              </w:rPr>
            </w:pPr>
          </w:p>
          <w:p w:rsidR="00A225FB" w:rsidRPr="00936C3E" w:rsidP="002537CF">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(8) Ministerstvo zdravotníctva prešetrí na žiadosť iného členského štátu skutočnosti, ktoré vznikli na území Slovenskej republiky, ak sa viažu na výkon zdravotníckeho povolania a ak môžu mať vplyv na výkon zdravotníckeho povolania na území tohto členského štátu. Ministerstvo zdravotníctva o zistených skutočnostiach a prijatých opatreniach informuje tento členský štát najneskôr do troch mesiacov odo dňa doručenia žiadosti.</w:t>
            </w:r>
          </w:p>
          <w:p w:rsidR="00A225FB" w:rsidRPr="00936C3E" w:rsidP="002537CF">
            <w:pPr>
              <w:jc w:val="left"/>
              <w:rPr>
                <w:rFonts w:ascii="Times New Roman" w:hAnsi="Times New Roman" w:cs="Times New Roman"/>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A225FB" w:rsidRPr="00936C3E" w:rsidP="00152591">
            <w:pPr>
              <w:rPr>
                <w:rFonts w:ascii="Times New Roman" w:hAnsi="Times New Roman" w:cs="Times New Roman"/>
                <w:color w:val="808080"/>
                <w:sz w:val="20"/>
                <w:szCs w:val="20"/>
              </w:rPr>
            </w:pPr>
          </w:p>
          <w:p w:rsidR="00A225FB"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10</w:t>
            </w:r>
          </w:p>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3</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3. Členské štáty zabezpečia dôvernosť zasielaných informácií.</w:t>
            </w:r>
          </w:p>
          <w:p w:rsidR="00A225FB" w:rsidRPr="00936C3E" w:rsidP="00152591">
            <w:pPr>
              <w:jc w:val="left"/>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578/2004 Z.z. </w:t>
            </w: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30</w:t>
            </w:r>
          </w:p>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O:9</w:t>
            </w: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(9) Ministerstvo zdravotníctva a komora pri postupe podľa odsekov 6 až 8 zabezpečia ochranu osobných údajov podľa osobitného predpisu. 25)</w:t>
            </w:r>
          </w:p>
          <w:p w:rsidR="00A225FB" w:rsidRPr="00936C3E" w:rsidP="002537CF">
            <w:pPr>
              <w:jc w:val="left"/>
              <w:rPr>
                <w:rFonts w:ascii="Times New Roman" w:hAnsi="Times New Roman" w:cs="Times New Roman"/>
                <w:color w:val="808080"/>
                <w:sz w:val="20"/>
                <w:szCs w:val="20"/>
                <w:lang w:val="en-US"/>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A225FB" w:rsidRPr="00936C3E" w:rsidP="00152591">
            <w:pPr>
              <w:rPr>
                <w:rFonts w:ascii="Times New Roman" w:hAnsi="Times New Roman" w:cs="Times New Roman"/>
                <w:color w:val="808080"/>
                <w:sz w:val="20"/>
                <w:szCs w:val="20"/>
              </w:rPr>
            </w:pPr>
          </w:p>
          <w:p w:rsidR="00A225FB"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Slovenská komora zubných lekárov</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Ak členský štát požaduje od svojich vlastných štátnych občanov hodlajúcich začať alebo vykonávať predmetnú činnosť uvedenú v článku 1 potvrdenie o fyzickom a duševnom zdraví, príjme tento štát ako dostatočný dôkaz o uvedenom  predloženie dokumentu požadovaného v členskom štáte pôvodu alebo v členskom štáte, z ktorého cudzí štátny občan p</w:t>
            </w:r>
            <w:r w:rsidRPr="00936C3E">
              <w:rPr>
                <w:rFonts w:ascii="Times New Roman" w:hAnsi="Times New Roman" w:cs="Times New Roman"/>
                <w:color w:val="808080"/>
                <w:sz w:val="20"/>
                <w:szCs w:val="20"/>
              </w:rPr>
              <w:t>richádza.</w:t>
            </w:r>
          </w:p>
          <w:p w:rsidR="00A225FB"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Ak členský štát pôvodu alebo členský štát, z ktorého cudzí štátny občan prichádza, neukladá nijaké požiadavky  tohto druhu, musí hostiteľský členský štát akceptovať od takýchto štátnych príslušníkov potvrdenie vydané kompetentným orgánom v danom štáte, ktoré zodpovedá potvrdeniam vydávaným v hostiteľskom členskom štáte.</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578/2004 Z.z. </w:t>
            </w: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i/>
                <w:iCs/>
                <w:color w:val="808080"/>
                <w:sz w:val="20"/>
                <w:szCs w:val="20"/>
              </w:rPr>
            </w:pPr>
          </w:p>
          <w:p w:rsidR="00A225FB" w:rsidRPr="00936C3E" w:rsidP="002537CF">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31</w:t>
            </w:r>
          </w:p>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B</w:t>
            </w:r>
          </w:p>
          <w:p w:rsidR="00A225FB" w:rsidRPr="00936C3E" w:rsidP="002537CF">
            <w:pP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32</w:t>
            </w:r>
          </w:p>
          <w:p w:rsidR="00A225FB"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6</w:t>
            </w: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color w:val="808080"/>
                <w:sz w:val="20"/>
                <w:szCs w:val="20"/>
              </w:rPr>
            </w:pPr>
          </w:p>
          <w:p w:rsidR="00A225FB" w:rsidRPr="00936C3E" w:rsidP="002537CF">
            <w:pPr>
              <w:jc w:val="center"/>
              <w:rPr>
                <w:rFonts w:ascii="Times New Roman" w:hAnsi="Times New Roman" w:cs="Times New Roman"/>
                <w:i/>
                <w:iCs/>
                <w:color w:val="808080"/>
                <w:sz w:val="20"/>
                <w:szCs w:val="20"/>
              </w:rPr>
            </w:pPr>
          </w:p>
          <w:p w:rsidR="00A225FB" w:rsidRPr="00936C3E" w:rsidP="002537CF">
            <w:pPr>
              <w:jc w:val="center"/>
              <w:rPr>
                <w:rFonts w:ascii="Times New Roman" w:hAnsi="Times New Roman" w:cs="Times New Roman"/>
                <w:i/>
                <w:iCs/>
                <w:color w:val="808080"/>
                <w:sz w:val="20"/>
                <w:szCs w:val="20"/>
              </w:rPr>
            </w:pPr>
          </w:p>
          <w:p w:rsidR="00A225FB" w:rsidRPr="00936C3E" w:rsidP="002537CF">
            <w:pPr>
              <w:jc w:val="center"/>
              <w:rPr>
                <w:rFonts w:ascii="Times New Roman" w:hAnsi="Times New Roman" w:cs="Times New Roman"/>
                <w:i/>
                <w:iCs/>
                <w:color w:val="808080"/>
                <w:sz w:val="20"/>
                <w:szCs w:val="20"/>
              </w:rPr>
            </w:pPr>
          </w:p>
          <w:p w:rsidR="00A225FB" w:rsidRPr="00936C3E" w:rsidP="002537CF">
            <w:pPr>
              <w:jc w:val="center"/>
              <w:rPr>
                <w:rFonts w:ascii="Times New Roman" w:hAnsi="Times New Roman" w:cs="Times New Roman"/>
                <w:i/>
                <w:iCs/>
                <w:color w:val="808080"/>
                <w:sz w:val="20"/>
                <w:szCs w:val="20"/>
              </w:rPr>
            </w:pPr>
          </w:p>
          <w:p w:rsidR="00A225FB" w:rsidRPr="00936C3E" w:rsidP="002537CF">
            <w:pPr>
              <w:jc w:val="center"/>
              <w:rPr>
                <w:rFonts w:ascii="Times New Roman" w:hAnsi="Times New Roman" w:cs="Times New Roman"/>
                <w:i/>
                <w:iCs/>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A225FB">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(1) Podmienky na výkon zdravotníckeho povolania sú:</w:t>
            </w:r>
          </w:p>
          <w:p w:rsidR="00A225FB" w:rsidRPr="00936C3E" w:rsidP="002537CF">
            <w:pPr>
              <w:tabs>
                <w:tab w:val="left" w:pos="9000"/>
              </w:tabs>
              <w:rPr>
                <w:rFonts w:ascii="Times New Roman" w:hAnsi="Times New Roman" w:cs="Times New Roman"/>
                <w:color w:val="808080"/>
                <w:sz w:val="20"/>
                <w:szCs w:val="20"/>
              </w:rPr>
            </w:pPr>
            <w:r w:rsidRPr="00936C3E">
              <w:rPr>
                <w:rFonts w:ascii="Times New Roman" w:hAnsi="Times New Roman" w:cs="Times New Roman"/>
                <w:color w:val="808080"/>
                <w:sz w:val="20"/>
                <w:szCs w:val="20"/>
              </w:rPr>
              <w:t>b) zdravotná spôsobilosť (§ 32),</w:t>
            </w:r>
          </w:p>
          <w:p w:rsidR="00A225FB" w:rsidRPr="00936C3E" w:rsidP="002537CF">
            <w:pPr>
              <w:jc w:val="left"/>
              <w:rPr>
                <w:rFonts w:ascii="Times New Roman" w:hAnsi="Times New Roman" w:cs="Times New Roman"/>
                <w:iCs/>
                <w:color w:val="808080"/>
                <w:sz w:val="20"/>
              </w:rPr>
            </w:pPr>
            <w:r w:rsidRPr="00936C3E">
              <w:rPr>
                <w:rFonts w:ascii="Times New Roman" w:hAnsi="Times New Roman" w:cs="Times New Roman"/>
                <w:iCs/>
                <w:color w:val="808080"/>
                <w:sz w:val="20"/>
              </w:rPr>
              <w:t xml:space="preserve"> </w:t>
            </w:r>
          </w:p>
          <w:p w:rsidR="00A225FB" w:rsidRPr="00936C3E" w:rsidP="002537CF">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(6) U cudzinca sa zdravotná spôsobilosť môže preukázať aj dokladom vydaným v príslušnom štáte, ktorý obsahom zodpovedá dokladom vydávaným v Slovenskej republike, takýto doklad nesmie byť starší ako tri mesiace od jeho vydania a musí byť predložený spolu s úradne osvedčeným p</w:t>
            </w:r>
            <w:r w:rsidRPr="00936C3E">
              <w:rPr>
                <w:rFonts w:ascii="Times New Roman" w:hAnsi="Times New Roman" w:cs="Times New Roman"/>
                <w:color w:val="808080"/>
                <w:sz w:val="20"/>
                <w:szCs w:val="20"/>
              </w:rPr>
              <w:t>rekladom do štátneho jazyka.</w:t>
            </w:r>
          </w:p>
          <w:p w:rsidR="00A225FB" w:rsidRPr="00936C3E" w:rsidP="002537CF">
            <w:pPr>
              <w:jc w:val="left"/>
              <w:rPr>
                <w:rFonts w:ascii="Times New Roman" w:hAnsi="Times New Roman" w:cs="Times New Roman"/>
                <w:iCs/>
                <w:color w:val="808080"/>
                <w:sz w:val="20"/>
              </w:rPr>
            </w:pPr>
          </w:p>
          <w:p w:rsidR="00A225FB" w:rsidRPr="00936C3E" w:rsidP="002537CF">
            <w:pPr>
              <w:pStyle w:val="FootnoteText"/>
              <w:tabs>
                <w:tab w:val="left" w:pos="720"/>
              </w:tabs>
              <w:ind w:left="720" w:hanging="360"/>
              <w:rPr>
                <w:rFonts w:ascii="Times New Roman" w:hAnsi="Times New Roman" w:cs="Times New Roman"/>
                <w:i/>
                <w:iCs/>
                <w:color w:val="808080"/>
              </w:rPr>
            </w:pPr>
          </w:p>
          <w:p w:rsidR="00A225FB" w:rsidRPr="00936C3E" w:rsidP="002537CF">
            <w:pPr>
              <w:ind w:firstLine="110"/>
              <w:jc w:val="left"/>
              <w:rPr>
                <w:rFonts w:ascii="Times New Roman" w:hAnsi="Times New Roman" w:cs="Times New Roman"/>
                <w:iCs/>
                <w:color w:val="808080"/>
                <w:sz w:val="20"/>
                <w:lang w:val="en-US"/>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A225FB" w:rsidRPr="00936C3E" w:rsidP="00152591">
            <w:pPr>
              <w:jc w:val="cente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A225FB"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F0ADA"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F0ADA" w:rsidRPr="00936C3E" w:rsidP="00152591">
            <w:pPr>
              <w:pStyle w:val="BodyText3"/>
              <w:rPr>
                <w:rFonts w:ascii="Times New Roman" w:hAnsi="Times New Roman" w:cs="Times New Roman"/>
                <w:color w:val="808080"/>
                <w:sz w:val="20"/>
                <w:szCs w:val="20"/>
              </w:rPr>
            </w:pPr>
            <w:r w:rsidRPr="00936C3E">
              <w:rPr>
                <w:rFonts w:ascii="Times New Roman" w:hAnsi="Times New Roman" w:cs="Times New Roman"/>
                <w:color w:val="808080"/>
                <w:sz w:val="20"/>
                <w:szCs w:val="20"/>
              </w:rPr>
              <w:t>Dokumenty vydané v súlade s článkami 9, 10 a 11 treba predložiť do troch mesiacov od ich vydania.</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F0ADA"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F0ADA"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578/2004 Z.z. </w:t>
            </w:r>
          </w:p>
          <w:p w:rsidR="008F0ADA" w:rsidRPr="00936C3E" w:rsidP="002537CF">
            <w:pPr>
              <w:jc w:val="center"/>
              <w:rPr>
                <w:rFonts w:ascii="Times New Roman" w:hAnsi="Times New Roman" w:cs="Times New Roman"/>
                <w:color w:val="808080"/>
                <w:sz w:val="20"/>
                <w:szCs w:val="20"/>
              </w:rPr>
            </w:pPr>
          </w:p>
          <w:p w:rsidR="008F0ADA" w:rsidRPr="00936C3E" w:rsidP="002537CF">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F0ADA"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32</w:t>
            </w:r>
          </w:p>
          <w:p w:rsidR="008F0ADA"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6</w:t>
            </w:r>
          </w:p>
          <w:p w:rsidR="008F0ADA" w:rsidRPr="00936C3E" w:rsidP="002537CF">
            <w:pPr>
              <w:rPr>
                <w:rFonts w:ascii="Times New Roman" w:hAnsi="Times New Roman" w:cs="Times New Roman"/>
                <w:color w:val="808080"/>
                <w:sz w:val="20"/>
                <w:szCs w:val="20"/>
              </w:rPr>
            </w:pPr>
          </w:p>
          <w:p w:rsidR="008F0ADA" w:rsidRPr="00936C3E" w:rsidP="002537CF">
            <w:pPr>
              <w:rPr>
                <w:rFonts w:ascii="Times New Roman" w:hAnsi="Times New Roman" w:cs="Times New Roman"/>
                <w:color w:val="808080"/>
                <w:sz w:val="20"/>
                <w:szCs w:val="20"/>
              </w:rPr>
            </w:pPr>
          </w:p>
          <w:p w:rsidR="008F0ADA" w:rsidRPr="00936C3E" w:rsidP="002537CF">
            <w:pPr>
              <w:rPr>
                <w:rFonts w:ascii="Times New Roman" w:hAnsi="Times New Roman" w:cs="Times New Roman"/>
                <w:color w:val="808080"/>
                <w:sz w:val="20"/>
                <w:szCs w:val="20"/>
              </w:rPr>
            </w:pPr>
          </w:p>
          <w:p w:rsidR="008F0ADA" w:rsidRPr="00936C3E" w:rsidP="002537CF">
            <w:pPr>
              <w:rPr>
                <w:rFonts w:ascii="Times New Roman" w:hAnsi="Times New Roman" w:cs="Times New Roman"/>
                <w:color w:val="808080"/>
                <w:sz w:val="20"/>
                <w:szCs w:val="20"/>
              </w:rPr>
            </w:pPr>
          </w:p>
          <w:p w:rsidR="008F0ADA" w:rsidRPr="00936C3E" w:rsidP="002537CF">
            <w:pPr>
              <w:rPr>
                <w:rFonts w:ascii="Times New Roman" w:hAnsi="Times New Roman" w:cs="Times New Roman"/>
                <w:color w:val="808080"/>
                <w:sz w:val="20"/>
                <w:szCs w:val="20"/>
              </w:rPr>
            </w:pPr>
          </w:p>
          <w:p w:rsidR="008F0ADA" w:rsidRPr="00936C3E" w:rsidP="002537CF">
            <w:pPr>
              <w:rPr>
                <w:rFonts w:ascii="Times New Roman" w:hAnsi="Times New Roman" w:cs="Times New Roman"/>
                <w:color w:val="808080"/>
                <w:sz w:val="20"/>
                <w:szCs w:val="20"/>
              </w:rPr>
            </w:pPr>
          </w:p>
          <w:p w:rsidR="008F0ADA" w:rsidRPr="00936C3E" w:rsidP="002537CF">
            <w:pPr>
              <w:rPr>
                <w:rFonts w:ascii="Times New Roman" w:hAnsi="Times New Roman" w:cs="Times New Roman"/>
                <w:color w:val="808080"/>
                <w:sz w:val="20"/>
                <w:szCs w:val="20"/>
              </w:rPr>
            </w:pPr>
          </w:p>
          <w:p w:rsidR="008F0ADA" w:rsidRPr="00936C3E" w:rsidP="002537CF">
            <w:pPr>
              <w:rPr>
                <w:rFonts w:ascii="Times New Roman" w:hAnsi="Times New Roman" w:cs="Times New Roman"/>
                <w:color w:val="808080"/>
                <w:sz w:val="20"/>
                <w:szCs w:val="20"/>
              </w:rPr>
            </w:pPr>
          </w:p>
          <w:p w:rsidR="008F0ADA"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38</w:t>
            </w:r>
          </w:p>
          <w:p w:rsidR="008F0ADA" w:rsidRPr="00936C3E" w:rsidP="002537CF">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8F0ADA" w:rsidRPr="00936C3E" w:rsidP="002537CF">
            <w:pPr>
              <w:rPr>
                <w:rFonts w:ascii="Times New Roman" w:hAnsi="Times New Roman" w:cs="Times New Roman"/>
                <w:color w:val="808080"/>
                <w:sz w:val="20"/>
                <w:szCs w:val="20"/>
              </w:rPr>
            </w:pPr>
          </w:p>
          <w:p w:rsidR="008F0ADA" w:rsidRPr="00936C3E" w:rsidP="002537CF">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F0ADA" w:rsidRPr="00936C3E" w:rsidP="002537CF">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(6) U cudzinca sa zdravotná spôsobilosť môže preukázať aj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8F0ADA" w:rsidRPr="00936C3E" w:rsidP="002537CF">
            <w:pPr>
              <w:tabs>
                <w:tab w:val="left" w:pos="9000"/>
              </w:tabs>
              <w:jc w:val="left"/>
              <w:rPr>
                <w:rFonts w:ascii="Times New Roman" w:hAnsi="Times New Roman" w:cs="Times New Roman"/>
                <w:color w:val="808080"/>
                <w:sz w:val="20"/>
                <w:szCs w:val="20"/>
              </w:rPr>
            </w:pPr>
          </w:p>
          <w:p w:rsidR="008F0ADA" w:rsidRPr="00936C3E" w:rsidP="002537CF">
            <w:pPr>
              <w:tabs>
                <w:tab w:val="left" w:pos="9000"/>
              </w:tabs>
              <w:jc w:val="left"/>
              <w:rPr>
                <w:rFonts w:ascii="Times New Roman" w:hAnsi="Times New Roman" w:cs="Times New Roman"/>
                <w:color w:val="808080"/>
                <w:sz w:val="20"/>
                <w:szCs w:val="20"/>
              </w:rPr>
            </w:pPr>
            <w:r w:rsidRPr="00936C3E">
              <w:rPr>
                <w:rFonts w:ascii="Times New Roman" w:hAnsi="Times New Roman" w:cs="Times New Roman"/>
                <w:iCs/>
                <w:color w:val="808080"/>
                <w:sz w:val="20"/>
              </w:rPr>
              <w:t xml:space="preserve"> </w:t>
            </w:r>
            <w:r w:rsidRPr="00936C3E">
              <w:rPr>
                <w:rFonts w:ascii="Times New Roman" w:hAnsi="Times New Roman" w:cs="Times New Roman"/>
                <w:color w:val="808080"/>
                <w:sz w:val="20"/>
                <w:szCs w:val="20"/>
              </w:rPr>
              <w:t>(2) Bezúhonnosť podľa odseku 1 sa preukazuje odpisom registra trestov, 31) ktorý nesmie byť starší ako tri mesiace. U cudzinca sa preukazuje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8F0ADA" w:rsidRPr="00936C3E" w:rsidP="002537CF">
            <w:pPr>
              <w:jc w:val="left"/>
              <w:rPr>
                <w:rFonts w:ascii="Times New Roman" w:hAnsi="Times New Roman" w:cs="Times New Roman"/>
                <w:i/>
                <w:iCs/>
                <w:color w:val="80808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F0ADA"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F0ADA" w:rsidRPr="00936C3E" w:rsidP="008F0ADA">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8F0ADA" w:rsidRPr="00936C3E" w:rsidP="008F0ADA">
            <w:pPr>
              <w:rPr>
                <w:rFonts w:ascii="Times New Roman" w:hAnsi="Times New Roman" w:cs="Times New Roman"/>
                <w:color w:val="808080"/>
                <w:sz w:val="20"/>
                <w:szCs w:val="20"/>
              </w:rPr>
            </w:pPr>
          </w:p>
          <w:p w:rsidR="008F0ADA" w:rsidRPr="00936C3E" w:rsidP="008F0ADA">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Slovenská komora zubných lekárov</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8F0ADA"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13</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Postup, pri ktorom sa dotyčná osoba oprávňuje na započatie niektorej z činností uvedených v článku 1 v zmysle článkov 9, 10 a 11, sa musí ukončiť v najkratšom možnom čase, no nie neskoršie ako do troch mesiacov po predložení všetkých dokumentov týkajúcich sa takejto osoby, bez ohľadu na zdržania v dôsledku akéhokoľvek odvolania podaného pri ukončení tohto konania.</w:t>
            </w:r>
          </w:p>
          <w:p w:rsidR="00152591" w:rsidRPr="00936C3E" w:rsidP="00152591">
            <w:pPr>
              <w:jc w:val="left"/>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w:t>
            </w:r>
            <w:r w:rsidRPr="00936C3E" w:rsidR="0043233B">
              <w:rPr>
                <w:rFonts w:ascii="Times New Roman" w:hAnsi="Times New Roman" w:cs="Times New Roman"/>
                <w:color w:val="808080"/>
                <w:sz w:val="20"/>
                <w:szCs w:val="20"/>
              </w:rPr>
              <w:t>4</w:t>
            </w:r>
            <w:r w:rsidRPr="00936C3E">
              <w:rPr>
                <w:rFonts w:ascii="Times New Roman" w:hAnsi="Times New Roman" w:cs="Times New Roman"/>
                <w:color w:val="808080"/>
                <w:sz w:val="20"/>
                <w:szCs w:val="20"/>
              </w:rPr>
              <w:t>77/</w:t>
            </w:r>
            <w:r w:rsidRPr="00936C3E" w:rsidR="0043233B">
              <w:rPr>
                <w:rFonts w:ascii="Times New Roman" w:hAnsi="Times New Roman" w:cs="Times New Roman"/>
                <w:color w:val="808080"/>
                <w:sz w:val="20"/>
                <w:szCs w:val="20"/>
              </w:rPr>
              <w:t>2002</w:t>
            </w:r>
            <w:r w:rsidRPr="00936C3E">
              <w:rPr>
                <w:rFonts w:ascii="Times New Roman" w:hAnsi="Times New Roman" w:cs="Times New Roman"/>
                <w:color w:val="808080"/>
                <w:sz w:val="20"/>
                <w:szCs w:val="20"/>
              </w:rPr>
              <w:t xml:space="preserve"> Z.z. </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43233B" w:rsidRPr="00936C3E" w:rsidP="0043233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578/2004 Z.z. </w:t>
            </w:r>
          </w:p>
          <w:p w:rsidR="00152591" w:rsidRPr="00936C3E" w:rsidP="00152591">
            <w:pPr>
              <w:jc w:val="center"/>
              <w:rPr>
                <w:rFonts w:ascii="Times New Roman" w:hAnsi="Times New Roman" w:cs="Times New Roman"/>
                <w:color w:val="808080"/>
                <w:sz w:val="20"/>
                <w:szCs w:val="20"/>
              </w:rPr>
            </w:pPr>
          </w:p>
          <w:p w:rsidR="009D7589" w:rsidRPr="00936C3E" w:rsidP="00152591">
            <w:pPr>
              <w:jc w:val="center"/>
              <w:rPr>
                <w:rFonts w:ascii="Times New Roman" w:hAnsi="Times New Roman" w:cs="Times New Roman"/>
                <w:color w:val="808080"/>
                <w:sz w:val="20"/>
                <w:szCs w:val="20"/>
              </w:rPr>
            </w:pPr>
          </w:p>
          <w:p w:rsidR="009D7589" w:rsidRPr="00936C3E" w:rsidP="00152591">
            <w:pPr>
              <w:jc w:val="center"/>
              <w:rPr>
                <w:rFonts w:ascii="Times New Roman" w:hAnsi="Times New Roman" w:cs="Times New Roman"/>
                <w:color w:val="808080"/>
                <w:sz w:val="20"/>
                <w:szCs w:val="20"/>
              </w:rPr>
            </w:pPr>
          </w:p>
          <w:p w:rsidR="009D7589" w:rsidRPr="00936C3E" w:rsidP="00152591">
            <w:pPr>
              <w:jc w:val="center"/>
              <w:rPr>
                <w:rFonts w:ascii="Times New Roman" w:hAnsi="Times New Roman" w:cs="Times New Roman"/>
                <w:color w:val="808080"/>
                <w:sz w:val="20"/>
                <w:szCs w:val="20"/>
              </w:rPr>
            </w:pPr>
          </w:p>
          <w:p w:rsidR="009D7589" w:rsidRPr="00936C3E" w:rsidP="00152591">
            <w:pPr>
              <w:jc w:val="center"/>
              <w:rPr>
                <w:rFonts w:ascii="Times New Roman" w:hAnsi="Times New Roman" w:cs="Times New Roman"/>
                <w:color w:val="808080"/>
                <w:sz w:val="20"/>
                <w:szCs w:val="20"/>
              </w:rPr>
            </w:pPr>
          </w:p>
          <w:p w:rsidR="009D7589" w:rsidRPr="00936C3E" w:rsidP="00152591">
            <w:pPr>
              <w:jc w:val="center"/>
              <w:rPr>
                <w:rFonts w:ascii="Times New Roman" w:hAnsi="Times New Roman" w:cs="Times New Roman"/>
                <w:color w:val="808080"/>
                <w:sz w:val="20"/>
                <w:szCs w:val="20"/>
              </w:rPr>
            </w:pPr>
          </w:p>
          <w:p w:rsidR="009D7589" w:rsidRPr="00936C3E" w:rsidP="00152591">
            <w:pPr>
              <w:jc w:val="center"/>
              <w:rPr>
                <w:rFonts w:ascii="Times New Roman" w:hAnsi="Times New Roman" w:cs="Times New Roman"/>
                <w:color w:val="808080"/>
                <w:sz w:val="20"/>
                <w:szCs w:val="20"/>
              </w:rPr>
            </w:pPr>
          </w:p>
          <w:p w:rsidR="00C70FA4" w:rsidRPr="00936C3E" w:rsidP="00152591">
            <w:pPr>
              <w:jc w:val="center"/>
              <w:rPr>
                <w:rFonts w:ascii="Times New Roman" w:hAnsi="Times New Roman" w:cs="Times New Roman"/>
                <w:color w:val="808080"/>
                <w:sz w:val="20"/>
                <w:szCs w:val="20"/>
              </w:rPr>
            </w:pPr>
          </w:p>
          <w:p w:rsidR="009D7589" w:rsidRPr="00936C3E" w:rsidP="00152591">
            <w:pPr>
              <w:jc w:val="center"/>
              <w:rPr>
                <w:rFonts w:ascii="Times New Roman" w:hAnsi="Times New Roman" w:cs="Times New Roman"/>
                <w:color w:val="808080"/>
                <w:sz w:val="20"/>
                <w:szCs w:val="20"/>
              </w:rPr>
            </w:pPr>
          </w:p>
          <w:p w:rsidR="00C70FA4" w:rsidRPr="00936C3E" w:rsidP="00152591">
            <w:pPr>
              <w:jc w:val="center"/>
              <w:rPr>
                <w:rFonts w:ascii="Times New Roman" w:hAnsi="Times New Roman" w:cs="Times New Roman"/>
                <w:color w:val="808080"/>
                <w:sz w:val="20"/>
                <w:szCs w:val="20"/>
              </w:rPr>
            </w:pPr>
          </w:p>
          <w:p w:rsidR="0043233B" w:rsidRPr="00936C3E" w:rsidP="00152591">
            <w:pPr>
              <w:jc w:val="center"/>
              <w:rPr>
                <w:rFonts w:ascii="Times New Roman" w:hAnsi="Times New Roman" w:cs="Times New Roman"/>
                <w:color w:val="808080"/>
                <w:sz w:val="20"/>
                <w:szCs w:val="20"/>
              </w:rPr>
            </w:pPr>
          </w:p>
          <w:p w:rsidR="0043233B" w:rsidRPr="00936C3E" w:rsidP="00152591">
            <w:pPr>
              <w:jc w:val="center"/>
              <w:rPr>
                <w:rFonts w:ascii="Times New Roman" w:hAnsi="Times New Roman" w:cs="Times New Roman"/>
                <w:color w:val="808080"/>
                <w:sz w:val="20"/>
                <w:szCs w:val="20"/>
              </w:rPr>
            </w:pPr>
          </w:p>
          <w:p w:rsidR="009D7589" w:rsidRPr="00936C3E" w:rsidP="00152591">
            <w:pPr>
              <w:jc w:val="center"/>
              <w:rPr>
                <w:rFonts w:ascii="Times New Roman" w:hAnsi="Times New Roman" w:cs="Times New Roman"/>
                <w:color w:val="808080"/>
                <w:sz w:val="20"/>
                <w:szCs w:val="20"/>
              </w:rPr>
            </w:pPr>
          </w:p>
          <w:p w:rsidR="009D7589" w:rsidRPr="00936C3E" w:rsidP="00152591">
            <w:pPr>
              <w:jc w:val="center"/>
              <w:rPr>
                <w:rFonts w:ascii="Times New Roman" w:hAnsi="Times New Roman" w:cs="Times New Roman"/>
                <w:color w:val="808080"/>
                <w:sz w:val="20"/>
                <w:szCs w:val="20"/>
              </w:rPr>
            </w:pPr>
          </w:p>
          <w:p w:rsidR="009D7589" w:rsidRPr="00936C3E" w:rsidP="009D7589">
            <w:pPr>
              <w:rPr>
                <w:rFonts w:ascii="Times New Roman" w:hAnsi="Times New Roman" w:cs="Times New Roman"/>
                <w:color w:val="808080"/>
                <w:sz w:val="20"/>
                <w:szCs w:val="20"/>
              </w:rPr>
            </w:pPr>
          </w:p>
          <w:p w:rsidR="009D7589" w:rsidRPr="00936C3E" w:rsidP="009D7589">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  71/1967 Zb.</w:t>
            </w: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r w:rsidRPr="00936C3E" w:rsidR="00B7452A">
              <w:rPr>
                <w:rFonts w:ascii="Times New Roman" w:hAnsi="Times New Roman" w:cs="Times New Roman"/>
                <w:color w:val="808080"/>
                <w:sz w:val="20"/>
                <w:szCs w:val="20"/>
              </w:rPr>
              <w:t>15</w:t>
            </w:r>
          </w:p>
          <w:p w:rsidR="00152591" w:rsidRPr="00936C3E" w:rsidP="00152591">
            <w:pPr>
              <w:jc w:val="center"/>
              <w:rPr>
                <w:rFonts w:ascii="Times New Roman" w:hAnsi="Times New Roman" w:cs="Times New Roman"/>
                <w:color w:val="808080"/>
                <w:sz w:val="20"/>
                <w:szCs w:val="20"/>
              </w:rPr>
            </w:pPr>
            <w:r w:rsidRPr="00936C3E" w:rsidR="00B7452A">
              <w:rPr>
                <w:rFonts w:ascii="Times New Roman" w:hAnsi="Times New Roman" w:cs="Times New Roman"/>
                <w:color w:val="808080"/>
                <w:sz w:val="20"/>
                <w:szCs w:val="20"/>
              </w:rPr>
              <w:t>O: 2</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r w:rsidRPr="00936C3E" w:rsidR="0043233B">
              <w:rPr>
                <w:rFonts w:ascii="Times New Roman" w:hAnsi="Times New Roman" w:cs="Times New Roman"/>
                <w:color w:val="808080"/>
                <w:sz w:val="20"/>
                <w:szCs w:val="20"/>
              </w:rPr>
              <w:t>§ 37</w:t>
            </w:r>
          </w:p>
          <w:p w:rsidR="0043233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4</w:t>
            </w:r>
          </w:p>
          <w:p w:rsidR="00152591" w:rsidRPr="00936C3E" w:rsidP="00152591">
            <w:pPr>
              <w:jc w:val="cente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9D7589" w:rsidRPr="00936C3E" w:rsidP="00152591">
            <w:pPr>
              <w:rPr>
                <w:rFonts w:ascii="Times New Roman" w:hAnsi="Times New Roman" w:cs="Times New Roman"/>
                <w:color w:val="808080"/>
                <w:sz w:val="20"/>
                <w:szCs w:val="20"/>
              </w:rPr>
            </w:pPr>
          </w:p>
          <w:p w:rsidR="009D7589" w:rsidRPr="00936C3E" w:rsidP="00152591">
            <w:pPr>
              <w:rPr>
                <w:rFonts w:ascii="Times New Roman" w:hAnsi="Times New Roman" w:cs="Times New Roman"/>
                <w:color w:val="808080"/>
                <w:sz w:val="20"/>
                <w:szCs w:val="20"/>
              </w:rPr>
            </w:pPr>
          </w:p>
          <w:p w:rsidR="009D7589" w:rsidRPr="00936C3E" w:rsidP="00152591">
            <w:pPr>
              <w:rPr>
                <w:rFonts w:ascii="Times New Roman" w:hAnsi="Times New Roman" w:cs="Times New Roman"/>
                <w:color w:val="808080"/>
                <w:sz w:val="20"/>
                <w:szCs w:val="20"/>
              </w:rPr>
            </w:pPr>
          </w:p>
          <w:p w:rsidR="009D7589" w:rsidRPr="00936C3E" w:rsidP="00152591">
            <w:pPr>
              <w:rPr>
                <w:rFonts w:ascii="Times New Roman" w:hAnsi="Times New Roman" w:cs="Times New Roman"/>
                <w:color w:val="808080"/>
                <w:sz w:val="20"/>
                <w:szCs w:val="20"/>
              </w:rPr>
            </w:pPr>
          </w:p>
          <w:p w:rsidR="009D7589" w:rsidRPr="00936C3E" w:rsidP="00152591">
            <w:pPr>
              <w:rPr>
                <w:rFonts w:ascii="Times New Roman" w:hAnsi="Times New Roman" w:cs="Times New Roman"/>
                <w:color w:val="808080"/>
                <w:sz w:val="20"/>
                <w:szCs w:val="20"/>
              </w:rPr>
            </w:pPr>
          </w:p>
          <w:p w:rsidR="009D7589" w:rsidRPr="00936C3E" w:rsidP="00152591">
            <w:pPr>
              <w:rPr>
                <w:rFonts w:ascii="Times New Roman" w:hAnsi="Times New Roman" w:cs="Times New Roman"/>
                <w:color w:val="808080"/>
                <w:sz w:val="20"/>
                <w:szCs w:val="20"/>
              </w:rPr>
            </w:pPr>
          </w:p>
          <w:p w:rsidR="009D7589" w:rsidRPr="00936C3E" w:rsidP="009D7589">
            <w:pPr>
              <w:jc w:val="center"/>
              <w:rPr>
                <w:rFonts w:ascii="Times New Roman" w:hAnsi="Times New Roman" w:cs="Times New Roman"/>
                <w:color w:val="808080"/>
                <w:sz w:val="20"/>
                <w:szCs w:val="20"/>
              </w:rPr>
            </w:pPr>
          </w:p>
          <w:p w:rsidR="0043233B" w:rsidRPr="00936C3E" w:rsidP="009D7589">
            <w:pPr>
              <w:jc w:val="center"/>
              <w:rPr>
                <w:rFonts w:ascii="Times New Roman" w:hAnsi="Times New Roman" w:cs="Times New Roman"/>
                <w:color w:val="808080"/>
                <w:sz w:val="20"/>
                <w:szCs w:val="20"/>
              </w:rPr>
            </w:pPr>
          </w:p>
          <w:p w:rsidR="0043233B" w:rsidRPr="00936C3E" w:rsidP="009D7589">
            <w:pPr>
              <w:jc w:val="center"/>
              <w:rPr>
                <w:rFonts w:ascii="Times New Roman" w:hAnsi="Times New Roman" w:cs="Times New Roman"/>
                <w:color w:val="808080"/>
                <w:sz w:val="20"/>
                <w:szCs w:val="20"/>
              </w:rPr>
            </w:pPr>
          </w:p>
          <w:p w:rsidR="0043233B" w:rsidRPr="00936C3E" w:rsidP="009D7589">
            <w:pPr>
              <w:jc w:val="center"/>
              <w:rPr>
                <w:rFonts w:ascii="Times New Roman" w:hAnsi="Times New Roman" w:cs="Times New Roman"/>
                <w:color w:val="808080"/>
                <w:sz w:val="20"/>
                <w:szCs w:val="20"/>
              </w:rPr>
            </w:pPr>
          </w:p>
          <w:p w:rsidR="0043233B" w:rsidRPr="00936C3E" w:rsidP="009D7589">
            <w:pPr>
              <w:jc w:val="center"/>
              <w:rPr>
                <w:rFonts w:ascii="Times New Roman" w:hAnsi="Times New Roman" w:cs="Times New Roman"/>
                <w:color w:val="808080"/>
                <w:sz w:val="20"/>
                <w:szCs w:val="20"/>
              </w:rPr>
            </w:pPr>
          </w:p>
          <w:p w:rsidR="009D7589" w:rsidRPr="00936C3E" w:rsidP="009D7589">
            <w:pPr>
              <w:jc w:val="center"/>
              <w:rPr>
                <w:rFonts w:ascii="Times New Roman" w:hAnsi="Times New Roman" w:cs="Times New Roman"/>
                <w:color w:val="808080"/>
                <w:sz w:val="20"/>
                <w:szCs w:val="20"/>
              </w:rPr>
            </w:pPr>
          </w:p>
          <w:p w:rsidR="009D7589" w:rsidRPr="00936C3E" w:rsidP="009D7589">
            <w:pPr>
              <w:jc w:val="cente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49</w:t>
            </w:r>
          </w:p>
          <w:p w:rsidR="0043233B" w:rsidRPr="00936C3E" w:rsidP="0043233B">
            <w:pP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p>
          <w:p w:rsidR="0043233B" w:rsidRPr="00936C3E" w:rsidP="0043233B">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 53</w:t>
            </w:r>
          </w:p>
          <w:p w:rsidR="009201BA" w:rsidRPr="00936C3E" w:rsidP="009D7589">
            <w:pPr>
              <w:jc w:val="center"/>
              <w:rPr>
                <w:rFonts w:ascii="Times New Roman" w:hAnsi="Times New Roman" w:cs="Times New Roman"/>
                <w:color w:val="808080"/>
                <w:sz w:val="20"/>
                <w:szCs w:val="20"/>
              </w:rPr>
            </w:pPr>
          </w:p>
          <w:p w:rsidR="009201BA" w:rsidRPr="00936C3E" w:rsidP="009D7589">
            <w:pPr>
              <w:jc w:val="center"/>
              <w:rPr>
                <w:rFonts w:ascii="Times New Roman" w:hAnsi="Times New Roman" w:cs="Times New Roman"/>
                <w:color w:val="808080"/>
                <w:sz w:val="20"/>
                <w:szCs w:val="20"/>
              </w:rPr>
            </w:pPr>
          </w:p>
          <w:p w:rsidR="009201BA" w:rsidRPr="00936C3E" w:rsidP="009D7589">
            <w:pPr>
              <w:jc w:val="center"/>
              <w:rPr>
                <w:rFonts w:ascii="Times New Roman" w:hAnsi="Times New Roman" w:cs="Times New Roman"/>
                <w:color w:val="808080"/>
                <w:sz w:val="20"/>
                <w:szCs w:val="20"/>
              </w:rPr>
            </w:pPr>
          </w:p>
          <w:p w:rsidR="009201BA" w:rsidRPr="00936C3E" w:rsidP="009D7589">
            <w:pPr>
              <w:jc w:val="center"/>
              <w:rPr>
                <w:rFonts w:ascii="Times New Roman" w:hAnsi="Times New Roman" w:cs="Times New Roman"/>
                <w:color w:val="808080"/>
                <w:sz w:val="20"/>
                <w:szCs w:val="20"/>
              </w:rPr>
            </w:pPr>
          </w:p>
          <w:p w:rsidR="009201BA" w:rsidRPr="00936C3E" w:rsidP="009D7589">
            <w:pPr>
              <w:jc w:val="center"/>
              <w:rPr>
                <w:rFonts w:ascii="Times New Roman" w:hAnsi="Times New Roman" w:cs="Times New Roman"/>
                <w:color w:val="808080"/>
                <w:sz w:val="20"/>
                <w:szCs w:val="20"/>
              </w:rPr>
            </w:pPr>
          </w:p>
          <w:p w:rsidR="009201BA" w:rsidRPr="00936C3E" w:rsidP="00152591">
            <w:pP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B7452A" w:rsidRPr="00936C3E" w:rsidP="00B7452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Rozhodnutie o uznaní dokladu o vzdelaní vydáva žiadateľovi ministerstvo školstva vtedy, ak nie je príslušným orgánom podľa osobitného predpisu, 8) v lehote do troch mesiacov.</w:t>
            </w:r>
          </w:p>
          <w:p w:rsidR="009D7589" w:rsidRPr="00936C3E" w:rsidP="0098520C">
            <w:pPr>
              <w:jc w:val="left"/>
              <w:rPr>
                <w:rFonts w:ascii="Times New Roman" w:hAnsi="Times New Roman" w:cs="Times New Roman"/>
                <w:color w:val="808080"/>
                <w:sz w:val="20"/>
                <w:szCs w:val="20"/>
              </w:rPr>
            </w:pPr>
          </w:p>
          <w:p w:rsidR="0043233B" w:rsidRPr="00936C3E" w:rsidP="0043233B">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(4) Ministerstvo zdravotníctva rozhodne o uznaní dokladov o špecializácii podľa § 36 ods. 1 a ods. 3 do troch mesiacov a o uznaní dokladov o špecializácii podľa § 36 ods. 2 a ods. 4 do štyroch mesiacov odo dňa podania žiadosti podľa odseku 1 vrátane lehoty troch mesiacov, v ktorej rozhoduje príslušný orgán podľa osobitného predpisu. 28) Súčasťou rozhodnutia o uznaní dokladu o špecializácii je informácia o platných právnych predpisoch Slovenskej republiky, ktoré upravujú verejné zdravotné poistenie, sociálne poistenie, zdravotnú starostlivosť vrát</w:t>
            </w:r>
            <w:r w:rsidRPr="00936C3E">
              <w:rPr>
                <w:rFonts w:ascii="Times New Roman" w:hAnsi="Times New Roman" w:cs="Times New Roman"/>
                <w:color w:val="808080"/>
                <w:sz w:val="20"/>
                <w:szCs w:val="20"/>
              </w:rPr>
              <w:t>ane etiky výkonu zdravotníckeho povolania.</w:t>
            </w:r>
          </w:p>
          <w:p w:rsidR="009D7589" w:rsidRPr="00936C3E" w:rsidP="009D7589">
            <w:pPr>
              <w:pStyle w:val="Header"/>
              <w:jc w:val="left"/>
              <w:rPr>
                <w:rFonts w:ascii="Times New Roman" w:hAnsi="Times New Roman" w:cs="Times New Roman"/>
                <w:color w:val="808080"/>
                <w:sz w:val="20"/>
                <w:szCs w:val="20"/>
              </w:rPr>
            </w:pP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V  ostatných  prípadoch,  ak  osobitný  zákon neustanovuje</w:t>
            </w: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inak,  je správny  orgán povinný  rozhodnúť vo  veci do  30 dní od</w:t>
            </w: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začatia konania; vo zvlášť  zložitých prípadoch rozhodne najneskôr</w:t>
            </w: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do  60  dní;  ak  nemožno  vzhľadom  na  povahu veci rozhodnúť ani</w:t>
            </w: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tejto lehote,  môže ju primerane predĺžiť  odvolací orgán (orgán</w:t>
            </w: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príslušný rozhodnúť o rozklade). Ak správny orgán nemôže rozhodnúť</w:t>
            </w: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do  30, prípadne  do 60  dní, je  povinný o  tom účastníka konania</w:t>
            </w: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s uvedením dôvodov upovedomiť.</w:t>
            </w: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Proti rozhodnutiu  správneho orgánu má  účastník konania právo</w:t>
            </w: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podať odvolanie,  pokiaľ zákon neustanovuje  inak alebo pokiaľ  sa</w:t>
            </w:r>
          </w:p>
          <w:p w:rsidR="0043233B" w:rsidRPr="00936C3E" w:rsidP="0043233B">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účastník  konania  odvolania  písomne  alebo  ústne  do  zápisnice</w:t>
            </w:r>
          </w:p>
          <w:p w:rsidR="009201BA" w:rsidRPr="00936C3E" w:rsidP="0043233B">
            <w:pPr>
              <w:jc w:val="left"/>
              <w:rPr>
                <w:rFonts w:ascii="Times New Roman" w:hAnsi="Times New Roman" w:cs="Times New Roman"/>
                <w:i/>
                <w:iCs/>
                <w:color w:val="808080"/>
                <w:sz w:val="20"/>
                <w:szCs w:val="20"/>
              </w:rPr>
            </w:pPr>
            <w:r w:rsidRPr="00936C3E" w:rsidR="0043233B">
              <w:rPr>
                <w:rFonts w:ascii="Times New Roman" w:hAnsi="Times New Roman" w:cs="Times New Roman"/>
                <w:color w:val="808080"/>
                <w:sz w:val="20"/>
                <w:szCs w:val="20"/>
              </w:rPr>
              <w:t>nevzdal.</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Ministerstvo </w:t>
            </w:r>
            <w:r w:rsidRPr="00936C3E" w:rsidR="0043233B">
              <w:rPr>
                <w:rFonts w:ascii="Times New Roman" w:hAnsi="Times New Roman" w:cs="Times New Roman"/>
                <w:color w:val="808080"/>
                <w:sz w:val="20"/>
                <w:szCs w:val="20"/>
              </w:rPr>
              <w:t>škol</w:t>
            </w:r>
            <w:r w:rsidRPr="00936C3E" w:rsidR="0043233B">
              <w:rPr>
                <w:rFonts w:ascii="Times New Roman" w:hAnsi="Times New Roman" w:cs="Times New Roman"/>
                <w:color w:val="808080"/>
                <w:sz w:val="20"/>
                <w:szCs w:val="20"/>
              </w:rPr>
              <w:t>stva</w:t>
            </w:r>
            <w:r w:rsidRPr="00936C3E">
              <w:rPr>
                <w:rFonts w:ascii="Times New Roman" w:hAnsi="Times New Roman" w:cs="Times New Roman"/>
                <w:color w:val="808080"/>
                <w:sz w:val="20"/>
                <w:szCs w:val="20"/>
              </w:rPr>
              <w:t xml:space="preserve"> Slovenskej republiky</w:t>
            </w:r>
          </w:p>
          <w:p w:rsidR="0054137C" w:rsidRPr="00936C3E" w:rsidP="00152591">
            <w:pPr>
              <w:rPr>
                <w:rFonts w:ascii="Times New Roman" w:hAnsi="Times New Roman" w:cs="Times New Roman"/>
                <w:color w:val="808080"/>
                <w:sz w:val="20"/>
                <w:szCs w:val="20"/>
              </w:rPr>
            </w:pPr>
          </w:p>
          <w:p w:rsidR="0054137C"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w:t>
            </w:r>
          </w:p>
          <w:p w:rsidR="0054137C"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val="558"/>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DD3D83"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13</w:t>
            </w:r>
          </w:p>
          <w:p w:rsidR="00DD3D83"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DD3D83"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prípadoch uvedených v článkoch 9 (3)  a 10 (2) žiadosť o preskúmanie pozastaví plynutie lehoty stanovenú v paragrafe 1.</w:t>
            </w: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Konzultovaný členský štát musí odpovedať do troch mesiacov.</w:t>
            </w:r>
          </w:p>
          <w:p w:rsidR="00DD3D83" w:rsidRPr="00936C3E" w:rsidP="00152591">
            <w:pPr>
              <w:jc w:val="left"/>
              <w:rPr>
                <w:rFonts w:ascii="Times New Roman" w:hAnsi="Times New Roman" w:cs="Times New Roman"/>
                <w:color w:val="808080"/>
                <w:sz w:val="20"/>
                <w:szCs w:val="20"/>
              </w:rPr>
            </w:pPr>
          </w:p>
          <w:p w:rsidR="00DD3D83"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Po obdržaní odpovede alebo po uplynutí lehoty musí hostiteľský členský štát pokračovať v prerušenom konaní uvedenom v paragrafe 1.</w:t>
            </w:r>
          </w:p>
          <w:p w:rsidR="00DD3D83" w:rsidRPr="00936C3E" w:rsidP="00152591">
            <w:pPr>
              <w:pStyle w:val="BodyText3"/>
              <w:rPr>
                <w:rFonts w:ascii="Times New Roman" w:hAnsi="Times New Roman" w:cs="Times New Roman"/>
                <w:color w:val="80808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DD3D83"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DD3D83" w:rsidRPr="00936C3E" w:rsidP="00DD3D83">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578/2004 Z.z. </w:t>
            </w:r>
          </w:p>
          <w:p w:rsidR="00DD3D83" w:rsidRPr="00936C3E" w:rsidP="00DD3D83">
            <w:pPr>
              <w:rPr>
                <w:rFonts w:ascii="Times New Roman" w:hAnsi="Times New Roman" w:cs="Times New Roman"/>
                <w:i/>
                <w:iCs/>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  71/1967 Zb.</w:t>
            </w: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i/>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DD3D83" w:rsidRPr="00936C3E" w:rsidP="00DD3D83">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77</w:t>
            </w:r>
          </w:p>
          <w:p w:rsidR="00DD3D83" w:rsidRPr="00936C3E" w:rsidP="00DD3D83">
            <w:pP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30</w:t>
            </w:r>
          </w:p>
          <w:p w:rsidR="00DD3D83" w:rsidRPr="00936C3E" w:rsidP="00DD3D83">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8</w:t>
            </w: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29</w:t>
            </w: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49</w:t>
            </w:r>
          </w:p>
          <w:p w:rsidR="00DD3D83" w:rsidRPr="00936C3E" w:rsidP="00DD3D83">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p w:rsidR="00DD3D83" w:rsidRPr="00936C3E" w:rsidP="00DD3D83">
            <w:pPr>
              <w:rPr>
                <w:rFonts w:ascii="Times New Roman" w:hAnsi="Times New Roman" w:cs="Times New Roman"/>
                <w:color w:val="808080"/>
                <w:sz w:val="20"/>
                <w:szCs w:val="20"/>
              </w:rPr>
            </w:pPr>
          </w:p>
          <w:p w:rsidR="00DD3D83" w:rsidRPr="00936C3E" w:rsidP="00DD3D83">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DD3D83" w:rsidRPr="00936C3E" w:rsidP="00DD3D83">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Príslušná komora konanie preruší aj vtedy, ak v rámci konania o vydanie licencie cudzincovi, ktorý je občanom členského štátu, požiadala iný členský štát o prešetrenie skutočnosti, ktorá vznikla na území tohto členského štátu a ktorá môže ovplyvniť rozhodnutie o vydaní licencie; konanie môže prerušiť najviac na tri mesiace.</w:t>
            </w:r>
          </w:p>
          <w:p w:rsidR="00DD3D83" w:rsidRPr="00936C3E" w:rsidP="00DD3D83">
            <w:pPr>
              <w:jc w:val="left"/>
              <w:rPr>
                <w:rStyle w:val="FootnoteReference"/>
                <w:rFonts w:ascii="Times New Roman" w:hAnsi="Times New Roman" w:cs="Times New Roman"/>
                <w:color w:val="808080"/>
                <w:sz w:val="20"/>
                <w:szCs w:val="20"/>
              </w:rPr>
            </w:pPr>
          </w:p>
          <w:p w:rsidR="00DD3D83" w:rsidRPr="00936C3E" w:rsidP="00DD3D83">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(8) Ministerstvo zdravotníctva prešetrí na žiadosť iného členského štátu skutočnosti, ktoré vznikli na území Slovenskej republiky, ak sa viažu na výkon zdravotníckeho povolania a ak môžu mať vplyv na výkon zdravotníckeho povolania na území tohto členského štátu. Ministerstvo zdravotníctva o zistených skutočnostiach a prijatých opatreniach informuje tento členský štát najneskôr do troch mesiacov odo dňa doručenia žiadosti.</w:t>
            </w:r>
          </w:p>
          <w:p w:rsidR="00DD3D83" w:rsidRPr="00936C3E" w:rsidP="00DD3D83">
            <w:pPr>
              <w:pStyle w:val="FootnoteText"/>
              <w:rPr>
                <w:rFonts w:ascii="Times New Roman" w:hAnsi="Times New Roman" w:cs="Times New Roman"/>
                <w:color w:val="808080"/>
              </w:rPr>
            </w:pPr>
          </w:p>
          <w:p w:rsidR="00DD3D83" w:rsidRPr="00936C3E" w:rsidP="00DD3D83">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(1) Správny orgán  konanie preruší, ak sa  začalo konanie o predbežnej otázke alebo ak bol  účastník konania vyzvaný, aby v určenej lehote odstránil nedostatky podania, alebo ak účastník</w:t>
            </w:r>
          </w:p>
          <w:p w:rsidR="00DD3D83" w:rsidRPr="00936C3E" w:rsidP="00DD3D83">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konania  nemá zákonného  zástupcu alebo  ustanoveného opatrovníka, hoci ho má mať, alebo ak tak ustanovuje osobitný zákon.</w:t>
            </w:r>
          </w:p>
          <w:p w:rsidR="00DD3D83" w:rsidRPr="00936C3E" w:rsidP="00DD3D83">
            <w:pPr>
              <w:pStyle w:val="Header"/>
              <w:jc w:val="left"/>
              <w:rPr>
                <w:rFonts w:ascii="Times New Roman" w:hAnsi="Times New Roman" w:cs="Times New Roman"/>
                <w:color w:val="808080"/>
                <w:sz w:val="20"/>
                <w:szCs w:val="20"/>
              </w:rPr>
            </w:pPr>
          </w:p>
          <w:p w:rsidR="00DD3D83" w:rsidRPr="00936C3E" w:rsidP="00DD3D83">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Správny orgán môže tiež konanie prerušiť najdlhšie na dobu 30 dní, ak to z dôležitých dôvodov  zhodne navrhnú účastníci konania.</w:t>
            </w:r>
          </w:p>
          <w:p w:rsidR="00DD3D83" w:rsidRPr="00936C3E" w:rsidP="00DD3D83">
            <w:pPr>
              <w:pStyle w:val="Header"/>
              <w:jc w:val="left"/>
              <w:rPr>
                <w:rFonts w:ascii="Times New Roman" w:hAnsi="Times New Roman" w:cs="Times New Roman"/>
                <w:color w:val="808080"/>
                <w:sz w:val="20"/>
                <w:szCs w:val="20"/>
              </w:rPr>
            </w:pPr>
          </w:p>
          <w:p w:rsidR="00DD3D83" w:rsidRPr="00936C3E" w:rsidP="00DD3D83">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(3) Proti rozhodnutiu o prerušení konania sa nemožno odvolať.</w:t>
            </w:r>
          </w:p>
          <w:p w:rsidR="00DD3D83" w:rsidRPr="00936C3E" w:rsidP="00DD3D83">
            <w:pPr>
              <w:pStyle w:val="Header"/>
              <w:jc w:val="left"/>
              <w:rPr>
                <w:rFonts w:ascii="Times New Roman" w:hAnsi="Times New Roman" w:cs="Times New Roman"/>
                <w:color w:val="808080"/>
                <w:sz w:val="20"/>
                <w:szCs w:val="20"/>
              </w:rPr>
            </w:pPr>
          </w:p>
          <w:p w:rsidR="00DD3D83" w:rsidRPr="00936C3E" w:rsidP="00DD3D83">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(4) Správny orgán v konaní pokračuje z vlastného podnetu alebo na podnet  účastníka konania, len čo pominuli prekážky, pre ktoré sa konanie prerušilo, prípadne len čo uplynula lehota uvedená v odseku 2.</w:t>
            </w:r>
          </w:p>
          <w:p w:rsidR="00DD3D83" w:rsidRPr="00936C3E" w:rsidP="00DD3D83">
            <w:pPr>
              <w:pStyle w:val="Header"/>
              <w:jc w:val="left"/>
              <w:rPr>
                <w:rFonts w:ascii="Times New Roman" w:hAnsi="Times New Roman" w:cs="Times New Roman"/>
                <w:color w:val="808080"/>
                <w:sz w:val="20"/>
                <w:szCs w:val="20"/>
              </w:rPr>
            </w:pPr>
          </w:p>
          <w:p w:rsidR="00DD3D83" w:rsidRPr="00936C3E" w:rsidP="00DD3D83">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(5) Pokiaľ je konanie prerušené, lehoty  podľa tohto  zákona neplynú.</w:t>
            </w:r>
          </w:p>
          <w:p w:rsidR="00DD3D83" w:rsidRPr="00936C3E" w:rsidP="00DD3D83">
            <w:pPr>
              <w:pStyle w:val="FootnoteText"/>
              <w:rPr>
                <w:rFonts w:ascii="Times New Roman" w:hAnsi="Times New Roman" w:cs="Times New Roman"/>
                <w:color w:val="808080"/>
              </w:rPr>
            </w:pPr>
          </w:p>
          <w:p w:rsidR="00DD3D83" w:rsidRPr="00936C3E" w:rsidP="00DD3D83">
            <w:pPr>
              <w:pStyle w:val="FootnoteText"/>
              <w:rPr>
                <w:rFonts w:ascii="Times New Roman" w:hAnsi="Times New Roman" w:cs="Times New Roman"/>
                <w:color w:val="808080"/>
              </w:rPr>
            </w:pPr>
            <w:r w:rsidRPr="00936C3E">
              <w:rPr>
                <w:rFonts w:ascii="Times New Roman" w:hAnsi="Times New Roman" w:cs="Times New Roman"/>
                <w:color w:val="808080"/>
              </w:rPr>
              <w:t>(2) V  ostatných  prípadoch,  ak  osobitný  zákon neustanovuje</w:t>
            </w:r>
          </w:p>
          <w:p w:rsidR="00DD3D83" w:rsidRPr="00936C3E" w:rsidP="00DD3D83">
            <w:pPr>
              <w:pStyle w:val="FootnoteText"/>
              <w:rPr>
                <w:rFonts w:ascii="Times New Roman" w:hAnsi="Times New Roman" w:cs="Times New Roman"/>
                <w:color w:val="808080"/>
              </w:rPr>
            </w:pPr>
            <w:r w:rsidRPr="00936C3E">
              <w:rPr>
                <w:rFonts w:ascii="Times New Roman" w:hAnsi="Times New Roman" w:cs="Times New Roman"/>
                <w:color w:val="808080"/>
              </w:rPr>
              <w:t>inak,  je správny  orgán povinný  rozhodnúť vo  veci do  30 dní od</w:t>
            </w:r>
          </w:p>
          <w:p w:rsidR="00DD3D83" w:rsidRPr="00936C3E" w:rsidP="00DD3D83">
            <w:pPr>
              <w:pStyle w:val="FootnoteText"/>
              <w:rPr>
                <w:rFonts w:ascii="Times New Roman" w:hAnsi="Times New Roman" w:cs="Times New Roman"/>
                <w:color w:val="808080"/>
              </w:rPr>
            </w:pPr>
            <w:r w:rsidRPr="00936C3E">
              <w:rPr>
                <w:rFonts w:ascii="Times New Roman" w:hAnsi="Times New Roman" w:cs="Times New Roman"/>
                <w:color w:val="808080"/>
              </w:rPr>
              <w:t xml:space="preserve">začatia konania; vo zvlášť  zložitých prípadoch rozhodne </w:t>
            </w:r>
            <w:r w:rsidRPr="00936C3E">
              <w:rPr>
                <w:rFonts w:ascii="Times New Roman" w:hAnsi="Times New Roman" w:cs="Times New Roman"/>
                <w:color w:val="808080"/>
              </w:rPr>
              <w:t>najneskôr</w:t>
            </w:r>
          </w:p>
          <w:p w:rsidR="00DD3D83" w:rsidRPr="00936C3E" w:rsidP="00DD3D83">
            <w:pPr>
              <w:pStyle w:val="FootnoteText"/>
              <w:rPr>
                <w:rFonts w:ascii="Times New Roman" w:hAnsi="Times New Roman" w:cs="Times New Roman"/>
                <w:color w:val="808080"/>
              </w:rPr>
            </w:pPr>
            <w:r w:rsidRPr="00936C3E">
              <w:rPr>
                <w:rFonts w:ascii="Times New Roman" w:hAnsi="Times New Roman" w:cs="Times New Roman"/>
                <w:color w:val="808080"/>
              </w:rPr>
              <w:t>do  60  dní;  ak  nemožno  vzhľadom  na  povahu veci rozhodnúť ani</w:t>
            </w:r>
          </w:p>
          <w:p w:rsidR="00DD3D83" w:rsidRPr="00936C3E" w:rsidP="00DD3D83">
            <w:pPr>
              <w:pStyle w:val="FootnoteText"/>
              <w:rPr>
                <w:rFonts w:ascii="Times New Roman" w:hAnsi="Times New Roman" w:cs="Times New Roman"/>
                <w:color w:val="808080"/>
              </w:rPr>
            </w:pPr>
            <w:r w:rsidRPr="00936C3E">
              <w:rPr>
                <w:rFonts w:ascii="Times New Roman" w:hAnsi="Times New Roman" w:cs="Times New Roman"/>
                <w:color w:val="808080"/>
              </w:rPr>
              <w:t>v tejto lehote,  môže ju primerane predĺžiť  odvolací orgán (orgán</w:t>
            </w:r>
          </w:p>
          <w:p w:rsidR="00DD3D83" w:rsidRPr="00936C3E" w:rsidP="00DD3D83">
            <w:pPr>
              <w:pStyle w:val="BodyTextIndent"/>
              <w:rPr>
                <w:rFonts w:ascii="Times New Roman" w:hAnsi="Times New Roman" w:cs="Times New Roman"/>
                <w:i w:val="0"/>
                <w:color w:val="808080"/>
              </w:rPr>
            </w:pPr>
            <w:r w:rsidRPr="00936C3E">
              <w:rPr>
                <w:rFonts w:ascii="Times New Roman" w:hAnsi="Times New Roman" w:cs="Times New Roman"/>
                <w:i w:val="0"/>
                <w:color w:val="808080"/>
              </w:rPr>
              <w:t>príslušný rozhodnúť o rozklade). Ak správny orgán nemôže rozhodnúť</w:t>
            </w:r>
          </w:p>
          <w:p w:rsidR="00DD3D83" w:rsidRPr="00936C3E" w:rsidP="00DD3D83">
            <w:pPr>
              <w:pStyle w:val="BodyTextIndent"/>
              <w:rPr>
                <w:rFonts w:ascii="Times New Roman" w:hAnsi="Times New Roman" w:cs="Times New Roman"/>
                <w:i w:val="0"/>
                <w:color w:val="808080"/>
              </w:rPr>
            </w:pPr>
            <w:r w:rsidRPr="00936C3E">
              <w:rPr>
                <w:rFonts w:ascii="Times New Roman" w:hAnsi="Times New Roman" w:cs="Times New Roman"/>
                <w:i w:val="0"/>
                <w:color w:val="808080"/>
              </w:rPr>
              <w:t>do  30, prípadne  do 60  dní, je  povinný o  tom účastníka konania</w:t>
            </w:r>
          </w:p>
          <w:p w:rsidR="00DD3D83" w:rsidRPr="00936C3E" w:rsidP="00DD3D83">
            <w:pPr>
              <w:pStyle w:val="BodyTextIndent"/>
              <w:rPr>
                <w:rFonts w:ascii="Times New Roman" w:hAnsi="Times New Roman" w:cs="Times New Roman"/>
                <w:i w:val="0"/>
                <w:color w:val="808080"/>
              </w:rPr>
            </w:pPr>
            <w:r w:rsidRPr="00936C3E">
              <w:rPr>
                <w:rFonts w:ascii="Times New Roman" w:hAnsi="Times New Roman" w:cs="Times New Roman"/>
                <w:i w:val="0"/>
                <w:color w:val="808080"/>
              </w:rPr>
              <w:t>s uvedením dôvodov upovedomiť.</w:t>
            </w:r>
          </w:p>
          <w:p w:rsidR="00DD3D83" w:rsidRPr="00936C3E" w:rsidP="00DD3D83">
            <w:pPr>
              <w:pStyle w:val="BodyTextIndent"/>
              <w:rPr>
                <w:rFonts w:ascii="Times New Roman" w:hAnsi="Times New Roman" w:cs="Times New Roman"/>
                <w:i w:val="0"/>
                <w:color w:val="808080"/>
              </w:rPr>
            </w:pPr>
          </w:p>
          <w:p w:rsidR="00DD3D83" w:rsidRPr="00936C3E" w:rsidP="00DD3D83">
            <w:pPr>
              <w:pStyle w:val="BodyTextIndent"/>
              <w:rPr>
                <w:rFonts w:ascii="Times New Roman" w:hAnsi="Times New Roman" w:cs="Times New Roman"/>
                <w:color w:val="808080"/>
              </w:rPr>
            </w:pPr>
            <w:r w:rsidRPr="00936C3E">
              <w:rPr>
                <w:rFonts w:ascii="Times New Roman" w:hAnsi="Times New Roman" w:cs="Times New Roman"/>
                <w:i w:val="0"/>
                <w:color w:val="808080"/>
              </w:rPr>
              <w:t>(4) Správny orgán v konaní pokračuje z vlastného podnetu alebo na podnet účastníka konania, len čo pominuli prekážky, pre ktoré sa  konanie prerušilo,  prípadne  len  čo uplynula  lehota uvedená v odsek</w:t>
            </w:r>
            <w:r w:rsidRPr="00936C3E">
              <w:rPr>
                <w:rFonts w:ascii="Times New Roman" w:hAnsi="Times New Roman" w:cs="Times New Roman"/>
                <w:i w:val="0"/>
                <w:color w:val="808080"/>
              </w:rPr>
              <w:t>u 2.</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DD3D83"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DD3D83" w:rsidRPr="00936C3E" w:rsidP="00DD3D83">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DD3D83" w:rsidRPr="00936C3E" w:rsidP="00DD3D83">
            <w:pPr>
              <w:rPr>
                <w:rFonts w:ascii="Times New Roman" w:hAnsi="Times New Roman" w:cs="Times New Roman"/>
                <w:color w:val="808080"/>
                <w:sz w:val="20"/>
                <w:szCs w:val="20"/>
              </w:rPr>
            </w:pPr>
          </w:p>
          <w:p w:rsidR="00DD3D83" w:rsidRPr="00936C3E" w:rsidP="00DD3D83">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Slovenská komora</w:t>
            </w:r>
            <w:r w:rsidRPr="00936C3E" w:rsidR="000820E7">
              <w:rPr>
                <w:rFonts w:ascii="Times New Roman" w:hAnsi="Times New Roman" w:cs="Times New Roman"/>
                <w:color w:val="808080"/>
                <w:sz w:val="20"/>
                <w:szCs w:val="20"/>
              </w:rPr>
              <w:t xml:space="preserve"> zubných lekárov</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DD3D83"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14</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Ak hostiteľský členský štát požaduje od svojich vlastných štátnych príslušníkov, ktorí hodlajú začať niektorú z činností uvedených v článku 1,  vykonanie prísahy alebo slávnostneho vyhlásenia, a ak by sa forma takejto prísahy alebo deklarácie nemohla použiť v prípade štátnych občanov iných členských štátov, musí tento členský štát zabezpečiť, aby sa dotyčnej osobe umožnila primeraná a ekvivalentná forma prísahy </w:t>
            </w:r>
            <w:r w:rsidRPr="00936C3E">
              <w:rPr>
                <w:rFonts w:ascii="Times New Roman" w:hAnsi="Times New Roman" w:cs="Times New Roman"/>
                <w:color w:val="808080"/>
                <w:sz w:val="20"/>
                <w:szCs w:val="20"/>
              </w:rPr>
              <w:t>alebo deklarácie.</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n.a</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15</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Ak členský štát požaduje od svojich vlastných štátnych príslušníkov, ktorí hodlajú začať alebo vykonávať niektorú z činností uvedených v článku 1,  oprávnenie alebo členstvo alebo registráciu v profesnej organizácii alebo zväze, musí tento členský štát, v prípade poskytovania služieb, od tejto požiadavky štátnych príslušníkov iného členského štátu oslobodiť.</w:t>
            </w: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Dotyčná osoba poskytuje služby s tými istými právami a povinnosťami ako štátni občania hostiteľskej členskej krajiny; musí sa však pritom riadiť pravidlami správania sa, ktoré  po  profesionálnej a adminstratívnej stránke platia pre štátnych občanov v danom členskom štáte.</w:t>
            </w: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V tomto zmysle, popri ustanoveniach týkajúcich sa poskytovania služieb uvedených v odseku 2, môžu členské štáty - chtiac umožniť splnenie ustanovení ohľadne profesionálneho správania sa na svojom území - poskytnúť automaticky dočasnú registráciu alebo </w:t>
            </w:r>
            <w:r w:rsidRPr="00936C3E">
              <w:rPr>
                <w:rFonts w:ascii="Times New Roman" w:hAnsi="Times New Roman" w:cs="Times New Roman"/>
                <w:i/>
                <w:iCs/>
                <w:color w:val="808080"/>
                <w:sz w:val="20"/>
                <w:szCs w:val="20"/>
              </w:rPr>
              <w:t>pro forma</w:t>
            </w:r>
            <w:r w:rsidRPr="00936C3E">
              <w:rPr>
                <w:rFonts w:ascii="Times New Roman" w:hAnsi="Times New Roman" w:cs="Times New Roman"/>
                <w:color w:val="808080"/>
                <w:sz w:val="20"/>
                <w:szCs w:val="20"/>
              </w:rPr>
              <w:t xml:space="preserve"> členstvo v profesnej organizácii alebo zväze alebo zápis do  registra, za predpokladu, že takáto registrácia nijako nezdrží ani neskomplikuje poskytovanie služieb a ani nespôsobí ďalšie náklady osobe poskytujúcej služby.</w:t>
            </w: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Ak členský štát príjme opatrenia v zmysle druhého pododstavca alebo sa dozvie o skutočnostiach, ktoré sú v rozpore s týmito ustanoveniami, musí bezodkladne o tom informovať členský štát, v ktorom dotyčná osoba začala poskytovať </w:t>
            </w:r>
            <w:r w:rsidRPr="00936C3E" w:rsidR="00F02489">
              <w:rPr>
                <w:rFonts w:ascii="Times New Roman" w:hAnsi="Times New Roman" w:cs="Times New Roman"/>
                <w:color w:val="808080"/>
                <w:sz w:val="20"/>
                <w:szCs w:val="20"/>
              </w:rPr>
              <w:t>s</w:t>
            </w:r>
            <w:r w:rsidRPr="00936C3E">
              <w:rPr>
                <w:rFonts w:ascii="Times New Roman" w:hAnsi="Times New Roman" w:cs="Times New Roman"/>
                <w:color w:val="808080"/>
                <w:sz w:val="20"/>
                <w:szCs w:val="20"/>
              </w:rPr>
              <w:t>lužby.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sidR="000820E7">
              <w:rPr>
                <w:rFonts w:ascii="Times New Roman" w:hAnsi="Times New Roman" w:cs="Times New Roman"/>
                <w:color w:val="808080"/>
                <w:sz w:val="20"/>
                <w:szCs w:val="20"/>
              </w:rPr>
              <w:t>Zákon č. 578/2004 Z.z.</w:t>
            </w: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sidR="000820E7">
              <w:rPr>
                <w:rFonts w:ascii="Times New Roman" w:hAnsi="Times New Roman" w:cs="Times New Roman"/>
                <w:color w:val="808080"/>
                <w:sz w:val="20"/>
                <w:szCs w:val="20"/>
              </w:rPr>
              <w:t>§ 62</w:t>
            </w:r>
          </w:p>
          <w:p w:rsidR="000820E7" w:rsidRPr="00936C3E" w:rsidP="000820E7">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O:3, 7</w:t>
            </w:r>
          </w:p>
          <w:p w:rsidR="000820E7" w:rsidRPr="00936C3E" w:rsidP="000820E7">
            <w:pPr>
              <w:jc w:val="center"/>
              <w:rPr>
                <w:rFonts w:ascii="Times New Roman" w:hAnsi="Times New Roman" w:cs="Times New Roman"/>
                <w:color w:val="808080"/>
                <w:sz w:val="20"/>
                <w:szCs w:val="20"/>
              </w:rPr>
            </w:pPr>
          </w:p>
          <w:p w:rsidR="000820E7" w:rsidRPr="00936C3E" w:rsidP="000820E7">
            <w:pPr>
              <w:jc w:val="center"/>
              <w:rPr>
                <w:rFonts w:ascii="Times New Roman" w:hAnsi="Times New Roman" w:cs="Times New Roman"/>
                <w:color w:val="808080"/>
                <w:sz w:val="20"/>
                <w:szCs w:val="20"/>
              </w:rPr>
            </w:pPr>
          </w:p>
          <w:p w:rsidR="000820E7" w:rsidRPr="00936C3E" w:rsidP="000820E7">
            <w:pPr>
              <w:jc w:val="center"/>
              <w:rPr>
                <w:rFonts w:ascii="Times New Roman" w:hAnsi="Times New Roman" w:cs="Times New Roman"/>
                <w:color w:val="808080"/>
                <w:sz w:val="20"/>
                <w:szCs w:val="20"/>
              </w:rPr>
            </w:pPr>
          </w:p>
          <w:p w:rsidR="000820E7" w:rsidRPr="00936C3E" w:rsidP="000820E7">
            <w:pPr>
              <w:jc w:val="center"/>
              <w:rPr>
                <w:rFonts w:ascii="Times New Roman" w:hAnsi="Times New Roman" w:cs="Times New Roman"/>
                <w:color w:val="808080"/>
                <w:sz w:val="20"/>
                <w:szCs w:val="20"/>
              </w:rPr>
            </w:pPr>
          </w:p>
          <w:p w:rsidR="000820E7" w:rsidRPr="00936C3E" w:rsidP="000820E7">
            <w:pPr>
              <w:jc w:val="center"/>
              <w:rPr>
                <w:rFonts w:ascii="Times New Roman" w:hAnsi="Times New Roman" w:cs="Times New Roman"/>
                <w:color w:val="808080"/>
                <w:sz w:val="20"/>
                <w:szCs w:val="20"/>
              </w:rPr>
            </w:pPr>
          </w:p>
          <w:p w:rsidR="000820E7" w:rsidRPr="00936C3E" w:rsidP="000820E7">
            <w:pPr>
              <w:jc w:val="center"/>
              <w:rPr>
                <w:rFonts w:ascii="Times New Roman" w:hAnsi="Times New Roman" w:cs="Times New Roman"/>
                <w:color w:val="808080"/>
                <w:sz w:val="20"/>
                <w:szCs w:val="20"/>
              </w:rPr>
            </w:pPr>
          </w:p>
          <w:p w:rsidR="000820E7" w:rsidRPr="00936C3E" w:rsidP="000820E7">
            <w:pPr>
              <w:jc w:val="center"/>
              <w:rPr>
                <w:rFonts w:ascii="Times New Roman" w:hAnsi="Times New Roman" w:cs="Times New Roman"/>
                <w:color w:val="808080"/>
                <w:sz w:val="20"/>
                <w:szCs w:val="20"/>
              </w:rPr>
            </w:pPr>
          </w:p>
          <w:p w:rsidR="000820E7" w:rsidRPr="00936C3E" w:rsidP="000820E7">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31</w:t>
            </w:r>
          </w:p>
          <w:p w:rsidR="000820E7" w:rsidRPr="00936C3E" w:rsidP="000820E7">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 2, 3</w:t>
            </w: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820E7" w:rsidRPr="00936C3E" w:rsidP="000820E7">
            <w:pPr>
              <w:ind w:hanging="32"/>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(3) Slovenská komora zubných lekárov (§ 44) registruje zdravotníckych pracovník</w:t>
            </w:r>
            <w:r w:rsidRPr="00936C3E">
              <w:rPr>
                <w:rFonts w:ascii="Times New Roman" w:hAnsi="Times New Roman" w:cs="Times New Roman"/>
                <w:bCs/>
                <w:color w:val="808080"/>
                <w:sz w:val="20"/>
                <w:szCs w:val="20"/>
              </w:rPr>
              <w:t>ov, ktorí vykonávajú povolanie zubného lekára.</w:t>
            </w:r>
          </w:p>
          <w:p w:rsidR="00087162" w:rsidRPr="00936C3E" w:rsidP="00C70FA4">
            <w:pPr>
              <w:ind w:hanging="32"/>
              <w:jc w:val="left"/>
              <w:rPr>
                <w:rFonts w:ascii="Times New Roman" w:hAnsi="Times New Roman" w:cs="Times New Roman"/>
                <w:b/>
                <w:bCs/>
                <w:color w:val="808080"/>
                <w:sz w:val="20"/>
                <w:szCs w:val="20"/>
              </w:rPr>
            </w:pPr>
          </w:p>
          <w:p w:rsidR="000820E7" w:rsidRPr="00936C3E" w:rsidP="000820E7">
            <w:pPr>
              <w:rPr>
                <w:rFonts w:ascii="Times New Roman" w:hAnsi="Times New Roman" w:cs="Times New Roman"/>
                <w:color w:val="808080"/>
                <w:sz w:val="20"/>
                <w:szCs w:val="20"/>
              </w:rPr>
            </w:pPr>
            <w:r w:rsidRPr="00936C3E">
              <w:rPr>
                <w:rFonts w:ascii="Times New Roman" w:hAnsi="Times New Roman" w:cs="Times New Roman"/>
                <w:color w:val="808080"/>
                <w:sz w:val="20"/>
                <w:szCs w:val="20"/>
              </w:rPr>
              <w:t>(7) Registrácia sa nevzťahuje na občana členského štátu, ktorý je hosťujúcou osobou (§ 30 ods. 3).</w:t>
            </w:r>
          </w:p>
          <w:p w:rsidR="000820E7" w:rsidRPr="00936C3E" w:rsidP="00C70FA4">
            <w:pPr>
              <w:ind w:hanging="32"/>
              <w:jc w:val="left"/>
              <w:rPr>
                <w:rFonts w:ascii="Times New Roman" w:hAnsi="Times New Roman" w:cs="Times New Roman"/>
                <w:b/>
                <w:bCs/>
                <w:color w:val="808080"/>
                <w:sz w:val="20"/>
                <w:szCs w:val="20"/>
              </w:rPr>
            </w:pPr>
          </w:p>
          <w:p w:rsidR="000820E7" w:rsidRPr="00936C3E" w:rsidP="000820E7">
            <w:pPr>
              <w:ind w:hanging="32"/>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Podmienky na výkon zdravotníckeho povolania</w:t>
            </w:r>
          </w:p>
          <w:p w:rsidR="000820E7" w:rsidRPr="00936C3E" w:rsidP="000820E7">
            <w:pPr>
              <w:ind w:hanging="32"/>
              <w:jc w:val="left"/>
              <w:rPr>
                <w:rFonts w:ascii="Times New Roman" w:hAnsi="Times New Roman" w:cs="Times New Roman"/>
                <w:bCs/>
                <w:color w:val="808080"/>
                <w:sz w:val="20"/>
                <w:szCs w:val="20"/>
              </w:rPr>
            </w:pPr>
          </w:p>
          <w:p w:rsidR="000820E7" w:rsidRPr="00936C3E" w:rsidP="000820E7">
            <w:pPr>
              <w:ind w:hanging="32"/>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ab/>
              <w:t>(1) Podmienky na výkon zdravotníckeho povolania sú:</w:t>
            </w:r>
          </w:p>
          <w:p w:rsidR="000820E7" w:rsidRPr="00936C3E" w:rsidP="000820E7">
            <w:pPr>
              <w:ind w:hanging="32"/>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a) spôsobilosť na právne úkony v celom rozsahu,</w:t>
            </w:r>
          </w:p>
          <w:p w:rsidR="000820E7" w:rsidRPr="00936C3E" w:rsidP="000820E7">
            <w:pPr>
              <w:ind w:hanging="32"/>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 xml:space="preserve"> b) zdravotná spôsobilosť (§ 32),</w:t>
            </w:r>
          </w:p>
          <w:p w:rsidR="000820E7" w:rsidRPr="00936C3E" w:rsidP="000820E7">
            <w:pPr>
              <w:ind w:hanging="32"/>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 xml:space="preserve"> c) odborná spôsobilosť (§ 33 a 34),</w:t>
            </w:r>
          </w:p>
          <w:p w:rsidR="000820E7" w:rsidRPr="00936C3E" w:rsidP="000820E7">
            <w:pPr>
              <w:ind w:hanging="32"/>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 xml:space="preserve"> d) bezúhonnosť podľa tohto zákona (§ 38) alebo podľa osobitných predpisov. 21)</w:t>
            </w:r>
          </w:p>
          <w:p w:rsidR="000820E7" w:rsidRPr="00936C3E" w:rsidP="000820E7">
            <w:pPr>
              <w:ind w:hanging="32"/>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 xml:space="preserve"> </w:t>
            </w:r>
          </w:p>
          <w:p w:rsidR="000820E7" w:rsidRPr="00936C3E" w:rsidP="000820E7">
            <w:pPr>
              <w:ind w:hanging="32"/>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ab/>
              <w:t>(2) Podmienkou na výkon zdravotníckeho povolania je aj dôveryhodnosť, ak sa vyžaduje podľa tohto zákona (§ 12 ods. 6a § 69 ods. 3).</w:t>
            </w:r>
          </w:p>
          <w:p w:rsidR="000820E7" w:rsidRPr="00936C3E" w:rsidP="000820E7">
            <w:pPr>
              <w:ind w:hanging="32"/>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 xml:space="preserve"> </w:t>
            </w:r>
          </w:p>
          <w:p w:rsidR="000820E7" w:rsidRPr="00936C3E" w:rsidP="000820E7">
            <w:pPr>
              <w:ind w:hanging="32"/>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ab/>
              <w:t>(3) Podmienky uvedené v odseku 1 musia byť splnené po celý čas výkonu zdravotníckeho povolania.</w:t>
            </w:r>
          </w:p>
          <w:p w:rsidR="000820E7" w:rsidRPr="00936C3E" w:rsidP="00C70FA4">
            <w:pPr>
              <w:ind w:hanging="32"/>
              <w:jc w:val="left"/>
              <w:rPr>
                <w:rFonts w:ascii="Times New Roman" w:hAnsi="Times New Roman" w:cs="Times New Roman"/>
                <w:b/>
                <w:b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Slovenská komora zubných lekárov</w:t>
            </w: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15</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Hostiteľský členský štát môže požadovať od dotyčnej osoby, aby vopred urobila vyhlásenie pred kompetentnými orgánmi ohľadom poskytovania služieb, ak si tieto vyžadujú dočasný pobyt na jeho území.</w:t>
            </w:r>
          </w:p>
          <w:p w:rsidR="00152591" w:rsidRPr="00936C3E" w:rsidP="00152591">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naliehavých prípadoch možno toto vyhlásenie urobiť dodatočne, ale čo najskôr po začatí poskytovania služieb.</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D</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sidR="000820E7">
              <w:rPr>
                <w:rFonts w:ascii="Times New Roman" w:hAnsi="Times New Roman" w:cs="Times New Roman"/>
                <w:color w:val="808080"/>
                <w:sz w:val="20"/>
                <w:szCs w:val="20"/>
              </w:rPr>
              <w:t>Zákon č. 578/2004 Z.z.</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Cs/>
                <w:color w:val="808080"/>
                <w:sz w:val="20"/>
                <w:szCs w:val="20"/>
              </w:rPr>
            </w:pPr>
            <w:r w:rsidRPr="00936C3E" w:rsidR="000820E7">
              <w:rPr>
                <w:rFonts w:ascii="Times New Roman" w:hAnsi="Times New Roman" w:cs="Times New Roman"/>
                <w:iCs/>
                <w:color w:val="808080"/>
                <w:sz w:val="20"/>
                <w:szCs w:val="20"/>
              </w:rPr>
              <w:t>§ 30</w:t>
            </w:r>
          </w:p>
          <w:p w:rsidR="000820E7"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O: 1</w:t>
            </w:r>
          </w:p>
          <w:p w:rsidR="000820E7" w:rsidRPr="00936C3E" w:rsidP="00152591">
            <w:pPr>
              <w:jc w:val="center"/>
              <w:rPr>
                <w:rFonts w:ascii="Times New Roman" w:hAnsi="Times New Roman" w:cs="Times New Roman"/>
                <w:iCs/>
                <w:color w:val="808080"/>
                <w:sz w:val="20"/>
                <w:szCs w:val="20"/>
              </w:rPr>
            </w:pPr>
          </w:p>
          <w:p w:rsidR="000820E7" w:rsidRPr="00936C3E" w:rsidP="00152591">
            <w:pPr>
              <w:jc w:val="center"/>
              <w:rPr>
                <w:rFonts w:ascii="Times New Roman" w:hAnsi="Times New Roman" w:cs="Times New Roman"/>
                <w:iCs/>
                <w:color w:val="808080"/>
                <w:sz w:val="20"/>
                <w:szCs w:val="20"/>
              </w:rPr>
            </w:pPr>
          </w:p>
          <w:p w:rsidR="000820E7" w:rsidRPr="00936C3E" w:rsidP="00152591">
            <w:pPr>
              <w:jc w:val="center"/>
              <w:rPr>
                <w:rFonts w:ascii="Times New Roman" w:hAnsi="Times New Roman" w:cs="Times New Roman"/>
                <w:iCs/>
                <w:color w:val="808080"/>
                <w:sz w:val="20"/>
                <w:szCs w:val="20"/>
              </w:rPr>
            </w:pPr>
          </w:p>
          <w:p w:rsidR="000820E7" w:rsidRPr="00936C3E" w:rsidP="00152591">
            <w:pPr>
              <w:jc w:val="center"/>
              <w:rPr>
                <w:rFonts w:ascii="Times New Roman" w:hAnsi="Times New Roman" w:cs="Times New Roman"/>
                <w:iCs/>
                <w:color w:val="808080"/>
                <w:sz w:val="20"/>
                <w:szCs w:val="20"/>
              </w:rPr>
            </w:pPr>
          </w:p>
          <w:p w:rsidR="000820E7" w:rsidRPr="00936C3E" w:rsidP="00152591">
            <w:pPr>
              <w:jc w:val="center"/>
              <w:rPr>
                <w:rFonts w:ascii="Times New Roman" w:hAnsi="Times New Roman" w:cs="Times New Roman"/>
                <w:iCs/>
                <w:color w:val="808080"/>
                <w:sz w:val="20"/>
                <w:szCs w:val="20"/>
              </w:rPr>
            </w:pPr>
          </w:p>
          <w:p w:rsidR="000820E7" w:rsidRPr="00936C3E" w:rsidP="00152591">
            <w:pPr>
              <w:jc w:val="center"/>
              <w:rPr>
                <w:rFonts w:ascii="Times New Roman" w:hAnsi="Times New Roman" w:cs="Times New Roman"/>
                <w:iCs/>
                <w:color w:val="808080"/>
                <w:sz w:val="20"/>
                <w:szCs w:val="20"/>
              </w:rPr>
            </w:pPr>
          </w:p>
          <w:p w:rsidR="009A30C9" w:rsidRPr="00936C3E" w:rsidP="00152591">
            <w:pPr>
              <w:jc w:val="center"/>
              <w:rPr>
                <w:rFonts w:ascii="Times New Roman" w:hAnsi="Times New Roman" w:cs="Times New Roman"/>
                <w:iCs/>
                <w:color w:val="808080"/>
                <w:sz w:val="20"/>
                <w:szCs w:val="20"/>
              </w:rPr>
            </w:pPr>
          </w:p>
          <w:p w:rsidR="000820E7" w:rsidRPr="00936C3E" w:rsidP="00152591">
            <w:pPr>
              <w:jc w:val="center"/>
              <w:rPr>
                <w:rFonts w:ascii="Times New Roman" w:hAnsi="Times New Roman" w:cs="Times New Roman"/>
                <w:iCs/>
                <w:color w:val="808080"/>
                <w:sz w:val="20"/>
                <w:szCs w:val="20"/>
              </w:rPr>
            </w:pPr>
          </w:p>
          <w:p w:rsidR="000820E7" w:rsidRPr="00936C3E" w:rsidP="000820E7">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30</w:t>
            </w:r>
          </w:p>
          <w:p w:rsidR="000820E7" w:rsidRPr="00936C3E" w:rsidP="000820E7">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xml:space="preserve">O: </w:t>
            </w:r>
            <w:r w:rsidRPr="00936C3E" w:rsidR="009A30C9">
              <w:rPr>
                <w:rFonts w:ascii="Times New Roman" w:hAnsi="Times New Roman" w:cs="Times New Roman"/>
                <w:iCs/>
                <w:color w:val="808080"/>
                <w:sz w:val="20"/>
                <w:szCs w:val="20"/>
              </w:rPr>
              <w:t>4</w:t>
            </w:r>
          </w:p>
          <w:p w:rsidR="000820E7" w:rsidRPr="00936C3E" w:rsidP="00152591">
            <w:pPr>
              <w:jc w:val="center"/>
              <w:rPr>
                <w:rFonts w:ascii="Times New Roman" w:hAnsi="Times New Roman" w:cs="Times New Roman"/>
                <w:iCs/>
                <w:color w:val="808080"/>
                <w:sz w:val="20"/>
                <w:szCs w:val="20"/>
              </w:rPr>
            </w:pPr>
          </w:p>
          <w:p w:rsidR="000820E7" w:rsidRPr="00936C3E" w:rsidP="00152591">
            <w:pPr>
              <w:jc w:val="center"/>
              <w:rPr>
                <w:rFonts w:ascii="Times New Roman" w:hAnsi="Times New Roman" w:cs="Times New Roman"/>
                <w:iCs/>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820E7" w:rsidRPr="00936C3E" w:rsidP="000820E7">
            <w:pPr>
              <w:rPr>
                <w:rFonts w:ascii="Times New Roman" w:hAnsi="Times New Roman" w:cs="Times New Roman"/>
                <w:color w:val="808080"/>
                <w:sz w:val="20"/>
                <w:szCs w:val="20"/>
              </w:rPr>
            </w:pPr>
            <w:r w:rsidRPr="00936C3E">
              <w:rPr>
                <w:rFonts w:ascii="Times New Roman" w:hAnsi="Times New Roman" w:cs="Times New Roman"/>
                <w:color w:val="808080"/>
                <w:sz w:val="20"/>
                <w:szCs w:val="20"/>
              </w:rPr>
              <w:t>(1) Občan členského štátu Európskej únie, Islandu, Lichtenštajnska, Nórska a Švajčiarska (ďalej len "členský štát"), ktorý získal odbornú spôsobilosť na výkon zdravotníckeho povolania v inom členskom štáte, môže vykonávať zdravotnícke povolanie na území Slovenskej republiky ako usadená osoba alebo ako hosťujúca osoba.</w:t>
            </w:r>
          </w:p>
          <w:p w:rsidR="00152591" w:rsidRPr="00936C3E" w:rsidP="00152591">
            <w:pPr>
              <w:pStyle w:val="BodyText"/>
              <w:jc w:val="left"/>
              <w:rPr>
                <w:rFonts w:ascii="Times New Roman" w:hAnsi="Times New Roman" w:cs="Times New Roman"/>
                <w:b w:val="0"/>
                <w:bCs w:val="0"/>
                <w:color w:val="808080"/>
                <w:sz w:val="20"/>
                <w:szCs w:val="20"/>
              </w:rPr>
            </w:pPr>
          </w:p>
          <w:p w:rsidR="009A30C9" w:rsidRPr="00936C3E" w:rsidP="009A30C9">
            <w:pPr>
              <w:rPr>
                <w:rFonts w:ascii="Times New Roman" w:hAnsi="Times New Roman" w:cs="Times New Roman"/>
                <w:color w:val="808080"/>
                <w:sz w:val="20"/>
                <w:szCs w:val="20"/>
              </w:rPr>
            </w:pPr>
            <w:r w:rsidRPr="00936C3E">
              <w:rPr>
                <w:rFonts w:ascii="Times New Roman" w:hAnsi="Times New Roman" w:cs="Times New Roman"/>
                <w:color w:val="808080"/>
                <w:sz w:val="20"/>
                <w:szCs w:val="20"/>
              </w:rPr>
              <w:t>(4) Hosťujúca osoba oznamuje výkon zdravotníckeho povolania ministerstvu zdravotníctva bezodkladne, najneskôr do 30 dní odo dňa začatia takejto činnosti. Ministerstvo zdravotníctva vedie o oznámeniach zoznam podľa dátumu podania oznámenia. Oznámenie musí obsahovať</w:t>
            </w:r>
          </w:p>
          <w:p w:rsidR="009A30C9" w:rsidRPr="00936C3E" w:rsidP="009A30C9">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9A30C9" w:rsidRPr="00936C3E" w:rsidP="009A30C9">
            <w:pPr>
              <w:rPr>
                <w:rFonts w:ascii="Times New Roman" w:hAnsi="Times New Roman" w:cs="Times New Roman"/>
                <w:color w:val="808080"/>
                <w:sz w:val="20"/>
                <w:szCs w:val="20"/>
              </w:rPr>
            </w:pPr>
            <w:r w:rsidRPr="00936C3E">
              <w:rPr>
                <w:rFonts w:ascii="Times New Roman" w:hAnsi="Times New Roman" w:cs="Times New Roman"/>
                <w:color w:val="808080"/>
                <w:sz w:val="20"/>
                <w:szCs w:val="20"/>
              </w:rPr>
              <w:t>a) údaje o vykonávanej činnosti na úze</w:t>
            </w:r>
            <w:r w:rsidRPr="00936C3E">
              <w:rPr>
                <w:rFonts w:ascii="Times New Roman" w:hAnsi="Times New Roman" w:cs="Times New Roman"/>
                <w:color w:val="808080"/>
                <w:sz w:val="20"/>
                <w:szCs w:val="20"/>
              </w:rPr>
              <w:t>mí Slovenskej republiky,</w:t>
            </w:r>
          </w:p>
          <w:p w:rsidR="009A30C9" w:rsidRPr="00936C3E" w:rsidP="009A30C9">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b) doklad príslušného orgánu členského štátu o tom, že hosťujúca osoba vykonáva zdravotnícke povolanie v členskom štáte v súlade s právnymi predpismi tohto členského štátu,</w:t>
            </w:r>
          </w:p>
          <w:p w:rsidR="009A30C9" w:rsidRPr="00936C3E" w:rsidP="009A30C9">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c) fotokópiu dokladu o štátnom občianstve hosťujúcej oso</w:t>
            </w:r>
            <w:r w:rsidRPr="00936C3E">
              <w:rPr>
                <w:rFonts w:ascii="Times New Roman" w:hAnsi="Times New Roman" w:cs="Times New Roman"/>
                <w:color w:val="808080"/>
                <w:sz w:val="20"/>
                <w:szCs w:val="20"/>
              </w:rPr>
              <w:t>by.</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A30C9"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15</w:t>
            </w:r>
          </w:p>
          <w:p w:rsidR="009A30C9"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3</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A30C9"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zmysle odsekov 1 a 2 môže hostiteľský členský štát požadovať od dotyčnej osoby, aby dodala jeden alebo viaceré z nasledujúcich dokumentov:</w:t>
            </w:r>
          </w:p>
          <w:p w:rsidR="009A30C9"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vyhlásenie uvedené v odseku 2,</w:t>
            </w:r>
          </w:p>
          <w:p w:rsidR="009A30C9"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osvedčenie, že dotyčná osoba legálne vykonáva predmetnú činnosť v členskom štáte, v ktorom je usadená,</w:t>
            </w:r>
          </w:p>
          <w:p w:rsidR="009A30C9" w:rsidRPr="00936C3E" w:rsidP="00152591">
            <w:pPr>
              <w:pStyle w:val="Heade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osvedčenie, že dotyčná osoba je držiteľom niektorého z diplomov, osvedčení alebo iných dokladov o formálnych kvalifikáciách primeraných pre poskytovanie predmetných služieb a uvedených v tejto smernici.</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A30C9"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A30C9" w:rsidRPr="00936C3E" w:rsidP="0037246A">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 578/2004 Z.z.</w:t>
            </w:r>
          </w:p>
          <w:p w:rsidR="009A30C9" w:rsidRPr="00936C3E" w:rsidP="0037246A">
            <w:pPr>
              <w:jc w:val="center"/>
              <w:rPr>
                <w:rFonts w:ascii="Times New Roman" w:hAnsi="Times New Roman" w:cs="Times New Roman"/>
                <w:color w:val="808080"/>
                <w:sz w:val="20"/>
                <w:szCs w:val="20"/>
              </w:rPr>
            </w:pPr>
          </w:p>
          <w:p w:rsidR="009A30C9" w:rsidRPr="00936C3E" w:rsidP="0037246A">
            <w:pPr>
              <w:jc w:val="center"/>
              <w:rPr>
                <w:rFonts w:ascii="Times New Roman" w:hAnsi="Times New Roman" w:cs="Times New Roman"/>
                <w:color w:val="808080"/>
                <w:sz w:val="20"/>
                <w:szCs w:val="20"/>
              </w:rPr>
            </w:pPr>
          </w:p>
          <w:p w:rsidR="009A30C9" w:rsidRPr="00936C3E" w:rsidP="0037246A">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A30C9" w:rsidRPr="00936C3E" w:rsidP="0037246A">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30</w:t>
            </w:r>
          </w:p>
          <w:p w:rsidR="009A30C9" w:rsidRPr="00936C3E" w:rsidP="0037246A">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O: 4</w:t>
            </w:r>
          </w:p>
          <w:p w:rsidR="009A30C9" w:rsidRPr="00936C3E" w:rsidP="0037246A">
            <w:pPr>
              <w:jc w:val="center"/>
              <w:rPr>
                <w:rFonts w:ascii="Times New Roman" w:hAnsi="Times New Roman" w:cs="Times New Roman"/>
                <w:iCs/>
                <w:color w:val="808080"/>
                <w:sz w:val="20"/>
                <w:szCs w:val="20"/>
              </w:rPr>
            </w:pPr>
          </w:p>
          <w:p w:rsidR="009A30C9" w:rsidRPr="00936C3E" w:rsidP="0037246A">
            <w:pPr>
              <w:jc w:val="center"/>
              <w:rPr>
                <w:rFonts w:ascii="Times New Roman" w:hAnsi="Times New Roman" w:cs="Times New Roman"/>
                <w:iCs/>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A30C9" w:rsidRPr="00936C3E" w:rsidP="009A30C9">
            <w:pPr>
              <w:rPr>
                <w:rFonts w:ascii="Times New Roman" w:hAnsi="Times New Roman" w:cs="Times New Roman"/>
                <w:color w:val="808080"/>
                <w:sz w:val="20"/>
                <w:szCs w:val="20"/>
              </w:rPr>
            </w:pPr>
            <w:r w:rsidRPr="00936C3E">
              <w:rPr>
                <w:rFonts w:ascii="Times New Roman" w:hAnsi="Times New Roman" w:cs="Times New Roman"/>
                <w:color w:val="808080"/>
                <w:sz w:val="20"/>
                <w:szCs w:val="20"/>
              </w:rPr>
              <w:t>(4) Hosťujúca osoba oznamuje výkon zdravotníckeho povolania ministerstvu zdravotníctva bezodkladne, najneskôr do 30 dní odo dňa začatia takejto činnosti. Ministerstvo zdravotníctva vedie o oznámeniach zoznam podľa dátumu podania oznámenia. Oznámenie musí obsahovať</w:t>
            </w:r>
          </w:p>
          <w:p w:rsidR="009A30C9" w:rsidRPr="00936C3E" w:rsidP="009A30C9">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9A30C9" w:rsidRPr="00936C3E" w:rsidP="009A30C9">
            <w:pPr>
              <w:rPr>
                <w:rFonts w:ascii="Times New Roman" w:hAnsi="Times New Roman" w:cs="Times New Roman"/>
                <w:color w:val="808080"/>
                <w:sz w:val="20"/>
                <w:szCs w:val="20"/>
              </w:rPr>
            </w:pPr>
            <w:r w:rsidRPr="00936C3E">
              <w:rPr>
                <w:rFonts w:ascii="Times New Roman" w:hAnsi="Times New Roman" w:cs="Times New Roman"/>
                <w:color w:val="808080"/>
                <w:sz w:val="20"/>
                <w:szCs w:val="20"/>
              </w:rPr>
              <w:t>a) údaje o vykonávanej činnosti na území Slovenskej republiky,</w:t>
            </w:r>
          </w:p>
          <w:p w:rsidR="009A30C9" w:rsidRPr="00936C3E" w:rsidP="009A30C9">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b) doklad príslušného orgánu členského štátu o tom, že hosťujúca osoba vykonáva zdravotnícke povolanie v členskom štáte v súlade s právnymi predpismi tohto členského štátu,</w:t>
            </w:r>
          </w:p>
          <w:p w:rsidR="009A30C9" w:rsidRPr="00936C3E" w:rsidP="009A30C9">
            <w:pPr>
              <w:ind w:left="110" w:hanging="110"/>
              <w:jc w:val="left"/>
              <w:rPr>
                <w:rFonts w:ascii="Times New Roman" w:hAnsi="Times New Roman" w:cs="Times New Roman"/>
                <w:i/>
                <w:iCs/>
                <w:color w:val="808080"/>
                <w:sz w:val="20"/>
                <w:szCs w:val="20"/>
              </w:rPr>
            </w:pPr>
            <w:r w:rsidRPr="00936C3E">
              <w:rPr>
                <w:rFonts w:ascii="Times New Roman" w:hAnsi="Times New Roman" w:cs="Times New Roman"/>
                <w:color w:val="808080"/>
                <w:sz w:val="20"/>
                <w:szCs w:val="20"/>
              </w:rPr>
              <w:t xml:space="preserve"> c) fotokópiu dokladu o štátnom občianstve hosťujúcej osoby.</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A30C9"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A30C9"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9A30C9" w:rsidRPr="00936C3E" w:rsidP="00152591">
            <w:pPr>
              <w:jc w:val="center"/>
              <w:rPr>
                <w:rFonts w:ascii="Times New Roman" w:hAnsi="Times New Roman" w:cs="Times New Roman"/>
                <w:color w:val="808080"/>
                <w:sz w:val="20"/>
                <w:szCs w:val="20"/>
              </w:rPr>
            </w:pPr>
          </w:p>
          <w:p w:rsidR="009A30C9" w:rsidRPr="00936C3E" w:rsidP="00152591">
            <w:pPr>
              <w:jc w:val="cente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A30C9"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228A"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C: 15 </w:t>
            </w:r>
          </w:p>
          <w:p w:rsidR="00C4228A"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4</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228A"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Dokument alebo dokumenty uvedené v odseku 3 sa musia predložiť do 12 mesiacov od ich vydania.</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228A" w:rsidRPr="00936C3E" w:rsidP="002B6E04">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228A" w:rsidRPr="00936C3E" w:rsidP="002B6E04">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578/2004 Z.z. </w:t>
            </w:r>
          </w:p>
          <w:p w:rsidR="00C4228A" w:rsidRPr="00936C3E" w:rsidP="002B6E04">
            <w:pPr>
              <w:jc w:val="center"/>
              <w:rPr>
                <w:rFonts w:ascii="Times New Roman" w:hAnsi="Times New Roman" w:cs="Times New Roman"/>
                <w:color w:val="808080"/>
                <w:sz w:val="20"/>
                <w:szCs w:val="20"/>
              </w:rPr>
            </w:pPr>
          </w:p>
          <w:p w:rsidR="00C4228A" w:rsidRPr="00936C3E" w:rsidP="002B6E04">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228A" w:rsidRPr="00936C3E" w:rsidP="002B6E04">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32</w:t>
            </w:r>
          </w:p>
          <w:p w:rsidR="00C4228A" w:rsidRPr="00936C3E" w:rsidP="002B6E04">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6</w:t>
            </w:r>
          </w:p>
          <w:p w:rsidR="00C4228A" w:rsidRPr="00936C3E" w:rsidP="002B6E04">
            <w:pPr>
              <w:rPr>
                <w:rFonts w:ascii="Times New Roman" w:hAnsi="Times New Roman" w:cs="Times New Roman"/>
                <w:color w:val="808080"/>
                <w:sz w:val="20"/>
                <w:szCs w:val="20"/>
              </w:rPr>
            </w:pPr>
          </w:p>
          <w:p w:rsidR="00C4228A" w:rsidRPr="00936C3E" w:rsidP="002B6E04">
            <w:pPr>
              <w:rPr>
                <w:rFonts w:ascii="Times New Roman" w:hAnsi="Times New Roman" w:cs="Times New Roman"/>
                <w:color w:val="808080"/>
                <w:sz w:val="20"/>
                <w:szCs w:val="20"/>
              </w:rPr>
            </w:pPr>
          </w:p>
          <w:p w:rsidR="00C4228A" w:rsidRPr="00936C3E" w:rsidP="002B6E04">
            <w:pPr>
              <w:rPr>
                <w:rFonts w:ascii="Times New Roman" w:hAnsi="Times New Roman" w:cs="Times New Roman"/>
                <w:color w:val="808080"/>
                <w:sz w:val="20"/>
                <w:szCs w:val="20"/>
              </w:rPr>
            </w:pPr>
          </w:p>
          <w:p w:rsidR="00C4228A" w:rsidRPr="00936C3E" w:rsidP="002B6E04">
            <w:pPr>
              <w:rPr>
                <w:rFonts w:ascii="Times New Roman" w:hAnsi="Times New Roman" w:cs="Times New Roman"/>
                <w:color w:val="808080"/>
                <w:sz w:val="20"/>
                <w:szCs w:val="20"/>
              </w:rPr>
            </w:pPr>
          </w:p>
          <w:p w:rsidR="00C4228A" w:rsidRPr="00936C3E" w:rsidP="002B6E04">
            <w:pPr>
              <w:rPr>
                <w:rFonts w:ascii="Times New Roman" w:hAnsi="Times New Roman" w:cs="Times New Roman"/>
                <w:color w:val="808080"/>
                <w:sz w:val="20"/>
                <w:szCs w:val="20"/>
              </w:rPr>
            </w:pPr>
          </w:p>
          <w:p w:rsidR="00C4228A" w:rsidRPr="00936C3E" w:rsidP="002B6E04">
            <w:pPr>
              <w:rPr>
                <w:rFonts w:ascii="Times New Roman" w:hAnsi="Times New Roman" w:cs="Times New Roman"/>
                <w:color w:val="808080"/>
                <w:sz w:val="20"/>
                <w:szCs w:val="20"/>
              </w:rPr>
            </w:pPr>
          </w:p>
          <w:p w:rsidR="00C4228A" w:rsidRPr="00936C3E" w:rsidP="002B6E04">
            <w:pPr>
              <w:rPr>
                <w:rFonts w:ascii="Times New Roman" w:hAnsi="Times New Roman" w:cs="Times New Roman"/>
                <w:color w:val="808080"/>
                <w:sz w:val="20"/>
                <w:szCs w:val="20"/>
              </w:rPr>
            </w:pPr>
          </w:p>
          <w:p w:rsidR="00C4228A" w:rsidRPr="00936C3E" w:rsidP="002B6E04">
            <w:pPr>
              <w:rPr>
                <w:rFonts w:ascii="Times New Roman" w:hAnsi="Times New Roman" w:cs="Times New Roman"/>
                <w:color w:val="808080"/>
                <w:sz w:val="20"/>
                <w:szCs w:val="20"/>
              </w:rPr>
            </w:pPr>
          </w:p>
          <w:p w:rsidR="00C4228A" w:rsidRPr="00936C3E" w:rsidP="002B6E04">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38</w:t>
            </w:r>
          </w:p>
          <w:p w:rsidR="00C4228A" w:rsidRPr="00936C3E" w:rsidP="002B6E04">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C4228A" w:rsidRPr="00936C3E" w:rsidP="002B6E04">
            <w:pPr>
              <w:rPr>
                <w:rFonts w:ascii="Times New Roman" w:hAnsi="Times New Roman" w:cs="Times New Roman"/>
                <w:color w:val="808080"/>
                <w:sz w:val="20"/>
                <w:szCs w:val="20"/>
              </w:rPr>
            </w:pPr>
          </w:p>
          <w:p w:rsidR="00C4228A" w:rsidRPr="00936C3E" w:rsidP="002B6E04">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228A" w:rsidRPr="00936C3E" w:rsidP="002B6E04">
            <w:pPr>
              <w:tabs>
                <w:tab w:val="left" w:pos="9000"/>
              </w:tabs>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(6) U cudzinca sa zdravotná spôsobilosť môže preukázať aj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C4228A" w:rsidRPr="00936C3E" w:rsidP="002B6E04">
            <w:pPr>
              <w:tabs>
                <w:tab w:val="left" w:pos="9000"/>
              </w:tabs>
              <w:jc w:val="left"/>
              <w:rPr>
                <w:rFonts w:ascii="Times New Roman" w:hAnsi="Times New Roman" w:cs="Times New Roman"/>
                <w:color w:val="808080"/>
                <w:sz w:val="20"/>
                <w:szCs w:val="20"/>
              </w:rPr>
            </w:pPr>
          </w:p>
          <w:p w:rsidR="00C4228A" w:rsidRPr="00936C3E" w:rsidP="002B6E04">
            <w:pPr>
              <w:tabs>
                <w:tab w:val="left" w:pos="9000"/>
              </w:tabs>
              <w:jc w:val="left"/>
              <w:rPr>
                <w:rFonts w:ascii="Times New Roman" w:hAnsi="Times New Roman" w:cs="Times New Roman"/>
                <w:color w:val="808080"/>
                <w:sz w:val="20"/>
                <w:szCs w:val="20"/>
              </w:rPr>
            </w:pPr>
            <w:r w:rsidRPr="00936C3E">
              <w:rPr>
                <w:rFonts w:ascii="Times New Roman" w:hAnsi="Times New Roman" w:cs="Times New Roman"/>
                <w:iCs/>
                <w:color w:val="808080"/>
                <w:sz w:val="20"/>
              </w:rPr>
              <w:t xml:space="preserve"> </w:t>
            </w:r>
            <w:r w:rsidRPr="00936C3E">
              <w:rPr>
                <w:rFonts w:ascii="Times New Roman" w:hAnsi="Times New Roman" w:cs="Times New Roman"/>
                <w:color w:val="808080"/>
                <w:sz w:val="20"/>
                <w:szCs w:val="20"/>
              </w:rPr>
              <w:t>(2) Bezúhonnosť podľa odseku 1 sa preukazuje odpisom registra trestov, 31) ktorý nesmie byť starší ako tri mesiace. U cudzinca sa preukazuje dokladom vydaným v príslušnom štáte, ktorý obsahom zodpovedá dokladom vydávaným v Slovenskej republike; takýto doklad nesmie byť starší ako tri mesiace od jeho vydania a musí byť predložený spolu s úradne osvedčeným prekladom d</w:t>
            </w:r>
            <w:r w:rsidRPr="00936C3E">
              <w:rPr>
                <w:rFonts w:ascii="Times New Roman" w:hAnsi="Times New Roman" w:cs="Times New Roman"/>
                <w:color w:val="808080"/>
                <w:sz w:val="20"/>
                <w:szCs w:val="20"/>
              </w:rPr>
              <w:t>o štátneho jazyka.</w:t>
            </w:r>
          </w:p>
          <w:p w:rsidR="00C4228A" w:rsidRPr="00936C3E" w:rsidP="002B6E04">
            <w:pPr>
              <w:jc w:val="left"/>
              <w:rPr>
                <w:rFonts w:ascii="Times New Roman" w:hAnsi="Times New Roman" w:cs="Times New Roman"/>
                <w:i/>
                <w:iCs/>
                <w:color w:val="80808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228A" w:rsidRPr="00936C3E" w:rsidP="002B6E04">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228A" w:rsidRPr="00936C3E" w:rsidP="002B6E04">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C4228A" w:rsidRPr="00936C3E" w:rsidP="002B6E04">
            <w:pPr>
              <w:rPr>
                <w:rFonts w:ascii="Times New Roman" w:hAnsi="Times New Roman" w:cs="Times New Roman"/>
                <w:color w:val="808080"/>
                <w:sz w:val="20"/>
                <w:szCs w:val="20"/>
              </w:rPr>
            </w:pPr>
          </w:p>
          <w:p w:rsidR="00C4228A" w:rsidRPr="00936C3E" w:rsidP="002B6E04">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Slovenská komora zubných lekárov</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228A"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15</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5</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Ak členský štát dočasne alebo natrvalo pozbaví, úplne alebo čiastočne, niektorého zo svojich štátnych príslušníkov alebo štátneho príslušníka iného členského štátu, ktorý vykonáva povolanie na jeho území, práva vykonávať niektorú z činností uvedených v článku 1, musí podľa potreby zabezpečiť dočasné alebo trvalé odňatie osvedčenia uvedeného v poslednej odrážke odstavca 3.</w:t>
            </w:r>
          </w:p>
          <w:p w:rsidR="00152591" w:rsidRPr="00936C3E" w:rsidP="00152591">
            <w:pPr>
              <w:jc w:val="left"/>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C09DB" w:rsidRPr="00936C3E" w:rsidP="00CC09D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 578/2004</w:t>
            </w:r>
            <w:r w:rsidRPr="00936C3E">
              <w:rPr>
                <w:rFonts w:ascii="Times New Roman" w:hAnsi="Times New Roman" w:cs="Times New Roman"/>
                <w:color w:val="808080"/>
                <w:sz w:val="20"/>
                <w:szCs w:val="20"/>
              </w:rPr>
              <w:t xml:space="preserve"> Z.z.</w:t>
            </w:r>
          </w:p>
          <w:p w:rsidR="00CC09DB" w:rsidRPr="00936C3E" w:rsidP="00CC09DB">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431BB" w:rsidRPr="00936C3E" w:rsidP="007431BB">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 30</w:t>
            </w:r>
          </w:p>
          <w:p w:rsidR="007431BB" w:rsidRPr="00936C3E" w:rsidP="007431BB">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O: 6, 7</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p>
          <w:p w:rsidR="007431B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67</w:t>
            </w:r>
          </w:p>
          <w:p w:rsidR="007431B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9</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8499F">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431BB" w:rsidRPr="00936C3E" w:rsidP="007431BB">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(6) Ak má občan iného členského štátu, ktorý vykonáva zdravotnícke povolanie na území Slovenskej republiky, zakázaný výkon činnosti, 20) ministerstvo zdravotníctva informuje o tejto skutočnosti príslušný orgán členského štátu najneskôr do troch mesiacov odo dňa oznámenia zákazu výkonu činnosti, ak takýto zákaz môže mať vplyv na výkon zdravotníckeho povolania tohto občana na území daného členského štátu. Zákaz výkonu činnosti je povinný oznámiť ministerstvu zdravotníctva poskytovateľ, ktorý je zamestnávateľom takejto osoby alebo komora, ktorá vydala takejto osobe licenciu na výkon samostatnej zdravotníckej praxe, licenciu na výkon zdravotníckeho povolania, licenciu na výkon činnosti odborného zástupcu alebo licenciu na výkon lekárskej posudkovej činnosti (§ 68 ods. 1) (ďalej len "licencia").</w:t>
            </w:r>
          </w:p>
          <w:p w:rsidR="007431BB" w:rsidRPr="00936C3E" w:rsidP="007431BB">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7431BB" w:rsidRPr="00936C3E" w:rsidP="007431BB">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(7) Komora, ktorá vydala licenciu občanovi iného členského štátu, oznamuje príslušnému orgánu členského štátu aj vylúčenie takéhoto občana z komory alebo uloženie iného disciplinárneho opatrenia a zrušenie licencie najneskôr do troch mesiacov odo dňa uloženia disciplinárneho opatrenia alebo zrušenia licencie, ak tieto skutočnosti môžu mať vplyv na výkon zdravotníckeho povolania tohto občana na území daného členského štátu.</w:t>
            </w:r>
          </w:p>
          <w:p w:rsidR="00152591" w:rsidRPr="00936C3E" w:rsidP="0018499F">
            <w:pPr>
              <w:jc w:val="left"/>
              <w:rPr>
                <w:rFonts w:ascii="Times New Roman" w:hAnsi="Times New Roman" w:cs="Times New Roman"/>
                <w:color w:val="808080"/>
                <w:sz w:val="20"/>
                <w:szCs w:val="20"/>
              </w:rPr>
            </w:pPr>
          </w:p>
          <w:p w:rsidR="007431BB" w:rsidRPr="00936C3E" w:rsidP="0018499F">
            <w:pPr>
              <w:jc w:val="left"/>
              <w:rPr>
                <w:rFonts w:ascii="Times New Roman" w:hAnsi="Times New Roman" w:cs="Times New Roman"/>
                <w:color w:val="808080"/>
              </w:rPr>
            </w:pPr>
            <w:r w:rsidRPr="00936C3E">
              <w:rPr>
                <w:rFonts w:ascii="Times New Roman" w:hAnsi="Times New Roman" w:cs="Times New Roman"/>
                <w:color w:val="808080"/>
                <w:sz w:val="20"/>
                <w:szCs w:val="20"/>
              </w:rPr>
              <w:t>(9) Komora oznámi disciplinárne opatrenie uložené členovi komory, ktorý je občanom členského štátu, za disciplinárne previnenie podľa § 65 ods. 2 písm. b) druhého bodu a tretieho bodu rovnocennej organizácii daného členského štátu</w:t>
            </w:r>
            <w:r w:rsidRPr="00936C3E">
              <w:rPr>
                <w:rFonts w:ascii="Times New Roman" w:hAnsi="Times New Roman" w:cs="Times New Roman"/>
                <w:color w:val="808080"/>
                <w:sz w:val="20"/>
                <w:szCs w:val="20"/>
              </w:rPr>
              <w:t xml:space="preserve"> a ministerstvu zdravotníctva.</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AB093F"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Slovenská komora zubných lekárov</w:t>
            </w:r>
          </w:p>
          <w:p w:rsidR="00152591"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16</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Ak sa v hostiteľskom členskom štáte požaduje registrácia u verejného orgánu sociálneho zabezpečenia na úpravu účtov s orgánmi poistenia  za služby poskytnuté osobám poisteným v rámci systému sociálneho zabezpečenia,  musia tieto členské štáty vyňať štátnych príslušníkov členských štátov, ktorí vykonávajú povolanie v inom členskom štáte z tejto požiadavky v prípade poskytovania služieb, ktoré si od dotyčnej osoby vyžadujú cestovanie. V každom prípade poskytovania služieb, ktoré si vyžaduje cestovanie zo strany dotyčnej osoby, môže hostiteľský členský štát požadovať od uvedenej osoby, aby mu vopred predložila o poskytovaných službách príslušné informácie, alebo, v naliehavých prípadoch, pri najbližšej príležitosti.</w:t>
            </w:r>
          </w:p>
          <w:p w:rsidR="00152591" w:rsidRPr="00936C3E" w:rsidP="00152591">
            <w:pPr>
              <w:jc w:val="left"/>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sidR="00C4228A">
              <w:rPr>
                <w:rFonts w:ascii="Times New Roman" w:hAnsi="Times New Roman" w:cs="Times New Roman"/>
                <w:color w:val="808080"/>
                <w:sz w:val="20"/>
                <w:szCs w:val="20"/>
              </w:rPr>
              <w:t>Zákon č. 580/2004 Z.z.</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strike/>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3 </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BE0B79"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(1) Poistenec na účely tohto zákona je fyzická osoba, ktorá je povinne verejne zdravotne poistená alebo dobrovoľne verejne zdravotne poistená podľa tohto zákona (ďalej len „verejne zdravotne poistená“).</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Povinne verejne zdravotne poistená je fyzická osoba, ktorá má trvalý pobyt 3) na území Slovenskej republiky; to</w:t>
            </w:r>
            <w:r w:rsidRPr="00936C3E">
              <w:rPr>
                <w:rFonts w:ascii="Times New Roman" w:hAnsi="Times New Roman" w:cs="Times New Roman"/>
                <w:color w:val="808080"/>
                <w:sz w:val="20"/>
                <w:szCs w:val="20"/>
              </w:rPr>
              <w:t xml:space="preserve"> neplatí, ak</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a) je zamestnaná</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1. v cudzine a je zdravotne poistená na území štátu, v ktorom vykonáva činnosť zamestnanca,</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v služobnom úrade 3a) alebo v jeho príspevkovej organizácii, ktorými je služobne vyslaná na plnenie úloh v cudzine na čas dlhší ako šesť po sebe nasledujúcich kalendárnych mesiacov a je zdravotne poistená v cudzine alebo má komerčné poistenie liečebných nákladov počas takéhoto pobytu v cudzine na základe dohody so zamestnávateľom; to sa vzťahuje aj na jej manžela a deti, 3b) ktorí ju nasledujú do miesta dočasného vyslania v cudzine na základe dohody zamestnávateľa s touto fyzickou osobou,</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b) vykonáva samostatnú zárobkovú činnosť v cudzine a je zdravotne poistená na území štátu, v ktorom vykonáva činnosť,</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c) dlhodobo sa zdržiava v cudzine a je zdravotne poistená v cudzine; za dlhodobý pobyt v cudzine sa považuje pobyt dlhší ako šesť po sebe nasledujúcich kalendárnych mesiacov.</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(3) Povinne verejne zdravotne poistená je aj fyzická osoba, ktorá nemá trvalý pobyt 3) na území Slovenskej republiky, ak nie je zdravotne poistená v inom členskom štáte Európskej únie alebo v zmluvnom štáte Dohody o Európskom hospodárskom priestore a vo Švajčiarskej konfederácii (ďalej len "členský štát") a</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a) je zamestnaná u zamestnávateľa, ktorý má sídlo alebo stálu prevádzkareň na území Slovenskej republiky; to neplatí, ak je zamestnaná v Slovenskej republike u zamestnávateľa, ktorý požíva diplomatické výsady a imunity podľa medzinárodného práva,</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b) vykonáva na území Slovenskej republiky samostatnú zárobkovú činnosť,</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c) je azylant, 4)</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d) je študent z iného členského štátu alebo zahraničný študent študujúci na škole v Slovenskej republike na základe medzinárodnej zmluvy, ktorou je Slovenská republika viazaná,</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e) je maloletý cudzinec, ktorý sa zdržiava na území Slovenskej republiky bez zákonného zástupcu alebo fyzickej osoby zodpovednej za jeho výchovu a poskytuje sa mu starostlivosť v zariadení, v ktorom je umiestnený na základe rozhodnutia súdu, 5)</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f) je cudzinec zaistený na území Slovenskej republiky, 6)</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g) je vo väzbe 7) alebo vo výkone trestu odňatia slobody. 8)</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(4) Zdravotným poistením v cudzine sa na účely tohto zákona rozumie systém zdravotného poistenia financovaný prostredníctvom odvodov na zdravotné poistenie alebo daňového systému príslušného štátu; v prípade štátov, ktoré nie sú členskými štátmi, sa týmto pojmom rozumie aj komerčné poistenie liečebných nákladov.</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(5) Stálou prevádzkarňou sa na účely tohto zákona rozumie trvalé miesto alebo zariadenie na výkon činností, prostredníctvom ktorého zamestnávateľ vykonáva úplne alebo sčasti svoju činnosť na území Slovenskej republiky, a to najmä miesto, z ktorého je činnosť zamestnávateľa organizovaná, pobočka, kancelária, dielňa, pracovisko, miesto predaja, technické zariadenie alebo miesto prieskumu a ťažby prírodných zdrojov.</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(6) Miesto alebo zariadenie na výkon činností sa považuje za trvalé podľa odseku 5, ak sa na výkon činnosti využíva sústavne alebo opakovane. Ak ide o jednorazovo vykonávanú činnosť, miesto alebo zariadenie, v ktorom sa činnosť vykonáva, sa považuje za trvalé, ak doba výkonu činnosti presiahne šesť mesiacov, a to súvislo alebo v niekoľkých obdobiach v akomkoľvek období 12 po sebe nasledujúcich mesiacov. Stavenisko, miesto vykonávania stavebných projektov a montážnych projektov sa považuje za stálu prevádzkareň, len ak výkon činnosti na nich presiahne šesť mesiacov.</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(7) Stálou prevádzkarňou na účely tohto zákona je aj fyzická osoba, ktorá koná v mene zamestnávateľa a sústavne alebo opakovane prerokúva alebo uzatvára v jeho mene zmluvy na základe plnomocenstva. Fyzická osoba koná v mene zamestnávateľa, ak koná na základe jeho pokynov, pričom zamestnávateľ výsledky jej činnosti kontroluje a nesie za ne podnikateľské riziko.</w:t>
            </w:r>
          </w:p>
          <w:p w:rsidR="00C4228A" w:rsidRPr="00936C3E" w:rsidP="00C4228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152591" w:rsidRPr="00936C3E" w:rsidP="0018499F">
            <w:pPr>
              <w:jc w:val="left"/>
              <w:rPr>
                <w:rFonts w:ascii="Times New Roman" w:hAnsi="Times New Roman" w:cs="Times New Roman"/>
                <w:color w:val="808080"/>
                <w:sz w:val="20"/>
                <w:szCs w:val="20"/>
              </w:rPr>
            </w:pPr>
            <w:r w:rsidRPr="00936C3E" w:rsidR="00C4228A">
              <w:rPr>
                <w:rFonts w:ascii="Times New Roman" w:hAnsi="Times New Roman" w:cs="Times New Roman"/>
                <w:color w:val="808080"/>
                <w:sz w:val="20"/>
                <w:szCs w:val="20"/>
              </w:rPr>
              <w:t>(8) Dobrovoľne verejne zdravotne poistená môže byť fyzická osoba, ktorá má trvalý pobyt na území Slovenskej republiky, nie je verejne zdravotne poistená podľa odseku 2 a nie je zdravotne poistená v inom členskom štáte.</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sidR="00C4228A">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8499F">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práce, sociálnych vecí a rodiny Slovenskej republiky</w:t>
            </w:r>
          </w:p>
          <w:p w:rsidR="00152591" w:rsidRPr="00936C3E" w:rsidP="0018499F">
            <w:pPr>
              <w:jc w:val="left"/>
              <w:rPr>
                <w:rFonts w:ascii="Times New Roman" w:hAnsi="Times New Roman" w:cs="Times New Roman"/>
                <w:color w:val="808080"/>
                <w:sz w:val="20"/>
                <w:szCs w:val="20"/>
              </w:rPr>
            </w:pPr>
          </w:p>
          <w:p w:rsidR="00152591" w:rsidRPr="00936C3E" w:rsidP="0018499F">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strike/>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17</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0743DE">
            <w:pPr>
              <w:autoSpaceDE/>
              <w:autoSpaceDN/>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1. Ak v hostiteľskom členskom štáte podlieha používanie profesionálneho titulu, ktorý sa vzťahuje na niektorú z činností uvedených v článku 1, nejakým pravidlám, budú štátni príslušníci iných členských štátov, ktorí spĺňajú </w:t>
            </w:r>
            <w:r w:rsidRPr="006938DE">
              <w:rPr>
                <w:rFonts w:ascii="Times New Roman" w:hAnsi="Times New Roman" w:cs="Times New Roman"/>
                <w:color w:val="808080"/>
                <w:sz w:val="20"/>
                <w:szCs w:val="20"/>
              </w:rPr>
              <w:t xml:space="preserve">podmienky </w:t>
            </w:r>
            <w:r w:rsidRPr="006938DE">
              <w:rPr>
                <w:rFonts w:ascii="Times New Roman" w:hAnsi="Times New Roman" w:cs="Times New Roman"/>
                <w:noProof/>
                <w:color w:val="808080"/>
                <w:sz w:val="20"/>
                <w:szCs w:val="20"/>
              </w:rPr>
              <w:t xml:space="preserve">stanovené v článku </w:t>
            </w:r>
            <w:r w:rsidRPr="006938DE" w:rsidR="000743DE">
              <w:rPr>
                <w:rFonts w:ascii="TimesNewRoman" w:hAnsi="TimesNewRoman" w:cs="TimesNewRoman"/>
                <w:sz w:val="20"/>
                <w:szCs w:val="20"/>
              </w:rPr>
              <w:t xml:space="preserve">2, 7(1), 19, 19a, 19b, 19c, 19d a 19e </w:t>
            </w:r>
            <w:r w:rsidRPr="006938DE">
              <w:rPr>
                <w:rFonts w:ascii="Times New Roman" w:hAnsi="Times New Roman" w:cs="Times New Roman"/>
                <w:color w:val="808080"/>
                <w:sz w:val="20"/>
                <w:szCs w:val="20"/>
              </w:rPr>
              <w:t>používať</w:t>
            </w:r>
            <w:r w:rsidRPr="00936C3E">
              <w:rPr>
                <w:rFonts w:ascii="Times New Roman" w:hAnsi="Times New Roman" w:cs="Times New Roman"/>
                <w:color w:val="808080"/>
                <w:sz w:val="20"/>
                <w:szCs w:val="20"/>
              </w:rPr>
              <w:t xml:space="preserve"> profesionálny titul hostiteľského členského štátu, ktorý v danom štáte zodpovedá týmto podmienkam a kvalifikáciám, resp. budú používať  skratku titulu.</w:t>
            </w:r>
          </w:p>
          <w:p w:rsidR="00152591" w:rsidRPr="00936C3E" w:rsidP="00152591">
            <w:pPr>
              <w:jc w:val="left"/>
              <w:rPr>
                <w:rFonts w:ascii="Times New Roman" w:hAnsi="Times New Roman" w:cs="Times New Roman"/>
                <w:color w:val="808080"/>
                <w:sz w:val="20"/>
                <w:szCs w:val="20"/>
              </w:rPr>
            </w:pP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Odstavec 1 sa tiež uplatňuje na používanie profesionálnych titulov zubných lekárov zo strany tých, ktorí spĺňajú podmienky stanovené článkami 4 alebo 7 (2).</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477/2002 Z. z.  </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12</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 2</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PlainText"/>
              <w:rPr>
                <w:rStyle w:val="PageNumber"/>
                <w:rFonts w:ascii="Times New Roman" w:hAnsi="Times New Roman"/>
                <w:color w:val="808080"/>
              </w:rPr>
            </w:pPr>
            <w:r w:rsidRPr="00936C3E">
              <w:rPr>
                <w:rStyle w:val="PageNumber"/>
                <w:rFonts w:ascii="Times New Roman" w:hAnsi="Times New Roman"/>
                <w:color w:val="808080"/>
              </w:rPr>
              <w:t>(1) Žiadateľ, ktorý splnil podmienky na vykonávanie regulovaného povolania v Slovenskej republike má právo  používať  profesijný titul alebo označenie povolania, ktoré zodpovedá tomuto povolaniu v Slovenskej republike</w:t>
            </w:r>
          </w:p>
          <w:p w:rsidR="00152591" w:rsidRPr="00936C3E" w:rsidP="00152591">
            <w:pPr>
              <w:ind w:left="60"/>
              <w:rPr>
                <w:rStyle w:val="PageNumber"/>
                <w:rFonts w:ascii="Times New Roman" w:hAnsi="Times New Roman" w:cs="Times New Roman"/>
                <w:color w:val="808080"/>
                <w:sz w:val="20"/>
                <w:szCs w:val="20"/>
              </w:rPr>
            </w:pPr>
          </w:p>
          <w:p w:rsidR="00152591" w:rsidRPr="00936C3E" w:rsidP="00152591">
            <w:pPr>
              <w:jc w:val="left"/>
              <w:rPr>
                <w:rStyle w:val="PageNumber"/>
                <w:rFonts w:ascii="Times New Roman" w:hAnsi="Times New Roman" w:cs="Times New Roman"/>
                <w:color w:val="808080"/>
                <w:sz w:val="20"/>
                <w:szCs w:val="20"/>
              </w:rPr>
            </w:pPr>
            <w:r w:rsidRPr="00936C3E">
              <w:rPr>
                <w:rStyle w:val="PageNumber"/>
                <w:rFonts w:ascii="Times New Roman" w:hAnsi="Times New Roman" w:cs="Times New Roman"/>
                <w:color w:val="808080"/>
                <w:sz w:val="20"/>
                <w:szCs w:val="20"/>
              </w:rPr>
              <w:t>(2) Žiadat</w:t>
            </w:r>
            <w:r w:rsidRPr="00936C3E" w:rsidR="00F6731C">
              <w:rPr>
                <w:rStyle w:val="PageNumber"/>
                <w:rFonts w:ascii="Times New Roman" w:hAnsi="Times New Roman" w:cs="Times New Roman"/>
                <w:color w:val="808080"/>
                <w:sz w:val="20"/>
                <w:szCs w:val="20"/>
              </w:rPr>
              <w:t>eľ, ktorý splnil podmienky na v</w:t>
            </w:r>
            <w:r w:rsidRPr="00936C3E">
              <w:rPr>
                <w:rStyle w:val="PageNumber"/>
                <w:rFonts w:ascii="Times New Roman" w:hAnsi="Times New Roman" w:cs="Times New Roman"/>
                <w:color w:val="808080"/>
                <w:sz w:val="20"/>
                <w:szCs w:val="20"/>
              </w:rPr>
              <w:t xml:space="preserve">ykonávanie regulovaného povolania v Slovenskej republike má právo  používať svoj akademický titul a jeho skratku, ktorý mu bol priznaný podľa vnútroštátnych právnych predpisov členského štátu pôvodu alebo domovského členského štátu a to v jazyku tohto štátu. Príslušný orgán môže požadovať, aby si za svojim akademickým titulom uvádzal názov a miesto inštitúcie alebo skúšobnej komisie, ktorá tento akademický titul priznala.  </w:t>
            </w:r>
          </w:p>
          <w:p w:rsidR="00152591" w:rsidRPr="00936C3E" w:rsidP="00152591">
            <w:pPr>
              <w:pStyle w:val="BodyTextIndent"/>
              <w:snapToGrid w:val="0"/>
              <w:rPr>
                <w:rFonts w:ascii="Times New Roman" w:hAnsi="Times New Roman" w:cs="Times New Roman"/>
                <w:i w:val="0"/>
                <w:iCs w:val="0"/>
                <w:color w:val="808080"/>
                <w:lang w:eastAsia="cs-CZ"/>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Heade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w:t>
            </w:r>
          </w:p>
          <w:p w:rsidR="00152591" w:rsidRPr="00936C3E" w:rsidP="00152591">
            <w:pPr>
              <w:pStyle w:val="Heade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Slovenskej republiky</w:t>
            </w:r>
          </w:p>
          <w:p w:rsidR="00152591" w:rsidRPr="00936C3E" w:rsidP="00152591">
            <w:pPr>
              <w:jc w:val="cente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Header"/>
              <w:jc w:val="left"/>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18</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Členské štáty  urobia všetky potrebné opatrenia, aby umožnili dotyčným  osobám získavať informácie o zdravotníckej  legislatíve a legislatíve sociálneho zabezpečenia a ak je to uplatniteľné,  o profesionálnej etike hostiteľskej členskej krajiny.</w:t>
            </w:r>
          </w:p>
          <w:p w:rsidR="00152591" w:rsidRPr="00936C3E" w:rsidP="00152591">
            <w:pPr>
              <w:jc w:val="left"/>
              <w:rPr>
                <w:rFonts w:ascii="Times New Roman" w:hAnsi="Times New Roman" w:cs="Times New Roman"/>
                <w:color w:val="808080"/>
                <w:sz w:val="20"/>
                <w:szCs w:val="20"/>
              </w:rPr>
            </w:pPr>
          </w:p>
          <w:p w:rsidR="00F6731C" w:rsidRPr="00936C3E" w:rsidP="00152591">
            <w:pPr>
              <w:jc w:val="left"/>
              <w:rPr>
                <w:rFonts w:ascii="Times New Roman" w:hAnsi="Times New Roman" w:cs="Times New Roman"/>
                <w:color w:val="808080"/>
                <w:sz w:val="20"/>
                <w:szCs w:val="20"/>
              </w:rPr>
            </w:pPr>
          </w:p>
          <w:p w:rsidR="00F6731C" w:rsidRPr="00936C3E" w:rsidP="00152591">
            <w:pPr>
              <w:jc w:val="left"/>
              <w:rPr>
                <w:rFonts w:ascii="Times New Roman" w:hAnsi="Times New Roman" w:cs="Times New Roman"/>
                <w:color w:val="808080"/>
                <w:sz w:val="20"/>
                <w:szCs w:val="20"/>
              </w:rPr>
            </w:pP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Za týmto účelom môžu členské štáty zriaďovať informačné strediská, od ktorých dotyčné osoby môžu dostávať potrebné informácie. V prípade vykonávania povolania môžu členské štáty od dotyčných osôb požadovať, aby sa skontaktovali s týmito strediskami.</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F6731C" w:rsidRPr="00936C3E" w:rsidP="00152591">
            <w:pPr>
              <w:jc w:val="center"/>
              <w:rPr>
                <w:rFonts w:ascii="Times New Roman" w:hAnsi="Times New Roman" w:cs="Times New Roman"/>
                <w:color w:val="808080"/>
                <w:sz w:val="20"/>
                <w:szCs w:val="20"/>
              </w:rPr>
            </w:pPr>
          </w:p>
          <w:p w:rsidR="00F6731C"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D</w:t>
            </w:r>
          </w:p>
          <w:p w:rsidR="00152591" w:rsidRPr="00936C3E" w:rsidP="00152591">
            <w:pPr>
              <w:jc w:val="center"/>
              <w:rPr>
                <w:rFonts w:ascii="Times New Roman" w:hAnsi="Times New Roman" w:cs="Times New Roman"/>
                <w:color w:val="808080"/>
                <w:sz w:val="20"/>
                <w:szCs w:val="20"/>
              </w:rPr>
            </w:pP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sidR="0037246A">
              <w:rPr>
                <w:rFonts w:ascii="Times New Roman" w:hAnsi="Times New Roman" w:cs="Times New Roman"/>
                <w:color w:val="808080"/>
                <w:sz w:val="20"/>
                <w:szCs w:val="20"/>
              </w:rPr>
              <w:t>Zákon č. 578/2004 Z.z.</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
                <w:iCs/>
                <w:color w:val="808080"/>
                <w:sz w:val="20"/>
                <w:szCs w:val="20"/>
              </w:rPr>
            </w:pPr>
          </w:p>
          <w:p w:rsidR="0058661E" w:rsidRPr="00936C3E" w:rsidP="00152591">
            <w:pPr>
              <w:jc w:val="center"/>
              <w:rPr>
                <w:rFonts w:ascii="Times New Roman" w:hAnsi="Times New Roman" w:cs="Times New Roman"/>
                <w:i/>
                <w:iCs/>
                <w:color w:val="808080"/>
                <w:sz w:val="20"/>
                <w:szCs w:val="20"/>
              </w:rPr>
            </w:pPr>
          </w:p>
          <w:p w:rsidR="0058661E" w:rsidRPr="00936C3E" w:rsidP="00152591">
            <w:pPr>
              <w:jc w:val="center"/>
              <w:rPr>
                <w:rFonts w:ascii="Times New Roman" w:hAnsi="Times New Roman" w:cs="Times New Roman"/>
                <w:i/>
                <w:iCs/>
                <w:color w:val="808080"/>
                <w:sz w:val="20"/>
                <w:szCs w:val="20"/>
              </w:rPr>
            </w:pPr>
          </w:p>
          <w:p w:rsidR="0058661E" w:rsidRPr="00936C3E" w:rsidP="00152591">
            <w:pPr>
              <w:jc w:val="center"/>
              <w:rPr>
                <w:rFonts w:ascii="Times New Roman" w:hAnsi="Times New Roman" w:cs="Times New Roman"/>
                <w:i/>
                <w:iCs/>
                <w:color w:val="808080"/>
                <w:sz w:val="20"/>
                <w:szCs w:val="20"/>
              </w:rPr>
            </w:pPr>
          </w:p>
          <w:p w:rsidR="0058661E" w:rsidRPr="00936C3E" w:rsidP="00152591">
            <w:pPr>
              <w:jc w:val="center"/>
              <w:rPr>
                <w:rFonts w:ascii="Times New Roman" w:hAnsi="Times New Roman" w:cs="Times New Roman"/>
                <w:i/>
                <w:iCs/>
                <w:color w:val="808080"/>
                <w:sz w:val="20"/>
                <w:szCs w:val="20"/>
              </w:rPr>
            </w:pPr>
          </w:p>
          <w:p w:rsidR="0058661E" w:rsidRPr="00936C3E" w:rsidP="00152591">
            <w:pPr>
              <w:jc w:val="center"/>
              <w:rPr>
                <w:rFonts w:ascii="Times New Roman" w:hAnsi="Times New Roman" w:cs="Times New Roman"/>
                <w:i/>
                <w:iCs/>
                <w:color w:val="808080"/>
                <w:sz w:val="20"/>
                <w:szCs w:val="20"/>
              </w:rPr>
            </w:pPr>
          </w:p>
          <w:p w:rsidR="0058661E" w:rsidRPr="00936C3E" w:rsidP="00152591">
            <w:pPr>
              <w:jc w:val="center"/>
              <w:rPr>
                <w:rFonts w:ascii="Times New Roman" w:hAnsi="Times New Roman" w:cs="Times New Roman"/>
                <w:i/>
                <w:iCs/>
                <w:color w:val="808080"/>
                <w:sz w:val="20"/>
                <w:szCs w:val="20"/>
              </w:rPr>
            </w:pPr>
          </w:p>
          <w:p w:rsidR="0058661E" w:rsidRPr="00936C3E" w:rsidP="00152591">
            <w:pPr>
              <w:jc w:val="center"/>
              <w:rPr>
                <w:rFonts w:ascii="Times New Roman" w:hAnsi="Times New Roman" w:cs="Times New Roman"/>
                <w:i/>
                <w:iCs/>
                <w:color w:val="808080"/>
                <w:sz w:val="20"/>
                <w:szCs w:val="20"/>
              </w:rPr>
            </w:pPr>
          </w:p>
          <w:p w:rsidR="0058661E" w:rsidRPr="00936C3E" w:rsidP="0058661E">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Organizačný poriadok</w:t>
            </w:r>
          </w:p>
          <w:p w:rsidR="0058661E" w:rsidRPr="00936C3E" w:rsidP="0058661E">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MZ SR</w:t>
            </w:r>
          </w:p>
          <w:p w:rsidR="0058661E" w:rsidRPr="00936C3E" w:rsidP="00152591">
            <w:pPr>
              <w:jc w:val="center"/>
              <w:rPr>
                <w:rFonts w:ascii="Times New Roman" w:hAnsi="Times New Roman" w:cs="Times New Roman"/>
                <w:i/>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r w:rsidRPr="00936C3E" w:rsidR="0037246A">
              <w:rPr>
                <w:rFonts w:ascii="Times New Roman" w:hAnsi="Times New Roman" w:cs="Times New Roman"/>
                <w:color w:val="808080"/>
                <w:sz w:val="20"/>
                <w:szCs w:val="20"/>
              </w:rPr>
              <w:t>37</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O: </w:t>
            </w:r>
            <w:r w:rsidRPr="00936C3E" w:rsidR="0037246A">
              <w:rPr>
                <w:rFonts w:ascii="Times New Roman" w:hAnsi="Times New Roman" w:cs="Times New Roman"/>
                <w:color w:val="808080"/>
                <w:sz w:val="20"/>
                <w:szCs w:val="20"/>
              </w:rPr>
              <w:t>4</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F6731C" w:rsidRPr="00936C3E" w:rsidP="00152591">
            <w:pPr>
              <w:jc w:val="center"/>
              <w:rPr>
                <w:rFonts w:ascii="Times New Roman" w:hAnsi="Times New Roman" w:cs="Times New Roman"/>
                <w:color w:val="808080"/>
                <w:sz w:val="20"/>
                <w:szCs w:val="20"/>
              </w:rPr>
            </w:pPr>
          </w:p>
          <w:p w:rsidR="00F6731C"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
                <w:iCs/>
                <w:color w:val="808080"/>
                <w:sz w:val="20"/>
                <w:szCs w:val="20"/>
              </w:rPr>
            </w:pPr>
          </w:p>
          <w:p w:rsidR="0058661E" w:rsidRPr="00936C3E" w:rsidP="00152591">
            <w:pPr>
              <w:jc w:val="center"/>
              <w:rPr>
                <w:rFonts w:ascii="Times New Roman" w:hAnsi="Times New Roman" w:cs="Times New Roman"/>
                <w:i/>
                <w:iCs/>
                <w:color w:val="808080"/>
                <w:sz w:val="20"/>
                <w:szCs w:val="20"/>
              </w:rPr>
            </w:pPr>
          </w:p>
          <w:p w:rsidR="0058661E" w:rsidRPr="00936C3E" w:rsidP="00152591">
            <w:pPr>
              <w:jc w:val="center"/>
              <w:rPr>
                <w:rFonts w:ascii="Times New Roman" w:hAnsi="Times New Roman" w:cs="Times New Roman"/>
                <w:i/>
                <w:iCs/>
                <w:color w:val="808080"/>
                <w:sz w:val="20"/>
                <w:szCs w:val="20"/>
              </w:rPr>
            </w:pPr>
          </w:p>
          <w:p w:rsidR="0058661E" w:rsidRPr="00936C3E" w:rsidP="0058661E">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čl. 39</w:t>
            </w:r>
          </w:p>
          <w:p w:rsidR="0058661E" w:rsidRPr="00936C3E" w:rsidP="0058661E">
            <w:pPr>
              <w:jc w:val="center"/>
              <w:rPr>
                <w:rFonts w:ascii="Times New Roman" w:hAnsi="Times New Roman" w:cs="Times New Roman"/>
                <w:i/>
                <w:iCs/>
                <w:color w:val="808080"/>
                <w:sz w:val="20"/>
                <w:szCs w:val="20"/>
              </w:rPr>
            </w:pPr>
            <w:r w:rsidRPr="00936C3E">
              <w:rPr>
                <w:rFonts w:ascii="Times New Roman" w:hAnsi="Times New Roman" w:cs="Times New Roman"/>
                <w:color w:val="808080"/>
                <w:sz w:val="20"/>
                <w:szCs w:val="20"/>
              </w:rPr>
              <w:t>O: 1, 2</w:t>
            </w: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37246A" w:rsidRPr="00936C3E" w:rsidP="0037246A">
            <w:pPr>
              <w:jc w:val="left"/>
              <w:rPr>
                <w:rFonts w:ascii="Times New Roman" w:hAnsi="Times New Roman" w:cs="Times New Roman"/>
                <w:iCs/>
                <w:color w:val="808080"/>
                <w:sz w:val="20"/>
              </w:rPr>
            </w:pPr>
            <w:r w:rsidRPr="00936C3E">
              <w:rPr>
                <w:rFonts w:ascii="Times New Roman" w:hAnsi="Times New Roman" w:cs="Times New Roman"/>
                <w:iCs/>
                <w:color w:val="808080"/>
                <w:sz w:val="20"/>
              </w:rPr>
              <w:t>(4) Ministerstvo zdravotníctva rozhodne o uznaní dokladov o špecializácii podľa § 36 ods. 1 a ods. 3 do troch mesiacov a o uznaní dokladov o špecializácii podľa § 36 ods. 2 a ods. 4 do štyroch mesiacov odo dňa podania žiadosti podľa odseku 1 vrátane lehoty troch mesiacov, v ktorej rozhoduje príslušný orgán podľa osobitného predpisu. 28) Súčasťou rozhodnutia o uznaní dokladu o špecializácii je informácia o platných právnych predpisoch Slovenskej republiky, ktoré upravujú verejné zdravotné poistenie, sociálne poistenie, zdravotnú starostlivosť vrátane etiky výkonu zdravotníckeho povolania.</w:t>
            </w:r>
          </w:p>
          <w:p w:rsidR="00152591" w:rsidRPr="00936C3E" w:rsidP="00152591">
            <w:pPr>
              <w:pStyle w:val="FootnoteText"/>
              <w:rPr>
                <w:rFonts w:ascii="Times New Roman" w:hAnsi="Times New Roman" w:cs="Times New Roman"/>
                <w:i/>
                <w:iCs/>
                <w:color w:val="808080"/>
              </w:rPr>
            </w:pPr>
          </w:p>
          <w:p w:rsidR="0058661E" w:rsidRPr="00936C3E" w:rsidP="0058661E">
            <w:pPr>
              <w:spacing w:before="100" w:beforeAutospacing="1" w:after="100" w:afterAutospacing="1"/>
              <w:ind w:firstLine="300"/>
              <w:jc w:val="left"/>
              <w:rPr>
                <w:rFonts w:ascii="Times New Roman" w:hAnsi="Times New Roman" w:cs="Times New Roman"/>
                <w:color w:val="808080"/>
              </w:rPr>
            </w:pPr>
            <w:r w:rsidRPr="00936C3E">
              <w:rPr>
                <w:rFonts w:ascii="Times New Roman" w:hAnsi="Times New Roman" w:cs="Times New Roman"/>
                <w:color w:val="808080"/>
                <w:sz w:val="20"/>
                <w:szCs w:val="20"/>
              </w:rPr>
              <w:t>(1) Európske informačné a dokumentačné centrum ministerstva zabezpečuje informačný a dokumentačný servis v oblasti európskeho zdravotníctva pre potreby ministerstva a organizácií rezortu.</w:t>
            </w:r>
          </w:p>
          <w:p w:rsidR="0058661E" w:rsidRPr="00936C3E" w:rsidP="0058661E">
            <w:pPr>
              <w:spacing w:before="100" w:beforeAutospacing="1" w:after="100" w:afterAutospacing="1"/>
              <w:ind w:firstLine="300"/>
              <w:jc w:val="left"/>
              <w:rPr>
                <w:rFonts w:ascii="Times New Roman" w:hAnsi="Times New Roman" w:cs="Times New Roman"/>
                <w:color w:val="808080"/>
              </w:rPr>
            </w:pPr>
            <w:r w:rsidRPr="00936C3E">
              <w:rPr>
                <w:rFonts w:ascii="Times New Roman" w:hAnsi="Times New Roman" w:cs="Times New Roman"/>
                <w:color w:val="808080"/>
                <w:sz w:val="20"/>
                <w:szCs w:val="20"/>
              </w:rPr>
              <w:t>(2) Európske informačné a dokumentačné centrum najmä</w:t>
            </w:r>
          </w:p>
          <w:p w:rsidR="0058661E" w:rsidRPr="00936C3E" w:rsidP="0058661E">
            <w:pPr>
              <w:spacing w:before="100" w:beforeAutospacing="1" w:after="100" w:afterAutospacing="1"/>
              <w:jc w:val="left"/>
              <w:rPr>
                <w:rFonts w:ascii="Times New Roman" w:hAnsi="Times New Roman" w:cs="Times New Roman"/>
                <w:color w:val="808080"/>
              </w:rPr>
            </w:pPr>
            <w:r w:rsidRPr="00936C3E">
              <w:rPr>
                <w:rFonts w:ascii="Times New Roman" w:hAnsi="Times New Roman" w:cs="Times New Roman"/>
                <w:color w:val="808080"/>
                <w:sz w:val="20"/>
                <w:szCs w:val="20"/>
              </w:rPr>
              <w:t>a) poskytuje informačný a dokumentačný servis v oblasti európskeho zdravotníctva pre potreby MZ SR a organizácií rezortu,</w:t>
            </w:r>
          </w:p>
          <w:p w:rsidR="0058661E" w:rsidRPr="00936C3E" w:rsidP="0058661E">
            <w:pPr>
              <w:spacing w:before="100" w:beforeAutospacing="1" w:after="100" w:afterAutospacing="1"/>
              <w:jc w:val="left"/>
              <w:rPr>
                <w:rFonts w:ascii="Times New Roman" w:hAnsi="Times New Roman" w:cs="Times New Roman"/>
                <w:color w:val="808080"/>
              </w:rPr>
            </w:pPr>
            <w:r w:rsidRPr="00936C3E">
              <w:rPr>
                <w:rFonts w:ascii="Times New Roman" w:hAnsi="Times New Roman" w:cs="Times New Roman"/>
                <w:color w:val="808080"/>
                <w:sz w:val="20"/>
                <w:szCs w:val="20"/>
              </w:rPr>
              <w:t>b) v oblasti zdravotníckej legislatívy EÚ sa zameriava na sledovanie novej legislatívy EÚ a poskytovanie informácií príslušným sekciám MZ SR a organizáciám rezortu zdravotníctva,</w:t>
            </w:r>
          </w:p>
          <w:p w:rsidR="0058661E" w:rsidRPr="00936C3E" w:rsidP="0058661E">
            <w:pPr>
              <w:spacing w:before="100" w:beforeAutospacing="1" w:after="100" w:afterAutospacing="1"/>
              <w:jc w:val="left"/>
              <w:rPr>
                <w:rFonts w:ascii="Times New Roman" w:hAnsi="Times New Roman" w:cs="Times New Roman"/>
                <w:color w:val="808080"/>
              </w:rPr>
            </w:pPr>
            <w:r w:rsidRPr="00936C3E">
              <w:rPr>
                <w:rFonts w:ascii="Times New Roman" w:hAnsi="Times New Roman" w:cs="Times New Roman"/>
                <w:color w:val="808080"/>
                <w:sz w:val="20"/>
                <w:szCs w:val="20"/>
              </w:rPr>
              <w:t>c) vedie databázu prekladov zdravotníckej legislatívy SR zo slovenského jazyka do anglického jazyka a vedie databázu prekladov Európskej zdravotníckej legislatívy do slovenčiny (dokumenty publikované do 1. mája 2004)</w:t>
            </w:r>
          </w:p>
          <w:p w:rsidR="0058661E" w:rsidRPr="00936C3E" w:rsidP="0058661E">
            <w:pPr>
              <w:spacing w:before="100" w:beforeAutospacing="1" w:after="100" w:afterAutospacing="1"/>
              <w:jc w:val="left"/>
              <w:rPr>
                <w:rFonts w:ascii="Times New Roman" w:hAnsi="Times New Roman" w:cs="Times New Roman"/>
                <w:color w:val="808080"/>
              </w:rPr>
            </w:pPr>
            <w:r w:rsidRPr="00936C3E">
              <w:rPr>
                <w:rFonts w:ascii="Times New Roman" w:hAnsi="Times New Roman" w:cs="Times New Roman"/>
                <w:color w:val="808080"/>
                <w:sz w:val="20"/>
                <w:szCs w:val="20"/>
              </w:rPr>
              <w:t>d) vedie knižnicu odborných zdravotníckych publikácií poskytovaných medzinárodnými organizáciami ako sú EÚ, RE, WHO, OECD a pod.,</w:t>
            </w:r>
          </w:p>
          <w:p w:rsidR="0058661E" w:rsidRPr="00936C3E" w:rsidP="0058661E">
            <w:pPr>
              <w:spacing w:before="100" w:beforeAutospacing="1" w:after="100" w:afterAutospacing="1"/>
              <w:jc w:val="left"/>
              <w:rPr>
                <w:rFonts w:ascii="Times New Roman" w:hAnsi="Times New Roman" w:cs="Times New Roman"/>
                <w:color w:val="808080"/>
              </w:rPr>
            </w:pPr>
            <w:r w:rsidRPr="00936C3E">
              <w:rPr>
                <w:rFonts w:ascii="Times New Roman" w:hAnsi="Times New Roman" w:cs="Times New Roman"/>
                <w:color w:val="808080"/>
                <w:sz w:val="20"/>
                <w:szCs w:val="20"/>
              </w:rPr>
              <w:t>e) spolupracuje s Centrálnou prekladateľskou jednotkou Úradu vlády SR</w:t>
            </w:r>
          </w:p>
          <w:p w:rsidR="00152591" w:rsidRPr="00936C3E" w:rsidP="00152591">
            <w:pPr>
              <w:rPr>
                <w:rFonts w:ascii="Times New Roman" w:hAnsi="Times New Roman" w:cs="Times New Roman"/>
                <w:i/>
                <w:i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F6731C" w:rsidRPr="00936C3E" w:rsidP="00152591">
            <w:pPr>
              <w:jc w:val="center"/>
              <w:rPr>
                <w:rFonts w:ascii="Times New Roman" w:hAnsi="Times New Roman" w:cs="Times New Roman"/>
                <w:color w:val="808080"/>
                <w:sz w:val="20"/>
                <w:szCs w:val="20"/>
              </w:rPr>
            </w:pPr>
          </w:p>
          <w:p w:rsidR="00F6731C"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18</w:t>
            </w:r>
          </w:p>
          <w:p w:rsidR="0058661E"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Členské štáty môžu zriaďovať strediská uvedené v odstavci 1 prostredníctvom kompetentných úradov a orgánov, ktoré musia ustanoviť v lehote stanovenej v článku 24 (1).</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D</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w:t>
            </w: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80560F">
            <w:pPr>
              <w:jc w:val="left"/>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18</w:t>
            </w:r>
          </w:p>
          <w:p w:rsidR="0058661E"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3</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Členské štáty sa postarajú o to,  ak je to vhodné, aby dotyčné osoby nadobudli vo svojom vlastnom záujme a v záujme svojich pacientov jazykové znalosti potrebné na vykonávanie ich profesie v hostiteľskej členskej krajine.</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578/2004 Z.z. </w:t>
            </w:r>
          </w:p>
          <w:p w:rsidR="0058661E" w:rsidRPr="00936C3E" w:rsidP="00C9269B">
            <w:pPr>
              <w:jc w:val="center"/>
              <w:rPr>
                <w:rFonts w:ascii="Times New Roman" w:hAnsi="Times New Roman" w:cs="Times New Roman"/>
                <w:color w:val="808080"/>
                <w:sz w:val="20"/>
                <w:szCs w:val="20"/>
              </w:rPr>
            </w:pPr>
          </w:p>
          <w:p w:rsidR="0058661E" w:rsidRPr="00936C3E" w:rsidP="00C9269B">
            <w:pPr>
              <w:jc w:val="center"/>
              <w:rPr>
                <w:rFonts w:ascii="Times New Roman" w:hAnsi="Times New Roman" w:cs="Times New Roman"/>
                <w:color w:val="808080"/>
                <w:sz w:val="20"/>
                <w:szCs w:val="20"/>
              </w:rPr>
            </w:pPr>
          </w:p>
          <w:p w:rsidR="0058661E" w:rsidRPr="00936C3E" w:rsidP="00C9269B">
            <w:pPr>
              <w:jc w:val="center"/>
              <w:rPr>
                <w:rFonts w:ascii="Times New Roman" w:hAnsi="Times New Roman" w:cs="Times New Roman"/>
                <w:i/>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31</w:t>
            </w:r>
          </w:p>
          <w:p w:rsidR="0058661E" w:rsidRPr="00936C3E" w:rsidP="00C9269B">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O:4</w:t>
            </w:r>
          </w:p>
          <w:p w:rsidR="0058661E" w:rsidRPr="00936C3E" w:rsidP="00C9269B">
            <w:pPr>
              <w:jc w:val="left"/>
              <w:rPr>
                <w:rFonts w:ascii="Times New Roman" w:hAnsi="Times New Roman" w:cs="Times New Roman"/>
                <w:color w:val="808080"/>
                <w:sz w:val="20"/>
                <w:szCs w:val="20"/>
              </w:rPr>
            </w:pPr>
          </w:p>
          <w:p w:rsidR="0058661E" w:rsidRPr="00936C3E" w:rsidP="00C9269B">
            <w:pPr>
              <w:jc w:val="left"/>
              <w:rPr>
                <w:rFonts w:ascii="Times New Roman" w:hAnsi="Times New Roman" w:cs="Times New Roman"/>
                <w:color w:val="808080"/>
                <w:sz w:val="20"/>
                <w:szCs w:val="20"/>
              </w:rPr>
            </w:pPr>
          </w:p>
          <w:p w:rsidR="0058661E" w:rsidRPr="00936C3E" w:rsidP="00C9269B">
            <w:pPr>
              <w:jc w:val="left"/>
              <w:rPr>
                <w:rFonts w:ascii="Times New Roman" w:hAnsi="Times New Roman" w:cs="Times New Roman"/>
                <w:color w:val="808080"/>
                <w:sz w:val="20"/>
                <w:szCs w:val="20"/>
              </w:rPr>
            </w:pPr>
          </w:p>
          <w:p w:rsidR="0058661E" w:rsidRPr="00936C3E" w:rsidP="00C9269B">
            <w:pPr>
              <w:jc w:val="left"/>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tabs>
                <w:tab w:val="left" w:pos="9000"/>
              </w:tabs>
              <w:jc w:val="left"/>
              <w:rPr>
                <w:rFonts w:ascii="Times New Roman" w:hAnsi="Times New Roman" w:cs="Times New Roman"/>
                <w:b/>
                <w:bCs/>
                <w:color w:val="808080"/>
                <w:sz w:val="20"/>
                <w:szCs w:val="20"/>
              </w:rPr>
            </w:pPr>
            <w:r w:rsidRPr="00936C3E">
              <w:rPr>
                <w:rFonts w:ascii="Times New Roman" w:hAnsi="Times New Roman" w:cs="Times New Roman"/>
                <w:color w:val="808080"/>
                <w:sz w:val="20"/>
                <w:szCs w:val="20"/>
              </w:rPr>
              <w:t>(4) U cudzinca sa vyžaduje aj ovládanie odbornej terminológie v slovenskom jazyku v rozsahu nevyhnutnom na výkon zdravotníckeho povolania (§ 3 ods. 4). Ministerstvo zdravotníctva ho v prípade potreby informuje o možnostiach získania primeranej znalosti odbornej terminológie v slovenskom jazyku.</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58661E" w:rsidRPr="00936C3E" w:rsidP="00C9269B">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19</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Od dátumu, kedy Taliansko vykoná potrebné opatrenia na vytvorenie súladu s touto smernicou, budú členské štáty uznávať, pre účely vykonávania činností uvedených v článku 1 tejto smernice, diplomy, osvedčenia a iné doklady o formálnych kvalifikáciách v medicíne udelené v Taliansku osobám, ktoré začali svoje univerzitné štúdiá nie neskoršie ako 18 mesiacov po uverejnení tejto smernice, doložené osvedčením vydaným kompetentnými talianskymi orgánmi, že tieto osoby boli efektívne, zákonite  a v rámci hlavného zamestnania v Taliansku zaradené do činností špecifikovaných v prílohe B smernice 78/687/EEC najmenej po dobu troch za sebou idúcich rokov počas päťročného obdobia pred vydaním osvedčenia a že tieto osoby sú oprávnené vykonávať uvedené činnosti za tých istých podmienok ako držitelia diplomu, osvedčenia alebo iného dokladu o formálnych kvalifkáciách uvedených v prílohe A  tejto smernice.</w:t>
            </w: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Od požiadavky trojročnej praxe  uvedenej v prvom pododseku sa upúšťa v prípade osôb, ktoré úspešne absolvovali aspoň tri roky štúdia, ktoré je potvrdené kompetentnými orgánmi ako rovnocenné s výukou uvedenou v článku 1 smernice 78/687/EEC.</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B7AA4" w:rsidRPr="00936C3E" w:rsidP="005B7AA4">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Zákon č. 477/2002 Z. z.</w:t>
            </w: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Cs/>
                <w:strike/>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príloha č. 5</w:t>
            </w:r>
            <w:r w:rsidRPr="00936C3E" w:rsidR="00573DC0">
              <w:rPr>
                <w:rFonts w:ascii="Times New Roman" w:hAnsi="Times New Roman" w:cs="Times New Roman"/>
                <w:color w:val="808080"/>
                <w:sz w:val="20"/>
                <w:szCs w:val="20"/>
              </w:rPr>
              <w:t>B</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F</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573DC0"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73DC0" w:rsidRPr="00936C3E" w:rsidP="00573DC0">
            <w:pPr>
              <w:tabs>
                <w:tab w:val="left" w:pos="0"/>
              </w:tabs>
              <w:snapToGrid w:val="0"/>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Ako vysokoškolské doktorské vzdelanie v odbore zubné lekárstvo získané na území Slovenskej republiky v kategórii</w:t>
            </w:r>
          </w:p>
          <w:p w:rsidR="00573DC0" w:rsidRPr="00936C3E" w:rsidP="00573DC0">
            <w:pPr>
              <w:tabs>
                <w:tab w:val="left" w:pos="0"/>
              </w:tabs>
              <w:snapToGrid w:val="0"/>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zubný lekár sa uznáva</w:t>
            </w:r>
          </w:p>
          <w:p w:rsidR="00573DC0" w:rsidRPr="00936C3E" w:rsidP="00573DC0">
            <w:pPr>
              <w:tabs>
                <w:tab w:val="left" w:pos="0"/>
              </w:tabs>
              <w:snapToGrid w:val="0"/>
              <w:rPr>
                <w:rFonts w:ascii="Times New Roman" w:hAnsi="Times New Roman" w:cs="Times New Roman"/>
                <w:iCs/>
                <w:color w:val="808080"/>
                <w:sz w:val="20"/>
                <w:szCs w:val="20"/>
                <w:lang w:eastAsia="cs-CZ"/>
              </w:rPr>
            </w:pPr>
          </w:p>
          <w:p w:rsidR="00573DC0" w:rsidRPr="00936C3E" w:rsidP="00573DC0">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f) vysokoškolské doktorské vzdelanie začaté v Taliansku v období medzi 28. januárom 1980 a 31. decembrom 1984</w:t>
            </w:r>
          </w:p>
          <w:p w:rsidR="00573DC0" w:rsidRPr="00936C3E" w:rsidP="00573DC0">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ako univerzitné vzdelanie v kategórii lekár, ak je doplnené osvedčením, ktoré vydal príslušný orgán v Taliansku, že</w:t>
            </w:r>
          </w:p>
          <w:p w:rsidR="00573DC0" w:rsidRPr="00936C3E" w:rsidP="00573DC0">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osoba zložila skúšku odbornej spôsobilosti stanovenú príslušnými talianskymi orgánmi na zabezpečenie potrebných</w:t>
            </w:r>
          </w:p>
          <w:p w:rsidR="00573DC0" w:rsidRPr="00936C3E" w:rsidP="00573DC0">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vedomostí a zručností na úrovni rovnocennej s tou, ktorú majú osoby s kvalifikáciou uvedenou v tabuľke pre</w:t>
            </w:r>
          </w:p>
          <w:p w:rsidR="00573DC0" w:rsidRPr="00936C3E" w:rsidP="00573DC0">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Taliansko, že v Taliansku vykonávala činnosť zubného lekára najmenej počas troch po sebe nasledujúcich rokov v priebehu piatich rokov pred vydaním osvedčenia a je oprávnená vykonávať rovnaké činnosti ako osoby, ktoré sú</w:t>
            </w:r>
          </w:p>
          <w:p w:rsidR="00573DC0" w:rsidRPr="00936C3E" w:rsidP="00573DC0">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držiteľmi talianskych diplomov uvedených v tabuľke. Od požiadavky preukázania skúšky spôsobilosti sa upúšťa, ak osoba získala aspoň trojročné vysokoškolské vzdelanie na univerzite, ak príslušný orgán Talianska potvrdí, že</w:t>
            </w:r>
          </w:p>
          <w:p w:rsidR="00573DC0" w:rsidRPr="00936C3E" w:rsidP="00573DC0">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doklad o takomto vzdelaní považuje za rovnocenný s dokladom uvedeným v tabuľke,</w:t>
            </w:r>
          </w:p>
          <w:p w:rsidR="00152591" w:rsidRPr="00936C3E" w:rsidP="00152591">
            <w:pPr>
              <w:snapToGrid w:val="0"/>
              <w:ind w:left="80" w:hanging="80"/>
              <w:rPr>
                <w:rStyle w:val="PageNumber"/>
                <w:rFonts w:ascii="Times New Roman" w:hAnsi="Times New Roman" w:cs="Times New Roman"/>
                <w:i/>
                <w:i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C:19 </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
              <w:tabs>
                <w:tab w:val="left" w:pos="360"/>
              </w:tabs>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Členské štáty uznajú diplomy, certifikáty a iné doklady o formálnych kvalifikáciách v oblasti medicíny udelené v Taliansku osobám, ktoré začali lekársku prípravu na univerzite v období medzi 28. januárom 1980 a 31. decembrom 1984 spolu s osvedčením, ktoré vydali príslušné orgány v Taliansku potvrdzujúcim:</w:t>
            </w:r>
          </w:p>
          <w:p w:rsidR="00152591" w:rsidRPr="00936C3E" w:rsidP="00152591">
            <w:pPr>
              <w:pStyle w:val="BodyText"/>
              <w:tabs>
                <w:tab w:val="left" w:pos="360"/>
              </w:tabs>
              <w:ind w:left="426" w:hanging="426"/>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  že príslušné osoby zložili skúšku odbornej spôsobilosti stanovenú príslušnými talianskymi orgánmi za účelom uistenia sa, že majú vedomosti a zručnosti na úrovni porovnateľnej s tou, ktorú majú osoby s kvalifikáciou uvedenou na zozname v prílohe A pre Taliansko;</w:t>
            </w:r>
          </w:p>
          <w:p w:rsidR="00152591" w:rsidRPr="00936C3E" w:rsidP="00152591">
            <w:pPr>
              <w:pStyle w:val="BodyText"/>
              <w:tabs>
                <w:tab w:val="left" w:pos="709"/>
              </w:tabs>
              <w:ind w:left="1080"/>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 xml:space="preserve"> </w:t>
            </w:r>
          </w:p>
          <w:p w:rsidR="00152591" w:rsidRPr="00936C3E" w:rsidP="00152591">
            <w:pPr>
              <w:pStyle w:val="BodyText"/>
              <w:tabs>
                <w:tab w:val="left" w:pos="360"/>
              </w:tabs>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 že, sa v Taliansku v prvom rade, účinne a v súlade so zákonom podieľali na činnostiach, ktoré sú špecifikované v prílohe B smernice 78/687/EHS počas najmenej troch po sebe nasledujúcich rokov v priebehu piatich rokov pred vydaním osvedčenia;</w:t>
            </w:r>
          </w:p>
          <w:p w:rsidR="00152591" w:rsidRPr="00936C3E" w:rsidP="00152591">
            <w:pPr>
              <w:pStyle w:val="BodyText"/>
              <w:tabs>
                <w:tab w:val="left" w:pos="360"/>
              </w:tabs>
              <w:jc w:val="left"/>
              <w:rPr>
                <w:rFonts w:ascii="Times New Roman" w:hAnsi="Times New Roman" w:cs="Times New Roman"/>
                <w:b w:val="0"/>
                <w:bCs w:val="0"/>
                <w:color w:val="808080"/>
                <w:sz w:val="20"/>
                <w:szCs w:val="20"/>
              </w:rPr>
            </w:pPr>
          </w:p>
          <w:p w:rsidR="00152591" w:rsidRPr="00936C3E" w:rsidP="00152591">
            <w:pPr>
              <w:pStyle w:val="BodyText"/>
              <w:tabs>
                <w:tab w:val="left" w:pos="360"/>
              </w:tabs>
              <w:ind w:left="1080"/>
              <w:jc w:val="left"/>
              <w:rPr>
                <w:rFonts w:ascii="Times New Roman" w:hAnsi="Times New Roman" w:cs="Times New Roman"/>
                <w:b w:val="0"/>
                <w:bCs w:val="0"/>
                <w:color w:val="808080"/>
                <w:sz w:val="20"/>
                <w:szCs w:val="20"/>
              </w:rPr>
            </w:pPr>
          </w:p>
          <w:p w:rsidR="00152591" w:rsidRPr="00936C3E" w:rsidP="00152591">
            <w:pPr>
              <w:pStyle w:val="BodyText"/>
              <w:tabs>
                <w:tab w:val="left" w:pos="360"/>
              </w:tabs>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 a že, sú oprávnení podieľať sa alebo sa v prvom rade účinne a v súlade so zákonom podieľajú na činnostiach, ktoré sú špecifikované v prílohe B smernice 78/687/EHS, za tých istých podmienok ako držitelia kvalifikácií uvedených na zozname pre Taliansko v prílohe A tejto smernice.</w:t>
            </w:r>
          </w:p>
          <w:p w:rsidR="00152591" w:rsidRPr="00936C3E" w:rsidP="00152591">
            <w:pPr>
              <w:pStyle w:val="BodyText"/>
              <w:jc w:val="left"/>
              <w:rPr>
                <w:rFonts w:ascii="Times New Roman" w:hAnsi="Times New Roman" w:cs="Times New Roman"/>
                <w:b w:val="0"/>
                <w:bCs w:val="0"/>
                <w:color w:val="808080"/>
                <w:sz w:val="20"/>
                <w:szCs w:val="20"/>
              </w:rPr>
            </w:pPr>
          </w:p>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color w:val="808080"/>
              </w:rPr>
              <w:t xml:space="preserve"> </w:t>
            </w:r>
            <w:r w:rsidRPr="00936C3E">
              <w:rPr>
                <w:rFonts w:ascii="Times New Roman" w:hAnsi="Times New Roman" w:cs="Times New Roman"/>
                <w:b w:val="0"/>
                <w:bCs w:val="0"/>
                <w:color w:val="808080"/>
                <w:sz w:val="20"/>
                <w:szCs w:val="20"/>
              </w:rPr>
              <w:t>Od požiadavky absolvovať skúšku spôsobilosti podľa prvého pododseku sa upúšťa u osôb, ktoré úspešne ukončili štúdium v trvaní aspoň troch rokov potvrdené príslušnou inštitúciou ako ekvivalentné odbornej príprave uvedenej v článku 1 smernice 78/687/EHS.</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sidR="00573DC0">
              <w:rPr>
                <w:rFonts w:ascii="Times New Roman" w:hAnsi="Times New Roman" w:cs="Times New Roman"/>
                <w:iCs/>
                <w:color w:val="808080"/>
                <w:sz w:val="20"/>
                <w:szCs w:val="20"/>
              </w:rPr>
              <w:t>Zákon č. 477/2002 Z. z</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573DC0" w:rsidRPr="00936C3E" w:rsidP="00152591">
            <w:pPr>
              <w:jc w:val="center"/>
              <w:rPr>
                <w:rFonts w:ascii="Times New Roman" w:hAnsi="Times New Roman" w:cs="Times New Roman"/>
                <w:color w:val="808080"/>
                <w:sz w:val="20"/>
                <w:szCs w:val="20"/>
              </w:rPr>
            </w:pPr>
          </w:p>
          <w:p w:rsidR="00573DC0" w:rsidRPr="00936C3E" w:rsidP="00152591">
            <w:pPr>
              <w:jc w:val="center"/>
              <w:rPr>
                <w:rFonts w:ascii="Times New Roman" w:hAnsi="Times New Roman" w:cs="Times New Roman"/>
                <w:color w:val="808080"/>
                <w:sz w:val="20"/>
                <w:szCs w:val="20"/>
              </w:rPr>
            </w:pPr>
          </w:p>
          <w:p w:rsidR="00573DC0"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príloha č. 5</w:t>
            </w:r>
            <w:r w:rsidRPr="00936C3E" w:rsidR="00573DC0">
              <w:rPr>
                <w:rFonts w:ascii="Times New Roman" w:hAnsi="Times New Roman" w:cs="Times New Roman"/>
                <w:color w:val="808080"/>
                <w:sz w:val="20"/>
                <w:szCs w:val="20"/>
              </w:rPr>
              <w:t>B</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E</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573DC0" w:rsidRPr="00936C3E" w:rsidP="00152591">
            <w:pPr>
              <w:jc w:val="center"/>
              <w:rPr>
                <w:rFonts w:ascii="Times New Roman" w:hAnsi="Times New Roman" w:cs="Times New Roman"/>
                <w:color w:val="808080"/>
                <w:sz w:val="20"/>
                <w:szCs w:val="20"/>
              </w:rPr>
            </w:pPr>
          </w:p>
          <w:p w:rsidR="00573DC0" w:rsidRPr="00936C3E" w:rsidP="00152591">
            <w:pPr>
              <w:jc w:val="center"/>
              <w:rPr>
                <w:rFonts w:ascii="Times New Roman" w:hAnsi="Times New Roman" w:cs="Times New Roman"/>
                <w:color w:val="808080"/>
                <w:sz w:val="20"/>
                <w:szCs w:val="20"/>
              </w:rPr>
            </w:pPr>
          </w:p>
          <w:p w:rsidR="00573DC0" w:rsidRPr="00936C3E" w:rsidP="00152591">
            <w:pPr>
              <w:jc w:val="center"/>
              <w:rPr>
                <w:rFonts w:ascii="Times New Roman" w:hAnsi="Times New Roman" w:cs="Times New Roman"/>
                <w:color w:val="808080"/>
                <w:sz w:val="20"/>
                <w:szCs w:val="20"/>
              </w:rPr>
            </w:pPr>
          </w:p>
          <w:p w:rsidR="00573DC0"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
                <w:iCs/>
                <w:strike/>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73DC0" w:rsidRPr="00936C3E" w:rsidP="00573DC0">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Ako vysokoškolské doktorské vzdelanie v odbore zubné lekárstvo získané na území Slovenskej republiky v kategórii</w:t>
            </w:r>
          </w:p>
          <w:p w:rsidR="00573DC0" w:rsidRPr="00936C3E" w:rsidP="00573DC0">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zubný lekár sa uznáva</w:t>
            </w:r>
          </w:p>
          <w:p w:rsidR="00152591" w:rsidRPr="00936C3E" w:rsidP="00573DC0">
            <w:pPr>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e) vysokoškolské doktorské vzdelanie začaté v Taliansku v období medzi 28. januárom 1980 a 31. decembrom 1984 ako univerzitné vzdelanie v kategórii lekár, ak je doplnené osvedčením, ktoré vydal príslušný orgán v Talianskej republike, že osoba zložila skúšku odbornej spôsobilosti stanovenú príslušnými talianskymi orgánmi na zabezpečenie potrebných vedomostí a zručností na úrovni ro</w:t>
            </w:r>
            <w:r w:rsidRPr="00936C3E" w:rsidR="00573DC0">
              <w:rPr>
                <w:rFonts w:ascii="Times New Roman" w:hAnsi="Times New Roman" w:cs="Times New Roman"/>
                <w:iCs/>
                <w:color w:val="808080"/>
                <w:sz w:val="20"/>
                <w:szCs w:val="20"/>
                <w:lang w:eastAsia="cs-CZ"/>
              </w:rPr>
              <w:t>v</w:t>
            </w:r>
            <w:r w:rsidRPr="00936C3E">
              <w:rPr>
                <w:rFonts w:ascii="Times New Roman" w:hAnsi="Times New Roman" w:cs="Times New Roman"/>
                <w:iCs/>
                <w:color w:val="808080"/>
                <w:sz w:val="20"/>
                <w:szCs w:val="20"/>
                <w:lang w:eastAsia="cs-CZ"/>
              </w:rPr>
              <w:t>nocennej s tou, ktorú majú osoby s kvalifikáciou uvedenou v tabuľke pre Taliansku republiku, že v Taliansku vykonávala činnosť zubného lekára najmenej po dobu troch za sebou nasledujúcich rokov v priebehu päť rokov pred vydaním osvedčenia a je oprávnená vykonávať rovnaké činnosti ako osoby, ktoré sú držiteľmi talianskych diplomov uvedených v tabuľke. Od požiadavky preukázania skúšky spôsobilosti sa upúšťa, ak osoba získala aspoň trojročné vysokoškolské vzdelanie na univerzite, ak príslušný orgán Talianskej republiky potvrdí, že doklad o takomto vzdelaní  považuje za rovnocenný s dokladom uvedeným v tabuľke</w:t>
            </w:r>
          </w:p>
          <w:p w:rsidR="00152591" w:rsidRPr="00936C3E" w:rsidP="00573DC0">
            <w:pPr>
              <w:pStyle w:val="BodyTextIndent"/>
              <w:rPr>
                <w:rStyle w:val="PageNumber"/>
                <w:rFonts w:ascii="Times New Roman" w:hAnsi="Times New Roman" w:cs="Times New Roman"/>
                <w:i w:val="0"/>
                <w:iCs w:val="0"/>
                <w:color w:val="80808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19a</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Od dátumu, kedy Španielske kráľovstvo vykoná potrebné opatrenia na vytvorenie súladu s touto smernicou, budú členské štáty uznávať, pre účely vykonávania činností uvedených v článku 1 tejto smernice, diplomy, osvedčenia a iné doklady o formálnych kvalifikáciách v medicíne udelené v Španielsku osobám, ktoré začali svoje univerzitné štúdiá pred vstupom,  doložené osvedčením vydaným kompetentnými španielskymi orgánmi, že tieto osoby boli efektívne, zákonite  a v rámci hlavného zamestnania v Španielsku zaradené do činností špecifikovaných Čl. 5 smernice 78/687/EEC najmenej po dobu troch za sebou idúcich rokov počas päťročného obdobia pred vydaním osvedčenia a že tieto osoby sú oprávnené vykonávať uvedené činnosti za tých istých podmienok ako držitelia diplomu, osvedčenia alebo iného dokladu o formálnych kvalifkáciách uvedených v Čl. 3 (k)   tejto smernice.</w:t>
            </w: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Od požiadavky trojročnej praxe  uvedenej v prvom pododseku sa upúšťa v prípade osôb, ktoré úspešne absolvovali aspoň tri roky štúdia, ktoré je potvrdené kompetentnými orgánmi ako rovnocenné s výukou uvedenou v článku 1 smernice 78/687/EEC.</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4414C" w:rsidRPr="00936C3E" w:rsidP="0074414C">
            <w:pPr>
              <w:jc w:val="center"/>
              <w:rPr>
                <w:rFonts w:ascii="Times New Roman" w:hAnsi="Times New Roman" w:cs="Times New Roman"/>
                <w:color w:val="808080"/>
                <w:sz w:val="20"/>
                <w:szCs w:val="20"/>
              </w:rPr>
            </w:pPr>
            <w:r w:rsidRPr="00936C3E">
              <w:rPr>
                <w:rFonts w:ascii="Times New Roman" w:hAnsi="Times New Roman" w:cs="Times New Roman"/>
                <w:iCs/>
                <w:color w:val="808080"/>
                <w:sz w:val="20"/>
                <w:szCs w:val="20"/>
              </w:rPr>
              <w:t>Zákon č. 477/2002 Z. z</w:t>
            </w:r>
          </w:p>
          <w:p w:rsidR="0074414C" w:rsidRPr="00936C3E" w:rsidP="0074414C">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74414C" w:rsidRPr="00936C3E" w:rsidP="00152591">
            <w:pPr>
              <w:jc w:val="center"/>
              <w:rPr>
                <w:rFonts w:ascii="Times New Roman" w:hAnsi="Times New Roman" w:cs="Times New Roman"/>
                <w:i/>
                <w:iCs/>
                <w:color w:val="808080"/>
                <w:sz w:val="20"/>
                <w:szCs w:val="20"/>
              </w:rPr>
            </w:pPr>
          </w:p>
          <w:p w:rsidR="0074414C" w:rsidRPr="00936C3E" w:rsidP="00152591">
            <w:pPr>
              <w:jc w:val="center"/>
              <w:rPr>
                <w:rFonts w:ascii="Times New Roman" w:hAnsi="Times New Roman" w:cs="Times New Roman"/>
                <w:i/>
                <w:iCs/>
                <w:color w:val="808080"/>
                <w:sz w:val="20"/>
                <w:szCs w:val="20"/>
              </w:rPr>
            </w:pPr>
          </w:p>
          <w:p w:rsidR="0074414C" w:rsidRPr="00936C3E" w:rsidP="00152591">
            <w:pPr>
              <w:jc w:val="center"/>
              <w:rPr>
                <w:rFonts w:ascii="Times New Roman" w:hAnsi="Times New Roman" w:cs="Times New Roman"/>
                <w:i/>
                <w:iCs/>
                <w:color w:val="808080"/>
                <w:sz w:val="20"/>
                <w:szCs w:val="20"/>
              </w:rPr>
            </w:pPr>
          </w:p>
          <w:p w:rsidR="0074414C"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color w:val="808080"/>
                <w:sz w:val="20"/>
                <w:szCs w:val="20"/>
              </w:rPr>
              <w:t xml:space="preserve"> </w:t>
            </w:r>
            <w:r w:rsidRPr="00936C3E">
              <w:rPr>
                <w:rFonts w:ascii="Times New Roman" w:hAnsi="Times New Roman" w:cs="Times New Roman"/>
                <w:iCs/>
                <w:color w:val="808080"/>
                <w:sz w:val="20"/>
                <w:szCs w:val="20"/>
              </w:rPr>
              <w:t>príloha č. 5</w:t>
            </w:r>
            <w:r w:rsidRPr="00936C3E" w:rsidR="0074414C">
              <w:rPr>
                <w:rFonts w:ascii="Times New Roman" w:hAnsi="Times New Roman" w:cs="Times New Roman"/>
                <w:iCs/>
                <w:color w:val="808080"/>
                <w:sz w:val="20"/>
                <w:szCs w:val="20"/>
              </w:rPr>
              <w:t>B</w:t>
            </w:r>
          </w:p>
          <w:p w:rsidR="00152591" w:rsidRPr="00936C3E" w:rsidP="00152591">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P: G</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74414C" w:rsidRPr="00936C3E" w:rsidP="00152591">
            <w:pPr>
              <w:jc w:val="center"/>
              <w:rPr>
                <w:rFonts w:ascii="Times New Roman" w:hAnsi="Times New Roman" w:cs="Times New Roman"/>
                <w:color w:val="808080"/>
                <w:sz w:val="20"/>
                <w:szCs w:val="20"/>
              </w:rPr>
            </w:pPr>
          </w:p>
          <w:p w:rsidR="0074414C" w:rsidRPr="00936C3E" w:rsidP="00152591">
            <w:pPr>
              <w:jc w:val="center"/>
              <w:rPr>
                <w:rFonts w:ascii="Times New Roman" w:hAnsi="Times New Roman" w:cs="Times New Roman"/>
                <w:color w:val="808080"/>
                <w:sz w:val="20"/>
                <w:szCs w:val="20"/>
              </w:rPr>
            </w:pPr>
          </w:p>
          <w:p w:rsidR="0074414C" w:rsidRPr="00936C3E" w:rsidP="00152591">
            <w:pPr>
              <w:jc w:val="center"/>
              <w:rPr>
                <w:rFonts w:ascii="Times New Roman" w:hAnsi="Times New Roman" w:cs="Times New Roman"/>
                <w:color w:val="808080"/>
                <w:sz w:val="20"/>
                <w:szCs w:val="20"/>
              </w:rPr>
            </w:pPr>
          </w:p>
          <w:p w:rsidR="0074414C"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4414C" w:rsidRPr="00936C3E" w:rsidP="0074414C">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Ako vysokoškolské doktorské vzdelanie v odbore zubné lekárstvo získané na území Slovenskej republiky v kategórii</w:t>
            </w:r>
          </w:p>
          <w:p w:rsidR="0074414C" w:rsidRPr="00936C3E" w:rsidP="0074414C">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zubný lekár sa uznáva</w:t>
            </w:r>
          </w:p>
          <w:p w:rsidR="00152591" w:rsidRPr="00936C3E" w:rsidP="0074414C">
            <w:pPr>
              <w:jc w:val="left"/>
              <w:rPr>
                <w:rFonts w:ascii="Times New Roman" w:hAnsi="Times New Roman" w:cs="Times New Roman"/>
                <w:i/>
                <w:iCs/>
                <w:color w:val="808080"/>
                <w:sz w:val="20"/>
                <w:szCs w:val="20"/>
                <w:lang w:eastAsia="cs-CZ"/>
              </w:rPr>
            </w:pPr>
            <w:r w:rsidRPr="00936C3E">
              <w:rPr>
                <w:rFonts w:ascii="Times New Roman" w:hAnsi="Times New Roman" w:cs="Times New Roman"/>
                <w:iCs/>
                <w:color w:val="808080"/>
                <w:sz w:val="20"/>
                <w:szCs w:val="20"/>
                <w:lang w:eastAsia="cs-CZ"/>
              </w:rPr>
              <w:t>g) vysokoškolské doktorské vzdelanie začaté v Španielsku pred 1. januárom 1986 ako univerzitné vzdelanie v kategórii lekár, ak je doplnené osvedčením, ktoré vydal príslušný orgán v Španielskom kráľovstve, že osoba vykonávala činnosť zubného lekára najmenej po dobu troch za sebou nasledujúcich rokov v priebehu päť rokov pred vydaním osvedčenia a je oprávnená vykonávať rovnaké činnosti ako osoby, ktoré sú držiteľmi diplomov uvedených v tabuľke. Od požiadavky trojročnej praxe sa upúšťa, ak osoba počas štúdia  získala aspoň tri roky štúdia, ktoré obsahom zodpovedá požiadavkám uvedeným v osobitnom predpise alebo</w:t>
            </w:r>
          </w:p>
          <w:p w:rsidR="00152591" w:rsidRPr="00936C3E" w:rsidP="00152591">
            <w:pPr>
              <w:rPr>
                <w:rStyle w:val="PageNumber"/>
                <w:rFonts w:ascii="Times New Roman" w:hAnsi="Times New Roman" w:cs="Times New Roman"/>
                <w:i/>
                <w:iCs/>
                <w:color w:val="808080"/>
                <w:sz w:val="20"/>
                <w:szCs w:val="20"/>
              </w:rPr>
            </w:pPr>
          </w:p>
          <w:p w:rsidR="00152591" w:rsidRPr="00936C3E" w:rsidP="00152591">
            <w:pPr>
              <w:rPr>
                <w:rFonts w:ascii="Times New Roman" w:hAnsi="Times New Roman" w:cs="Times New Roman"/>
                <w:i/>
                <w:iCs/>
                <w:strike/>
                <w:color w:val="808080"/>
                <w:sz w:val="20"/>
              </w:rPr>
            </w:pPr>
            <w:r w:rsidRPr="00936C3E">
              <w:rPr>
                <w:rFonts w:ascii="Times New Roman" w:hAnsi="Times New Roman" w:cs="Times New Roman"/>
                <w:i/>
                <w:iCs/>
                <w:strike/>
                <w:color w:val="808080"/>
                <w:sz w:val="20"/>
              </w:rPr>
              <w:t xml:space="preserve"> </w:t>
            </w:r>
          </w:p>
          <w:p w:rsidR="00152591" w:rsidRPr="00936C3E" w:rsidP="00152591">
            <w:pPr>
              <w:rPr>
                <w:rStyle w:val="PageNumber"/>
                <w:rFonts w:ascii="Times New Roman" w:hAnsi="Times New Roman" w:cs="Times New Roman"/>
                <w:i/>
                <w:i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19b</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Od dátumu, kedy Rakúska republika vykoná potrebné opatrenia na vytvorenie súladu s touto smernicou, budú členské štáty uznávať, pre účely vykonávania činností uvedených v článku 1 tejto smernice, diplomy, osvedčenia a iné doklady o formálnych kvalifikáciách v medicíne udelené v Rakúsku  osobám, ktoré začali svoje univerzitné štúdiá pred 1. 1. 1994,  doložené osvedčením vydaným kompetentnými rakúskymi orgánmi, že tieto osoby boli efektívne, zákonite  a v rámci hlavného zamestnania v Rakúsku  zaradené do činností špecifikovaných Čl. 5 smernice 78/687/EEC najmenej po dobu troch za sebou idúcich rokov počas päťročného obdobia pred vydaním osvedčenia a že tieto osoby sú oprávnené vykonávať uvedené činnosti za tých istých podmienok ako držitelia diplomu, osvedčenia alebo iného dokladu o formálnych kvalif</w:t>
            </w:r>
            <w:r w:rsidRPr="00936C3E" w:rsidR="0074414C">
              <w:rPr>
                <w:rFonts w:ascii="Times New Roman" w:hAnsi="Times New Roman" w:cs="Times New Roman"/>
                <w:color w:val="808080"/>
                <w:sz w:val="20"/>
                <w:szCs w:val="20"/>
              </w:rPr>
              <w:t>i</w:t>
            </w:r>
            <w:r w:rsidRPr="00936C3E">
              <w:rPr>
                <w:rFonts w:ascii="Times New Roman" w:hAnsi="Times New Roman" w:cs="Times New Roman"/>
                <w:color w:val="808080"/>
                <w:sz w:val="20"/>
                <w:szCs w:val="20"/>
              </w:rPr>
              <w:t>káciách uvedených v Čl. 3 (m)  tejto smernice.</w:t>
            </w:r>
          </w:p>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Od požiadavky trojročnej praxe  uvedenej v prvom pododseku sa upúšťa v prípade osôb, ktoré úspešne absolvovali aspoň tri roky štúdia, ktoré je potvrdené kompetentnými orgánmi ako rovnocenné s výukou uvedenou v článku 1 smernice 78/687/EEC.</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4414C" w:rsidRPr="00936C3E" w:rsidP="0074414C">
            <w:pPr>
              <w:jc w:val="center"/>
              <w:rPr>
                <w:rFonts w:ascii="Times New Roman" w:hAnsi="Times New Roman" w:cs="Times New Roman"/>
                <w:color w:val="808080"/>
                <w:sz w:val="20"/>
                <w:szCs w:val="20"/>
              </w:rPr>
            </w:pPr>
            <w:r w:rsidRPr="00936C3E">
              <w:rPr>
                <w:rFonts w:ascii="Times New Roman" w:hAnsi="Times New Roman" w:cs="Times New Roman"/>
                <w:iCs/>
                <w:color w:val="808080"/>
                <w:sz w:val="20"/>
                <w:szCs w:val="20"/>
              </w:rPr>
              <w:t>Zákon č. 477/2002 Z. z</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74414C"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príloha č. 5</w:t>
            </w:r>
            <w:r w:rsidRPr="00936C3E" w:rsidR="0074414C">
              <w:rPr>
                <w:rFonts w:ascii="Times New Roman" w:hAnsi="Times New Roman" w:cs="Times New Roman"/>
                <w:color w:val="808080"/>
                <w:sz w:val="20"/>
                <w:szCs w:val="20"/>
              </w:rPr>
              <w:t>B</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H</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rPr>
                <w:rFonts w:ascii="Times New Roman" w:hAnsi="Times New Roman" w:cs="Times New Roman"/>
                <w:i/>
                <w:iCs/>
                <w:color w:val="808080"/>
                <w:sz w:val="20"/>
                <w:szCs w:val="20"/>
              </w:rPr>
            </w:pPr>
          </w:p>
          <w:p w:rsidR="0074414C" w:rsidRPr="00936C3E" w:rsidP="00152591">
            <w:pPr>
              <w:rPr>
                <w:rFonts w:ascii="Times New Roman" w:hAnsi="Times New Roman" w:cs="Times New Roman"/>
                <w:i/>
                <w:iCs/>
                <w:color w:val="808080"/>
                <w:sz w:val="20"/>
                <w:szCs w:val="20"/>
              </w:rPr>
            </w:pPr>
          </w:p>
          <w:p w:rsidR="0074414C" w:rsidRPr="00936C3E" w:rsidP="00152591">
            <w:pPr>
              <w:rPr>
                <w:rFonts w:ascii="Times New Roman" w:hAnsi="Times New Roman" w:cs="Times New Roman"/>
                <w:i/>
                <w:iCs/>
                <w:color w:val="808080"/>
                <w:sz w:val="20"/>
                <w:szCs w:val="20"/>
              </w:rPr>
            </w:pPr>
          </w:p>
          <w:p w:rsidR="0074414C" w:rsidRPr="00936C3E" w:rsidP="00152591">
            <w:pPr>
              <w:rPr>
                <w:rFonts w:ascii="Times New Roman" w:hAnsi="Times New Roman" w:cs="Times New Roman"/>
                <w:i/>
                <w:iCs/>
                <w:color w:val="808080"/>
                <w:sz w:val="20"/>
                <w:szCs w:val="20"/>
              </w:rPr>
            </w:pPr>
          </w:p>
          <w:p w:rsidR="0074414C" w:rsidRPr="00936C3E" w:rsidP="00152591">
            <w:pP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i/>
                <w:iCs/>
                <w:color w:val="808080"/>
                <w:sz w:val="20"/>
                <w:szCs w:val="20"/>
              </w:rPr>
            </w:pPr>
          </w:p>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4414C" w:rsidRPr="00936C3E" w:rsidP="0074414C">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Ako vysokoškolské doktorské vzdelanie v odbore zubné lekárstvo získané na území Slovenskej republiky v kategórii</w:t>
            </w:r>
          </w:p>
          <w:p w:rsidR="00152591" w:rsidRPr="00936C3E" w:rsidP="0074414C">
            <w:pPr>
              <w:tabs>
                <w:tab w:val="left" w:pos="0"/>
              </w:tabs>
              <w:snapToGrid w:val="0"/>
              <w:jc w:val="left"/>
              <w:rPr>
                <w:rFonts w:ascii="Times New Roman" w:hAnsi="Times New Roman" w:cs="Times New Roman"/>
                <w:iCs/>
                <w:color w:val="808080"/>
                <w:sz w:val="20"/>
                <w:szCs w:val="20"/>
                <w:lang w:eastAsia="cs-CZ"/>
              </w:rPr>
            </w:pPr>
            <w:r w:rsidRPr="00936C3E" w:rsidR="0074414C">
              <w:rPr>
                <w:rFonts w:ascii="Times New Roman" w:hAnsi="Times New Roman" w:cs="Times New Roman"/>
                <w:iCs/>
                <w:color w:val="808080"/>
                <w:sz w:val="20"/>
                <w:szCs w:val="20"/>
                <w:lang w:eastAsia="cs-CZ"/>
              </w:rPr>
              <w:t>zubný lekár sa uznáva</w:t>
            </w:r>
          </w:p>
          <w:p w:rsidR="00152591" w:rsidRPr="00936C3E" w:rsidP="0074414C">
            <w:pPr>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h) vysokoškolské doktorské vzdelanie začaté v Rakúskej republike  pred 1. januárom 1994 ako univerzitné vzdelanie v kategórii lekár, ak je doplnené osvedčením, ktoré vydal príslušný orgán v  Rakúskej republike, že osoba vykonávala činnosť zubného lekára najmenej po dobu troch za sebou nasledujúcich rokov v priebehu päť rokov pred vydaním osvedčenia a je oprávnená vykonávať rovnaké činnosti ako osoby, ktoré sú držiteľmi diplomov uvedených v tabuľke. Od požiadavky trojročnej praxe sa upúšťa, ak osoba počas štúdia  získala aspoň tri roky štúdia, ktoré obsahom zodpovedá požiadavkám uvedeným v osobitnom predpise.</w:t>
            </w:r>
          </w:p>
          <w:p w:rsidR="00152591" w:rsidRPr="00936C3E" w:rsidP="0074414C">
            <w:pPr>
              <w:rPr>
                <w:rStyle w:val="PageNumber"/>
                <w:rFonts w:ascii="Times New Roman" w:hAnsi="Times New Roman" w:cs="Times New Roman"/>
                <w:i/>
                <w:iCs/>
                <w:strike/>
                <w:color w:val="808080"/>
                <w:sz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19c</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r w:rsidRPr="00936C3E" w:rsidR="0018499F">
              <w:rPr>
                <w:rFonts w:ascii="Times New Roman" w:hAnsi="Times New Roman" w:cs="Times New Roman"/>
                <w:color w:val="808080"/>
                <w:sz w:val="20"/>
                <w:szCs w:val="20"/>
              </w:rPr>
              <w:t>,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056750">
            <w:pPr>
              <w:pStyle w:val="FootnoteText"/>
              <w:numPr>
                <w:ilvl w:val="0"/>
                <w:numId w:val="1"/>
              </w:numPr>
              <w:tabs>
                <w:tab w:val="left" w:pos="225"/>
                <w:tab w:val="clear" w:pos="720"/>
              </w:tabs>
              <w:ind w:left="225" w:hanging="225"/>
              <w:rPr>
                <w:rFonts w:ascii="Times New Roman" w:hAnsi="Times New Roman" w:cs="Times New Roman"/>
                <w:noProof/>
                <w:color w:val="808080"/>
              </w:rPr>
            </w:pPr>
            <w:r w:rsidRPr="00936C3E">
              <w:rPr>
                <w:rFonts w:ascii="Times New Roman" w:hAnsi="Times New Roman" w:cs="Times New Roman"/>
                <w:noProof/>
                <w:color w:val="808080"/>
              </w:rPr>
              <w:t>Odo dňa pristúpenia Českej republiky uznajú členské štáty na účely výkonu činností uvedených v článku 1 tejto smernice diplomy, osvedčenia a iné doklady o formálnych kvalifikáciách v medicíne udelené v Českej republike alebo v bývalom Československu osobám, ktoré začali svoje univerzitné štúdium medicíny pred pristúpením, doplnené osvedčením vydaným príslušným českým orgánom, ktoré osvedčuje, že tieto osoby v Českej republike účinne a v súlade s právnymi predpismi vykonávali najmä činnosti uvedené v článku 5 smernice 78/687/EHS po dobu najmenej troch po sebe nasledujúcich rokov počas piatich rokov predchádzajúcich dňu vydania tohto osvedčenia, a že tieto osoby sú oprávnené vykonávať uvedené činnosti za rovnakých podmienok ako držitelia diplomov uvedených v prílohe A tejto smernice.</w:t>
            </w:r>
          </w:p>
          <w:p w:rsidR="007D2598" w:rsidRPr="00936C3E" w:rsidP="00056750">
            <w:pPr>
              <w:pStyle w:val="FootnoteText"/>
              <w:numPr>
                <w:ilvl w:val="0"/>
                <w:numId w:val="1"/>
              </w:numPr>
              <w:tabs>
                <w:tab w:val="left" w:pos="225"/>
                <w:tab w:val="clear" w:pos="720"/>
              </w:tabs>
              <w:ind w:left="225" w:hanging="225"/>
              <w:rPr>
                <w:rFonts w:ascii="Times New Roman" w:hAnsi="Times New Roman" w:cs="Times New Roman"/>
                <w:color w:val="808080"/>
              </w:rPr>
            </w:pPr>
            <w:r w:rsidRPr="00936C3E">
              <w:rPr>
                <w:rFonts w:ascii="Times New Roman" w:hAnsi="Times New Roman" w:cs="Times New Roman"/>
                <w:noProof/>
                <w:color w:val="808080"/>
              </w:rPr>
              <w:t>Od požadovanej trojročnej praxe uvedenej v prvom odseku sa upustí v prípade osoby, ktorá úspešne ukončila najmenej tri roky štúdia, ktoré je osvedčené príslušnými orgánmi ako rovnocenné štúdiu uvedenému v článku 1 smernice 78/687/EHS.</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4414C" w:rsidRPr="00936C3E" w:rsidP="0074414C">
            <w:pPr>
              <w:jc w:val="center"/>
              <w:rPr>
                <w:rFonts w:ascii="Times New Roman" w:hAnsi="Times New Roman" w:cs="Times New Roman"/>
                <w:color w:val="808080"/>
                <w:sz w:val="20"/>
                <w:szCs w:val="20"/>
              </w:rPr>
            </w:pPr>
            <w:r w:rsidRPr="00936C3E">
              <w:rPr>
                <w:rFonts w:ascii="Times New Roman" w:hAnsi="Times New Roman" w:cs="Times New Roman"/>
                <w:iCs/>
                <w:color w:val="808080"/>
                <w:sz w:val="20"/>
                <w:szCs w:val="20"/>
              </w:rPr>
              <w:t>Zákon č. 477/2002 Z. z</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
                <w:iCs/>
                <w:strike/>
                <w:color w:val="808080"/>
                <w:sz w:val="20"/>
                <w:szCs w:val="20"/>
              </w:rPr>
            </w:pPr>
            <w:r w:rsidRPr="00936C3E">
              <w:rPr>
                <w:rFonts w:ascii="Times New Roman" w:hAnsi="Times New Roman" w:cs="Times New Roman"/>
                <w:i/>
                <w:iCs/>
                <w:strike/>
                <w:color w:val="808080"/>
                <w:sz w:val="20"/>
                <w:szCs w:val="20"/>
              </w:rPr>
              <w:t>.</w:t>
            </w: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príloha č. 5</w:t>
            </w:r>
            <w:r w:rsidRPr="00936C3E" w:rsidR="0074414C">
              <w:rPr>
                <w:rFonts w:ascii="Times New Roman" w:hAnsi="Times New Roman" w:cs="Times New Roman"/>
                <w:color w:val="808080"/>
                <w:sz w:val="20"/>
                <w:szCs w:val="20"/>
              </w:rPr>
              <w:t>B</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J</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rPr>
                <w:rFonts w:ascii="Times New Roman" w:hAnsi="Times New Roman" w:cs="Times New Roman"/>
                <w:i/>
                <w:iCs/>
                <w:color w:val="808080"/>
                <w:sz w:val="20"/>
                <w:szCs w:val="20"/>
              </w:rPr>
            </w:pPr>
          </w:p>
          <w:p w:rsidR="0074414C" w:rsidRPr="00936C3E" w:rsidP="00152591">
            <w:pPr>
              <w:rPr>
                <w:rFonts w:ascii="Times New Roman" w:hAnsi="Times New Roman" w:cs="Times New Roman"/>
                <w:i/>
                <w:iCs/>
                <w:color w:val="808080"/>
                <w:sz w:val="20"/>
                <w:szCs w:val="20"/>
              </w:rPr>
            </w:pPr>
          </w:p>
          <w:p w:rsidR="0074414C" w:rsidRPr="00936C3E" w:rsidP="00152591">
            <w:pPr>
              <w:rPr>
                <w:rFonts w:ascii="Times New Roman" w:hAnsi="Times New Roman" w:cs="Times New Roman"/>
                <w:i/>
                <w:iCs/>
                <w:color w:val="808080"/>
                <w:sz w:val="20"/>
                <w:szCs w:val="20"/>
              </w:rPr>
            </w:pPr>
          </w:p>
          <w:p w:rsidR="0074414C" w:rsidRPr="00936C3E" w:rsidP="00152591">
            <w:pPr>
              <w:rPr>
                <w:rFonts w:ascii="Times New Roman" w:hAnsi="Times New Roman" w:cs="Times New Roman"/>
                <w:i/>
                <w:iCs/>
                <w:color w:val="808080"/>
                <w:sz w:val="20"/>
                <w:szCs w:val="20"/>
              </w:rPr>
            </w:pPr>
          </w:p>
          <w:p w:rsidR="0074414C" w:rsidRPr="00936C3E" w:rsidP="00152591">
            <w:pPr>
              <w:rPr>
                <w:rFonts w:ascii="Times New Roman" w:hAnsi="Times New Roman" w:cs="Times New Roman"/>
                <w:i/>
                <w:iCs/>
                <w:color w:val="808080"/>
                <w:sz w:val="20"/>
                <w:szCs w:val="20"/>
              </w:rPr>
            </w:pPr>
          </w:p>
          <w:p w:rsidR="00152591" w:rsidRPr="00936C3E" w:rsidP="00152591">
            <w:pPr>
              <w:pStyle w:val="Heading2"/>
              <w:rPr>
                <w:rFonts w:ascii="Times New Roman" w:hAnsi="Times New Roman" w:cs="Times New Roman"/>
                <w:b w:val="0"/>
                <w:bCs w:val="0"/>
                <w:strike/>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74414C" w:rsidRPr="00936C3E" w:rsidP="0074414C">
            <w:pPr>
              <w:tabs>
                <w:tab w:val="left" w:pos="0"/>
              </w:tabs>
              <w:snapToGrid w:val="0"/>
              <w:jc w:val="left"/>
              <w:rPr>
                <w:rFonts w:ascii="Times New Roman" w:hAnsi="Times New Roman" w:cs="Times New Roman"/>
                <w:iCs/>
                <w:color w:val="808080"/>
                <w:sz w:val="20"/>
                <w:szCs w:val="20"/>
                <w:lang w:eastAsia="cs-CZ"/>
              </w:rPr>
            </w:pPr>
            <w:r w:rsidRPr="00936C3E">
              <w:rPr>
                <w:rFonts w:ascii="Times New Roman" w:hAnsi="Times New Roman" w:cs="Times New Roman"/>
                <w:iCs/>
                <w:color w:val="808080"/>
                <w:sz w:val="20"/>
                <w:szCs w:val="20"/>
                <w:lang w:eastAsia="cs-CZ"/>
              </w:rPr>
              <w:t>Ako vysokoškolské doktorské vzdelanie v odbore zubné lekárstvo získané na území Slovenskej republiky v kategórii</w:t>
            </w:r>
          </w:p>
          <w:p w:rsidR="00152591" w:rsidRPr="00936C3E" w:rsidP="0074414C">
            <w:pPr>
              <w:tabs>
                <w:tab w:val="left" w:pos="0"/>
              </w:tabs>
              <w:snapToGrid w:val="0"/>
              <w:jc w:val="left"/>
              <w:rPr>
                <w:rFonts w:ascii="Times New Roman" w:hAnsi="Times New Roman" w:cs="Times New Roman"/>
                <w:iCs/>
                <w:color w:val="808080"/>
                <w:sz w:val="20"/>
                <w:szCs w:val="20"/>
                <w:lang w:eastAsia="cs-CZ"/>
              </w:rPr>
            </w:pPr>
            <w:r w:rsidRPr="00936C3E" w:rsidR="0074414C">
              <w:rPr>
                <w:rFonts w:ascii="Times New Roman" w:hAnsi="Times New Roman" w:cs="Times New Roman"/>
                <w:iCs/>
                <w:color w:val="808080"/>
                <w:sz w:val="20"/>
                <w:szCs w:val="20"/>
                <w:lang w:eastAsia="cs-CZ"/>
              </w:rPr>
              <w:t>zubný lekár sa uznáva</w:t>
            </w:r>
          </w:p>
          <w:p w:rsidR="00152591" w:rsidRPr="00936C3E" w:rsidP="0074414C">
            <w:pPr>
              <w:jc w:val="left"/>
              <w:rPr>
                <w:rFonts w:ascii="Times New Roman" w:hAnsi="Times New Roman" w:cs="Times New Roman"/>
                <w:iCs/>
                <w:color w:val="808080"/>
                <w:sz w:val="20"/>
              </w:rPr>
            </w:pPr>
            <w:r w:rsidRPr="00936C3E">
              <w:rPr>
                <w:rFonts w:ascii="Times New Roman" w:hAnsi="Times New Roman" w:cs="Times New Roman"/>
                <w:iCs/>
                <w:color w:val="808080"/>
                <w:sz w:val="20"/>
              </w:rPr>
              <w:t>j) vzdelanie   doložené  dokladom   o  vysokoškolskom   vzdelaní,  z ktorého  vyplýva, že  toto  vzdelávanie  sa začalo  na území bývalého  Československa pred  1. januárom 1993,  ak príslušný orgán Českej  republiky potvrdil, že  táto odborná spôsobilosť má  na území  Českej  republiky  rovnakú platnosť  ako odborná spôsobilosť  získaná v  Českej republike,  uvedená v  tabuľke.  K takému  potvrdeniu  musí  byť  priložené  osvedčenie  vydané</w:t>
            </w:r>
            <w:r w:rsidRPr="00936C3E" w:rsidR="007D2598">
              <w:rPr>
                <w:rFonts w:ascii="Times New Roman" w:hAnsi="Times New Roman" w:cs="Times New Roman"/>
                <w:iCs/>
                <w:color w:val="808080"/>
                <w:sz w:val="20"/>
              </w:rPr>
              <w:t xml:space="preserve"> </w:t>
            </w:r>
            <w:r w:rsidRPr="00936C3E">
              <w:rPr>
                <w:rFonts w:ascii="Times New Roman" w:hAnsi="Times New Roman" w:cs="Times New Roman"/>
                <w:iCs/>
                <w:color w:val="808080"/>
                <w:sz w:val="20"/>
              </w:rPr>
              <w:t>príslušným orgánom Českej republiky,  ktoré osvedčuje, že táto osoba   v  súlade s právnymi predpismi Českej republiky</w:t>
            </w:r>
            <w:r w:rsidRPr="00936C3E" w:rsidR="007D2598">
              <w:rPr>
                <w:rFonts w:ascii="Times New Roman" w:hAnsi="Times New Roman" w:cs="Times New Roman"/>
                <w:iCs/>
                <w:color w:val="808080"/>
                <w:sz w:val="20"/>
              </w:rPr>
              <w:t xml:space="preserve"> </w:t>
            </w:r>
            <w:r w:rsidRPr="00936C3E">
              <w:rPr>
                <w:rFonts w:ascii="Times New Roman" w:hAnsi="Times New Roman" w:cs="Times New Roman"/>
                <w:iCs/>
                <w:color w:val="808080"/>
                <w:sz w:val="20"/>
              </w:rPr>
              <w:t>vykonávala povolanie zubného lekára  na území Českej republiky najmenej počas  troch po sebe  nasledujúcich rokov v  priebehu  piatich rokov  predchádzajúcich dňu vydania  tohto osvedčenia, alebo dokladom  o vysokoškolskom vzdelaní,  z ktorého vyplýva, že išlo o univerzitné štúdium v študijnom odbore stomatológia, ktoré sa začalo na území  Československa alebo na území Českej republiky pred pristúpením Českej republiky do Európskej únie, doplnené osvedčením  vydaným   príslušným   orgánom  Českej republiky, ktoré osvedčuje, že  tieto osoby v Českej republike  v súlade  s  právnymi  predpismi  Českej  republiky vykonávali</w:t>
            </w:r>
            <w:r w:rsidRPr="00936C3E" w:rsidR="0074414C">
              <w:rPr>
                <w:rFonts w:ascii="Times New Roman" w:hAnsi="Times New Roman" w:cs="Times New Roman"/>
                <w:iCs/>
                <w:color w:val="808080"/>
                <w:sz w:val="20"/>
              </w:rPr>
              <w:t xml:space="preserve"> </w:t>
            </w:r>
            <w:r w:rsidRPr="00936C3E">
              <w:rPr>
                <w:rFonts w:ascii="Times New Roman" w:hAnsi="Times New Roman" w:cs="Times New Roman"/>
                <w:iCs/>
                <w:color w:val="808080"/>
                <w:sz w:val="20"/>
              </w:rPr>
              <w:t>povolanie  zubného   lekára  najmenej  počas   troch  po  sebe  nasledujúcich rokov v  priebehu piatich rokov predchádzajúcich dňu  vydania tohto  osvedčenia a  že tieto  osoby sú oprávnené</w:t>
            </w:r>
            <w:r w:rsidRPr="00936C3E" w:rsidR="0074414C">
              <w:rPr>
                <w:rFonts w:ascii="Times New Roman" w:hAnsi="Times New Roman" w:cs="Times New Roman"/>
                <w:iCs/>
                <w:color w:val="808080"/>
                <w:sz w:val="20"/>
              </w:rPr>
              <w:t xml:space="preserve"> </w:t>
            </w:r>
            <w:r w:rsidRPr="00936C3E">
              <w:rPr>
                <w:rFonts w:ascii="Times New Roman" w:hAnsi="Times New Roman" w:cs="Times New Roman"/>
                <w:iCs/>
                <w:color w:val="808080"/>
                <w:sz w:val="20"/>
              </w:rPr>
              <w:t>vykonávať povolanie zubného lekára  za rovnakých podmienok ako držitelia  diplomov   uvedených  v tabuľke</w:t>
            </w:r>
          </w:p>
          <w:p w:rsidR="00152591" w:rsidRPr="00936C3E" w:rsidP="00152591">
            <w:pPr>
              <w:rPr>
                <w:rStyle w:val="PageNumber"/>
                <w:rFonts w:ascii="Times New Roman" w:hAnsi="Times New Roman" w:cs="Times New Roman"/>
                <w:i/>
                <w:iCs/>
                <w:strike/>
                <w:color w:val="808080"/>
                <w:sz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19d</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noProof/>
                <w:color w:val="808080"/>
                <w:sz w:val="20"/>
              </w:rPr>
            </w:pPr>
            <w:r w:rsidRPr="00936C3E">
              <w:rPr>
                <w:rFonts w:ascii="Times New Roman" w:hAnsi="Times New Roman" w:cs="Times New Roman"/>
                <w:noProof/>
                <w:color w:val="808080"/>
                <w:sz w:val="20"/>
              </w:rPr>
              <w:t>Odo dňa pristúpenia Slovenska uznajú členské štáty na účely výkonu činností uvedených v článku 1 tejto smernice diplomy, osvedčenia a iné doklady o formálnych kvalifikáciách v medicíne udelené na Slovensku alebo v bývalom Československu osobám, ktoré začali svoje univerzitné štúdium medicíny pred pristúpením, doplnené osvedčením vydaným príslušným slovenským orgánom, ktoré osvedčuje, že tieto osoby na Slovensku účinne a v súlade s právnymi predpismi vykonávali najmä činnosti uvedené v článku 5 smernice 78/687/EHS po dobu najmenej troch po sebe nasledujúcich rokov počas piatich rokov predchádzajúcich dňu vydania tohto osvedčenia, a že tieto osoby sú oprávnené vykonávať uvedené činnosti za rovnakých podmienok ako držitelia diplomov uvedených v prílohe A tejto smernice.</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AC" w:rsidRPr="00936C3E" w:rsidP="00575DAC">
            <w:pPr>
              <w:jc w:val="center"/>
              <w:rPr>
                <w:rFonts w:ascii="Times New Roman" w:hAnsi="Times New Roman" w:cs="Times New Roman"/>
                <w:iCs/>
                <w:color w:val="808080"/>
                <w:sz w:val="20"/>
                <w:szCs w:val="20"/>
              </w:rPr>
            </w:pPr>
            <w:r w:rsidRPr="00936C3E" w:rsidR="0058661E">
              <w:rPr>
                <w:rFonts w:ascii="Times New Roman" w:hAnsi="Times New Roman" w:cs="Times New Roman"/>
                <w:iCs/>
                <w:color w:val="808080"/>
                <w:sz w:val="20"/>
                <w:szCs w:val="20"/>
              </w:rPr>
              <w:t xml:space="preserve">Nariadenie </w:t>
            </w:r>
            <w:r w:rsidRPr="00936C3E">
              <w:rPr>
                <w:rFonts w:ascii="Times New Roman" w:hAnsi="Times New Roman" w:cs="Times New Roman"/>
                <w:iCs/>
                <w:color w:val="808080"/>
                <w:sz w:val="20"/>
                <w:szCs w:val="20"/>
              </w:rPr>
              <w:t xml:space="preserve">vlády </w:t>
            </w:r>
            <w:r w:rsidRPr="00936C3E" w:rsidR="0058661E">
              <w:rPr>
                <w:rFonts w:ascii="Times New Roman" w:hAnsi="Times New Roman" w:cs="Times New Roman"/>
                <w:iCs/>
                <w:color w:val="808080"/>
                <w:sz w:val="20"/>
                <w:szCs w:val="20"/>
              </w:rPr>
              <w:t>č. 742/2004 Z.z.</w:t>
            </w:r>
          </w:p>
          <w:p w:rsidR="00575DAC"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AC"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r w:rsidRPr="00936C3E" w:rsidR="0058661E">
              <w:rPr>
                <w:rFonts w:ascii="Times New Roman" w:hAnsi="Times New Roman" w:cs="Times New Roman"/>
                <w:color w:val="808080"/>
                <w:sz w:val="20"/>
                <w:szCs w:val="20"/>
              </w:rPr>
              <w:t>21</w:t>
            </w:r>
          </w:p>
          <w:p w:rsidR="00575DAC"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575DAC" w:rsidRPr="00936C3E" w:rsidP="00575DAC">
            <w:pPr>
              <w:jc w:val="center"/>
              <w:rPr>
                <w:rFonts w:ascii="Times New Roman" w:hAnsi="Times New Roman" w:cs="Times New Roman"/>
                <w:color w:val="808080"/>
                <w:sz w:val="20"/>
                <w:szCs w:val="20"/>
              </w:rPr>
            </w:pPr>
          </w:p>
          <w:p w:rsidR="00575DAC" w:rsidRPr="00936C3E" w:rsidP="00152591">
            <w:pPr>
              <w:jc w:val="center"/>
              <w:rPr>
                <w:rFonts w:ascii="Times New Roman" w:hAnsi="Times New Roman" w:cs="Times New Roman"/>
                <w:strike/>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58661E">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Odbornú spôsobilosť na výkon odborných pracovných činností zubného lekára spĺňa aj lekár po získaní vysokoškolského vzdelania II. stupňa v doktorskom študijnom programe v študijnom odbore stomatológia, ktorý sa začal najneskôr do roku 2003 11) a môže začať samostatne vykonávať odborné pracovné činnosti podľa § 6 ods. 1 len po získaní špecializácie v odbore stomatológia.</w:t>
            </w:r>
          </w:p>
          <w:p w:rsidR="0058661E" w:rsidRPr="00936C3E" w:rsidP="0058661E">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575DAC" w:rsidRPr="00936C3E" w:rsidP="0058661E">
            <w:pPr>
              <w:pStyle w:val="BodyText"/>
              <w:jc w:val="left"/>
              <w:rPr>
                <w:rFonts w:ascii="Times New Roman" w:hAnsi="Times New Roman" w:cs="Times New Roman"/>
                <w:b w:val="0"/>
                <w:bCs w:val="0"/>
                <w:color w:val="808080"/>
                <w:sz w:val="20"/>
                <w:szCs w:val="20"/>
              </w:rPr>
            </w:pPr>
            <w:r w:rsidRPr="00936C3E" w:rsidR="0058661E">
              <w:rPr>
                <w:rFonts w:ascii="Times New Roman" w:hAnsi="Times New Roman" w:cs="Times New Roman"/>
                <w:b w:val="0"/>
                <w:bCs w:val="0"/>
                <w:color w:val="808080"/>
                <w:sz w:val="20"/>
                <w:szCs w:val="20"/>
              </w:rPr>
              <w:tab/>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81248" w:rsidRPr="00936C3E" w:rsidP="00681248">
            <w:pPr>
              <w:jc w:val="center"/>
              <w:rPr>
                <w:rFonts w:ascii="Times New Roman" w:hAnsi="Times New Roman" w:cs="Times New Roman"/>
                <w:color w:val="808080"/>
                <w:sz w:val="20"/>
                <w:szCs w:val="20"/>
              </w:rPr>
            </w:pPr>
            <w:r w:rsidRPr="00936C3E" w:rsidR="00E50555">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E50555" w:rsidRPr="00936C3E" w:rsidP="00E50555">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E50555"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p>
          <w:p w:rsidR="00681248"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val="2801"/>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19d</w:t>
            </w:r>
          </w:p>
          <w:p w:rsidR="0058661E"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left"/>
              <w:rPr>
                <w:rFonts w:ascii="Times New Roman" w:hAnsi="Times New Roman" w:cs="Times New Roman"/>
                <w:noProof/>
                <w:color w:val="808080"/>
                <w:sz w:val="20"/>
              </w:rPr>
            </w:pPr>
            <w:r w:rsidRPr="00936C3E">
              <w:rPr>
                <w:rFonts w:ascii="Times New Roman" w:hAnsi="Times New Roman" w:cs="Times New Roman"/>
                <w:noProof/>
                <w:color w:val="808080"/>
                <w:sz w:val="20"/>
              </w:rPr>
              <w:t>Od požadovanej trojročnej praxe uvedenej v prvom odseku sa upustí v prípade osoby, ktorá úspešne ukončila najmenej tri roky štúdia, ktoré je osvedčené príslušnými orgánmi ako rovnocenné štúdiu uvedenému v článku 1 smernice 78/687/EHS.</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center"/>
              <w:rPr>
                <w:rFonts w:ascii="Times New Roman" w:hAnsi="Times New Roman" w:cs="Times New Roman"/>
                <w:color w:val="808080"/>
                <w:sz w:val="20"/>
                <w:szCs w:val="20"/>
              </w:rPr>
            </w:pP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jc w:val="center"/>
              <w:rPr>
                <w:rFonts w:ascii="Times New Roman" w:hAnsi="Times New Roman" w:cs="Times New Roman"/>
                <w:iCs/>
                <w:color w:val="808080"/>
                <w:sz w:val="20"/>
                <w:szCs w:val="20"/>
              </w:rPr>
            </w:pPr>
            <w:r w:rsidRPr="00936C3E">
              <w:rPr>
                <w:rFonts w:ascii="Times New Roman" w:hAnsi="Times New Roman" w:cs="Times New Roman"/>
                <w:iCs/>
                <w:color w:val="808080"/>
                <w:sz w:val="20"/>
                <w:szCs w:val="20"/>
              </w:rPr>
              <w:t>Nariadenie vlády č. 742/2004 Z.z.</w:t>
            </w:r>
          </w:p>
          <w:p w:rsidR="0058661E" w:rsidRPr="00936C3E" w:rsidP="00C9269B">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21</w:t>
            </w:r>
          </w:p>
          <w:p w:rsidR="0058661E"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3</w:t>
            </w:r>
          </w:p>
          <w:p w:rsidR="0058661E" w:rsidRPr="00936C3E" w:rsidP="00C9269B">
            <w:pPr>
              <w:jc w:val="center"/>
              <w:rPr>
                <w:rFonts w:ascii="Times New Roman" w:hAnsi="Times New Roman" w:cs="Times New Roman"/>
                <w:color w:val="808080"/>
                <w:sz w:val="20"/>
                <w:szCs w:val="20"/>
              </w:rPr>
            </w:pPr>
          </w:p>
          <w:p w:rsidR="0058661E" w:rsidRPr="00936C3E" w:rsidP="00C9269B">
            <w:pPr>
              <w:jc w:val="center"/>
              <w:rPr>
                <w:rFonts w:ascii="Times New Roman" w:hAnsi="Times New Roman" w:cs="Times New Roman"/>
                <w:strike/>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(3) Od požiadavky získania špecializácie v odbore stomatológia podľa odseku 2 sa upustí, ak lekár po získaní vysokoškolského vzdelania II. stupňa v doktorskom študijnom programe v študijnom odbore stomatológia, ktorý sa začal najneskôr do roku 2003, 11) vykonával činnosti podľa § 6 ods. 1 najmenej tri roky v priebehu predchádzajúcich piatich rokov pod vedením lekára, ktorý spĺňa podmienku uvedenú v odseku 2.</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C9269B">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 Slovenskej republiky</w:t>
            </w:r>
          </w:p>
          <w:p w:rsidR="0058661E" w:rsidRPr="00936C3E" w:rsidP="00C9269B">
            <w:pPr>
              <w:rPr>
                <w:rFonts w:ascii="Times New Roman" w:hAnsi="Times New Roman" w:cs="Times New Roman"/>
                <w:color w:val="808080"/>
                <w:sz w:val="20"/>
                <w:szCs w:val="20"/>
              </w:rPr>
            </w:pPr>
          </w:p>
          <w:p w:rsidR="0058661E" w:rsidRPr="00936C3E" w:rsidP="00C9269B">
            <w:pPr>
              <w:rPr>
                <w:rFonts w:ascii="Times New Roman" w:hAnsi="Times New Roman" w:cs="Times New Roman"/>
                <w:color w:val="808080"/>
                <w:sz w:val="20"/>
                <w:szCs w:val="20"/>
              </w:rPr>
            </w:pPr>
          </w:p>
          <w:p w:rsidR="0058661E" w:rsidRPr="00936C3E" w:rsidP="0058661E">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58661E"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val="1616"/>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743DE" w:rsidRPr="006938DE" w:rsidP="000743DE">
            <w:pPr>
              <w:jc w:val="center"/>
              <w:rPr>
                <w:rFonts w:ascii="Times New Roman" w:hAnsi="Times New Roman" w:cs="Times New Roman"/>
                <w:sz w:val="20"/>
                <w:szCs w:val="20"/>
              </w:rPr>
            </w:pPr>
            <w:r w:rsidRPr="006938DE">
              <w:rPr>
                <w:rFonts w:ascii="Times New Roman" w:hAnsi="Times New Roman" w:cs="Times New Roman"/>
                <w:sz w:val="20"/>
                <w:szCs w:val="20"/>
              </w:rPr>
              <w:t>C: 19e</w:t>
            </w:r>
          </w:p>
          <w:p w:rsidR="000743DE" w:rsidRPr="00936C3E" w:rsidP="000743DE">
            <w:pPr>
              <w:jc w:val="center"/>
              <w:rPr>
                <w:rFonts w:ascii="Times New Roman" w:hAnsi="Times New Roman" w:cs="Times New Roman"/>
                <w:color w:val="808080"/>
                <w:sz w:val="20"/>
                <w:szCs w:val="20"/>
              </w:rPr>
            </w:pPr>
            <w:r w:rsidRPr="006938DE">
              <w:rPr>
                <w:rFonts w:ascii="Times New Roman" w:hAnsi="Times New Roman" w:cs="Times New Roman"/>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938DE" w:rsidP="006938DE">
            <w:pPr>
              <w:autoSpaceDE/>
              <w:autoSpaceDN/>
              <w:jc w:val="left"/>
              <w:rPr>
                <w:rFonts w:ascii="EUAlbertina-Regu" w:hAnsi="EUAlbertina-Regu" w:cs="EUAlbertina-Regu"/>
                <w:sz w:val="17"/>
                <w:szCs w:val="17"/>
              </w:rPr>
            </w:pPr>
            <w:r>
              <w:rPr>
                <w:rFonts w:ascii="EUAlbertina-Regu" w:hAnsi="EUAlbertina-Regu" w:cs="EUAlbertina-Regu"/>
                <w:sz w:val="17"/>
                <w:szCs w:val="17"/>
              </w:rPr>
              <w:t>1. Odo d</w:t>
            </w:r>
            <w:r>
              <w:rPr>
                <w:rFonts w:ascii="EUAlbertinaCE-Regu" w:hAnsi="EUAlbertinaCE-Regu" w:cs="EUAlbertinaCE-Regu"/>
                <w:sz w:val="17"/>
                <w:szCs w:val="17"/>
              </w:rPr>
              <w:t>ň</w:t>
            </w:r>
            <w:r>
              <w:rPr>
                <w:rFonts w:ascii="EUAlbertina-Regu" w:hAnsi="EUAlbertina-Regu" w:cs="EUAlbertina-Regu"/>
                <w:sz w:val="17"/>
                <w:szCs w:val="17"/>
              </w:rPr>
              <w:t xml:space="preserve">a pristúpenia Rumunska uznajú </w:t>
            </w:r>
            <w:r>
              <w:rPr>
                <w:rFonts w:ascii="EUAlbertinaCE-Regu" w:hAnsi="EUAlbertinaCE-Regu" w:cs="EUAlbertinaCE-Regu"/>
                <w:sz w:val="17"/>
                <w:szCs w:val="17"/>
              </w:rPr>
              <w:t>č</w:t>
            </w:r>
            <w:r>
              <w:rPr>
                <w:rFonts w:ascii="EUAlbertina-Regu" w:hAnsi="EUAlbertina-Regu" w:cs="EUAlbertina-Regu"/>
                <w:sz w:val="17"/>
                <w:szCs w:val="17"/>
              </w:rPr>
              <w:t xml:space="preserve">lenské </w:t>
            </w:r>
            <w:r>
              <w:rPr>
                <w:rFonts w:ascii="EUAlbertinaNE-Regu" w:hAnsi="EUAlbertinaNE-Regu" w:cs="EUAlbertinaNE-Regu"/>
                <w:sz w:val="17"/>
                <w:szCs w:val="17"/>
              </w:rPr>
              <w:t>š</w:t>
            </w:r>
            <w:r>
              <w:rPr>
                <w:rFonts w:ascii="EUAlbertina-Regu" w:hAnsi="EUAlbertina-Regu" w:cs="EUAlbertina-Regu"/>
                <w:sz w:val="17"/>
                <w:szCs w:val="17"/>
              </w:rPr>
              <w:t>táty na ú</w:t>
            </w:r>
            <w:r>
              <w:rPr>
                <w:rFonts w:ascii="EUAlbertinaCE-Regu" w:hAnsi="EUAlbertinaCE-Regu" w:cs="EUAlbertinaCE-Regu"/>
                <w:sz w:val="17"/>
                <w:szCs w:val="17"/>
              </w:rPr>
              <w:t>č</w:t>
            </w:r>
            <w:r>
              <w:rPr>
                <w:rFonts w:ascii="EUAlbertina-Regu" w:hAnsi="EUAlbertina-Regu" w:cs="EUAlbertina-Regu"/>
                <w:sz w:val="17"/>
                <w:szCs w:val="17"/>
              </w:rPr>
              <w:t xml:space="preserve">ely výkonu </w:t>
            </w:r>
            <w:r>
              <w:rPr>
                <w:rFonts w:ascii="EUAlbertinaCE-Regu" w:hAnsi="EUAlbertinaCE-Regu" w:cs="EUAlbertinaCE-Regu"/>
                <w:sz w:val="17"/>
                <w:szCs w:val="17"/>
              </w:rPr>
              <w:t>č</w:t>
            </w:r>
            <w:r>
              <w:rPr>
                <w:rFonts w:ascii="EUAlbertina-Regu" w:hAnsi="EUAlbertina-Regu" w:cs="EUAlbertina-Regu"/>
                <w:sz w:val="17"/>
                <w:szCs w:val="17"/>
              </w:rPr>
              <w:t xml:space="preserve">inností uvedených v </w:t>
            </w:r>
            <w:r>
              <w:rPr>
                <w:rFonts w:ascii="EUAlbertinaCE-Regu" w:hAnsi="EUAlbertinaCE-Regu" w:cs="EUAlbertinaCE-Regu"/>
                <w:sz w:val="17"/>
                <w:szCs w:val="17"/>
              </w:rPr>
              <w:t>č</w:t>
            </w:r>
            <w:r>
              <w:rPr>
                <w:rFonts w:ascii="EUAlbertina-Regu" w:hAnsi="EUAlbertina-Regu" w:cs="EUAlbertina-Regu"/>
                <w:sz w:val="17"/>
                <w:szCs w:val="17"/>
              </w:rPr>
              <w:t>lánku 1</w:t>
            </w:r>
          </w:p>
          <w:p w:rsidR="006938DE" w:rsidP="006938DE">
            <w:pPr>
              <w:autoSpaceDE/>
              <w:autoSpaceDN/>
              <w:jc w:val="left"/>
              <w:rPr>
                <w:rFonts w:ascii="EUAlbertina-Regu" w:hAnsi="EUAlbertina-Regu" w:cs="EUAlbertina-Regu"/>
                <w:sz w:val="17"/>
                <w:szCs w:val="17"/>
              </w:rPr>
            </w:pPr>
            <w:r>
              <w:rPr>
                <w:rFonts w:ascii="EUAlbertina-Regu" w:hAnsi="EUAlbertina-Regu" w:cs="EUAlbertina-Regu"/>
                <w:sz w:val="17"/>
                <w:szCs w:val="17"/>
              </w:rPr>
              <w:t>tejto smernice diplomy, osved</w:t>
            </w:r>
            <w:r>
              <w:rPr>
                <w:rFonts w:ascii="EUAlbertinaCE-Regu" w:hAnsi="EUAlbertinaCE-Regu" w:cs="EUAlbertinaCE-Regu"/>
                <w:sz w:val="17"/>
                <w:szCs w:val="17"/>
              </w:rPr>
              <w:t>č</w:t>
            </w:r>
            <w:r>
              <w:rPr>
                <w:rFonts w:ascii="EUAlbertina-Regu" w:hAnsi="EUAlbertina-Regu" w:cs="EUAlbertina-Regu"/>
                <w:sz w:val="17"/>
                <w:szCs w:val="17"/>
              </w:rPr>
              <w:t>enia a iné doklady o formálnych kvalifikáciách v medicíne udelené</w:t>
            </w:r>
          </w:p>
          <w:p w:rsidR="006938DE" w:rsidP="006938DE">
            <w:pPr>
              <w:autoSpaceDE/>
              <w:autoSpaceDN/>
              <w:jc w:val="left"/>
              <w:rPr>
                <w:rFonts w:ascii="EUAlbertina-Regu" w:hAnsi="EUAlbertina-Regu" w:cs="EUAlbertina-Regu"/>
                <w:sz w:val="17"/>
                <w:szCs w:val="17"/>
              </w:rPr>
            </w:pPr>
            <w:r>
              <w:rPr>
                <w:rFonts w:ascii="EUAlbertina-Regu" w:hAnsi="EUAlbertina-Regu" w:cs="EUAlbertina-Regu"/>
                <w:sz w:val="17"/>
                <w:szCs w:val="17"/>
              </w:rPr>
              <w:t>v Rumunsku osobám, ktoré za</w:t>
            </w:r>
            <w:r>
              <w:rPr>
                <w:rFonts w:ascii="EUAlbertinaCE-Regu" w:hAnsi="EUAlbertinaCE-Regu" w:cs="EUAlbertinaCE-Regu"/>
                <w:sz w:val="17"/>
                <w:szCs w:val="17"/>
              </w:rPr>
              <w:t>č</w:t>
            </w:r>
            <w:r>
              <w:rPr>
                <w:rFonts w:ascii="EUAlbertina-Regu" w:hAnsi="EUAlbertina-Regu" w:cs="EUAlbertina-Regu"/>
                <w:sz w:val="17"/>
                <w:szCs w:val="17"/>
              </w:rPr>
              <w:t>ali svoju univerzitnú odbornú prípravu pred 1. októbrom 2003, doplnené</w:t>
            </w:r>
          </w:p>
          <w:p w:rsidR="006938DE" w:rsidP="006938DE">
            <w:pPr>
              <w:autoSpaceDE/>
              <w:autoSpaceDN/>
              <w:jc w:val="left"/>
              <w:rPr>
                <w:rFonts w:ascii="EUAlbertina-Regu" w:hAnsi="EUAlbertina-Regu" w:cs="EUAlbertina-Regu"/>
                <w:sz w:val="17"/>
                <w:szCs w:val="17"/>
              </w:rPr>
            </w:pPr>
            <w:r>
              <w:rPr>
                <w:rFonts w:ascii="EUAlbertina-Regu" w:hAnsi="EUAlbertina-Regu" w:cs="EUAlbertina-Regu"/>
                <w:sz w:val="17"/>
                <w:szCs w:val="17"/>
              </w:rPr>
              <w:t>osved</w:t>
            </w:r>
            <w:r>
              <w:rPr>
                <w:rFonts w:ascii="EUAlbertinaCE-Regu" w:hAnsi="EUAlbertinaCE-Regu" w:cs="EUAlbertinaCE-Regu"/>
                <w:sz w:val="17"/>
                <w:szCs w:val="17"/>
              </w:rPr>
              <w:t>č</w:t>
            </w:r>
            <w:r>
              <w:rPr>
                <w:rFonts w:ascii="EUAlbertina-Regu" w:hAnsi="EUAlbertina-Regu" w:cs="EUAlbertina-Regu"/>
                <w:sz w:val="17"/>
                <w:szCs w:val="17"/>
              </w:rPr>
              <w:t>ením vydaným príslu</w:t>
            </w:r>
            <w:r>
              <w:rPr>
                <w:rFonts w:ascii="EUAlbertinaNE-Regu" w:hAnsi="EUAlbertinaNE-Regu" w:cs="EUAlbertinaNE-Regu"/>
                <w:sz w:val="17"/>
                <w:szCs w:val="17"/>
              </w:rPr>
              <w:t>š</w:t>
            </w:r>
            <w:r>
              <w:rPr>
                <w:rFonts w:ascii="EUAlbertina-Regu" w:hAnsi="EUAlbertina-Regu" w:cs="EUAlbertina-Regu"/>
                <w:sz w:val="17"/>
                <w:szCs w:val="17"/>
              </w:rPr>
              <w:t>ným rumunským orgánom, ktoré uvádza, že tieto osoby sa v Rumunsku</w:t>
            </w:r>
          </w:p>
          <w:p w:rsidR="006938DE" w:rsidP="006938DE">
            <w:pPr>
              <w:autoSpaceDE/>
              <w:autoSpaceDN/>
              <w:jc w:val="left"/>
              <w:rPr>
                <w:rFonts w:ascii="EUAlbertina-Regu" w:hAnsi="EUAlbertina-Regu" w:cs="EUAlbertina-Regu"/>
                <w:sz w:val="17"/>
                <w:szCs w:val="17"/>
              </w:rPr>
            </w:pPr>
            <w:r>
              <w:rPr>
                <w:rFonts w:ascii="EUAlbertina-Regu" w:hAnsi="EUAlbertina-Regu" w:cs="EUAlbertina-Regu"/>
                <w:sz w:val="17"/>
                <w:szCs w:val="17"/>
              </w:rPr>
              <w:t>skuto</w:t>
            </w:r>
            <w:r>
              <w:rPr>
                <w:rFonts w:ascii="EUAlbertinaCE-Regu" w:hAnsi="EUAlbertinaCE-Regu" w:cs="EUAlbertinaCE-Regu"/>
                <w:sz w:val="17"/>
                <w:szCs w:val="17"/>
              </w:rPr>
              <w:t>č</w:t>
            </w:r>
            <w:r>
              <w:rPr>
                <w:rFonts w:ascii="EUAlbertina-Regu" w:hAnsi="EUAlbertina-Regu" w:cs="EUAlbertina-Regu"/>
                <w:sz w:val="17"/>
                <w:szCs w:val="17"/>
              </w:rPr>
              <w:t xml:space="preserve">ne a zákonne venovali najmä </w:t>
            </w:r>
            <w:r>
              <w:rPr>
                <w:rFonts w:ascii="EUAlbertinaCE-Regu" w:hAnsi="EUAlbertinaCE-Regu" w:cs="EUAlbertinaCE-Regu"/>
                <w:sz w:val="17"/>
                <w:szCs w:val="17"/>
              </w:rPr>
              <w:t>č</w:t>
            </w:r>
            <w:r>
              <w:rPr>
                <w:rFonts w:ascii="EUAlbertina-Regu" w:hAnsi="EUAlbertina-Regu" w:cs="EUAlbertina-Regu"/>
                <w:sz w:val="17"/>
                <w:szCs w:val="17"/>
              </w:rPr>
              <w:t xml:space="preserve">innostiam uvedeným v </w:t>
            </w:r>
            <w:r>
              <w:rPr>
                <w:rFonts w:ascii="EUAlbertinaCE-Regu" w:hAnsi="EUAlbertinaCE-Regu" w:cs="EUAlbertinaCE-Regu"/>
                <w:sz w:val="17"/>
                <w:szCs w:val="17"/>
              </w:rPr>
              <w:t>č</w:t>
            </w:r>
            <w:r>
              <w:rPr>
                <w:rFonts w:ascii="EUAlbertina-Regu" w:hAnsi="EUAlbertina-Regu" w:cs="EUAlbertina-Regu"/>
                <w:sz w:val="17"/>
                <w:szCs w:val="17"/>
              </w:rPr>
              <w:t>lánku 5 smernice 78/687/EHS najmenej tri</w:t>
            </w:r>
          </w:p>
          <w:p w:rsidR="006938DE" w:rsidP="006938DE">
            <w:pPr>
              <w:autoSpaceDE/>
              <w:autoSpaceDN/>
              <w:jc w:val="left"/>
              <w:rPr>
                <w:rFonts w:ascii="EUAlbertina-Regu" w:hAnsi="EUAlbertina-Regu" w:cs="EUAlbertina-Regu"/>
                <w:sz w:val="17"/>
                <w:szCs w:val="17"/>
              </w:rPr>
            </w:pPr>
            <w:r>
              <w:rPr>
                <w:rFonts w:ascii="EUAlbertina-Regu" w:hAnsi="EUAlbertina-Regu" w:cs="EUAlbertina-Regu"/>
                <w:sz w:val="17"/>
                <w:szCs w:val="17"/>
              </w:rPr>
              <w:t>po sebe nasledujúce roky po</w:t>
            </w:r>
            <w:r>
              <w:rPr>
                <w:rFonts w:ascii="EUAlbertinaCE-Regu" w:hAnsi="EUAlbertinaCE-Regu" w:cs="EUAlbertinaCE-Regu"/>
                <w:sz w:val="17"/>
                <w:szCs w:val="17"/>
              </w:rPr>
              <w:t>č</w:t>
            </w:r>
            <w:r>
              <w:rPr>
                <w:rFonts w:ascii="EUAlbertina-Regu" w:hAnsi="EUAlbertina-Regu" w:cs="EUAlbertina-Regu"/>
                <w:sz w:val="17"/>
                <w:szCs w:val="17"/>
              </w:rPr>
              <w:t>as piatich rokov pred vydaním takéhoto osved</w:t>
            </w:r>
            <w:r>
              <w:rPr>
                <w:rFonts w:ascii="EUAlbertinaCE-Regu" w:hAnsi="EUAlbertinaCE-Regu" w:cs="EUAlbertinaCE-Regu"/>
                <w:sz w:val="17"/>
                <w:szCs w:val="17"/>
              </w:rPr>
              <w:t>č</w:t>
            </w:r>
            <w:r>
              <w:rPr>
                <w:rFonts w:ascii="EUAlbertina-Regu" w:hAnsi="EUAlbertina-Regu" w:cs="EUAlbertina-Regu"/>
                <w:sz w:val="17"/>
                <w:szCs w:val="17"/>
              </w:rPr>
              <w:t>enia a že tieto osoby sú oprávnené</w:t>
            </w:r>
          </w:p>
          <w:p w:rsidR="006938DE" w:rsidP="006938DE">
            <w:pPr>
              <w:autoSpaceDE/>
              <w:autoSpaceDN/>
              <w:jc w:val="left"/>
              <w:rPr>
                <w:rFonts w:ascii="EUAlbertina-Regu" w:hAnsi="EUAlbertina-Regu" w:cs="EUAlbertina-Regu"/>
                <w:sz w:val="17"/>
                <w:szCs w:val="17"/>
              </w:rPr>
            </w:pPr>
            <w:r>
              <w:rPr>
                <w:rFonts w:ascii="EUAlbertina-Regu" w:hAnsi="EUAlbertina-Regu" w:cs="EUAlbertina-Regu"/>
                <w:sz w:val="17"/>
                <w:szCs w:val="17"/>
              </w:rPr>
              <w:t>vykonáva</w:t>
            </w:r>
            <w:r>
              <w:rPr>
                <w:rFonts w:ascii="EUAlbertinaCE-Regu" w:hAnsi="EUAlbertinaCE-Regu" w:cs="EUAlbertinaCE-Regu"/>
                <w:sz w:val="17"/>
                <w:szCs w:val="17"/>
              </w:rPr>
              <w:t xml:space="preserve">ť </w:t>
            </w:r>
            <w:r>
              <w:rPr>
                <w:rFonts w:ascii="EUAlbertina-Regu" w:hAnsi="EUAlbertina-Regu" w:cs="EUAlbertina-Regu"/>
                <w:sz w:val="17"/>
                <w:szCs w:val="17"/>
              </w:rPr>
              <w:t xml:space="preserve">uvedené </w:t>
            </w:r>
            <w:r>
              <w:rPr>
                <w:rFonts w:ascii="EUAlbertinaCE-Regu" w:hAnsi="EUAlbertinaCE-Regu" w:cs="EUAlbertinaCE-Regu"/>
                <w:sz w:val="17"/>
                <w:szCs w:val="17"/>
              </w:rPr>
              <w:t>č</w:t>
            </w:r>
            <w:r>
              <w:rPr>
                <w:rFonts w:ascii="EUAlbertina-Regu" w:hAnsi="EUAlbertina-Regu" w:cs="EUAlbertina-Regu"/>
                <w:sz w:val="17"/>
                <w:szCs w:val="17"/>
              </w:rPr>
              <w:t>innosti za tých istých podmienok ako držitelia diplomov uvedených v prílohe A</w:t>
            </w:r>
          </w:p>
          <w:p w:rsidR="006938DE" w:rsidP="006938DE">
            <w:pPr>
              <w:autoSpaceDE/>
              <w:autoSpaceDN/>
              <w:jc w:val="left"/>
              <w:rPr>
                <w:rFonts w:ascii="EUAlbertina-Regu" w:hAnsi="EUAlbertina-Regu" w:cs="EUAlbertina-Regu"/>
                <w:sz w:val="20"/>
                <w:szCs w:val="20"/>
              </w:rPr>
            </w:pPr>
            <w:r>
              <w:rPr>
                <w:rFonts w:ascii="EUAlbertina-Regu" w:hAnsi="EUAlbertina-Regu" w:cs="EUAlbertina-Regu"/>
                <w:sz w:val="17"/>
                <w:szCs w:val="17"/>
              </w:rPr>
              <w:t>k tejto smernici.</w:t>
            </w:r>
          </w:p>
          <w:p w:rsidR="000743DE" w:rsidRPr="00936C3E" w:rsidP="00152591">
            <w:pPr>
              <w:jc w:val="left"/>
              <w:rPr>
                <w:rFonts w:ascii="Times New Roman" w:hAnsi="Times New Roman" w:cs="Times New Roman"/>
                <w:noProof/>
                <w:color w:val="808080"/>
                <w:sz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743DE" w:rsidRPr="006938DE" w:rsidP="00152591">
            <w:pPr>
              <w:jc w:val="center"/>
              <w:rPr>
                <w:rFonts w:ascii="Times New Roman" w:hAnsi="Times New Roman" w:cs="Times New Roman"/>
                <w:sz w:val="20"/>
                <w:szCs w:val="20"/>
              </w:rPr>
            </w:pPr>
            <w:r w:rsidRPr="006938DE" w:rsidR="006938DE">
              <w:rPr>
                <w:rFonts w:ascii="Times New Roman" w:hAnsi="Times New Roman" w:cs="Times New Roman"/>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743DE" w:rsidRPr="00936C3E" w:rsidP="00C9269B">
            <w:pPr>
              <w:jc w:val="center"/>
              <w:rPr>
                <w:rFonts w:ascii="Times New Roman" w:hAnsi="Times New Roman" w:cs="Times New Roman"/>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743DE" w:rsidRPr="00936C3E" w:rsidP="00C9269B">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743DE" w:rsidRPr="00936C3E" w:rsidP="00C9269B">
            <w:pPr>
              <w:pStyle w:val="BodyText"/>
              <w:jc w:val="left"/>
              <w:rPr>
                <w:rFonts w:ascii="Times New Roman" w:hAnsi="Times New Roman" w:cs="Times New Roman"/>
                <w:b w:val="0"/>
                <w:bCs w:val="0"/>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743DE" w:rsidRPr="00936C3E" w:rsidP="00C9269B">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743DE" w:rsidRPr="006938DE" w:rsidP="00C9269B">
            <w:pPr>
              <w:rPr>
                <w:rFonts w:ascii="Times New Roman" w:hAnsi="Times New Roman" w:cs="Times New Roman"/>
                <w:sz w:val="20"/>
                <w:szCs w:val="20"/>
              </w:rPr>
            </w:pPr>
            <w:r w:rsidRPr="006938DE" w:rsidR="006938DE">
              <w:rPr>
                <w:rFonts w:ascii="Times New Roman" w:hAnsi="Times New Roman" w:cs="Times New Roman"/>
                <w:sz w:val="20"/>
                <w:szCs w:val="20"/>
              </w:rPr>
              <w:t>Ministerstvo školstva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0743DE"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val="1616"/>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938DE" w:rsidRPr="006938DE" w:rsidP="006938DE">
            <w:pPr>
              <w:jc w:val="center"/>
              <w:rPr>
                <w:rFonts w:ascii="Times New Roman" w:hAnsi="Times New Roman" w:cs="Times New Roman"/>
                <w:sz w:val="20"/>
                <w:szCs w:val="20"/>
              </w:rPr>
            </w:pPr>
            <w:r w:rsidRPr="006938DE">
              <w:rPr>
                <w:rFonts w:ascii="Times New Roman" w:hAnsi="Times New Roman" w:cs="Times New Roman"/>
                <w:sz w:val="20"/>
                <w:szCs w:val="20"/>
              </w:rPr>
              <w:t>C: 19e</w:t>
            </w:r>
          </w:p>
          <w:p w:rsidR="006938DE" w:rsidRPr="000743DE" w:rsidP="006938DE">
            <w:pPr>
              <w:jc w:val="center"/>
              <w:rPr>
                <w:rFonts w:ascii="Times New Roman" w:hAnsi="Times New Roman" w:cs="Times New Roman"/>
                <w:b/>
                <w:sz w:val="20"/>
                <w:szCs w:val="20"/>
              </w:rPr>
            </w:pPr>
            <w:r w:rsidRPr="006938DE">
              <w:rPr>
                <w:rFonts w:ascii="Times New Roman" w:hAnsi="Times New Roman" w:cs="Times New Roman"/>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938DE" w:rsidP="006938DE">
            <w:pPr>
              <w:autoSpaceDE/>
              <w:autoSpaceDN/>
              <w:jc w:val="left"/>
              <w:rPr>
                <w:rFonts w:ascii="EUAlbertina-Regu" w:hAnsi="EUAlbertina-Regu" w:cs="EUAlbertina-Regu"/>
                <w:sz w:val="17"/>
                <w:szCs w:val="17"/>
              </w:rPr>
            </w:pPr>
            <w:r>
              <w:rPr>
                <w:rFonts w:ascii="EUAlbertina-Regu" w:hAnsi="EUAlbertina-Regu" w:cs="EUAlbertina-Regu"/>
                <w:sz w:val="17"/>
                <w:szCs w:val="17"/>
              </w:rPr>
              <w:t>2. V prípade osôb, ktoré úspe</w:t>
            </w:r>
            <w:r>
              <w:rPr>
                <w:rFonts w:ascii="EUAlbertinaNE-Regu" w:hAnsi="EUAlbertinaNE-Regu" w:cs="EUAlbertinaNE-Regu"/>
                <w:sz w:val="17"/>
                <w:szCs w:val="17"/>
              </w:rPr>
              <w:t>š</w:t>
            </w:r>
            <w:r>
              <w:rPr>
                <w:rFonts w:ascii="EUAlbertina-Regu" w:hAnsi="EUAlbertina-Regu" w:cs="EUAlbertina-Regu"/>
                <w:sz w:val="17"/>
                <w:szCs w:val="17"/>
              </w:rPr>
              <w:t>ne ukon</w:t>
            </w:r>
            <w:r>
              <w:rPr>
                <w:rFonts w:ascii="EUAlbertinaCE-Regu" w:hAnsi="EUAlbertinaCE-Regu" w:cs="EUAlbertinaCE-Regu"/>
                <w:sz w:val="17"/>
                <w:szCs w:val="17"/>
              </w:rPr>
              <w:t>č</w:t>
            </w:r>
            <w:r>
              <w:rPr>
                <w:rFonts w:ascii="EUAlbertina-Regu" w:hAnsi="EUAlbertina-Regu" w:cs="EUAlbertina-Regu"/>
                <w:sz w:val="17"/>
                <w:szCs w:val="17"/>
              </w:rPr>
              <w:t>ili aspo</w:t>
            </w:r>
            <w:r>
              <w:rPr>
                <w:rFonts w:ascii="EUAlbertinaCE-Regu" w:hAnsi="EUAlbertinaCE-Regu" w:cs="EUAlbertinaCE-Regu"/>
                <w:sz w:val="17"/>
                <w:szCs w:val="17"/>
              </w:rPr>
              <w:t xml:space="preserve">ň </w:t>
            </w:r>
            <w:r>
              <w:rPr>
                <w:rFonts w:ascii="EUAlbertina-Regu" w:hAnsi="EUAlbertina-Regu" w:cs="EUAlbertina-Regu"/>
                <w:sz w:val="17"/>
                <w:szCs w:val="17"/>
              </w:rPr>
              <w:t xml:space="preserve">tri roky </w:t>
            </w:r>
            <w:r>
              <w:rPr>
                <w:rFonts w:ascii="EUAlbertinaNE-Regu" w:hAnsi="EUAlbertinaNE-Regu" w:cs="EUAlbertinaNE-Regu"/>
                <w:sz w:val="17"/>
                <w:szCs w:val="17"/>
              </w:rPr>
              <w:t>š</w:t>
            </w:r>
            <w:r>
              <w:rPr>
                <w:rFonts w:ascii="EUAlbertina-Regu" w:hAnsi="EUAlbertina-Regu" w:cs="EUAlbertina-Regu"/>
                <w:sz w:val="17"/>
                <w:szCs w:val="17"/>
              </w:rPr>
              <w:t>túdia, ktoré príslu</w:t>
            </w:r>
            <w:r>
              <w:rPr>
                <w:rFonts w:ascii="EUAlbertinaNE-Regu" w:hAnsi="EUAlbertinaNE-Regu" w:cs="EUAlbertinaNE-Regu"/>
                <w:sz w:val="17"/>
                <w:szCs w:val="17"/>
              </w:rPr>
              <w:t>š</w:t>
            </w:r>
            <w:r>
              <w:rPr>
                <w:rFonts w:ascii="EUAlbertina-Regu" w:hAnsi="EUAlbertina-Regu" w:cs="EUAlbertina-Regu"/>
                <w:sz w:val="17"/>
                <w:szCs w:val="17"/>
              </w:rPr>
              <w:t xml:space="preserve">né orgány </w:t>
            </w:r>
            <w:r>
              <w:rPr>
                <w:rFonts w:ascii="EUAlbertinaCE-Regu" w:hAnsi="EUAlbertinaCE-Regu" w:cs="EUAlbertinaCE-Regu"/>
                <w:sz w:val="17"/>
                <w:szCs w:val="17"/>
              </w:rPr>
              <w:t>č</w:t>
            </w:r>
            <w:r>
              <w:rPr>
                <w:rFonts w:ascii="EUAlbertina-Regu" w:hAnsi="EUAlbertina-Regu" w:cs="EUAlbertina-Regu"/>
                <w:sz w:val="17"/>
                <w:szCs w:val="17"/>
              </w:rPr>
              <w:t xml:space="preserve">lenského </w:t>
            </w:r>
            <w:r>
              <w:rPr>
                <w:rFonts w:ascii="EUAlbertinaNE-Regu" w:hAnsi="EUAlbertinaNE-Regu" w:cs="EUAlbertinaNE-Regu"/>
                <w:sz w:val="17"/>
                <w:szCs w:val="17"/>
              </w:rPr>
              <w:t>š</w:t>
            </w:r>
            <w:r>
              <w:rPr>
                <w:rFonts w:ascii="EUAlbertina-Regu" w:hAnsi="EUAlbertina-Regu" w:cs="EUAlbertina-Regu"/>
                <w:sz w:val="17"/>
                <w:szCs w:val="17"/>
              </w:rPr>
              <w:t>tátu</w:t>
            </w:r>
          </w:p>
          <w:p w:rsidR="006938DE" w:rsidP="006938DE">
            <w:pPr>
              <w:autoSpaceDE/>
              <w:autoSpaceDN/>
              <w:jc w:val="left"/>
              <w:rPr>
                <w:rFonts w:ascii="EUAlbertina-Regu" w:hAnsi="EUAlbertina-Regu" w:cs="EUAlbertina-Regu"/>
                <w:sz w:val="17"/>
                <w:szCs w:val="17"/>
              </w:rPr>
            </w:pPr>
            <w:r>
              <w:rPr>
                <w:rFonts w:ascii="EUAlbertina-Regu" w:hAnsi="EUAlbertina-Regu" w:cs="EUAlbertina-Regu"/>
                <w:sz w:val="17"/>
                <w:szCs w:val="17"/>
              </w:rPr>
              <w:t xml:space="preserve">potvrdili ako rovnocenné odbornej príprave uvedenej v </w:t>
            </w:r>
            <w:r>
              <w:rPr>
                <w:rFonts w:ascii="EUAlbertinaCE-Regu" w:hAnsi="EUAlbertinaCE-Regu" w:cs="EUAlbertinaCE-Regu"/>
                <w:sz w:val="17"/>
                <w:szCs w:val="17"/>
              </w:rPr>
              <w:t>č</w:t>
            </w:r>
            <w:r>
              <w:rPr>
                <w:rFonts w:ascii="EUAlbertina-Regu" w:hAnsi="EUAlbertina-Regu" w:cs="EUAlbertina-Regu"/>
                <w:sz w:val="17"/>
                <w:szCs w:val="17"/>
              </w:rPr>
              <w:t>lánku 1 smernice 78/687/EHS, sa upustí od</w:t>
            </w:r>
          </w:p>
          <w:p w:rsidR="006938DE" w:rsidP="006938DE">
            <w:pPr>
              <w:autoSpaceDE/>
              <w:autoSpaceDN/>
              <w:jc w:val="left"/>
              <w:rPr>
                <w:rFonts w:ascii="EUAlbertina-Regu" w:hAnsi="EUAlbertina-Regu" w:cs="EUAlbertina-Regu"/>
                <w:sz w:val="20"/>
                <w:szCs w:val="20"/>
              </w:rPr>
            </w:pPr>
            <w:r>
              <w:rPr>
                <w:rFonts w:ascii="EUAlbertina-Regu" w:hAnsi="EUAlbertina-Regu" w:cs="EUAlbertina-Regu"/>
                <w:sz w:val="17"/>
                <w:szCs w:val="17"/>
              </w:rPr>
              <w:t>podmienky troch rokov praktických skúseností uvedenej v prvom odseku.“</w:t>
            </w:r>
          </w:p>
          <w:p w:rsidR="006938DE" w:rsidP="006938DE">
            <w:pPr>
              <w:autoSpaceDE/>
              <w:autoSpaceDN/>
              <w:jc w:val="left"/>
              <w:rPr>
                <w:rFonts w:ascii="EUAlbertina-Regu" w:hAnsi="EUAlbertina-Regu" w:cs="EUAlbertina-Regu"/>
                <w:sz w:val="17"/>
                <w:szCs w:val="17"/>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938DE" w:rsidRPr="00936C3E" w:rsidP="00152591">
            <w:pPr>
              <w:jc w:val="center"/>
              <w:rPr>
                <w:rFonts w:ascii="Times New Roman" w:hAnsi="Times New Roman" w:cs="Times New Roman"/>
                <w:color w:val="808080"/>
                <w:sz w:val="20"/>
                <w:szCs w:val="20"/>
              </w:rPr>
            </w:pPr>
            <w:r>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938DE" w:rsidRPr="00936C3E" w:rsidP="00C9269B">
            <w:pPr>
              <w:jc w:val="center"/>
              <w:rPr>
                <w:rFonts w:ascii="Times New Roman" w:hAnsi="Times New Roman" w:cs="Times New Roman"/>
                <w:iCs/>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938DE" w:rsidRPr="00936C3E" w:rsidP="00C9269B">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938DE" w:rsidRPr="00936C3E" w:rsidP="00C9269B">
            <w:pPr>
              <w:pStyle w:val="BodyText"/>
              <w:jc w:val="left"/>
              <w:rPr>
                <w:rFonts w:ascii="Times New Roman" w:hAnsi="Times New Roman" w:cs="Times New Roman"/>
                <w:b w:val="0"/>
                <w:bCs w:val="0"/>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938DE" w:rsidRPr="00936C3E" w:rsidP="00C9269B">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938DE" w:rsidRPr="00936C3E" w:rsidP="00C9269B">
            <w:pPr>
              <w:rPr>
                <w:rFonts w:ascii="Times New Roman" w:hAnsi="Times New Roman" w:cs="Times New Roman"/>
                <w:color w:val="808080"/>
                <w:sz w:val="20"/>
                <w:szCs w:val="20"/>
              </w:rPr>
            </w:pPr>
            <w:r w:rsidRPr="006938DE">
              <w:rPr>
                <w:rFonts w:ascii="Times New Roman" w:hAnsi="Times New Roman" w:cs="Times New Roman"/>
                <w:sz w:val="20"/>
                <w:szCs w:val="20"/>
              </w:rPr>
              <w:t>Ministerstvo školstva 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938DE"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20</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Členské štáty, ktoré od svojich vlastných štátnych príslušníkov požadujú absolvovanie prípravného výukového obdobia, aby nadobudli spôsobilosť na činnosť zubného lekára v rámci systému sociálneho zabezpečenia, môžu uložiť splnenie rovnakých požiadaviek štátnym príslušníkom iných členských štátov na dobu ôsmych rokov od uverejnenia tejto smernice. Doba výuky však nesmie trvať dlhšie ako šesť mesiacov.</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n.a</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
              <w:jc w:val="left"/>
              <w:rPr>
                <w:rFonts w:ascii="Times New Roman" w:hAnsi="Times New Roman" w:cs="Times New Roman"/>
                <w:b w:val="0"/>
                <w:bCs w:val="0"/>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6938DE" w:rsidP="006938DE">
            <w:pPr>
              <w:jc w:val="left"/>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 nás sa nevyžaduje.</w:t>
            </w: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21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prípade oprávnených pochybností môže hostiteľský členský štát požadovať od kompetentných orgánov iného členského štátu, aby potvrdili autentickosť diplomov, osvedčení alebo iných dokladov o formálnych kvalifikáciách vydaných v tomto inom členskom štáte a uvedených v kapitolách II, III a IV a aby tiež potvrdili, že dotyčná osoba splnila všetky požiadavky na výuku uvedené v smernici 78/687/EHS.</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D</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w:t>
            </w:r>
            <w:r w:rsidRPr="00936C3E" w:rsidR="00681248">
              <w:rPr>
                <w:rFonts w:ascii="Times New Roman" w:hAnsi="Times New Roman" w:cs="Times New Roman"/>
                <w:color w:val="808080"/>
                <w:sz w:val="20"/>
                <w:szCs w:val="20"/>
              </w:rPr>
              <w:t>ákon č. 477/2002 Z. z.</w:t>
            </w:r>
            <w:r w:rsidRPr="00936C3E">
              <w:rPr>
                <w:rFonts w:ascii="Times New Roman" w:hAnsi="Times New Roman" w:cs="Times New Roman"/>
                <w:color w:val="808080"/>
                <w:sz w:val="20"/>
                <w:szCs w:val="20"/>
              </w:rPr>
              <w:t>.</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681248" w:rsidRPr="00936C3E" w:rsidP="00681248">
            <w:pPr>
              <w:rPr>
                <w:rFonts w:ascii="Times New Roman" w:hAnsi="Times New Roman" w:cs="Times New Roman"/>
                <w:color w:val="808080"/>
                <w:sz w:val="20"/>
                <w:szCs w:val="20"/>
              </w:rPr>
            </w:pPr>
          </w:p>
          <w:p w:rsidR="00681248" w:rsidRPr="00936C3E" w:rsidP="00681248">
            <w:pP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strike/>
                <w:color w:val="808080"/>
                <w:sz w:val="20"/>
                <w:szCs w:val="20"/>
              </w:rPr>
            </w:pPr>
            <w:r w:rsidRPr="00936C3E">
              <w:rPr>
                <w:rFonts w:ascii="Times New Roman" w:hAnsi="Times New Roman" w:cs="Times New Roman"/>
                <w:strike/>
                <w:color w:val="808080"/>
                <w:sz w:val="20"/>
                <w:szCs w:val="20"/>
              </w:rPr>
              <w:t xml:space="preserve">. </w:t>
            </w:r>
          </w:p>
          <w:p w:rsidR="003541B8"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w:t>
            </w:r>
            <w:r w:rsidRPr="00936C3E" w:rsidR="0058661E">
              <w:rPr>
                <w:rFonts w:ascii="Times New Roman" w:hAnsi="Times New Roman" w:cs="Times New Roman"/>
                <w:color w:val="808080"/>
                <w:sz w:val="20"/>
                <w:szCs w:val="20"/>
              </w:rPr>
              <w:t>578</w:t>
            </w:r>
            <w:r w:rsidRPr="00936C3E">
              <w:rPr>
                <w:rFonts w:ascii="Times New Roman" w:hAnsi="Times New Roman" w:cs="Times New Roman"/>
                <w:color w:val="808080"/>
                <w:sz w:val="20"/>
                <w:szCs w:val="20"/>
              </w:rPr>
              <w:t>/</w:t>
            </w:r>
            <w:r w:rsidRPr="00936C3E" w:rsidR="0058661E">
              <w:rPr>
                <w:rFonts w:ascii="Times New Roman" w:hAnsi="Times New Roman" w:cs="Times New Roman"/>
                <w:color w:val="808080"/>
                <w:sz w:val="20"/>
                <w:szCs w:val="20"/>
              </w:rPr>
              <w:t>200</w:t>
            </w:r>
            <w:r w:rsidRPr="00936C3E">
              <w:rPr>
                <w:rFonts w:ascii="Times New Roman" w:hAnsi="Times New Roman" w:cs="Times New Roman"/>
                <w:color w:val="808080"/>
                <w:sz w:val="20"/>
                <w:szCs w:val="20"/>
              </w:rPr>
              <w:t xml:space="preserve">4 Z.z. </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13</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D</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681248">
            <w:pP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3541B8"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r w:rsidRPr="00936C3E" w:rsidR="00C9269B">
              <w:rPr>
                <w:rFonts w:ascii="Times New Roman" w:hAnsi="Times New Roman" w:cs="Times New Roman"/>
                <w:color w:val="808080"/>
                <w:sz w:val="20"/>
                <w:szCs w:val="20"/>
              </w:rPr>
              <w:t>§ 37</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3</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
                <w:iCs/>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3541B8" w:rsidRPr="00936C3E" w:rsidP="00152591">
            <w:pPr>
              <w:pStyle w:val="FootnoteText"/>
              <w:ind w:left="60"/>
              <w:rPr>
                <w:rFonts w:ascii="Times New Roman" w:hAnsi="Times New Roman" w:cs="Times New Roman"/>
                <w:iCs/>
                <w:color w:val="808080"/>
              </w:rPr>
            </w:pPr>
            <w:r w:rsidRPr="00936C3E">
              <w:rPr>
                <w:rFonts w:ascii="Times New Roman" w:hAnsi="Times New Roman" w:cs="Times New Roman"/>
                <w:iCs/>
                <w:color w:val="808080"/>
              </w:rPr>
              <w:t>(2) Stredisko</w:t>
            </w:r>
          </w:p>
          <w:p w:rsidR="00152591" w:rsidRPr="00936C3E" w:rsidP="00152591">
            <w:pPr>
              <w:pStyle w:val="FootnoteText"/>
              <w:ind w:left="60"/>
              <w:rPr>
                <w:rFonts w:ascii="Times New Roman" w:hAnsi="Times New Roman" w:cs="Times New Roman"/>
                <w:iCs/>
                <w:color w:val="808080"/>
              </w:rPr>
            </w:pPr>
            <w:r w:rsidRPr="00936C3E">
              <w:rPr>
                <w:rFonts w:ascii="Times New Roman" w:hAnsi="Times New Roman" w:cs="Times New Roman"/>
                <w:iCs/>
                <w:color w:val="808080"/>
              </w:rPr>
              <w:t>d) pri uznávaní dokladov o</w:t>
            </w:r>
            <w:r w:rsidRPr="00936C3E" w:rsidR="00681248">
              <w:rPr>
                <w:rFonts w:ascii="Times New Roman" w:hAnsi="Times New Roman" w:cs="Times New Roman"/>
                <w:iCs/>
                <w:color w:val="808080"/>
              </w:rPr>
              <w:t> </w:t>
            </w:r>
            <w:r w:rsidRPr="00936C3E">
              <w:rPr>
                <w:rFonts w:ascii="Times New Roman" w:hAnsi="Times New Roman" w:cs="Times New Roman"/>
                <w:iCs/>
                <w:color w:val="808080"/>
              </w:rPr>
              <w:t>vzdelaní</w:t>
            </w:r>
            <w:r w:rsidRPr="00936C3E" w:rsidR="00681248">
              <w:rPr>
                <w:rFonts w:ascii="Times New Roman" w:hAnsi="Times New Roman" w:cs="Times New Roman"/>
                <w:iCs/>
                <w:color w:val="808080"/>
              </w:rPr>
              <w:t xml:space="preserve"> </w:t>
            </w:r>
            <w:r w:rsidRPr="00936C3E">
              <w:rPr>
                <w:rFonts w:ascii="Times New Roman" w:hAnsi="Times New Roman" w:cs="Times New Roman"/>
                <w:iCs/>
                <w:color w:val="808080"/>
              </w:rPr>
              <w:t xml:space="preserve">v povolaní lekára, zubného lekára, farmaceuta, sestry a pôrodnej asistentky môže v prípade pochybností o pravosti alebo úplnosti dokladu o vzdelaní vydanom v členskom štáte požiadať oprávnený orgán  členského štátu  o potvrdenie jeho pravosti  alebo úplnosti.   </w:t>
            </w:r>
          </w:p>
          <w:p w:rsidR="00C9269B" w:rsidRPr="00936C3E" w:rsidP="00C9269B">
            <w:pPr>
              <w:jc w:val="left"/>
              <w:rPr>
                <w:rFonts w:ascii="Times New Roman" w:hAnsi="Times New Roman" w:cs="Times New Roman"/>
                <w:color w:val="808080"/>
                <w:sz w:val="20"/>
                <w:szCs w:val="20"/>
              </w:rPr>
            </w:pPr>
          </w:p>
          <w:p w:rsidR="00C9269B" w:rsidRPr="00936C3E" w:rsidP="00C9269B">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(3) Ak má ministerstvo zdravotníctva pochybnosti o pravosti predloženého dokladu o špecializácii alebo iných predložených dokladov [odsek 1 písm. b) a c)], požiada príslušný orgán dotknutého štátu o potvrdenie pravosti dokladu.</w:t>
            </w:r>
          </w:p>
          <w:p w:rsidR="00152591" w:rsidRPr="00936C3E" w:rsidP="00C4185A">
            <w:pPr>
              <w:jc w:val="left"/>
              <w:rPr>
                <w:rFonts w:ascii="Times New Roman" w:hAnsi="Times New Roman" w:cs="Times New Roman"/>
                <w:i/>
                <w:i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 Slovenskej republiky</w:t>
            </w:r>
          </w:p>
          <w:p w:rsidR="00152591" w:rsidRPr="00936C3E" w:rsidP="00152591">
            <w:pPr>
              <w:rPr>
                <w:rFonts w:ascii="Times New Roman" w:hAnsi="Times New Roman" w:cs="Times New Roman"/>
                <w:color w:val="808080"/>
                <w:sz w:val="20"/>
                <w:szCs w:val="20"/>
              </w:rPr>
            </w:pPr>
          </w:p>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zdravotníctva</w:t>
            </w:r>
          </w:p>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185A"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22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185A"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lehote vymedzenej v článku 24 (1) určia členské štáty úrady a orgány , ktoré sú kompetentné vydávať alebo uznávať diplomy, osvedčenia alebo iné doklady o formálnych kvalifikáciách a tiež dokumenty a informácie uvedené v tejto smernici a  bezodkladne o tom informujú ostatné členské štáty a komisiu.</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185A" w:rsidRPr="00936C3E" w:rsidP="006C5804">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185A"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185A"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185A" w:rsidRPr="00936C3E" w:rsidP="00152591">
            <w:pPr>
              <w:jc w:val="center"/>
              <w:rPr>
                <w:rStyle w:val="PageNumber"/>
                <w:rFonts w:ascii="Times New Roman" w:hAnsi="Times New Roman" w:cs="Times New Roman"/>
                <w:b/>
                <w:b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185A" w:rsidRPr="00936C3E" w:rsidP="00152591">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185A"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4185A" w:rsidRPr="00936C3E" w:rsidP="00C4185A">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Zastupiteľstvo SR pri EU v Bruseli odoslalo materiál EK 12. 10. 2004  a ostatným zástupcom členských krajín 13. 10. 2004.</w:t>
            </w: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23</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152591">
            <w:pPr>
              <w:pStyle w:val="BodyText3"/>
              <w:rPr>
                <w:rFonts w:ascii="Times New Roman" w:hAnsi="Times New Roman" w:cs="Times New Roman"/>
                <w:color w:val="808080"/>
                <w:sz w:val="20"/>
                <w:szCs w:val="20"/>
              </w:rPr>
            </w:pPr>
            <w:r w:rsidRPr="00936C3E">
              <w:rPr>
                <w:rFonts w:ascii="Times New Roman" w:hAnsi="Times New Roman" w:cs="Times New Roman"/>
                <w:color w:val="808080"/>
                <w:sz w:val="20"/>
                <w:szCs w:val="20"/>
              </w:rPr>
              <w:t>Smernica platí tiež pre štátnych príslušníkov členských štátov, ktorí v súlade s predpisom (EHS) č. 1612/68  vykonávajú alebo budú vykonávať niektorú z činnosti uvedenej v článku 1 ako osoby v zamestnaneckom pomere.</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 477/2002 Z. z.</w:t>
            </w: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b/>
                <w:color w:val="808080"/>
                <w:sz w:val="28"/>
                <w:szCs w:val="28"/>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1</w:t>
            </w:r>
          </w:p>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iCs/>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1</w:t>
            </w:r>
          </w:p>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5</w:t>
            </w:r>
          </w:p>
          <w:p w:rsidR="00C9269B" w:rsidRPr="00936C3E" w:rsidP="00C9269B">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(2) Tento zákon sa vzťahuje na občanov členských štátov a ich rodinných príslušníkov,</w:t>
            </w:r>
            <w:r w:rsidRPr="00936C3E">
              <w:rPr>
                <w:rFonts w:ascii="Times New Roman" w:hAnsi="Times New Roman" w:cs="Times New Roman"/>
                <w:color w:val="808080"/>
                <w:sz w:val="20"/>
                <w:szCs w:val="20"/>
                <w:vertAlign w:val="superscript"/>
              </w:rPr>
              <w:t>1</w:t>
            </w:r>
            <w:r w:rsidRPr="00936C3E">
              <w:rPr>
                <w:rFonts w:ascii="Times New Roman" w:hAnsi="Times New Roman" w:cs="Times New Roman"/>
                <w:color w:val="808080"/>
                <w:sz w:val="20"/>
                <w:szCs w:val="20"/>
              </w:rPr>
              <w:t>) ktorí chcú vykonávať regulované povolanie v Slovenskej republike  ako fyzické osoby oprávnené na výkon podnikania</w:t>
            </w:r>
            <w:r w:rsidRPr="00936C3E">
              <w:rPr>
                <w:rFonts w:ascii="Times New Roman" w:hAnsi="Times New Roman" w:cs="Times New Roman"/>
                <w:color w:val="808080"/>
                <w:sz w:val="20"/>
                <w:szCs w:val="20"/>
                <w:vertAlign w:val="superscript"/>
              </w:rPr>
              <w:t>1a</w:t>
            </w:r>
            <w:r w:rsidRPr="00936C3E">
              <w:rPr>
                <w:rFonts w:ascii="Times New Roman" w:hAnsi="Times New Roman" w:cs="Times New Roman"/>
                <w:color w:val="808080"/>
                <w:sz w:val="20"/>
                <w:szCs w:val="20"/>
              </w:rPr>
              <w:t>) alebo ako osoby v postavení zodpovedného zástupcu</w:t>
            </w:r>
            <w:r w:rsidRPr="00936C3E">
              <w:rPr>
                <w:rFonts w:ascii="Times New Roman" w:hAnsi="Times New Roman" w:cs="Times New Roman"/>
                <w:color w:val="808080"/>
                <w:sz w:val="20"/>
                <w:szCs w:val="20"/>
                <w:vertAlign w:val="superscript"/>
              </w:rPr>
              <w:t>2</w:t>
            </w:r>
            <w:r w:rsidRPr="00936C3E">
              <w:rPr>
                <w:rFonts w:ascii="Times New Roman" w:hAnsi="Times New Roman" w:cs="Times New Roman"/>
                <w:color w:val="808080"/>
                <w:sz w:val="20"/>
                <w:szCs w:val="20"/>
              </w:rPr>
              <w:t>) alebo zamestnanca</w:t>
            </w:r>
            <w:r w:rsidRPr="00936C3E">
              <w:rPr>
                <w:rFonts w:ascii="Times New Roman" w:hAnsi="Times New Roman" w:cs="Times New Roman"/>
                <w:color w:val="808080"/>
                <w:sz w:val="20"/>
                <w:szCs w:val="20"/>
                <w:vertAlign w:val="superscript"/>
              </w:rPr>
              <w:t>3</w:t>
            </w:r>
            <w:r w:rsidRPr="00936C3E">
              <w:rPr>
                <w:rFonts w:ascii="Times New Roman" w:hAnsi="Times New Roman" w:cs="Times New Roman"/>
                <w:color w:val="808080"/>
                <w:sz w:val="20"/>
                <w:szCs w:val="20"/>
              </w:rPr>
              <w:t>) (ďalej len "žiadateľ"), okrem povolania architekta, veterinárneho lekára, odborných činností uvedených v prílohe č. 1 a iných regulovaných povolaní, na ktoré sa vzťahujú osobitné predpisy.</w:t>
            </w:r>
            <w:r w:rsidRPr="00936C3E">
              <w:rPr>
                <w:rFonts w:ascii="Times New Roman" w:hAnsi="Times New Roman" w:cs="Times New Roman"/>
                <w:color w:val="808080"/>
                <w:sz w:val="20"/>
                <w:szCs w:val="20"/>
                <w:vertAlign w:val="superscript"/>
              </w:rPr>
              <w:t>3a</w:t>
            </w:r>
            <w:r w:rsidRPr="00936C3E">
              <w:rPr>
                <w:rFonts w:ascii="Times New Roman" w:hAnsi="Times New Roman" w:cs="Times New Roman"/>
                <w:color w:val="808080"/>
                <w:sz w:val="20"/>
                <w:szCs w:val="20"/>
              </w:rPr>
              <w:t xml:space="preserve">) </w:t>
            </w:r>
          </w:p>
          <w:p w:rsidR="00C9269B" w:rsidRPr="00936C3E" w:rsidP="00C9269B">
            <w:pPr>
              <w:pStyle w:val="FootnoteText"/>
              <w:rPr>
                <w:rStyle w:val="PageNumber"/>
                <w:rFonts w:ascii="Times New Roman" w:hAnsi="Times New Roman" w:cs="Times New Roman"/>
                <w:color w:val="808080"/>
              </w:rPr>
            </w:pPr>
          </w:p>
          <w:p w:rsidR="00C9269B" w:rsidRPr="00936C3E" w:rsidP="00C9269B">
            <w:pPr>
              <w:pStyle w:val="BodyTextIndent"/>
              <w:rPr>
                <w:rFonts w:ascii="Times New Roman" w:hAnsi="Times New Roman" w:cs="Times New Roman"/>
                <w:b w:val="0"/>
                <w:bCs w:val="0"/>
                <w:i w:val="0"/>
                <w:color w:val="808080"/>
                <w:sz w:val="26"/>
                <w:szCs w:val="26"/>
              </w:rPr>
            </w:pPr>
            <w:r w:rsidRPr="00936C3E">
              <w:rPr>
                <w:rFonts w:ascii="Times New Roman" w:hAnsi="Times New Roman" w:cs="Times New Roman"/>
                <w:i w:val="0"/>
                <w:color w:val="808080"/>
                <w:lang w:eastAsia="cs-CZ"/>
              </w:rPr>
              <w:t>(5) Občania členských štátov a ich rodinní príslušníci,</w:t>
            </w:r>
            <w:r w:rsidRPr="00936C3E">
              <w:rPr>
                <w:rFonts w:ascii="Times New Roman" w:hAnsi="Times New Roman" w:cs="Times New Roman"/>
                <w:i w:val="0"/>
                <w:color w:val="808080"/>
                <w:vertAlign w:val="superscript"/>
                <w:lang w:eastAsia="cs-CZ"/>
              </w:rPr>
              <w:t>1</w:t>
            </w:r>
            <w:r w:rsidRPr="00936C3E">
              <w:rPr>
                <w:rFonts w:ascii="Times New Roman" w:hAnsi="Times New Roman" w:cs="Times New Roman"/>
                <w:i w:val="0"/>
                <w:color w:val="808080"/>
                <w:lang w:eastAsia="cs-CZ"/>
              </w:rPr>
              <w:t>)  ktorým príslušný orgán Slovenskej republiky (ďalej len „príslušný orgán“) uznal odbornú kvalifikáciu podľa tohto zákona, majú na výkon regulovaných povolaní v Slovenskej republike rovnaké právo ako občania, ktorí získali príslušnú odbornú kvalifikáciu v Slovenskej republike.</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w:t>
            </w:r>
          </w:p>
          <w:p w:rsidR="00C9269B" w:rsidRPr="00936C3E" w:rsidP="00C9269B">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152591">
            <w:pPr>
              <w:rPr>
                <w:rFonts w:ascii="Times New Roman" w:hAnsi="Times New Roman" w:cs="Times New Roman"/>
                <w:strike/>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23 a</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152591">
            <w:pPr>
              <w:pStyle w:val="Zkladntext"/>
              <w:rPr>
                <w:rFonts w:ascii="Times New Roman" w:hAnsi="Times New Roman" w:cs="Times New Roman"/>
                <w:color w:val="808080"/>
              </w:rPr>
            </w:pPr>
            <w:r w:rsidRPr="00936C3E">
              <w:rPr>
                <w:rFonts w:ascii="Times New Roman" w:hAnsi="Times New Roman" w:cs="Times New Roman"/>
                <w:bCs/>
                <w:color w:val="808080"/>
              </w:rPr>
              <w:t>Členské štáty upovedomia komisiu o zákonoch, iných predpisoch alebo administratívnych opatreniach, ktoré prijímajú v súvislosti s udeľovaním diplomov, certifikátov a iných dokladov o formálnych kvalifikáciách, zahrnutých v tejto smernici. Komisia uverejní v Úradnom</w:t>
            </w:r>
            <w:r w:rsidRPr="00936C3E">
              <w:rPr>
                <w:rFonts w:ascii="Times New Roman" w:hAnsi="Times New Roman" w:cs="Times New Roman"/>
                <w:color w:val="808080"/>
              </w:rPr>
              <w:t xml:space="preserve"> </w:t>
            </w:r>
            <w:r w:rsidRPr="00936C3E">
              <w:rPr>
                <w:rFonts w:ascii="Times New Roman" w:hAnsi="Times New Roman" w:cs="Times New Roman"/>
                <w:bCs/>
                <w:color w:val="808080"/>
              </w:rPr>
              <w:t>vestníku Európskych spoločenstiev oznámenie, v ktorom uvedie zoznam daných študijných a špecializačných odborov, a kde je to vhodné aj názov príslušného odborného titulu prijatých členskými štátmi.</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 477/2002 Z. z</w:t>
            </w: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17a</w:t>
            </w: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left"/>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Ministerstvo školstva je pre zdravotnícke povolania podľa § 1 ods. 3 notifikačným orgánom, ktorý oznamuje Európskej komisii a členským štátom informáciu o dokladoch o vzdelaní vydávaných v Slovenskej republike, ktoré zodpovedajú kritériám podľa osobitného predpisu, 17) vrátane informácie o dokladoch o vzdelaní, ktoré už prestali spĺňať ustanovené kritériá.</w:t>
            </w:r>
          </w:p>
          <w:p w:rsidR="00C9269B" w:rsidRPr="00936C3E" w:rsidP="00C9269B">
            <w:pPr>
              <w:jc w:val="center"/>
              <w:rPr>
                <w:rFonts w:ascii="Times New Roman" w:hAnsi="Times New Roman" w:cs="Times New Roman"/>
                <w:b w:val="0"/>
                <w:bCs w:val="0"/>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w:t>
            </w:r>
          </w:p>
          <w:p w:rsidR="00C9269B" w:rsidRPr="00936C3E" w:rsidP="00C9269B">
            <w:pPr>
              <w:rPr>
                <w:rFonts w:ascii="Times New Roman" w:hAnsi="Times New Roman" w:cs="Times New Roman"/>
                <w:color w:val="808080"/>
                <w:sz w:val="20"/>
                <w:szCs w:val="20"/>
              </w:rPr>
            </w:pPr>
            <w:r w:rsidRPr="00936C3E">
              <w:rPr>
                <w:rFonts w:ascii="Times New Roman" w:hAnsi="Times New Roman" w:cs="Times New Roman"/>
                <w:color w:val="808080"/>
                <w:sz w:val="20"/>
                <w:szCs w:val="20"/>
              </w:rPr>
              <w:t>Slovenskej republiky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925554">
            <w:pPr>
              <w:rPr>
                <w:rFonts w:ascii="Times New Roman" w:hAnsi="Times New Roman" w:cs="Times New Roman"/>
                <w:color w:val="808080"/>
                <w:sz w:val="20"/>
                <w:szCs w:val="20"/>
              </w:rPr>
            </w:pPr>
            <w:r w:rsidRPr="00936C3E">
              <w:rPr>
                <w:rFonts w:ascii="Times New Roman" w:hAnsi="Times New Roman" w:cs="Times New Roman"/>
                <w:color w:val="808080"/>
                <w:sz w:val="20"/>
                <w:szCs w:val="20"/>
              </w:rPr>
              <w:t>Texty právnych predpisov sú Európskej komisii poskytované priebežne.</w:t>
            </w:r>
          </w:p>
          <w:p w:rsidR="00C9269B" w:rsidRPr="00936C3E" w:rsidP="00925554">
            <w:pPr>
              <w:rPr>
                <w:rFonts w:ascii="Times New Roman" w:hAnsi="Times New Roman" w:cs="Times New Roman"/>
                <w:color w:val="808080"/>
                <w:sz w:val="20"/>
                <w:szCs w:val="20"/>
              </w:rPr>
            </w:pPr>
          </w:p>
          <w:p w:rsidR="00C9269B" w:rsidRPr="00936C3E" w:rsidP="00925554">
            <w:pPr>
              <w:rPr>
                <w:rFonts w:ascii="Times New Roman" w:hAnsi="Times New Roman" w:cs="Times New Roman"/>
                <w:color w:val="808080"/>
                <w:sz w:val="20"/>
                <w:szCs w:val="20"/>
              </w:rPr>
            </w:pPr>
            <w:r w:rsidRPr="00936C3E">
              <w:rPr>
                <w:rFonts w:ascii="Times New Roman" w:hAnsi="Times New Roman" w:cs="Times New Roman"/>
                <w:color w:val="808080"/>
                <w:sz w:val="20"/>
                <w:szCs w:val="20"/>
              </w:rPr>
              <w:t>Zastupiteľstvo SR pri EU v Bruseli odoslalo materiál EK 12. 10. 2004  a ostatným zástupcom členských krajín 13. 10. 2004.</w:t>
            </w: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C: 23 b </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
              <w:jc w:val="lef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Vzhľadom na štátnych príslušníkov členských štátov, ktorých diplomy, certifikáty a iné doklady o formálnych kvalifikáciách zahrnuté touto smernicou nie sú v súlade s názvami uvedenými na zozname pre ten ktorý členský štát v tejto smernici, každý členský štát uzná ako dostatočný doklad diplomy, certifikáty a iné doklady o formálnych kvalifikáciách, ktoré tieto členské štáty udeľujú ak je ich súčasťou osvedčenie vydané príslušným úradom alebo orgánom. V osvedčeniach sa uvádza, že príslušné diplomy, certifikáty a iné doklady o formálnych kvalifikáciách boli udelené po ukončení vzdelávania a odbornej prípravy, ktorá je v súlade s ustanoveniami tejto smernice a že členský štát, ktorý ich udeľuje ich považuje za ekvivalentné s tými, ktorých názvy sú uvedené v smernici.</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E44E7" w:rsidRPr="00936C3E" w:rsidP="001E44E7">
            <w:pPr>
              <w:jc w:val="center"/>
              <w:rPr>
                <w:rFonts w:ascii="Times New Roman" w:hAnsi="Times New Roman" w:cs="Times New Roman"/>
                <w:i/>
                <w:iCs/>
                <w:color w:val="808080"/>
                <w:sz w:val="20"/>
                <w:szCs w:val="20"/>
              </w:rPr>
            </w:pPr>
            <w:r w:rsidRPr="00936C3E">
              <w:rPr>
                <w:rFonts w:ascii="Times New Roman" w:hAnsi="Times New Roman" w:cs="Times New Roman"/>
                <w:color w:val="808080"/>
                <w:sz w:val="20"/>
                <w:szCs w:val="20"/>
              </w:rPr>
              <w:t xml:space="preserve">Zákon č.477/2002 Z.z. </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E44E7" w:rsidRPr="00936C3E" w:rsidP="001E44E7">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Príloha 5B</w:t>
            </w:r>
          </w:p>
          <w:p w:rsidR="001E44E7" w:rsidRPr="00936C3E" w:rsidP="001E44E7">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 B</w:t>
            </w: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color w:val="808080"/>
                <w:sz w:val="20"/>
                <w:szCs w:val="20"/>
              </w:rPr>
            </w:pPr>
          </w:p>
          <w:p w:rsidR="00152591" w:rsidRPr="00936C3E" w:rsidP="00152591">
            <w:pPr>
              <w:jc w:val="center"/>
              <w:rPr>
                <w:rFonts w:ascii="Times New Roman" w:hAnsi="Times New Roman" w:cs="Times New Roman"/>
                <w:i/>
                <w:iCs/>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E44E7">
            <w:pPr>
              <w:autoSpaceDE/>
              <w:autoSpaceDN/>
              <w:jc w:val="left"/>
              <w:rPr>
                <w:rFonts w:ascii="Times New Roman" w:hAnsi="Times New Roman" w:cs="Times New Roman"/>
                <w:color w:val="808080"/>
                <w:sz w:val="18"/>
                <w:szCs w:val="18"/>
              </w:rPr>
            </w:pPr>
            <w:r w:rsidRPr="00936C3E" w:rsidR="001E44E7">
              <w:rPr>
                <w:rFonts w:ascii="Times New Roman" w:hAnsi="Times New Roman" w:cs="Times New Roman"/>
                <w:color w:val="808080"/>
                <w:sz w:val="18"/>
                <w:szCs w:val="18"/>
              </w:rPr>
              <w:t>Ako vysokoškolské doktorské vzdelanie v odbore zubné lekárstvo získané na území Slovenskej republiky v kategórii zubný lekár sa uznáva</w:t>
            </w:r>
          </w:p>
          <w:p w:rsidR="001E44E7" w:rsidRPr="00936C3E" w:rsidP="001E44E7">
            <w:pPr>
              <w:jc w:val="left"/>
              <w:rPr>
                <w:rFonts w:ascii="Times New Roman" w:hAnsi="Times New Roman" w:cs="Times New Roman"/>
                <w:i/>
                <w:iCs/>
                <w:color w:val="808080"/>
                <w:sz w:val="20"/>
                <w:szCs w:val="20"/>
              </w:rPr>
            </w:pPr>
            <w:r w:rsidRPr="00936C3E">
              <w:rPr>
                <w:rFonts w:ascii="Times New Roman" w:hAnsi="Times New Roman" w:cs="Times New Roman"/>
                <w:color w:val="808080"/>
                <w:sz w:val="18"/>
                <w:szCs w:val="18"/>
              </w:rPr>
              <w:t>b) vzdelanie doložené dokladom o získaní vzdelania v príslušnom členskom štáte, ktorý nie je uvedený v tabuľke, ale je doplnený</w:t>
            </w:r>
            <w:r w:rsidRPr="00936C3E" w:rsidR="00B75F39">
              <w:rPr>
                <w:rFonts w:ascii="Times New Roman" w:hAnsi="Times New Roman" w:cs="Times New Roman"/>
                <w:color w:val="808080"/>
                <w:sz w:val="18"/>
                <w:szCs w:val="18"/>
              </w:rPr>
              <w:t xml:space="preserve"> </w:t>
            </w:r>
            <w:r w:rsidRPr="00936C3E">
              <w:rPr>
                <w:rFonts w:ascii="Times New Roman" w:hAnsi="Times New Roman" w:cs="Times New Roman"/>
                <w:color w:val="808080"/>
                <w:sz w:val="18"/>
                <w:szCs w:val="18"/>
              </w:rPr>
              <w:t>osvedčením príslušného orgánu členského štátu o tom, že sa považuje za doklad rovnocenný s dokladmi uvedenými v tabuľke. V osvedčení sa uvádza, že bolo vydané po získaní diplomu, certifikátu alebo iného dokladu o</w:t>
            </w:r>
            <w:r w:rsidRPr="00936C3E" w:rsidR="00B75F39">
              <w:rPr>
                <w:rFonts w:ascii="Times New Roman" w:hAnsi="Times New Roman" w:cs="Times New Roman"/>
                <w:color w:val="808080"/>
                <w:sz w:val="18"/>
                <w:szCs w:val="18"/>
              </w:rPr>
              <w:t> </w:t>
            </w:r>
            <w:r w:rsidRPr="00936C3E">
              <w:rPr>
                <w:rFonts w:ascii="Times New Roman" w:hAnsi="Times New Roman" w:cs="Times New Roman"/>
                <w:color w:val="808080"/>
                <w:sz w:val="18"/>
                <w:szCs w:val="18"/>
              </w:rPr>
              <w:t>získaní</w:t>
            </w:r>
            <w:r w:rsidRPr="00936C3E" w:rsidR="00B75F39">
              <w:rPr>
                <w:rFonts w:ascii="Times New Roman" w:hAnsi="Times New Roman" w:cs="Times New Roman"/>
                <w:color w:val="808080"/>
                <w:sz w:val="18"/>
                <w:szCs w:val="18"/>
              </w:rPr>
              <w:t xml:space="preserve"> </w:t>
            </w:r>
            <w:r w:rsidRPr="00936C3E">
              <w:rPr>
                <w:rFonts w:ascii="Times New Roman" w:hAnsi="Times New Roman" w:cs="Times New Roman"/>
                <w:color w:val="808080"/>
                <w:sz w:val="18"/>
                <w:szCs w:val="18"/>
              </w:rPr>
              <w:t>vzdelania v príslušnom členskom štáte, z ktorého vyplýva, že spĺňa všetky minimálne požiadavky uvedené v príslušnom predpise a že členský štát, ktorý ho vydáva, považuje ho za rovnocenný s tými, ktoré sú uvedené v tabuľke, alebo</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E44E7" w:rsidRPr="00936C3E" w:rsidP="001E44E7">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 Slovenskej republiky</w:t>
            </w:r>
          </w:p>
          <w:p w:rsidR="001E44E7" w:rsidRPr="00936C3E" w:rsidP="00152591">
            <w:pPr>
              <w:jc w:val="cente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C: 23 c </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152591">
            <w:pPr>
              <w:pStyle w:val="Zkladntext"/>
              <w:rPr>
                <w:rFonts w:ascii="Times New Roman" w:hAnsi="Times New Roman" w:cs="Times New Roman"/>
                <w:color w:val="808080"/>
              </w:rPr>
            </w:pPr>
            <w:r w:rsidRPr="00936C3E">
              <w:rPr>
                <w:rFonts w:ascii="Times New Roman" w:hAnsi="Times New Roman" w:cs="Times New Roman"/>
                <w:color w:val="808080"/>
              </w:rPr>
              <w:t>Členský štát preskúma diplomy, certifikáty a iné doklady o formálnych kvalifikáciách uvedené v tejto smernici,  ktoré držiteľ nadobudol mimo Európskej únie, ak tieto diplomy, certifikáty a iné doklady o formálnych kvalifikáciách, ako aj absolvovanú odbornú prípravu a/alebo odbornú prax nadobudnutú v niektorom členskom štáte uznal iný členský štát. Členský štát rozhodne do troch mesiacov od dátumu, keď žiadateľ predloží svoju žiadosť so všetkými potrebnými dokladmi.</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Zákon č. 477/2002 Z.z. </w:t>
            </w: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537189"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7D70D5" w:rsidRPr="00936C3E" w:rsidP="00C9269B">
            <w:pPr>
              <w:jc w:val="center"/>
              <w:rPr>
                <w:rFonts w:ascii="Times New Roman" w:hAnsi="Times New Roman" w:cs="Times New Roman"/>
                <w:color w:val="808080"/>
                <w:sz w:val="20"/>
                <w:szCs w:val="20"/>
              </w:rPr>
            </w:pPr>
            <w:r w:rsidRPr="00936C3E" w:rsidR="00C9269B">
              <w:rPr>
                <w:rFonts w:ascii="Times New Roman" w:hAnsi="Times New Roman" w:cs="Times New Roman"/>
                <w:color w:val="808080"/>
                <w:sz w:val="20"/>
                <w:szCs w:val="20"/>
              </w:rPr>
              <w:t xml:space="preserve">Zákon </w:t>
            </w:r>
            <w:r w:rsidRPr="00936C3E">
              <w:rPr>
                <w:rFonts w:ascii="Times New Roman" w:hAnsi="Times New Roman" w:cs="Times New Roman"/>
                <w:color w:val="808080"/>
                <w:sz w:val="20"/>
                <w:szCs w:val="20"/>
              </w:rPr>
              <w:t>č.</w:t>
            </w:r>
          </w:p>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131/2002 Z. z</w:t>
            </w: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Príloha 5</w:t>
            </w:r>
            <w:r w:rsidRPr="00936C3E" w:rsidR="00537189">
              <w:rPr>
                <w:rFonts w:ascii="Times New Roman" w:hAnsi="Times New Roman" w:cs="Times New Roman"/>
                <w:color w:val="808080"/>
                <w:sz w:val="20"/>
                <w:szCs w:val="20"/>
              </w:rPr>
              <w:t>B</w:t>
            </w:r>
          </w:p>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537189" w:rsidRPr="00936C3E" w:rsidP="00C9269B">
            <w:pPr>
              <w:jc w:val="center"/>
              <w:rPr>
                <w:rFonts w:ascii="Times New Roman" w:hAnsi="Times New Roman" w:cs="Times New Roman"/>
                <w:color w:val="808080"/>
                <w:sz w:val="20"/>
                <w:szCs w:val="20"/>
              </w:rPr>
            </w:pPr>
          </w:p>
          <w:p w:rsidR="00537189"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106 </w:t>
            </w:r>
          </w:p>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p w:rsidR="00C9269B" w:rsidRPr="00936C3E" w:rsidP="00C9269B">
            <w:pPr>
              <w:rPr>
                <w:rFonts w:ascii="Times New Roman" w:hAnsi="Times New Roman" w:cs="Times New Roman"/>
                <w:color w:val="808080"/>
                <w:sz w:val="20"/>
                <w:szCs w:val="20"/>
              </w:rPr>
            </w:pPr>
          </w:p>
          <w:p w:rsidR="00C9269B" w:rsidRPr="00936C3E" w:rsidP="00C9269B">
            <w:pP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jc w:val="center"/>
              <w:rPr>
                <w:rFonts w:ascii="Times New Roman" w:hAnsi="Times New Roman" w:cs="Times New Roman"/>
                <w:color w:val="808080"/>
                <w:sz w:val="20"/>
                <w:szCs w:val="20"/>
              </w:rPr>
            </w:pPr>
          </w:p>
          <w:p w:rsidR="00C9269B" w:rsidRPr="00936C3E" w:rsidP="00C9269B">
            <w:pP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5585A" w:rsidRPr="00936C3E" w:rsidP="0065585A">
            <w:pPr>
              <w:rPr>
                <w:rFonts w:ascii="Times New Roman" w:hAnsi="Times New Roman" w:cs="Times New Roman"/>
                <w:color w:val="808080"/>
                <w:sz w:val="20"/>
                <w:szCs w:val="20"/>
              </w:rPr>
            </w:pPr>
            <w:r w:rsidRPr="00936C3E" w:rsidR="00C9269B">
              <w:rPr>
                <w:rFonts w:ascii="Times New Roman" w:hAnsi="Times New Roman" w:cs="Times New Roman"/>
                <w:color w:val="808080"/>
                <w:sz w:val="20"/>
                <w:szCs w:val="20"/>
              </w:rPr>
              <w:t xml:space="preserve"> </w:t>
            </w:r>
            <w:r w:rsidRPr="00936C3E">
              <w:rPr>
                <w:rFonts w:ascii="Times New Roman" w:hAnsi="Times New Roman" w:cs="Times New Roman"/>
                <w:color w:val="808080"/>
                <w:sz w:val="20"/>
                <w:szCs w:val="20"/>
              </w:rPr>
              <w:t>(2) Posúdi sa diplom zo zubného lekárstva, ktorý bol vydaný občanovi členského štátu mimo Európskej únie, ak je doplnený osvedčením niektorého členského štátu o tom, že ho uznal za rovnocenný s diplomom podľa odseku 1 písm. a). Do úvahy sa berie odborná prax nadobudnutá v členskom štáte, ktorý diplom uznal. V tom prípade rozhoduje ministerstvo o uznaní na žiadosť žiadateľa 10) v lehote troch mesiacov od predloženia všetkých požadovaných dokladov žiadateľom.</w:t>
            </w:r>
          </w:p>
          <w:p w:rsidR="0065585A" w:rsidRPr="00936C3E" w:rsidP="0065585A">
            <w:pPr>
              <w:rPr>
                <w:rStyle w:val="tw4winMark"/>
                <w:rFonts w:ascii="Times New Roman" w:hAnsi="Times New Roman" w:cs="Times New Roman"/>
                <w:vanish w:val="0"/>
                <w:color w:val="808080"/>
                <w:sz w:val="20"/>
                <w:szCs w:val="20"/>
                <w:vertAlign w:val="baseline"/>
              </w:rPr>
            </w:pPr>
            <w:r w:rsidRPr="00936C3E">
              <w:rPr>
                <w:rStyle w:val="tw4winMark"/>
                <w:rFonts w:ascii="Times New Roman" w:hAnsi="Times New Roman" w:cs="Times New Roman"/>
                <w:vanish w:val="0"/>
                <w:color w:val="808080"/>
                <w:sz w:val="20"/>
                <w:szCs w:val="20"/>
                <w:vertAlign w:val="baseline"/>
              </w:rPr>
              <w:t xml:space="preserve"> </w:t>
            </w:r>
          </w:p>
          <w:p w:rsidR="00A311FE" w:rsidRPr="00936C3E" w:rsidP="00A311FE">
            <w:pPr>
              <w:rPr>
                <w:rFonts w:ascii="Times New Roman" w:hAnsi="Times New Roman" w:cs="Times New Roman"/>
                <w:color w:val="808080"/>
                <w:sz w:val="20"/>
                <w:szCs w:val="20"/>
              </w:rPr>
            </w:pPr>
            <w:r w:rsidRPr="00936C3E">
              <w:rPr>
                <w:rFonts w:ascii="Times New Roman" w:hAnsi="Times New Roman" w:cs="Times New Roman"/>
                <w:color w:val="808080"/>
                <w:sz w:val="20"/>
                <w:szCs w:val="20"/>
              </w:rPr>
              <w:t>(2) O uznaní dokladov o vzdelaní rozhoduje:</w:t>
            </w:r>
          </w:p>
          <w:p w:rsidR="00A311FE" w:rsidRPr="00936C3E" w:rsidP="00A311FE">
            <w:pPr>
              <w:rPr>
                <w:rFonts w:ascii="Times New Roman" w:hAnsi="Times New Roman" w:cs="Times New Roman"/>
                <w:color w:val="808080"/>
                <w:sz w:val="20"/>
                <w:szCs w:val="20"/>
              </w:rPr>
            </w:pPr>
            <w:r w:rsidRPr="00936C3E">
              <w:rPr>
                <w:rFonts w:ascii="Times New Roman" w:hAnsi="Times New Roman" w:cs="Times New Roman"/>
                <w:color w:val="808080"/>
                <w:sz w:val="20"/>
                <w:szCs w:val="20"/>
              </w:rPr>
              <w:t>a) vysoká škola v Slovenskej republike uskutočňujúca študijné programy v rovnakých alebo príbuzných študijných odboroch, ako sú uvedené na predloženom doklade o vzdelaní. Ak sa obsah štúdia iba čiastočne zhoduje, môže vysoká škola žiadateľovi o uznanie predpísať vykonanie doplňujúcich skúšok, prípadne aj dopracovanie a obhajobu bakalárskej, diplomovej, rigoróznej alebo dizertačnej práce. Vysoká škola rozhoduje o uznaní dokladov o vzdelaní na účely výkonu regulovaných povolaní v Slovenskej republike, ak</w:t>
            </w:r>
          </w:p>
          <w:p w:rsidR="00A311FE" w:rsidRPr="00936C3E" w:rsidP="00A311FE">
            <w:pPr>
              <w:rPr>
                <w:rFonts w:ascii="Times New Roman" w:hAnsi="Times New Roman" w:cs="Times New Roman"/>
                <w:color w:val="808080"/>
                <w:sz w:val="20"/>
                <w:szCs w:val="20"/>
              </w:rPr>
            </w:pPr>
            <w:r w:rsidRPr="00936C3E">
              <w:rPr>
                <w:rFonts w:ascii="Times New Roman" w:hAnsi="Times New Roman" w:cs="Times New Roman"/>
                <w:color w:val="808080"/>
                <w:sz w:val="20"/>
                <w:szCs w:val="20"/>
              </w:rPr>
              <w:t>1. ide o uznanie dokladov, ktoré boli vydané mimo členských štátov,</w:t>
            </w:r>
          </w:p>
          <w:p w:rsidR="00A311FE" w:rsidRPr="00936C3E" w:rsidP="00A311FE">
            <w:pPr>
              <w:rPr>
                <w:rFonts w:ascii="Times New Roman" w:hAnsi="Times New Roman" w:cs="Times New Roman"/>
                <w:color w:val="808080"/>
                <w:sz w:val="20"/>
                <w:szCs w:val="20"/>
              </w:rPr>
            </w:pPr>
            <w:r w:rsidRPr="00936C3E">
              <w:rPr>
                <w:rFonts w:ascii="Times New Roman" w:hAnsi="Times New Roman" w:cs="Times New Roman"/>
                <w:color w:val="808080"/>
                <w:sz w:val="20"/>
                <w:szCs w:val="20"/>
              </w:rPr>
              <w:t>2. ide o uznanie dokladov o vzdelaní, ktoré boli vydané v členských štátoch, ak o ich uznanie žiadajú osoby, ktoré nie sú občanmi členských štátov, okrem tých osôb, ktoré sú rodinnými príslušníkmi občanov členských štátov, 49a)</w:t>
            </w:r>
          </w:p>
          <w:p w:rsidR="00A311FE" w:rsidRPr="00936C3E" w:rsidP="00A311FE">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A311FE" w:rsidRPr="00936C3E" w:rsidP="00A311FE">
            <w:pPr>
              <w:rPr>
                <w:rFonts w:ascii="Times New Roman" w:hAnsi="Times New Roman" w:cs="Times New Roman"/>
                <w:color w:val="808080"/>
                <w:sz w:val="20"/>
                <w:szCs w:val="20"/>
              </w:rPr>
            </w:pPr>
            <w:r w:rsidRPr="00936C3E">
              <w:rPr>
                <w:rFonts w:ascii="Times New Roman" w:hAnsi="Times New Roman" w:cs="Times New Roman"/>
                <w:color w:val="808080"/>
                <w:sz w:val="20"/>
                <w:szCs w:val="20"/>
              </w:rPr>
              <w:t>b) ministerstvo, ak v Slovenskej republike nie je vysoká škola, ktorá uskutočňuje študijné programy v rovnakých alebo príbuzných študijných odboroch, ako sú uvedené v predloženom doklade.</w:t>
            </w:r>
          </w:p>
          <w:p w:rsidR="00C9269B" w:rsidRPr="00936C3E" w:rsidP="00537189">
            <w:pPr>
              <w:rPr>
                <w:rStyle w:val="DontTranslate"/>
                <w:rFonts w:ascii="Times New Roman" w:hAnsi="Times New Roman" w:cs="Times New Roman"/>
                <w:vanish/>
                <w:color w:val="808080"/>
                <w:sz w:val="20"/>
                <w:szCs w:val="20"/>
              </w:rPr>
            </w:pPr>
            <w:r w:rsidRPr="00936C3E">
              <w:rPr>
                <w:rStyle w:val="DontTranslate"/>
                <w:rFonts w:ascii="Times New Roman" w:hAnsi="Times New Roman" w:cs="Times New Roman"/>
                <w:vanish/>
                <w:color w:val="808080"/>
                <w:sz w:val="20"/>
                <w:szCs w:val="20"/>
              </w:rPr>
              <w:t>kých alebo príbuzných študijných odboroch, ako sú uvedené v predloženom doklade.</w:t>
            </w:r>
          </w:p>
          <w:p w:rsidR="00C9269B" w:rsidRPr="00936C3E" w:rsidP="00537189">
            <w:pPr>
              <w:rPr>
                <w:rFonts w:ascii="Times New Roman" w:hAnsi="Times New Roman" w:cs="Times New Roman"/>
                <w:color w:val="808080"/>
                <w:sz w:val="20"/>
                <w:szCs w:val="20"/>
              </w:rPr>
            </w:pPr>
          </w:p>
          <w:p w:rsidR="00C9269B" w:rsidRPr="00936C3E" w:rsidP="00537189">
            <w:pPr>
              <w:rPr>
                <w:rFonts w:ascii="Times New Roman" w:hAnsi="Times New Roman" w:cs="Times New Roman"/>
                <w:color w:val="808080"/>
                <w:sz w:val="20"/>
                <w:szCs w:val="20"/>
              </w:rPr>
            </w:pPr>
            <w:r w:rsidRPr="00936C3E">
              <w:rPr>
                <w:rFonts w:ascii="Times New Roman" w:hAnsi="Times New Roman" w:cs="Times New Roman"/>
                <w:color w:val="808080"/>
                <w:sz w:val="20"/>
                <w:szCs w:val="20"/>
              </w:rPr>
              <w:t>Poznámka pod čiarou k odkazu  49a znie:</w:t>
            </w:r>
          </w:p>
          <w:p w:rsidR="00C9269B" w:rsidRPr="00936C3E" w:rsidP="00537189">
            <w:pPr>
              <w:rPr>
                <w:rStyle w:val="DontTranslate"/>
                <w:rFonts w:ascii="Times New Roman" w:hAnsi="Times New Roman" w:cs="Times New Roman"/>
                <w:vanish/>
                <w:color w:val="808080"/>
                <w:sz w:val="20"/>
                <w:szCs w:val="20"/>
              </w:rPr>
            </w:pPr>
            <w:r w:rsidRPr="00936C3E">
              <w:rPr>
                <w:rFonts w:ascii="Times New Roman" w:hAnsi="Times New Roman" w:cs="Times New Roman"/>
                <w:color w:val="808080"/>
                <w:sz w:val="20"/>
                <w:szCs w:val="20"/>
              </w:rPr>
              <w:t>„</w:t>
            </w:r>
            <w:r w:rsidRPr="00936C3E">
              <w:rPr>
                <w:rFonts w:ascii="Times New Roman" w:hAnsi="Times New Roman" w:cs="Times New Roman"/>
                <w:color w:val="808080"/>
                <w:sz w:val="20"/>
                <w:szCs w:val="20"/>
                <w:vertAlign w:val="superscript"/>
              </w:rPr>
              <w:t>49a</w:t>
            </w:r>
            <w:r w:rsidRPr="00936C3E">
              <w:rPr>
                <w:rFonts w:ascii="Times New Roman" w:hAnsi="Times New Roman" w:cs="Times New Roman"/>
                <w:color w:val="808080"/>
                <w:sz w:val="20"/>
                <w:szCs w:val="20"/>
              </w:rPr>
              <w:t>) Článok 11 nariadenia Rady (EHS) č. 1612/68 z 15. októbra 1968 o slobodnom pohybe pracovníkov v rámci Spoločenstva (Ú. v. ES L 257, 19.10.1968) v znení nariadenia (EHS) č. 312/76 z 9. februára 1976 (Ú. v. ES L 39, 14.2.1976) v znení nariadenia (EHS) č. 2434/92 z 27. júla 1992 (Ú. v. ES L 245, 26.8.1992</w:t>
            </w:r>
            <w:r w:rsidRPr="00936C3E">
              <w:rPr>
                <w:rFonts w:ascii="Times New Roman" w:hAnsi="Times New Roman" w:cs="Times New Roman"/>
                <w:color w:val="808080"/>
              </w:rPr>
              <w:t>).</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C9269B">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 Slovenskej republiky</w:t>
            </w:r>
          </w:p>
          <w:p w:rsidR="00C9269B" w:rsidRPr="00936C3E" w:rsidP="00C9269B">
            <w:pPr>
              <w:snapToGrid w:val="0"/>
              <w:jc w:val="left"/>
              <w:rPr>
                <w:rFonts w:ascii="Times New Roman" w:hAnsi="Times New Roman" w:cs="Times New Roman"/>
                <w:color w:val="808080"/>
                <w:sz w:val="20"/>
                <w:szCs w:val="20"/>
                <w:rtl w:val="0"/>
                <w:lang w:eastAsia="cs-CZ"/>
              </w:rPr>
            </w:pPr>
          </w:p>
          <w:p w:rsidR="00C9269B" w:rsidRPr="00936C3E" w:rsidP="00C9269B">
            <w:pPr>
              <w:snapToGrid w:val="0"/>
              <w:jc w:val="left"/>
              <w:rPr>
                <w:rFonts w:ascii="Times New Roman" w:hAnsi="Times New Roman" w:cs="Times New Roman"/>
                <w:color w:val="808080"/>
                <w:sz w:val="20"/>
                <w:szCs w:val="20"/>
                <w:rtl w:val="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C9269B"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5585A"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23 d</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5585A" w:rsidRPr="00936C3E" w:rsidP="00E51663">
            <w:pPr>
              <w:pStyle w:val="Header"/>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V prípade zamietnutia žiadosti členský štát náležite odôvodní rozhodnutia o žiadostiach pre uznanie diplomov, certifikátov a iných dokladov o formálnych kvalifikáciách, na ktoré sa vzťahuje táto smernica.</w:t>
            </w:r>
          </w:p>
          <w:p w:rsidR="0065585A" w:rsidRPr="00936C3E" w:rsidP="00152591">
            <w:pPr>
              <w:pStyle w:val="Header"/>
              <w:rPr>
                <w:rFonts w:ascii="Times New Roman" w:hAnsi="Times New Roman" w:cs="Times New Roman"/>
                <w:bCs/>
                <w:color w:val="808080"/>
                <w:sz w:val="20"/>
                <w:szCs w:val="20"/>
              </w:rPr>
            </w:pPr>
          </w:p>
          <w:p w:rsidR="0065585A" w:rsidRPr="00936C3E" w:rsidP="00152591">
            <w:pPr>
              <w:pStyle w:val="Header"/>
              <w:rPr>
                <w:rFonts w:ascii="Times New Roman" w:hAnsi="Times New Roman" w:cs="Times New Roman"/>
                <w:bCs/>
                <w:color w:val="808080"/>
                <w:sz w:val="20"/>
                <w:szCs w:val="20"/>
              </w:rPr>
            </w:pPr>
            <w:r w:rsidRPr="00936C3E">
              <w:rPr>
                <w:rFonts w:ascii="Times New Roman" w:hAnsi="Times New Roman" w:cs="Times New Roman"/>
                <w:bCs/>
                <w:color w:val="808080"/>
                <w:sz w:val="20"/>
                <w:szCs w:val="20"/>
              </w:rPr>
              <w:t xml:space="preserve"> Žiadateľ má podľa vnútroštátneho práva právo odvolať sa pred súdom. Toto právo sa  uplatňuje aj v prípade, že sa nedosiahlo rozhodnutie počas stanovenej lehoty.</w:t>
            </w:r>
          </w:p>
          <w:p w:rsidR="0065585A" w:rsidRPr="00936C3E" w:rsidP="00152591">
            <w:pPr>
              <w:pStyle w:val="Header"/>
              <w:rPr>
                <w:rFonts w:ascii="Times New Roman" w:hAnsi="Times New Roman" w:cs="Times New Roman"/>
                <w:b/>
                <w:bCs/>
                <w:color w:val="808080"/>
                <w:sz w:val="20"/>
                <w:szCs w:val="20"/>
              </w:rPr>
            </w:pPr>
          </w:p>
          <w:p w:rsidR="0065585A" w:rsidRPr="00936C3E" w:rsidP="00152591">
            <w:pPr>
              <w:pStyle w:val="Header"/>
              <w:rPr>
                <w:rFonts w:ascii="Times New Roman" w:hAnsi="Times New Roman" w:cs="Times New Roman"/>
                <w:b/>
                <w:bCs/>
                <w:color w:val="808080"/>
                <w:sz w:val="20"/>
                <w:szCs w:val="20"/>
              </w:rPr>
            </w:pPr>
          </w:p>
          <w:p w:rsidR="0065585A" w:rsidRPr="00936C3E" w:rsidP="00152591">
            <w:pPr>
              <w:pStyle w:val="Header"/>
              <w:rPr>
                <w:rFonts w:ascii="Times New Roman" w:hAnsi="Times New Roman" w:cs="Times New Roman"/>
                <w:b/>
                <w:bCs/>
                <w:color w:val="80808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5585A" w:rsidRPr="00936C3E" w:rsidP="004B632C">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5585A" w:rsidRPr="00936C3E" w:rsidP="004B632C">
            <w:pPr>
              <w:jc w:val="center"/>
              <w:rPr>
                <w:rFonts w:ascii="Times New Roman" w:hAnsi="Times New Roman" w:cs="Times New Roman"/>
                <w:iCs/>
                <w:color w:val="808080"/>
                <w:sz w:val="20"/>
                <w:szCs w:val="20"/>
              </w:rPr>
            </w:pPr>
            <w:r w:rsidRPr="00936C3E">
              <w:rPr>
                <w:rFonts w:ascii="Times New Roman" w:hAnsi="Times New Roman" w:cs="Times New Roman"/>
                <w:color w:val="808080"/>
                <w:sz w:val="20"/>
                <w:szCs w:val="20"/>
              </w:rPr>
              <w:t xml:space="preserve">Zákon č.  </w:t>
            </w:r>
          </w:p>
          <w:p w:rsidR="0065585A" w:rsidRPr="00936C3E" w:rsidP="004B632C">
            <w:pPr>
              <w:jc w:val="center"/>
              <w:rPr>
                <w:rFonts w:ascii="Times New Roman" w:hAnsi="Times New Roman" w:cs="Times New Roman"/>
                <w:color w:val="808080"/>
                <w:sz w:val="20"/>
                <w:szCs w:val="20"/>
              </w:rPr>
            </w:pPr>
            <w:r w:rsidRPr="00936C3E">
              <w:rPr>
                <w:rFonts w:ascii="Times New Roman" w:hAnsi="Times New Roman" w:cs="Times New Roman"/>
                <w:iCs/>
                <w:color w:val="808080"/>
                <w:sz w:val="20"/>
                <w:szCs w:val="20"/>
              </w:rPr>
              <w:t>131/2002 Z. z</w:t>
            </w:r>
            <w:r w:rsidRPr="00936C3E">
              <w:rPr>
                <w:rFonts w:ascii="Times New Roman" w:hAnsi="Times New Roman" w:cs="Times New Roman"/>
                <w:color w:val="808080"/>
                <w:sz w:val="20"/>
                <w:szCs w:val="20"/>
              </w:rPr>
              <w:t xml:space="preserve"> </w:t>
            </w: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iCs/>
                <w:color w:val="808080"/>
                <w:sz w:val="20"/>
                <w:szCs w:val="20"/>
              </w:rPr>
            </w:pPr>
            <w:r w:rsidRPr="00936C3E">
              <w:rPr>
                <w:rFonts w:ascii="Times New Roman" w:hAnsi="Times New Roman" w:cs="Times New Roman"/>
                <w:color w:val="808080"/>
                <w:sz w:val="20"/>
                <w:szCs w:val="20"/>
              </w:rPr>
              <w:t xml:space="preserve">Zákon č.  </w:t>
            </w:r>
          </w:p>
          <w:p w:rsidR="0065585A" w:rsidRPr="00936C3E" w:rsidP="004B632C">
            <w:pPr>
              <w:jc w:val="center"/>
              <w:rPr>
                <w:rFonts w:ascii="Times New Roman" w:hAnsi="Times New Roman" w:cs="Times New Roman"/>
                <w:color w:val="808080"/>
                <w:sz w:val="20"/>
                <w:szCs w:val="20"/>
              </w:rPr>
            </w:pPr>
            <w:r w:rsidRPr="00936C3E" w:rsidR="001C5AF8">
              <w:rPr>
                <w:rFonts w:ascii="Times New Roman" w:hAnsi="Times New Roman" w:cs="Times New Roman"/>
                <w:iCs/>
                <w:color w:val="808080"/>
                <w:sz w:val="20"/>
                <w:szCs w:val="20"/>
              </w:rPr>
              <w:t>477/</w:t>
            </w:r>
            <w:r w:rsidRPr="00936C3E">
              <w:rPr>
                <w:rFonts w:ascii="Times New Roman" w:hAnsi="Times New Roman" w:cs="Times New Roman"/>
                <w:iCs/>
                <w:color w:val="808080"/>
                <w:sz w:val="20"/>
                <w:szCs w:val="20"/>
              </w:rPr>
              <w:t>2002 Z. z</w:t>
            </w:r>
            <w:r w:rsidRPr="00936C3E">
              <w:rPr>
                <w:rFonts w:ascii="Times New Roman" w:hAnsi="Times New Roman" w:cs="Times New Roman"/>
                <w:color w:val="808080"/>
                <w:sz w:val="20"/>
                <w:szCs w:val="20"/>
              </w:rPr>
              <w:t xml:space="preserve"> </w:t>
            </w: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1C5AF8"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Zákon č.  71/1967 Zb.</w:t>
            </w:r>
          </w:p>
          <w:p w:rsidR="0065585A" w:rsidRPr="00936C3E" w:rsidP="004B632C">
            <w:pPr>
              <w:jc w:val="center"/>
              <w:rPr>
                <w:rFonts w:ascii="Times New Roman" w:hAnsi="Times New Roman" w:cs="Times New Roman"/>
                <w:color w:val="808080"/>
                <w:sz w:val="20"/>
                <w:szCs w:val="20"/>
                <w:highlight w:val="darkGray"/>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5585A" w:rsidRPr="00936C3E" w:rsidP="004B632C">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106</w:t>
            </w:r>
          </w:p>
          <w:p w:rsidR="0065585A" w:rsidRPr="00936C3E" w:rsidP="004B632C">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O: 7,8 </w:t>
            </w: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r w:rsidRPr="00936C3E" w:rsidR="001C5AF8">
              <w:rPr>
                <w:rFonts w:ascii="Times New Roman" w:hAnsi="Times New Roman" w:cs="Times New Roman"/>
                <w:color w:val="808080"/>
                <w:sz w:val="20"/>
                <w:szCs w:val="20"/>
              </w:rPr>
              <w:t>§ 15</w:t>
            </w:r>
          </w:p>
          <w:p w:rsidR="0065585A" w:rsidRPr="00936C3E" w:rsidP="004B632C">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O: </w:t>
            </w:r>
            <w:r w:rsidRPr="00936C3E" w:rsidR="001C5AF8">
              <w:rPr>
                <w:rFonts w:ascii="Times New Roman" w:hAnsi="Times New Roman" w:cs="Times New Roman"/>
                <w:color w:val="808080"/>
                <w:sz w:val="20"/>
                <w:szCs w:val="20"/>
              </w:rPr>
              <w:t>4,5</w:t>
            </w: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1C5AF8"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 47</w:t>
            </w:r>
          </w:p>
          <w:p w:rsidR="0065585A" w:rsidRPr="00936C3E" w:rsidP="004B632C">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4</w:t>
            </w: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p w:rsidR="0065585A" w:rsidRPr="00936C3E" w:rsidP="004B632C">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5585A" w:rsidRPr="00936C3E" w:rsidP="004B632C">
            <w:pPr>
              <w:pStyle w:val="PlainText"/>
              <w:jc w:val="both"/>
              <w:rPr>
                <w:rFonts w:ascii="Times New Roman" w:hAnsi="Times New Roman"/>
                <w:color w:val="808080"/>
              </w:rPr>
            </w:pPr>
            <w:r w:rsidRPr="00936C3E">
              <w:rPr>
                <w:rFonts w:ascii="Times New Roman" w:hAnsi="Times New Roman"/>
                <w:color w:val="808080"/>
              </w:rPr>
              <w:t>(7) Zamietavé rozhodnutie vydané podľa odseku 2 a 3 je potrebné odôvodniť.</w:t>
            </w:r>
          </w:p>
          <w:p w:rsidR="0065585A" w:rsidRPr="00936C3E" w:rsidP="004B632C">
            <w:pPr>
              <w:pStyle w:val="PlainText"/>
              <w:jc w:val="both"/>
              <w:rPr>
                <w:rFonts w:ascii="Times New Roman" w:hAnsi="Times New Roman"/>
                <w:color w:val="808080"/>
              </w:rPr>
            </w:pPr>
          </w:p>
          <w:p w:rsidR="0065585A" w:rsidRPr="00936C3E" w:rsidP="004B632C">
            <w:pPr>
              <w:pStyle w:val="PlainText"/>
              <w:jc w:val="both"/>
              <w:rPr>
                <w:rFonts w:ascii="Times New Roman" w:hAnsi="Times New Roman"/>
                <w:color w:val="808080"/>
                <w:sz w:val="24"/>
                <w:szCs w:val="24"/>
              </w:rPr>
            </w:pPr>
            <w:r w:rsidRPr="00936C3E">
              <w:rPr>
                <w:rFonts w:ascii="Times New Roman" w:hAnsi="Times New Roman"/>
                <w:color w:val="808080"/>
              </w:rPr>
              <w:t xml:space="preserve">(8) Žiadateľ sa môže proti rozhodnutiu podľa odseku 2 a 3 odvolať v lehote 30 dní  na orgáne, ktorý rozhodnutie vydal. O odvolaní rozhoduje ministerstvo v lehote 30 dní od jeho doručenia.    </w:t>
            </w:r>
          </w:p>
          <w:p w:rsidR="0065585A" w:rsidRPr="00936C3E" w:rsidP="004B632C">
            <w:pPr>
              <w:rPr>
                <w:rFonts w:ascii="Times New Roman" w:hAnsi="Times New Roman" w:cs="Times New Roman"/>
                <w:iCs/>
                <w:color w:val="808080"/>
                <w:sz w:val="20"/>
                <w:szCs w:val="20"/>
              </w:rPr>
            </w:pPr>
          </w:p>
          <w:p w:rsidR="001C5AF8" w:rsidRPr="00936C3E" w:rsidP="001C5AF8">
            <w:pPr>
              <w:rPr>
                <w:rFonts w:ascii="Times New Roman" w:hAnsi="Times New Roman" w:cs="Times New Roman"/>
                <w:color w:val="808080"/>
                <w:sz w:val="20"/>
                <w:szCs w:val="20"/>
              </w:rPr>
            </w:pPr>
            <w:r w:rsidRPr="00936C3E">
              <w:rPr>
                <w:rFonts w:ascii="Times New Roman" w:hAnsi="Times New Roman" w:cs="Times New Roman"/>
                <w:color w:val="808080"/>
                <w:sz w:val="20"/>
                <w:szCs w:val="20"/>
              </w:rPr>
              <w:t>(4) Rozhodnutie podľa odsekov 2 a 3 má jednu z týchto foriem:</w:t>
            </w:r>
          </w:p>
          <w:p w:rsidR="001C5AF8" w:rsidRPr="00936C3E" w:rsidP="005A4F06">
            <w:pPr>
              <w:rPr>
                <w:rFonts w:ascii="Times New Roman" w:hAnsi="Times New Roman" w:cs="Times New Roman"/>
                <w:color w:val="808080"/>
                <w:sz w:val="20"/>
                <w:szCs w:val="20"/>
              </w:rPr>
            </w:pPr>
            <w:r w:rsidRPr="00936C3E">
              <w:rPr>
                <w:rFonts w:ascii="Times New Roman" w:hAnsi="Times New Roman" w:cs="Times New Roman"/>
                <w:color w:val="808080"/>
                <w:sz w:val="20"/>
                <w:szCs w:val="20"/>
              </w:rPr>
              <w:t>a) uznanie,</w:t>
            </w:r>
          </w:p>
          <w:p w:rsidR="001C5AF8" w:rsidRPr="00936C3E" w:rsidP="005A4F06">
            <w:pPr>
              <w:rPr>
                <w:rFonts w:ascii="Times New Roman" w:hAnsi="Times New Roman" w:cs="Times New Roman"/>
                <w:color w:val="808080"/>
                <w:sz w:val="20"/>
                <w:szCs w:val="20"/>
              </w:rPr>
            </w:pPr>
            <w:r w:rsidRPr="00936C3E">
              <w:rPr>
                <w:rFonts w:ascii="Times New Roman" w:hAnsi="Times New Roman" w:cs="Times New Roman"/>
                <w:color w:val="808080"/>
                <w:sz w:val="20"/>
                <w:szCs w:val="20"/>
              </w:rPr>
              <w:t>b) čiastočné uznanie,</w:t>
            </w:r>
          </w:p>
          <w:p w:rsidR="001C5AF8" w:rsidRPr="00936C3E" w:rsidP="005A4F06">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c) zamietnutie.</w:t>
            </w:r>
          </w:p>
          <w:p w:rsidR="001C5AF8" w:rsidRPr="00936C3E" w:rsidP="005A4F06">
            <w:pPr>
              <w:rPr>
                <w:rFonts w:ascii="Times New Roman" w:hAnsi="Times New Roman" w:cs="Times New Roman"/>
                <w:color w:val="808080"/>
                <w:sz w:val="20"/>
                <w:szCs w:val="20"/>
              </w:rPr>
            </w:pPr>
            <w:r w:rsidRPr="00936C3E">
              <w:rPr>
                <w:rFonts w:ascii="Times New Roman" w:hAnsi="Times New Roman" w:cs="Times New Roman"/>
                <w:color w:val="808080"/>
                <w:sz w:val="20"/>
                <w:szCs w:val="20"/>
              </w:rPr>
              <w:t xml:space="preserve"> </w:t>
            </w:r>
          </w:p>
          <w:p w:rsidR="001C5AF8" w:rsidRPr="00936C3E" w:rsidP="001C5AF8">
            <w:pPr>
              <w:rPr>
                <w:rFonts w:ascii="Times New Roman" w:hAnsi="Times New Roman" w:cs="Times New Roman"/>
                <w:color w:val="808080"/>
                <w:sz w:val="20"/>
                <w:szCs w:val="20"/>
              </w:rPr>
            </w:pPr>
            <w:r w:rsidRPr="00936C3E">
              <w:rPr>
                <w:rFonts w:ascii="Times New Roman" w:hAnsi="Times New Roman" w:cs="Times New Roman"/>
                <w:color w:val="808080"/>
                <w:sz w:val="20"/>
                <w:szCs w:val="20"/>
              </w:rPr>
              <w:t>(5) Rozhodnutie podľa odseku 4 písm. b) a c) musí byť odôvodnené. 14)</w:t>
            </w:r>
          </w:p>
          <w:p w:rsidR="0065585A" w:rsidRPr="00936C3E" w:rsidP="004B632C">
            <w:pPr>
              <w:rPr>
                <w:rFonts w:ascii="Times New Roman" w:hAnsi="Times New Roman" w:cs="Times New Roman"/>
                <w:i/>
                <w:iCs/>
                <w:color w:val="808080"/>
                <w:sz w:val="20"/>
              </w:rPr>
            </w:pPr>
          </w:p>
          <w:p w:rsidR="0065585A" w:rsidRPr="00936C3E" w:rsidP="004B632C">
            <w:pPr>
              <w:pStyle w:val="Zkladntext"/>
              <w:rPr>
                <w:rFonts w:ascii="Times New Roman" w:hAnsi="Times New Roman" w:cs="Times New Roman"/>
                <w:color w:val="808080"/>
              </w:rPr>
            </w:pPr>
            <w:r w:rsidRPr="00936C3E">
              <w:rPr>
                <w:rFonts w:ascii="Times New Roman" w:hAnsi="Times New Roman" w:cs="Times New Roman"/>
                <w:color w:val="808080"/>
              </w:rPr>
              <w:t>(4) Poučenie o odvolaní (rozklade) obsahuje údaj, či je rozhodnutie konečné  lebo či sa možno proti nemu odvolať (podať rozklad), v akej lehote, na ktorý orgán a kde možno odvolanie</w:t>
            </w:r>
          </w:p>
          <w:p w:rsidR="0065585A" w:rsidRPr="00936C3E" w:rsidP="004B632C">
            <w:pPr>
              <w:pStyle w:val="BodyText3"/>
              <w:rPr>
                <w:rFonts w:ascii="Times New Roman" w:hAnsi="Times New Roman" w:cs="Times New Roman"/>
                <w:bCs/>
                <w:color w:val="808080"/>
                <w:sz w:val="20"/>
                <w:szCs w:val="20"/>
                <w:lang w:val="sk-SK"/>
              </w:rPr>
            </w:pPr>
            <w:r w:rsidRPr="00936C3E">
              <w:rPr>
                <w:rFonts w:ascii="Times New Roman" w:hAnsi="Times New Roman" w:cs="Times New Roman"/>
                <w:color w:val="808080"/>
                <w:sz w:val="20"/>
                <w:szCs w:val="20"/>
                <w:lang w:val="sk-SK"/>
              </w:rPr>
              <w:t>podať. Poučenie obsahuje aj údaj, či rozhodnutie možno preskúmať súdom.</w:t>
            </w:r>
          </w:p>
          <w:p w:rsidR="0065585A" w:rsidRPr="00936C3E" w:rsidP="004B632C">
            <w:pPr>
              <w:pStyle w:val="Header"/>
              <w:rPr>
                <w:rFonts w:ascii="Times New Roman" w:hAnsi="Times New Roman" w:cs="Times New Roman"/>
                <w:i/>
                <w:iCs/>
                <w:color w:val="808080"/>
                <w:sz w:val="24"/>
                <w:szCs w:val="24"/>
                <w:lang w:val="en-US"/>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5585A"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U</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5585A" w:rsidRPr="00936C3E" w:rsidP="0065585A">
            <w:pPr>
              <w:rPr>
                <w:rFonts w:ascii="Times New Roman" w:hAnsi="Times New Roman" w:cs="Times New Roman"/>
                <w:color w:val="808080"/>
                <w:sz w:val="20"/>
                <w:szCs w:val="20"/>
              </w:rPr>
            </w:pPr>
            <w:r w:rsidRPr="00936C3E">
              <w:rPr>
                <w:rFonts w:ascii="Times New Roman" w:hAnsi="Times New Roman" w:cs="Times New Roman"/>
                <w:color w:val="808080"/>
                <w:sz w:val="20"/>
                <w:szCs w:val="20"/>
              </w:rPr>
              <w:t>Ministerstvo školstva Slovenskej republiky</w:t>
            </w:r>
          </w:p>
          <w:p w:rsidR="0065585A"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65585A" w:rsidRPr="00936C3E" w:rsidP="00152591">
            <w:pP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24</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1</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Členské štáty vykonajú potrebné opatrenia na dosiahnutie súladu s touto smernicou do 18 mesiacov od jej uverejnenia a  bezodkladne o tom upovedomia komisiu. Taliansko však vykoná tieto opatrenia najneskoršie do šiestich rokov, v každom prípade ak uzná za potrebné prispôsobiť sa smernici 78/687/EHS.</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n.a.</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Indent2"/>
              <w:rPr>
                <w:rFonts w:ascii="Times New Roman" w:hAnsi="Times New Roman" w:cs="Times New Roman"/>
                <w:b/>
                <w:b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24</w:t>
            </w:r>
          </w:p>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O: 2</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FootnoteText"/>
              <w:rPr>
                <w:rFonts w:ascii="Times New Roman" w:hAnsi="Times New Roman" w:cs="Times New Roman"/>
                <w:color w:val="808080"/>
              </w:rPr>
            </w:pPr>
            <w:r w:rsidRPr="00936C3E">
              <w:rPr>
                <w:rFonts w:ascii="Times New Roman" w:hAnsi="Times New Roman" w:cs="Times New Roman"/>
                <w:color w:val="808080"/>
              </w:rPr>
              <w:t>Členské štáty zašlú komisii texty hlavných ustanovení svojho národného práva, ktoré  príjmu v záležitostiach riešených touto smernicou.</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w:t>
            </w: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
              <w:rPr>
                <w:rFonts w:ascii="Times New Roman" w:hAnsi="Times New Roman" w:cs="Times New Roman"/>
                <w:b w:val="0"/>
                <w:bCs w:val="0"/>
                <w:color w:val="808080"/>
                <w:sz w:val="20"/>
                <w:szCs w:val="20"/>
              </w:rPr>
            </w:pPr>
            <w:r w:rsidRPr="00936C3E">
              <w:rPr>
                <w:rFonts w:ascii="Times New Roman" w:hAnsi="Times New Roman" w:cs="Times New Roman"/>
                <w:b w:val="0"/>
                <w:bCs w:val="0"/>
                <w:color w:val="808080"/>
                <w:sz w:val="20"/>
                <w:szCs w:val="20"/>
              </w:rPr>
              <w:t>-</w:t>
            </w: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sidR="00B75F39">
              <w:rPr>
                <w:rFonts w:ascii="Times New Roman" w:hAnsi="Times New Roman" w:cs="Times New Roman"/>
                <w:color w:val="808080"/>
                <w:sz w:val="20"/>
                <w:szCs w:val="20"/>
              </w:rPr>
              <w:t>Č</w:t>
            </w: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Texty sa Európskej komisii priebežne poskytujú</w:t>
            </w: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25</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Ak sa členský štát stretne v niektorých záležitostiach pri uplatňovaní tejto smernice so závažnými ťažkosťami, preskúma komisia tieto ťažkosti spoločne s dotyčným štátom a vyžiada si mienku Výboru vyšších úradníkov pre verejné zdravotníctvo zriadenom v zmysle rozhodnutia 75/365/EHS</w:t>
            </w:r>
            <w:r w:rsidRPr="00936C3E">
              <w:rPr>
                <w:rStyle w:val="FootnoteReference"/>
                <w:rFonts w:ascii="Times New Roman" w:hAnsi="Times New Roman" w:cs="Times New Roman"/>
                <w:color w:val="808080"/>
                <w:sz w:val="20"/>
                <w:szCs w:val="20"/>
              </w:rPr>
              <w:t>1</w:t>
            </w:r>
            <w:r w:rsidRPr="00936C3E">
              <w:rPr>
                <w:rFonts w:ascii="Times New Roman" w:hAnsi="Times New Roman" w:cs="Times New Roman"/>
                <w:color w:val="808080"/>
                <w:sz w:val="20"/>
                <w:szCs w:val="20"/>
                <w:vertAlign w:val="superscript"/>
              </w:rPr>
              <w:t>)</w:t>
            </w:r>
            <w:r w:rsidRPr="00936C3E">
              <w:rPr>
                <w:rFonts w:ascii="Times New Roman" w:hAnsi="Times New Roman" w:cs="Times New Roman"/>
                <w:color w:val="808080"/>
                <w:sz w:val="20"/>
                <w:szCs w:val="20"/>
              </w:rPr>
              <w:t>, naposledy zmenenom a doplnenom  rozhodnutím 78/689/EHS</w:t>
            </w:r>
            <w:r w:rsidRPr="00936C3E">
              <w:rPr>
                <w:rStyle w:val="FootnoteReference"/>
                <w:rFonts w:ascii="Times New Roman" w:hAnsi="Times New Roman" w:cs="Times New Roman"/>
                <w:color w:val="808080"/>
                <w:sz w:val="20"/>
                <w:szCs w:val="20"/>
              </w:rPr>
              <w:t>2</w:t>
            </w:r>
            <w:r w:rsidRPr="00936C3E">
              <w:rPr>
                <w:rFonts w:ascii="Times New Roman" w:hAnsi="Times New Roman" w:cs="Times New Roman"/>
                <w:color w:val="808080"/>
                <w:sz w:val="20"/>
                <w:szCs w:val="20"/>
                <w:vertAlign w:val="superscript"/>
              </w:rPr>
              <w:t>)</w:t>
            </w:r>
            <w:r w:rsidRPr="00936C3E">
              <w:rPr>
                <w:rFonts w:ascii="Times New Roman" w:hAnsi="Times New Roman" w:cs="Times New Roman"/>
                <w:color w:val="808080"/>
                <w:sz w:val="20"/>
                <w:szCs w:val="20"/>
              </w:rPr>
              <w:t>.</w:t>
            </w:r>
          </w:p>
          <w:p w:rsidR="00152591" w:rsidRPr="00936C3E" w:rsidP="00152591">
            <w:pPr>
              <w:jc w:val="left"/>
              <w:rPr>
                <w:rFonts w:ascii="Times New Roman" w:hAnsi="Times New Roman" w:cs="Times New Roman"/>
                <w:color w:val="808080"/>
                <w:sz w:val="20"/>
                <w:szCs w:val="20"/>
              </w:rPr>
            </w:pPr>
            <w:r w:rsidRPr="00936C3E">
              <w:rPr>
                <w:rFonts w:ascii="Times New Roman" w:hAnsi="Times New Roman" w:cs="Times New Roman"/>
                <w:color w:val="808080"/>
                <w:sz w:val="20"/>
                <w:szCs w:val="20"/>
              </w:rPr>
              <w:t>V prípade potreby komisia predloží rade patričné návrhy.</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n.a.</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Indent2"/>
              <w:rPr>
                <w:rFonts w:ascii="Times New Roman" w:hAnsi="Times New Roman" w:cs="Times New Roman"/>
                <w:b/>
                <w:b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r>
        <w:tblPrEx>
          <w:tblW w:w="5000" w:type="pct"/>
          <w:tblCellMar>
            <w:top w:w="0" w:type="dxa"/>
            <w:left w:w="70" w:type="dxa"/>
            <w:bottom w:w="0" w:type="dxa"/>
            <w:right w:w="70" w:type="dxa"/>
          </w:tblCellMar>
        </w:tblPrEx>
        <w:trPr>
          <w:trHeight w:hRule="auto" w:val="0"/>
        </w:trPr>
        <w:tc>
          <w:tcPr>
            <w:tcW w:w="30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C: 26</w:t>
            </w:r>
          </w:p>
        </w:tc>
        <w:tc>
          <w:tcPr>
            <w:tcW w:w="93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rPr>
                <w:rFonts w:ascii="Times New Roman" w:hAnsi="Times New Roman" w:cs="Times New Roman"/>
                <w:color w:val="808080"/>
                <w:sz w:val="20"/>
                <w:szCs w:val="20"/>
              </w:rPr>
            </w:pPr>
            <w:r w:rsidRPr="00936C3E">
              <w:rPr>
                <w:rFonts w:ascii="Times New Roman" w:hAnsi="Times New Roman" w:cs="Times New Roman"/>
                <w:color w:val="808080"/>
                <w:sz w:val="20"/>
                <w:szCs w:val="20"/>
              </w:rPr>
              <w:t>Táto Smernica je adresovaná Členským  štátom.</w:t>
            </w: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r w:rsidRPr="00936C3E">
              <w:rPr>
                <w:rFonts w:ascii="Times New Roman" w:hAnsi="Times New Roman" w:cs="Times New Roman"/>
                <w:color w:val="808080"/>
                <w:sz w:val="20"/>
                <w:szCs w:val="20"/>
              </w:rPr>
              <w:t>n.a.</w:t>
            </w:r>
          </w:p>
        </w:tc>
        <w:tc>
          <w:tcPr>
            <w:tcW w:w="51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27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1194"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pStyle w:val="BodyTextIndent2"/>
              <w:rPr>
                <w:rFonts w:ascii="Times New Roman" w:hAnsi="Times New Roman" w:cs="Times New Roman"/>
                <w:b/>
                <w:bCs/>
                <w:color w:val="808080"/>
                <w:sz w:val="20"/>
                <w:szCs w:val="20"/>
              </w:rPr>
            </w:pPr>
          </w:p>
        </w:tc>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565"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c>
          <w:tcPr>
            <w:tcW w:w="47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936C3E" w:rsidP="00152591">
            <w:pPr>
              <w:jc w:val="center"/>
              <w:rPr>
                <w:rFonts w:ascii="Times New Roman" w:hAnsi="Times New Roman" w:cs="Times New Roman"/>
                <w:color w:val="808080"/>
                <w:sz w:val="20"/>
                <w:szCs w:val="20"/>
              </w:rPr>
            </w:pPr>
          </w:p>
        </w:tc>
      </w:tr>
    </w:tbl>
    <w:p w:rsidR="007D2598" w:rsidRPr="0080560F" w:rsidP="00152591">
      <w:pPr>
        <w:rPr>
          <w:rFonts w:ascii="Times New Roman" w:hAnsi="Times New Roman" w:cs="Times New Roman"/>
          <w:sz w:val="20"/>
          <w:szCs w:val="20"/>
        </w:rPr>
      </w:pPr>
    </w:p>
    <w:p w:rsidR="00152591" w:rsidP="00152591">
      <w:pPr>
        <w:rPr>
          <w:rFonts w:ascii="Times New Roman" w:hAnsi="Times New Roman" w:cs="Times New Roman"/>
          <w:sz w:val="20"/>
          <w:szCs w:val="20"/>
        </w:rPr>
      </w:pPr>
    </w:p>
    <w:p w:rsidR="003E2746" w:rsidP="00152591">
      <w:pPr>
        <w:rPr>
          <w:rFonts w:ascii="Times New Roman" w:hAnsi="Times New Roman" w:cs="Times New Roman"/>
          <w:sz w:val="20"/>
          <w:szCs w:val="20"/>
        </w:rPr>
      </w:pPr>
    </w:p>
    <w:p w:rsidR="003E2746" w:rsidP="00152591">
      <w:pPr>
        <w:rPr>
          <w:rFonts w:ascii="Times New Roman" w:hAnsi="Times New Roman" w:cs="Times New Roman"/>
          <w:sz w:val="20"/>
          <w:szCs w:val="20"/>
        </w:rPr>
      </w:pPr>
    </w:p>
    <w:p w:rsidR="003E2746" w:rsidP="00152591">
      <w:pPr>
        <w:rPr>
          <w:rFonts w:ascii="Times New Roman" w:hAnsi="Times New Roman" w:cs="Times New Roman"/>
          <w:sz w:val="20"/>
          <w:szCs w:val="20"/>
        </w:rPr>
      </w:pPr>
    </w:p>
    <w:p w:rsidR="003E2746" w:rsidP="00152591">
      <w:pPr>
        <w:rPr>
          <w:rFonts w:ascii="Times New Roman" w:hAnsi="Times New Roman" w:cs="Times New Roman"/>
          <w:sz w:val="20"/>
          <w:szCs w:val="20"/>
        </w:rPr>
      </w:pPr>
    </w:p>
    <w:p w:rsidR="003E2746" w:rsidP="00152591">
      <w:pPr>
        <w:rPr>
          <w:rFonts w:ascii="Times New Roman" w:hAnsi="Times New Roman" w:cs="Times New Roman"/>
          <w:sz w:val="20"/>
          <w:szCs w:val="20"/>
        </w:rPr>
      </w:pPr>
    </w:p>
    <w:p w:rsidR="003E2746" w:rsidP="00152591">
      <w:pPr>
        <w:rPr>
          <w:rFonts w:ascii="Times New Roman" w:hAnsi="Times New Roman" w:cs="Times New Roman"/>
          <w:sz w:val="20"/>
          <w:szCs w:val="20"/>
        </w:rPr>
      </w:pPr>
    </w:p>
    <w:p w:rsidR="003E2746" w:rsidP="00152591">
      <w:pPr>
        <w:rPr>
          <w:rFonts w:ascii="Times New Roman" w:hAnsi="Times New Roman" w:cs="Times New Roman"/>
          <w:sz w:val="20"/>
          <w:szCs w:val="20"/>
        </w:rPr>
      </w:pPr>
    </w:p>
    <w:p w:rsidR="003E2746" w:rsidRPr="0080560F" w:rsidP="00152591">
      <w:pPr>
        <w:rPr>
          <w:rFonts w:ascii="Times New Roman" w:hAnsi="Times New Roman" w:cs="Times New Roman"/>
          <w:sz w:val="20"/>
          <w:szCs w:val="20"/>
        </w:rPr>
      </w:pPr>
    </w:p>
    <w:p w:rsidR="00152591" w:rsidRPr="0080560F" w:rsidP="00152591">
      <w:pPr>
        <w:rPr>
          <w:rFonts w:ascii="Times New Roman" w:hAnsi="Times New Roman" w:cs="Times New Roman"/>
          <w:sz w:val="20"/>
          <w:szCs w:val="20"/>
        </w:rPr>
      </w:pPr>
      <w:r w:rsidRPr="0080560F">
        <w:rPr>
          <w:rFonts w:ascii="Times New Roman" w:hAnsi="Times New Roman" w:cs="Times New Roman"/>
          <w:sz w:val="20"/>
          <w:szCs w:val="20"/>
        </w:rPr>
        <w:t>Prílohy</w:t>
      </w:r>
    </w:p>
    <w:p w:rsidR="003E2746" w:rsidP="004745E8">
      <w:pPr>
        <w:rPr>
          <w:rFonts w:ascii="Times New Roman" w:hAnsi="Times New Roman" w:cs="Times New Roman"/>
          <w:sz w:val="20"/>
          <w:szCs w:val="20"/>
        </w:rPr>
      </w:pPr>
      <w:r>
        <w:rPr>
          <w:rFonts w:ascii="Times New Roman" w:hAnsi="Times New Roman" w:cs="Times New Roman"/>
          <w:sz w:val="20"/>
          <w:szCs w:val="20"/>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20.75pt" stroked="f">
            <v:imagedata r:id="rId4" o:title=""/>
          </v:shape>
        </w:pict>
      </w:r>
    </w:p>
    <w:p w:rsidR="003E2746" w:rsidP="004745E8">
      <w:pPr>
        <w:rPr>
          <w:rFonts w:ascii="Times New Roman" w:hAnsi="Times New Roman" w:cs="Times New Roman"/>
          <w:sz w:val="20"/>
          <w:szCs w:val="20"/>
        </w:rPr>
      </w:pPr>
      <w:r>
        <w:rPr>
          <w:rFonts w:ascii="Times New Roman" w:hAnsi="Times New Roman" w:cs="Times New Roman"/>
          <w:sz w:val="20"/>
          <w:szCs w:val="20"/>
          <w:rtl w:val="0"/>
        </w:rPr>
        <w:pict>
          <v:shape id="_x0000_i1026" type="#_x0000_t75" style="width:423pt;height:268.5pt" stroked="f">
            <v:imagedata r:id="rId5" o:title=""/>
          </v:shape>
        </w:pict>
      </w:r>
    </w:p>
    <w:p w:rsidR="003E2746" w:rsidP="004745E8">
      <w:pPr>
        <w:rPr>
          <w:rFonts w:ascii="Times New Roman" w:hAnsi="Times New Roman" w:cs="Times New Roman"/>
          <w:sz w:val="20"/>
          <w:szCs w:val="20"/>
        </w:rPr>
      </w:pPr>
      <w:r>
        <w:rPr>
          <w:rFonts w:ascii="Times New Roman" w:hAnsi="Times New Roman" w:cs="Times New Roman"/>
          <w:sz w:val="20"/>
          <w:szCs w:val="20"/>
          <w:rtl w:val="0"/>
        </w:rPr>
        <w:pict>
          <v:shape id="_x0000_i1027" type="#_x0000_t75" style="width:460.5pt;height:266.25pt" stroked="f">
            <v:imagedata r:id="rId6" o:title=""/>
          </v:shape>
        </w:pict>
      </w:r>
    </w:p>
    <w:p w:rsidR="003E2746" w:rsidP="004745E8">
      <w:pPr>
        <w:rPr>
          <w:rFonts w:ascii="Times New Roman" w:hAnsi="Times New Roman" w:cs="Times New Roman"/>
          <w:sz w:val="20"/>
          <w:szCs w:val="20"/>
        </w:rPr>
      </w:pPr>
      <w:r>
        <w:rPr>
          <w:rFonts w:ascii="Times New Roman" w:hAnsi="Times New Roman" w:cs="Times New Roman"/>
          <w:sz w:val="20"/>
          <w:szCs w:val="20"/>
          <w:rtl w:val="0"/>
        </w:rPr>
        <w:pict>
          <v:shape id="_x0000_i1028" type="#_x0000_t75" style="width:462pt;height:366pt" stroked="f">
            <v:imagedata r:id="rId7" o:title=""/>
          </v:shape>
        </w:pict>
      </w:r>
    </w:p>
    <w:p w:rsidR="003E2746" w:rsidP="004745E8">
      <w:pPr>
        <w:rPr>
          <w:rFonts w:ascii="Times New Roman" w:hAnsi="Times New Roman" w:cs="Times New Roman"/>
          <w:sz w:val="20"/>
          <w:szCs w:val="20"/>
        </w:rPr>
      </w:pPr>
      <w:r>
        <w:rPr>
          <w:rFonts w:ascii="Times New Roman" w:hAnsi="Times New Roman" w:cs="Times New Roman"/>
          <w:sz w:val="20"/>
          <w:szCs w:val="20"/>
          <w:rtl w:val="0"/>
        </w:rPr>
        <w:pict>
          <v:shape id="_x0000_i1029" type="#_x0000_t75" style="width:462pt;height:3in" stroked="f">
            <v:imagedata r:id="rId8" o:title=""/>
          </v:shape>
        </w:pict>
      </w:r>
    </w:p>
    <w:p w:rsidR="003E2746" w:rsidP="004745E8">
      <w:pPr>
        <w:rPr>
          <w:rFonts w:ascii="Times New Roman" w:hAnsi="Times New Roman" w:cs="Times New Roman"/>
          <w:sz w:val="20"/>
          <w:szCs w:val="20"/>
        </w:rPr>
      </w:pPr>
      <w:r>
        <w:rPr>
          <w:rFonts w:ascii="Times New Roman" w:hAnsi="Times New Roman" w:cs="Times New Roman"/>
          <w:sz w:val="20"/>
          <w:szCs w:val="20"/>
          <w:rtl w:val="0"/>
        </w:rPr>
        <w:pict>
          <v:shape id="_x0000_i1030" type="#_x0000_t75" style="width:426.75pt;height:46.5pt" stroked="f">
            <v:imagedata r:id="rId9" o:title=""/>
          </v:shape>
        </w:pict>
      </w:r>
    </w:p>
    <w:p w:rsidR="003E2746" w:rsidP="004745E8">
      <w:pPr>
        <w:rPr>
          <w:rFonts w:ascii="Times New Roman" w:hAnsi="Times New Roman" w:cs="Times New Roman"/>
          <w:sz w:val="20"/>
          <w:szCs w:val="20"/>
        </w:rPr>
      </w:pPr>
      <w:r>
        <w:rPr>
          <w:rFonts w:ascii="Times New Roman" w:hAnsi="Times New Roman" w:cs="Times New Roman"/>
          <w:sz w:val="20"/>
          <w:szCs w:val="20"/>
          <w:rtl w:val="0"/>
        </w:rPr>
        <w:pict>
          <v:shape id="_x0000_i1031" type="#_x0000_t75" style="width:462pt;height:157.5pt" stroked="f">
            <v:imagedata r:id="rId10" o:title=""/>
          </v:shape>
        </w:pict>
      </w:r>
    </w:p>
    <w:p w:rsidR="003E2746" w:rsidP="004745E8">
      <w:pPr>
        <w:rPr>
          <w:rFonts w:ascii="Times New Roman" w:hAnsi="Times New Roman" w:cs="Times New Roman"/>
          <w:sz w:val="20"/>
          <w:szCs w:val="20"/>
        </w:rPr>
      </w:pPr>
      <w:r>
        <w:rPr>
          <w:rFonts w:ascii="Times New Roman" w:hAnsi="Times New Roman" w:cs="Times New Roman"/>
          <w:sz w:val="20"/>
          <w:szCs w:val="20"/>
          <w:rtl w:val="0"/>
        </w:rPr>
        <w:pict>
          <v:shape id="_x0000_i1032" type="#_x0000_t75" style="width:462.75pt;height:85.5pt" stroked="f">
            <v:imagedata r:id="rId11" o:title=""/>
          </v:shape>
        </w:pict>
      </w:r>
    </w:p>
    <w:p w:rsidR="003E2746" w:rsidP="004745E8">
      <w:pPr>
        <w:rPr>
          <w:rFonts w:ascii="Times New Roman" w:hAnsi="Times New Roman" w:cs="Times New Roman"/>
          <w:sz w:val="20"/>
          <w:szCs w:val="20"/>
        </w:rPr>
      </w:pPr>
    </w:p>
    <w:p w:rsidR="003E2746" w:rsidP="004745E8">
      <w:pPr>
        <w:rPr>
          <w:rFonts w:ascii="Times New Roman" w:hAnsi="Times New Roman" w:cs="Times New Roman"/>
          <w:sz w:val="20"/>
          <w:szCs w:val="20"/>
        </w:rPr>
      </w:pPr>
    </w:p>
    <w:p w:rsidR="003E2746" w:rsidP="004745E8">
      <w:pPr>
        <w:rPr>
          <w:rFonts w:ascii="Times New Roman" w:hAnsi="Times New Roman" w:cs="Times New Roman"/>
          <w:sz w:val="20"/>
          <w:szCs w:val="20"/>
        </w:rPr>
      </w:pPr>
      <w:r>
        <w:rPr>
          <w:rFonts w:ascii="Times New Roman" w:hAnsi="Times New Roman" w:cs="Times New Roman"/>
          <w:sz w:val="20"/>
          <w:szCs w:val="20"/>
          <w:rtl w:val="0"/>
        </w:rPr>
        <w:pict>
          <v:shape id="_x0000_i1033" type="#_x0000_t75" style="width:462.75pt;height:139.5pt" stroked="f">
            <v:imagedata r:id="rId12" o:title=""/>
          </v:shape>
        </w:pict>
      </w:r>
    </w:p>
    <w:p w:rsidR="003E2746" w:rsidP="004745E8">
      <w:pPr>
        <w:rPr>
          <w:rFonts w:ascii="Times New Roman" w:hAnsi="Times New Roman" w:cs="Times New Roman"/>
          <w:sz w:val="20"/>
          <w:szCs w:val="20"/>
        </w:rPr>
      </w:pPr>
      <w:r>
        <w:rPr>
          <w:rFonts w:ascii="Times New Roman" w:hAnsi="Times New Roman" w:cs="Times New Roman"/>
          <w:sz w:val="20"/>
          <w:szCs w:val="20"/>
          <w:rtl w:val="0"/>
        </w:rPr>
        <w:pict>
          <v:shape id="_x0000_i1034" type="#_x0000_t75" style="width:424.5pt;height:107.25pt" stroked="f">
            <v:imagedata r:id="rId13" o:title=""/>
          </v:shape>
        </w:pict>
      </w:r>
    </w:p>
    <w:p w:rsidR="00F0756D" w:rsidP="004745E8">
      <w:pPr>
        <w:rPr>
          <w:rFonts w:ascii="Times New Roman" w:hAnsi="Times New Roman" w:cs="Times New Roman"/>
          <w:sz w:val="20"/>
          <w:szCs w:val="20"/>
        </w:rPr>
      </w:pPr>
      <w:r>
        <w:rPr>
          <w:rFonts w:ascii="Times New Roman" w:hAnsi="Times New Roman" w:cs="Times New Roman"/>
          <w:sz w:val="20"/>
          <w:szCs w:val="20"/>
          <w:rtl w:val="0"/>
        </w:rPr>
        <w:pict>
          <v:shape id="_x0000_i1035" type="#_x0000_t75" style="width:461.25pt;height:253.5pt" stroked="f">
            <v:imagedata r:id="rId14" o:title=""/>
          </v:shape>
        </w:pict>
      </w:r>
    </w:p>
    <w:p w:rsidR="00F0756D" w:rsidP="004745E8">
      <w:pPr>
        <w:rPr>
          <w:rFonts w:ascii="Times New Roman" w:hAnsi="Times New Roman" w:cs="Times New Roman"/>
          <w:sz w:val="20"/>
          <w:szCs w:val="20"/>
        </w:rPr>
      </w:pPr>
      <w:r>
        <w:rPr>
          <w:rFonts w:ascii="Times New Roman" w:hAnsi="Times New Roman" w:cs="Times New Roman"/>
          <w:sz w:val="20"/>
          <w:szCs w:val="20"/>
          <w:rtl w:val="0"/>
        </w:rPr>
        <w:pict>
          <v:shape id="_x0000_i1036" type="#_x0000_t75" style="width:461.25pt;height:300.75pt" stroked="f">
            <v:imagedata r:id="rId15" o:title=""/>
          </v:shape>
        </w:pict>
      </w:r>
    </w:p>
    <w:p w:rsidR="00F0756D" w:rsidP="004745E8">
      <w:pPr>
        <w:rPr>
          <w:rFonts w:ascii="Times New Roman" w:hAnsi="Times New Roman" w:cs="Times New Roman"/>
          <w:sz w:val="20"/>
          <w:szCs w:val="20"/>
        </w:rPr>
      </w:pPr>
      <w:r>
        <w:rPr>
          <w:rFonts w:ascii="Times New Roman" w:hAnsi="Times New Roman" w:cs="Times New Roman"/>
          <w:sz w:val="20"/>
          <w:szCs w:val="20"/>
          <w:rtl w:val="0"/>
        </w:rPr>
        <w:pict>
          <v:shape id="_x0000_i1037" type="#_x0000_t75" style="width:426.75pt;height:25.5pt" stroked="f">
            <v:imagedata r:id="rId16" o:title=""/>
          </v:shape>
        </w:pict>
      </w:r>
    </w:p>
    <w:p w:rsidR="00F0756D" w:rsidP="004745E8">
      <w:pPr>
        <w:rPr>
          <w:rFonts w:ascii="Times New Roman" w:hAnsi="Times New Roman" w:cs="Times New Roman"/>
          <w:sz w:val="20"/>
          <w:szCs w:val="20"/>
        </w:rPr>
      </w:pPr>
      <w:r>
        <w:rPr>
          <w:rFonts w:ascii="Times New Roman" w:hAnsi="Times New Roman" w:cs="Times New Roman"/>
          <w:sz w:val="20"/>
          <w:szCs w:val="20"/>
          <w:rtl w:val="0"/>
        </w:rPr>
        <w:pict>
          <v:shape id="_x0000_i1038" type="#_x0000_t75" style="width:459pt;height:66.75pt" stroked="f">
            <v:imagedata r:id="rId17" o:title=""/>
          </v:shape>
        </w:pict>
      </w:r>
    </w:p>
    <w:p w:rsidR="00F0756D" w:rsidP="004745E8">
      <w:pPr>
        <w:rPr>
          <w:rFonts w:ascii="Times New Roman" w:hAnsi="Times New Roman" w:cs="Times New Roman"/>
          <w:sz w:val="20"/>
          <w:szCs w:val="20"/>
        </w:rPr>
      </w:pPr>
      <w:r>
        <w:rPr>
          <w:rFonts w:ascii="Times New Roman" w:hAnsi="Times New Roman" w:cs="Times New Roman"/>
          <w:sz w:val="20"/>
          <w:szCs w:val="20"/>
          <w:rtl w:val="0"/>
        </w:rPr>
        <w:pict>
          <v:shape id="_x0000_i1039" type="#_x0000_t75" style="width:462pt;height:199.5pt" stroked="f">
            <v:imagedata r:id="rId18" o:title=""/>
          </v:shape>
        </w:pict>
      </w:r>
    </w:p>
    <w:p w:rsidR="00F0756D" w:rsidP="004745E8">
      <w:pPr>
        <w:rPr>
          <w:rFonts w:ascii="Times New Roman" w:hAnsi="Times New Roman" w:cs="Times New Roman"/>
          <w:sz w:val="20"/>
          <w:szCs w:val="20"/>
        </w:rPr>
      </w:pPr>
      <w:r>
        <w:rPr>
          <w:rFonts w:ascii="Times New Roman" w:hAnsi="Times New Roman" w:cs="Times New Roman"/>
          <w:sz w:val="20"/>
          <w:szCs w:val="20"/>
          <w:rtl w:val="0"/>
        </w:rPr>
        <w:pict>
          <v:shape id="_x0000_i1040" type="#_x0000_t75" style="width:418.5pt;height:105.75pt" stroked="f">
            <v:imagedata r:id="rId19" o:title=""/>
          </v:shape>
        </w:pict>
      </w:r>
    </w:p>
    <w:p w:rsidR="00F0756D" w:rsidP="004745E8">
      <w:pPr>
        <w:rPr>
          <w:rFonts w:ascii="Times New Roman" w:hAnsi="Times New Roman" w:cs="Times New Roman"/>
          <w:sz w:val="20"/>
          <w:szCs w:val="20"/>
        </w:rPr>
      </w:pPr>
    </w:p>
    <w:p w:rsidR="00F0756D" w:rsidP="004745E8">
      <w:pPr>
        <w:rPr>
          <w:rFonts w:ascii="Times New Roman" w:hAnsi="Times New Roman" w:cs="Times New Roman"/>
          <w:sz w:val="20"/>
          <w:szCs w:val="20"/>
        </w:rPr>
      </w:pPr>
      <w:r>
        <w:rPr>
          <w:rFonts w:ascii="Times New Roman" w:hAnsi="Times New Roman" w:cs="Times New Roman"/>
          <w:sz w:val="20"/>
          <w:szCs w:val="20"/>
          <w:rtl w:val="0"/>
        </w:rPr>
        <w:pict>
          <v:shape id="_x0000_i1041" type="#_x0000_t75" style="width:460.5pt;height:166.5pt" stroked="f">
            <v:imagedata r:id="rId20" o:title=""/>
          </v:shape>
        </w:pict>
      </w:r>
    </w:p>
    <w:p w:rsidR="0021789F" w:rsidP="004745E8">
      <w:pPr>
        <w:rPr>
          <w:rFonts w:ascii="Times New Roman" w:hAnsi="Times New Roman" w:cs="Times New Roman"/>
          <w:sz w:val="20"/>
          <w:szCs w:val="20"/>
        </w:rPr>
      </w:pPr>
      <w:r>
        <w:rPr>
          <w:rFonts w:ascii="Times New Roman" w:hAnsi="Times New Roman" w:cs="Times New Roman"/>
          <w:sz w:val="20"/>
          <w:szCs w:val="20"/>
          <w:rtl w:val="0"/>
        </w:rPr>
        <w:pict>
          <v:shape id="_x0000_i1042" type="#_x0000_t75" style="width:462.75pt;height:364.5pt" stroked="f">
            <v:imagedata r:id="rId21" o:title=""/>
          </v:shape>
        </w:pict>
      </w:r>
    </w:p>
    <w:p w:rsidR="0021789F" w:rsidP="004745E8">
      <w:pPr>
        <w:rPr>
          <w:rFonts w:ascii="Times New Roman" w:hAnsi="Times New Roman" w:cs="Times New Roman"/>
          <w:sz w:val="20"/>
          <w:szCs w:val="20"/>
        </w:rPr>
      </w:pPr>
      <w:r>
        <w:rPr>
          <w:rFonts w:ascii="Times New Roman" w:hAnsi="Times New Roman" w:cs="Times New Roman"/>
          <w:sz w:val="20"/>
          <w:szCs w:val="20"/>
          <w:rtl w:val="0"/>
        </w:rPr>
        <w:pict>
          <v:shape id="_x0000_i1043" type="#_x0000_t75" style="width:425.25pt;height:23.25pt" stroked="f">
            <v:imagedata r:id="rId22" o:title=""/>
          </v:shape>
        </w:pict>
      </w:r>
    </w:p>
    <w:p w:rsidR="004745E8" w:rsidRPr="0080560F" w:rsidP="004745E8">
      <w:pPr>
        <w:rPr>
          <w:rFonts w:ascii="Times New Roman" w:hAnsi="Times New Roman" w:cs="Times New Roman"/>
        </w:rPr>
      </w:pPr>
      <w:r>
        <w:rPr>
          <w:rFonts w:ascii="Times New Roman" w:hAnsi="Times New Roman" w:cs="Times New Roman"/>
          <w:sz w:val="20"/>
          <w:szCs w:val="20"/>
          <w:rtl w:val="0"/>
        </w:rPr>
        <w:pict>
          <v:shape id="_x0000_i1044" type="#_x0000_t75" style="width:462pt;height:166.5pt" stroked="f">
            <v:imagedata r:id="rId23" o:title=""/>
          </v:shape>
        </w:pict>
      </w:r>
      <w:r w:rsidRPr="0080560F" w:rsidR="00152591">
        <w:rPr>
          <w:rFonts w:ascii="Times New Roman" w:hAnsi="Times New Roman" w:cs="Times New Roman"/>
          <w:sz w:val="20"/>
          <w:szCs w:val="20"/>
        </w:rPr>
        <w:br w:type="page"/>
      </w:r>
    </w:p>
    <w:p w:rsidR="004745E8" w:rsidRPr="0080560F" w:rsidP="004745E8">
      <w:pPr>
        <w:rPr>
          <w:rFonts w:ascii="Times New Roman" w:hAnsi="Times New Roman" w:cs="Times New Roman"/>
        </w:rPr>
      </w:pPr>
    </w:p>
    <w:p w:rsidR="004745E8" w:rsidRPr="0080560F" w:rsidP="004745E8">
      <w:pPr>
        <w:rPr>
          <w:rFonts w:ascii="Times New Roman" w:hAnsi="Times New Roman" w:cs="Times New Roman"/>
        </w:rPr>
      </w:pPr>
    </w:p>
    <w:p w:rsidR="004745E8" w:rsidRPr="0080560F" w:rsidP="004745E8">
      <w:pPr>
        <w:rPr>
          <w:rFonts w:ascii="Times New Roman" w:hAnsi="Times New Roman" w:cs="Times New Roman"/>
        </w:rPr>
      </w:pPr>
      <w:r>
        <w:rPr>
          <w:rFonts w:ascii="Times New Roman" w:hAnsi="Times New Roman" w:cs="Times New Roman"/>
          <w:rtl w:val="0"/>
        </w:rPr>
        <w:pict>
          <v:shape id="_x0000_i1045" type="#_x0000_t75" style="width:612.75pt;height:134.25pt" stroked="f">
            <v:imagedata r:id="rId24" o:title=""/>
          </v:shape>
        </w:pict>
      </w:r>
    </w:p>
    <w:p w:rsidR="004745E8" w:rsidRPr="0080560F" w:rsidP="004745E8">
      <w:pPr>
        <w:rPr>
          <w:rFonts w:ascii="Times New Roman" w:hAnsi="Times New Roman" w:cs="Times New Roman"/>
        </w:rPr>
      </w:pPr>
    </w:p>
    <w:p w:rsidR="004745E8" w:rsidRPr="0080560F" w:rsidP="004745E8">
      <w:pPr>
        <w:rPr>
          <w:rFonts w:ascii="Times New Roman" w:hAnsi="Times New Roman" w:cs="Times New Roman"/>
        </w:rPr>
      </w:pPr>
    </w:p>
    <w:p w:rsidR="004745E8" w:rsidRPr="0080560F" w:rsidP="004745E8">
      <w:pPr>
        <w:rPr>
          <w:rFonts w:ascii="Times New Roman" w:hAnsi="Times New Roman" w:cs="Times New Roman"/>
        </w:rPr>
      </w:pPr>
    </w:p>
    <w:p w:rsidR="004745E8" w:rsidRPr="0080560F" w:rsidP="004745E8">
      <w:pPr>
        <w:rPr>
          <w:rFonts w:ascii="Times New Roman" w:hAnsi="Times New Roman" w:cs="Times New Roman"/>
        </w:rPr>
      </w:pPr>
    </w:p>
    <w:p w:rsidR="004745E8" w:rsidRPr="0080560F" w:rsidP="004745E8">
      <w:pPr>
        <w:rPr>
          <w:rFonts w:ascii="Times New Roman" w:hAnsi="Times New Roman" w:cs="Times New Roman"/>
        </w:rPr>
      </w:pPr>
    </w:p>
    <w:p w:rsidR="00E51663" w:rsidRPr="0080560F" w:rsidP="00152591">
      <w:pPr>
        <w:jc w:val="center"/>
        <w:rPr>
          <w:rFonts w:ascii="Times New Roman" w:hAnsi="Times New Roman" w:cs="Times New Roman"/>
          <w:b/>
          <w:bCs/>
          <w:sz w:val="20"/>
          <w:szCs w:val="20"/>
        </w:rPr>
      </w:pPr>
    </w:p>
    <w:p w:rsidR="00152591" w:rsidRPr="0080560F" w:rsidP="00152591">
      <w:pPr>
        <w:jc w:val="center"/>
        <w:rPr>
          <w:rFonts w:ascii="Times New Roman" w:hAnsi="Times New Roman" w:cs="Times New Roman"/>
          <w:b/>
          <w:bCs/>
          <w:sz w:val="20"/>
          <w:szCs w:val="20"/>
        </w:rPr>
      </w:pPr>
      <w:r w:rsidRPr="0080560F">
        <w:rPr>
          <w:rFonts w:ascii="Times New Roman" w:hAnsi="Times New Roman" w:cs="Times New Roman"/>
          <w:b/>
          <w:bCs/>
          <w:sz w:val="20"/>
          <w:szCs w:val="20"/>
        </w:rPr>
        <w:t>=</w:t>
      </w:r>
    </w:p>
    <w:p w:rsidR="00152591" w:rsidRPr="0080560F" w:rsidP="00152591">
      <w:pPr>
        <w:jc w:val="center"/>
        <w:rPr>
          <w:rFonts w:ascii="Times New Roman" w:hAnsi="Times New Roman" w:cs="Times New Roman"/>
          <w:b/>
          <w:bCs/>
          <w:sz w:val="20"/>
          <w:szCs w:val="20"/>
        </w:rPr>
      </w:pPr>
      <w:r w:rsidRPr="0080560F">
        <w:rPr>
          <w:rFonts w:ascii="Times New Roman" w:hAnsi="Times New Roman" w:cs="Times New Roman"/>
          <w:b/>
          <w:bCs/>
          <w:sz w:val="20"/>
          <w:szCs w:val="20"/>
        </w:rPr>
        <w:t>Príloha č. 5 zákona č. 477/2002 Z.</w:t>
      </w:r>
      <w:r w:rsidRPr="0080560F" w:rsidR="004745E8">
        <w:rPr>
          <w:rFonts w:ascii="Times New Roman" w:hAnsi="Times New Roman" w:cs="Times New Roman"/>
          <w:b/>
          <w:bCs/>
          <w:sz w:val="20"/>
          <w:szCs w:val="20"/>
        </w:rPr>
        <w:t xml:space="preserve"> </w:t>
      </w:r>
      <w:r w:rsidRPr="0080560F">
        <w:rPr>
          <w:rFonts w:ascii="Times New Roman" w:hAnsi="Times New Roman" w:cs="Times New Roman"/>
          <w:b/>
          <w:bCs/>
          <w:sz w:val="20"/>
          <w:szCs w:val="20"/>
        </w:rPr>
        <w:t xml:space="preserve">z. </w:t>
      </w:r>
    </w:p>
    <w:p w:rsidR="00152591" w:rsidRPr="0080560F" w:rsidP="00152591">
      <w:pPr>
        <w:pStyle w:val="Heading2"/>
        <w:rPr>
          <w:rFonts w:ascii="Times New Roman" w:hAnsi="Times New Roman" w:cs="Times New Roman"/>
          <w:i/>
          <w:iCs/>
          <w:color w:val="auto"/>
        </w:rPr>
      </w:pPr>
      <w:r w:rsidRPr="0080560F">
        <w:rPr>
          <w:rFonts w:ascii="Times New Roman" w:hAnsi="Times New Roman" w:cs="Times New Roman"/>
          <w:color w:val="auto"/>
        </w:rPr>
        <w:t>B. V kategórii zubný lekár</w:t>
      </w:r>
    </w:p>
    <w:p w:rsidR="00152591" w:rsidP="00152591">
      <w:pPr>
        <w:jc w:val="center"/>
        <w:rPr>
          <w:rFonts w:ascii="Times New Roman" w:hAnsi="Times New Roman" w:cs="Times New Roman"/>
          <w:sz w:val="20"/>
          <w:szCs w:val="20"/>
        </w:rPr>
      </w:pPr>
    </w:p>
    <w:p w:rsidR="0021789F" w:rsidP="00152591">
      <w:pPr>
        <w:jc w:val="center"/>
        <w:rPr>
          <w:rFonts w:ascii="Times New Roman" w:hAnsi="Times New Roman" w:cs="Times New Roman"/>
          <w:sz w:val="20"/>
          <w:szCs w:val="20"/>
        </w:rPr>
      </w:pPr>
    </w:p>
    <w:p w:rsidR="0021789F" w:rsidRPr="0021789F" w:rsidP="0021789F">
      <w:pPr>
        <w:pStyle w:val="BodyTextIndent"/>
        <w:ind w:firstLine="708"/>
        <w:rPr>
          <w:rFonts w:ascii="Times New Roman" w:hAnsi="Times New Roman" w:cs="Times New Roman"/>
          <w:i w:val="0"/>
          <w:iCs w:val="0"/>
        </w:rPr>
      </w:pPr>
      <w:r w:rsidRPr="0021789F">
        <w:rPr>
          <w:rFonts w:ascii="Times New Roman" w:hAnsi="Times New Roman" w:cs="Times New Roman"/>
          <w:i w:val="0"/>
          <w:iCs w:val="0"/>
        </w:rPr>
        <w:t>B. zubný lekár</w:t>
      </w:r>
    </w:p>
    <w:p w:rsidR="0021789F" w:rsidRPr="0021789F" w:rsidP="0021789F">
      <w:pPr>
        <w:pStyle w:val="BodyTextIndent"/>
        <w:ind w:firstLine="708"/>
        <w:rPr>
          <w:rFonts w:ascii="Times New Roman" w:hAnsi="Times New Roman" w:cs="Times New Roman"/>
          <w:i w:val="0"/>
          <w:iCs w:val="0"/>
        </w:rPr>
      </w:pPr>
      <w:r w:rsidRPr="0021789F">
        <w:rPr>
          <w:rFonts w:ascii="Times New Roman" w:hAnsi="Times New Roman" w:cs="Times New Roman"/>
          <w:i w:val="0"/>
          <w:iCs w:val="0"/>
        </w:rPr>
        <w:t xml:space="preserve"> </w:t>
      </w:r>
    </w:p>
    <w:p w:rsidR="0021789F" w:rsidRPr="0021789F" w:rsidP="0021789F">
      <w:pPr>
        <w:pStyle w:val="BodyTextIndent"/>
        <w:ind w:firstLine="708"/>
        <w:rPr>
          <w:rFonts w:ascii="Times New Roman" w:hAnsi="Times New Roman" w:cs="Times New Roman"/>
          <w:i w:val="0"/>
          <w:iCs w:val="0"/>
        </w:rPr>
      </w:pPr>
      <w:r w:rsidRPr="0021789F">
        <w:rPr>
          <w:rFonts w:ascii="Times New Roman" w:hAnsi="Times New Roman" w:cs="Times New Roman"/>
          <w:i w:val="0"/>
          <w:iCs w:val="0"/>
        </w:rPr>
        <w:tab/>
        <w:t>(1) Na účely výkonu povolania zubného lekára v Slovenskej republike sa ako vysokoškolské vzdelanie 2. stupňa v doktorskom študijnom odbore zubné lekárstvo uznáva</w:t>
      </w:r>
    </w:p>
    <w:p w:rsidR="00152591" w:rsidP="00152591">
      <w:pPr>
        <w:pStyle w:val="BodyTextIndent"/>
        <w:rPr>
          <w:rFonts w:ascii="Times New Roman" w:hAnsi="Times New Roman" w:cs="Times New Roman"/>
          <w:i w:val="0"/>
          <w:iCs w:val="0"/>
        </w:rPr>
      </w:pPr>
      <w:r w:rsidRPr="0021789F" w:rsidR="0021789F">
        <w:rPr>
          <w:rFonts w:ascii="Times New Roman" w:hAnsi="Times New Roman" w:cs="Times New Roman"/>
          <w:i w:val="0"/>
          <w:iCs w:val="0"/>
        </w:rPr>
        <w:t>a) odborná kvalifikácia získaná v členských štátoch podľa tejto tabuľky:</w:t>
      </w:r>
    </w:p>
    <w:p w:rsidR="0021789F" w:rsidRPr="0080560F" w:rsidP="00152591">
      <w:pPr>
        <w:pStyle w:val="BodyTextIndent"/>
        <w:rPr>
          <w:rFonts w:ascii="Times New Roman" w:hAnsi="Times New Roman" w:cs="Times New Roman"/>
          <w:i w:val="0"/>
          <w:iCs w:val="0"/>
        </w:rPr>
      </w:pPr>
      <w:r>
        <w:rPr>
          <w:rFonts w:ascii="Times New Roman" w:hAnsi="Times New Roman" w:cs="Times New Roman"/>
          <w:rtl w:val="0"/>
        </w:rPr>
        <w:pict>
          <v:shape id="_x0000_i1046" type="#_x0000_t75" style="width:508.5pt;height:315.75pt" stroked="f">
            <v:imagedata r:id="rId25" o:title=""/>
          </v:shape>
        </w:pict>
      </w:r>
    </w:p>
    <w:p w:rsidR="00152591" w:rsidP="00152591">
      <w:pPr>
        <w:rPr>
          <w:rFonts w:ascii="Times New Roman" w:hAnsi="Times New Roman" w:cs="Times New Roman"/>
        </w:rPr>
      </w:pPr>
      <w:r>
        <w:rPr>
          <w:rFonts w:ascii="Times New Roman" w:hAnsi="Times New Roman" w:cs="Times New Roman"/>
          <w:rtl w:val="0"/>
        </w:rPr>
        <w:pict>
          <v:shape id="_x0000_i1047" type="#_x0000_t75" style="width:507.75pt;height:398.25pt" stroked="f">
            <v:imagedata r:id="rId26" o:title=""/>
          </v:shape>
        </w:pict>
      </w:r>
    </w:p>
    <w:p w:rsidR="0021789F" w:rsidP="00152591">
      <w:pPr>
        <w:rPr>
          <w:rFonts w:ascii="Times New Roman" w:hAnsi="Times New Roman" w:cs="Times New Roman"/>
        </w:rPr>
      </w:pPr>
      <w:r>
        <w:rPr>
          <w:rFonts w:ascii="Times New Roman" w:hAnsi="Times New Roman" w:cs="Times New Roman"/>
          <w:rtl w:val="0"/>
        </w:rPr>
        <w:pict>
          <v:shape id="_x0000_i1048" type="#_x0000_t75" style="width:507.75pt;height:249pt" stroked="f">
            <v:imagedata r:id="rId27" o:title=""/>
          </v:shape>
        </w:pict>
      </w:r>
    </w:p>
    <w:p w:rsidR="00B843F9" w:rsidP="00152591">
      <w:pPr>
        <w:rPr>
          <w:rFonts w:ascii="Times New Roman" w:hAnsi="Times New Roman" w:cs="Times New Roman"/>
        </w:rPr>
      </w:pPr>
    </w:p>
    <w:p w:rsidR="00B843F9" w:rsidP="00B843F9">
      <w:pPr>
        <w:rPr>
          <w:rFonts w:ascii="Times New Roman" w:hAnsi="Times New Roman" w:cs="Times New Roman"/>
        </w:rPr>
      </w:pPr>
      <w:r>
        <w:rPr>
          <w:rFonts w:ascii="Times New Roman" w:hAnsi="Times New Roman" w:cs="Times New Roman"/>
        </w:rPr>
        <w:t>b) diplom zo zubného lekárstva, ktorý bol vydaný občanovi členského štátu členským štátom a ktorý nezodpovedá minimálnym požiadavkám na vzdelávanie podľa článku 1 smernice č. 78/687/EHS, ak potvrdzuje, že občan začal štúdium</w:t>
      </w:r>
    </w:p>
    <w:p w:rsidR="00B843F9" w:rsidP="00B843F9">
      <w:pPr>
        <w:rPr>
          <w:rFonts w:ascii="Times New Roman" w:hAnsi="Times New Roman" w:cs="Times New Roman"/>
        </w:rPr>
      </w:pPr>
      <w:r>
        <w:rPr>
          <w:rFonts w:ascii="Times New Roman" w:hAnsi="Times New Roman" w:cs="Times New Roman"/>
        </w:rPr>
        <w:t>1. pre Belgicko, Dánsko, Nemecko, Francúzsko, Írsko, Luxembursko, Holandsko a Veľkú Britániu pred 28. januárom 1980,</w:t>
      </w:r>
    </w:p>
    <w:p w:rsidR="00B843F9" w:rsidP="00B843F9">
      <w:pPr>
        <w:rPr>
          <w:rFonts w:ascii="Times New Roman" w:hAnsi="Times New Roman" w:cs="Times New Roman"/>
        </w:rPr>
      </w:pPr>
      <w:r>
        <w:rPr>
          <w:rFonts w:ascii="Times New Roman" w:hAnsi="Times New Roman" w:cs="Times New Roman"/>
        </w:rPr>
        <w:t>2. pre Grécko pred 1. januárom 1981,</w:t>
      </w:r>
    </w:p>
    <w:p w:rsidR="00B843F9" w:rsidP="00B843F9">
      <w:pPr>
        <w:rPr>
          <w:rFonts w:ascii="Times New Roman" w:hAnsi="Times New Roman" w:cs="Times New Roman"/>
        </w:rPr>
      </w:pPr>
      <w:r>
        <w:rPr>
          <w:rFonts w:ascii="Times New Roman" w:hAnsi="Times New Roman" w:cs="Times New Roman"/>
        </w:rPr>
        <w:t>3. pre Taliansko pred 28. júlom 1984,</w:t>
      </w:r>
    </w:p>
    <w:p w:rsidR="00B843F9" w:rsidP="00B843F9">
      <w:pPr>
        <w:rPr>
          <w:rFonts w:ascii="Times New Roman" w:hAnsi="Times New Roman" w:cs="Times New Roman"/>
        </w:rPr>
      </w:pPr>
      <w:r>
        <w:rPr>
          <w:rFonts w:ascii="Times New Roman" w:hAnsi="Times New Roman" w:cs="Times New Roman"/>
        </w:rPr>
        <w:t>4. pre Španielsko pred 1. januárom 1991,</w:t>
      </w:r>
    </w:p>
    <w:p w:rsidR="00B843F9" w:rsidP="00B843F9">
      <w:pPr>
        <w:rPr>
          <w:rFonts w:ascii="Times New Roman" w:hAnsi="Times New Roman" w:cs="Times New Roman"/>
        </w:rPr>
      </w:pPr>
      <w:r>
        <w:rPr>
          <w:rFonts w:ascii="Times New Roman" w:hAnsi="Times New Roman" w:cs="Times New Roman"/>
        </w:rPr>
        <w:t>5. pre Portugalsko pred 1. januárom 1986,</w:t>
      </w:r>
    </w:p>
    <w:p w:rsidR="00B843F9" w:rsidP="00B843F9">
      <w:pPr>
        <w:rPr>
          <w:rFonts w:ascii="Times New Roman" w:hAnsi="Times New Roman" w:cs="Times New Roman"/>
        </w:rPr>
      </w:pPr>
      <w:r>
        <w:rPr>
          <w:rFonts w:ascii="Times New Roman" w:hAnsi="Times New Roman" w:cs="Times New Roman"/>
        </w:rPr>
        <w:t>6. pre Fínsko, Švédsko, Nórsko a Island pred 1. januárom 1994,</w:t>
      </w:r>
    </w:p>
    <w:p w:rsidR="00B843F9" w:rsidP="00B843F9">
      <w:pPr>
        <w:rPr>
          <w:rFonts w:ascii="Times New Roman" w:hAnsi="Times New Roman" w:cs="Times New Roman"/>
        </w:rPr>
      </w:pPr>
      <w:r>
        <w:rPr>
          <w:rFonts w:ascii="Times New Roman" w:hAnsi="Times New Roman" w:cs="Times New Roman"/>
        </w:rPr>
        <w:t>7. pre Rakúsko pred 1. januárom 1999,</w:t>
      </w:r>
    </w:p>
    <w:p w:rsidR="00B843F9" w:rsidP="00B843F9">
      <w:pPr>
        <w:rPr>
          <w:rFonts w:ascii="Times New Roman" w:hAnsi="Times New Roman" w:cs="Times New Roman"/>
        </w:rPr>
      </w:pPr>
      <w:r>
        <w:rPr>
          <w:rFonts w:ascii="Times New Roman" w:hAnsi="Times New Roman" w:cs="Times New Roman"/>
        </w:rPr>
        <w:t>8. pre Lichtenštajnsko pred 1. májom 1995,</w:t>
      </w:r>
    </w:p>
    <w:p w:rsidR="00B843F9" w:rsidP="00B843F9">
      <w:pPr>
        <w:rPr>
          <w:rFonts w:ascii="Times New Roman" w:hAnsi="Times New Roman" w:cs="Times New Roman"/>
        </w:rPr>
      </w:pPr>
      <w:r>
        <w:rPr>
          <w:rFonts w:ascii="Times New Roman" w:hAnsi="Times New Roman" w:cs="Times New Roman"/>
        </w:rPr>
        <w:t>9. pre Švajčiarsko pred 1. júnom 2002,</w:t>
      </w:r>
    </w:p>
    <w:p w:rsidR="00B843F9" w:rsidP="00B843F9">
      <w:pPr>
        <w:rPr>
          <w:rFonts w:ascii="Times New Roman" w:hAnsi="Times New Roman" w:cs="Times New Roman"/>
        </w:rPr>
      </w:pPr>
      <w:r>
        <w:rPr>
          <w:rFonts w:ascii="Times New Roman" w:hAnsi="Times New Roman" w:cs="Times New Roman"/>
        </w:rPr>
        <w:t>10. pre Českú republiku, Estónsko, Cyprus, Litvu, Lotyšsko, Maďarsko, Maltu, Poľsko a Slovinsko pred 1. májom 2004.</w:t>
      </w:r>
    </w:p>
    <w:p w:rsidR="00B843F9" w:rsidP="00B843F9">
      <w:pPr>
        <w:rPr>
          <w:rFonts w:ascii="Times New Roman" w:hAnsi="Times New Roman" w:cs="Times New Roman"/>
        </w:rPr>
      </w:pPr>
      <w:r>
        <w:rPr>
          <w:rFonts w:ascii="Times New Roman" w:hAnsi="Times New Roman" w:cs="Times New Roman"/>
        </w:rPr>
        <w:t>Tento diplom musí byť doplnený osvedčením o tom, že jeho držiteľ účinne a v súlade s právnymi predpismi vykonával činnosť zubného lekára v príslušnom členskom štáte v priebehu najmenej troch po sebe nasledujúcich rokov počas piatich rokov predchádzajúcich dňu vydania tohto osvedčenia,</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c) diplom zo zubného lekárstva vydaný členským štátom, ktorý nie je uvedený v písmene a), ak je doplnený potvrdením vydaným príslušným orgánom o tom, že tento diplom bol vydaný po absolvovaní štúdia v súlade s článkom 1 smernice č. 78/687/EHS, ako aj o tom, že je v členskom štáte, v ktorom bol vydaný, považovaný za rovnocenný s odbornou kvalifikáciou uvedenou v písmene a),</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d) diplom zo zubného lekárstva, ktorý získal občan členského štátu na základe štúdia na území bývalej Nemeckej demokratickej republiky, ktorý nezodpovedá minimálnym požiadavkám na vzdelávanie podľa článku 1 smernice č. 78/687/EHS, ak</w:t>
      </w:r>
    </w:p>
    <w:p w:rsidR="00B843F9" w:rsidP="00B843F9">
      <w:pPr>
        <w:rPr>
          <w:rFonts w:ascii="Times New Roman" w:hAnsi="Times New Roman" w:cs="Times New Roman"/>
        </w:rPr>
      </w:pPr>
      <w:r>
        <w:rPr>
          <w:rFonts w:ascii="Times New Roman" w:hAnsi="Times New Roman" w:cs="Times New Roman"/>
        </w:rPr>
        <w:t>- sa štúdium začalo pred zjednotením Nemecka, t.j. pred 3. októbrom 1990,</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 tento diplom oprávňuje jeho držiteľa na vykonávanie činnosti zubného lekára na území Nemecka za tých istých podmienok ako diplomy, ktoré boli vydané príslušnými orgánmi Nemecka podľa písmena a),</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 je doplnený osvedčením vydaným príslušným orgánom Nemecka o tom, že jeho držiteľ vykonával účinne a v súlade s právnymi predpismi činnosť zubného lekára na území Nemecka v priebehu najmenej troch po sebe nasledujúcich rokov počas piatich rokov predchádzajúcich dňu vydania tohto osvedčenia,</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e) diplom z medicíny, ktorý bol vydaný v Taliansku osobám, ktoré začali štúdium medicíny v čase od 28. januára 1980 do 31. decembra 1984, ak je doplnený osvedčením o tom, že jeho držiteľ</w:t>
      </w:r>
    </w:p>
    <w:p w:rsidR="00B843F9" w:rsidP="00B843F9">
      <w:pPr>
        <w:rPr>
          <w:rFonts w:ascii="Times New Roman" w:hAnsi="Times New Roman" w:cs="Times New Roman"/>
        </w:rPr>
      </w:pPr>
      <w:r>
        <w:rPr>
          <w:rFonts w:ascii="Times New Roman" w:hAnsi="Times New Roman" w:cs="Times New Roman"/>
        </w:rPr>
        <w:t>- vykonal skúšku odbornej spôsobilosti stanovenú príslušnými talianskymi orgánmi s cieľom zabezpečiť vedomosti a zručnosti, aké majú osoby s odbornou kvalifikáciou, ktorá je uvedená za Taliansko v písmene a),</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 účinne a v súlade s právnymi predpismi vykonával príslušné činnosti uvedené v článku 5 smernice č. 78/687/EHS v Taliansku v priebehu najmenej troch po sebe nasledujúcich rokov počas piatich rokov predchádzajúcich dňu vydania tohto osvedčenia,</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 bol oprávnený vykonávať tie isté činnosti za rovnakých podmienok ako držiteľ diplomu uvedený za Taliansko v písmene a). Požiadavka vykonať skúšku odbornej spôsobilosti sa nepožaduje od osôb, ktoré úspešne skončili najmenej trojročné štúdium, ktoré je príslušnými orgánmi uznané za rovnocenné so štúdiom podľa článku 1 smernice č. 78/687/EHS,</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f) diplom zo zubného lekárstva, ak bol vydaný príslušným orgánom v bývalom Sovietskom zväze alebo na základe štúdia, ktoré sa začalo v bývalom Sovietskom zväze</w:t>
      </w:r>
    </w:p>
    <w:p w:rsidR="00B843F9" w:rsidP="00B843F9">
      <w:pPr>
        <w:rPr>
          <w:rFonts w:ascii="Times New Roman" w:hAnsi="Times New Roman" w:cs="Times New Roman"/>
        </w:rPr>
      </w:pPr>
      <w:r>
        <w:rPr>
          <w:rFonts w:ascii="Times New Roman" w:hAnsi="Times New Roman" w:cs="Times New Roman"/>
        </w:rPr>
        <w:t>1. pre Estónsko pred 20. augustom 1991,</w:t>
      </w:r>
    </w:p>
    <w:p w:rsidR="00B843F9" w:rsidP="00B843F9">
      <w:pPr>
        <w:rPr>
          <w:rFonts w:ascii="Times New Roman" w:hAnsi="Times New Roman" w:cs="Times New Roman"/>
        </w:rPr>
      </w:pPr>
      <w:r>
        <w:rPr>
          <w:rFonts w:ascii="Times New Roman" w:hAnsi="Times New Roman" w:cs="Times New Roman"/>
        </w:rPr>
        <w:t>2. pre Litvu pred 11. marcom 1990,</w:t>
      </w:r>
    </w:p>
    <w:p w:rsidR="00B843F9" w:rsidP="00B843F9">
      <w:pPr>
        <w:rPr>
          <w:rFonts w:ascii="Times New Roman" w:hAnsi="Times New Roman" w:cs="Times New Roman"/>
        </w:rPr>
      </w:pPr>
      <w:r>
        <w:rPr>
          <w:rFonts w:ascii="Times New Roman" w:hAnsi="Times New Roman" w:cs="Times New Roman"/>
        </w:rPr>
        <w:t>3. pre Lotyšsko pred 21. augustom 1991,</w:t>
      </w:r>
    </w:p>
    <w:p w:rsidR="00B843F9" w:rsidP="00B843F9">
      <w:pPr>
        <w:rPr>
          <w:rFonts w:ascii="Times New Roman" w:hAnsi="Times New Roman" w:cs="Times New Roman"/>
        </w:rPr>
      </w:pPr>
      <w:r>
        <w:rPr>
          <w:rFonts w:ascii="Times New Roman" w:hAnsi="Times New Roman" w:cs="Times New Roman"/>
        </w:rPr>
        <w:t>ak uvedený príslušný členský štát potvrdí, že príslušná kvalifikácia má na jeho území rovnakú platnosť ako kvalifikácia zo zubného lekárstva, ak ide o prístup k výkonu povolania zubného lekára a jeho výkon. Takéto potvrdenie musí byť doplnené osvedčením vydaným rovnakým orgánom o tom, že jeho držiteľ vykonával účinne a v súlade s právnymi predpismi činnosť zubného lekára na území uvedeného príslušného štátu v priebehu najmenej troch po sebe nasledujúcich rokov počas piatich rokov predchádzajúcich dňu vydania tohto osvedčenia,</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g) diplom zo zubného lekárstva, ktorý bol vydaný príslušným orgánom v bývalej Juhoslávii alebo na základe štúdia, ktoré sa začalo v bývalej Juhoslávii pred 25. júnom 1991, ak slovinské orgány potvrdia, že príslušná kvalifikácia má na území Slovinska rovnakú platnosť ako kvalifikácia zo zubného lekárstva, ak ide o prístup k výkonu povolania zubného lekára a jeho výkon. Takéto uznanie musí byť doplnené osvedčením vydaným rovnakým orgánom o tom, že jeho držiteľ vykonával účinne a v súlade s právnymi predpismi činnosť zubného lekára na území Slovinska v priebehu najmenej troch po sebe nasledujúcich rokov počas piatich rokov predchádzajúcich dňu vydania tohto osvedčenia,</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h) diplom z medicíny, ktorý bol vydaný príslušným orgánom členského štátu osobám, ktoré začali štúdium medicíny</w:t>
      </w:r>
    </w:p>
    <w:p w:rsidR="00B843F9" w:rsidP="00B843F9">
      <w:pPr>
        <w:rPr>
          <w:rFonts w:ascii="Times New Roman" w:hAnsi="Times New Roman" w:cs="Times New Roman"/>
        </w:rPr>
      </w:pPr>
      <w:r>
        <w:rPr>
          <w:rFonts w:ascii="Times New Roman" w:hAnsi="Times New Roman" w:cs="Times New Roman"/>
        </w:rPr>
        <w:t>1. pre Taliansko pred 28. januárom 1980 (podľa článku 19 § 1 smernice č. 78/686/EHS),</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2. pre Španielsko pred 1. januárom 1986 (podľa článku 19a smernice č. 78/686/EHS),</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3. pre Rakúsko pred 1. januárom 1994 (podľa článku 19c smernice č. 78/686/EHS),</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4. pre Českú republiku pred 1. májom 2004,</w:t>
      </w:r>
    </w:p>
    <w:p w:rsidR="00B843F9" w:rsidP="00B843F9">
      <w:pPr>
        <w:rPr>
          <w:rFonts w:ascii="Times New Roman" w:hAnsi="Times New Roman" w:cs="Times New Roman"/>
        </w:rPr>
      </w:pPr>
      <w:r>
        <w:rPr>
          <w:rFonts w:ascii="Times New Roman" w:hAnsi="Times New Roman" w:cs="Times New Roman"/>
        </w:rPr>
        <w:t>- ak orgány príslušného členského štátu potvrdia, že jeho držiteľ vykonával účinne a v súlade s právnymi predpismi činnosť zubného lekára na ich území v priebehu najmenej troch po sebe nasledujúcich rokov počas piatich rokov predchádzajúcich dňu vydania tohto osvedčenia, a</w:t>
      </w:r>
    </w:p>
    <w:p w:rsidR="00B843F9" w:rsidP="00B843F9">
      <w:pPr>
        <w:rPr>
          <w:rFonts w:ascii="Times New Roman" w:hAnsi="Times New Roman" w:cs="Times New Roman"/>
        </w:rPr>
      </w:pPr>
      <w:r>
        <w:rPr>
          <w:rFonts w:ascii="Times New Roman" w:hAnsi="Times New Roman" w:cs="Times New Roman"/>
        </w:rPr>
        <w:t xml:space="preserve"> </w:t>
      </w:r>
    </w:p>
    <w:p w:rsidR="00B843F9" w:rsidP="00B843F9">
      <w:pPr>
        <w:rPr>
          <w:rFonts w:ascii="Times New Roman" w:hAnsi="Times New Roman" w:cs="Times New Roman"/>
        </w:rPr>
      </w:pPr>
      <w:r>
        <w:rPr>
          <w:rFonts w:ascii="Times New Roman" w:hAnsi="Times New Roman" w:cs="Times New Roman"/>
        </w:rPr>
        <w:t>- ak je držiteľ tohto diplomu oprávnený vykonávať príslušné činnosti za tých istých podmienok ako osoby s kvalifikáciou podľa písmena a). Trojročná prax sa nepožaduje od osôb, ktoré úspešne skončili najmenej trojročné štúdium, ktoré je príslušnými orgánmi uznané za rovnocenné so štúdiom podľa článku 1 smernice č. 78/687/EHS.</w:t>
      </w:r>
    </w:p>
    <w:p w:rsidR="00B843F9" w:rsidP="00B843F9">
      <w:pPr>
        <w:rPr>
          <w:rFonts w:ascii="Times New Roman" w:hAnsi="Times New Roman" w:cs="Times New Roman"/>
        </w:rPr>
      </w:pPr>
      <w:r>
        <w:rPr>
          <w:rFonts w:ascii="Times New Roman" w:hAnsi="Times New Roman" w:cs="Times New Roman"/>
        </w:rPr>
        <w:t xml:space="preserve"> </w:t>
      </w:r>
    </w:p>
    <w:p w:rsidR="00B843F9" w:rsidRPr="0080560F" w:rsidP="00B843F9">
      <w:pPr>
        <w:rPr>
          <w:rFonts w:ascii="Times New Roman" w:hAnsi="Times New Roman" w:cs="Times New Roman"/>
        </w:rPr>
      </w:pPr>
      <w:r>
        <w:rPr>
          <w:rFonts w:ascii="Times New Roman" w:hAnsi="Times New Roman" w:cs="Times New Roman"/>
        </w:rPr>
        <w:tab/>
        <w:t>(2) Posúdi sa diplom zo zubného lekárstva, ktorý bol vydaný občanovi členského štátu mimo Európskej únie, ak je doplnený osvedčením niektorého členského štátu o tom, že ho uznal za rovnocenný s diplomom podľa odseku 1 písm. a). Do úvahy sa berie odborná prax nadobudnutá v členskom štáte, ktorý diplom uznal. V tom prípade rozhoduje ministerstvo o uznaní na žiadosť žiadateľa 10) v lehote troch mesiacov od predloženia všetkých požadovaných dokladov žiadateľom.</w:t>
      </w:r>
    </w:p>
    <w:p w:rsidR="00B843F9" w:rsidP="004745E8">
      <w:pPr>
        <w:pStyle w:val="FootnoteText"/>
        <w:tabs>
          <w:tab w:val="left" w:pos="3686"/>
        </w:tabs>
        <w:ind w:left="5040"/>
        <w:jc w:val="right"/>
        <w:rPr>
          <w:rFonts w:ascii="Times New Roman" w:hAnsi="Times New Roman" w:cs="Times New Roman"/>
          <w:b/>
          <w:bCs/>
          <w:sz w:val="24"/>
          <w:szCs w:val="24"/>
        </w:rPr>
      </w:pPr>
    </w:p>
    <w:p w:rsidR="00B843F9" w:rsidP="004745E8">
      <w:pPr>
        <w:pStyle w:val="FootnoteText"/>
        <w:tabs>
          <w:tab w:val="left" w:pos="3686"/>
        </w:tabs>
        <w:ind w:left="5040"/>
        <w:jc w:val="right"/>
        <w:rPr>
          <w:rFonts w:ascii="Times New Roman" w:hAnsi="Times New Roman" w:cs="Times New Roman"/>
          <w:b/>
          <w:bCs/>
          <w:sz w:val="24"/>
          <w:szCs w:val="24"/>
        </w:rPr>
      </w:pPr>
    </w:p>
    <w:p w:rsidR="00B843F9" w:rsidP="004745E8">
      <w:pPr>
        <w:pStyle w:val="FootnoteText"/>
        <w:tabs>
          <w:tab w:val="left" w:pos="3686"/>
        </w:tabs>
        <w:ind w:left="5040"/>
        <w:jc w:val="right"/>
        <w:rPr>
          <w:rFonts w:ascii="Times New Roman" w:hAnsi="Times New Roman" w:cs="Times New Roman"/>
          <w:b/>
          <w:bCs/>
          <w:sz w:val="24"/>
          <w:szCs w:val="24"/>
        </w:rPr>
      </w:pPr>
    </w:p>
    <w:p w:rsidR="004745E8" w:rsidRPr="0080560F" w:rsidP="004745E8">
      <w:pPr>
        <w:pStyle w:val="FootnoteText"/>
        <w:tabs>
          <w:tab w:val="left" w:pos="3686"/>
        </w:tabs>
        <w:ind w:left="5040"/>
        <w:jc w:val="right"/>
        <w:rPr>
          <w:rFonts w:ascii="Times New Roman" w:hAnsi="Times New Roman" w:cs="Times New Roman"/>
          <w:b/>
          <w:bCs/>
          <w:sz w:val="24"/>
          <w:szCs w:val="24"/>
        </w:rPr>
      </w:pPr>
      <w:r w:rsidR="00B843F9">
        <w:rPr>
          <w:rFonts w:ascii="Times New Roman" w:hAnsi="Times New Roman" w:cs="Times New Roman"/>
          <w:b/>
          <w:bCs/>
          <w:sz w:val="24"/>
          <w:szCs w:val="24"/>
        </w:rPr>
        <w:t>Návrh prílohy</w:t>
      </w:r>
      <w:r w:rsidRPr="0080560F">
        <w:rPr>
          <w:rFonts w:ascii="Times New Roman" w:hAnsi="Times New Roman" w:cs="Times New Roman"/>
          <w:b/>
          <w:bCs/>
          <w:sz w:val="24"/>
          <w:szCs w:val="24"/>
        </w:rPr>
        <w:t xml:space="preserve"> č. </w:t>
      </w:r>
      <w:r w:rsidR="0065585A">
        <w:rPr>
          <w:rFonts w:ascii="Times New Roman" w:hAnsi="Times New Roman" w:cs="Times New Roman"/>
          <w:b/>
          <w:bCs/>
          <w:sz w:val="24"/>
          <w:szCs w:val="24"/>
        </w:rPr>
        <w:t>3</w:t>
      </w:r>
    </w:p>
    <w:p w:rsidR="004745E8" w:rsidP="004745E8">
      <w:pPr>
        <w:pStyle w:val="BodyText"/>
        <w:tabs>
          <w:tab w:val="left" w:pos="3686"/>
        </w:tabs>
        <w:jc w:val="right"/>
        <w:rPr>
          <w:rFonts w:ascii="Times New Roman" w:hAnsi="Times New Roman" w:cs="Times New Roman"/>
        </w:rPr>
      </w:pPr>
      <w:r w:rsidRPr="0080560F">
        <w:rPr>
          <w:rFonts w:ascii="Times New Roman" w:hAnsi="Times New Roman" w:cs="Times New Roman"/>
        </w:rPr>
        <w:t xml:space="preserve">k zákonu č. </w:t>
      </w:r>
      <w:r w:rsidR="0065585A">
        <w:rPr>
          <w:rFonts w:ascii="Times New Roman" w:hAnsi="Times New Roman" w:cs="Times New Roman"/>
        </w:rPr>
        <w:t>578/2004</w:t>
      </w:r>
      <w:r w:rsidRPr="0080560F">
        <w:rPr>
          <w:rFonts w:ascii="Times New Roman" w:hAnsi="Times New Roman" w:cs="Times New Roman"/>
        </w:rPr>
        <w:t xml:space="preserve"> Z. z.</w:t>
      </w:r>
    </w:p>
    <w:p w:rsidR="00B843F9" w:rsidP="00B843F9">
      <w:pPr>
        <w:ind w:left="360" w:hanging="360"/>
        <w:jc w:val="center"/>
        <w:rPr>
          <w:rFonts w:ascii="Times New Roman" w:hAnsi="Times New Roman" w:cs="Times New Roman"/>
          <w:lang w:eastAsia="cs-CZ"/>
        </w:rPr>
      </w:pPr>
      <w:r>
        <w:rPr>
          <w:rFonts w:ascii="Times New Roman" w:hAnsi="Times New Roman" w:cs="Times New Roman"/>
          <w:lang w:eastAsia="cs-CZ"/>
        </w:rPr>
        <w:t>B.</w:t>
        <w:tab/>
        <w:t>Uznávanie diplomov o špecializácii v kategórii zubný lekár</w:t>
      </w:r>
    </w:p>
    <w:p w:rsidR="00B843F9" w:rsidP="00B843F9">
      <w:pPr>
        <w:rPr>
          <w:rFonts w:ascii="Times New Roman" w:hAnsi="Times New Roman" w:cs="Times New Roman"/>
          <w:lang w:eastAsia="cs-CZ"/>
        </w:rPr>
      </w:pPr>
    </w:p>
    <w:p w:rsidR="00B843F9" w:rsidP="00B843F9">
      <w:pPr>
        <w:ind w:left="360" w:hanging="360"/>
        <w:rPr>
          <w:rFonts w:ascii="Times New Roman" w:hAnsi="Times New Roman" w:cs="Times New Roman"/>
          <w:lang w:eastAsia="cs-CZ"/>
        </w:rPr>
      </w:pPr>
      <w:r>
        <w:rPr>
          <w:rFonts w:ascii="Times New Roman" w:hAnsi="Times New Roman" w:cs="Times New Roman"/>
          <w:lang w:eastAsia="cs-CZ"/>
        </w:rPr>
        <w:t>a)</w:t>
        <w:tab/>
        <w:t>Diplom, certifikát a iný doklad o kvalifikácii, ktorý vydal príslušný orgán členského štátu a obsahuje názov kvalifikácie uvedenej v tabuľke č. 1, sa uznáva ako diplom o špecializácii v kategórii zubný lekár získaný v Slovenskej republike v odbore čeľustná ortopédia,</w:t>
      </w:r>
    </w:p>
    <w:p w:rsidR="00B843F9" w:rsidP="00B843F9">
      <w:pPr>
        <w:rPr>
          <w:rFonts w:ascii="Times New Roman" w:hAnsi="Times New Roman" w:cs="Times New Roman"/>
          <w:lang w:eastAsia="cs-CZ"/>
        </w:rPr>
      </w:pPr>
      <w:r>
        <w:rPr>
          <w:rFonts w:ascii="Times New Roman" w:hAnsi="Times New Roman" w:cs="Times New Roman"/>
          <w:lang w:eastAsia="cs-CZ"/>
        </w:rPr>
        <w:t xml:space="preserve"> </w:t>
      </w:r>
    </w:p>
    <w:p w:rsidR="00B843F9" w:rsidP="00B843F9">
      <w:pPr>
        <w:ind w:left="360" w:hanging="360"/>
        <w:rPr>
          <w:rFonts w:ascii="Times New Roman" w:hAnsi="Times New Roman" w:cs="Times New Roman"/>
          <w:lang w:eastAsia="cs-CZ"/>
        </w:rPr>
      </w:pPr>
      <w:r>
        <w:rPr>
          <w:rFonts w:ascii="Times New Roman" w:hAnsi="Times New Roman" w:cs="Times New Roman"/>
          <w:lang w:eastAsia="cs-CZ"/>
        </w:rPr>
        <w:t>b)</w:t>
        <w:tab/>
        <w:t>diplom, certifikát a iný doklad o kvalifikácii, ktorý vydal príslušný orgán členského štátu a obsahuje názov kvalifikácie uvedenej v tabuľke č. 2, sa uznáva ako diplom o špecializácii v kategórii zubný lekár získaný v Slovenskej republike v odbore maxilofaciálna chirurgia,</w:t>
      </w:r>
    </w:p>
    <w:p w:rsidR="00B843F9" w:rsidP="00B843F9">
      <w:pPr>
        <w:pStyle w:val="tnr121"/>
        <w:spacing w:line="240" w:lineRule="auto"/>
        <w:rPr>
          <w:rFonts w:ascii="Times New Roman" w:hAnsi="Times New Roman" w:cs="Times New Roman"/>
          <w:bCs/>
          <w:lang w:val="sk-SK"/>
        </w:rPr>
      </w:pPr>
    </w:p>
    <w:p w:rsidR="00B843F9" w:rsidP="00B843F9">
      <w:pPr>
        <w:pStyle w:val="tnr121"/>
        <w:spacing w:line="240" w:lineRule="auto"/>
        <w:rPr>
          <w:rFonts w:ascii="Times New Roman" w:hAnsi="Times New Roman" w:cs="Times New Roman"/>
          <w:bCs/>
          <w:lang w:val="sk-SK"/>
        </w:rPr>
      </w:pPr>
      <w:r>
        <w:rPr>
          <w:rFonts w:ascii="Times New Roman" w:hAnsi="Times New Roman" w:cs="Times New Roman"/>
          <w:bCs/>
          <w:lang w:val="sk-SK"/>
        </w:rPr>
        <w:t>Tabuľka č. 1</w:t>
      </w:r>
    </w:p>
    <w:tbl>
      <w:tblPr>
        <w:tblW w:w="9157" w:type="dxa"/>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
      <w:tblGrid>
        <w:gridCol w:w="540"/>
        <w:gridCol w:w="2700"/>
        <w:gridCol w:w="2832"/>
        <w:gridCol w:w="3085"/>
      </w:tblGrid>
      <w:tr>
        <w:tblPrEx>
          <w:tblW w:w="9157" w:type="dxa"/>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
                <w:spacing w:val="-4"/>
                <w:sz w:val="19"/>
              </w:rPr>
            </w:pPr>
            <w:r>
              <w:rPr>
                <w:rFonts w:ascii="Times New Roman" w:hAnsi="Times New Roman" w:cs="Times New Roman"/>
                <w:b/>
                <w:spacing w:val="-4"/>
                <w:sz w:val="19"/>
              </w:rPr>
              <w:t>p.č.</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b/>
                <w:sz w:val="19"/>
              </w:rPr>
            </w:pPr>
            <w:r>
              <w:rPr>
                <w:rFonts w:ascii="Times New Roman" w:hAnsi="Times New Roman" w:cs="Times New Roman"/>
                <w:b/>
                <w:sz w:val="19"/>
              </w:rPr>
              <w:t>Krajina</w:t>
            </w:r>
          </w:p>
          <w:p w:rsidR="00B843F9" w:rsidP="00B843F9">
            <w:pPr>
              <w:jc w:val="left"/>
              <w:rPr>
                <w:rFonts w:ascii="Times New Roman" w:hAnsi="Times New Roman" w:cs="Times New Roman"/>
                <w:b/>
                <w:sz w:val="19"/>
              </w:rPr>
            </w:pP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b/>
                <w:sz w:val="19"/>
              </w:rPr>
            </w:pPr>
            <w:r>
              <w:rPr>
                <w:rFonts w:ascii="Times New Roman" w:hAnsi="Times New Roman" w:cs="Times New Roman"/>
                <w:b/>
                <w:sz w:val="19"/>
              </w:rPr>
              <w:t>Názov kvalifikácie</w:t>
            </w:r>
          </w:p>
          <w:p w:rsidR="00B843F9" w:rsidP="00B843F9">
            <w:pPr>
              <w:jc w:val="left"/>
              <w:rPr>
                <w:rFonts w:ascii="Times New Roman" w:hAnsi="Times New Roman" w:cs="Times New Roman"/>
                <w:b/>
                <w:sz w:val="19"/>
              </w:rPr>
            </w:pP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b/>
                <w:sz w:val="19"/>
              </w:rPr>
            </w:pPr>
            <w:r>
              <w:rPr>
                <w:rFonts w:ascii="Times New Roman" w:hAnsi="Times New Roman" w:cs="Times New Roman"/>
                <w:b/>
                <w:sz w:val="19"/>
              </w:rPr>
              <w:t>Udeľujúci orgán</w:t>
            </w:r>
          </w:p>
          <w:p w:rsidR="00B843F9" w:rsidP="00B843F9">
            <w:pPr>
              <w:jc w:val="left"/>
              <w:rPr>
                <w:rFonts w:ascii="Times New Roman" w:hAnsi="Times New Roman" w:cs="Times New Roman"/>
                <w:b/>
                <w:sz w:val="19"/>
              </w:rPr>
            </w:pP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Belgicko</w:t>
            </w:r>
            <w:r>
              <w:rPr>
                <w:rFonts w:ascii="Times New Roman" w:hAnsi="Times New Roman" w:cs="Times New Roman"/>
                <w:sz w:val="19"/>
              </w:rPr>
              <w:t xml:space="preserve"> / Belgique /</w:t>
              <w:br/>
              <w:t>België / Belgien</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 xml:space="preserve"> -</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Style w:val="DontTranslate"/>
                <w:rFonts w:ascii="Times New Roman" w:hAnsi="Times New Roman" w:cs="Times New Roman"/>
                <w:b/>
                <w:bCs/>
                <w:sz w:val="19"/>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RPr="00FD6C96" w:rsidP="00B843F9">
            <w:pPr>
              <w:jc w:val="left"/>
              <w:rPr>
                <w:rStyle w:val="DontTranslate"/>
                <w:rFonts w:ascii="Times New Roman" w:hAnsi="Times New Roman" w:cs="Times New Roman"/>
                <w:sz w:val="19"/>
              </w:rPr>
            </w:pPr>
            <w:r w:rsidRPr="00FD6C96">
              <w:rPr>
                <w:rStyle w:val="DontTranslate"/>
                <w:rFonts w:ascii="Times New Roman" w:hAnsi="Times New Roman" w:cs="Times New Roman"/>
                <w:sz w:val="19"/>
              </w:rPr>
              <w:t>Свидетелство за призната</w:t>
            </w:r>
          </w:p>
          <w:p w:rsidR="00B843F9" w:rsidRPr="00FD6C96" w:rsidP="00B843F9">
            <w:pPr>
              <w:jc w:val="left"/>
              <w:rPr>
                <w:rStyle w:val="DontTranslate"/>
                <w:rFonts w:ascii="Times New Roman" w:hAnsi="Times New Roman" w:cs="Times New Roman"/>
                <w:sz w:val="19"/>
              </w:rPr>
            </w:pPr>
            <w:r w:rsidRPr="00FD6C96">
              <w:rPr>
                <w:rStyle w:val="DontTranslate"/>
                <w:rFonts w:ascii="Times New Roman" w:hAnsi="Times New Roman" w:cs="Times New Roman"/>
                <w:sz w:val="19"/>
              </w:rPr>
              <w:t>специалност по "Ортодонтия"</w:t>
            </w:r>
          </w:p>
          <w:p w:rsidR="00B843F9" w:rsidRPr="00FD6C96" w:rsidP="00B843F9">
            <w:pPr>
              <w:jc w:val="left"/>
              <w:rPr>
                <w:rStyle w:val="DontTranslate"/>
                <w:rFonts w:ascii="Times New Roman" w:hAnsi="Times New Roman" w:cs="Times New Roman"/>
                <w:sz w:val="19"/>
              </w:rPr>
            </w:pP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RPr="00063B35" w:rsidP="00B843F9">
            <w:pPr>
              <w:jc w:val="left"/>
              <w:rPr>
                <w:rFonts w:ascii="Times New Roman" w:hAnsi="Times New Roman" w:cs="Times New Roman"/>
                <w:sz w:val="19"/>
              </w:rPr>
            </w:pPr>
            <w:r w:rsidRPr="00063B35">
              <w:rPr>
                <w:rFonts w:ascii="Times New Roman" w:hAnsi="Times New Roman" w:cs="Times New Roman"/>
                <w:sz w:val="19"/>
              </w:rPr>
              <w:t>Факултет по дентална</w:t>
            </w:r>
            <w:r>
              <w:rPr>
                <w:rFonts w:ascii="Times New Roman" w:hAnsi="Times New Roman" w:cs="Times New Roman"/>
                <w:sz w:val="19"/>
              </w:rPr>
              <w:t xml:space="preserve"> </w:t>
            </w:r>
            <w:r w:rsidRPr="00063B35">
              <w:rPr>
                <w:rFonts w:ascii="Times New Roman" w:hAnsi="Times New Roman" w:cs="Times New Roman"/>
                <w:sz w:val="19"/>
              </w:rPr>
              <w:t>медицина към</w:t>
            </w:r>
            <w:r>
              <w:rPr>
                <w:rFonts w:ascii="Times New Roman" w:hAnsi="Times New Roman" w:cs="Times New Roman"/>
                <w:sz w:val="19"/>
              </w:rPr>
              <w:t xml:space="preserve"> </w:t>
            </w:r>
            <w:r w:rsidRPr="00063B35">
              <w:rPr>
                <w:rFonts w:ascii="Times New Roman" w:hAnsi="Times New Roman" w:cs="Times New Roman"/>
                <w:sz w:val="19"/>
              </w:rPr>
              <w:t>Медицински университет</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b/>
                <w:bCs/>
                <w:sz w:val="19"/>
              </w:rPr>
              <w:t>Cyprus</w:t>
            </w:r>
            <w:r>
              <w:rPr>
                <w:rStyle w:val="DontTranslate"/>
                <w:rFonts w:ascii="Times New Roman" w:hAnsi="Times New Roman" w:cs="Times New Roman"/>
                <w:sz w:val="19"/>
              </w:rPr>
              <w:t xml:space="preserve"> / Κύπρος</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sz w:val="19"/>
              </w:rPr>
              <w:t>Πιστοποιητικό Αναγνώρισης του Ειδικού Οδοντιάτρου στην Ορθοδοντική</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Οδοντιατρικό Συμβούλιο</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b/>
                <w:bCs/>
                <w:sz w:val="19"/>
              </w:rPr>
              <w:t xml:space="preserve">Česko </w:t>
            </w:r>
            <w:r>
              <w:rPr>
                <w:rStyle w:val="DontTranslate"/>
                <w:rFonts w:ascii="Times New Roman" w:hAnsi="Times New Roman" w:cs="Times New Roman"/>
                <w:sz w:val="19"/>
              </w:rPr>
              <w:t>/ Česká republika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Dánsko</w:t>
            </w:r>
            <w:r>
              <w:rPr>
                <w:rFonts w:ascii="Times New Roman" w:hAnsi="Times New Roman" w:cs="Times New Roman"/>
                <w:sz w:val="19"/>
              </w:rPr>
              <w:t xml:space="preserve"> / Danmark</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Bevis for tilladelse til at betegne sig som special-</w:t>
              <w:br/>
              <w:t>tandlæge i ortodonti</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Sundhedsstyrelsen</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b/>
                <w:bCs/>
                <w:sz w:val="19"/>
              </w:rPr>
              <w:t>Estónsko</w:t>
            </w:r>
            <w:r>
              <w:rPr>
                <w:rStyle w:val="DontTranslate"/>
                <w:rFonts w:ascii="Times New Roman" w:hAnsi="Times New Roman" w:cs="Times New Roman"/>
                <w:sz w:val="19"/>
              </w:rPr>
              <w:t xml:space="preserve"> / Eesti</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Residentuuri lõputunnistus ortodontia erialal</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Tartu Ülikool</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Fínsko</w:t>
            </w:r>
            <w:r>
              <w:rPr>
                <w:rFonts w:ascii="Times New Roman" w:hAnsi="Times New Roman" w:cs="Times New Roman"/>
                <w:sz w:val="19"/>
              </w:rPr>
              <w:t xml:space="preserve"> / Suomi / Finland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Erikoishammaslääkärin tutkinto, hampaiston oikomishoito / specialtandläkarexamen, tandreglering</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1. Helsingin yliopisto / Helsingfors uni</w:t>
            </w:r>
            <w:smartTag w:uri="urn:schemas-microsoft-com:office:smarttags" w:element="PersonName">
              <w:r>
                <w:rPr>
                  <w:rFonts w:ascii="Times New Roman" w:hAnsi="Times New Roman" w:cs="Times New Roman"/>
                  <w:sz w:val="19"/>
                </w:rPr>
                <w:t>ver</w:t>
              </w:r>
            </w:smartTag>
            <w:r>
              <w:rPr>
                <w:rFonts w:ascii="Times New Roman" w:hAnsi="Times New Roman" w:cs="Times New Roman"/>
                <w:sz w:val="19"/>
              </w:rPr>
              <w:t>sitet</w:t>
              <w:br/>
              <w:t>2. Oulun yliopisto</w:t>
              <w:br/>
              <w:t>3. Turun yliopisto</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Francúzsko</w:t>
            </w:r>
            <w:r>
              <w:rPr>
                <w:rFonts w:ascii="Times New Roman" w:hAnsi="Times New Roman" w:cs="Times New Roman"/>
                <w:sz w:val="19"/>
              </w:rPr>
              <w:t xml:space="preserve"> / France</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 xml:space="preserve">Titre de spécialiste en orthodontie </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Conseil National de l'Ordre des chirurgiens dentistes</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Grécko</w:t>
            </w:r>
            <w:r>
              <w:rPr>
                <w:rFonts w:ascii="Times New Roman" w:hAnsi="Times New Roman" w:cs="Times New Roman"/>
                <w:sz w:val="19"/>
              </w:rPr>
              <w:t xml:space="preserve"> /</w:t>
            </w:r>
            <w:r>
              <w:rPr>
                <w:rFonts w:ascii="Times New Roman" w:hAnsi="Times New Roman" w:cs="Times New Roman"/>
                <w:sz w:val="19"/>
                <w:lang w:val="el-GR"/>
              </w:rPr>
              <w:t xml:space="preserve"> Ελλάς</w:t>
            </w:r>
            <w:r>
              <w:rPr>
                <w:rFonts w:ascii="Times New Roman" w:hAnsi="Times New Roman" w:cs="Times New Roman"/>
                <w:sz w:val="19"/>
              </w:rPr>
              <w:t xml:space="preserve"> </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lang w:val="el-GR"/>
              </w:rPr>
              <w:t>Τίτλος, Οδοντιατρικής ειδικότητας της Ορ</w:t>
            </w:r>
            <w:r>
              <w:rPr>
                <w:rFonts w:ascii="Symbol" w:hAnsi="Symbol" w:cs="Times New Roman"/>
                <w:sz w:val="19"/>
                <w:lang w:val="el-GR"/>
              </w:rPr>
              <w:sym w:font="Symbol" w:char="F04A"/>
            </w:r>
            <w:r>
              <w:rPr>
                <w:rFonts w:ascii="Times New Roman" w:hAnsi="Times New Roman" w:cs="Times New Roman"/>
                <w:sz w:val="19"/>
                <w:lang w:val="el-GR"/>
              </w:rPr>
              <w:t>αδοωτικής</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tabs>
                <w:tab w:val="left" w:pos="720"/>
              </w:tabs>
              <w:spacing w:before="60" w:after="60"/>
              <w:jc w:val="left"/>
              <w:rPr>
                <w:rFonts w:ascii="Times New Roman" w:hAnsi="Times New Roman" w:cs="Times New Roman"/>
                <w:sz w:val="19"/>
                <w:lang w:val="el-GR"/>
              </w:rPr>
            </w:pPr>
            <w:r>
              <w:rPr>
                <w:rFonts w:ascii="Times New Roman" w:hAnsi="Times New Roman" w:cs="Times New Roman"/>
                <w:sz w:val="19"/>
              </w:rPr>
              <w:t xml:space="preserve">1) </w:t>
            </w:r>
            <w:r>
              <w:rPr>
                <w:rFonts w:ascii="Times New Roman" w:hAnsi="Times New Roman" w:cs="Times New Roman"/>
                <w:sz w:val="19"/>
                <w:lang w:val="el-GR"/>
              </w:rPr>
              <w:t>Νομαρχιακή Αυτοδιοίκηση</w:t>
            </w:r>
          </w:p>
          <w:p w:rsidR="00B843F9" w:rsidP="00B843F9">
            <w:pPr>
              <w:jc w:val="left"/>
              <w:rPr>
                <w:rFonts w:ascii="Times New Roman" w:hAnsi="Times New Roman" w:cs="Times New Roman"/>
                <w:sz w:val="19"/>
              </w:rPr>
            </w:pPr>
            <w:r>
              <w:rPr>
                <w:rFonts w:ascii="Times New Roman" w:hAnsi="Times New Roman" w:cs="Times New Roman"/>
                <w:sz w:val="19"/>
              </w:rPr>
              <w:t xml:space="preserve">2) </w:t>
            </w:r>
            <w:r>
              <w:rPr>
                <w:rFonts w:ascii="Times New Roman" w:hAnsi="Times New Roman" w:cs="Times New Roman"/>
                <w:sz w:val="19"/>
                <w:lang w:val="el-GR"/>
              </w:rPr>
              <w:t>Νομαρχία</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pStyle w:val="FootnoteText"/>
              <w:rPr>
                <w:rFonts w:ascii="Times New Roman" w:hAnsi="Times New Roman" w:cs="Times New Roman"/>
                <w:sz w:val="19"/>
                <w:szCs w:val="24"/>
              </w:rPr>
            </w:pPr>
            <w:r>
              <w:rPr>
                <w:rFonts w:ascii="Times New Roman" w:hAnsi="Times New Roman" w:cs="Times New Roman"/>
                <w:b/>
                <w:bCs/>
                <w:sz w:val="19"/>
                <w:szCs w:val="24"/>
              </w:rPr>
              <w:t>Holandsko</w:t>
            </w:r>
            <w:r>
              <w:rPr>
                <w:rFonts w:ascii="Times New Roman" w:hAnsi="Times New Roman" w:cs="Times New Roman"/>
                <w:sz w:val="19"/>
                <w:szCs w:val="24"/>
              </w:rPr>
              <w:t xml:space="preserve"> / Nederland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Bewijs van inschrijving als orthodontist in het Specia-</w:t>
              <w:br/>
              <w:t>listenregister</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Specialisten Registratie Commissie (SRC) van de Nederlandse Maatschappij tot bevordering der Tandheelkunde</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Írsko</w:t>
            </w:r>
            <w:r>
              <w:rPr>
                <w:rFonts w:ascii="Times New Roman" w:hAnsi="Times New Roman" w:cs="Times New Roman"/>
                <w:sz w:val="19"/>
              </w:rPr>
              <w:t xml:space="preserve"> / Ireland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Certificate of specialist dentist in orthodontics</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lang w:val="en-GB"/>
              </w:rPr>
              <w:t>Competent authority recognised for this purpose by the competent minister</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12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b/>
                <w:bCs/>
                <w:sz w:val="19"/>
              </w:rPr>
              <w:t>Litva</w:t>
            </w:r>
            <w:r>
              <w:rPr>
                <w:rStyle w:val="DontTranslate"/>
                <w:rFonts w:ascii="Times New Roman" w:hAnsi="Times New Roman" w:cs="Times New Roman"/>
                <w:sz w:val="19"/>
              </w:rPr>
              <w:t xml:space="preserve"> / Lietuva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sz w:val="19"/>
              </w:rPr>
              <w:t xml:space="preserve">Rezidentūros pažymėjimas, </w:t>
            </w:r>
            <w:r>
              <w:rPr>
                <w:rFonts w:ascii="Times New Roman" w:hAnsi="Times New Roman" w:cs="Times New Roman"/>
                <w:sz w:val="19"/>
              </w:rPr>
              <w:t>nurodantis suteiktą gydytojo ortodonto profesinę kvalifikaciją</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Uni</w:t>
            </w:r>
            <w:smartTag w:uri="urn:schemas-microsoft-com:office:smarttags" w:element="PersonName">
              <w:r>
                <w:rPr>
                  <w:rFonts w:ascii="Times New Roman" w:hAnsi="Times New Roman" w:cs="Times New Roman"/>
                  <w:sz w:val="19"/>
                </w:rPr>
                <w:t>ver</w:t>
              </w:r>
            </w:smartTag>
            <w:r>
              <w:rPr>
                <w:rFonts w:ascii="Times New Roman" w:hAnsi="Times New Roman" w:cs="Times New Roman"/>
                <w:sz w:val="19"/>
              </w:rPr>
              <w:t>sitetas</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13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b/>
                <w:bCs/>
                <w:sz w:val="19"/>
              </w:rPr>
              <w:t>Lotyšsko</w:t>
            </w:r>
            <w:r>
              <w:rPr>
                <w:rStyle w:val="DontTranslate"/>
                <w:rFonts w:ascii="Times New Roman" w:hAnsi="Times New Roman" w:cs="Times New Roman"/>
                <w:sz w:val="19"/>
              </w:rPr>
              <w:t xml:space="preserve"> / Latvija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„Sertifikāāts“ – kompetentas iestāādes izsniegts</w:t>
            </w:r>
          </w:p>
          <w:p w:rsidR="00B843F9" w:rsidP="00B843F9">
            <w:pPr>
              <w:jc w:val="left"/>
              <w:rPr>
                <w:rFonts w:ascii="Times New Roman" w:hAnsi="Times New Roman" w:cs="Times New Roman"/>
                <w:sz w:val="19"/>
              </w:rPr>
            </w:pPr>
            <w:r>
              <w:rPr>
                <w:rFonts w:ascii="Times New Roman" w:hAnsi="Times New Roman" w:cs="Times New Roman"/>
                <w:sz w:val="19"/>
              </w:rPr>
              <w:t>dokuments, kas apliecina, ka persona ir nokāārtojusi sertifikāācijas</w:t>
            </w:r>
          </w:p>
          <w:p w:rsidR="00B843F9" w:rsidP="00B843F9">
            <w:pPr>
              <w:jc w:val="left"/>
              <w:rPr>
                <w:rFonts w:ascii="Times New Roman" w:hAnsi="Times New Roman" w:cs="Times New Roman"/>
                <w:sz w:val="19"/>
              </w:rPr>
            </w:pPr>
            <w:r>
              <w:rPr>
                <w:rFonts w:ascii="Times New Roman" w:hAnsi="Times New Roman" w:cs="Times New Roman"/>
                <w:sz w:val="19"/>
              </w:rPr>
              <w:t>eksāāmenu ortodontijāā</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Latvijas Ārstu biedrība</w:t>
            </w:r>
          </w:p>
          <w:p w:rsidR="00B843F9" w:rsidP="00B843F9">
            <w:pPr>
              <w:jc w:val="left"/>
              <w:rPr>
                <w:rFonts w:ascii="Times New Roman" w:hAnsi="Times New Roman" w:cs="Times New Roman"/>
                <w:sz w:val="19"/>
              </w:rPr>
            </w:pP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 xml:space="preserve">Luxembursko </w:t>
            </w:r>
            <w:r>
              <w:rPr>
                <w:rFonts w:ascii="Times New Roman" w:hAnsi="Times New Roman" w:cs="Times New Roman"/>
                <w:sz w:val="19"/>
              </w:rPr>
              <w:t>/ Luxembourg</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15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b/>
                <w:bCs/>
                <w:sz w:val="19"/>
              </w:rPr>
              <w:t xml:space="preserve">Maďarsko </w:t>
            </w:r>
            <w:r>
              <w:rPr>
                <w:rStyle w:val="DontTranslate"/>
                <w:rFonts w:ascii="Times New Roman" w:hAnsi="Times New Roman" w:cs="Times New Roman"/>
                <w:sz w:val="19"/>
              </w:rPr>
              <w:t>/ Magyarország</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sz w:val="19"/>
              </w:rPr>
              <w:t>Fogszabályozás szakorvosa bizonyítvány</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 xml:space="preserve">Az Egészségügyi, Szociális és Családügyi Minisztérium illetékes testülete </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16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Malta</w:t>
            </w:r>
            <w:r>
              <w:rPr>
                <w:rFonts w:ascii="Times New Roman" w:hAnsi="Times New Roman" w:cs="Times New Roman"/>
                <w:sz w:val="19"/>
              </w:rPr>
              <w:t xml:space="preserve"> / Malta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Ċertifikat ta</w:t>
            </w:r>
            <w:r>
              <w:rPr>
                <w:rStyle w:val="DontTranslate"/>
                <w:rFonts w:ascii="Times New Roman" w:hAnsi="Times New Roman" w:cs="Times New Roman"/>
                <w:sz w:val="19"/>
              </w:rPr>
              <w:t>'</w:t>
            </w:r>
            <w:r>
              <w:rPr>
                <w:rFonts w:ascii="Times New Roman" w:hAnsi="Times New Roman" w:cs="Times New Roman"/>
                <w:sz w:val="19"/>
              </w:rPr>
              <w:t xml:space="preserve"> speċjalista dentali fl-</w:t>
            </w:r>
            <w:r>
              <w:rPr>
                <w:rFonts w:ascii="Times New Roman" w:hAnsi="Times New Roman" w:cs="Times New Roman"/>
                <w:sz w:val="19"/>
              </w:rPr>
              <w:t>Ortodonzja</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Kumitat ta' Approvazzjoni dwar Specjalisti</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Nemecko</w:t>
            </w:r>
            <w:r>
              <w:rPr>
                <w:rFonts w:ascii="Times New Roman" w:hAnsi="Times New Roman" w:cs="Times New Roman"/>
                <w:sz w:val="19"/>
              </w:rPr>
              <w:t xml:space="preserve"> / Deutschland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Fachzahnärztliche Anerkennung für Kieferorthopädie</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Landeszahnärztekammer</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18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b/>
                <w:bCs/>
                <w:sz w:val="19"/>
              </w:rPr>
              <w:t>Polsko</w:t>
            </w:r>
            <w:r>
              <w:rPr>
                <w:rStyle w:val="DontTranslate"/>
                <w:rFonts w:ascii="Times New Roman" w:hAnsi="Times New Roman" w:cs="Times New Roman"/>
                <w:sz w:val="19"/>
              </w:rPr>
              <w:t xml:space="preserve"> / Polska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Dyplom uzyskania tytułu specjalisty w dziedzinie ortodoncji</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Centrum Egzaminów Medycznych</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Portugalsko</w:t>
            </w:r>
            <w:r>
              <w:rPr>
                <w:rFonts w:ascii="Times New Roman" w:hAnsi="Times New Roman" w:cs="Times New Roman"/>
                <w:sz w:val="19"/>
              </w:rPr>
              <w:t xml:space="preserve"> / Portugal</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pStyle w:val="FootnoteText"/>
              <w:jc w:val="center"/>
              <w:rPr>
                <w:rFonts w:ascii="Times New Roman" w:hAnsi="Times New Roman" w:cs="Times New Roman"/>
                <w:bCs/>
                <w:sz w:val="19"/>
                <w:szCs w:val="24"/>
              </w:rPr>
            </w:pPr>
            <w:r>
              <w:rPr>
                <w:rFonts w:ascii="Times New Roman" w:hAnsi="Times New Roman" w:cs="Times New Roman"/>
                <w:bCs/>
                <w:sz w:val="19"/>
                <w:szCs w:val="24"/>
              </w:rPr>
              <w:t>20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Rakúsko</w:t>
            </w:r>
            <w:r>
              <w:rPr>
                <w:rFonts w:ascii="Times New Roman" w:hAnsi="Times New Roman" w:cs="Times New Roman"/>
                <w:sz w:val="19"/>
              </w:rPr>
              <w:t xml:space="preserve"> / Österreich</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pStyle w:val="FootnoteText"/>
              <w:jc w:val="center"/>
              <w:rPr>
                <w:rFonts w:ascii="Times New Roman" w:hAnsi="Times New Roman" w:cs="Times New Roman"/>
                <w:bCs/>
                <w:sz w:val="19"/>
                <w:szCs w:val="24"/>
              </w:rPr>
            </w:pPr>
            <w:r>
              <w:rPr>
                <w:rFonts w:ascii="Times New Roman" w:hAnsi="Times New Roman" w:cs="Times New Roman"/>
                <w:bCs/>
                <w:sz w:val="19"/>
                <w:szCs w:val="24"/>
              </w:rPr>
              <w:t>21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b/>
                <w:bCs/>
                <w:sz w:val="19"/>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noProof/>
                <w:sz w:val="19"/>
              </w:rPr>
            </w:pPr>
            <w:r>
              <w:rPr>
                <w:rFonts w:ascii="Times New Roman" w:hAnsi="Times New Roman" w:cs="Times New Roman"/>
                <w:bCs/>
                <w:noProof/>
                <w:sz w:val="19"/>
              </w:rPr>
              <w:t>22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b/>
                <w:bCs/>
                <w:sz w:val="19"/>
              </w:rPr>
              <w:t>Slovinsko</w:t>
            </w:r>
            <w:r>
              <w:rPr>
                <w:rStyle w:val="DontTranslate"/>
                <w:rFonts w:ascii="Times New Roman" w:hAnsi="Times New Roman" w:cs="Times New Roman"/>
                <w:sz w:val="19"/>
              </w:rPr>
              <w:t xml:space="preserve"> / Slovenija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Style w:val="DontTranslate"/>
                <w:rFonts w:ascii="Times New Roman" w:hAnsi="Times New Roman" w:cs="Times New Roman"/>
                <w:sz w:val="19"/>
              </w:rPr>
              <w:t>Potrdilo o opravljenem specialističnem izpitu iz čeljustne in zobne ortopedije</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1. Ministrstvo za zdravje</w:t>
            </w:r>
          </w:p>
          <w:p w:rsidR="00B843F9" w:rsidP="00B843F9">
            <w:pPr>
              <w:jc w:val="left"/>
              <w:rPr>
                <w:rFonts w:ascii="Times New Roman" w:hAnsi="Times New Roman" w:cs="Times New Roman"/>
                <w:sz w:val="19"/>
              </w:rPr>
            </w:pPr>
            <w:r>
              <w:rPr>
                <w:rFonts w:ascii="Times New Roman" w:hAnsi="Times New Roman" w:cs="Times New Roman"/>
                <w:sz w:val="19"/>
              </w:rPr>
              <w:t>2. Zdravniška zbornica Slovenije</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Španielsko</w:t>
            </w:r>
            <w:r>
              <w:rPr>
                <w:rFonts w:ascii="Times New Roman" w:hAnsi="Times New Roman" w:cs="Times New Roman"/>
                <w:sz w:val="19"/>
              </w:rPr>
              <w:t xml:space="preserve"> / España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 xml:space="preserve"> -</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Švédsko</w:t>
            </w:r>
            <w:r>
              <w:rPr>
                <w:rFonts w:ascii="Times New Roman" w:hAnsi="Times New Roman" w:cs="Times New Roman"/>
                <w:sz w:val="19"/>
              </w:rPr>
              <w:t xml:space="preserve"> / S</w:t>
            </w:r>
            <w:smartTag w:uri="urn:schemas-microsoft-com:office:smarttags" w:element="PersonName">
              <w:r>
                <w:rPr>
                  <w:rFonts w:ascii="Times New Roman" w:hAnsi="Times New Roman" w:cs="Times New Roman"/>
                  <w:sz w:val="19"/>
                </w:rPr>
                <w:t>ver</w:t>
              </w:r>
            </w:smartTag>
            <w:r>
              <w:rPr>
                <w:rFonts w:ascii="Times New Roman" w:hAnsi="Times New Roman" w:cs="Times New Roman"/>
                <w:sz w:val="19"/>
              </w:rPr>
              <w:t>ige</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Bevis om specialistkompetens i tandreglering</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Socialstyrelsen</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Taliansko</w:t>
            </w:r>
            <w:r>
              <w:rPr>
                <w:rFonts w:ascii="Times New Roman" w:hAnsi="Times New Roman" w:cs="Times New Roman"/>
                <w:sz w:val="19"/>
              </w:rPr>
              <w:t xml:space="preserve"> / Italia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Veľká Británia a Se</w:t>
            </w:r>
            <w:smartTag w:uri="urn:schemas-microsoft-com:office:smarttags" w:element="PersonName">
              <w:r>
                <w:rPr>
                  <w:rFonts w:ascii="Times New Roman" w:hAnsi="Times New Roman" w:cs="Times New Roman"/>
                  <w:b/>
                  <w:bCs/>
                  <w:sz w:val="19"/>
                </w:rPr>
                <w:t>ver</w:t>
              </w:r>
            </w:smartTag>
            <w:r>
              <w:rPr>
                <w:rFonts w:ascii="Times New Roman" w:hAnsi="Times New Roman" w:cs="Times New Roman"/>
                <w:b/>
                <w:bCs/>
                <w:sz w:val="19"/>
              </w:rPr>
              <w:t>né Írsko</w:t>
            </w:r>
            <w:r>
              <w:rPr>
                <w:rFonts w:ascii="Times New Roman" w:hAnsi="Times New Roman" w:cs="Times New Roman"/>
                <w:sz w:val="19"/>
              </w:rPr>
              <w:t xml:space="preserve"> / United Kingdom</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Certificate of Completion of specialist training in</w:t>
              <w:br/>
              <w:t>orthodontics</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szCs w:val="20"/>
                <w:lang w:val="en-GB"/>
              </w:rPr>
              <w:t>Competent authority recognised for this purpose</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Island</w:t>
            </w:r>
            <w:r>
              <w:rPr>
                <w:rFonts w:ascii="Times New Roman" w:hAnsi="Times New Roman" w:cs="Times New Roman"/>
                <w:sz w:val="19"/>
              </w:rPr>
              <w:t xml:space="preserve"> / Ísland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lang w:val="en-GB"/>
              </w:rPr>
            </w:pP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 xml:space="preserve">Lichtenštajnsko </w:t>
            </w:r>
            <w:r>
              <w:rPr>
                <w:rFonts w:ascii="Times New Roman" w:hAnsi="Times New Roman" w:cs="Times New Roman"/>
                <w:sz w:val="19"/>
              </w:rPr>
              <w:t>/ Lichtenstein</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Nórsko</w:t>
            </w:r>
            <w:r>
              <w:rPr>
                <w:rFonts w:ascii="Times New Roman" w:hAnsi="Times New Roman" w:cs="Times New Roman"/>
                <w:sz w:val="19"/>
              </w:rPr>
              <w:t xml:space="preserve"> / Norge</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Bevis for gjennomgàtt spesialistutdanning ikjeveortopedi</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Uni</w:t>
            </w:r>
            <w:smartTag w:uri="urn:schemas-microsoft-com:office:smarttags" w:element="PersonName">
              <w:r>
                <w:rPr>
                  <w:rFonts w:ascii="Times New Roman" w:hAnsi="Times New Roman" w:cs="Times New Roman"/>
                  <w:sz w:val="19"/>
                </w:rPr>
                <w:t>ver</w:t>
              </w:r>
            </w:smartTag>
            <w:r>
              <w:rPr>
                <w:rFonts w:ascii="Times New Roman" w:hAnsi="Times New Roman" w:cs="Times New Roman"/>
                <w:sz w:val="19"/>
              </w:rPr>
              <w:t>zitná fakulta zubného lekárstva</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30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diplôme fédéral d´orthodontiste, Diplom als Kieferorthopäde, diploma di ortodontista</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Département fédéral de ľintérieur</w:t>
            </w:r>
          </w:p>
        </w:tc>
      </w:tr>
    </w:tbl>
    <w:p w:rsidR="00B843F9" w:rsidP="00B843F9">
      <w:pPr>
        <w:pStyle w:val="Footer"/>
        <w:tabs>
          <w:tab w:val="clear" w:pos="4536"/>
          <w:tab w:val="clear" w:pos="9072"/>
        </w:tabs>
        <w:rPr>
          <w:rFonts w:ascii="Times New Roman" w:hAnsi="Times New Roman" w:cs="Times New Roman"/>
        </w:rPr>
      </w:pPr>
    </w:p>
    <w:p w:rsidR="00B843F9" w:rsidP="00B843F9">
      <w:pPr>
        <w:pStyle w:val="Footer"/>
        <w:tabs>
          <w:tab w:val="clear" w:pos="4536"/>
          <w:tab w:val="clear" w:pos="9072"/>
        </w:tabs>
        <w:rPr>
          <w:rFonts w:ascii="Times New Roman" w:hAnsi="Times New Roman" w:cs="Times New Roman"/>
        </w:rPr>
      </w:pPr>
      <w:r>
        <w:rPr>
          <w:rFonts w:ascii="Times New Roman" w:hAnsi="Times New Roman" w:cs="Times New Roman"/>
        </w:rPr>
        <w:t>Tabuľka č. 2</w:t>
      </w:r>
    </w:p>
    <w:tbl>
      <w:tblPr>
        <w:tblW w:w="9180" w:type="dxa"/>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
      <w:tblGrid>
        <w:gridCol w:w="540"/>
        <w:gridCol w:w="2700"/>
        <w:gridCol w:w="2880"/>
        <w:gridCol w:w="3060"/>
      </w:tblGrid>
      <w:tr>
        <w:tblPrEx>
          <w:tblW w:w="9180" w:type="dxa"/>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
                <w:sz w:val="19"/>
              </w:rPr>
            </w:pPr>
            <w:r>
              <w:rPr>
                <w:rFonts w:ascii="Times New Roman" w:hAnsi="Times New Roman" w:cs="Times New Roman"/>
                <w:b/>
                <w:spacing w:val="-4"/>
                <w:sz w:val="19"/>
              </w:rPr>
              <w:t>p.č.</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b/>
                <w:sz w:val="19"/>
              </w:rPr>
            </w:pPr>
            <w:r>
              <w:rPr>
                <w:rFonts w:ascii="Times New Roman" w:hAnsi="Times New Roman" w:cs="Times New Roman"/>
                <w:b/>
                <w:sz w:val="19"/>
              </w:rPr>
              <w:t>Krajina</w:t>
            </w:r>
          </w:p>
          <w:p w:rsidR="00B843F9" w:rsidP="00B843F9">
            <w:pPr>
              <w:jc w:val="left"/>
              <w:rPr>
                <w:rFonts w:ascii="Times New Roman" w:hAnsi="Times New Roman" w:cs="Times New Roman"/>
                <w:b/>
                <w:sz w:val="19"/>
              </w:rPr>
            </w:pP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b/>
                <w:sz w:val="19"/>
              </w:rPr>
            </w:pPr>
            <w:r>
              <w:rPr>
                <w:rFonts w:ascii="Times New Roman" w:hAnsi="Times New Roman" w:cs="Times New Roman"/>
                <w:b/>
                <w:sz w:val="19"/>
              </w:rPr>
              <w:t>Názov kvalifikácie</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b/>
                <w:sz w:val="19"/>
              </w:rPr>
            </w:pPr>
            <w:r>
              <w:rPr>
                <w:rFonts w:ascii="Times New Roman" w:hAnsi="Times New Roman" w:cs="Times New Roman"/>
                <w:b/>
                <w:sz w:val="19"/>
              </w:rPr>
              <w:t>Udeľujúci orgán</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Belgicko</w:t>
            </w:r>
            <w:r>
              <w:rPr>
                <w:rFonts w:ascii="Times New Roman" w:hAnsi="Times New Roman" w:cs="Times New Roman"/>
                <w:sz w:val="19"/>
              </w:rPr>
              <w:t xml:space="preserve"> / Belgique /</w:t>
              <w:br/>
              <w:t>België / Belgien</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Style w:val="DontTranslate"/>
                <w:rFonts w:ascii="Times New Roman" w:hAnsi="Times New Roman" w:cs="Times New Roman"/>
                <w:b/>
                <w:bCs/>
                <w:sz w:val="19"/>
                <w:szCs w:val="20"/>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RPr="00063B35" w:rsidP="00B843F9">
            <w:pPr>
              <w:jc w:val="left"/>
              <w:rPr>
                <w:rStyle w:val="DontTranslate"/>
                <w:rFonts w:ascii="Times New Roman" w:hAnsi="Times New Roman" w:cs="Times New Roman"/>
                <w:sz w:val="19"/>
                <w:szCs w:val="20"/>
              </w:rPr>
            </w:pPr>
            <w:r w:rsidRPr="00063B35">
              <w:rPr>
                <w:rStyle w:val="DontTranslate"/>
                <w:rFonts w:ascii="Times New Roman" w:hAnsi="Times New Roman" w:cs="Times New Roman"/>
                <w:sz w:val="19"/>
                <w:szCs w:val="20"/>
              </w:rPr>
              <w:t>Свидетелство за призната</w:t>
            </w:r>
          </w:p>
          <w:p w:rsidR="00B843F9" w:rsidRPr="00063B35" w:rsidP="00B843F9">
            <w:pPr>
              <w:jc w:val="left"/>
              <w:rPr>
                <w:rStyle w:val="DontTranslate"/>
                <w:rFonts w:ascii="Times New Roman" w:hAnsi="Times New Roman" w:cs="Times New Roman"/>
                <w:sz w:val="19"/>
                <w:szCs w:val="20"/>
              </w:rPr>
            </w:pPr>
            <w:r w:rsidRPr="00063B35">
              <w:rPr>
                <w:rStyle w:val="DontTranslate"/>
                <w:rFonts w:ascii="Times New Roman" w:hAnsi="Times New Roman" w:cs="Times New Roman"/>
                <w:sz w:val="19"/>
                <w:szCs w:val="20"/>
              </w:rPr>
              <w:t>специалност по "Орална</w:t>
            </w:r>
            <w:r>
              <w:rPr>
                <w:rStyle w:val="DontTranslate"/>
                <w:rFonts w:ascii="Times New Roman" w:hAnsi="Times New Roman" w:cs="Times New Roman"/>
                <w:sz w:val="19"/>
                <w:szCs w:val="20"/>
              </w:rPr>
              <w:t xml:space="preserve"> </w:t>
            </w:r>
            <w:r w:rsidRPr="00063B35">
              <w:rPr>
                <w:rStyle w:val="DontTranslate"/>
                <w:rFonts w:ascii="Times New Roman" w:hAnsi="Times New Roman" w:cs="Times New Roman"/>
                <w:sz w:val="19"/>
                <w:szCs w:val="20"/>
              </w:rPr>
              <w:t>хирургия"</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RPr="00063B35" w:rsidP="00B843F9">
            <w:pPr>
              <w:jc w:val="left"/>
              <w:rPr>
                <w:rStyle w:val="DontTranslate"/>
                <w:rFonts w:ascii="Times New Roman" w:hAnsi="Times New Roman" w:cs="Times New Roman"/>
                <w:sz w:val="19"/>
                <w:szCs w:val="20"/>
              </w:rPr>
            </w:pPr>
            <w:r w:rsidRPr="00063B35">
              <w:rPr>
                <w:rStyle w:val="DontTranslate"/>
                <w:rFonts w:ascii="Times New Roman" w:hAnsi="Times New Roman" w:cs="Times New Roman"/>
                <w:sz w:val="19"/>
                <w:szCs w:val="20"/>
              </w:rPr>
              <w:t>Факултет по</w:t>
            </w:r>
            <w:r>
              <w:rPr>
                <w:rStyle w:val="DontTranslate"/>
                <w:rFonts w:ascii="Times New Roman" w:hAnsi="Times New Roman" w:cs="Times New Roman"/>
                <w:sz w:val="19"/>
                <w:szCs w:val="20"/>
              </w:rPr>
              <w:t xml:space="preserve"> </w:t>
            </w:r>
            <w:r w:rsidRPr="00063B35">
              <w:rPr>
                <w:rStyle w:val="DontTranslate"/>
                <w:rFonts w:ascii="Times New Roman" w:hAnsi="Times New Roman" w:cs="Times New Roman"/>
                <w:sz w:val="19"/>
                <w:szCs w:val="20"/>
              </w:rPr>
              <w:t>дентална</w:t>
            </w:r>
            <w:r>
              <w:rPr>
                <w:rStyle w:val="DontTranslate"/>
                <w:rFonts w:ascii="Times New Roman" w:hAnsi="Times New Roman" w:cs="Times New Roman"/>
                <w:sz w:val="19"/>
                <w:szCs w:val="20"/>
              </w:rPr>
              <w:t xml:space="preserve"> </w:t>
            </w:r>
            <w:r w:rsidRPr="00063B35">
              <w:rPr>
                <w:rStyle w:val="DontTranslate"/>
                <w:rFonts w:ascii="Times New Roman" w:hAnsi="Times New Roman" w:cs="Times New Roman"/>
                <w:sz w:val="19"/>
                <w:szCs w:val="20"/>
              </w:rPr>
              <w:t>медицина към</w:t>
            </w:r>
            <w:r>
              <w:rPr>
                <w:rStyle w:val="DontTranslate"/>
                <w:rFonts w:ascii="Times New Roman" w:hAnsi="Times New Roman" w:cs="Times New Roman"/>
                <w:sz w:val="19"/>
                <w:szCs w:val="20"/>
              </w:rPr>
              <w:t xml:space="preserve"> </w:t>
            </w:r>
            <w:r w:rsidRPr="00063B35">
              <w:rPr>
                <w:rStyle w:val="DontTranslate"/>
                <w:rFonts w:ascii="Times New Roman" w:hAnsi="Times New Roman" w:cs="Times New Roman"/>
                <w:sz w:val="19"/>
                <w:szCs w:val="20"/>
              </w:rPr>
              <w:t>Медицински</w:t>
            </w:r>
            <w:r>
              <w:rPr>
                <w:rStyle w:val="DontTranslate"/>
                <w:rFonts w:ascii="Times New Roman" w:hAnsi="Times New Roman" w:cs="Times New Roman"/>
                <w:sz w:val="19"/>
                <w:szCs w:val="20"/>
              </w:rPr>
              <w:t xml:space="preserve"> </w:t>
            </w:r>
            <w:r w:rsidRPr="00063B35">
              <w:rPr>
                <w:rStyle w:val="DontTranslate"/>
                <w:rFonts w:ascii="Times New Roman" w:hAnsi="Times New Roman" w:cs="Times New Roman"/>
                <w:sz w:val="19"/>
                <w:szCs w:val="20"/>
              </w:rPr>
              <w:t>университет</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b/>
                <w:bCs/>
                <w:sz w:val="19"/>
                <w:szCs w:val="20"/>
              </w:rPr>
              <w:t xml:space="preserve">Cyprus </w:t>
            </w:r>
            <w:r>
              <w:rPr>
                <w:rStyle w:val="DontTranslate"/>
                <w:rFonts w:ascii="Times New Roman" w:hAnsi="Times New Roman" w:cs="Times New Roman"/>
                <w:sz w:val="19"/>
                <w:szCs w:val="20"/>
              </w:rPr>
              <w:t>/ Κύπρος</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sz w:val="19"/>
                <w:szCs w:val="20"/>
              </w:rPr>
              <w:t>Πιστοποιητικό Αναγνώρισης του Ειδικού Οδοντιάτρου στην Στοματική Χειρουργική</w:t>
            </w:r>
            <w:r>
              <w:rPr>
                <w:rFonts w:ascii="Times New Roman" w:hAnsi="Times New Roman" w:cs="Times New Roman"/>
                <w:sz w:val="19"/>
                <w:szCs w:val="20"/>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sz w:val="19"/>
                <w:szCs w:val="20"/>
              </w:rPr>
              <w:t xml:space="preserve">Οδοντιατρικό Συμβούλιο </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b/>
                <w:bCs/>
                <w:sz w:val="19"/>
                <w:szCs w:val="20"/>
              </w:rPr>
              <w:t>Česko</w:t>
            </w:r>
            <w:r>
              <w:rPr>
                <w:rStyle w:val="DontTranslate"/>
                <w:rFonts w:ascii="Times New Roman" w:hAnsi="Times New Roman" w:cs="Times New Roman"/>
                <w:sz w:val="19"/>
                <w:szCs w:val="20"/>
              </w:rPr>
              <w:t xml:space="preserve"> / Česká republika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Dánsko</w:t>
            </w:r>
            <w:r>
              <w:rPr>
                <w:rFonts w:ascii="Times New Roman" w:hAnsi="Times New Roman" w:cs="Times New Roman"/>
                <w:sz w:val="19"/>
              </w:rPr>
              <w:t xml:space="preserve"> / Danmark</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pStyle w:val="FootnoteText"/>
              <w:rPr>
                <w:rFonts w:ascii="Times New Roman" w:hAnsi="Times New Roman" w:cs="Times New Roman"/>
                <w:sz w:val="19"/>
                <w:szCs w:val="24"/>
              </w:rPr>
            </w:pPr>
            <w:r>
              <w:rPr>
                <w:rFonts w:ascii="Times New Roman" w:hAnsi="Times New Roman" w:cs="Times New Roman"/>
                <w:sz w:val="19"/>
                <w:szCs w:val="24"/>
              </w:rPr>
              <w:t>Bevis for tilladelse til at betegne sig som special-</w:t>
              <w:br/>
              <w:t>tandlæge i hospitalsodontologi</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Sundhedsstyrelsen</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b/>
                <w:bCs/>
                <w:sz w:val="19"/>
                <w:szCs w:val="20"/>
              </w:rPr>
              <w:t>Estónsko</w:t>
            </w:r>
            <w:r>
              <w:rPr>
                <w:rStyle w:val="DontTranslate"/>
                <w:rFonts w:ascii="Times New Roman" w:hAnsi="Times New Roman" w:cs="Times New Roman"/>
                <w:sz w:val="19"/>
                <w:szCs w:val="20"/>
              </w:rPr>
              <w:t xml:space="preserve"> / Eesti</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 xml:space="preserve">Fínsko </w:t>
            </w:r>
            <w:r>
              <w:rPr>
                <w:rFonts w:ascii="Times New Roman" w:hAnsi="Times New Roman" w:cs="Times New Roman"/>
                <w:sz w:val="19"/>
              </w:rPr>
              <w:t>/ Suomi / Finland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lang w:val="fi-FI"/>
              </w:rPr>
              <w:t>Erikoishammaslääkärin tutkinto, suu- ja leukakirurgia / specialtandlärkarexamen oral och maxillofacial  kirurgi</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lang w:val="en-GB"/>
              </w:rPr>
              <w:t>1. Helsingin yliopisto / Helsingfors uni</w:t>
            </w:r>
            <w:smartTag w:uri="urn:schemas-microsoft-com:office:smarttags" w:element="PersonName">
              <w:r>
                <w:rPr>
                  <w:rFonts w:ascii="Times New Roman" w:hAnsi="Times New Roman" w:cs="Times New Roman"/>
                  <w:sz w:val="19"/>
                  <w:lang w:val="en-GB"/>
                </w:rPr>
                <w:t>ver</w:t>
              </w:r>
            </w:smartTag>
            <w:r>
              <w:rPr>
                <w:rFonts w:ascii="Times New Roman" w:hAnsi="Times New Roman" w:cs="Times New Roman"/>
                <w:sz w:val="19"/>
                <w:lang w:val="en-GB"/>
              </w:rPr>
              <w:t>sitet</w:t>
              <w:br/>
              <w:t>2. Oulun yliopisto</w:t>
              <w:br/>
              <w:t>3. Turun yliopisto</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Francúzsko</w:t>
            </w:r>
            <w:r>
              <w:rPr>
                <w:rFonts w:ascii="Times New Roman" w:hAnsi="Times New Roman" w:cs="Times New Roman"/>
                <w:sz w:val="19"/>
              </w:rPr>
              <w:t xml:space="preserve"> / France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Grécko</w:t>
            </w:r>
            <w:r>
              <w:rPr>
                <w:rFonts w:ascii="Times New Roman" w:hAnsi="Times New Roman" w:cs="Times New Roman"/>
                <w:sz w:val="19"/>
              </w:rPr>
              <w:t xml:space="preserve"> /</w:t>
            </w:r>
            <w:r>
              <w:rPr>
                <w:rFonts w:ascii="Times New Roman" w:hAnsi="Times New Roman" w:cs="Times New Roman"/>
                <w:sz w:val="19"/>
                <w:lang w:val="el-GR"/>
              </w:rPr>
              <w:t xml:space="preserve"> Ελλάς</w:t>
            </w:r>
            <w:r>
              <w:rPr>
                <w:rFonts w:ascii="Times New Roman" w:hAnsi="Times New Roman" w:cs="Times New Roman"/>
                <w:sz w:val="19"/>
              </w:rPr>
              <w:t xml:space="preserve">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spacing w:after="60"/>
              <w:jc w:val="left"/>
              <w:rPr>
                <w:rFonts w:ascii="Times New Roman" w:hAnsi="Times New Roman" w:cs="Times New Roman"/>
                <w:sz w:val="19"/>
                <w:lang w:val="en-US"/>
              </w:rPr>
            </w:pPr>
            <w:r>
              <w:rPr>
                <w:rFonts w:ascii="Times New Roman" w:hAnsi="Times New Roman" w:cs="Times New Roman"/>
                <w:sz w:val="19"/>
                <w:lang w:val="el-GR"/>
              </w:rPr>
              <w:t>Τίτλος, Οδοντιατρικής ειδικότητας της Γνα</w:t>
            </w:r>
            <w:r>
              <w:rPr>
                <w:rFonts w:ascii="Symbol" w:hAnsi="Symbol" w:cs="Times New Roman"/>
                <w:sz w:val="19"/>
                <w:lang w:val="el-GR"/>
              </w:rPr>
              <w:sym w:font="Symbol" w:char="F04A"/>
            </w:r>
            <w:r>
              <w:rPr>
                <w:rFonts w:ascii="Times New Roman" w:hAnsi="Times New Roman" w:cs="Times New Roman"/>
                <w:sz w:val="19"/>
                <w:lang w:val="el-GR"/>
              </w:rPr>
              <w:t>οχειρουργικής</w:t>
            </w:r>
          </w:p>
          <w:p w:rsidR="00B843F9" w:rsidP="00B843F9">
            <w:pPr>
              <w:jc w:val="left"/>
              <w:rPr>
                <w:rFonts w:ascii="Times New Roman" w:hAnsi="Times New Roman" w:cs="Times New Roman"/>
                <w:sz w:val="19"/>
              </w:rPr>
            </w:pP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tabs>
                <w:tab w:val="left" w:pos="540"/>
              </w:tabs>
              <w:spacing w:before="60" w:after="60"/>
              <w:jc w:val="left"/>
              <w:rPr>
                <w:rFonts w:ascii="Times New Roman" w:hAnsi="Times New Roman" w:cs="Times New Roman"/>
                <w:sz w:val="19"/>
                <w:lang w:val="el-GR"/>
              </w:rPr>
            </w:pPr>
            <w:r>
              <w:rPr>
                <w:rFonts w:ascii="Times New Roman" w:hAnsi="Times New Roman" w:cs="Times New Roman"/>
                <w:sz w:val="19"/>
              </w:rPr>
              <w:t xml:space="preserve">1) </w:t>
            </w:r>
            <w:r>
              <w:rPr>
                <w:rFonts w:ascii="Times New Roman" w:hAnsi="Times New Roman" w:cs="Times New Roman"/>
                <w:sz w:val="19"/>
                <w:lang w:val="el-GR"/>
              </w:rPr>
              <w:t>Νομαρχιακή Αυτοδιοίκηση</w:t>
            </w:r>
          </w:p>
          <w:p w:rsidR="00B843F9" w:rsidP="00B843F9">
            <w:pPr>
              <w:jc w:val="left"/>
              <w:rPr>
                <w:rFonts w:ascii="Times New Roman" w:hAnsi="Times New Roman" w:cs="Times New Roman"/>
                <w:sz w:val="19"/>
              </w:rPr>
            </w:pPr>
            <w:r>
              <w:rPr>
                <w:rFonts w:ascii="Times New Roman" w:hAnsi="Times New Roman" w:cs="Times New Roman"/>
                <w:sz w:val="19"/>
              </w:rPr>
              <w:t xml:space="preserve">2) </w:t>
            </w:r>
            <w:r>
              <w:rPr>
                <w:rFonts w:ascii="Times New Roman" w:hAnsi="Times New Roman" w:cs="Times New Roman"/>
                <w:sz w:val="19"/>
                <w:lang w:val="el-GR"/>
              </w:rPr>
              <w:t>Νομαρχία</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b/>
                <w:bCs/>
                <w:sz w:val="19"/>
                <w:szCs w:val="20"/>
              </w:rPr>
              <w:t>Holandsko</w:t>
            </w:r>
            <w:r>
              <w:rPr>
                <w:rFonts w:ascii="Times New Roman" w:hAnsi="Times New Roman" w:cs="Times New Roman"/>
                <w:sz w:val="19"/>
                <w:szCs w:val="20"/>
              </w:rPr>
              <w:t xml:space="preserve"> / Nederland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Bewijs van inschrijving als kaakchirurg in het Specialis-</w:t>
              <w:br/>
              <w:t>tenregister</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Specialisten Registratie Commissie (SRC) van de Nederlandse Maatschappij tot bevordering der Tandheelkunde</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b/>
                <w:bCs/>
                <w:sz w:val="19"/>
                <w:szCs w:val="20"/>
              </w:rPr>
              <w:t>Írsko</w:t>
            </w:r>
            <w:r>
              <w:rPr>
                <w:rFonts w:ascii="Times New Roman" w:hAnsi="Times New Roman" w:cs="Times New Roman"/>
                <w:sz w:val="19"/>
                <w:szCs w:val="20"/>
              </w:rPr>
              <w:t xml:space="preserve"> / Ireland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Certificate of specialist dentist in oral surgery</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lang w:val="en-GB"/>
              </w:rPr>
              <w:t>Competent authority recognised for this purpose by the competent minister</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12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b/>
                <w:bCs/>
                <w:sz w:val="19"/>
                <w:szCs w:val="20"/>
              </w:rPr>
              <w:t>Litva</w:t>
            </w:r>
            <w:r>
              <w:rPr>
                <w:rStyle w:val="DontTranslate"/>
                <w:rFonts w:ascii="Times New Roman" w:hAnsi="Times New Roman" w:cs="Times New Roman"/>
                <w:sz w:val="19"/>
                <w:szCs w:val="20"/>
              </w:rPr>
              <w:t xml:space="preserve"> / Lietuva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sz w:val="19"/>
                <w:szCs w:val="20"/>
              </w:rPr>
              <w:t>Rezidentūros pažymėjima</w:t>
            </w:r>
            <w:r>
              <w:rPr>
                <w:rFonts w:ascii="Times New Roman" w:hAnsi="Times New Roman" w:cs="Times New Roman"/>
                <w:sz w:val="19"/>
                <w:szCs w:val="20"/>
              </w:rPr>
              <w:t>s, nurodantis suteiktą burnos chirurgo profesinę kvalifikaciją</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Uni</w:t>
            </w:r>
            <w:smartTag w:uri="urn:schemas-microsoft-com:office:smarttags" w:element="PersonName">
              <w:r>
                <w:rPr>
                  <w:rFonts w:ascii="Times New Roman" w:hAnsi="Times New Roman" w:cs="Times New Roman"/>
                  <w:sz w:val="19"/>
                  <w:szCs w:val="20"/>
                </w:rPr>
                <w:t>ver</w:t>
              </w:r>
            </w:smartTag>
            <w:r>
              <w:rPr>
                <w:rFonts w:ascii="Times New Roman" w:hAnsi="Times New Roman" w:cs="Times New Roman"/>
                <w:sz w:val="19"/>
                <w:szCs w:val="20"/>
              </w:rPr>
              <w:t>sitetas</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13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b/>
                <w:bCs/>
                <w:sz w:val="19"/>
                <w:szCs w:val="20"/>
              </w:rPr>
              <w:t>Lotyšsko</w:t>
            </w:r>
            <w:r>
              <w:rPr>
                <w:rStyle w:val="DontTranslate"/>
                <w:rFonts w:ascii="Times New Roman" w:hAnsi="Times New Roman" w:cs="Times New Roman"/>
                <w:sz w:val="19"/>
                <w:szCs w:val="20"/>
              </w:rPr>
              <w:t xml:space="preserve"> / Latvija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b/>
                <w:bCs/>
                <w:sz w:val="19"/>
                <w:szCs w:val="20"/>
              </w:rPr>
              <w:t xml:space="preserve">Luxembursko </w:t>
            </w:r>
            <w:r>
              <w:rPr>
                <w:rFonts w:ascii="Times New Roman" w:hAnsi="Times New Roman" w:cs="Times New Roman"/>
                <w:sz w:val="19"/>
                <w:szCs w:val="20"/>
              </w:rPr>
              <w:t>/ Luxembourg</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15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b/>
                <w:bCs/>
                <w:sz w:val="19"/>
                <w:szCs w:val="20"/>
              </w:rPr>
              <w:t xml:space="preserve">Maďarsko </w:t>
            </w:r>
            <w:r>
              <w:rPr>
                <w:rStyle w:val="DontTranslate"/>
                <w:rFonts w:ascii="Times New Roman" w:hAnsi="Times New Roman" w:cs="Times New Roman"/>
                <w:sz w:val="19"/>
                <w:szCs w:val="20"/>
              </w:rPr>
              <w:t>/ Magyarország</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sz w:val="19"/>
                <w:szCs w:val="20"/>
              </w:rPr>
              <w:t>Dento-alveoláris sebészet szakorvosa bizonyítvány</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Az Egészségügyi, Szociális és Családügyi Minisztérium illetékes testülete</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16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b/>
                <w:bCs/>
                <w:sz w:val="19"/>
                <w:szCs w:val="20"/>
              </w:rPr>
              <w:t>Malta</w:t>
            </w:r>
            <w:r>
              <w:rPr>
                <w:rFonts w:ascii="Times New Roman" w:hAnsi="Times New Roman" w:cs="Times New Roman"/>
                <w:sz w:val="19"/>
                <w:szCs w:val="20"/>
              </w:rPr>
              <w:t xml:space="preserve"> / Malta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Ċertifikat ta</w:t>
            </w:r>
            <w:r>
              <w:rPr>
                <w:rStyle w:val="DontTranslate"/>
                <w:rFonts w:ascii="Times New Roman" w:hAnsi="Times New Roman" w:cs="Times New Roman"/>
                <w:sz w:val="19"/>
                <w:szCs w:val="20"/>
              </w:rPr>
              <w:t>'</w:t>
            </w:r>
            <w:r>
              <w:rPr>
                <w:rFonts w:ascii="Times New Roman" w:hAnsi="Times New Roman" w:cs="Times New Roman"/>
                <w:sz w:val="19"/>
                <w:szCs w:val="20"/>
              </w:rPr>
              <w:t xml:space="preserve"> speċjalista dentali fil-</w:t>
            </w:r>
            <w:r>
              <w:rPr>
                <w:rStyle w:val="DontTranslate"/>
                <w:rFonts w:ascii="Times New Roman" w:hAnsi="Times New Roman" w:cs="Times New Roman"/>
                <w:sz w:val="19"/>
                <w:szCs w:val="20"/>
              </w:rPr>
              <w:t>Kirurġij</w:t>
            </w:r>
            <w:r>
              <w:rPr>
                <w:rFonts w:ascii="Times New Roman" w:hAnsi="Times New Roman" w:cs="Times New Roman"/>
                <w:sz w:val="19"/>
                <w:szCs w:val="20"/>
              </w:rPr>
              <w:t>a tal-</w:t>
            </w:r>
            <w:r>
              <w:rPr>
                <w:rFonts w:ascii="Times New Roman" w:hAnsi="Times New Roman" w:cs="Times New Roman"/>
                <w:sz w:val="19"/>
                <w:szCs w:val="20"/>
              </w:rPr>
              <w:t>ħ</w:t>
            </w:r>
            <w:r>
              <w:rPr>
                <w:rFonts w:ascii="Times New Roman" w:hAnsi="Times New Roman" w:cs="Times New Roman"/>
                <w:sz w:val="19"/>
                <w:szCs w:val="20"/>
              </w:rPr>
              <w:t>alq</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Kumitat ta' Approvazzjoni dwar Specjalisti</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Nemecko</w:t>
            </w:r>
            <w:r>
              <w:rPr>
                <w:rFonts w:ascii="Times New Roman" w:hAnsi="Times New Roman" w:cs="Times New Roman"/>
                <w:sz w:val="19"/>
              </w:rPr>
              <w:t xml:space="preserve"> / Deutschland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Fachzahnärztliche Anerkennung für Oralchirurgie /</w:t>
              <w:br/>
              <w:t>Mundchirurgie</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Landeszahnärztekammer</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Style w:val="DontTranslate"/>
                <w:rFonts w:ascii="Times New Roman" w:hAnsi="Times New Roman" w:cs="Times New Roman"/>
                <w:bCs/>
                <w:sz w:val="19"/>
              </w:rPr>
            </w:pPr>
            <w:r>
              <w:rPr>
                <w:rStyle w:val="DontTranslate"/>
                <w:rFonts w:ascii="Times New Roman" w:hAnsi="Times New Roman" w:cs="Times New Roman"/>
                <w:bCs/>
                <w:sz w:val="19"/>
              </w:rPr>
              <w:t>18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b/>
                <w:bCs/>
                <w:sz w:val="19"/>
                <w:szCs w:val="20"/>
              </w:rPr>
              <w:t xml:space="preserve">Polsko </w:t>
            </w:r>
            <w:r>
              <w:rPr>
                <w:rStyle w:val="DontTranslate"/>
                <w:rFonts w:ascii="Times New Roman" w:hAnsi="Times New Roman" w:cs="Times New Roman"/>
                <w:sz w:val="19"/>
                <w:szCs w:val="20"/>
              </w:rPr>
              <w:t>/ Polska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Dyplom uzyskania tytułu specjalisty w dziedzinie chirurgii stomatologicznej</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 xml:space="preserve"> Centrum Egzaminów Medycznych</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19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b/>
                <w:bCs/>
                <w:sz w:val="19"/>
                <w:szCs w:val="20"/>
              </w:rPr>
              <w:t>Portugalsko</w:t>
            </w:r>
            <w:r>
              <w:rPr>
                <w:rFonts w:ascii="Times New Roman" w:hAnsi="Times New Roman" w:cs="Times New Roman"/>
                <w:sz w:val="19"/>
                <w:szCs w:val="20"/>
              </w:rPr>
              <w:t xml:space="preserve"> / Portugal</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pStyle w:val="FootnoteText"/>
              <w:jc w:val="center"/>
              <w:rPr>
                <w:rFonts w:ascii="Times New Roman" w:hAnsi="Times New Roman" w:cs="Times New Roman"/>
                <w:bCs/>
                <w:sz w:val="19"/>
                <w:szCs w:val="24"/>
              </w:rPr>
            </w:pPr>
            <w:r>
              <w:rPr>
                <w:rFonts w:ascii="Times New Roman" w:hAnsi="Times New Roman" w:cs="Times New Roman"/>
                <w:bCs/>
                <w:sz w:val="19"/>
                <w:szCs w:val="24"/>
              </w:rPr>
              <w:t>20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b/>
                <w:bCs/>
                <w:sz w:val="19"/>
                <w:szCs w:val="20"/>
              </w:rPr>
              <w:t>Rakúsko</w:t>
            </w:r>
            <w:r>
              <w:rPr>
                <w:rFonts w:ascii="Times New Roman" w:hAnsi="Times New Roman" w:cs="Times New Roman"/>
                <w:sz w:val="19"/>
                <w:szCs w:val="20"/>
              </w:rPr>
              <w:t xml:space="preserve"> / Österreich</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pStyle w:val="FootnoteText"/>
              <w:jc w:val="center"/>
              <w:rPr>
                <w:rFonts w:ascii="Times New Roman" w:hAnsi="Times New Roman" w:cs="Times New Roman"/>
                <w:bCs/>
                <w:sz w:val="19"/>
                <w:szCs w:val="24"/>
              </w:rPr>
            </w:pPr>
            <w:r>
              <w:rPr>
                <w:rFonts w:ascii="Times New Roman" w:hAnsi="Times New Roman" w:cs="Times New Roman"/>
                <w:bCs/>
                <w:sz w:val="19"/>
                <w:szCs w:val="24"/>
              </w:rPr>
              <w:t>21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b/>
                <w:bCs/>
                <w:sz w:val="19"/>
                <w:szCs w:val="20"/>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noProof/>
                <w:sz w:val="19"/>
              </w:rPr>
            </w:pPr>
            <w:r>
              <w:rPr>
                <w:rFonts w:ascii="Times New Roman" w:hAnsi="Times New Roman" w:cs="Times New Roman"/>
                <w:bCs/>
                <w:noProof/>
                <w:sz w:val="19"/>
              </w:rPr>
              <w:t>22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b/>
                <w:bCs/>
                <w:sz w:val="19"/>
                <w:szCs w:val="20"/>
              </w:rPr>
              <w:t>Slovinsko</w:t>
            </w:r>
            <w:r>
              <w:rPr>
                <w:rStyle w:val="DontTranslate"/>
                <w:rFonts w:ascii="Times New Roman" w:hAnsi="Times New Roman" w:cs="Times New Roman"/>
                <w:sz w:val="19"/>
                <w:szCs w:val="20"/>
              </w:rPr>
              <w:t xml:space="preserve"> / Slovenija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Style w:val="DontTranslate"/>
                <w:rFonts w:ascii="Times New Roman" w:hAnsi="Times New Roman" w:cs="Times New Roman"/>
                <w:sz w:val="19"/>
                <w:szCs w:val="20"/>
              </w:rPr>
              <w:t>Potrdilo o opravljenem specialističnem izpitu iz oralne kirurgije</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1. Ministrstvo za zdravje</w:t>
            </w:r>
          </w:p>
          <w:p w:rsidR="00B843F9" w:rsidP="00B843F9">
            <w:pPr>
              <w:jc w:val="left"/>
              <w:rPr>
                <w:rFonts w:ascii="Times New Roman" w:hAnsi="Times New Roman" w:cs="Times New Roman"/>
                <w:sz w:val="19"/>
                <w:szCs w:val="20"/>
              </w:rPr>
            </w:pPr>
            <w:r>
              <w:rPr>
                <w:rFonts w:ascii="Times New Roman" w:hAnsi="Times New Roman" w:cs="Times New Roman"/>
                <w:sz w:val="19"/>
                <w:szCs w:val="20"/>
              </w:rPr>
              <w:t>2. Zdravniška zbornica Slovenije</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Španielsko</w:t>
            </w:r>
            <w:r>
              <w:rPr>
                <w:rFonts w:ascii="Times New Roman" w:hAnsi="Times New Roman" w:cs="Times New Roman"/>
                <w:sz w:val="19"/>
              </w:rPr>
              <w:t xml:space="preserve"> / España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Švédsko</w:t>
            </w:r>
            <w:r>
              <w:rPr>
                <w:rFonts w:ascii="Times New Roman" w:hAnsi="Times New Roman" w:cs="Times New Roman"/>
                <w:sz w:val="19"/>
              </w:rPr>
              <w:t xml:space="preserve"> / S</w:t>
            </w:r>
            <w:smartTag w:uri="urn:schemas-microsoft-com:office:smarttags" w:element="PersonName">
              <w:r>
                <w:rPr>
                  <w:rFonts w:ascii="Times New Roman" w:hAnsi="Times New Roman" w:cs="Times New Roman"/>
                  <w:sz w:val="19"/>
                </w:rPr>
                <w:t>ver</w:t>
              </w:r>
            </w:smartTag>
            <w:r>
              <w:rPr>
                <w:rFonts w:ascii="Times New Roman" w:hAnsi="Times New Roman" w:cs="Times New Roman"/>
                <w:sz w:val="19"/>
              </w:rPr>
              <w:t>ige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Bevis om specialistkompetens i tandsystemets kirurgiska sjukdomar</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lang w:val="en-GB"/>
              </w:rPr>
              <w:t>Socialstyrelsen</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b/>
                <w:bCs/>
                <w:sz w:val="19"/>
                <w:szCs w:val="20"/>
              </w:rPr>
              <w:t>Taliansko</w:t>
            </w:r>
            <w:r>
              <w:rPr>
                <w:rFonts w:ascii="Times New Roman" w:hAnsi="Times New Roman" w:cs="Times New Roman"/>
                <w:sz w:val="19"/>
                <w:szCs w:val="20"/>
              </w:rPr>
              <w:t xml:space="preserve"> / Italia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b/>
                <w:bCs/>
                <w:sz w:val="19"/>
              </w:rPr>
              <w:t>Veľká Británia a Se</w:t>
            </w:r>
            <w:smartTag w:uri="urn:schemas-microsoft-com:office:smarttags" w:element="PersonName">
              <w:r>
                <w:rPr>
                  <w:rFonts w:ascii="Times New Roman" w:hAnsi="Times New Roman" w:cs="Times New Roman"/>
                  <w:b/>
                  <w:bCs/>
                  <w:sz w:val="19"/>
                </w:rPr>
                <w:t>ver</w:t>
              </w:r>
            </w:smartTag>
            <w:r>
              <w:rPr>
                <w:rFonts w:ascii="Times New Roman" w:hAnsi="Times New Roman" w:cs="Times New Roman"/>
                <w:b/>
                <w:bCs/>
                <w:sz w:val="19"/>
              </w:rPr>
              <w:t>né Írsko</w:t>
            </w:r>
            <w:r>
              <w:rPr>
                <w:rFonts w:ascii="Times New Roman" w:hAnsi="Times New Roman" w:cs="Times New Roman"/>
                <w:sz w:val="19"/>
              </w:rPr>
              <w:t xml:space="preserve"> / United Kingdom</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Certificate of completion of specialist training in oral</w:t>
              <w:br/>
              <w:t>surgery</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Competent authority recognised for this purpose´</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b/>
                <w:bCs/>
                <w:sz w:val="19"/>
              </w:rPr>
            </w:pPr>
            <w:r>
              <w:rPr>
                <w:rFonts w:ascii="Times New Roman" w:hAnsi="Times New Roman" w:cs="Times New Roman"/>
                <w:b/>
                <w:bCs/>
                <w:sz w:val="19"/>
              </w:rPr>
              <w:t>Island</w:t>
            </w:r>
            <w:r>
              <w:rPr>
                <w:rFonts w:ascii="Times New Roman" w:hAnsi="Times New Roman" w:cs="Times New Roman"/>
                <w:sz w:val="19"/>
              </w:rPr>
              <w:t xml:space="preserve"> / Ísland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 xml:space="preserve">Lichtenštajnsko </w:t>
            </w:r>
            <w:r>
              <w:rPr>
                <w:rFonts w:ascii="Times New Roman" w:hAnsi="Times New Roman" w:cs="Times New Roman"/>
                <w:sz w:val="19"/>
              </w:rPr>
              <w:t>/ Lichtenstein</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r>
              <w:rPr>
                <w:rFonts w:ascii="Times New Roman" w:hAnsi="Times New Roman" w:cs="Times New Roman"/>
                <w:sz w:val="19"/>
                <w:szCs w:val="20"/>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szCs w:val="20"/>
              </w:rPr>
            </w:pP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29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b/>
                <w:bCs/>
                <w:sz w:val="19"/>
              </w:rPr>
              <w:t>Nórsko</w:t>
            </w:r>
            <w:r>
              <w:rPr>
                <w:rFonts w:ascii="Times New Roman" w:hAnsi="Times New Roman" w:cs="Times New Roman"/>
                <w:sz w:val="19"/>
              </w:rPr>
              <w:t xml:space="preserve"> / Norge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Bevis for gjennomgàtt spesialistutdanning i oralkirurgi</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r>
              <w:rPr>
                <w:rFonts w:ascii="Times New Roman" w:hAnsi="Times New Roman" w:cs="Times New Roman"/>
                <w:sz w:val="19"/>
              </w:rPr>
              <w:t>Fakulta zubného lekárstva uni</w:t>
            </w:r>
            <w:smartTag w:uri="urn:schemas-microsoft-com:office:smarttags" w:element="PersonName">
              <w:r>
                <w:rPr>
                  <w:rFonts w:ascii="Times New Roman" w:hAnsi="Times New Roman" w:cs="Times New Roman"/>
                  <w:sz w:val="19"/>
                </w:rPr>
                <w:t>ver</w:t>
              </w:r>
            </w:smartTag>
            <w:r>
              <w:rPr>
                <w:rFonts w:ascii="Times New Roman" w:hAnsi="Times New Roman" w:cs="Times New Roman"/>
                <w:sz w:val="19"/>
              </w:rPr>
              <w:t>zity</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center"/>
              <w:rPr>
                <w:rFonts w:ascii="Times New Roman" w:hAnsi="Times New Roman" w:cs="Times New Roman"/>
                <w:bCs/>
                <w:sz w:val="19"/>
              </w:rPr>
            </w:pPr>
            <w:r>
              <w:rPr>
                <w:rFonts w:ascii="Times New Roman" w:hAnsi="Times New Roman" w:cs="Times New Roman"/>
                <w:bCs/>
                <w:sz w:val="19"/>
              </w:rPr>
              <w:t>30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43F9" w:rsidP="00B843F9">
            <w:pPr>
              <w:jc w:val="left"/>
              <w:rPr>
                <w:rFonts w:ascii="Times New Roman" w:hAnsi="Times New Roman" w:cs="Times New Roman"/>
                <w:sz w:val="19"/>
              </w:rPr>
            </w:pPr>
          </w:p>
        </w:tc>
      </w:tr>
    </w:tbl>
    <w:p w:rsidR="00B843F9" w:rsidRPr="00B843F9" w:rsidP="00B843F9">
      <w:pPr>
        <w:rPr>
          <w:rFonts w:ascii="Times New Roman" w:hAnsi="Times New Roman" w:cs="Times New Roman"/>
          <w:color w:val="808080"/>
          <w:sz w:val="20"/>
        </w:rPr>
      </w:pPr>
    </w:p>
    <w:p w:rsidR="00152591" w:rsidRPr="00B843F9" w:rsidP="00152591">
      <w:pPr>
        <w:jc w:val="center"/>
        <w:rPr>
          <w:rFonts w:ascii="Times New Roman" w:hAnsi="Times New Roman" w:cs="Times New Roman"/>
          <w:color w:val="808080"/>
          <w:sz w:val="20"/>
          <w:szCs w:val="20"/>
        </w:rPr>
      </w:pPr>
    </w:p>
    <w:tbl>
      <w:tblP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921"/>
        <w:gridCol w:w="2693"/>
        <w:gridCol w:w="1418"/>
        <w:gridCol w:w="1559"/>
        <w:gridCol w:w="850"/>
        <w:gridCol w:w="3687"/>
        <w:gridCol w:w="708"/>
        <w:gridCol w:w="1701"/>
        <w:gridCol w:w="1559"/>
      </w:tblGrid>
      <w:tr>
        <w:tblPrEx>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hRule="auto" w:val="0"/>
        </w:trPr>
        <w:tc>
          <w:tcPr>
            <w:tcW w:w="5032"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Právny predpis EÚ</w:t>
            </w:r>
          </w:p>
        </w:tc>
        <w:tc>
          <w:tcPr>
            <w:tcW w:w="10064" w:type="dxa"/>
            <w:gridSpan w:val="6"/>
            <w:vMerge w:val="restar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Zákon č. </w:t>
            </w:r>
            <w:r w:rsidRPr="00B843F9">
              <w:rPr>
                <w:rFonts w:ascii="Times New Roman" w:hAnsi="Times New Roman" w:cs="Times New Roman"/>
                <w:b/>
                <w:color w:val="808080"/>
                <w:sz w:val="20"/>
                <w:szCs w:val="20"/>
              </w:rPr>
              <w:t>578/2004</w:t>
            </w:r>
            <w:r w:rsidRPr="00B843F9">
              <w:rPr>
                <w:rFonts w:ascii="Times New Roman" w:hAnsi="Times New Roman" w:cs="Times New Roman"/>
                <w:color w:val="808080"/>
                <w:sz w:val="20"/>
                <w:szCs w:val="20"/>
              </w:rPr>
              <w:t xml:space="preserve"> Z.z.o poskytovateľoch zdravotnej starostlivosti, zdravotníckych pracovníkoch, stavovských organizáciách v zdravotníctve a o zmene  a doplnení niektorých zákonov</w:t>
            </w:r>
          </w:p>
          <w:p w:rsidR="000E1DF1" w:rsidRPr="00B843F9" w:rsidP="000E1DF1">
            <w:pPr>
              <w:jc w:val="center"/>
              <w:rPr>
                <w:rFonts w:ascii="Times New Roman" w:hAnsi="Times New Roman" w:cs="Times New Roman"/>
                <w:color w:val="808080"/>
                <w:sz w:val="20"/>
                <w:szCs w:val="20"/>
              </w:rPr>
            </w:pPr>
          </w:p>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Nariadenie vlády Slovenskej republiky </w:t>
            </w:r>
            <w:r w:rsidRPr="00B843F9">
              <w:rPr>
                <w:rFonts w:ascii="Times New Roman" w:hAnsi="Times New Roman" w:cs="Times New Roman"/>
                <w:b/>
                <w:bCs/>
                <w:color w:val="808080"/>
                <w:sz w:val="20"/>
                <w:szCs w:val="20"/>
              </w:rPr>
              <w:t>č. 742/2004 Z.z.</w:t>
            </w:r>
            <w:r w:rsidRPr="00B843F9">
              <w:rPr>
                <w:rFonts w:ascii="Times New Roman" w:hAnsi="Times New Roman" w:cs="Times New Roman"/>
                <w:color w:val="808080"/>
                <w:sz w:val="20"/>
                <w:szCs w:val="20"/>
              </w:rPr>
              <w:t xml:space="preserve">  o odbornej spôsobilosti na výkon zdravotníckeho povolania</w:t>
            </w:r>
          </w:p>
          <w:p w:rsidR="000E1DF1" w:rsidRPr="00B843F9" w:rsidP="000E1DF1">
            <w:pPr>
              <w:jc w:val="center"/>
              <w:rPr>
                <w:rFonts w:ascii="Times New Roman" w:hAnsi="Times New Roman" w:cs="Times New Roman"/>
                <w:color w:val="808080"/>
                <w:sz w:val="20"/>
                <w:szCs w:val="20"/>
              </w:rPr>
            </w:pPr>
          </w:p>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Nariadenie vlády Slovenskej republiky </w:t>
            </w:r>
            <w:r w:rsidRPr="00B843F9">
              <w:rPr>
                <w:rFonts w:ascii="Times New Roman" w:hAnsi="Times New Roman" w:cs="Times New Roman"/>
                <w:b/>
                <w:bCs/>
                <w:color w:val="808080"/>
                <w:sz w:val="20"/>
                <w:szCs w:val="20"/>
              </w:rPr>
              <w:t>č. 743/2004 Z.z.</w:t>
            </w:r>
            <w:r w:rsidRPr="00B843F9">
              <w:rPr>
                <w:rFonts w:ascii="Times New Roman" w:hAnsi="Times New Roman" w:cs="Times New Roman"/>
                <w:color w:val="808080"/>
                <w:sz w:val="20"/>
                <w:szCs w:val="20"/>
              </w:rPr>
              <w:t xml:space="preserve"> o spôsobe ďalšieho vzdelávania zdravotníckych pracovníkov, sústave špecializačných odborov a sústave certifikovaných pracovných činností</w:t>
            </w:r>
          </w:p>
          <w:p w:rsidR="000E1DF1" w:rsidRPr="00B843F9" w:rsidP="000E1DF1">
            <w:pPr>
              <w:jc w:val="center"/>
              <w:rPr>
                <w:rFonts w:ascii="Times New Roman" w:hAnsi="Times New Roman" w:cs="Times New Roman"/>
                <w:color w:val="808080"/>
                <w:sz w:val="20"/>
                <w:szCs w:val="20"/>
              </w:rPr>
            </w:pPr>
          </w:p>
          <w:p w:rsidR="000E1DF1" w:rsidRPr="00B843F9" w:rsidP="000E1DF1">
            <w:pPr>
              <w:jc w:val="center"/>
              <w:rPr>
                <w:rFonts w:ascii="Times New Roman" w:hAnsi="Times New Roman" w:cs="Times New Roman"/>
                <w:color w:val="808080"/>
                <w:sz w:val="20"/>
                <w:szCs w:val="20"/>
              </w:rPr>
            </w:pPr>
          </w:p>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Zákon </w:t>
            </w:r>
            <w:r w:rsidRPr="00B843F9">
              <w:rPr>
                <w:rFonts w:ascii="Times New Roman" w:hAnsi="Times New Roman" w:cs="Times New Roman"/>
                <w:b/>
                <w:bCs/>
                <w:color w:val="808080"/>
                <w:sz w:val="20"/>
                <w:szCs w:val="20"/>
              </w:rPr>
              <w:t>č. 131/2002 Z.z.</w:t>
            </w:r>
            <w:r w:rsidRPr="00B843F9">
              <w:rPr>
                <w:rFonts w:ascii="Times New Roman" w:hAnsi="Times New Roman" w:cs="Times New Roman"/>
                <w:color w:val="808080"/>
                <w:sz w:val="20"/>
                <w:szCs w:val="20"/>
              </w:rPr>
              <w:t>o vysokých školách a o zmene a doplnení niektorých zákonov</w:t>
            </w:r>
          </w:p>
          <w:p w:rsidR="000E1DF1" w:rsidRPr="00B843F9" w:rsidP="000E1DF1">
            <w:pPr>
              <w:jc w:val="center"/>
              <w:rPr>
                <w:rFonts w:ascii="Times New Roman" w:hAnsi="Times New Roman" w:cs="Times New Roman"/>
                <w:color w:val="808080"/>
                <w:sz w:val="20"/>
                <w:szCs w:val="20"/>
              </w:rPr>
            </w:pPr>
          </w:p>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Zákon </w:t>
            </w:r>
            <w:r w:rsidRPr="00B843F9">
              <w:rPr>
                <w:rFonts w:ascii="Times New Roman" w:hAnsi="Times New Roman" w:cs="Times New Roman"/>
                <w:b/>
                <w:bCs/>
                <w:color w:val="808080"/>
                <w:sz w:val="20"/>
                <w:szCs w:val="20"/>
              </w:rPr>
              <w:t>č. 477/2002 Z. z.</w:t>
            </w:r>
            <w:r w:rsidRPr="00B843F9">
              <w:rPr>
                <w:rFonts w:ascii="Times New Roman" w:hAnsi="Times New Roman" w:cs="Times New Roman"/>
                <w:color w:val="808080"/>
                <w:sz w:val="20"/>
                <w:szCs w:val="20"/>
              </w:rPr>
              <w:t xml:space="preserve"> o uznávaní odborných kvalifikácii a o doplnení zákona Národnej rady </w:t>
            </w:r>
          </w:p>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Slovenskej republiky č. 145/1995 Z. z. o správnych poplatkoch v znení neskorších predpisov</w:t>
            </w:r>
          </w:p>
          <w:p w:rsidR="000E1DF1" w:rsidRPr="00B843F9" w:rsidP="000E1DF1">
            <w:pPr>
              <w:jc w:val="center"/>
              <w:rPr>
                <w:rFonts w:ascii="Times New Roman" w:hAnsi="Times New Roman" w:cs="Times New Roman"/>
                <w:color w:val="808080"/>
                <w:sz w:val="20"/>
                <w:szCs w:val="20"/>
              </w:rPr>
            </w:pPr>
          </w:p>
          <w:p w:rsidR="000E1DF1" w:rsidRPr="00B843F9" w:rsidP="000E1DF1">
            <w:pPr>
              <w:jc w:val="center"/>
              <w:rPr>
                <w:rFonts w:ascii="Times New Roman" w:hAnsi="Times New Roman" w:cs="Times New Roman"/>
                <w:color w:val="808080"/>
                <w:sz w:val="20"/>
                <w:szCs w:val="20"/>
              </w:rPr>
            </w:pPr>
          </w:p>
          <w:p w:rsidR="000E1DF1" w:rsidRPr="00B843F9" w:rsidP="000E1DF1">
            <w:pPr>
              <w:jc w:val="center"/>
              <w:rPr>
                <w:rFonts w:ascii="Times New Roman" w:hAnsi="Times New Roman" w:cs="Times New Roman"/>
                <w:color w:val="808080"/>
                <w:sz w:val="20"/>
                <w:szCs w:val="20"/>
              </w:rPr>
            </w:pPr>
          </w:p>
          <w:p w:rsidR="00C6077B" w:rsidRPr="00B843F9" w:rsidP="004B632C">
            <w:pPr>
              <w:autoSpaceDE/>
              <w:autoSpaceDN/>
              <w:jc w:val="cente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cantSplit/>
          <w:trHeight w:hRule="auto" w:val="0"/>
        </w:trPr>
        <w:tc>
          <w:tcPr>
            <w:tcW w:w="5032"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BodyText"/>
              <w:rPr>
                <w:rFonts w:ascii="Times New Roman" w:hAnsi="Times New Roman" w:cs="Times New Roman"/>
                <w:color w:val="808080"/>
                <w:sz w:val="20"/>
                <w:szCs w:val="20"/>
              </w:rPr>
            </w:pPr>
            <w:r w:rsidRPr="00B843F9">
              <w:rPr>
                <w:rFonts w:ascii="Times New Roman" w:hAnsi="Times New Roman" w:cs="Times New Roman"/>
                <w:color w:val="808080"/>
                <w:sz w:val="20"/>
                <w:szCs w:val="20"/>
              </w:rPr>
              <w:t>Smernica Rady 78/687/EHS z 25. júla 1978 ktorá upravuje koordináciu zákonných ustanovení, predpisov a administratívnych opatrení, týkajúcich sa činnosti zubných lekárov</w:t>
            </w:r>
          </w:p>
          <w:p w:rsidR="00152591" w:rsidRPr="00B843F9" w:rsidP="00152591">
            <w:pPr>
              <w:pStyle w:val="BodyText"/>
              <w:rPr>
                <w:rFonts w:ascii="Times New Roman" w:hAnsi="Times New Roman" w:cs="Times New Roman"/>
                <w:color w:val="808080"/>
                <w:sz w:val="20"/>
                <w:szCs w:val="20"/>
              </w:rPr>
            </w:pPr>
          </w:p>
          <w:p w:rsidR="00152591" w:rsidRPr="00B843F9" w:rsidP="00152591">
            <w:pPr>
              <w:pStyle w:val="Heading7"/>
              <w:rPr>
                <w:rFonts w:ascii="Times New Roman" w:hAnsi="Times New Roman" w:cs="Times New Roman"/>
                <w:b w:val="0"/>
                <w:bCs w:val="0"/>
                <w:color w:val="808080"/>
                <w:sz w:val="18"/>
                <w:szCs w:val="18"/>
              </w:rPr>
            </w:pPr>
            <w:r w:rsidRPr="00B843F9">
              <w:rPr>
                <w:rFonts w:ascii="Times New Roman" w:hAnsi="Times New Roman" w:cs="Times New Roman"/>
                <w:b w:val="0"/>
                <w:bCs w:val="0"/>
                <w:color w:val="808080"/>
                <w:sz w:val="18"/>
                <w:szCs w:val="18"/>
              </w:rPr>
              <w:t xml:space="preserve">Akt  o pristúpení Rakúska, Švédska, Nórska a Fínska </w:t>
            </w:r>
            <w:r w:rsidRPr="00B843F9">
              <w:rPr>
                <w:rFonts w:ascii="Times New Roman" w:hAnsi="Times New Roman" w:cs="Times New Roman"/>
                <w:color w:val="808080"/>
                <w:sz w:val="18"/>
                <w:szCs w:val="18"/>
              </w:rPr>
              <w:t>11994NN01/11/D3</w:t>
            </w:r>
          </w:p>
          <w:p w:rsidR="00152591" w:rsidRPr="00B843F9" w:rsidP="00152591">
            <w:pPr>
              <w:pStyle w:val="1"/>
              <w:jc w:val="center"/>
              <w:rPr>
                <w:rFonts w:ascii="Times New Roman" w:hAnsi="Times New Roman" w:cs="Times New Roman"/>
                <w:color w:val="808080"/>
                <w:sz w:val="20"/>
                <w:szCs w:val="20"/>
                <w:lang w:val="sk-SK"/>
              </w:rPr>
            </w:pPr>
            <w:r w:rsidRPr="00B843F9">
              <w:rPr>
                <w:rFonts w:ascii="Times New Roman" w:hAnsi="Times New Roman" w:cs="Times New Roman"/>
                <w:color w:val="808080"/>
                <w:sz w:val="20"/>
                <w:szCs w:val="20"/>
                <w:lang w:val="sk-SK"/>
              </w:rPr>
              <w:t xml:space="preserve">Smernica Európskeho parlamentu a rady </w:t>
            </w:r>
            <w:r w:rsidRPr="00B843F9">
              <w:rPr>
                <w:rFonts w:ascii="Times New Roman" w:hAnsi="Times New Roman" w:cs="Times New Roman"/>
                <w:b/>
                <w:bCs/>
                <w:color w:val="808080"/>
                <w:sz w:val="20"/>
                <w:szCs w:val="20"/>
                <w:lang w:val="sk-SK"/>
              </w:rPr>
              <w:t xml:space="preserve">č. 2001/19/ES </w:t>
            </w:r>
            <w:r w:rsidRPr="00B843F9">
              <w:rPr>
                <w:rFonts w:ascii="Times New Roman" w:hAnsi="Times New Roman" w:cs="Times New Roman"/>
                <w:color w:val="808080"/>
                <w:sz w:val="20"/>
                <w:szCs w:val="20"/>
                <w:lang w:val="sk-SK"/>
              </w:rPr>
              <w:t>zo 14. mája 2001, ktorou sa menia a dopĺňajú smernice rady 89/48/EHS a 92/51/EHS o všeobecnom systéme  uznávania odborných kvalifikácií a smernice rady 77/452/EHS, 77/453/EHS, 78/686/EHS, 78/687/EHS, 78/1026/EHS, 78/1027/EHS, 80/154/EHS, 80/155/EHS, 85/384/EHS, 85/432/EHS, 85/433/EHS, a 93/16/EHS týkajúce sa povolaní zdravotná sestra zodpovedná za všeobecnú starostlivosť, zubný lekár, veterinárny lekár, pôrodná asistentka, architekt, farmaceut a lekár</w:t>
            </w:r>
          </w:p>
          <w:p w:rsidR="00152591" w:rsidP="00152591">
            <w:pPr>
              <w:jc w:val="center"/>
              <w:rPr>
                <w:rFonts w:ascii="Times New Roman" w:hAnsi="Times New Roman" w:cs="Times New Roman"/>
                <w:color w:val="808080"/>
                <w:sz w:val="18"/>
                <w:szCs w:val="16"/>
              </w:rPr>
            </w:pPr>
            <w:r w:rsidRPr="00B843F9">
              <w:rPr>
                <w:rFonts w:ascii="Times New Roman" w:hAnsi="Times New Roman" w:cs="Times New Roman"/>
                <w:b/>
                <w:bCs/>
                <w:color w:val="808080"/>
                <w:sz w:val="18"/>
                <w:szCs w:val="16"/>
              </w:rPr>
              <w:t xml:space="preserve">Zmluva o pristúpení k Európskej únií </w:t>
            </w:r>
            <w:r w:rsidRPr="00B843F9">
              <w:rPr>
                <w:rFonts w:ascii="Times New Roman" w:hAnsi="Times New Roman" w:cs="Times New Roman"/>
                <w:color w:val="808080"/>
                <w:sz w:val="18"/>
                <w:szCs w:val="16"/>
              </w:rPr>
              <w:t>z 1.júla 2003</w:t>
            </w:r>
          </w:p>
          <w:p w:rsidR="00B843F9" w:rsidP="00152591">
            <w:pPr>
              <w:jc w:val="center"/>
              <w:rPr>
                <w:rFonts w:ascii="Times New Roman" w:hAnsi="Times New Roman" w:cs="Times New Roman"/>
                <w:color w:val="808080"/>
                <w:sz w:val="18"/>
                <w:szCs w:val="16"/>
              </w:rPr>
            </w:pPr>
          </w:p>
          <w:p w:rsidR="00B843F9" w:rsidRPr="00B843F9" w:rsidP="00B843F9">
            <w:pPr>
              <w:jc w:val="center"/>
              <w:rPr>
                <w:rFonts w:ascii="Times New Roman" w:hAnsi="Times New Roman" w:cs="Times New Roman"/>
                <w:b/>
                <w:bCs/>
                <w:color w:val="808080"/>
                <w:sz w:val="20"/>
                <w:szCs w:val="20"/>
              </w:rPr>
            </w:pPr>
            <w:r w:rsidRPr="00907EC2" w:rsidR="006938DE">
              <w:rPr>
                <w:rFonts w:ascii="Times New Roman" w:hAnsi="Times New Roman" w:cs="Times New Roman"/>
                <w:sz w:val="20"/>
                <w:szCs w:val="20"/>
              </w:rPr>
              <w:t xml:space="preserve">Smernica Rady 2006/100/ES z 20. novembra 2006, ktorou sa z dôvodu pristúpenia Bulharska a Rumunska upravujú určité smernice v oblasti voľného pohybu osôb  </w:t>
            </w:r>
          </w:p>
        </w:tc>
        <w:tc>
          <w:tcPr>
            <w:tcW w:w="0" w:type="auto"/>
            <w:gridSpan w:val="6"/>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2</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3</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4</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5</w:t>
            </w: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6</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7</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8</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9</w:t>
            </w: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článok</w:t>
            </w:r>
          </w:p>
          <w:p w:rsidR="00152591" w:rsidRPr="00B843F9" w:rsidP="00152591">
            <w:pP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(Č,O, V, P,)</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text</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spôsob transpozície</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číslo</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článok</w:t>
            </w:r>
          </w:p>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(Č,O, V, P,)</w:t>
            </w: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text</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zhoda</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administratívna infraštruktúra</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poznámky</w:t>
            </w:r>
          </w:p>
        </w:tc>
      </w:tr>
      <w:tr>
        <w:tblPrEx>
          <w:tblW w:w="15096" w:type="dxa"/>
          <w:tblLayout w:type="fixed"/>
          <w:tblCellMar>
            <w:top w:w="0" w:type="dxa"/>
            <w:left w:w="70" w:type="dxa"/>
            <w:bottom w:w="0" w:type="dxa"/>
            <w:right w:w="70" w:type="dxa"/>
          </w:tblCellMar>
        </w:tblPrEx>
        <w:trPr>
          <w:trHeight w:val="232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1</w:t>
            </w:r>
          </w:p>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O: 1 </w:t>
            </w:r>
          </w:p>
          <w:p w:rsidR="00152591" w:rsidRPr="00B843F9" w:rsidP="00152591">
            <w:pPr>
              <w:jc w:val="center"/>
              <w:rPr>
                <w:rFonts w:ascii="Times New Roman" w:hAnsi="Times New Roman" w:cs="Times New Roman"/>
                <w:color w:val="808080"/>
                <w:sz w:val="20"/>
                <w:szCs w:val="20"/>
              </w:rPr>
            </w:pP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0C42ED">
            <w:pPr>
              <w:pStyle w:val="BodyText"/>
              <w:jc w:val="left"/>
              <w:rPr>
                <w:rFonts w:ascii="Times New Roman" w:hAnsi="Times New Roman" w:cs="Times New Roman"/>
                <w:b w:val="0"/>
                <w:color w:val="808080"/>
                <w:sz w:val="20"/>
                <w:szCs w:val="20"/>
              </w:rPr>
            </w:pPr>
            <w:r w:rsidRPr="00B843F9">
              <w:rPr>
                <w:rFonts w:ascii="Times New Roman" w:hAnsi="Times New Roman" w:cs="Times New Roman"/>
                <w:b w:val="0"/>
                <w:color w:val="808080"/>
                <w:sz w:val="20"/>
                <w:szCs w:val="20"/>
              </w:rPr>
              <w:t>Členské štáty vyžadujú od osôb zamýšľajúcich zriadiť si a vykonávať prax v zubnom lekárstve  v zmysle ustanovení článku 1 smernice 78/686/EHS, aby boli držiteľmi diplomu, osvedčenia lebo iného dokladu o odbornej spôsobilosti, uvedených v prílohe A tejto smernice,</w:t>
            </w:r>
            <w:r w:rsidRPr="00B843F9" w:rsidR="000C42ED">
              <w:rPr>
                <w:rFonts w:ascii="Times New Roman" w:hAnsi="Times New Roman" w:cs="Times New Roman"/>
                <w:b w:val="0"/>
                <w:color w:val="808080"/>
                <w:sz w:val="20"/>
                <w:szCs w:val="20"/>
              </w:rPr>
              <w:t xml:space="preserve"> </w:t>
            </w:r>
            <w:r w:rsidRPr="00B843F9">
              <w:rPr>
                <w:rFonts w:ascii="Times New Roman" w:hAnsi="Times New Roman" w:cs="Times New Roman"/>
                <w:b w:val="0"/>
                <w:color w:val="808080"/>
                <w:sz w:val="20"/>
                <w:szCs w:val="20"/>
              </w:rPr>
              <w:t>ktorý zaručí, že počas  celého obdobia vzdelávania príslušná osoba nadobudla:</w:t>
            </w:r>
          </w:p>
          <w:p w:rsidR="00152591" w:rsidRPr="00B843F9" w:rsidP="00CF3075">
            <w:pPr>
              <w:pStyle w:val="BodyTextIndent"/>
              <w:overflowPunct w:val="0"/>
              <w:autoSpaceDE/>
              <w:autoSpaceDN/>
              <w:ind w:left="159" w:hanging="159"/>
              <w:textAlignment w:val="baseline"/>
              <w:rPr>
                <w:rFonts w:ascii="Times New Roman" w:hAnsi="Times New Roman" w:cs="Times New Roman"/>
                <w:i w:val="0"/>
                <w:iCs w:val="0"/>
                <w:color w:val="808080"/>
              </w:rPr>
            </w:pPr>
            <w:r w:rsidRPr="00B843F9">
              <w:rPr>
                <w:rFonts w:ascii="Times New Roman" w:hAnsi="Times New Roman" w:cs="Times New Roman"/>
                <w:i w:val="0"/>
                <w:iCs w:val="0"/>
                <w:color w:val="808080"/>
              </w:rPr>
              <w:t>a) primerané znalosti vo vedných oblastiach, na ktorých je založený odbor zubné lekárstvo ako aj dobré porozumenie vedeckým metódam, vrátane princípov merania biologických funkcií, vyhodnocovania vedecky podložených faktov a analyzovania údajov;</w:t>
            </w:r>
          </w:p>
          <w:p w:rsidR="00152591" w:rsidRPr="00B843F9" w:rsidP="00CF3075">
            <w:pPr>
              <w:pStyle w:val="BodyTextIndent"/>
              <w:overflowPunct w:val="0"/>
              <w:autoSpaceDE/>
              <w:autoSpaceDN/>
              <w:ind w:left="159" w:hanging="159"/>
              <w:textAlignment w:val="baseline"/>
              <w:rPr>
                <w:rFonts w:ascii="Times New Roman" w:hAnsi="Times New Roman" w:cs="Times New Roman"/>
                <w:i w:val="0"/>
                <w:iCs w:val="0"/>
                <w:color w:val="808080"/>
              </w:rPr>
            </w:pPr>
            <w:r w:rsidRPr="00B843F9">
              <w:rPr>
                <w:rFonts w:ascii="Times New Roman" w:hAnsi="Times New Roman" w:cs="Times New Roman"/>
                <w:i w:val="0"/>
                <w:iCs w:val="0"/>
                <w:color w:val="808080"/>
              </w:rPr>
              <w:t>b) primerané znalosti o konštitúcii, fyziológii a správaní sa zdravých a chorých osôb ako aj o vplyve prírodného a spoločenského prostredia na zdravotný stav človeka do tej miery, do akej tieto faktory ovplyvňujú stomatológiu;</w:t>
            </w:r>
          </w:p>
          <w:p w:rsidR="00152591" w:rsidRPr="00B843F9" w:rsidP="00CF3075">
            <w:pPr>
              <w:ind w:left="159" w:hanging="159"/>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c) primerané znalosti o štruktúre a funkcii zdravých i chorých zubov, ústnej dutiny, čeľustí a okolitých tkanív a o ich vzťahu k celkovému zdravotnému stavu a k telesnému i spoločenskému blahu pacienta;</w:t>
            </w:r>
          </w:p>
          <w:p w:rsidR="00152591" w:rsidRPr="00B843F9" w:rsidP="00CF3075">
            <w:pPr>
              <w:ind w:left="159" w:hanging="159"/>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d) primerané znalosti o klinických disciplínach a metódach, poskytujúcich stomatológovi súvislý obraz o anomáliách, léziách a ochoreniach zubov, ústnej dutiny, čeľustí a okolitých tkanív a o preventívnej, diagnostickej a terapeutickej stomatológii;</w:t>
            </w:r>
          </w:p>
          <w:p w:rsidR="00152591" w:rsidRPr="00B843F9" w:rsidP="00CF3075">
            <w:pPr>
              <w:ind w:left="159" w:hanging="159"/>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e) vyhovujúce klinické skúsenosti dosahované pod vhodným dohľadom.</w:t>
            </w:r>
          </w:p>
          <w:p w:rsidR="00152591" w:rsidRPr="00B843F9" w:rsidP="00CF3075">
            <w:pPr>
              <w:jc w:val="left"/>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Takéto vzdelávanie poskytne príslušnej osobe znalosti potrebné na vykonávanie všetkých činností zahŕňajúcich prevenciu, diagnostiku a liečenie anomálií a ochorení zubov, ústnej dutiny, čeľustí a okolitých tkanív.</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Nariadenie vlády Slovenskej republiky </w:t>
            </w:r>
            <w:r w:rsidRPr="00B843F9">
              <w:rPr>
                <w:rFonts w:ascii="Times New Roman" w:hAnsi="Times New Roman" w:cs="Times New Roman"/>
                <w:b/>
                <w:bCs/>
                <w:color w:val="808080"/>
                <w:sz w:val="20"/>
                <w:szCs w:val="20"/>
              </w:rPr>
              <w:t xml:space="preserve">č. </w:t>
            </w:r>
            <w:r w:rsidRPr="00B843F9">
              <w:rPr>
                <w:rFonts w:ascii="Times New Roman" w:hAnsi="Times New Roman" w:cs="Times New Roman"/>
                <w:bCs/>
                <w:color w:val="808080"/>
                <w:sz w:val="20"/>
                <w:szCs w:val="20"/>
              </w:rPr>
              <w:t>742/2004 Z.z.</w:t>
            </w:r>
            <w:r w:rsidRPr="00B843F9">
              <w:rPr>
                <w:rFonts w:ascii="Times New Roman" w:hAnsi="Times New Roman" w:cs="Times New Roman"/>
                <w:color w:val="808080"/>
                <w:sz w:val="20"/>
                <w:szCs w:val="20"/>
              </w:rPr>
              <w:t xml:space="preserve">  </w:t>
            </w:r>
          </w:p>
          <w:p w:rsidR="000C42ED" w:rsidRPr="00B843F9" w:rsidP="000C42ED">
            <w:pPr>
              <w:jc w:val="center"/>
              <w:rPr>
                <w:rFonts w:ascii="Times New Roman" w:hAnsi="Times New Roman" w:cs="Times New Roman"/>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C42ED" w:rsidRPr="00B843F9" w:rsidP="000C42ED">
            <w:pPr>
              <w:pStyle w:val="Footer"/>
              <w:tabs>
                <w:tab w:val="clear" w:pos="4536"/>
                <w:tab w:val="clear" w:pos="9072"/>
              </w:tabs>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w:t>
            </w:r>
            <w:r w:rsidRPr="00B843F9" w:rsidR="000E1DF1">
              <w:rPr>
                <w:rFonts w:ascii="Times New Roman" w:hAnsi="Times New Roman" w:cs="Times New Roman"/>
                <w:color w:val="808080"/>
                <w:sz w:val="20"/>
                <w:szCs w:val="20"/>
              </w:rPr>
              <w:t>5</w:t>
            </w:r>
          </w:p>
          <w:p w:rsidR="000C42ED" w:rsidRPr="00B843F9" w:rsidP="000C42ED">
            <w:pPr>
              <w:pStyle w:val="Footer"/>
              <w:tabs>
                <w:tab w:val="clear" w:pos="4536"/>
                <w:tab w:val="clear" w:pos="9072"/>
              </w:tabs>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O: 1</w:t>
            </w:r>
          </w:p>
          <w:p w:rsidR="00152591" w:rsidRPr="00B843F9" w:rsidP="00152591">
            <w:pPr>
              <w:jc w:val="center"/>
              <w:rPr>
                <w:rFonts w:ascii="Times New Roman" w:hAnsi="Times New Roman" w:cs="Times New Roman"/>
                <w:i/>
                <w:iCs/>
                <w:color w:val="808080"/>
                <w:sz w:val="20"/>
              </w:rPr>
            </w:pPr>
          </w:p>
          <w:p w:rsidR="000C42ED" w:rsidRPr="00B843F9" w:rsidP="00152591">
            <w:pPr>
              <w:jc w:val="center"/>
              <w:rPr>
                <w:rFonts w:ascii="Times New Roman" w:hAnsi="Times New Roman" w:cs="Times New Roman"/>
                <w:i/>
                <w:iCs/>
                <w:color w:val="808080"/>
                <w:sz w:val="20"/>
              </w:rPr>
            </w:pPr>
          </w:p>
          <w:p w:rsidR="000C42ED" w:rsidRPr="00B843F9" w:rsidP="00152591">
            <w:pPr>
              <w:jc w:val="center"/>
              <w:rPr>
                <w:rFonts w:ascii="Times New Roman" w:hAnsi="Times New Roman" w:cs="Times New Roman"/>
                <w:i/>
                <w:iCs/>
                <w:color w:val="808080"/>
                <w:sz w:val="20"/>
              </w:rPr>
            </w:pPr>
          </w:p>
          <w:p w:rsidR="000C42ED" w:rsidRPr="00B843F9" w:rsidP="00152591">
            <w:pPr>
              <w:jc w:val="center"/>
              <w:rPr>
                <w:rFonts w:ascii="Times New Roman" w:hAnsi="Times New Roman" w:cs="Times New Roman"/>
                <w:i/>
                <w:iCs/>
                <w:color w:val="808080"/>
                <w:sz w:val="20"/>
              </w:rPr>
            </w:pPr>
          </w:p>
          <w:p w:rsidR="000C42ED" w:rsidRPr="00B843F9" w:rsidP="00152591">
            <w:pPr>
              <w:jc w:val="center"/>
              <w:rPr>
                <w:rFonts w:ascii="Times New Roman" w:hAnsi="Times New Roman" w:cs="Times New Roman"/>
                <w:i/>
                <w:iCs/>
                <w:color w:val="808080"/>
                <w:sz w:val="20"/>
              </w:rPr>
            </w:pPr>
          </w:p>
          <w:p w:rsidR="000C42ED" w:rsidRPr="00B843F9" w:rsidP="00152591">
            <w:pPr>
              <w:jc w:val="center"/>
              <w:rPr>
                <w:rFonts w:ascii="Times New Roman" w:hAnsi="Times New Roman" w:cs="Times New Roman"/>
                <w:i/>
                <w:iCs/>
                <w:color w:val="808080"/>
                <w:sz w:val="20"/>
              </w:rPr>
            </w:pPr>
          </w:p>
          <w:p w:rsidR="000C42ED" w:rsidRPr="00B843F9" w:rsidP="00152591">
            <w:pPr>
              <w:jc w:val="center"/>
              <w:rPr>
                <w:rFonts w:ascii="Times New Roman" w:hAnsi="Times New Roman" w:cs="Times New Roman"/>
                <w:i/>
                <w:iCs/>
                <w:color w:val="808080"/>
                <w:sz w:val="20"/>
              </w:rPr>
            </w:pPr>
          </w:p>
          <w:p w:rsidR="000C42ED" w:rsidRPr="00B843F9" w:rsidP="00152591">
            <w:pPr>
              <w:jc w:val="center"/>
              <w:rPr>
                <w:rFonts w:ascii="Times New Roman" w:hAnsi="Times New Roman" w:cs="Times New Roman"/>
                <w:i/>
                <w:iCs/>
                <w:color w:val="808080"/>
                <w:sz w:val="20"/>
              </w:rPr>
            </w:pPr>
          </w:p>
          <w:p w:rsidR="000C42ED" w:rsidRPr="00B843F9" w:rsidP="00152591">
            <w:pPr>
              <w:jc w:val="center"/>
              <w:rPr>
                <w:rFonts w:ascii="Times New Roman" w:hAnsi="Times New Roman" w:cs="Times New Roman"/>
                <w:i/>
                <w:iCs/>
                <w:color w:val="808080"/>
                <w:sz w:val="20"/>
              </w:rPr>
            </w:pPr>
          </w:p>
          <w:p w:rsidR="000C42ED" w:rsidRPr="00B843F9" w:rsidP="007F22B8">
            <w:pPr>
              <w:rPr>
                <w:rFonts w:ascii="Times New Roman" w:hAnsi="Times New Roman" w:cs="Times New Roman"/>
                <w:i/>
                <w:iCs/>
                <w:color w:val="808080"/>
                <w:sz w:val="20"/>
              </w:rPr>
            </w:pPr>
          </w:p>
          <w:p w:rsidR="000C42ED" w:rsidRPr="00B843F9" w:rsidP="000C42ED">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Príloha č. </w:t>
            </w:r>
            <w:r w:rsidRPr="00B843F9" w:rsidR="000E1DF1">
              <w:rPr>
                <w:rFonts w:ascii="Times New Roman" w:hAnsi="Times New Roman" w:cs="Times New Roman"/>
                <w:color w:val="808080"/>
                <w:sz w:val="20"/>
                <w:szCs w:val="20"/>
              </w:rPr>
              <w:t>3</w:t>
            </w:r>
          </w:p>
          <w:p w:rsidR="000C42ED" w:rsidRPr="00B843F9" w:rsidP="000C42ED">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P: B</w:t>
            </w:r>
          </w:p>
          <w:p w:rsidR="000C42ED" w:rsidRPr="00B843F9" w:rsidP="00152591">
            <w:pPr>
              <w:jc w:val="center"/>
              <w:rPr>
                <w:rFonts w:ascii="Times New Roman" w:hAnsi="Times New Roman" w:cs="Times New Roman"/>
                <w:i/>
                <w:iCs/>
                <w:color w:val="808080"/>
                <w:sz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 Zubný lekár spĺňa odbornú spôsobilosť na výkon odborných pracovných činností získaním vysokoškolského vzdelania II. stupňa v doktorskom študijnom programe, ktoré trvá v dennej forme štúdia šesť rokov 4) a pozostáva z teoretickej výučby a praktickej výučby, ktorá spĺňa minimálne požiadavky na obsah študijného programu a je zameraná na získanie vedomostí podľa prílohy č. 3 v študijnom odbore uvedenom v prílohe č. 2 pre kategóriu zubný lekár.</w:t>
            </w:r>
          </w:p>
          <w:p w:rsidR="000C42ED" w:rsidRPr="00B843F9" w:rsidP="000C42ED">
            <w:pPr>
              <w:pStyle w:val="BodyTextIndent3"/>
              <w:ind w:left="0" w:firstLine="0"/>
              <w:rPr>
                <w:rFonts w:ascii="Times New Roman" w:hAnsi="Times New Roman" w:cs="Times New Roman"/>
                <w:strike/>
                <w:color w:val="808080"/>
              </w:rPr>
            </w:pP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B. Študijný program na získanie odbornej spôsobilosti na výkon odborných pracovných činností zubného lekára - študijný odbor  zubné lekárstvo</w:t>
            </w:r>
          </w:p>
          <w:p w:rsidR="000E1DF1" w:rsidRPr="00B843F9" w:rsidP="000E1DF1">
            <w:pPr>
              <w:jc w:val="left"/>
              <w:rPr>
                <w:rFonts w:ascii="Times New Roman" w:hAnsi="Times New Roman" w:cs="Times New Roman"/>
                <w:color w:val="808080"/>
                <w:sz w:val="20"/>
                <w:szCs w:val="20"/>
              </w:rPr>
            </w:pP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Vysokoškolské doktorské vzdelávanie v študijnom programe zubné lekárstvo trvá v dennej forme štúdia najmenej päť rokov. Zahŕňa teoretickú výučbu a praktickú výučbu.</w:t>
            </w:r>
          </w:p>
          <w:p w:rsidR="000E1DF1" w:rsidRPr="00B843F9" w:rsidP="000E1DF1">
            <w:pPr>
              <w:jc w:val="left"/>
              <w:rPr>
                <w:rFonts w:ascii="Times New Roman" w:hAnsi="Times New Roman" w:cs="Times New Roman"/>
                <w:color w:val="808080"/>
                <w:sz w:val="20"/>
                <w:szCs w:val="20"/>
              </w:rPr>
            </w:pP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a) Minimálne požiadavky na obsah vzdelania: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Obsah vzdelávania tvoria najmenej tieto predmety:</w:t>
            </w:r>
          </w:p>
          <w:p w:rsidR="000E1DF1" w:rsidRPr="00B843F9" w:rsidP="000E1DF1">
            <w:pPr>
              <w:jc w:val="left"/>
              <w:rPr>
                <w:rFonts w:ascii="Times New Roman" w:hAnsi="Times New Roman" w:cs="Times New Roman"/>
                <w:color w:val="808080"/>
                <w:sz w:val="20"/>
                <w:szCs w:val="20"/>
              </w:rPr>
            </w:pP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aa) základné predmety</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 chémia,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2. fyzika,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3. biológia,</w:t>
            </w:r>
          </w:p>
          <w:p w:rsidR="000E1DF1" w:rsidRPr="00B843F9" w:rsidP="000E1DF1">
            <w:pPr>
              <w:jc w:val="left"/>
              <w:rPr>
                <w:rFonts w:ascii="Times New Roman" w:hAnsi="Times New Roman" w:cs="Times New Roman"/>
                <w:color w:val="808080"/>
                <w:sz w:val="20"/>
                <w:szCs w:val="20"/>
              </w:rPr>
            </w:pP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ab) lekársko-biologické a všeobecné lekárske predmety</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 anatómia,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2. embryológia,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3. histológia vrátane cytológie,</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4. fyziológia,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5. biochémia,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6. patologická anatómia,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7. všeobecná patológia,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8. farmakológia,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9. mikrobiológia,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10. hygiena,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11. preventívna medicína a epidemiológia,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12. rádiológia,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13. fyzioterapia,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14. všeobecná chirurgia,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15. všeobecné lekárstvo vrátane pediatrie,</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16. otorinolaryngológia,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17. dermatovenerológia,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18. všeobecná psychológia,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19. psychopatológia -neuropatológia,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20. anestéza,</w:t>
            </w:r>
          </w:p>
          <w:p w:rsidR="000E1DF1" w:rsidRPr="00B843F9" w:rsidP="000E1DF1">
            <w:pPr>
              <w:jc w:val="left"/>
              <w:rPr>
                <w:rFonts w:ascii="Times New Roman" w:hAnsi="Times New Roman" w:cs="Times New Roman"/>
                <w:color w:val="808080"/>
                <w:sz w:val="20"/>
                <w:szCs w:val="20"/>
              </w:rPr>
            </w:pP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ac) predmety priamo súvisiace so zubným lekárstvom</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 ortodoncia,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2. dentálne materiály a prístroje,</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3. konzervatívne zubné lekárstvo,</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4. preventívne zubné lekárstvo,</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5. anestetiká a sedatíva v zubnom lekárstve,</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6. špeciálna chirurgia,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7. špeciálna patológia,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8. klinická prax,</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9. pedostomatológia,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10. čeľustná ortopédia,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11. paradontológia,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12. zubná rádiológia,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13. gnatológia,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14. organizácia, etika a legislatíva v odbore zubné lekárstvo,</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15. sociálne aspekty zubárskej praxe.</w:t>
            </w:r>
          </w:p>
          <w:p w:rsidR="000E1DF1" w:rsidRPr="00B843F9" w:rsidP="000E1DF1">
            <w:pPr>
              <w:jc w:val="left"/>
              <w:rPr>
                <w:rFonts w:ascii="Times New Roman" w:hAnsi="Times New Roman" w:cs="Times New Roman"/>
                <w:color w:val="808080"/>
                <w:sz w:val="20"/>
                <w:szCs w:val="20"/>
              </w:rPr>
            </w:pP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b) štúdiom sa získavajú primerané vedomosti</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 z vedných oblastí, na ktorých je založené zubné lekárstvo a dobré porozumenie vedeckým metódam vrátane princípov merania biologických funkcií, vyhodnocovania vedecky podložených faktov a analýz údajov,</w:t>
            </w:r>
          </w:p>
          <w:p w:rsidR="000E1DF1" w:rsidRPr="00B843F9" w:rsidP="000E1DF1">
            <w:pPr>
              <w:jc w:val="left"/>
              <w:rPr>
                <w:rFonts w:ascii="Times New Roman" w:hAnsi="Times New Roman" w:cs="Times New Roman"/>
                <w:color w:val="808080"/>
                <w:sz w:val="20"/>
                <w:szCs w:val="20"/>
              </w:rPr>
            </w:pP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2. o telesnej konštitúcii, fyziológii a správaní zdravých osôb a chorých osôb a o vplyve prírodného prostredia a spoločenského prostredia na zdravotný stav človeka do tej miery, do akej tieto faktory ovplyvňujú zubné lekárstvo,</w:t>
            </w:r>
          </w:p>
          <w:p w:rsidR="000E1DF1" w:rsidRPr="00B843F9" w:rsidP="000E1DF1">
            <w:pPr>
              <w:jc w:val="left"/>
              <w:rPr>
                <w:rFonts w:ascii="Times New Roman" w:hAnsi="Times New Roman" w:cs="Times New Roman"/>
                <w:color w:val="808080"/>
                <w:sz w:val="20"/>
                <w:szCs w:val="20"/>
              </w:rPr>
            </w:pP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3. o štruktúre a funkcii zdravých zubov i chorých zubov, ústnej dutiny, čeľustí a okolitých tkanív a o ich vzťahu k celkovému zdravotnému stavu a k telesnému bytiu a spoločenskému bytiu pacienta,</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4. o klinických </w:t>
            </w:r>
            <w:r w:rsidRPr="00B843F9" w:rsidR="00A0459C">
              <w:rPr>
                <w:rFonts w:ascii="Times New Roman" w:hAnsi="Times New Roman" w:cs="Times New Roman"/>
                <w:color w:val="808080"/>
                <w:sz w:val="20"/>
                <w:szCs w:val="20"/>
              </w:rPr>
              <w:t>disciplínách</w:t>
            </w:r>
            <w:r w:rsidRPr="00B843F9">
              <w:rPr>
                <w:rFonts w:ascii="Times New Roman" w:hAnsi="Times New Roman" w:cs="Times New Roman"/>
                <w:color w:val="808080"/>
                <w:sz w:val="20"/>
                <w:szCs w:val="20"/>
              </w:rPr>
              <w:t xml:space="preserve"> a metódach poskytujúcich zubnému lekárovi súvislý obraz o anomáliách, léziách a ochoreniach</w:t>
            </w: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zubov, ústnej dutiny, čeľustí a okolitých tkanív a o preventívnom, diagnostickom a terapeutickom zubnom lekárstve a</w:t>
            </w:r>
          </w:p>
          <w:p w:rsidR="00A0459C" w:rsidRPr="00B843F9" w:rsidP="000E1DF1">
            <w:pPr>
              <w:jc w:val="left"/>
              <w:rPr>
                <w:rFonts w:ascii="Times New Roman" w:hAnsi="Times New Roman" w:cs="Times New Roman"/>
                <w:color w:val="808080"/>
                <w:sz w:val="20"/>
                <w:szCs w:val="20"/>
              </w:rPr>
            </w:pPr>
          </w:p>
          <w:p w:rsidR="000E1DF1" w:rsidRPr="00B843F9" w:rsidP="000E1DF1">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5. klinické skúsenosti dosahované pod primeraným odborným dohľadom.</w:t>
            </w:r>
          </w:p>
          <w:p w:rsidR="000E1DF1" w:rsidRPr="00B843F9" w:rsidP="000E1DF1">
            <w:pPr>
              <w:jc w:val="left"/>
              <w:rPr>
                <w:rFonts w:ascii="Times New Roman" w:hAnsi="Times New Roman" w:cs="Times New Roman"/>
                <w:color w:val="808080"/>
                <w:sz w:val="20"/>
                <w:szCs w:val="20"/>
              </w:rPr>
            </w:pPr>
          </w:p>
          <w:p w:rsidR="00152591" w:rsidRPr="00B843F9" w:rsidP="007F22B8">
            <w:pPr>
              <w:jc w:val="left"/>
              <w:rPr>
                <w:rStyle w:val="PageNumber"/>
                <w:rFonts w:ascii="Times New Roman" w:hAnsi="Times New Roman" w:cs="Times New Roman"/>
                <w:color w:val="808080"/>
                <w:sz w:val="20"/>
                <w:szCs w:val="20"/>
              </w:rPr>
            </w:pPr>
            <w:r w:rsidRPr="00B843F9" w:rsidR="000E1DF1">
              <w:rPr>
                <w:rFonts w:ascii="Times New Roman" w:hAnsi="Times New Roman" w:cs="Times New Roman"/>
                <w:color w:val="808080"/>
                <w:sz w:val="20"/>
                <w:szCs w:val="20"/>
              </w:rPr>
              <w:t xml:space="preserve"> Vzdelávanie poskytne vedomosti potrebné na vykonávanie všetkých činností zahŕňajúcich prevenciu, diagnostiku a liečenie anomálií a ochorení zubov, ústnej dutiny, čeľustí a okolitých tkanív.</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Heade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Ministerstvo školstva</w:t>
            </w:r>
          </w:p>
          <w:p w:rsidR="00152591" w:rsidRPr="00B843F9" w:rsidP="00152591">
            <w:pPr>
              <w:pStyle w:val="Heade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Slovenskej republiky</w:t>
            </w:r>
          </w:p>
          <w:p w:rsidR="00152591" w:rsidRPr="00B843F9" w:rsidP="00152591">
            <w:pPr>
              <w:pStyle w:val="Header"/>
              <w:jc w:val="left"/>
              <w:rPr>
                <w:rFonts w:ascii="Times New Roman" w:hAnsi="Times New Roman" w:cs="Times New Roman"/>
                <w:color w:val="808080"/>
                <w:sz w:val="20"/>
                <w:szCs w:val="20"/>
              </w:rPr>
            </w:pPr>
          </w:p>
          <w:p w:rsidR="00152591" w:rsidRPr="00B843F9" w:rsidP="00CF3075">
            <w:pPr>
              <w:pStyle w:val="Header"/>
              <w:jc w:val="left"/>
              <w:rPr>
                <w:rFonts w:ascii="Times New Roman" w:hAnsi="Times New Roman" w:cs="Times New Roman"/>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1</w:t>
            </w:r>
          </w:p>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BodyText"/>
              <w:jc w:val="left"/>
              <w:rPr>
                <w:rFonts w:ascii="Times New Roman" w:hAnsi="Times New Roman" w:cs="Times New Roman"/>
                <w:b w:val="0"/>
                <w:bCs w:val="0"/>
                <w:color w:val="808080"/>
                <w:sz w:val="20"/>
                <w:szCs w:val="20"/>
              </w:rPr>
            </w:pPr>
            <w:r w:rsidRPr="00B843F9">
              <w:rPr>
                <w:rFonts w:ascii="Times New Roman" w:hAnsi="Times New Roman" w:cs="Times New Roman"/>
                <w:b w:val="0"/>
                <w:bCs w:val="0"/>
                <w:color w:val="808080"/>
                <w:sz w:val="20"/>
                <w:szCs w:val="20"/>
              </w:rPr>
              <w:t>Úplné vzdelávacie obdobie v oblasti zubného lekárstva tohto druhu musí pozostávať najmenej z päťročného denného teoretického i praktického štúdia poskytovaného univerzitou, iným vzdelávacím zariadením vysokoškolského typu s uznaným ekvivalentným štatútom alebo pod dohľadom univerzity a bude zahŕňať odbornosti uvedené v prílohe.</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Nariadenie vlády Slovenskej republiky </w:t>
            </w:r>
            <w:r w:rsidRPr="00B843F9">
              <w:rPr>
                <w:rFonts w:ascii="Times New Roman" w:hAnsi="Times New Roman" w:cs="Times New Roman"/>
                <w:b/>
                <w:bCs/>
                <w:color w:val="808080"/>
                <w:sz w:val="20"/>
                <w:szCs w:val="20"/>
              </w:rPr>
              <w:t xml:space="preserve">č. </w:t>
            </w:r>
            <w:r w:rsidRPr="00B843F9">
              <w:rPr>
                <w:rFonts w:ascii="Times New Roman" w:hAnsi="Times New Roman" w:cs="Times New Roman"/>
                <w:bCs/>
                <w:color w:val="808080"/>
                <w:sz w:val="20"/>
                <w:szCs w:val="20"/>
              </w:rPr>
              <w:t>742/2004 Z.z.</w:t>
            </w:r>
            <w:r w:rsidRPr="00B843F9">
              <w:rPr>
                <w:rFonts w:ascii="Times New Roman" w:hAnsi="Times New Roman" w:cs="Times New Roman"/>
                <w:color w:val="808080"/>
                <w:sz w:val="20"/>
                <w:szCs w:val="20"/>
              </w:rPr>
              <w:t xml:space="preserve">  </w:t>
            </w:r>
          </w:p>
          <w:p w:rsidR="00152591" w:rsidRPr="00B843F9" w:rsidP="00152591">
            <w:pPr>
              <w:jc w:val="center"/>
              <w:rPr>
                <w:rFonts w:ascii="Times New Roman" w:hAnsi="Times New Roman" w:cs="Times New Roman"/>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46964" w:rsidRPr="00B843F9" w:rsidP="00546964">
            <w:pPr>
              <w:pStyle w:val="Footer"/>
              <w:tabs>
                <w:tab w:val="clear" w:pos="4536"/>
                <w:tab w:val="clear" w:pos="9072"/>
              </w:tabs>
              <w:jc w:val="center"/>
              <w:rPr>
                <w:rFonts w:ascii="Times New Roman" w:hAnsi="Times New Roman" w:cs="Times New Roman"/>
                <w:color w:val="808080"/>
                <w:sz w:val="20"/>
                <w:szCs w:val="20"/>
              </w:rPr>
            </w:pPr>
            <w:r w:rsidRPr="00B843F9" w:rsidR="00A0459C">
              <w:rPr>
                <w:rFonts w:ascii="Times New Roman" w:hAnsi="Times New Roman" w:cs="Times New Roman"/>
                <w:color w:val="808080"/>
                <w:sz w:val="20"/>
                <w:szCs w:val="20"/>
              </w:rPr>
              <w:t>§ 5</w:t>
            </w:r>
          </w:p>
          <w:p w:rsidR="00546964" w:rsidRPr="00B843F9" w:rsidP="00546964">
            <w:pPr>
              <w:pStyle w:val="Footer"/>
              <w:tabs>
                <w:tab w:val="clear" w:pos="4536"/>
                <w:tab w:val="clear" w:pos="9072"/>
              </w:tabs>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O: 1</w:t>
            </w:r>
          </w:p>
          <w:p w:rsidR="00546964" w:rsidRPr="00B843F9" w:rsidP="00152591">
            <w:pPr>
              <w:jc w:val="center"/>
              <w:rPr>
                <w:rFonts w:ascii="Times New Roman" w:hAnsi="Times New Roman" w:cs="Times New Roman"/>
                <w:color w:val="808080"/>
                <w:sz w:val="20"/>
                <w:szCs w:val="20"/>
              </w:rPr>
            </w:pPr>
          </w:p>
          <w:p w:rsidR="00152591" w:rsidRPr="00B843F9" w:rsidP="00152591">
            <w:pPr>
              <w:jc w:val="center"/>
              <w:rPr>
                <w:rFonts w:ascii="Times New Roman" w:hAnsi="Times New Roman" w:cs="Times New Roman"/>
                <w:i/>
                <w:iCs/>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459C" w:rsidRPr="00B843F9" w:rsidP="00A0459C">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 Zubný lekár spĺňa odbornú spôsobilosť na výkon odborných pracovných činností získaním vysokoškolského vzdelania II. stupňa v doktorskom študijnom programe, ktoré trvá v dennej forme štúdia šesť rokov 4) a pozostáva z teoretickej výučby a praktickej výučby, ktorá spĺňa minimálne požiadavky na obsah študijného programu a je zameraná na získanie vedomostí podľa prílohy č. 3 v študijnom odbore uvedenom v prílohe č. 2 pre kategóriu zubný lekár.</w:t>
            </w:r>
          </w:p>
          <w:p w:rsidR="00546964" w:rsidRPr="00B843F9" w:rsidP="00152591">
            <w:pPr>
              <w:rPr>
                <w:rFonts w:ascii="Times New Roman" w:hAnsi="Times New Roman" w:cs="Times New Roman"/>
                <w:i/>
                <w:iCs/>
                <w:strike/>
                <w:color w:val="808080"/>
                <w:sz w:val="20"/>
                <w:szCs w:val="2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FootnoteText"/>
              <w:rPr>
                <w:rFonts w:ascii="Times New Roman" w:hAnsi="Times New Roman" w:cs="Times New Roman"/>
                <w:color w:val="808080"/>
              </w:rPr>
            </w:pPr>
            <w:r w:rsidRPr="00B843F9">
              <w:rPr>
                <w:rFonts w:ascii="Times New Roman" w:hAnsi="Times New Roman" w:cs="Times New Roman"/>
                <w:color w:val="808080"/>
              </w:rPr>
              <w:t>Ministerstvo školstva</w:t>
            </w:r>
          </w:p>
          <w:p w:rsidR="00152591" w:rsidRPr="00B843F9" w:rsidP="00152591">
            <w:pPr>
              <w:pStyle w:val="FootnoteText"/>
              <w:rPr>
                <w:rFonts w:ascii="Times New Roman" w:hAnsi="Times New Roman" w:cs="Times New Roman"/>
                <w:color w:val="808080"/>
              </w:rPr>
            </w:pPr>
            <w:r w:rsidRPr="00B843F9">
              <w:rPr>
                <w:rFonts w:ascii="Times New Roman" w:hAnsi="Times New Roman" w:cs="Times New Roman"/>
                <w:color w:val="808080"/>
              </w:rPr>
              <w:t>Slovenskej republiky</w:t>
            </w:r>
          </w:p>
          <w:p w:rsidR="00152591" w:rsidRPr="00B843F9" w:rsidP="003160E9">
            <w:pPr>
              <w:pStyle w:val="FootnoteText"/>
              <w:rPr>
                <w:rFonts w:ascii="Times New Roman" w:hAnsi="Times New Roman" w:cs="Times New Roman"/>
                <w:color w:val="80808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BodyText3"/>
              <w:rPr>
                <w:rFonts w:ascii="Times New Roman" w:hAnsi="Times New Roman" w:cs="Times New Roman"/>
                <w:color w:val="808080"/>
                <w:sz w:val="20"/>
                <w:szCs w:val="20"/>
                <w:lang w:val="sk-SK"/>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1</w:t>
            </w:r>
          </w:p>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BodyText"/>
              <w:jc w:val="left"/>
              <w:rPr>
                <w:rFonts w:ascii="Times New Roman" w:hAnsi="Times New Roman" w:cs="Times New Roman"/>
                <w:b w:val="0"/>
                <w:bCs w:val="0"/>
                <w:color w:val="808080"/>
                <w:sz w:val="20"/>
                <w:szCs w:val="20"/>
              </w:rPr>
            </w:pPr>
            <w:r w:rsidRPr="00B843F9">
              <w:rPr>
                <w:rFonts w:ascii="Times New Roman" w:hAnsi="Times New Roman" w:cs="Times New Roman"/>
                <w:b w:val="0"/>
                <w:bCs w:val="0"/>
                <w:color w:val="808080"/>
                <w:sz w:val="20"/>
                <w:szCs w:val="20"/>
              </w:rPr>
              <w:t>S cieľom prijatia na uvedené štúdium uchádzač musí byť držiteľom diplomu alebo vysvedčenia, ktoré ho oprávňujú na prijatie na takéto štúdium na univerzitách členských štátov alebo v iných vzdelávacích zariadeniach vysokoškolského typu s uznaným ekvivalentným štatútom.</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Zákon  č. 131/2002 Z.z.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56</w:t>
            </w:r>
          </w:p>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O: 1,2</w:t>
            </w: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D3AFC" w:rsidRPr="00B843F9" w:rsidP="004D3AFC">
            <w:pPr>
              <w:pStyle w:val="Heading3"/>
              <w:jc w:val="left"/>
              <w:rPr>
                <w:rFonts w:ascii="Times New Roman" w:hAnsi="Times New Roman" w:cs="Times New Roman"/>
                <w:b w:val="0"/>
                <w:color w:val="808080"/>
                <w:sz w:val="20"/>
                <w:szCs w:val="20"/>
              </w:rPr>
            </w:pPr>
            <w:r w:rsidRPr="00B843F9">
              <w:rPr>
                <w:rFonts w:ascii="Times New Roman" w:hAnsi="Times New Roman" w:cs="Times New Roman"/>
                <w:b w:val="0"/>
                <w:color w:val="808080"/>
                <w:sz w:val="20"/>
                <w:szCs w:val="20"/>
              </w:rPr>
              <w:t>Základné podmienky prijatia na štúdium</w:t>
            </w:r>
          </w:p>
          <w:p w:rsidR="004D3AFC" w:rsidRPr="00B843F9" w:rsidP="004D3AFC">
            <w:pPr>
              <w:pStyle w:val="Heading3"/>
              <w:jc w:val="left"/>
              <w:rPr>
                <w:rFonts w:ascii="Times New Roman" w:hAnsi="Times New Roman" w:cs="Times New Roman"/>
                <w:b w:val="0"/>
                <w:color w:val="808080"/>
                <w:sz w:val="20"/>
                <w:szCs w:val="20"/>
              </w:rPr>
            </w:pPr>
          </w:p>
          <w:p w:rsidR="004D3AFC" w:rsidRPr="00B843F9" w:rsidP="004D3AFC">
            <w:pPr>
              <w:pStyle w:val="Heading3"/>
              <w:jc w:val="left"/>
              <w:rPr>
                <w:rFonts w:ascii="Times New Roman" w:hAnsi="Times New Roman" w:cs="Times New Roman"/>
                <w:b w:val="0"/>
                <w:color w:val="808080"/>
                <w:sz w:val="20"/>
                <w:szCs w:val="20"/>
              </w:rPr>
            </w:pPr>
            <w:r w:rsidRPr="00B843F9">
              <w:rPr>
                <w:rFonts w:ascii="Times New Roman" w:hAnsi="Times New Roman" w:cs="Times New Roman"/>
                <w:b w:val="0"/>
                <w:color w:val="808080"/>
                <w:sz w:val="20"/>
                <w:szCs w:val="20"/>
              </w:rPr>
              <w:t>(1) Základnou podmienkou prijatia na bakalárske štúdium alebo na štúdium študijného programu podľa § 53 ods. 3 je získanie úplného stredného vzdelania alebo úplného stredného odborného vzdelania.</w:t>
            </w:r>
          </w:p>
          <w:p w:rsidR="004D3AFC" w:rsidRPr="00B843F9" w:rsidP="004D3AFC">
            <w:pPr>
              <w:pStyle w:val="Heading3"/>
              <w:jc w:val="left"/>
              <w:rPr>
                <w:rFonts w:ascii="Times New Roman" w:hAnsi="Times New Roman" w:cs="Times New Roman"/>
                <w:b w:val="0"/>
                <w:color w:val="808080"/>
                <w:sz w:val="20"/>
                <w:szCs w:val="20"/>
              </w:rPr>
            </w:pPr>
            <w:r w:rsidRPr="00B843F9">
              <w:rPr>
                <w:rFonts w:ascii="Times New Roman" w:hAnsi="Times New Roman" w:cs="Times New Roman"/>
                <w:b w:val="0"/>
                <w:color w:val="808080"/>
                <w:sz w:val="20"/>
                <w:szCs w:val="20"/>
              </w:rPr>
              <w:t xml:space="preserve"> </w:t>
            </w:r>
          </w:p>
          <w:p w:rsidR="004D3AFC" w:rsidRPr="00B843F9" w:rsidP="004D3AFC">
            <w:pPr>
              <w:pStyle w:val="Heading3"/>
              <w:jc w:val="left"/>
              <w:rPr>
                <w:rFonts w:ascii="Times New Roman" w:hAnsi="Times New Roman" w:cs="Times New Roman"/>
                <w:b w:val="0"/>
                <w:color w:val="808080"/>
                <w:sz w:val="20"/>
                <w:szCs w:val="20"/>
              </w:rPr>
            </w:pPr>
            <w:r w:rsidRPr="00B843F9">
              <w:rPr>
                <w:rFonts w:ascii="Times New Roman" w:hAnsi="Times New Roman" w:cs="Times New Roman"/>
                <w:b w:val="0"/>
                <w:color w:val="808080"/>
                <w:sz w:val="20"/>
                <w:szCs w:val="20"/>
              </w:rPr>
              <w:t>(2) Základnou podmienkou prijatia na štúdium študijného programu druhého stupňa podľa § 53 ods. 1 a 2 je absolvovanie študijného programu prvého stupňa.</w:t>
            </w:r>
          </w:p>
          <w:p w:rsidR="00152591" w:rsidRPr="00B843F9" w:rsidP="00546964">
            <w:pPr>
              <w:jc w:val="left"/>
              <w:rPr>
                <w:rStyle w:val="PageNumber"/>
                <w:rFonts w:ascii="Times New Roman" w:hAnsi="Times New Roman" w:cs="Times New Roman"/>
                <w:strike/>
                <w:color w:val="808080"/>
                <w:sz w:val="20"/>
                <w:szCs w:val="2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FootnoteText"/>
              <w:rPr>
                <w:rFonts w:ascii="Times New Roman" w:hAnsi="Times New Roman" w:cs="Times New Roman"/>
                <w:color w:val="808080"/>
              </w:rPr>
            </w:pPr>
            <w:r w:rsidRPr="00B843F9">
              <w:rPr>
                <w:rFonts w:ascii="Times New Roman" w:hAnsi="Times New Roman" w:cs="Times New Roman"/>
                <w:color w:val="808080"/>
              </w:rPr>
              <w:t>Ministerstvo školstva</w:t>
            </w:r>
          </w:p>
          <w:p w:rsidR="00152591" w:rsidRPr="00B843F9" w:rsidP="00152591">
            <w:pPr>
              <w:pStyle w:val="FootnoteText"/>
              <w:rPr>
                <w:rFonts w:ascii="Times New Roman" w:hAnsi="Times New Roman" w:cs="Times New Roman"/>
                <w:color w:val="808080"/>
              </w:rPr>
            </w:pPr>
            <w:r w:rsidRPr="00B843F9">
              <w:rPr>
                <w:rFonts w:ascii="Times New Roman" w:hAnsi="Times New Roman" w:cs="Times New Roman"/>
                <w:color w:val="808080"/>
              </w:rPr>
              <w:t>Slovenskej republiky</w:t>
            </w:r>
          </w:p>
          <w:p w:rsidR="00152591" w:rsidRPr="00B843F9" w:rsidP="00152591">
            <w:pPr>
              <w:pStyle w:val="FootnoteText"/>
              <w:rPr>
                <w:rFonts w:ascii="Times New Roman" w:hAnsi="Times New Roman" w:cs="Times New Roman"/>
                <w:color w:val="808080"/>
              </w:rPr>
            </w:pPr>
          </w:p>
          <w:p w:rsidR="00152591" w:rsidRPr="00B843F9" w:rsidP="00152591">
            <w:pPr>
              <w:pStyle w:val="FootnoteText"/>
              <w:rPr>
                <w:rFonts w:ascii="Times New Roman" w:hAnsi="Times New Roman" w:cs="Times New Roman"/>
                <w:color w:val="80808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BodyText3"/>
              <w:rPr>
                <w:rFonts w:ascii="Times New Roman" w:hAnsi="Times New Roman" w:cs="Times New Roman"/>
                <w:color w:val="808080"/>
                <w:sz w:val="20"/>
                <w:szCs w:val="20"/>
                <w:lang w:val="sk-SK"/>
              </w:rPr>
            </w:pPr>
          </w:p>
        </w:tc>
      </w:tr>
      <w:tr>
        <w:tblPrEx>
          <w:tblW w:w="15096" w:type="dxa"/>
          <w:tblLayout w:type="fixed"/>
          <w:tblCellMar>
            <w:top w:w="0" w:type="dxa"/>
            <w:left w:w="70" w:type="dxa"/>
            <w:bottom w:w="0" w:type="dxa"/>
            <w:right w:w="70" w:type="dxa"/>
          </w:tblCellMar>
        </w:tblPrEx>
        <w:trPr>
          <w:trHeight w:val="1256"/>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1</w:t>
            </w:r>
          </w:p>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O: 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546964">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Žiadne ustanovenie tejto smernice nebráni tomu, aby  členské štáty v súlade so svojimi vlastnými predpismi  a na ich území udelili oprávnenie na zriaďovanie a vykonávanie činnosti praktického zubného lekára držiteľom diplomov, osvedčení alebo iných dokladov o vzdelaní, ktoré neboli získané v danom členskom štáte. </w:t>
            </w:r>
          </w:p>
          <w:p w:rsidR="00152591" w:rsidRPr="00B843F9" w:rsidP="00546964">
            <w:pPr>
              <w:jc w:val="left"/>
              <w:rPr>
                <w:rFonts w:ascii="Times New Roman" w:hAnsi="Times New Roman" w:cs="Times New Roman"/>
                <w:color w:val="808080"/>
                <w:sz w:val="20"/>
                <w:szCs w:val="20"/>
              </w:rPr>
            </w:pPr>
          </w:p>
          <w:p w:rsidR="00152591" w:rsidRPr="00B843F9" w:rsidP="00546964">
            <w:pPr>
              <w:jc w:val="left"/>
              <w:rPr>
                <w:rFonts w:ascii="Times New Roman" w:hAnsi="Times New Roman" w:cs="Times New Roman"/>
                <w:b/>
                <w:bCs/>
                <w:color w:val="808080"/>
                <w:sz w:val="20"/>
                <w:szCs w:val="20"/>
              </w:rPr>
            </w:pP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459C" w:rsidRPr="00B843F9" w:rsidP="00A0459C">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Zákon </w:t>
            </w:r>
          </w:p>
          <w:p w:rsidR="00A0459C" w:rsidRPr="00B843F9" w:rsidP="00A0459C">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č. 578/2004 Z.z.</w:t>
            </w:r>
          </w:p>
          <w:p w:rsidR="00152591" w:rsidRPr="00B843F9" w:rsidP="00152591">
            <w:pPr>
              <w:jc w:val="cente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pStyle w:val="FootnoteText"/>
              <w:rPr>
                <w:rFonts w:ascii="Times New Roman" w:hAnsi="Times New Roman" w:cs="Times New Roman"/>
                <w:color w:val="80808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152591">
            <w:pPr>
              <w:rPr>
                <w:rFonts w:ascii="Times New Roman" w:hAnsi="Times New Roman" w:cs="Times New Roman"/>
                <w:color w:val="808080"/>
                <w:sz w:val="20"/>
                <w:szCs w:val="20"/>
              </w:rPr>
            </w:pPr>
          </w:p>
          <w:p w:rsidR="00152591" w:rsidRPr="00B843F9" w:rsidP="004D3AFC">
            <w:pPr>
              <w:rPr>
                <w:rFonts w:ascii="Times New Roman" w:hAnsi="Times New Roman" w:cs="Times New Roman"/>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0459C" w:rsidRPr="00B843F9" w:rsidP="00152591">
            <w:pPr>
              <w:jc w:val="center"/>
              <w:rPr>
                <w:rFonts w:ascii="Times New Roman" w:hAnsi="Times New Roman" w:cs="Times New Roman"/>
                <w:iCs/>
                <w:color w:val="808080"/>
                <w:sz w:val="20"/>
                <w:szCs w:val="20"/>
              </w:rPr>
            </w:pPr>
            <w:r w:rsidRPr="00B843F9">
              <w:rPr>
                <w:rFonts w:ascii="Times New Roman" w:hAnsi="Times New Roman" w:cs="Times New Roman"/>
                <w:iCs/>
                <w:color w:val="808080"/>
                <w:sz w:val="20"/>
                <w:szCs w:val="20"/>
              </w:rPr>
              <w:t xml:space="preserve">§ </w:t>
            </w:r>
            <w:r w:rsidRPr="00B843F9" w:rsidR="004D3AFC">
              <w:rPr>
                <w:rFonts w:ascii="Times New Roman" w:hAnsi="Times New Roman" w:cs="Times New Roman"/>
                <w:iCs/>
                <w:color w:val="808080"/>
                <w:sz w:val="20"/>
                <w:szCs w:val="20"/>
              </w:rPr>
              <w:t>30</w:t>
            </w:r>
          </w:p>
          <w:p w:rsidR="00A0459C" w:rsidRPr="00B843F9" w:rsidP="00152591">
            <w:pPr>
              <w:jc w:val="center"/>
              <w:rPr>
                <w:rFonts w:ascii="Times New Roman" w:hAnsi="Times New Roman" w:cs="Times New Roman"/>
                <w:iCs/>
                <w:color w:val="808080"/>
                <w:sz w:val="20"/>
                <w:szCs w:val="20"/>
              </w:rPr>
            </w:pPr>
            <w:r w:rsidRPr="00B843F9" w:rsidR="004D3AFC">
              <w:rPr>
                <w:rFonts w:ascii="Times New Roman" w:hAnsi="Times New Roman" w:cs="Times New Roman"/>
                <w:iCs/>
                <w:color w:val="808080"/>
                <w:sz w:val="20"/>
                <w:szCs w:val="20"/>
              </w:rPr>
              <w:t>O: 1,2,3</w:t>
            </w:r>
          </w:p>
          <w:p w:rsidR="008E22A0" w:rsidRPr="00B843F9" w:rsidP="00152591">
            <w:pPr>
              <w:jc w:val="center"/>
              <w:rPr>
                <w:rFonts w:ascii="Times New Roman" w:hAnsi="Times New Roman" w:cs="Times New Roman"/>
                <w:iCs/>
                <w:color w:val="808080"/>
                <w:sz w:val="20"/>
                <w:szCs w:val="20"/>
              </w:rPr>
            </w:pPr>
          </w:p>
          <w:p w:rsidR="008E22A0" w:rsidRPr="00B843F9" w:rsidP="00152591">
            <w:pPr>
              <w:jc w:val="center"/>
              <w:rPr>
                <w:rFonts w:ascii="Times New Roman" w:hAnsi="Times New Roman" w:cs="Times New Roman"/>
                <w:iCs/>
                <w:color w:val="808080"/>
                <w:sz w:val="20"/>
                <w:szCs w:val="20"/>
              </w:rPr>
            </w:pPr>
          </w:p>
          <w:p w:rsidR="008E22A0" w:rsidRPr="00B843F9" w:rsidP="00152591">
            <w:pPr>
              <w:jc w:val="center"/>
              <w:rPr>
                <w:rFonts w:ascii="Times New Roman" w:hAnsi="Times New Roman" w:cs="Times New Roman"/>
                <w:iCs/>
                <w:color w:val="808080"/>
                <w:sz w:val="20"/>
                <w:szCs w:val="20"/>
              </w:rPr>
            </w:pPr>
          </w:p>
          <w:p w:rsidR="008E22A0" w:rsidRPr="00B843F9" w:rsidP="00152591">
            <w:pPr>
              <w:jc w:val="center"/>
              <w:rPr>
                <w:rFonts w:ascii="Times New Roman" w:hAnsi="Times New Roman" w:cs="Times New Roman"/>
                <w:iCs/>
                <w:color w:val="808080"/>
                <w:sz w:val="20"/>
                <w:szCs w:val="20"/>
              </w:rPr>
            </w:pPr>
          </w:p>
          <w:p w:rsidR="008E22A0" w:rsidRPr="00B843F9" w:rsidP="00152591">
            <w:pPr>
              <w:jc w:val="center"/>
              <w:rPr>
                <w:rFonts w:ascii="Times New Roman" w:hAnsi="Times New Roman" w:cs="Times New Roman"/>
                <w:i/>
                <w:iCs/>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D3AFC" w:rsidRPr="00B843F9" w:rsidP="004D3AFC">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(1) Občan členského štátu Európskej únie, Islandu, Lichtenštajnska, Nórska a Švajčiarska (ďalej len "členský štát"), ktorý získal odbornú spôsobilosť na výkon zdravotníckeho povolania v inom členskom štáte, môže vykonávať zdravotnícke povolanie na území Slovenskej republiky ako usadená osoba alebo ako hosťujúca osoba</w:t>
            </w:r>
          </w:p>
          <w:p w:rsidR="004D3AFC" w:rsidRPr="00B843F9" w:rsidP="004D3AFC">
            <w:pPr>
              <w:jc w:val="left"/>
              <w:rPr>
                <w:rFonts w:ascii="Times New Roman" w:hAnsi="Times New Roman" w:cs="Times New Roman"/>
                <w:color w:val="808080"/>
                <w:sz w:val="20"/>
                <w:szCs w:val="20"/>
              </w:rPr>
            </w:pPr>
          </w:p>
          <w:p w:rsidR="004D3AFC" w:rsidRPr="00B843F9" w:rsidP="004D3AFC">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(2) Usadená osoba na účely tohto zákona je občan členského štátu, ktorý na území Slovenskej republiky sústavne vykonáva zdravotnícke povolanie podľa § 3 ods. 4.</w:t>
            </w:r>
          </w:p>
          <w:p w:rsidR="004D3AFC" w:rsidRPr="00B843F9" w:rsidP="004D3AFC">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w:t>
            </w:r>
          </w:p>
          <w:p w:rsidR="004D3AFC" w:rsidRPr="00B843F9" w:rsidP="004D3AFC">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(3) Hosťujúca osoba na účely tohto zákona je občan členského štátu, ktorý je už usadený na území iného členského štátu a na území Slovenskej republiky vykonáva zdravotnícke povolanie len ojedinele alebo príležitostne.</w:t>
            </w:r>
          </w:p>
          <w:p w:rsidR="008E22A0" w:rsidRPr="00B843F9" w:rsidP="004D3AFC">
            <w:pPr>
              <w:tabs>
                <w:tab w:val="left" w:pos="9000"/>
              </w:tabs>
              <w:jc w:val="left"/>
              <w:rPr>
                <w:rFonts w:ascii="Times New Roman" w:hAnsi="Times New Roman" w:cs="Times New Roman"/>
                <w:iCs/>
                <w:color w:val="808080"/>
                <w:sz w:val="20"/>
                <w:szCs w:val="2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color w:val="808080"/>
                <w:sz w:val="20"/>
                <w:szCs w:val="20"/>
              </w:rPr>
            </w:pPr>
            <w:r w:rsidRPr="00B843F9">
              <w:rPr>
                <w:rFonts w:ascii="Times New Roman" w:hAnsi="Times New Roman" w:cs="Times New Roman"/>
                <w:color w:val="808080"/>
                <w:sz w:val="20"/>
                <w:szCs w:val="20"/>
              </w:rPr>
              <w:t>Ministerstvo zdravotníctva Slovenskej republiky</w:t>
            </w:r>
          </w:p>
          <w:p w:rsidR="00152591" w:rsidRPr="00B843F9" w:rsidP="00152591">
            <w:pPr>
              <w:rPr>
                <w:rFonts w:ascii="Times New Roman" w:hAnsi="Times New Roman" w:cs="Times New Roman"/>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2</w:t>
            </w:r>
          </w:p>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CF3075">
            <w:pPr>
              <w:pStyle w:val="PlainText"/>
              <w:rPr>
                <w:rFonts w:ascii="Times New Roman" w:hAnsi="Times New Roman"/>
                <w:color w:val="808080"/>
              </w:rPr>
            </w:pPr>
            <w:r w:rsidRPr="00B843F9">
              <w:rPr>
                <w:rFonts w:ascii="Times New Roman" w:hAnsi="Times New Roman"/>
                <w:color w:val="808080"/>
              </w:rPr>
              <w:t>Členské štáty zabezpečia, aby štúdium vedúce k získaniu diplomu, osvedčenia alebo iného dokladu o vzdelaní v oblasti špecializovaného zubného lekárstva, spĺňalo prinajmenšom nasledujúce požiadavky:</w:t>
            </w:r>
          </w:p>
          <w:p w:rsidR="00152591" w:rsidRPr="00B843F9" w:rsidP="00CF3075">
            <w:pPr>
              <w:pStyle w:val="BodyTextIndent"/>
              <w:overflowPunct w:val="0"/>
              <w:autoSpaceDE/>
              <w:autoSpaceDN/>
              <w:ind w:left="284" w:hanging="284"/>
              <w:textAlignment w:val="baseline"/>
              <w:rPr>
                <w:rFonts w:ascii="Times New Roman" w:hAnsi="Times New Roman" w:cs="Times New Roman"/>
                <w:i w:val="0"/>
                <w:iCs w:val="0"/>
                <w:color w:val="808080"/>
              </w:rPr>
            </w:pPr>
            <w:r w:rsidRPr="00B843F9">
              <w:rPr>
                <w:rFonts w:ascii="Times New Roman" w:hAnsi="Times New Roman" w:cs="Times New Roman"/>
                <w:i w:val="0"/>
                <w:iCs w:val="0"/>
                <w:color w:val="808080"/>
              </w:rPr>
              <w:t>a) zahŕňalo absolvovanie a overenie päťročného denného teoretického i praktického štúdia v rámci vzdelávania uvedeného v článku 1 alebo získanie dokumentov uvedených v článku 7 (1) smernice 78/686/EHS;</w:t>
            </w:r>
          </w:p>
          <w:p w:rsidR="00152591" w:rsidRPr="00B843F9" w:rsidP="00CF3075">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b) pozostávalo z teoretického i praktického vyučovania;</w:t>
            </w:r>
          </w:p>
          <w:p w:rsidR="00152591" w:rsidRPr="00B843F9" w:rsidP="00CF3075">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c) išlo o denné štúdium trvajúce najmenej tri roky, vykonávané pod dohľadom kompetentných úradov alebo orgánov;</w:t>
            </w:r>
          </w:p>
          <w:p w:rsidR="00152591" w:rsidRPr="00B843F9" w:rsidP="00CF3075">
            <w:pPr>
              <w:pStyle w:val="BodyTextIndent"/>
              <w:overflowPunct w:val="0"/>
              <w:autoSpaceDE/>
              <w:autoSpaceDN/>
              <w:textAlignment w:val="baseline"/>
              <w:rPr>
                <w:rFonts w:ascii="Times New Roman" w:hAnsi="Times New Roman" w:cs="Times New Roman"/>
                <w:i w:val="0"/>
                <w:iCs w:val="0"/>
                <w:color w:val="808080"/>
              </w:rPr>
            </w:pPr>
            <w:r w:rsidRPr="00B843F9">
              <w:rPr>
                <w:rFonts w:ascii="Times New Roman" w:hAnsi="Times New Roman" w:cs="Times New Roman"/>
                <w:i w:val="0"/>
                <w:iCs w:val="0"/>
                <w:color w:val="808080"/>
              </w:rPr>
              <w:t>d)</w:t>
              <w:tab/>
              <w:t>bude sa vykonávať v univerzitnom zariadení, v zariadení zabezpečujúcom liečenie, vzdelávanie a vedecko-výskumnú činnosť, alebo tam, kde to bude vhodné, v zdravotníckom zariadení pre takýto účel schválenom kompetentnými úradmi alebo orgánmi;</w:t>
            </w:r>
          </w:p>
          <w:p w:rsidR="00152591" w:rsidRPr="00B843F9" w:rsidP="00CF3075">
            <w:pPr>
              <w:pStyle w:val="BodyTextIndent"/>
              <w:overflowPunct w:val="0"/>
              <w:autoSpaceDE/>
              <w:autoSpaceDN/>
              <w:textAlignment w:val="baseline"/>
              <w:rPr>
                <w:rFonts w:ascii="Times New Roman" w:hAnsi="Times New Roman" w:cs="Times New Roman"/>
                <w:i w:val="0"/>
                <w:iCs w:val="0"/>
                <w:color w:val="808080"/>
              </w:rPr>
            </w:pPr>
            <w:r w:rsidRPr="00B843F9">
              <w:rPr>
                <w:rFonts w:ascii="Times New Roman" w:hAnsi="Times New Roman" w:cs="Times New Roman"/>
                <w:i w:val="0"/>
                <w:iCs w:val="0"/>
                <w:color w:val="808080"/>
              </w:rPr>
              <w:t>e) zahŕňalo osobnú účasť praktického zubného lekára, vzdelávajúceho sa v činnostiach a povinnostiach, vykonávaných v danom vzdelávacom zariadení.</w:t>
            </w:r>
          </w:p>
          <w:p w:rsidR="00152591" w:rsidRPr="00B843F9" w:rsidP="00CF3075">
            <w:pPr>
              <w:jc w:val="left"/>
              <w:rPr>
                <w:rFonts w:ascii="Times New Roman" w:hAnsi="Times New Roman" w:cs="Times New Roman"/>
                <w:b/>
                <w:bCs/>
                <w:color w:val="808080"/>
                <w:sz w:val="20"/>
                <w:szCs w:val="20"/>
              </w:rPr>
            </w:pP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Nariadenie vlády Slovenskej republiky </w:t>
            </w:r>
            <w:r w:rsidRPr="00B843F9">
              <w:rPr>
                <w:rFonts w:ascii="Times New Roman" w:hAnsi="Times New Roman" w:cs="Times New Roman"/>
                <w:b/>
                <w:bCs/>
                <w:color w:val="808080"/>
                <w:sz w:val="20"/>
                <w:szCs w:val="20"/>
              </w:rPr>
              <w:t xml:space="preserve">č. </w:t>
            </w:r>
            <w:r w:rsidRPr="00B843F9">
              <w:rPr>
                <w:rFonts w:ascii="Times New Roman" w:hAnsi="Times New Roman" w:cs="Times New Roman"/>
                <w:bCs/>
                <w:color w:val="808080"/>
                <w:sz w:val="20"/>
                <w:szCs w:val="20"/>
              </w:rPr>
              <w:t>742/2004 Z.z.</w:t>
            </w:r>
            <w:r w:rsidRPr="00B843F9">
              <w:rPr>
                <w:rFonts w:ascii="Times New Roman" w:hAnsi="Times New Roman" w:cs="Times New Roman"/>
                <w:color w:val="808080"/>
                <w:sz w:val="20"/>
                <w:szCs w:val="20"/>
              </w:rPr>
              <w:t xml:space="preserve">  </w:t>
            </w:r>
          </w:p>
          <w:p w:rsidR="00152591" w:rsidRPr="00B843F9" w:rsidP="00152591">
            <w:pPr>
              <w:jc w:val="center"/>
              <w:rPr>
                <w:rFonts w:ascii="Times New Roman" w:hAnsi="Times New Roman" w:cs="Times New Roman"/>
                <w:color w:val="808080"/>
                <w:sz w:val="20"/>
                <w:szCs w:val="20"/>
              </w:rPr>
            </w:pPr>
          </w:p>
          <w:p w:rsidR="00152591" w:rsidRPr="00B843F9" w:rsidP="00152591">
            <w:pPr>
              <w:jc w:val="center"/>
              <w:rPr>
                <w:rFonts w:ascii="Times New Roman" w:hAnsi="Times New Roman" w:cs="Times New Roman"/>
                <w:i/>
                <w:iCs/>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46964" w:rsidRPr="00B843F9" w:rsidP="00546964">
            <w:pPr>
              <w:pStyle w:val="Footer"/>
              <w:tabs>
                <w:tab w:val="clear" w:pos="4536"/>
                <w:tab w:val="clear" w:pos="9072"/>
              </w:tabs>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w:t>
            </w:r>
            <w:r w:rsidRPr="00B843F9" w:rsidR="008E22A0">
              <w:rPr>
                <w:rFonts w:ascii="Times New Roman" w:hAnsi="Times New Roman" w:cs="Times New Roman"/>
                <w:color w:val="808080"/>
                <w:sz w:val="20"/>
                <w:szCs w:val="20"/>
              </w:rPr>
              <w:t>5</w:t>
            </w:r>
          </w:p>
          <w:p w:rsidR="00546964" w:rsidRPr="00B843F9" w:rsidP="00546964">
            <w:pPr>
              <w:pStyle w:val="Footer"/>
              <w:tabs>
                <w:tab w:val="clear" w:pos="4536"/>
                <w:tab w:val="clear" w:pos="9072"/>
              </w:tabs>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O: 1</w:t>
            </w:r>
          </w:p>
          <w:p w:rsidR="00152591" w:rsidRPr="00B843F9" w:rsidP="00152591">
            <w:pPr>
              <w:jc w:val="center"/>
              <w:rPr>
                <w:rFonts w:ascii="Times New Roman" w:hAnsi="Times New Roman" w:cs="Times New Roman"/>
                <w:color w:val="808080"/>
                <w:sz w:val="20"/>
                <w:szCs w:val="20"/>
              </w:rPr>
            </w:pPr>
          </w:p>
          <w:p w:rsidR="00152591" w:rsidRPr="00B843F9" w:rsidP="00152591">
            <w:pPr>
              <w:jc w:val="center"/>
              <w:rPr>
                <w:rFonts w:ascii="Times New Roman" w:hAnsi="Times New Roman" w:cs="Times New Roman"/>
                <w:i/>
                <w:iCs/>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E22A0" w:rsidRPr="00B843F9" w:rsidP="008E22A0">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 Zubný lekár spĺňa odbornú spôsobilosť na výkon odborných pracovných činností získaním vysokoškolského vzdelania II. stupňa v doktorskom študijnom programe, ktoré trvá v dennej forme štúdia šesť rokov 4) a pozostáva z teoretickej výučby a praktickej výučby, ktorá spĺňa minimálne požiadavky na obsah študijného programu a je zameraná na získanie vedomostí podľa prílohy č. 3 v študijnom odbore uvedenom v prílohe č. 2 pre kategóriu zubný lekár.</w:t>
            </w:r>
          </w:p>
          <w:p w:rsidR="00152591" w:rsidRPr="00B843F9" w:rsidP="00152591">
            <w:pPr>
              <w:pStyle w:val="Zkladntext"/>
              <w:rPr>
                <w:rFonts w:ascii="Times New Roman" w:hAnsi="Times New Roman" w:cs="Times New Roman"/>
                <w:i/>
                <w:iCs/>
                <w:color w:val="80808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Heade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Ministerstvo školstva</w:t>
            </w:r>
          </w:p>
          <w:p w:rsidR="00152591" w:rsidRPr="00B843F9" w:rsidP="00152591">
            <w:pPr>
              <w:pStyle w:val="Heade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Slovenskej republiky</w:t>
            </w:r>
          </w:p>
          <w:p w:rsidR="00152591" w:rsidRPr="00B843F9" w:rsidP="00152591">
            <w:pPr>
              <w:rPr>
                <w:rFonts w:ascii="Times New Roman" w:hAnsi="Times New Roman" w:cs="Times New Roman"/>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trHeight w:val="4035"/>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2</w:t>
            </w:r>
          </w:p>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546964">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Členské štáty podmienia udelenie diplomu, osvedčenia alebo iného dokladu o odbornej spôsobilosti na vykonávanie praxe v špecializovanom zubnom lekárstve  získaním niektorého z diplomov, osvedčení alebo iných dokladov o odbornej spôsobilosti uvedených v článku 1 alebo získaním dokumentov uvedených v článku 7 (1) smernice 78/686/EHS.</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Nariadenie vlády Slovenskej republiky </w:t>
            </w:r>
            <w:r w:rsidRPr="00B843F9">
              <w:rPr>
                <w:rFonts w:ascii="Times New Roman" w:hAnsi="Times New Roman" w:cs="Times New Roman"/>
                <w:b/>
                <w:bCs/>
                <w:color w:val="808080"/>
                <w:sz w:val="20"/>
                <w:szCs w:val="20"/>
              </w:rPr>
              <w:t xml:space="preserve">č. </w:t>
            </w:r>
            <w:r w:rsidRPr="00B843F9">
              <w:rPr>
                <w:rFonts w:ascii="Times New Roman" w:hAnsi="Times New Roman" w:cs="Times New Roman"/>
                <w:bCs/>
                <w:color w:val="808080"/>
                <w:sz w:val="20"/>
                <w:szCs w:val="20"/>
              </w:rPr>
              <w:t>742/2004 Z.z</w:t>
            </w:r>
            <w:r w:rsidRPr="00B843F9">
              <w:rPr>
                <w:rFonts w:ascii="Times New Roman" w:hAnsi="Times New Roman" w:cs="Times New Roman"/>
                <w:b/>
                <w:bCs/>
                <w:color w:val="808080"/>
                <w:sz w:val="20"/>
                <w:szCs w:val="20"/>
              </w:rPr>
              <w:t>.</w:t>
            </w:r>
            <w:r w:rsidRPr="00B843F9">
              <w:rPr>
                <w:rFonts w:ascii="Times New Roman" w:hAnsi="Times New Roman" w:cs="Times New Roman"/>
                <w:color w:val="808080"/>
                <w:sz w:val="20"/>
                <w:szCs w:val="20"/>
              </w:rPr>
              <w:t xml:space="preserve">  </w:t>
            </w:r>
          </w:p>
          <w:p w:rsidR="00546964" w:rsidRPr="00B843F9" w:rsidP="00152591">
            <w:pPr>
              <w:jc w:val="center"/>
              <w:rPr>
                <w:rFonts w:ascii="Times New Roman" w:hAnsi="Times New Roman" w:cs="Times New Roman"/>
                <w:strike/>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6111E" w:rsidRPr="00B843F9" w:rsidP="00B6111E">
            <w:pPr>
              <w:pStyle w:val="Footer"/>
              <w:tabs>
                <w:tab w:val="clear" w:pos="4536"/>
                <w:tab w:val="clear" w:pos="9072"/>
              </w:tabs>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w:t>
            </w:r>
            <w:r w:rsidRPr="00B843F9" w:rsidR="008E22A0">
              <w:rPr>
                <w:rFonts w:ascii="Times New Roman" w:hAnsi="Times New Roman" w:cs="Times New Roman"/>
                <w:color w:val="808080"/>
                <w:sz w:val="20"/>
                <w:szCs w:val="20"/>
              </w:rPr>
              <w:t>5</w:t>
            </w:r>
          </w:p>
          <w:p w:rsidR="00546964" w:rsidRPr="00B843F9" w:rsidP="00152591">
            <w:pPr>
              <w:jc w:val="center"/>
              <w:rPr>
                <w:rFonts w:ascii="Times New Roman" w:hAnsi="Times New Roman" w:cs="Times New Roman"/>
                <w:color w:val="808080"/>
                <w:sz w:val="20"/>
                <w:szCs w:val="20"/>
              </w:rPr>
            </w:pPr>
            <w:r w:rsidRPr="00B843F9" w:rsidR="00B6111E">
              <w:rPr>
                <w:rFonts w:ascii="Times New Roman" w:hAnsi="Times New Roman" w:cs="Times New Roman"/>
                <w:color w:val="808080"/>
                <w:sz w:val="20"/>
                <w:szCs w:val="20"/>
              </w:rPr>
              <w:t>O: 2</w:t>
            </w:r>
          </w:p>
          <w:p w:rsidR="00B6111E" w:rsidRPr="00B843F9" w:rsidP="00152591">
            <w:pPr>
              <w:jc w:val="center"/>
              <w:rPr>
                <w:rFonts w:ascii="Times New Roman" w:hAnsi="Times New Roman" w:cs="Times New Roman"/>
                <w:color w:val="808080"/>
                <w:sz w:val="20"/>
                <w:szCs w:val="20"/>
              </w:rPr>
            </w:pPr>
          </w:p>
          <w:p w:rsidR="003160E9" w:rsidRPr="00B843F9" w:rsidP="00152591">
            <w:pPr>
              <w:jc w:val="center"/>
              <w:rPr>
                <w:rFonts w:ascii="Times New Roman" w:hAnsi="Times New Roman" w:cs="Times New Roman"/>
                <w:color w:val="808080"/>
                <w:sz w:val="20"/>
                <w:szCs w:val="20"/>
              </w:rPr>
            </w:pPr>
          </w:p>
          <w:p w:rsidR="00B6111E" w:rsidRPr="00B843F9" w:rsidP="00B6111E">
            <w:pPr>
              <w:jc w:val="center"/>
              <w:rPr>
                <w:rFonts w:ascii="Times New Roman" w:hAnsi="Times New Roman" w:cs="Times New Roman"/>
                <w:strike/>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6111E" w:rsidRPr="00B843F9" w:rsidP="00B6111E">
            <w:pPr>
              <w:jc w:val="left"/>
              <w:rPr>
                <w:rFonts w:ascii="Times New Roman" w:hAnsi="Times New Roman" w:cs="Times New Roman"/>
                <w:color w:val="808080"/>
                <w:sz w:val="20"/>
                <w:szCs w:val="20"/>
              </w:rPr>
            </w:pPr>
            <w:r w:rsidRPr="00B843F9" w:rsidR="008E22A0">
              <w:rPr>
                <w:rFonts w:ascii="Times New Roman" w:hAnsi="Times New Roman" w:cs="Times New Roman"/>
                <w:color w:val="808080"/>
                <w:sz w:val="20"/>
                <w:szCs w:val="20"/>
              </w:rPr>
              <w:t>(2) Zubný lekár spĺňa odbornú spôsobilosť na výkon špecializovaných pracovných činností získaním diplomu o špecializácii s výnimkou diplomu o špecializácii v odbore stomatológia, ktorý je dokladom o odbornej spôsobilosti na výkon odborných pracovných činností podľa § 21 ods. 2.</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Heade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Ministerstvo zdravotníctva </w:t>
            </w:r>
          </w:p>
          <w:p w:rsidR="00152591" w:rsidRPr="00B843F9" w:rsidP="00152591">
            <w:pPr>
              <w:pStyle w:val="Heade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Slovenskej republiky</w:t>
            </w:r>
          </w:p>
          <w:p w:rsidR="00152591" w:rsidRPr="00B843F9" w:rsidP="00152591">
            <w:pPr>
              <w:rPr>
                <w:rFonts w:ascii="Times New Roman" w:hAnsi="Times New Roman" w:cs="Times New Roman"/>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2</w:t>
            </w:r>
          </w:p>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B6111E">
            <w:pPr>
              <w:jc w:val="left"/>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V lehote uvedenej v článku 8 ustanovia členské štáty úrady alebo orgány oprávnené na vydávanie diplomov, osvedčení alebo iných dokladov o odbornej spôsobilosti uvedených v článku 1.</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n.a.</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Style w:val="PageNumber"/>
                <w:rFonts w:ascii="Times New Roman" w:hAnsi="Times New Roman" w:cs="Times New Roman"/>
                <w:b/>
                <w:bCs/>
                <w:color w:val="808080"/>
                <w:sz w:val="20"/>
                <w:szCs w:val="2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2</w:t>
            </w:r>
          </w:p>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O: 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B6111E">
            <w:pPr>
              <w:jc w:val="left"/>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Členské štáty môžu obmedziť platnosť odseku 1 písm. a). Osoby, na ktoré sa bude takéto obmedzenie vzťahovať, nebudú oprávnené využívať článok 4 smernice 78/686/EHS.</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D</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w:t>
            </w: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Style w:val="PageNumber"/>
                <w:rFonts w:ascii="Times New Roman" w:hAnsi="Times New Roman" w:cs="Times New Roman"/>
                <w:b/>
                <w:bCs/>
                <w:color w:val="808080"/>
                <w:sz w:val="20"/>
                <w:szCs w:val="20"/>
              </w:rPr>
            </w:pPr>
            <w:r w:rsidRPr="00B843F9">
              <w:rPr>
                <w:rStyle w:val="PageNumber"/>
                <w:rFonts w:ascii="Times New Roman" w:hAnsi="Times New Roman" w:cs="Times New Roman"/>
                <w:b/>
                <w:bCs/>
                <w:color w:val="808080"/>
                <w:sz w:val="20"/>
                <w:szCs w:val="20"/>
              </w:rPr>
              <w:t>-</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3</w:t>
            </w:r>
          </w:p>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B6111E">
            <w:pPr>
              <w:pStyle w:val="Zkladntext"/>
              <w:spacing w:before="0" w:after="0"/>
              <w:rPr>
                <w:rFonts w:ascii="Times New Roman" w:hAnsi="Times New Roman" w:cs="Times New Roman"/>
                <w:b/>
                <w:bCs/>
                <w:color w:val="808080"/>
              </w:rPr>
            </w:pPr>
            <w:r w:rsidRPr="00B843F9">
              <w:rPr>
                <w:rFonts w:ascii="Times New Roman" w:hAnsi="Times New Roman" w:cs="Times New Roman"/>
                <w:color w:val="808080"/>
              </w:rPr>
              <w:t>Bez ohľadu na platnosť princípu denného štúdia ustanoveného v článku 2 (1) písm. c) a až dovtedy, kým prijme rada v súlade s odsekom 3 rozhodnutie, môžu členské štáty v prípadoch, v ktorých nebude denné štúdium  z odôvodnených príčin účelné, povoliť i diaľkové špecializované vzdelávanie, vykonávané na základe podmienok schválených kompetentnými národnými orgánmi.</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D</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Nariadenie vlády Slovenskej republiky </w:t>
            </w:r>
            <w:r w:rsidRPr="00B843F9">
              <w:rPr>
                <w:rFonts w:ascii="Times New Roman" w:hAnsi="Times New Roman" w:cs="Times New Roman"/>
                <w:b/>
                <w:bCs/>
                <w:color w:val="808080"/>
                <w:sz w:val="20"/>
                <w:szCs w:val="20"/>
              </w:rPr>
              <w:t xml:space="preserve">č. </w:t>
            </w:r>
            <w:r w:rsidRPr="00B843F9">
              <w:rPr>
                <w:rFonts w:ascii="Times New Roman" w:hAnsi="Times New Roman" w:cs="Times New Roman"/>
                <w:bCs/>
                <w:color w:val="808080"/>
                <w:sz w:val="20"/>
                <w:szCs w:val="20"/>
              </w:rPr>
              <w:t>743/2004 Z.z.</w:t>
            </w:r>
            <w:r w:rsidRPr="00B843F9">
              <w:rPr>
                <w:rFonts w:ascii="Times New Roman" w:hAnsi="Times New Roman" w:cs="Times New Roman"/>
                <w:color w:val="808080"/>
                <w:sz w:val="20"/>
                <w:szCs w:val="20"/>
              </w:rPr>
              <w:t xml:space="preserve">  </w:t>
            </w:r>
          </w:p>
          <w:p w:rsidR="00152591" w:rsidRPr="00B843F9" w:rsidP="00152591">
            <w:pPr>
              <w:jc w:val="center"/>
              <w:rPr>
                <w:rFonts w:ascii="Times New Roman" w:hAnsi="Times New Roman" w:cs="Times New Roman"/>
                <w:b/>
                <w:bCs/>
                <w:i/>
                <w:iCs/>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5BB" w:rsidRPr="00B843F9" w:rsidP="00E645BB">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6 </w:t>
            </w:r>
          </w:p>
          <w:p w:rsidR="00E645BB" w:rsidRPr="00B843F9" w:rsidP="00E645BB">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O: 4, 5</w:t>
            </w:r>
          </w:p>
          <w:p w:rsidR="00E645BB" w:rsidRPr="00B843F9" w:rsidP="00152591">
            <w:pPr>
              <w:jc w:val="center"/>
              <w:rPr>
                <w:rFonts w:ascii="Times New Roman" w:hAnsi="Times New Roman" w:cs="Times New Roman"/>
                <w:strike/>
                <w:color w:val="808080"/>
                <w:sz w:val="20"/>
                <w:szCs w:val="20"/>
              </w:rPr>
            </w:pPr>
          </w:p>
          <w:p w:rsidR="00E645BB" w:rsidRPr="00B843F9" w:rsidP="00152591">
            <w:pPr>
              <w:jc w:val="center"/>
              <w:rPr>
                <w:rFonts w:ascii="Times New Roman" w:hAnsi="Times New Roman" w:cs="Times New Roman"/>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0922" w:rsidRPr="00B843F9" w:rsidP="00800922">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(4) Dĺžka špecializačného štúdia je určená v rozsahu ustanoveného týždenného pracovného času. 10) Pri kratšom ako ustanovenom týždennom pracovnom čase sa dĺžka špecializačného štúdia primerane predlžuje, pričom zdravotná starostlivosť sa musí poskytovať v rozsahu najmenej polovice ustanoveného týždenného pracovného času a musí obsahovať dostatočný počet teoreticko-praktických hodín, aby bola zabezpečená riadna príprava na samostatné poskytovanie zdravotnej starostlivosti.</w:t>
            </w:r>
          </w:p>
          <w:p w:rsidR="00800922" w:rsidRPr="00B843F9" w:rsidP="00800922">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w:t>
            </w:r>
          </w:p>
          <w:p w:rsidR="00E645BB" w:rsidRPr="00B843F9" w:rsidP="00800922">
            <w:pPr>
              <w:jc w:val="left"/>
              <w:rPr>
                <w:rStyle w:val="PageNumber"/>
                <w:rFonts w:ascii="Times New Roman" w:hAnsi="Times New Roman" w:cs="Times New Roman"/>
                <w:color w:val="808080"/>
                <w:sz w:val="20"/>
                <w:szCs w:val="20"/>
              </w:rPr>
            </w:pPr>
            <w:r w:rsidRPr="00B843F9" w:rsidR="00800922">
              <w:rPr>
                <w:rFonts w:ascii="Times New Roman" w:hAnsi="Times New Roman" w:cs="Times New Roman"/>
                <w:color w:val="808080"/>
                <w:sz w:val="20"/>
                <w:szCs w:val="20"/>
              </w:rPr>
              <w:t>(5) Špecializačné štúdium uskutočňované v kratšom ako ustanovenom týždennom pracovnom čase podľa odseku 4 má kvalitatívne rovnocennú úroveň so štúdiom uskutočňovaným v ustanovenom týždennom pracovnom čase a vedie k získaniu rovnocenného diplomu o špecializácii, ako je diplom o špecializácii získaný v špecializačnom</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Heade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Ministerstvo zdravotníctva </w:t>
            </w:r>
          </w:p>
          <w:p w:rsidR="00152591" w:rsidRPr="00B843F9" w:rsidP="00152591">
            <w:pPr>
              <w:pStyle w:val="Heade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Slovenskej republiky</w:t>
            </w:r>
          </w:p>
          <w:p w:rsidR="00152591" w:rsidRPr="00B843F9" w:rsidP="00152591">
            <w:pPr>
              <w:rPr>
                <w:rFonts w:ascii="Times New Roman" w:hAnsi="Times New Roman" w:cs="Times New Roman"/>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Heading1"/>
              <w:rPr>
                <w:rFonts w:ascii="Times New Roman" w:hAnsi="Times New Roman" w:cs="Times New Roman"/>
                <w:b w:val="0"/>
                <w:bCs w:val="0"/>
                <w:color w:val="808080"/>
                <w:sz w:val="20"/>
                <w:szCs w:val="20"/>
              </w:rPr>
            </w:pPr>
            <w:r w:rsidRPr="00B843F9">
              <w:rPr>
                <w:rFonts w:ascii="Times New Roman" w:hAnsi="Times New Roman" w:cs="Times New Roman"/>
                <w:b w:val="0"/>
                <w:bCs w:val="0"/>
                <w:color w:val="808080"/>
                <w:sz w:val="20"/>
                <w:szCs w:val="20"/>
              </w:rPr>
              <w:t>C: 3</w:t>
            </w:r>
          </w:p>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Footer"/>
              <w:tabs>
                <w:tab w:val="clear" w:pos="4536"/>
                <w:tab w:val="clear" w:pos="9072"/>
              </w:tabs>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Celkové trvanie špecializovaného vzdelávania sa nesmie účinkom odseku 1 skrátiť. Štandard vzdelávania sa nesmie znížiť ani v dôsledku diaľkovej povahy vzdelávania, ani v dôsledku vykonávania súkromnej platenej profesionálnej činnosti frekventanta.</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Nariadenie vlády Slovenskej republiky </w:t>
            </w:r>
            <w:r w:rsidRPr="00B843F9">
              <w:rPr>
                <w:rFonts w:ascii="Times New Roman" w:hAnsi="Times New Roman" w:cs="Times New Roman"/>
                <w:b/>
                <w:bCs/>
                <w:color w:val="808080"/>
                <w:sz w:val="20"/>
                <w:szCs w:val="20"/>
              </w:rPr>
              <w:t xml:space="preserve">č. </w:t>
            </w:r>
            <w:r w:rsidRPr="00B843F9">
              <w:rPr>
                <w:rFonts w:ascii="Times New Roman" w:hAnsi="Times New Roman" w:cs="Times New Roman"/>
                <w:bCs/>
                <w:color w:val="808080"/>
                <w:sz w:val="20"/>
                <w:szCs w:val="20"/>
              </w:rPr>
              <w:t>743/2004 Z.z.</w:t>
            </w:r>
            <w:r w:rsidRPr="00B843F9">
              <w:rPr>
                <w:rFonts w:ascii="Times New Roman" w:hAnsi="Times New Roman" w:cs="Times New Roman"/>
                <w:color w:val="808080"/>
                <w:sz w:val="20"/>
                <w:szCs w:val="20"/>
              </w:rPr>
              <w:t xml:space="preserve">  </w:t>
            </w:r>
          </w:p>
          <w:p w:rsidR="00E645BB" w:rsidRPr="00B843F9" w:rsidP="00152591">
            <w:pPr>
              <w:jc w:val="center"/>
              <w:rPr>
                <w:rFonts w:ascii="Times New Roman" w:hAnsi="Times New Roman" w:cs="Times New Roman"/>
                <w:b/>
                <w:bCs/>
                <w:i/>
                <w:iCs/>
                <w:strike/>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645BB" w:rsidRPr="00B843F9" w:rsidP="00E645BB">
            <w:pPr>
              <w:jc w:val="center"/>
              <w:rPr>
                <w:rFonts w:ascii="Times New Roman" w:hAnsi="Times New Roman" w:cs="Times New Roman"/>
                <w:color w:val="808080"/>
                <w:sz w:val="20"/>
                <w:szCs w:val="20"/>
              </w:rPr>
            </w:pPr>
            <w:r w:rsidRPr="00B843F9" w:rsidR="00AB75CA">
              <w:rPr>
                <w:rFonts w:ascii="Times New Roman" w:hAnsi="Times New Roman" w:cs="Times New Roman"/>
                <w:color w:val="808080"/>
                <w:sz w:val="20"/>
                <w:szCs w:val="20"/>
              </w:rPr>
              <w:t>§ 6</w:t>
            </w:r>
            <w:r w:rsidRPr="00B843F9">
              <w:rPr>
                <w:rFonts w:ascii="Times New Roman" w:hAnsi="Times New Roman" w:cs="Times New Roman"/>
                <w:color w:val="808080"/>
                <w:sz w:val="20"/>
                <w:szCs w:val="20"/>
              </w:rPr>
              <w:t xml:space="preserve"> </w:t>
            </w:r>
          </w:p>
          <w:p w:rsidR="00E645BB" w:rsidRPr="00B843F9" w:rsidP="00E645BB">
            <w:pPr>
              <w:jc w:val="center"/>
              <w:rPr>
                <w:rFonts w:ascii="Times New Roman" w:hAnsi="Times New Roman" w:cs="Times New Roman"/>
                <w:strike/>
                <w:color w:val="808080"/>
                <w:sz w:val="20"/>
                <w:szCs w:val="20"/>
              </w:rPr>
            </w:pPr>
            <w:r w:rsidRPr="00B843F9">
              <w:rPr>
                <w:rFonts w:ascii="Times New Roman" w:hAnsi="Times New Roman" w:cs="Times New Roman"/>
                <w:color w:val="808080"/>
                <w:sz w:val="20"/>
                <w:szCs w:val="20"/>
              </w:rPr>
              <w:t>O: 4, 5</w:t>
            </w: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0922" w:rsidRPr="00B843F9" w:rsidP="00800922">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(4) Dĺžka špecializačného štúdia je určená v rozsahu ustanoveného týždenného pracovného času. 10) Pri kratšom ako ustanovenom týždennom pracovnom čase sa dĺžka špecializačného štúdia primerane predlžuje, pričom zdravotná starostlivosť sa musí poskytovať v rozsahu najmenej polovice ustanoveného týždenného pracovného času a musí obsahovať dostatočný počet teoreticko-praktických hodín, aby bola zabezpečená riadna príprava na samostatné poskytovanie zdravotnej starostlivosti.</w:t>
            </w:r>
          </w:p>
          <w:p w:rsidR="00800922" w:rsidRPr="00B843F9" w:rsidP="00800922">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w:t>
            </w:r>
          </w:p>
          <w:p w:rsidR="00152591" w:rsidRPr="00B843F9" w:rsidP="00800922">
            <w:pPr>
              <w:jc w:val="left"/>
              <w:rPr>
                <w:rStyle w:val="PageNumber"/>
                <w:rFonts w:ascii="Times New Roman" w:hAnsi="Times New Roman" w:cs="Times New Roman"/>
                <w:color w:val="808080"/>
                <w:sz w:val="20"/>
                <w:szCs w:val="20"/>
              </w:rPr>
            </w:pPr>
            <w:r w:rsidRPr="00B843F9" w:rsidR="00800922">
              <w:rPr>
                <w:rFonts w:ascii="Times New Roman" w:hAnsi="Times New Roman" w:cs="Times New Roman"/>
                <w:color w:val="808080"/>
                <w:sz w:val="20"/>
                <w:szCs w:val="20"/>
              </w:rPr>
              <w:t>(5) Špecializačné štúdium uskutočňované v kratšom ako ustanovenom týždennom pracovnom čase podľa odseku 4 má kvalitatívne rovnocennú úroveň so štúdiom uskutočňovaným v ustanovenom týždennom pracovnom čase a vedie k získaniu rovnocenného diplomu o špecializácii, ako je diplom o špecializácii získaný v špecializačnom</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Heade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Ministerstvo zdravotníctva </w:t>
            </w:r>
          </w:p>
          <w:p w:rsidR="00152591" w:rsidRPr="00B843F9" w:rsidP="00152591">
            <w:pPr>
              <w:pStyle w:val="Heade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Slovenskej republiky</w:t>
            </w:r>
          </w:p>
          <w:p w:rsidR="00152591" w:rsidRPr="00B843F9" w:rsidP="00152591">
            <w:pPr>
              <w:rPr>
                <w:rFonts w:ascii="Times New Roman" w:hAnsi="Times New Roman" w:cs="Times New Roman"/>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3</w:t>
            </w:r>
          </w:p>
          <w:p w:rsidR="00152591"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E645BB">
            <w:pPr>
              <w:jc w:val="left"/>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Najneskôr štyri roky od notifikácie tejto smernice a preskúmaním situácie, konajúc pri tom na základe návrhu komisie a majúc na mysli, že za istých okolností by sa mala možnosť diaľkového vzdelávania zachovať a pre každú špecializáciu zvlášť prehodnotiť, rada rozhodne, či by mali byť ustanovenia odsekov 1 a 2 zachované alebo pozmenené.</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n.a.</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b/>
                <w:bCs/>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b/>
                <w:bCs/>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233894">
            <w:pPr>
              <w:jc w:val="left"/>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 xml:space="preserve">Ako prechodné opatrenie a nehľadiac na články 2 (1) písm. c) a 3 môžu členské štáty, ktorých zákonné ustanovenia, predpisy alebo správne opatrenia povoľujú v čase notifikácie tejto smernice diaľkové vzdelávanie špecialistov, pokračovať v uplatňovaní týchto ustanovení u tých kandidátov, ktorí začali svoje špecializované vzdelávanie vykonávať najneskôr štyri roky po notifikácii tejto smernice. </w:t>
            </w:r>
            <w:r w:rsidRPr="00B843F9">
              <w:rPr>
                <w:rFonts w:ascii="Times New Roman" w:hAnsi="Times New Roman" w:cs="Times New Roman"/>
                <w:caps/>
                <w:color w:val="808080"/>
                <w:sz w:val="20"/>
                <w:szCs w:val="20"/>
              </w:rPr>
              <w:t>a</w:t>
            </w:r>
            <w:r w:rsidRPr="00B843F9">
              <w:rPr>
                <w:rFonts w:ascii="Times New Roman" w:hAnsi="Times New Roman" w:cs="Times New Roman"/>
                <w:color w:val="808080"/>
                <w:sz w:val="20"/>
                <w:szCs w:val="20"/>
              </w:rPr>
              <w:t>k rada neprijme v súlade s článkom 3 (3) rozhodnutie, toto obdobie môže byť predĺžené.</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n.a.</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b/>
                <w:bCs/>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b/>
                <w:bCs/>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152591">
            <w:pPr>
              <w:jc w:val="center"/>
              <w:rPr>
                <w:rFonts w:ascii="Times New Roman" w:hAnsi="Times New Roman" w:cs="Times New Roman"/>
                <w:b/>
                <w:bCs/>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5</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152591" w:rsidRPr="00B843F9" w:rsidP="00233894">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Členské štáty zabezpečia, aby boli zubní chirurgovia vo všeobecnosti oprávnení vykonávať činnosti zahŕňajúce prevenciu, diagnostikovanie a liečenie anomálií a ochorení zubov, ústnej dutiny, čeľustí a okolitých tkanív v súlade s regulačnými predpismi a pravidlami profesionálneho správania sa platnými pre danú odbornosť v čase notifikácie tejto smernice.</w:t>
            </w:r>
          </w:p>
          <w:p w:rsidR="00152591" w:rsidRPr="00B843F9" w:rsidP="00233894">
            <w:pPr>
              <w:jc w:val="left"/>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 xml:space="preserve">Členské štáty, ktoré nemajú také predpisy alebo pravidlá, môžu definovať alebo obmedziť vykonávanie istých činností uvedených v prvom pododseku do miery porovnateľnej s tou, ktorá existuje v ostatných členských štátoch. </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1DF1"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Nariadenie vlády Slovenskej republiky </w:t>
            </w:r>
            <w:r w:rsidRPr="00B843F9">
              <w:rPr>
                <w:rFonts w:ascii="Times New Roman" w:hAnsi="Times New Roman" w:cs="Times New Roman"/>
                <w:b/>
                <w:bCs/>
                <w:color w:val="808080"/>
                <w:sz w:val="20"/>
                <w:szCs w:val="20"/>
              </w:rPr>
              <w:t xml:space="preserve">č. </w:t>
            </w:r>
            <w:r w:rsidRPr="00B843F9">
              <w:rPr>
                <w:rFonts w:ascii="Times New Roman" w:hAnsi="Times New Roman" w:cs="Times New Roman"/>
                <w:bCs/>
                <w:color w:val="808080"/>
                <w:sz w:val="20"/>
                <w:szCs w:val="20"/>
              </w:rPr>
              <w:t>742/2004 Z.z</w:t>
            </w:r>
            <w:r w:rsidRPr="00B843F9">
              <w:rPr>
                <w:rFonts w:ascii="Times New Roman" w:hAnsi="Times New Roman" w:cs="Times New Roman"/>
                <w:b/>
                <w:bCs/>
                <w:color w:val="808080"/>
                <w:sz w:val="20"/>
                <w:szCs w:val="20"/>
              </w:rPr>
              <w:t>.</w:t>
            </w:r>
            <w:r w:rsidRPr="00B843F9">
              <w:rPr>
                <w:rFonts w:ascii="Times New Roman" w:hAnsi="Times New Roman" w:cs="Times New Roman"/>
                <w:color w:val="808080"/>
                <w:sz w:val="20"/>
                <w:szCs w:val="20"/>
              </w:rPr>
              <w:t xml:space="preserve">  </w:t>
            </w:r>
          </w:p>
          <w:p w:rsidR="00152591" w:rsidRPr="00B843F9" w:rsidP="00152591">
            <w:pPr>
              <w:jc w:val="center"/>
              <w:rPr>
                <w:rFonts w:ascii="Times New Roman" w:hAnsi="Times New Roman" w:cs="Times New Roman"/>
                <w:strike/>
                <w:color w:val="808080"/>
                <w:sz w:val="20"/>
                <w:szCs w:val="20"/>
              </w:rPr>
            </w:pPr>
            <w:r w:rsidRPr="00B843F9">
              <w:rPr>
                <w:rFonts w:ascii="Times New Roman" w:hAnsi="Times New Roman" w:cs="Times New Roman"/>
                <w:strike/>
                <w:color w:val="808080"/>
                <w:sz w:val="20"/>
                <w:szCs w:val="20"/>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33894" w:rsidRPr="00B843F9" w:rsidP="00233894">
            <w:pPr>
              <w:jc w:val="center"/>
              <w:rPr>
                <w:rFonts w:ascii="Times New Roman" w:hAnsi="Times New Roman" w:cs="Times New Roman"/>
                <w:color w:val="808080"/>
                <w:sz w:val="20"/>
                <w:szCs w:val="20"/>
              </w:rPr>
            </w:pPr>
            <w:r w:rsidRPr="00B843F9" w:rsidR="00FA6422">
              <w:rPr>
                <w:rFonts w:ascii="Times New Roman" w:hAnsi="Times New Roman" w:cs="Times New Roman"/>
                <w:color w:val="808080"/>
                <w:sz w:val="20"/>
                <w:szCs w:val="20"/>
              </w:rPr>
              <w:t>§ 6</w:t>
            </w:r>
          </w:p>
          <w:p w:rsidR="00FA6422" w:rsidRPr="00B843F9" w:rsidP="00233894">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O: 1, 2,3</w:t>
            </w:r>
          </w:p>
          <w:p w:rsidR="00233894" w:rsidRPr="00B843F9" w:rsidP="00152591">
            <w:pPr>
              <w:jc w:val="center"/>
              <w:rPr>
                <w:rFonts w:ascii="Times New Roman" w:hAnsi="Times New Roman" w:cs="Times New Roman"/>
                <w:strike/>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A6422" w:rsidRPr="00B843F9" w:rsidP="00FA6422">
            <w:pPr>
              <w:pStyle w:val="FootnoteText"/>
              <w:rPr>
                <w:rFonts w:ascii="Times New Roman" w:hAnsi="Times New Roman" w:cs="Times New Roman"/>
                <w:color w:val="808080"/>
              </w:rPr>
            </w:pPr>
            <w:r w:rsidRPr="00B843F9">
              <w:rPr>
                <w:rFonts w:ascii="Times New Roman" w:hAnsi="Times New Roman" w:cs="Times New Roman"/>
                <w:color w:val="808080"/>
              </w:rPr>
              <w:t>(1) Zubný lekár samostatne vykonáva odborné pracovné činnosti spojené so starostlivosťou o chrup, ústnu dutinu a tkanivá a orgány s ňou súvisiace, ktoré zodpovedajú rozsahu získaného vzdelania.</w:t>
            </w:r>
          </w:p>
          <w:p w:rsidR="00FA6422" w:rsidRPr="00B843F9" w:rsidP="00FA6422">
            <w:pPr>
              <w:pStyle w:val="FootnoteText"/>
              <w:rPr>
                <w:rFonts w:ascii="Times New Roman" w:hAnsi="Times New Roman" w:cs="Times New Roman"/>
                <w:color w:val="808080"/>
              </w:rPr>
            </w:pPr>
            <w:r w:rsidRPr="00B843F9">
              <w:rPr>
                <w:rFonts w:ascii="Times New Roman" w:hAnsi="Times New Roman" w:cs="Times New Roman"/>
                <w:color w:val="808080"/>
              </w:rPr>
              <w:t xml:space="preserve"> </w:t>
            </w:r>
          </w:p>
          <w:p w:rsidR="00FA6422" w:rsidRPr="00B843F9" w:rsidP="00FA6422">
            <w:pPr>
              <w:pStyle w:val="FootnoteText"/>
              <w:rPr>
                <w:rFonts w:ascii="Times New Roman" w:hAnsi="Times New Roman" w:cs="Times New Roman"/>
                <w:color w:val="808080"/>
              </w:rPr>
            </w:pPr>
            <w:r w:rsidRPr="00B843F9">
              <w:rPr>
                <w:rFonts w:ascii="Times New Roman" w:hAnsi="Times New Roman" w:cs="Times New Roman"/>
                <w:color w:val="808080"/>
              </w:rPr>
              <w:t>(2) Zubný lekár, ktorý spĺňa podmienky odbornej spôsobilosti podľa § 5 ods. 2 v rozsahu určenom akreditovaným špecializačným študijným programom samostatne vykonáva špecializované pracovné činnosti spojené so starostlivosťou o chrup, ústnu dutinu a tkanivá a orgány s ňou súvisiace.</w:t>
            </w:r>
          </w:p>
          <w:p w:rsidR="00FA6422" w:rsidRPr="00B843F9" w:rsidP="00FA6422">
            <w:pPr>
              <w:pStyle w:val="FootnoteText"/>
              <w:rPr>
                <w:rFonts w:ascii="Times New Roman" w:hAnsi="Times New Roman" w:cs="Times New Roman"/>
                <w:color w:val="808080"/>
              </w:rPr>
            </w:pPr>
            <w:r w:rsidRPr="00B843F9">
              <w:rPr>
                <w:rFonts w:ascii="Times New Roman" w:hAnsi="Times New Roman" w:cs="Times New Roman"/>
                <w:color w:val="808080"/>
              </w:rPr>
              <w:t xml:space="preserve"> </w:t>
            </w:r>
          </w:p>
          <w:p w:rsidR="00FA6422" w:rsidRPr="00B843F9" w:rsidP="00FA6422">
            <w:pPr>
              <w:pStyle w:val="FootnoteText"/>
              <w:rPr>
                <w:rFonts w:ascii="Times New Roman" w:hAnsi="Times New Roman" w:cs="Times New Roman"/>
                <w:color w:val="808080"/>
              </w:rPr>
            </w:pPr>
            <w:r w:rsidRPr="00B843F9">
              <w:rPr>
                <w:rFonts w:ascii="Times New Roman" w:hAnsi="Times New Roman" w:cs="Times New Roman"/>
                <w:color w:val="808080"/>
              </w:rPr>
              <w:t>(3) Zubný lekár po získaní certifikátu v rozsahu určenom akreditovaným certifikačným študijným programom samostatne vykonáva certifikované pracovné činnosti preventívnej a liečebnej starostlivosti spojené so starostlivosťou o chrup, ústnu dutinu a tkanivá a orgány s ňou súvisiace.</w:t>
            </w:r>
          </w:p>
          <w:p w:rsidR="00233894" w:rsidRPr="00B843F9" w:rsidP="00233894">
            <w:pPr>
              <w:pStyle w:val="FootnoteText"/>
              <w:rPr>
                <w:rStyle w:val="PageNumber"/>
                <w:rFonts w:ascii="Times New Roman" w:hAnsi="Times New Roman" w:cs="Times New Roman"/>
                <w:strike/>
                <w:color w:val="80808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pStyle w:val="Head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Ministerstvo zdravotníctva </w:t>
            </w:r>
          </w:p>
          <w:p w:rsidR="00152591" w:rsidRPr="00B843F9" w:rsidP="00152591">
            <w:pPr>
              <w:pStyle w:val="Header"/>
              <w:rPr>
                <w:rFonts w:ascii="Times New Roman" w:hAnsi="Times New Roman" w:cs="Times New Roman"/>
                <w:color w:val="808080"/>
                <w:sz w:val="20"/>
                <w:szCs w:val="20"/>
              </w:rPr>
            </w:pPr>
            <w:r w:rsidRPr="00B843F9">
              <w:rPr>
                <w:rFonts w:ascii="Times New Roman" w:hAnsi="Times New Roman" w:cs="Times New Roman"/>
                <w:color w:val="808080"/>
                <w:sz w:val="20"/>
                <w:szCs w:val="20"/>
              </w:rPr>
              <w:t>Slovenskej republiky</w:t>
            </w:r>
          </w:p>
          <w:p w:rsidR="00152591" w:rsidRPr="00B843F9" w:rsidP="00152591">
            <w:pPr>
              <w:jc w:val="center"/>
              <w:rPr>
                <w:rFonts w:ascii="Times New Roman" w:hAnsi="Times New Roman" w:cs="Times New Roman"/>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52591" w:rsidRPr="00B843F9" w:rsidP="00152591">
            <w:pP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6</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233894">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Osoby, na ktoré sa vzťahuje článok 19 smernice 78/686/EHS, sa považujú za osoby spĺňajúce požiadavky predpísané článkom 2 (1) písm. a).</w:t>
            </w:r>
          </w:p>
          <w:p w:rsidR="00EA4B70" w:rsidRPr="00B843F9" w:rsidP="00233894">
            <w:pPr>
              <w:jc w:val="left"/>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 xml:space="preserve">Pre účely aplikovania článku 2 (2) sa bude s osobami, na ktoré sa </w:t>
            </w:r>
            <w:r w:rsidRPr="00B843F9">
              <w:rPr>
                <w:rFonts w:ascii="Times New Roman" w:hAnsi="Times New Roman" w:cs="Times New Roman"/>
                <w:noProof/>
                <w:color w:val="808080"/>
                <w:sz w:val="20"/>
              </w:rPr>
              <w:t xml:space="preserve">vzťahujú články </w:t>
            </w:r>
            <w:r w:rsidRPr="006938DE" w:rsidR="00B843F9">
              <w:rPr>
                <w:rFonts w:ascii="TimesNewRoman" w:hAnsi="TimesNewRoman" w:cs="TimesNewRoman"/>
                <w:sz w:val="20"/>
                <w:szCs w:val="20"/>
              </w:rPr>
              <w:t>19, 19a, 19b, 19c, 19d a 19e</w:t>
            </w:r>
            <w:r w:rsidRPr="006938DE" w:rsidR="00B843F9">
              <w:rPr>
                <w:rFonts w:ascii="TimesNewRoman" w:hAnsi="TimesNewRoman" w:cs="TimesNewRoman"/>
                <w:color w:val="808080"/>
              </w:rPr>
              <w:t xml:space="preserve"> </w:t>
            </w:r>
            <w:r w:rsidRPr="006938DE">
              <w:rPr>
                <w:rFonts w:ascii="Times New Roman" w:hAnsi="Times New Roman" w:cs="Times New Roman"/>
                <w:color w:val="808080"/>
                <w:sz w:val="20"/>
                <w:szCs w:val="20"/>
              </w:rPr>
              <w:t>smernice 78/686/EHS, zaobchádzať</w:t>
            </w:r>
            <w:r w:rsidRPr="00B843F9">
              <w:rPr>
                <w:rFonts w:ascii="Times New Roman" w:hAnsi="Times New Roman" w:cs="Times New Roman"/>
                <w:color w:val="808080"/>
                <w:sz w:val="20"/>
                <w:szCs w:val="20"/>
              </w:rPr>
              <w:t xml:space="preserve"> rovnako ako s osobami, ktoré sú držiteľmi diplomov, osvedčení alebo iných dokladov o odbornej spôsobilosti v oblasti stomatológie uvedenými v článku 1.</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iCs/>
                <w:color w:val="808080"/>
                <w:sz w:val="20"/>
                <w:szCs w:val="20"/>
              </w:rPr>
              <w:t>Zákon č. 477/2002 Z. z</w:t>
            </w: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§1</w:t>
            </w:r>
          </w:p>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O: 3 </w:t>
            </w:r>
          </w:p>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w:t>
            </w:r>
          </w:p>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príloha č. 5B</w:t>
            </w: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i/>
                <w:iCs/>
                <w:color w:val="808080"/>
                <w:sz w:val="20"/>
                <w:szCs w:val="20"/>
              </w:rPr>
            </w:pPr>
          </w:p>
          <w:p w:rsidR="00EA4B70" w:rsidRPr="00B843F9" w:rsidP="00EA4B70">
            <w:pPr>
              <w:jc w:val="center"/>
              <w:rPr>
                <w:rFonts w:ascii="Times New Roman" w:hAnsi="Times New Roman" w:cs="Times New Roman"/>
                <w:i/>
                <w:iCs/>
                <w:color w:val="808080"/>
                <w:sz w:val="20"/>
                <w:szCs w:val="20"/>
              </w:rPr>
            </w:pPr>
          </w:p>
          <w:p w:rsidR="00EA4B70" w:rsidRPr="00B843F9" w:rsidP="00EA4B70">
            <w:pPr>
              <w:jc w:val="center"/>
              <w:rPr>
                <w:rFonts w:ascii="Times New Roman" w:hAnsi="Times New Roman" w:cs="Times New Roman"/>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(3) Uznávanie dokladov o vzdelaní pre povolanie lekára, zubného lekára, farmaceuta, sestry a pôrodnej asistentky sa uskutočňuje podľa prílohy č. 5. Na uznávanie dokladov o špecializácii zdravotníckych pracovníkov potrebných na vykonávanie zdravotníckeho povolania sa vzťahuje osobitný predpis. 4)</w:t>
            </w:r>
          </w:p>
          <w:p w:rsidR="00EA4B70" w:rsidRPr="00B843F9" w:rsidP="00EA4B70">
            <w:pPr>
              <w:jc w:val="left"/>
              <w:rPr>
                <w:rStyle w:val="PageNumber"/>
                <w:rFonts w:ascii="Times New Roman" w:hAnsi="Times New Roman" w:cs="Times New Roman"/>
                <w:i/>
                <w:iCs/>
                <w:color w:val="808080"/>
                <w:sz w:val="20"/>
                <w:szCs w:val="2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rPr>
                <w:rFonts w:ascii="Times New Roman" w:hAnsi="Times New Roman" w:cs="Times New Roman"/>
                <w:color w:val="808080"/>
                <w:sz w:val="20"/>
                <w:szCs w:val="20"/>
              </w:rPr>
            </w:pPr>
            <w:r w:rsidRPr="00B843F9">
              <w:rPr>
                <w:rFonts w:ascii="Times New Roman" w:hAnsi="Times New Roman" w:cs="Times New Roman"/>
                <w:color w:val="808080"/>
                <w:sz w:val="20"/>
                <w:szCs w:val="20"/>
              </w:rPr>
              <w:t>Ministerstvo školstva Slovenskej republiky</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rPr>
                <w:rFonts w:ascii="Times New Roman" w:hAnsi="Times New Roman" w:cs="Times New Roman"/>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7</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97523A">
            <w:pPr>
              <w:jc w:val="left"/>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Táto smernica sa vzťahuje aj na štátnych príslušníkov členských štátov, ktorí v súlade so smernicou rady (EHS) č. 1612/68 z 15. októbra 1968 o voľnom pohybe pracovných síl v rámci spoločenstva</w:t>
            </w:r>
            <w:r w:rsidRPr="00B843F9">
              <w:rPr>
                <w:rFonts w:ascii="Times New Roman" w:hAnsi="Times New Roman" w:cs="Times New Roman"/>
                <w:color w:val="808080"/>
                <w:sz w:val="20"/>
                <w:szCs w:val="20"/>
              </w:rPr>
              <w:t>1)</w:t>
            </w:r>
            <w:r w:rsidRPr="00B843F9">
              <w:rPr>
                <w:rFonts w:ascii="Times New Roman" w:hAnsi="Times New Roman" w:cs="Times New Roman"/>
                <w:color w:val="808080"/>
                <w:sz w:val="20"/>
                <w:szCs w:val="20"/>
              </w:rPr>
              <w:t xml:space="preserve"> vykonávajú alebo budú vykonávať ako zamestnanci ktorúkoľvek z činností uvedených v článku 1 smernice 78/686/EHS.</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Zákon č. 477/2002 Z. z.</w:t>
            </w: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b/>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1</w:t>
            </w:r>
          </w:p>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O: 2, 5</w:t>
            </w:r>
          </w:p>
          <w:p w:rsidR="00EA4B70" w:rsidRPr="00B843F9" w:rsidP="00EA4B70">
            <w:pP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color w:val="808080"/>
                <w:sz w:val="20"/>
                <w:szCs w:val="20"/>
              </w:rPr>
            </w:pPr>
          </w:p>
          <w:p w:rsidR="00EA4B70" w:rsidRPr="00B843F9" w:rsidP="00EA4B70">
            <w:pPr>
              <w:jc w:val="center"/>
              <w:rPr>
                <w:rFonts w:ascii="Times New Roman" w:hAnsi="Times New Roman" w:cs="Times New Roman"/>
                <w:iCs/>
                <w:color w:val="808080"/>
                <w:sz w:val="20"/>
                <w:szCs w:val="20"/>
              </w:rPr>
            </w:pPr>
          </w:p>
          <w:p w:rsidR="00EA4B70" w:rsidRPr="00B843F9" w:rsidP="00EA4B70">
            <w:pPr>
              <w:jc w:val="center"/>
              <w:rPr>
                <w:rFonts w:ascii="Times New Roman" w:hAnsi="Times New Roman" w:cs="Times New Roman"/>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(2) Tento zákon sa vzťahuje na občanov členských štátov a ich rodinných príslušníkov,</w:t>
            </w:r>
            <w:r w:rsidRPr="00B843F9">
              <w:rPr>
                <w:rFonts w:ascii="Times New Roman" w:hAnsi="Times New Roman" w:cs="Times New Roman"/>
                <w:color w:val="808080"/>
                <w:sz w:val="20"/>
                <w:szCs w:val="20"/>
                <w:vertAlign w:val="superscript"/>
              </w:rPr>
              <w:t>1</w:t>
            </w:r>
            <w:r w:rsidRPr="00B843F9">
              <w:rPr>
                <w:rFonts w:ascii="Times New Roman" w:hAnsi="Times New Roman" w:cs="Times New Roman"/>
                <w:color w:val="808080"/>
                <w:sz w:val="20"/>
                <w:szCs w:val="20"/>
              </w:rPr>
              <w:t>) ktorí chcú vykonávať regulované povolanie v Slovenskej republike  ako fyzické osoby oprávnené na výkon podnikania</w:t>
            </w:r>
            <w:r w:rsidRPr="00B843F9">
              <w:rPr>
                <w:rFonts w:ascii="Times New Roman" w:hAnsi="Times New Roman" w:cs="Times New Roman"/>
                <w:color w:val="808080"/>
                <w:sz w:val="20"/>
                <w:szCs w:val="20"/>
                <w:vertAlign w:val="superscript"/>
              </w:rPr>
              <w:t>1a</w:t>
            </w:r>
            <w:r w:rsidRPr="00B843F9">
              <w:rPr>
                <w:rFonts w:ascii="Times New Roman" w:hAnsi="Times New Roman" w:cs="Times New Roman"/>
                <w:color w:val="808080"/>
                <w:sz w:val="20"/>
                <w:szCs w:val="20"/>
              </w:rPr>
              <w:t>) alebo ako osoby v postavení zodpovedného zástupcu</w:t>
            </w:r>
            <w:r w:rsidRPr="00B843F9">
              <w:rPr>
                <w:rFonts w:ascii="Times New Roman" w:hAnsi="Times New Roman" w:cs="Times New Roman"/>
                <w:color w:val="808080"/>
                <w:sz w:val="20"/>
                <w:szCs w:val="20"/>
                <w:vertAlign w:val="superscript"/>
              </w:rPr>
              <w:t>2</w:t>
            </w:r>
            <w:r w:rsidRPr="00B843F9">
              <w:rPr>
                <w:rFonts w:ascii="Times New Roman" w:hAnsi="Times New Roman" w:cs="Times New Roman"/>
                <w:color w:val="808080"/>
                <w:sz w:val="20"/>
                <w:szCs w:val="20"/>
              </w:rPr>
              <w:t>) alebo zamestnanca</w:t>
            </w:r>
            <w:r w:rsidRPr="00B843F9">
              <w:rPr>
                <w:rFonts w:ascii="Times New Roman" w:hAnsi="Times New Roman" w:cs="Times New Roman"/>
                <w:color w:val="808080"/>
                <w:sz w:val="20"/>
                <w:szCs w:val="20"/>
                <w:vertAlign w:val="superscript"/>
              </w:rPr>
              <w:t>3</w:t>
            </w:r>
            <w:r w:rsidRPr="00B843F9">
              <w:rPr>
                <w:rFonts w:ascii="Times New Roman" w:hAnsi="Times New Roman" w:cs="Times New Roman"/>
                <w:color w:val="808080"/>
                <w:sz w:val="20"/>
                <w:szCs w:val="20"/>
              </w:rPr>
              <w:t>) (ďalej len "žiadateľ"), okrem povolania architekta, veterinárneho lekára, odborných činností uvedených v prílohe č. 1 a iných regulovaných povolaní, na ktoré sa vzťahujú osobitné predpisy.</w:t>
            </w:r>
            <w:r w:rsidRPr="00B843F9">
              <w:rPr>
                <w:rFonts w:ascii="Times New Roman" w:hAnsi="Times New Roman" w:cs="Times New Roman"/>
                <w:color w:val="808080"/>
                <w:sz w:val="20"/>
                <w:szCs w:val="20"/>
                <w:vertAlign w:val="superscript"/>
              </w:rPr>
              <w:t>3a</w:t>
            </w:r>
            <w:r w:rsidRPr="00B843F9">
              <w:rPr>
                <w:rFonts w:ascii="Times New Roman" w:hAnsi="Times New Roman" w:cs="Times New Roman"/>
                <w:color w:val="808080"/>
                <w:sz w:val="20"/>
                <w:szCs w:val="20"/>
              </w:rPr>
              <w:t xml:space="preserve">) </w:t>
            </w:r>
          </w:p>
          <w:p w:rsidR="00EA4B70" w:rsidRPr="00B843F9" w:rsidP="00EA4B70">
            <w:pPr>
              <w:pStyle w:val="FootnoteText"/>
              <w:rPr>
                <w:rStyle w:val="PageNumber"/>
                <w:rFonts w:ascii="Times New Roman" w:hAnsi="Times New Roman" w:cs="Times New Roman"/>
                <w:color w:val="808080"/>
              </w:rPr>
            </w:pPr>
          </w:p>
          <w:p w:rsidR="00EA4B70" w:rsidRPr="00B843F9" w:rsidP="00EA4B70">
            <w:pPr>
              <w:pStyle w:val="BodyTextIndent"/>
              <w:rPr>
                <w:rFonts w:ascii="Times New Roman" w:hAnsi="Times New Roman" w:cs="Times New Roman"/>
                <w:b/>
                <w:bCs/>
                <w:i w:val="0"/>
                <w:color w:val="808080"/>
                <w:sz w:val="26"/>
                <w:szCs w:val="26"/>
              </w:rPr>
            </w:pPr>
            <w:r w:rsidRPr="00B843F9">
              <w:rPr>
                <w:rStyle w:val="PageNumber"/>
                <w:rFonts w:ascii="Times New Roman" w:hAnsi="Times New Roman" w:cs="Times New Roman"/>
                <w:i w:val="0"/>
                <w:color w:val="808080"/>
              </w:rPr>
              <w:t>(5) Občania členských štátov a ich rodinní príslušníci,1)  ktorým prí</w:t>
            </w:r>
            <w:r w:rsidRPr="00B843F9">
              <w:rPr>
                <w:rFonts w:ascii="Times New Roman" w:hAnsi="Times New Roman" w:cs="Times New Roman"/>
                <w:b/>
                <w:bCs/>
                <w:i w:val="0"/>
                <w:color w:val="808080"/>
                <w:sz w:val="26"/>
                <w:szCs w:val="26"/>
              </w:rPr>
              <w:t>slušný orgán Slovenskej republiky (ďalej len „príslušný orgán“) uznal odbornú kvalifikáciu podľa tohto zákona, majú na výkon regulovaných povolaní v Slovenskej republike rovnaké právo ako občania, ktorí získali príslušnú odbornú kvalifikáciu v Slovenskej republike.</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EA4B70">
            <w:pPr>
              <w:snapToGrid w:val="0"/>
              <w:jc w:val="left"/>
              <w:rPr>
                <w:rFonts w:ascii="Times New Roman" w:hAnsi="Times New Roman" w:cs="Times New Roman"/>
                <w:iCs/>
                <w:color w:val="808080"/>
                <w:sz w:val="20"/>
                <w:szCs w:val="20"/>
                <w:rtl w:val="0"/>
                <w:lang w:eastAsia="cs-CZ"/>
              </w:rPr>
            </w:pPr>
            <w:r w:rsidRPr="00B843F9">
              <w:rPr>
                <w:rFonts w:ascii="Times New Roman" w:hAnsi="Times New Roman" w:cs="Times New Roman"/>
                <w:iCs/>
                <w:color w:val="808080"/>
                <w:sz w:val="20"/>
                <w:szCs w:val="20"/>
                <w:rtl w:val="0"/>
                <w:lang w:eastAsia="cs-CZ"/>
              </w:rPr>
              <w:t>Ministerstvo školstva Slovenskej republiky</w:t>
            </w:r>
          </w:p>
          <w:p w:rsidR="00EA4B70" w:rsidRPr="00B843F9" w:rsidP="00EA4B70">
            <w:pPr>
              <w:rPr>
                <w:rFonts w:ascii="Times New Roman" w:hAnsi="Times New Roman" w:cs="Times New Roman"/>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97523A">
            <w:pPr>
              <w:rPr>
                <w:rFonts w:ascii="Times New Roman" w:hAnsi="Times New Roman" w:cs="Times New Roman"/>
                <w:strike/>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8</w:t>
            </w:r>
          </w:p>
          <w:p w:rsidR="00EA4B70"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97523A">
            <w:pPr>
              <w:jc w:val="left"/>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Členské štáty prijmú opatrenia potrebné na dosiahnutie súladu s touto smernicou do 18 mesiacov od jej notifikácie a budú o tom ihneď informovať komisiu. Taliansko však prijme takéto opatrenia najneskôr do šiestich rokov.</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n.a.</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b/>
                <w:bCs/>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b/>
                <w:bCs/>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8</w:t>
            </w:r>
          </w:p>
          <w:p w:rsidR="00EA4B70" w:rsidRPr="00B843F9" w:rsidP="00152591">
            <w:pPr>
              <w:jc w:val="center"/>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97523A">
            <w:pPr>
              <w:jc w:val="left"/>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Členské štáty oznámia komisii znenia hlavných ustanovení národných zákonov, ktoré prijmú pre oblasť, na ktorú sa vzťahuje táto smernica.</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w:t>
            </w: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pStyle w:val="PlainText"/>
              <w:jc w:val="center"/>
              <w:rPr>
                <w:b/>
                <w:bCs/>
                <w:color w:val="808080"/>
              </w:rPr>
            </w:pPr>
            <w:r w:rsidRPr="00B843F9">
              <w:rPr>
                <w:b/>
                <w:bCs/>
                <w:color w:val="808080"/>
              </w:rPr>
              <w:t>-</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Č</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rPr>
                <w:rFonts w:ascii="Times New Roman" w:hAnsi="Times New Roman" w:cs="Times New Roman"/>
                <w:color w:val="808080"/>
                <w:sz w:val="20"/>
                <w:szCs w:val="20"/>
              </w:rPr>
            </w:pPr>
            <w:r w:rsidRPr="00B843F9">
              <w:rPr>
                <w:rFonts w:ascii="Times New Roman" w:hAnsi="Times New Roman" w:cs="Times New Roman"/>
                <w:color w:val="808080"/>
                <w:sz w:val="20"/>
                <w:szCs w:val="20"/>
              </w:rPr>
              <w:t>Texty predpisov sa Európskej komisii poskytujú priebežne.</w:t>
            </w: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9</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V prípadoch, keď sa členský štát stretne pri aplikovaní tejto smernice v určitých oblastiach s podstatnými ťažkosťami, preskúma komisia v spolupráci s daným členským štátom tieto ťažkosti a vyžiada si názor Výboru odborníkov pre verejné zdravie zriadeného rozhodnutím  75/365/EHS</w:t>
            </w:r>
            <w:r w:rsidRPr="00B843F9">
              <w:rPr>
                <w:rStyle w:val="FootnoteReference"/>
                <w:rFonts w:ascii="Times New Roman" w:hAnsi="Times New Roman" w:cs="Times New Roman"/>
                <w:color w:val="808080"/>
                <w:sz w:val="20"/>
                <w:szCs w:val="20"/>
              </w:rPr>
              <w:t>1)</w:t>
            </w:r>
            <w:r w:rsidRPr="00B843F9">
              <w:rPr>
                <w:rFonts w:ascii="Times New Roman" w:hAnsi="Times New Roman" w:cs="Times New Roman"/>
                <w:color w:val="808080"/>
                <w:sz w:val="20"/>
                <w:szCs w:val="20"/>
              </w:rPr>
              <w:t xml:space="preserve"> v znení jeho poslednej novelizácie rozhodnutím 78/689/EHS</w:t>
            </w:r>
            <w:r w:rsidRPr="00B843F9">
              <w:rPr>
                <w:rStyle w:val="FootnoteReference"/>
                <w:rFonts w:ascii="Times New Roman" w:hAnsi="Times New Roman" w:cs="Times New Roman"/>
                <w:color w:val="808080"/>
                <w:sz w:val="20"/>
                <w:szCs w:val="20"/>
              </w:rPr>
              <w:t>2)</w:t>
            </w:r>
            <w:r w:rsidRPr="00B843F9">
              <w:rPr>
                <w:rFonts w:ascii="Times New Roman" w:hAnsi="Times New Roman" w:cs="Times New Roman"/>
                <w:color w:val="808080"/>
                <w:sz w:val="20"/>
                <w:szCs w:val="20"/>
              </w:rPr>
              <w:t>.</w:t>
            </w:r>
          </w:p>
          <w:p w:rsidR="00EA4B70" w:rsidRPr="00B843F9" w:rsidP="0097523A">
            <w:pPr>
              <w:pStyle w:val="FootnoteText"/>
              <w:rPr>
                <w:rFonts w:ascii="Times New Roman" w:hAnsi="Times New Roman" w:cs="Times New Roman"/>
                <w:b/>
                <w:bCs/>
                <w:color w:val="808080"/>
              </w:rPr>
            </w:pPr>
            <w:r w:rsidRPr="00B843F9">
              <w:rPr>
                <w:rFonts w:ascii="Times New Roman" w:hAnsi="Times New Roman" w:cs="Times New Roman"/>
                <w:color w:val="808080"/>
              </w:rPr>
              <w:t>V prípade potreby predloží komisia rade príslušné návrhy.</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n.a.</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b/>
                <w:bCs/>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b/>
                <w:bCs/>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C: 10</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rPr>
                <w:rFonts w:ascii="Times New Roman" w:hAnsi="Times New Roman" w:cs="Times New Roman"/>
                <w:b/>
                <w:bCs/>
                <w:color w:val="808080"/>
                <w:sz w:val="20"/>
                <w:szCs w:val="20"/>
              </w:rPr>
            </w:pPr>
            <w:r w:rsidRPr="00B843F9">
              <w:rPr>
                <w:rFonts w:ascii="Times New Roman" w:hAnsi="Times New Roman" w:cs="Times New Roman"/>
                <w:color w:val="808080"/>
                <w:sz w:val="20"/>
                <w:szCs w:val="20"/>
              </w:rPr>
              <w:t>Táto Smernica je určená členským štátom.</w:t>
            </w: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n.a.</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b/>
                <w:bCs/>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152591">
            <w:pPr>
              <w:jc w:val="center"/>
              <w:rPr>
                <w:rFonts w:ascii="Times New Roman" w:hAnsi="Times New Roman" w:cs="Times New Roman"/>
                <w:b/>
                <w:bCs/>
                <w:color w:val="808080"/>
                <w:sz w:val="20"/>
                <w:szCs w:val="20"/>
              </w:rPr>
            </w:pP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152591">
            <w:pPr>
              <w:jc w:val="center"/>
              <w:rPr>
                <w:rFonts w:ascii="Times New Roman" w:hAnsi="Times New Roman" w:cs="Times New Roman"/>
                <w:b/>
                <w:bCs/>
                <w:color w:val="808080"/>
                <w:sz w:val="20"/>
                <w:szCs w:val="20"/>
              </w:rPr>
            </w:pPr>
          </w:p>
        </w:tc>
      </w:tr>
      <w:tr>
        <w:tblPrEx>
          <w:tblW w:w="15096" w:type="dxa"/>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Príloha</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97523A">
            <w:pPr>
              <w:jc w:val="left"/>
              <w:rPr>
                <w:rFonts w:ascii="Times New Roman" w:hAnsi="Times New Roman" w:cs="Times New Roman"/>
                <w:b/>
                <w:bCs/>
                <w:color w:val="808080"/>
                <w:sz w:val="20"/>
                <w:szCs w:val="20"/>
              </w:rPr>
            </w:pPr>
            <w:r w:rsidRPr="00B843F9">
              <w:rPr>
                <w:rFonts w:ascii="Times New Roman" w:hAnsi="Times New Roman" w:cs="Times New Roman"/>
                <w:b/>
                <w:bCs/>
                <w:color w:val="808080"/>
                <w:sz w:val="20"/>
                <w:szCs w:val="20"/>
              </w:rPr>
              <w:t>Študijný program pre praktických zubných lekárov</w:t>
            </w:r>
          </w:p>
          <w:p w:rsidR="00EA4B70" w:rsidRPr="00B843F9" w:rsidP="0097523A">
            <w:pPr>
              <w:jc w:val="left"/>
              <w:rPr>
                <w:rFonts w:ascii="Times New Roman" w:hAnsi="Times New Roman" w:cs="Times New Roman"/>
                <w:b/>
                <w:bCs/>
                <w:color w:val="808080"/>
                <w:sz w:val="20"/>
                <w:szCs w:val="20"/>
              </w:rPr>
            </w:pP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Študijný program vedúci k získaniu diplomu, osvedčeniu alebo iného dokladu o odbornej spôsobilosti v oblasti stomatológie bude obsahovať najmenej nasledujúce predmety. Jeden alebo viacero z týchto predmetov môže byť vyučovaný v rámci iných disciplín alebo v spojitosti s nimi.</w:t>
            </w:r>
          </w:p>
          <w:p w:rsidR="00EA4B70" w:rsidRPr="00B843F9" w:rsidP="0097523A">
            <w:pPr>
              <w:jc w:val="left"/>
              <w:rPr>
                <w:rFonts w:ascii="Times New Roman" w:hAnsi="Times New Roman" w:cs="Times New Roman"/>
                <w:color w:val="808080"/>
                <w:sz w:val="20"/>
                <w:szCs w:val="20"/>
              </w:rPr>
            </w:pP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(a) </w:t>
            </w:r>
            <w:r w:rsidRPr="00B843F9">
              <w:rPr>
                <w:rFonts w:ascii="Times New Roman" w:hAnsi="Times New Roman" w:cs="Times New Roman"/>
                <w:caps/>
                <w:color w:val="808080"/>
                <w:sz w:val="20"/>
                <w:szCs w:val="20"/>
              </w:rPr>
              <w:t>z</w:t>
            </w:r>
            <w:r w:rsidRPr="00B843F9">
              <w:rPr>
                <w:rFonts w:ascii="Times New Roman" w:hAnsi="Times New Roman" w:cs="Times New Roman"/>
                <w:color w:val="808080"/>
                <w:sz w:val="20"/>
                <w:szCs w:val="20"/>
              </w:rPr>
              <w:t>ákladné Predmety</w:t>
            </w:r>
          </w:p>
          <w:p w:rsidR="00EA4B70" w:rsidRPr="00B843F9" w:rsidP="0097523A">
            <w:pPr>
              <w:jc w:val="left"/>
              <w:rPr>
                <w:rFonts w:ascii="Times New Roman" w:hAnsi="Times New Roman" w:cs="Times New Roman"/>
                <w:color w:val="808080"/>
                <w:sz w:val="20"/>
                <w:szCs w:val="20"/>
              </w:rPr>
            </w:pP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chémia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fyzika,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biológia.</w:t>
            </w:r>
          </w:p>
          <w:p w:rsidR="00EA4B70" w:rsidRPr="00B843F9" w:rsidP="0097523A">
            <w:pPr>
              <w:jc w:val="left"/>
              <w:rPr>
                <w:rFonts w:ascii="Times New Roman" w:hAnsi="Times New Roman" w:cs="Times New Roman"/>
                <w:color w:val="808080"/>
                <w:sz w:val="20"/>
                <w:szCs w:val="20"/>
              </w:rPr>
            </w:pP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(b) Lekársko-biologické a všeobecné lekárske predmety</w:t>
            </w:r>
          </w:p>
          <w:p w:rsidR="00EA4B70" w:rsidRPr="00B843F9" w:rsidP="0097523A">
            <w:pPr>
              <w:ind w:left="284"/>
              <w:jc w:val="left"/>
              <w:rPr>
                <w:rFonts w:ascii="Times New Roman" w:hAnsi="Times New Roman" w:cs="Times New Roman"/>
                <w:color w:val="808080"/>
                <w:sz w:val="20"/>
                <w:szCs w:val="20"/>
              </w:rPr>
            </w:pP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anatómia,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embryológia,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histológia vrátane cytológie,</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fyziológia,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biochémia (alebo fyziologická chémia),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patologická anatómia,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všeobecná patológia,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farmakológia,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mikrobiológia,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hygiena,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preventívna medicína a epidemiológia,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rádiológia,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fyzioterapia,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všeobecná chirurgia,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všeobecné lekárstvo vrátane pediatrie,</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otorinolaryngológia,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dermatovenerológia,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všeobecná psychológia - psychopatológia - neuropatológia,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anestetiká.</w:t>
            </w:r>
          </w:p>
          <w:p w:rsidR="00EA4B70" w:rsidRPr="00B843F9" w:rsidP="0097523A">
            <w:pPr>
              <w:jc w:val="left"/>
              <w:rPr>
                <w:rFonts w:ascii="Times New Roman" w:hAnsi="Times New Roman" w:cs="Times New Roman"/>
                <w:color w:val="808080"/>
                <w:sz w:val="20"/>
                <w:szCs w:val="20"/>
              </w:rPr>
            </w:pP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(c) Predmety priamo súvisiace so stomatológiou</w:t>
            </w:r>
          </w:p>
          <w:p w:rsidR="00EA4B70" w:rsidRPr="00B843F9" w:rsidP="0097523A">
            <w:pPr>
              <w:ind w:left="284"/>
              <w:jc w:val="left"/>
              <w:rPr>
                <w:rFonts w:ascii="Times New Roman" w:hAnsi="Times New Roman" w:cs="Times New Roman"/>
                <w:color w:val="808080"/>
                <w:sz w:val="20"/>
                <w:szCs w:val="20"/>
              </w:rPr>
            </w:pP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prostodoncia,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dentálne materiály a prístroje</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konzervatívne zubné lekárstvo,</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preventívne zubné lekárstvo,</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anestetiká a sedácia v zubnom lekárstve,</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špeciálna chirurgia,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špeciálna patológia,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klinická prax,</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pedostomatológia,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čeľustná ortopédia,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parodontológia,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zubná rádiológia,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gnatológia,</w:t>
            </w:r>
          </w:p>
          <w:p w:rsidR="00EA4B70" w:rsidRPr="00B843F9" w:rsidP="0097523A">
            <w:pPr>
              <w:pStyle w:val="BodyTextIndent3"/>
              <w:rPr>
                <w:rFonts w:ascii="Times New Roman" w:hAnsi="Times New Roman" w:cs="Times New Roman"/>
                <w:color w:val="808080"/>
              </w:rPr>
            </w:pPr>
            <w:r w:rsidRPr="00B843F9">
              <w:rPr>
                <w:rFonts w:ascii="Times New Roman" w:hAnsi="Times New Roman" w:cs="Times New Roman"/>
                <w:color w:val="808080"/>
              </w:rPr>
              <w:t>organizácia, etika a legislatíva v odbore zubného lekárstva,</w:t>
            </w:r>
          </w:p>
          <w:p w:rsidR="00EA4B70" w:rsidRPr="00B843F9" w:rsidP="0097523A">
            <w:pPr>
              <w:ind w:left="284"/>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sociálne aspekty zubárskej praxe.</w:t>
            </w:r>
          </w:p>
          <w:p w:rsidR="00EA4B70" w:rsidRPr="00B843F9" w:rsidP="0097523A">
            <w:pPr>
              <w:jc w:val="left"/>
              <w:rPr>
                <w:rFonts w:ascii="Times New Roman" w:hAnsi="Times New Roman" w:cs="Times New Roman"/>
                <w:color w:val="808080"/>
                <w:sz w:val="20"/>
                <w:szCs w:val="20"/>
              </w:rPr>
            </w:pPr>
          </w:p>
          <w:p w:rsidR="00EA4B70" w:rsidRPr="00B843F9" w:rsidP="0097523A">
            <w:pPr>
              <w:jc w:val="left"/>
              <w:rPr>
                <w:rFonts w:ascii="Times New Roman" w:hAnsi="Times New Roman" w:cs="Times New Roman"/>
                <w:color w:val="808080"/>
                <w:sz w:val="20"/>
                <w:szCs w:val="20"/>
              </w:rPr>
            </w:pPr>
          </w:p>
          <w:p w:rsidR="00EA4B70" w:rsidRPr="00B843F9" w:rsidP="0097523A">
            <w:pPr>
              <w:jc w:val="left"/>
              <w:rPr>
                <w:rFonts w:ascii="Times New Roman" w:hAnsi="Times New Roman" w:cs="Times New Roman"/>
                <w:i/>
                <w:iCs/>
                <w:color w:val="808080"/>
                <w:sz w:val="20"/>
                <w:szCs w:val="20"/>
              </w:rPr>
            </w:pPr>
          </w:p>
          <w:p w:rsidR="00EA4B70" w:rsidRPr="00B843F9" w:rsidP="0097523A">
            <w:pPr>
              <w:jc w:val="left"/>
              <w:rPr>
                <w:rFonts w:ascii="Times New Roman" w:hAnsi="Times New Roman" w:cs="Times New Roman"/>
                <w:color w:val="808080"/>
                <w:sz w:val="20"/>
                <w:szCs w:val="20"/>
              </w:rPr>
            </w:pPr>
          </w:p>
        </w:tc>
        <w:tc>
          <w:tcPr>
            <w:tcW w:w="14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053F07">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N</w:t>
            </w: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0E1DF1">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Nariadenie vlády Slovenskej republiky </w:t>
            </w:r>
            <w:r w:rsidRPr="00B843F9">
              <w:rPr>
                <w:rFonts w:ascii="Times New Roman" w:hAnsi="Times New Roman" w:cs="Times New Roman"/>
                <w:b/>
                <w:bCs/>
                <w:color w:val="808080"/>
                <w:sz w:val="20"/>
                <w:szCs w:val="20"/>
              </w:rPr>
              <w:t xml:space="preserve">č. </w:t>
            </w:r>
            <w:r w:rsidRPr="00B843F9">
              <w:rPr>
                <w:rFonts w:ascii="Times New Roman" w:hAnsi="Times New Roman" w:cs="Times New Roman"/>
                <w:bCs/>
                <w:color w:val="808080"/>
                <w:sz w:val="20"/>
                <w:szCs w:val="20"/>
              </w:rPr>
              <w:t>742/2004 Z.z.</w:t>
            </w:r>
            <w:r w:rsidRPr="00B843F9">
              <w:rPr>
                <w:rFonts w:ascii="Times New Roman" w:hAnsi="Times New Roman" w:cs="Times New Roman"/>
                <w:color w:val="808080"/>
                <w:sz w:val="20"/>
                <w:szCs w:val="20"/>
              </w:rPr>
              <w:t xml:space="preserve">  </w:t>
            </w:r>
          </w:p>
          <w:p w:rsidR="00EA4B70" w:rsidRPr="00B843F9" w:rsidP="0097523A">
            <w:pPr>
              <w:jc w:val="left"/>
              <w:rPr>
                <w:rFonts w:ascii="Times New Roman" w:hAnsi="Times New Roman" w:cs="Times New Roman"/>
                <w:i/>
                <w:iCs/>
                <w:strike/>
                <w:color w:val="808080"/>
                <w:sz w:val="20"/>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2218FF">
            <w:pPr>
              <w:jc w:val="center"/>
              <w:rPr>
                <w:rFonts w:ascii="Times New Roman" w:hAnsi="Times New Roman" w:cs="Times New Roman"/>
                <w:color w:val="808080"/>
                <w:sz w:val="20"/>
                <w:szCs w:val="20"/>
              </w:rPr>
            </w:pPr>
            <w:r w:rsidRPr="00B843F9">
              <w:rPr>
                <w:rFonts w:ascii="Times New Roman" w:hAnsi="Times New Roman" w:cs="Times New Roman"/>
                <w:color w:val="808080"/>
                <w:sz w:val="20"/>
                <w:szCs w:val="20"/>
              </w:rPr>
              <w:t>Príloha č. 2</w:t>
            </w:r>
          </w:p>
          <w:p w:rsidR="00EA4B70" w:rsidRPr="00B843F9" w:rsidP="002218FF">
            <w:pPr>
              <w:jc w:val="center"/>
              <w:rPr>
                <w:rFonts w:ascii="Times New Roman" w:hAnsi="Times New Roman" w:cs="Times New Roman"/>
                <w:b/>
                <w:bCs/>
                <w:strike/>
                <w:color w:val="808080"/>
                <w:sz w:val="20"/>
                <w:szCs w:val="20"/>
              </w:rPr>
            </w:pPr>
            <w:r w:rsidRPr="00B843F9">
              <w:rPr>
                <w:rFonts w:ascii="Times New Roman" w:hAnsi="Times New Roman" w:cs="Times New Roman"/>
                <w:color w:val="808080"/>
                <w:sz w:val="20"/>
                <w:szCs w:val="20"/>
              </w:rPr>
              <w:t>P: B</w:t>
            </w:r>
          </w:p>
        </w:tc>
        <w:tc>
          <w:tcPr>
            <w:tcW w:w="36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B. Študijný program na získanie odbornej spôsobilosti na výkon odborných pracovných činností zubného lekára-študijný odbor  zubné lekárstvo</w:t>
            </w:r>
          </w:p>
          <w:p w:rsidR="00EA4B70" w:rsidRPr="00B843F9" w:rsidP="0097523A">
            <w:pPr>
              <w:jc w:val="left"/>
              <w:rPr>
                <w:rFonts w:ascii="Times New Roman" w:hAnsi="Times New Roman" w:cs="Times New Roman"/>
                <w:color w:val="808080"/>
                <w:sz w:val="20"/>
                <w:szCs w:val="20"/>
              </w:rPr>
            </w:pP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Vysokoškolské doktorské vzdelávanie v študijnom programe zubné lekárstvo trvá  v dennej forme  štúdia najmenej päť  rokov. Zahŕňa teoretickú výučbu a praktickú výučbu.</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a) Minimálne požiadavky na obsah vzdelania</w:t>
            </w:r>
          </w:p>
          <w:p w:rsidR="00EA4B70" w:rsidRPr="00B843F9" w:rsidP="0097523A">
            <w:pPr>
              <w:jc w:val="left"/>
              <w:rPr>
                <w:rFonts w:ascii="Times New Roman" w:hAnsi="Times New Roman" w:cs="Times New Roman"/>
                <w:color w:val="808080"/>
                <w:sz w:val="20"/>
                <w:szCs w:val="20"/>
              </w:rPr>
            </w:pP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Obsah vzdelávania tvoria najmenej tieto predmety:</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aa) Základné predmety</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 chémia,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2. fyzika,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3. biológia.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ab) Lekársko-biologické a všeobecné lekárske predmety</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 anatómia,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2. embryológia,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3. histológia vrátane cytológie,</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4. fyziológia,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5. biochémia,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6. patologická anatómia,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7. všeobecná patológia,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8. farmakológia,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9. mikrobiológia,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10. hygiena,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11. preventívna medicína a  epidemiológia,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12. rádiológia,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13. fyzioterapia,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14. všeobecná chirurgia,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15. všeobecné lekárstvo vrátane pediatrie,</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16. otorinolaryngológia,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17. dermatovenerológia,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18. všeobecná psychológia,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19. psychopatológia - neuropatológia,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20. anestéza.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 xml:space="preserve"> ac) Predmety priamo súvisiace so zubným lekárstvom</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 ortodoncia,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2. dentálne materiály a prístroje,</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3. konzervatívne zubné lekárstvo,</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4. preventívne zubné lekárstvo,</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5. anestetiká a sedatíva v zubnom lekárstve,</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6. špeciálna chirurgia,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7. špeciálna patológia,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8. klinická prax,</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9. pedostomatológia,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10. čeľustná ortopédia,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11. paradontológia,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12. zubná rádiológia,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13. gnatológia,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14. organizácia, etika  a legislatíva v odbore  zubné lekárstvo,</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15. sociálne aspekty zubárskej praxe.</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b) Štúdiom sa získavajú primerané vedomosti</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1. z vedných oblastí,  na ktorých je  založené zubné lekárstvo a dobré porozumenie vedeckým metódam vrátane princípov merania  biologických funkcií,   vyhodnocovania  vedecky  podložených faktov a analýz údajov,</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2. o telesnej konštitúcii, fyziológii a správaní zdravých osôb a chorých osôb a o   vplyve prírodného prostredia a spoločenského prostredia na zdravotný stav človeka do tej miery, do akej tieto faktory ovplyvňujú zubné lekárstvo,</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3. o štruktúre  a  funkcii  zdravých  zubov  i  chorých zubov, ústnej dutiny, čeľustí a okolitých tkanív a o ich vzťahu k celkovému zdravotnému stavu a k telesnému bytiu a spoločenskému bytiu pacienta,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4. o klinických disciplínach a  metódach poskytujúcich zubnému  lekárovi súvislý obraz o  anomáliách, léziách a ochoreniach</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zubov, ústnej dutiny, čeľustí  a okolitých  tkanív  a o preventívnom, diagnostickom  a  terapeutickom  zubnom lekárstve a</w:t>
            </w:r>
          </w:p>
          <w:p w:rsidR="00EA4B70" w:rsidRPr="00B843F9" w:rsidP="0097523A">
            <w:pPr>
              <w:jc w:val="left"/>
              <w:rPr>
                <w:rFonts w:ascii="Times New Roman" w:hAnsi="Times New Roman" w:cs="Times New Roman"/>
                <w:color w:val="808080"/>
                <w:sz w:val="20"/>
                <w:szCs w:val="20"/>
              </w:rPr>
            </w:pPr>
            <w:r w:rsidRPr="00B843F9">
              <w:rPr>
                <w:rFonts w:ascii="Times New Roman" w:hAnsi="Times New Roman" w:cs="Times New Roman"/>
                <w:color w:val="808080"/>
                <w:sz w:val="20"/>
                <w:szCs w:val="20"/>
              </w:rPr>
              <w:t>5. klinické  skúsenosti  dosahované  pod  primeraným  odborným dohľadom.</w:t>
            </w:r>
          </w:p>
          <w:p w:rsidR="00EA4B70" w:rsidRPr="00B843F9" w:rsidP="0097523A">
            <w:pPr>
              <w:jc w:val="left"/>
              <w:rPr>
                <w:rFonts w:ascii="Times New Roman" w:hAnsi="Times New Roman" w:cs="Times New Roman"/>
                <w:color w:val="808080"/>
                <w:sz w:val="20"/>
                <w:szCs w:val="20"/>
              </w:rPr>
            </w:pPr>
          </w:p>
          <w:p w:rsidR="00EA4B70" w:rsidRPr="00B843F9" w:rsidP="0097523A">
            <w:pPr>
              <w:jc w:val="left"/>
              <w:rPr>
                <w:rFonts w:ascii="Times New Roman" w:hAnsi="Times New Roman" w:cs="Times New Roman"/>
                <w:b/>
                <w:bCs/>
                <w:strike/>
                <w:color w:val="808080"/>
                <w:sz w:val="20"/>
                <w:szCs w:val="20"/>
              </w:rPr>
            </w:pPr>
            <w:r w:rsidRPr="00B843F9">
              <w:rPr>
                <w:rFonts w:ascii="Times New Roman" w:hAnsi="Times New Roman" w:cs="Times New Roman"/>
                <w:color w:val="808080"/>
                <w:sz w:val="20"/>
                <w:szCs w:val="20"/>
              </w:rPr>
              <w:t>Vzdelávanie poskytne vedomosti  potrebné  na  vykonávanie všetkých činností  zahŕňajúcich prevenciu, diagnostiku  a liečenie anomálií  a ochorení  zubov, ústnej dutiny, čeľustí a okolitých tkanív.</w:t>
            </w:r>
          </w:p>
        </w:tc>
        <w:tc>
          <w:tcPr>
            <w:tcW w:w="70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97523A">
            <w:pPr>
              <w:pStyle w:val="Heading4"/>
              <w:jc w:val="both"/>
              <w:rPr>
                <w:rFonts w:ascii="Times New Roman" w:hAnsi="Times New Roman" w:cs="Times New Roman"/>
                <w:color w:val="808080"/>
              </w:rPr>
            </w:pPr>
            <w:r w:rsidRPr="00B843F9">
              <w:rPr>
                <w:rFonts w:ascii="Times New Roman" w:hAnsi="Times New Roman" w:cs="Times New Roman"/>
                <w:color w:val="80808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4B70" w:rsidRPr="00B843F9" w:rsidP="0097523A">
            <w:pPr>
              <w:rPr>
                <w:rFonts w:ascii="Times New Roman" w:hAnsi="Times New Roman" w:cs="Times New Roman"/>
                <w:color w:val="808080"/>
                <w:sz w:val="20"/>
                <w:szCs w:val="20"/>
              </w:rPr>
            </w:pPr>
            <w:r w:rsidRPr="00B843F9">
              <w:rPr>
                <w:rFonts w:ascii="Times New Roman" w:hAnsi="Times New Roman" w:cs="Times New Roman"/>
                <w:color w:val="808080"/>
                <w:sz w:val="20"/>
                <w:szCs w:val="20"/>
              </w:rPr>
              <w:t>Ministerstvo školstva SR</w:t>
            </w:r>
          </w:p>
          <w:p w:rsidR="00EA4B70" w:rsidRPr="00B843F9" w:rsidP="0097523A">
            <w:pPr>
              <w:pStyle w:val="FootnoteText"/>
              <w:jc w:val="both"/>
              <w:rPr>
                <w:rFonts w:ascii="Times New Roman" w:hAnsi="Times New Roman" w:cs="Times New Roman"/>
                <w:color w:val="808080"/>
              </w:rPr>
            </w:pPr>
          </w:p>
        </w:tc>
        <w:tc>
          <w:tcPr>
            <w:tcW w:w="155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EA4B70" w:rsidRPr="00B843F9" w:rsidP="0097523A">
            <w:pPr>
              <w:jc w:val="left"/>
              <w:rPr>
                <w:rFonts w:ascii="Times New Roman" w:hAnsi="Times New Roman" w:cs="Times New Roman"/>
                <w:b/>
                <w:bCs/>
                <w:color w:val="808080"/>
                <w:sz w:val="20"/>
                <w:szCs w:val="20"/>
              </w:rPr>
            </w:pPr>
          </w:p>
        </w:tc>
      </w:tr>
    </w:tbl>
    <w:p w:rsidR="00152591" w:rsidRPr="0080560F" w:rsidP="00152591">
      <w:pPr>
        <w:rPr>
          <w:rFonts w:ascii="Times New Roman" w:hAnsi="Times New Roman" w:cs="Times New Roman"/>
          <w:sz w:val="20"/>
          <w:szCs w:val="20"/>
        </w:rPr>
      </w:pPr>
    </w:p>
    <w:p w:rsidR="00152591" w:rsidRPr="0080560F">
      <w:pPr>
        <w:rPr>
          <w:rFonts w:ascii="Times New Roman" w:hAnsi="Times New Roman" w:cs="Times New Roman"/>
        </w:rPr>
      </w:pPr>
    </w:p>
    <w:sectPr>
      <w:footerReference w:type="even" r:id="rId28"/>
      <w:footerReference w:type="default" r:id="rId29"/>
      <w:pgSz w:w="16838" w:h="11906" w:orient="landscape"/>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EUAlbertina-Regu">
    <w:altName w:val="Times New Roman"/>
    <w:panose1 w:val="00000000000000000000"/>
    <w:charset w:val="00"/>
    <w:family w:val="auto"/>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EUAlbertinaCE-Regu">
    <w:panose1 w:val="00000000000000000000"/>
    <w:charset w:val="00"/>
    <w:family w:val="auto"/>
    <w:pitch w:val="default"/>
    <w:sig w:usb0="00000000" w:usb1="00000000" w:usb2="00000000" w:usb3="00000000" w:csb0="00000001" w:csb1="00000000"/>
  </w:font>
  <w:font w:name="EUAlbertinaNE-Regu">
    <w:panose1 w:val="00000000000000000000"/>
    <w:charset w:val="00"/>
    <w:family w:val="auto"/>
    <w:pitch w:val="default"/>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EC" w:rsidP="00D35014">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0D28EC" w:rsidP="002218FF">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EC" w:rsidP="00D35014">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520BBE">
      <w:rPr>
        <w:rStyle w:val="PageNumber"/>
        <w:rFonts w:ascii="Times New Roman" w:hAnsi="Times New Roman" w:cs="Times New Roman"/>
        <w:noProof/>
      </w:rPr>
      <w:t>1</w:t>
    </w:r>
    <w:r>
      <w:rPr>
        <w:rStyle w:val="PageNumber"/>
        <w:rFonts w:ascii="Times New Roman" w:hAnsi="Times New Roman" w:cs="Times New Roman"/>
      </w:rPr>
      <w:fldChar w:fldCharType="end"/>
    </w:r>
  </w:p>
  <w:p w:rsidR="000D28EC" w:rsidP="002218FF">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E4ED1"/>
    <w:multiLevelType w:val="hybridMultilevel"/>
    <w:tmpl w:val="B40839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3585D"/>
    <w:rsid w:val="00047F09"/>
    <w:rsid w:val="00053F07"/>
    <w:rsid w:val="00056750"/>
    <w:rsid w:val="00057C45"/>
    <w:rsid w:val="00063B35"/>
    <w:rsid w:val="000743DE"/>
    <w:rsid w:val="000820E7"/>
    <w:rsid w:val="00087162"/>
    <w:rsid w:val="000A5BEA"/>
    <w:rsid w:val="000C42ED"/>
    <w:rsid w:val="000D28EC"/>
    <w:rsid w:val="000E1DF1"/>
    <w:rsid w:val="000F69DA"/>
    <w:rsid w:val="00122C45"/>
    <w:rsid w:val="00152591"/>
    <w:rsid w:val="001732A1"/>
    <w:rsid w:val="0018499F"/>
    <w:rsid w:val="001A3F38"/>
    <w:rsid w:val="001B7976"/>
    <w:rsid w:val="001C58B5"/>
    <w:rsid w:val="001C5AF8"/>
    <w:rsid w:val="001E44E7"/>
    <w:rsid w:val="002052F0"/>
    <w:rsid w:val="0021789F"/>
    <w:rsid w:val="00220865"/>
    <w:rsid w:val="002218FF"/>
    <w:rsid w:val="00233894"/>
    <w:rsid w:val="002537CF"/>
    <w:rsid w:val="00253837"/>
    <w:rsid w:val="00275A18"/>
    <w:rsid w:val="002A4AEB"/>
    <w:rsid w:val="002B6E04"/>
    <w:rsid w:val="003160E9"/>
    <w:rsid w:val="003423C5"/>
    <w:rsid w:val="0034686F"/>
    <w:rsid w:val="003541B8"/>
    <w:rsid w:val="00362EE2"/>
    <w:rsid w:val="00367D9E"/>
    <w:rsid w:val="0037246A"/>
    <w:rsid w:val="003B03DB"/>
    <w:rsid w:val="003B6B28"/>
    <w:rsid w:val="003E2746"/>
    <w:rsid w:val="00407408"/>
    <w:rsid w:val="004212F3"/>
    <w:rsid w:val="0043233B"/>
    <w:rsid w:val="004745E8"/>
    <w:rsid w:val="004B632C"/>
    <w:rsid w:val="004D3AFC"/>
    <w:rsid w:val="00520BBE"/>
    <w:rsid w:val="00537189"/>
    <w:rsid w:val="0054137C"/>
    <w:rsid w:val="00546964"/>
    <w:rsid w:val="005514FA"/>
    <w:rsid w:val="00557DFE"/>
    <w:rsid w:val="005673C9"/>
    <w:rsid w:val="00573DC0"/>
    <w:rsid w:val="00575DAC"/>
    <w:rsid w:val="0058661E"/>
    <w:rsid w:val="00595152"/>
    <w:rsid w:val="005A4F06"/>
    <w:rsid w:val="005B7AA4"/>
    <w:rsid w:val="00624988"/>
    <w:rsid w:val="0063008C"/>
    <w:rsid w:val="0065585A"/>
    <w:rsid w:val="00681248"/>
    <w:rsid w:val="006938DE"/>
    <w:rsid w:val="006C5804"/>
    <w:rsid w:val="006D34E2"/>
    <w:rsid w:val="006F6A79"/>
    <w:rsid w:val="00737230"/>
    <w:rsid w:val="007431BB"/>
    <w:rsid w:val="0074414C"/>
    <w:rsid w:val="00751E58"/>
    <w:rsid w:val="007637DE"/>
    <w:rsid w:val="00787C57"/>
    <w:rsid w:val="007929A5"/>
    <w:rsid w:val="007B3B9D"/>
    <w:rsid w:val="007D2598"/>
    <w:rsid w:val="007D70D5"/>
    <w:rsid w:val="007F22B8"/>
    <w:rsid w:val="00800922"/>
    <w:rsid w:val="0080560F"/>
    <w:rsid w:val="00856074"/>
    <w:rsid w:val="0089769A"/>
    <w:rsid w:val="008B0473"/>
    <w:rsid w:val="008E22A0"/>
    <w:rsid w:val="008F0ADA"/>
    <w:rsid w:val="00907EC2"/>
    <w:rsid w:val="009201BA"/>
    <w:rsid w:val="00925554"/>
    <w:rsid w:val="00936C3E"/>
    <w:rsid w:val="0097523A"/>
    <w:rsid w:val="0098520C"/>
    <w:rsid w:val="00992B99"/>
    <w:rsid w:val="009A30C9"/>
    <w:rsid w:val="009D719F"/>
    <w:rsid w:val="009D7589"/>
    <w:rsid w:val="009F64EA"/>
    <w:rsid w:val="00A021CE"/>
    <w:rsid w:val="00A0459C"/>
    <w:rsid w:val="00A225FB"/>
    <w:rsid w:val="00A311FE"/>
    <w:rsid w:val="00A55BD9"/>
    <w:rsid w:val="00AB093F"/>
    <w:rsid w:val="00AB75CA"/>
    <w:rsid w:val="00B17A63"/>
    <w:rsid w:val="00B53D8D"/>
    <w:rsid w:val="00B6111E"/>
    <w:rsid w:val="00B633BE"/>
    <w:rsid w:val="00B7452A"/>
    <w:rsid w:val="00B75F39"/>
    <w:rsid w:val="00B843F9"/>
    <w:rsid w:val="00BB21B2"/>
    <w:rsid w:val="00BC7B28"/>
    <w:rsid w:val="00BE0B79"/>
    <w:rsid w:val="00C0450D"/>
    <w:rsid w:val="00C16D69"/>
    <w:rsid w:val="00C4185A"/>
    <w:rsid w:val="00C4228A"/>
    <w:rsid w:val="00C6077B"/>
    <w:rsid w:val="00C70FA4"/>
    <w:rsid w:val="00C84D02"/>
    <w:rsid w:val="00C9269B"/>
    <w:rsid w:val="00CB68DA"/>
    <w:rsid w:val="00CB7AC0"/>
    <w:rsid w:val="00CC09DB"/>
    <w:rsid w:val="00CE633B"/>
    <w:rsid w:val="00CF3075"/>
    <w:rsid w:val="00D35014"/>
    <w:rsid w:val="00D81E56"/>
    <w:rsid w:val="00D84297"/>
    <w:rsid w:val="00D86F34"/>
    <w:rsid w:val="00DD3D83"/>
    <w:rsid w:val="00DD50EE"/>
    <w:rsid w:val="00DD52B9"/>
    <w:rsid w:val="00E50555"/>
    <w:rsid w:val="00E51663"/>
    <w:rsid w:val="00E645BB"/>
    <w:rsid w:val="00EA4B70"/>
    <w:rsid w:val="00EC00C4"/>
    <w:rsid w:val="00EC2951"/>
    <w:rsid w:val="00EE0376"/>
    <w:rsid w:val="00EF1516"/>
    <w:rsid w:val="00F02489"/>
    <w:rsid w:val="00F0756D"/>
    <w:rsid w:val="00F33832"/>
    <w:rsid w:val="00F42F2A"/>
    <w:rsid w:val="00F450DF"/>
    <w:rsid w:val="00F61047"/>
    <w:rsid w:val="00F6731C"/>
    <w:rsid w:val="00F80312"/>
    <w:rsid w:val="00FA6422"/>
    <w:rsid w:val="00FD6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964"/>
    <w:pPr>
      <w:widowControl w:val="0"/>
      <w:autoSpaceDE w:val="0"/>
      <w:autoSpaceDN w:val="0"/>
      <w:bidi w:val="0"/>
      <w:adjustRightInd w:val="0"/>
      <w:ind w:left="0" w:right="0"/>
      <w:jc w:val="both"/>
      <w:textAlignment w:val="auto"/>
    </w:pPr>
    <w:rPr>
      <w:sz w:val="24"/>
      <w:szCs w:val="24"/>
      <w:rtl w:val="0"/>
      <w:lang w:val="sk-SK" w:bidi="ar-SA"/>
    </w:rPr>
  </w:style>
  <w:style w:type="paragraph" w:styleId="Heading1">
    <w:name w:val="heading 1"/>
    <w:basedOn w:val="Normal"/>
    <w:next w:val="Normal"/>
    <w:qFormat/>
    <w:rsid w:val="00152591"/>
    <w:pPr>
      <w:keepNext/>
      <w:jc w:val="center"/>
      <w:outlineLvl w:val="0"/>
    </w:pPr>
    <w:rPr>
      <w:b/>
      <w:bCs/>
      <w:sz w:val="26"/>
      <w:szCs w:val="26"/>
    </w:rPr>
  </w:style>
  <w:style w:type="paragraph" w:styleId="Heading2">
    <w:name w:val="heading 2"/>
    <w:basedOn w:val="Normal"/>
    <w:next w:val="Normal"/>
    <w:qFormat/>
    <w:rsid w:val="00152591"/>
    <w:pPr>
      <w:keepNext/>
      <w:jc w:val="center"/>
      <w:outlineLvl w:val="1"/>
    </w:pPr>
    <w:rPr>
      <w:b/>
      <w:bCs/>
      <w:color w:val="0000FF"/>
      <w:sz w:val="22"/>
      <w:szCs w:val="22"/>
    </w:rPr>
  </w:style>
  <w:style w:type="paragraph" w:styleId="Heading3">
    <w:name w:val="heading 3"/>
    <w:basedOn w:val="Normal"/>
    <w:next w:val="Normal"/>
    <w:qFormat/>
    <w:rsid w:val="00152591"/>
    <w:pPr>
      <w:keepNext/>
      <w:jc w:val="center"/>
      <w:outlineLvl w:val="2"/>
    </w:pPr>
    <w:rPr>
      <w:b/>
      <w:bCs/>
      <w:sz w:val="22"/>
      <w:szCs w:val="22"/>
    </w:rPr>
  </w:style>
  <w:style w:type="paragraph" w:styleId="Heading4">
    <w:name w:val="heading 4"/>
    <w:basedOn w:val="Normal"/>
    <w:next w:val="Normal"/>
    <w:qFormat/>
    <w:rsid w:val="00152591"/>
    <w:pPr>
      <w:keepNext/>
      <w:snapToGrid w:val="0"/>
      <w:jc w:val="left"/>
      <w:outlineLvl w:val="3"/>
    </w:pPr>
  </w:style>
  <w:style w:type="paragraph" w:styleId="Heading5">
    <w:name w:val="heading 5"/>
    <w:basedOn w:val="Normal"/>
    <w:next w:val="Normal"/>
    <w:qFormat/>
    <w:rsid w:val="00152591"/>
    <w:pPr>
      <w:keepNext/>
      <w:jc w:val="center"/>
      <w:outlineLvl w:val="4"/>
    </w:pPr>
    <w:rPr>
      <w:i/>
      <w:iCs/>
      <w:sz w:val="20"/>
      <w:szCs w:val="20"/>
    </w:rPr>
  </w:style>
  <w:style w:type="paragraph" w:styleId="Heading7">
    <w:name w:val="heading 7"/>
    <w:basedOn w:val="Normal"/>
    <w:next w:val="Normal"/>
    <w:qFormat/>
    <w:rsid w:val="00152591"/>
    <w:pPr>
      <w:keepNext/>
      <w:tabs>
        <w:tab w:val="left" w:pos="2410"/>
      </w:tabs>
      <w:spacing w:after="120"/>
      <w:jc w:val="center"/>
      <w:outlineLvl w:val="6"/>
    </w:pPr>
    <w:rPr>
      <w:rFonts w:ascii="Verdana" w:hAnsi="Verdana"/>
      <w:b/>
      <w:bCs/>
      <w:sz w:val="20"/>
      <w:szCs w:val="20"/>
    </w:rPr>
  </w:style>
  <w:style w:type="paragraph" w:styleId="Heading8">
    <w:name w:val="heading 8"/>
    <w:basedOn w:val="Normal"/>
    <w:next w:val="Normal"/>
    <w:qFormat/>
    <w:rsid w:val="00152591"/>
    <w:pPr>
      <w:keepNext/>
      <w:jc w:val="center"/>
      <w:outlineLvl w:val="7"/>
    </w:pPr>
    <w:rPr>
      <w:i/>
      <w:iCs/>
      <w:color w:val="FF0000"/>
      <w:sz w:val="20"/>
      <w:szCs w:val="20"/>
    </w:rPr>
  </w:style>
  <w:style w:type="paragraph" w:styleId="Heading9">
    <w:name w:val="heading 9"/>
    <w:basedOn w:val="Normal"/>
    <w:next w:val="Normal"/>
    <w:qFormat/>
    <w:rsid w:val="00152591"/>
    <w:pPr>
      <w:keepNext/>
      <w:jc w:val="center"/>
      <w:outlineLvl w:val="8"/>
    </w:pPr>
    <w:rPr>
      <w:i/>
      <w:iCs/>
      <w:color w:val="0000FF"/>
      <w:sz w:val="20"/>
      <w:szCs w:val="20"/>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qFormat/>
    <w:rsid w:val="00152591"/>
    <w:pPr>
      <w:jc w:val="center"/>
    </w:pPr>
    <w:rPr>
      <w:b/>
      <w:bCs/>
      <w:sz w:val="26"/>
      <w:szCs w:val="26"/>
    </w:rPr>
  </w:style>
  <w:style w:type="character" w:styleId="PageNumber">
    <w:name w:val="page number"/>
    <w:basedOn w:val="DefaultParagraphFont"/>
    <w:rsid w:val="00152591"/>
  </w:style>
  <w:style w:type="paragraph" w:styleId="BodyTextIndent">
    <w:name w:val="Body Text Indent"/>
    <w:basedOn w:val="Normal"/>
    <w:rsid w:val="00152591"/>
    <w:pPr>
      <w:jc w:val="left"/>
    </w:pPr>
    <w:rPr>
      <w:i/>
      <w:iCs/>
      <w:sz w:val="20"/>
      <w:szCs w:val="20"/>
    </w:rPr>
  </w:style>
  <w:style w:type="paragraph" w:styleId="FootnoteText">
    <w:name w:val="footnote text"/>
    <w:basedOn w:val="Normal"/>
    <w:semiHidden/>
    <w:rsid w:val="00152591"/>
    <w:pPr>
      <w:jc w:val="left"/>
    </w:pPr>
    <w:rPr>
      <w:sz w:val="20"/>
      <w:szCs w:val="20"/>
    </w:rPr>
  </w:style>
  <w:style w:type="paragraph" w:styleId="BodyText3">
    <w:name w:val="Body Text 3"/>
    <w:basedOn w:val="Normal"/>
    <w:rsid w:val="00152591"/>
    <w:pPr>
      <w:jc w:val="left"/>
    </w:pPr>
    <w:rPr>
      <w:sz w:val="22"/>
      <w:szCs w:val="22"/>
      <w:lang w:val="en-GB"/>
    </w:rPr>
  </w:style>
  <w:style w:type="paragraph" w:styleId="BodyText">
    <w:name w:val="Body Text"/>
    <w:basedOn w:val="Normal"/>
    <w:rsid w:val="00152591"/>
    <w:pPr>
      <w:jc w:val="center"/>
    </w:pPr>
    <w:rPr>
      <w:b/>
      <w:bCs/>
      <w:sz w:val="26"/>
      <w:szCs w:val="26"/>
    </w:rPr>
  </w:style>
  <w:style w:type="paragraph" w:customStyle="1" w:styleId="Zkladntext">
    <w:name w:val="Základní text"/>
    <w:rsid w:val="00152591"/>
    <w:pPr>
      <w:widowControl w:val="0"/>
      <w:autoSpaceDE/>
      <w:autoSpaceDN/>
      <w:bidi w:val="0"/>
      <w:adjustRightInd w:val="0"/>
      <w:spacing w:before="113" w:after="113"/>
      <w:ind w:left="0" w:right="0"/>
      <w:jc w:val="left"/>
      <w:textAlignment w:val="auto"/>
    </w:pPr>
    <w:rPr>
      <w:color w:val="000000"/>
      <w:sz w:val="20"/>
      <w:szCs w:val="20"/>
      <w:rtl w:val="0"/>
      <w:lang w:val="sk-SK" w:bidi="ar-SA"/>
    </w:rPr>
  </w:style>
  <w:style w:type="paragraph" w:styleId="Header">
    <w:name w:val="header"/>
    <w:basedOn w:val="Normal"/>
    <w:rsid w:val="00152591"/>
    <w:pPr>
      <w:tabs>
        <w:tab w:val="center" w:pos="4536"/>
        <w:tab w:val="right" w:pos="9072"/>
      </w:tabs>
      <w:jc w:val="both"/>
    </w:pPr>
    <w:rPr>
      <w:sz w:val="26"/>
      <w:szCs w:val="26"/>
    </w:rPr>
  </w:style>
  <w:style w:type="paragraph" w:styleId="PlainText">
    <w:name w:val="Plain Text"/>
    <w:basedOn w:val="Normal"/>
    <w:rsid w:val="00152591"/>
    <w:pPr>
      <w:jc w:val="left"/>
    </w:pPr>
    <w:rPr>
      <w:rFonts w:ascii="Courier New" w:hAnsi="Courier New" w:cs="Courier New"/>
      <w:sz w:val="20"/>
      <w:szCs w:val="20"/>
    </w:rPr>
  </w:style>
  <w:style w:type="paragraph" w:customStyle="1" w:styleId="tnr121">
    <w:name w:val="tnr 121"/>
    <w:basedOn w:val="Normal"/>
    <w:rsid w:val="00152591"/>
    <w:pPr>
      <w:spacing w:line="360" w:lineRule="atLeast"/>
      <w:jc w:val="both"/>
    </w:pPr>
    <w:rPr>
      <w:lang w:val="en-GB"/>
    </w:rPr>
  </w:style>
  <w:style w:type="paragraph" w:styleId="BodyTextIndent2">
    <w:name w:val="Body Text Indent 2"/>
    <w:basedOn w:val="Normal"/>
    <w:rsid w:val="00152591"/>
    <w:pPr>
      <w:ind w:left="638" w:hanging="283"/>
      <w:jc w:val="left"/>
    </w:pPr>
    <w:rPr>
      <w:sz w:val="22"/>
      <w:szCs w:val="22"/>
    </w:rPr>
  </w:style>
  <w:style w:type="paragraph" w:customStyle="1" w:styleId="1">
    <w:name w:val="1"/>
    <w:basedOn w:val="Normal"/>
    <w:next w:val="NormalWeb"/>
    <w:rsid w:val="00152591"/>
    <w:pPr>
      <w:spacing w:before="100" w:after="100"/>
      <w:jc w:val="left"/>
    </w:pPr>
    <w:rPr>
      <w:color w:val="000000"/>
      <w:lang w:val="en-US"/>
    </w:rPr>
  </w:style>
  <w:style w:type="paragraph" w:styleId="NormalWeb">
    <w:name w:val="Normal (Web)"/>
    <w:basedOn w:val="Normal"/>
    <w:rsid w:val="00152591"/>
    <w:pPr>
      <w:jc w:val="both"/>
    </w:pPr>
  </w:style>
  <w:style w:type="character" w:styleId="FootnoteReference">
    <w:name w:val="footnote reference"/>
    <w:basedOn w:val="DefaultParagraphFont"/>
    <w:semiHidden/>
    <w:rsid w:val="00152591"/>
    <w:rPr>
      <w:vertAlign w:val="superscript"/>
    </w:rPr>
  </w:style>
  <w:style w:type="paragraph" w:styleId="BodyTextIndent3">
    <w:name w:val="Body Text Indent 3"/>
    <w:basedOn w:val="Normal"/>
    <w:rsid w:val="00152591"/>
    <w:pPr>
      <w:snapToGrid w:val="0"/>
      <w:ind w:left="1134" w:hanging="426"/>
      <w:jc w:val="left"/>
    </w:pPr>
    <w:rPr>
      <w:sz w:val="20"/>
      <w:szCs w:val="20"/>
    </w:rPr>
  </w:style>
  <w:style w:type="character" w:customStyle="1" w:styleId="DontTranslate">
    <w:name w:val="DontTranslate"/>
    <w:basedOn w:val="DefaultParagraphFont"/>
    <w:rsid w:val="00152591"/>
  </w:style>
  <w:style w:type="paragraph" w:styleId="Footer">
    <w:name w:val="footer"/>
    <w:basedOn w:val="Normal"/>
    <w:rsid w:val="00152591"/>
    <w:pPr>
      <w:tabs>
        <w:tab w:val="center" w:pos="4536"/>
        <w:tab w:val="right" w:pos="9072"/>
      </w:tabs>
      <w:jc w:val="left"/>
    </w:pPr>
  </w:style>
  <w:style w:type="paragraph" w:styleId="BodyText2">
    <w:name w:val="Body Text 2"/>
    <w:basedOn w:val="Normal"/>
    <w:rsid w:val="00152591"/>
    <w:pPr>
      <w:overflowPunct w:val="0"/>
      <w:autoSpaceDE/>
      <w:autoSpaceDN/>
      <w:jc w:val="both"/>
      <w:textAlignment w:val="baseline"/>
    </w:pPr>
    <w:rPr>
      <w:szCs w:val="20"/>
    </w:rPr>
  </w:style>
  <w:style w:type="paragraph" w:styleId="BalloonText">
    <w:name w:val="Balloon Text"/>
    <w:basedOn w:val="Normal"/>
    <w:semiHidden/>
    <w:rsid w:val="0097523A"/>
    <w:pPr>
      <w:jc w:val="both"/>
    </w:pPr>
    <w:rPr>
      <w:rFonts w:ascii="Tahoma" w:hAnsi="Tahoma" w:cs="Tahoma"/>
      <w:sz w:val="16"/>
      <w:szCs w:val="16"/>
    </w:rPr>
  </w:style>
  <w:style w:type="character" w:customStyle="1" w:styleId="tw4winMark">
    <w:name w:val="tw4winMark"/>
    <w:rsid w:val="00C9269B"/>
    <w:rPr>
      <w:rFonts w:ascii="Courier New" w:hAnsi="Courier New" w:cs="Courier New"/>
      <w:vanish/>
      <w:color w:val="800080"/>
      <w:sz w:val="24"/>
      <w:szCs w:val="24"/>
      <w:vertAlign w:val="subscript"/>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20530</Words>
  <Characters>121128</Characters>
  <Application>Microsoft Office Word</Application>
  <DocSecurity>0</DocSecurity>
  <Lines>0</Lines>
  <Paragraphs>0</Paragraphs>
  <ScaleCrop>false</ScaleCrop>
  <Company>MZ SR</Company>
  <LinksUpToDate>false</LinksUpToDate>
  <CharactersWithSpaces>141376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Právny akt ES/EÚ</dc:title>
  <dc:creator>Marián Nagy</dc:creator>
  <cp:lastModifiedBy>Zuzana Menďanová</cp:lastModifiedBy>
  <cp:revision>2</cp:revision>
  <cp:lastPrinted>2007-01-15T13:22:00Z</cp:lastPrinted>
  <dcterms:created xsi:type="dcterms:W3CDTF">2007-02-07T13:09:00Z</dcterms:created>
  <dcterms:modified xsi:type="dcterms:W3CDTF">2007-02-07T13:09:00Z</dcterms:modified>
</cp:coreProperties>
</file>