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75BEB" w:rsidP="00675BEB">
      <w:pPr>
        <w:jc w:val="center"/>
        <w:rPr>
          <w:rFonts w:ascii="Times New Roman" w:hAnsi="Times New Roman" w:cs="Times New Roman"/>
          <w:b/>
          <w:sz w:val="28"/>
          <w:szCs w:val="28"/>
        </w:rPr>
      </w:pPr>
      <w:r w:rsidRPr="00C826FC">
        <w:rPr>
          <w:rFonts w:ascii="Times New Roman" w:hAnsi="Times New Roman" w:cs="Times New Roman"/>
          <w:b/>
          <w:sz w:val="28"/>
          <w:szCs w:val="28"/>
        </w:rPr>
        <w:t>Dôvodová správa</w:t>
      </w:r>
    </w:p>
    <w:p w:rsidR="00675BEB" w:rsidP="00675BEB">
      <w:pPr>
        <w:jc w:val="both"/>
        <w:rPr>
          <w:rFonts w:ascii="Times New Roman" w:hAnsi="Times New Roman" w:cs="Times New Roman"/>
          <w:sz w:val="28"/>
          <w:szCs w:val="28"/>
        </w:rPr>
      </w:pPr>
    </w:p>
    <w:p w:rsidR="00675BEB" w:rsidP="00675BEB">
      <w:pPr>
        <w:jc w:val="both"/>
        <w:rPr>
          <w:rFonts w:ascii="Times New Roman" w:hAnsi="Times New Roman" w:cs="Times New Roman"/>
          <w:b/>
          <w:u w:val="single"/>
        </w:rPr>
      </w:pPr>
      <w:r w:rsidRPr="00B71710">
        <w:rPr>
          <w:rFonts w:ascii="Times New Roman" w:hAnsi="Times New Roman" w:cs="Times New Roman"/>
          <w:b/>
        </w:rPr>
        <w:t xml:space="preserve">I. </w:t>
      </w:r>
      <w:r w:rsidRPr="00B71710">
        <w:rPr>
          <w:rFonts w:ascii="Times New Roman" w:hAnsi="Times New Roman" w:cs="Times New Roman"/>
          <w:b/>
          <w:u w:val="single"/>
        </w:rPr>
        <w:t>Všeobecná časť</w:t>
      </w:r>
    </w:p>
    <w:p w:rsidR="00675BEB" w:rsidP="00675BEB">
      <w:pPr>
        <w:jc w:val="both"/>
        <w:rPr>
          <w:rFonts w:ascii="Times New Roman" w:hAnsi="Times New Roman" w:cs="Times New Roman"/>
          <w:b/>
        </w:rPr>
      </w:pPr>
    </w:p>
    <w:p w:rsidR="00675BEB" w:rsidP="00675BEB">
      <w:pPr>
        <w:ind w:firstLine="709"/>
        <w:jc w:val="both"/>
        <w:rPr>
          <w:rFonts w:ascii="Times New Roman" w:hAnsi="Times New Roman" w:cs="Times New Roman"/>
        </w:rPr>
      </w:pPr>
      <w:r w:rsidRPr="00A51A7A">
        <w:rPr>
          <w:rFonts w:ascii="Times New Roman" w:hAnsi="Times New Roman" w:cs="Times New Roman"/>
        </w:rPr>
        <w:t xml:space="preserve">Zákon o verejných prácach upravuje podmienky </w:t>
      </w:r>
      <w:r>
        <w:rPr>
          <w:rFonts w:ascii="Times New Roman" w:hAnsi="Times New Roman" w:cs="Times New Roman"/>
        </w:rPr>
        <w:t>na</w:t>
      </w:r>
      <w:r w:rsidRPr="00A51A7A">
        <w:rPr>
          <w:rFonts w:ascii="Times New Roman" w:hAnsi="Times New Roman" w:cs="Times New Roman"/>
        </w:rPr>
        <w:t xml:space="preserve"> prípravu a posudzovanie verejných prác. </w:t>
      </w:r>
      <w:r>
        <w:rPr>
          <w:rFonts w:ascii="Times New Roman" w:hAnsi="Times New Roman" w:cs="Times New Roman"/>
        </w:rPr>
        <w:t>U</w:t>
      </w:r>
      <w:r w:rsidRPr="00A51A7A">
        <w:rPr>
          <w:rFonts w:ascii="Times New Roman" w:hAnsi="Times New Roman" w:cs="Times New Roman"/>
        </w:rPr>
        <w:t xml:space="preserve">možňuje </w:t>
      </w:r>
      <w:r>
        <w:rPr>
          <w:rFonts w:ascii="Times New Roman" w:hAnsi="Times New Roman" w:cs="Times New Roman"/>
        </w:rPr>
        <w:t xml:space="preserve">Ministerstvu výstavby a regionálneho rozvoja Slovenskej republiky (ďalej len „ministerstvo“) </w:t>
      </w:r>
      <w:r w:rsidRPr="00A51A7A">
        <w:rPr>
          <w:rFonts w:ascii="Times New Roman" w:hAnsi="Times New Roman" w:cs="Times New Roman"/>
        </w:rPr>
        <w:t xml:space="preserve">sledovať postup prípravy </w:t>
      </w:r>
      <w:r>
        <w:rPr>
          <w:rFonts w:ascii="Times New Roman" w:hAnsi="Times New Roman" w:cs="Times New Roman"/>
        </w:rPr>
        <w:t>stavb</w:t>
      </w:r>
      <w:r>
        <w:rPr>
          <w:rFonts w:ascii="Times New Roman" w:hAnsi="Times New Roman" w:cs="Times New Roman"/>
        </w:rPr>
        <w:t xml:space="preserve">y po stránke technickej vo fáze </w:t>
      </w:r>
      <w:r w:rsidRPr="00A51A7A">
        <w:rPr>
          <w:rFonts w:ascii="Times New Roman" w:hAnsi="Times New Roman" w:cs="Times New Roman"/>
        </w:rPr>
        <w:t>predprojektovej a projektovej prípravy</w:t>
      </w:r>
      <w:r>
        <w:rPr>
          <w:rFonts w:ascii="Times New Roman" w:hAnsi="Times New Roman" w:cs="Times New Roman"/>
        </w:rPr>
        <w:t xml:space="preserve"> a kontrolovať kvalitu verejnej práce</w:t>
      </w:r>
      <w:r w:rsidRPr="00A51A7A">
        <w:rPr>
          <w:rFonts w:ascii="Times New Roman" w:hAnsi="Times New Roman" w:cs="Times New Roman"/>
        </w:rPr>
        <w:t xml:space="preserve">. </w:t>
      </w:r>
    </w:p>
    <w:p w:rsidR="00675BEB" w:rsidP="00675BEB">
      <w:pPr>
        <w:ind w:firstLine="709"/>
        <w:jc w:val="both"/>
        <w:rPr>
          <w:rFonts w:ascii="Times New Roman" w:hAnsi="Times New Roman" w:cs="Times New Roman"/>
        </w:rPr>
      </w:pPr>
      <w:r>
        <w:rPr>
          <w:rFonts w:ascii="Times New Roman" w:hAnsi="Times New Roman" w:cs="Times New Roman"/>
        </w:rPr>
        <w:t>Nariadenie Komisie (ES) č. 1386/2002, ktoré obsahuje vykonávacie ustanovenia k nariadeniu Rady (ES) č. 1164/94 vo vzťahu k riadiacim a kontrolným (dozorným) systémom pri poskytovaní pomoci z Kohézneho fondu a postup pri vykonávaní finančných opráv vo svojom čl. 4 uvádza: „</w:t>
      </w:r>
      <w:r>
        <w:rPr>
          <w:rFonts w:ascii="Times New Roman" w:hAnsi="Times New Roman" w:cs="Times New Roman"/>
          <w:i/>
        </w:rPr>
        <w:t xml:space="preserve">Riadiace a kontrolné (dozorné) systémy musia zahŕňať postupy, ktoré umožnia preveriť (skontrolovať) správnosť (oprávnenosť) nárokovaných výdavkov a zabezpečia, že realizácia projektu počnúc </w:t>
      </w:r>
      <w:r w:rsidRPr="00A51A7A">
        <w:rPr>
          <w:rFonts w:ascii="Times New Roman" w:hAnsi="Times New Roman" w:cs="Times New Roman"/>
          <w:i/>
        </w:rPr>
        <w:t xml:space="preserve">od prípravy projektu až </w:t>
      </w:r>
      <w:r>
        <w:rPr>
          <w:rFonts w:ascii="Times New Roman" w:hAnsi="Times New Roman" w:cs="Times New Roman"/>
          <w:i/>
        </w:rPr>
        <w:t xml:space="preserve">                       </w:t>
      </w:r>
      <w:r w:rsidRPr="00A51A7A">
        <w:rPr>
          <w:rFonts w:ascii="Times New Roman" w:hAnsi="Times New Roman" w:cs="Times New Roman"/>
          <w:i/>
        </w:rPr>
        <w:t>po skolaudovanie investície</w:t>
      </w:r>
      <w:r>
        <w:rPr>
          <w:rFonts w:ascii="Times New Roman" w:hAnsi="Times New Roman" w:cs="Times New Roman"/>
          <w:i/>
        </w:rPr>
        <w:t xml:space="preserve"> zodpovedá podmienkam príslušného rozhodnutia o poskytnutí pomoci a stanoveným cieľom, ktoré sú napĺňané prostredníctvom projektu, že sú dodržané príslušné národné predpisy a nariadenia spoločenstva, predovšetkým nariadenia týkajúce sa oprávnenosti výdavkov pri získaní podpory z Kohézneho fondu, ochrany životného prostredia, dopravy (vrátane transeurópskych sietí), hospodárskej súťaže a obstarávania verejných prác.</w:t>
      </w:r>
      <w:r>
        <w:rPr>
          <w:rFonts w:ascii="Times New Roman" w:hAnsi="Times New Roman" w:cs="Times New Roman"/>
          <w:b/>
          <w:i/>
        </w:rPr>
        <w:t xml:space="preserve"> </w:t>
      </w:r>
      <w:r>
        <w:rPr>
          <w:rFonts w:ascii="Times New Roman" w:hAnsi="Times New Roman" w:cs="Times New Roman"/>
          <w:i/>
        </w:rPr>
        <w:t>Preverenie (dozor, kontrola, preskúmanie) zahŕňa všetky hľadiská technického</w:t>
      </w:r>
      <w:r>
        <w:rPr>
          <w:rFonts w:ascii="Times New Roman" w:hAnsi="Times New Roman" w:cs="Times New Roman"/>
          <w:b/>
          <w:i/>
        </w:rPr>
        <w:t xml:space="preserve">, </w:t>
      </w:r>
      <w:r>
        <w:rPr>
          <w:rFonts w:ascii="Times New Roman" w:hAnsi="Times New Roman" w:cs="Times New Roman"/>
          <w:i/>
        </w:rPr>
        <w:t>finančného, alebo administratívneho charakteru, ktoré sú rozhodujúce pre účinné využitie poskytnutých prostriedkov“.</w:t>
      </w:r>
      <w:r>
        <w:rPr>
          <w:rFonts w:ascii="Times New Roman" w:hAnsi="Times New Roman" w:cs="Times New Roman"/>
        </w:rPr>
        <w:t xml:space="preserve"> </w:t>
      </w:r>
    </w:p>
    <w:p w:rsidR="00675BEB" w:rsidP="00675BEB">
      <w:pPr>
        <w:ind w:firstLine="709"/>
        <w:jc w:val="both"/>
        <w:rPr>
          <w:rFonts w:ascii="Times New Roman" w:hAnsi="Times New Roman" w:cs="Times New Roman"/>
        </w:rPr>
      </w:pPr>
      <w:r>
        <w:rPr>
          <w:rFonts w:ascii="Times New Roman" w:hAnsi="Times New Roman" w:cs="Times New Roman"/>
        </w:rPr>
        <w:t>Z úlohy, priamo uloženej týmto nariadením členské</w:t>
      </w:r>
      <w:r w:rsidRPr="007C42E2">
        <w:rPr>
          <w:rFonts w:ascii="Times New Roman" w:hAnsi="Times New Roman" w:cs="Times New Roman"/>
        </w:rPr>
        <w:t>mu</w:t>
      </w:r>
      <w:r>
        <w:rPr>
          <w:rFonts w:ascii="Times New Roman" w:hAnsi="Times New Roman" w:cs="Times New Roman"/>
        </w:rPr>
        <w:t xml:space="preserve"> štátu jasne vyplýva, že kontrolné činnosti, vykonávané podľa zákona o verejných prácach, sú </w:t>
      </w:r>
      <w:r w:rsidRPr="00A51A7A">
        <w:rPr>
          <w:rFonts w:ascii="Times New Roman" w:hAnsi="Times New Roman" w:cs="Times New Roman"/>
        </w:rPr>
        <w:t>v súlade s požiadavkou E</w:t>
      </w:r>
      <w:r>
        <w:rPr>
          <w:rFonts w:ascii="Times New Roman" w:hAnsi="Times New Roman" w:cs="Times New Roman"/>
        </w:rPr>
        <w:t xml:space="preserve">urópskej únie </w:t>
      </w:r>
      <w:r w:rsidRPr="00A51A7A">
        <w:rPr>
          <w:rFonts w:ascii="Times New Roman" w:hAnsi="Times New Roman" w:cs="Times New Roman"/>
        </w:rPr>
        <w:t>smerom k členskému štátu na vykonávanie technickej kontroly</w:t>
      </w:r>
      <w:r>
        <w:rPr>
          <w:rFonts w:ascii="Times New Roman" w:hAnsi="Times New Roman" w:cs="Times New Roman"/>
        </w:rPr>
        <w:t xml:space="preserve"> prípravy investícií</w:t>
      </w:r>
      <w:r w:rsidRPr="00A51A7A">
        <w:rPr>
          <w:rFonts w:ascii="Times New Roman" w:hAnsi="Times New Roman" w:cs="Times New Roman"/>
        </w:rPr>
        <w:t>.</w:t>
      </w:r>
      <w:r>
        <w:rPr>
          <w:rFonts w:ascii="Times New Roman" w:hAnsi="Times New Roman" w:cs="Times New Roman"/>
        </w:rPr>
        <w:t xml:space="preserve"> </w:t>
      </w:r>
    </w:p>
    <w:p w:rsidR="00675BEB" w:rsidP="00675BEB">
      <w:pPr>
        <w:ind w:firstLine="709"/>
        <w:jc w:val="both"/>
        <w:rPr>
          <w:rFonts w:ascii="Times New Roman" w:hAnsi="Times New Roman" w:cs="Times New Roman"/>
        </w:rPr>
      </w:pPr>
      <w:r>
        <w:rPr>
          <w:rFonts w:ascii="Times New Roman" w:hAnsi="Times New Roman" w:cs="Times New Roman"/>
        </w:rPr>
        <w:t>Vzhľadom na to, že kompetencie k riadeniu investičného procesu vo výstavbe vrátane prípravy a realizácie stavieb financovaných z verejných zdrojov (okrem tých, kde sa na spolufinancovaní podieľa Európska únia) nie sú v súčasnosti  centrálne zverené žiadnemu rezortu, predstavuje zákon č. 254/1998 Z. z. o verejných prácach súčasť kontrolného mechanizmu štátu v oblasti systému technickej kontroly, uskutočňovaný prostredníctvom zákonne definovaných nástrojov. Za vydávanie finančných prostriedkov štátu sú zodpovední správcovia rozpočtových kapitol, pričom štátu zostala kontrolná povinnosť voči týmto subjektom. Je to princíp decentralizovaného riadenia financií, z ktorého vychádza aj jestvujúci zákon o verejných prácach a jeho predložená novela.</w:t>
      </w:r>
    </w:p>
    <w:p w:rsidR="00675BEB" w:rsidP="00675BEB">
      <w:pPr>
        <w:jc w:val="both"/>
        <w:rPr>
          <w:rFonts w:ascii="Times New Roman" w:hAnsi="Times New Roman" w:cs="Times New Roman"/>
        </w:rPr>
      </w:pPr>
      <w:r>
        <w:rPr>
          <w:rFonts w:ascii="Times New Roman" w:hAnsi="Times New Roman" w:cs="Times New Roman"/>
        </w:rPr>
        <w:tab/>
        <w:t>Po niekoľkoročnej aplikácii zákona č. 254/1998 Z. z. o verejných prácach  sa ukázala  potreba jeho novelizácie, najmä pokiaľ sa týka posilnenia kontrolného mechanizmu zákona. Zároveň sú do zákona premietnuté zmeny vyplývajúce zo zákona č. 416/2001 Z. z. o</w:t>
      </w:r>
      <w:r w:rsidRPr="00111EE0">
        <w:rPr>
          <w:rFonts w:ascii="Times New Roman" w:hAnsi="Times New Roman" w:cs="Times New Roman"/>
        </w:rPr>
        <w:t xml:space="preserve"> </w:t>
      </w:r>
      <w:r>
        <w:rPr>
          <w:rFonts w:ascii="Times New Roman" w:hAnsi="Times New Roman" w:cs="Times New Roman"/>
        </w:rPr>
        <w:t xml:space="preserve">prechode niektorých pôsobností z orgánov štátnej správy na obce a na vyššie územné celky v znení neskorších predpisov a zákona č. 575/2001 Z. z. o organizácii činnosti vlády a organizácii ústrednej štátnej správy v znení neskorších predpisov. </w:t>
      </w:r>
      <w:r w:rsidRPr="007B4758">
        <w:rPr>
          <w:rFonts w:ascii="Times New Roman" w:hAnsi="Times New Roman" w:cs="Times New Roman"/>
        </w:rPr>
        <w:t>Navrhuje sa rozšírenie verejných investí</w:t>
      </w:r>
      <w:r w:rsidRPr="007B4758">
        <w:rPr>
          <w:rFonts w:ascii="Times New Roman" w:hAnsi="Times New Roman" w:cs="Times New Roman"/>
        </w:rPr>
        <w:t>cií o zdroje VÚC a</w:t>
      </w:r>
      <w:r>
        <w:rPr>
          <w:rFonts w:ascii="Times New Roman" w:hAnsi="Times New Roman" w:cs="Times New Roman"/>
        </w:rPr>
        <w:t> </w:t>
      </w:r>
      <w:r w:rsidRPr="007B4758">
        <w:rPr>
          <w:rFonts w:ascii="Times New Roman" w:hAnsi="Times New Roman" w:cs="Times New Roman"/>
        </w:rPr>
        <w:t>obcí</w:t>
      </w:r>
      <w:r>
        <w:rPr>
          <w:rFonts w:ascii="Times New Roman" w:hAnsi="Times New Roman" w:cs="Times New Roman"/>
        </w:rPr>
        <w:t>, ktoré spolu s prostriedkami štátneho rozpočtu vo vzťahu k prostriedkom EÚ tvoria národné verejné zdroje. Zo zákona je vypustený inštitút „maximálnej ceny“, čím došlo k odstráneniu cenovej regulácie v súvislosti so zrušením regulačn</w:t>
      </w:r>
      <w:r>
        <w:rPr>
          <w:rFonts w:ascii="Times New Roman" w:hAnsi="Times New Roman" w:cs="Times New Roman"/>
        </w:rPr>
        <w:t>ých opatrení.</w:t>
      </w:r>
    </w:p>
    <w:p w:rsidR="00675BEB" w:rsidP="00675BEB">
      <w:pPr>
        <w:jc w:val="both"/>
        <w:rPr>
          <w:rFonts w:ascii="Times New Roman" w:hAnsi="Times New Roman" w:cs="Times New Roman"/>
        </w:rPr>
      </w:pPr>
      <w:r>
        <w:rPr>
          <w:rFonts w:ascii="Times New Roman" w:hAnsi="Times New Roman" w:cs="Times New Roman"/>
        </w:rPr>
        <w:tab/>
        <w:t>Navrhovaná právna úprava je v súlade s Ústavou Slovenskej republiky, ako aj s medzinárodnými zmluvami a inými medzinárodnými dokumentmi, ktorými je Slovenská republika viazaná.</w:t>
      </w:r>
    </w:p>
    <w:p w:rsidR="00675BEB" w:rsidP="00675BEB">
      <w:pPr>
        <w:ind w:firstLine="708"/>
        <w:jc w:val="both"/>
        <w:rPr>
          <w:rFonts w:ascii="Times New Roman" w:hAnsi="Times New Roman" w:cs="Times New Roman"/>
        </w:rPr>
      </w:pPr>
      <w:r w:rsidRPr="00111EE0">
        <w:rPr>
          <w:rFonts w:ascii="Times New Roman" w:hAnsi="Times New Roman" w:cs="Times New Roman"/>
        </w:rPr>
        <w:t>Novela zákona</w:t>
      </w:r>
      <w:r>
        <w:rPr>
          <w:rFonts w:ascii="Times New Roman" w:hAnsi="Times New Roman" w:cs="Times New Roman"/>
        </w:rPr>
        <w:t xml:space="preserve"> nezakladá nároky na štátny rozpočet, rozpočty obcí</w:t>
      </w:r>
      <w:r>
        <w:rPr>
          <w:rFonts w:ascii="Times New Roman" w:hAnsi="Times New Roman" w:cs="Times New Roman"/>
        </w:rPr>
        <w:t xml:space="preserve"> a vyšších územných celkov ani nárok na pracovné sily.</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p>
    <w:p w:rsidR="00675BEB" w:rsidRPr="00CC4289" w:rsidP="00675BEB">
      <w:pPr>
        <w:jc w:val="center"/>
        <w:rPr>
          <w:rFonts w:ascii="Times New Roman" w:hAnsi="Times New Roman" w:cs="Times New Roman"/>
          <w:b/>
          <w:u w:val="single"/>
        </w:rPr>
      </w:pPr>
      <w:r w:rsidRPr="00B71710">
        <w:rPr>
          <w:rFonts w:ascii="Times New Roman" w:hAnsi="Times New Roman" w:cs="Times New Roman"/>
          <w:b/>
          <w:u w:val="single"/>
        </w:rPr>
        <w:t>Doložka zlučiteľnosti</w:t>
      </w:r>
    </w:p>
    <w:p w:rsidR="00675BEB" w:rsidP="00675BEB">
      <w:pPr>
        <w:jc w:val="center"/>
        <w:rPr>
          <w:rFonts w:ascii="Times New Roman" w:hAnsi="Times New Roman" w:cs="Times New Roman"/>
        </w:rPr>
      </w:pPr>
      <w:r>
        <w:rPr>
          <w:rFonts w:ascii="Times New Roman" w:hAnsi="Times New Roman" w:cs="Times New Roman"/>
        </w:rPr>
        <w:t>právneho predpisu s právom Európskych spoločenstiev a právom Európskej únie.</w:t>
      </w:r>
    </w:p>
    <w:p w:rsidR="00675BEB" w:rsidP="00675BEB">
      <w:pPr>
        <w:ind w:left="360" w:hanging="360"/>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b/>
        </w:rPr>
        <w:t>1. Predkladateľ právneho predpisu</w:t>
      </w:r>
      <w:r w:rsidRPr="00F638FB">
        <w:rPr>
          <w:rFonts w:ascii="Times New Roman" w:hAnsi="Times New Roman" w:cs="Times New Roman"/>
          <w:b/>
        </w:rPr>
        <w:t>:</w:t>
      </w:r>
      <w:r>
        <w:rPr>
          <w:rFonts w:ascii="Times New Roman" w:hAnsi="Times New Roman" w:cs="Times New Roman"/>
        </w:rPr>
        <w:t> vláda Slovenskej republiky.</w:t>
      </w:r>
    </w:p>
    <w:p w:rsidR="00675BEB" w:rsidP="00675BEB">
      <w:pPr>
        <w:jc w:val="both"/>
        <w:rPr>
          <w:rFonts w:ascii="Times New Roman" w:hAnsi="Times New Roman" w:cs="Times New Roman"/>
        </w:rPr>
      </w:pPr>
    </w:p>
    <w:p w:rsidR="00675BEB" w:rsidP="00675BEB">
      <w:pPr>
        <w:ind w:left="3240" w:hanging="3240"/>
        <w:jc w:val="both"/>
        <w:rPr>
          <w:rFonts w:ascii="Times New Roman" w:hAnsi="Times New Roman" w:cs="Times New Roman"/>
        </w:rPr>
      </w:pPr>
      <w:r>
        <w:rPr>
          <w:rFonts w:ascii="Times New Roman" w:hAnsi="Times New Roman" w:cs="Times New Roman"/>
          <w:b/>
        </w:rPr>
        <w:t>2. </w:t>
      </w:r>
      <w:r w:rsidRPr="00F638FB">
        <w:rPr>
          <w:rFonts w:ascii="Times New Roman" w:hAnsi="Times New Roman" w:cs="Times New Roman"/>
          <w:b/>
        </w:rPr>
        <w:t>Názov návrhu</w:t>
      </w:r>
      <w:r>
        <w:rPr>
          <w:rFonts w:ascii="Times New Roman" w:hAnsi="Times New Roman" w:cs="Times New Roman"/>
          <w:b/>
        </w:rPr>
        <w:t xml:space="preserve"> právneho predpisu</w:t>
      </w:r>
      <w:r w:rsidRPr="00F638FB">
        <w:rPr>
          <w:rFonts w:ascii="Times New Roman" w:hAnsi="Times New Roman" w:cs="Times New Roman"/>
          <w:b/>
        </w:rPr>
        <w:t>:</w:t>
      </w:r>
      <w:r>
        <w:rPr>
          <w:rFonts w:ascii="Times New Roman" w:hAnsi="Times New Roman" w:cs="Times New Roman"/>
        </w:rPr>
        <w:t xml:space="preserve"> Zákon, ktorým sa mení a dopĺňa zákon </w:t>
      </w:r>
    </w:p>
    <w:p w:rsidR="00675BEB" w:rsidP="00675BEB">
      <w:pPr>
        <w:ind w:left="3864" w:hanging="14"/>
        <w:jc w:val="both"/>
        <w:rPr>
          <w:rFonts w:ascii="Times New Roman" w:hAnsi="Times New Roman" w:cs="Times New Roman"/>
        </w:rPr>
      </w:pPr>
      <w:r>
        <w:rPr>
          <w:rFonts w:ascii="Times New Roman" w:hAnsi="Times New Roman" w:cs="Times New Roman"/>
        </w:rPr>
        <w:t>č. 254/1998 Z. z. o verejných prácach.</w:t>
      </w:r>
    </w:p>
    <w:p w:rsidR="00675BEB" w:rsidP="00675BEB">
      <w:pPr>
        <w:ind w:left="3240" w:hanging="3240"/>
        <w:jc w:val="both"/>
        <w:rPr>
          <w:rFonts w:ascii="Times New Roman" w:hAnsi="Times New Roman" w:cs="Times New Roman"/>
        </w:rPr>
      </w:pPr>
    </w:p>
    <w:p w:rsidR="00675BEB" w:rsidP="00675BEB">
      <w:pPr>
        <w:ind w:left="360" w:hanging="360"/>
        <w:jc w:val="both"/>
        <w:rPr>
          <w:rFonts w:ascii="Times New Roman" w:hAnsi="Times New Roman" w:cs="Times New Roman"/>
          <w:b/>
        </w:rPr>
      </w:pPr>
      <w:r>
        <w:rPr>
          <w:rFonts w:ascii="Times New Roman" w:hAnsi="Times New Roman" w:cs="Times New Roman"/>
          <w:b/>
        </w:rPr>
        <w:t>3</w:t>
      </w:r>
      <w:r w:rsidRPr="00F638FB">
        <w:rPr>
          <w:rFonts w:ascii="Times New Roman" w:hAnsi="Times New Roman" w:cs="Times New Roman"/>
          <w:b/>
        </w:rPr>
        <w:t>. Problematika návrhu zákona:</w:t>
      </w:r>
    </w:p>
    <w:p w:rsidR="00675BEB" w:rsidP="00675BEB">
      <w:pPr>
        <w:ind w:left="360" w:hanging="360"/>
        <w:jc w:val="both"/>
        <w:rPr>
          <w:rFonts w:ascii="Times New Roman" w:hAnsi="Times New Roman" w:cs="Times New Roman"/>
          <w:b/>
        </w:rPr>
      </w:pPr>
      <w:r>
        <w:rPr>
          <w:rFonts w:ascii="Times New Roman" w:hAnsi="Times New Roman" w:cs="Times New Roman"/>
          <w:b/>
        </w:rPr>
        <w:t xml:space="preserve">    a) nie je upravená v práve Európskych spoločenstiev</w:t>
      </w:r>
    </w:p>
    <w:p w:rsidR="00675BEB" w:rsidP="00675BEB">
      <w:pPr>
        <w:tabs>
          <w:tab w:val="left" w:pos="540"/>
        </w:tabs>
        <w:ind w:left="180" w:hanging="180"/>
        <w:jc w:val="both"/>
        <w:rPr>
          <w:rFonts w:ascii="Times New Roman" w:hAnsi="Times New Roman" w:cs="Times New Roman"/>
          <w:b/>
        </w:rPr>
      </w:pPr>
      <w:r>
        <w:rPr>
          <w:rFonts w:ascii="Times New Roman" w:hAnsi="Times New Roman" w:cs="Times New Roman"/>
          <w:b/>
        </w:rPr>
        <w:t xml:space="preserve">        </w:t>
      </w:r>
      <w:r w:rsidRPr="00462FD2">
        <w:rPr>
          <w:rFonts w:ascii="Times New Roman" w:hAnsi="Times New Roman" w:cs="Times New Roman"/>
        </w:rPr>
        <w:t>P</w:t>
      </w:r>
      <w:r>
        <w:rPr>
          <w:rFonts w:ascii="Times New Roman" w:hAnsi="Times New Roman" w:cs="Times New Roman"/>
        </w:rPr>
        <w:t>roblematika návrhu zákona je ponechaná na vnútroštátnu právnu úpravu.</w:t>
      </w:r>
      <w:r>
        <w:rPr>
          <w:rFonts w:ascii="Times New Roman" w:hAnsi="Times New Roman" w:cs="Times New Roman"/>
          <w:b/>
        </w:rPr>
        <w:t xml:space="preserve"> </w:t>
      </w:r>
      <w:r>
        <w:rPr>
          <w:rFonts w:ascii="Times New Roman" w:hAnsi="Times New Roman" w:cs="Times New Roman"/>
        </w:rPr>
        <w:t>Nariadenie Komisie (ES) č. 1386/2002 stanovuje základné kritériá, ktoré musia byť splnené z hľadiska kontroly oprávnenosti a správnosti nárokovaných výdavkov pri získavaní podpory na ich uskutočnenie. Kontrolné činnosti, vykonávané podľa zákona o verejných prácach, sú</w:t>
      </w:r>
      <w:r>
        <w:rPr>
          <w:rFonts w:ascii="Times New Roman" w:hAnsi="Times New Roman" w:cs="Times New Roman"/>
        </w:rPr>
        <w:t xml:space="preserve"> </w:t>
      </w:r>
      <w:r w:rsidRPr="00A51A7A">
        <w:rPr>
          <w:rFonts w:ascii="Times New Roman" w:hAnsi="Times New Roman" w:cs="Times New Roman"/>
        </w:rPr>
        <w:t>v súlade s požiadavkou EÚ smerom k členskému štátu na vykonávanie technickej kontroly</w:t>
      </w:r>
      <w:r>
        <w:rPr>
          <w:rFonts w:ascii="Times New Roman" w:hAnsi="Times New Roman" w:cs="Times New Roman"/>
        </w:rPr>
        <w:t xml:space="preserve"> prípravy investícií.</w:t>
      </w:r>
    </w:p>
    <w:p w:rsidR="00675BEB" w:rsidP="00675BEB">
      <w:pPr>
        <w:ind w:left="360" w:hanging="360"/>
        <w:jc w:val="both"/>
        <w:rPr>
          <w:rFonts w:ascii="Times New Roman" w:hAnsi="Times New Roman" w:cs="Times New Roman"/>
          <w:b/>
        </w:rPr>
      </w:pPr>
      <w:r>
        <w:rPr>
          <w:rFonts w:ascii="Times New Roman" w:hAnsi="Times New Roman" w:cs="Times New Roman"/>
          <w:b/>
        </w:rPr>
        <w:t xml:space="preserve">    b) nie je upravená v práve Európskej únie</w:t>
      </w:r>
    </w:p>
    <w:p w:rsidR="00675BEB" w:rsidP="00675BEB">
      <w:pPr>
        <w:ind w:left="504" w:hanging="504"/>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Problematika návrhu zákona je ponechaná na vnútroštátnu právnu úpravu. </w:t>
      </w:r>
    </w:p>
    <w:p w:rsidR="00675BEB" w:rsidRPr="008C412F" w:rsidP="00675BEB">
      <w:pPr>
        <w:ind w:left="490" w:hanging="490"/>
        <w:jc w:val="both"/>
        <w:rPr>
          <w:rFonts w:ascii="Times New Roman" w:hAnsi="Times New Roman" w:cs="Times New Roman"/>
          <w:b/>
        </w:rPr>
      </w:pPr>
      <w:r>
        <w:rPr>
          <w:rFonts w:ascii="Times New Roman" w:hAnsi="Times New Roman" w:cs="Times New Roman"/>
          <w:b/>
        </w:rPr>
        <w:t xml:space="preserve">    c) nie je obsiahnutá v judikatúre Súdneho dvora Európskych spoločenstiev alebo Súdu prvého stupňa Európskych spoločenstiev.</w:t>
      </w:r>
    </w:p>
    <w:p w:rsidR="00675BEB" w:rsidP="00675BEB">
      <w:pPr>
        <w:ind w:left="3240" w:hanging="3240"/>
        <w:jc w:val="both"/>
        <w:rPr>
          <w:rFonts w:ascii="Times New Roman" w:hAnsi="Times New Roman" w:cs="Times New Roman"/>
        </w:rPr>
      </w:pPr>
    </w:p>
    <w:p w:rsidR="00675BEB" w:rsidP="00675BEB">
      <w:pPr>
        <w:ind w:left="360" w:hanging="360"/>
        <w:jc w:val="both"/>
        <w:rPr>
          <w:rFonts w:ascii="Times New Roman" w:hAnsi="Times New Roman" w:cs="Times New Roman"/>
          <w:b/>
        </w:rPr>
      </w:pPr>
      <w:r w:rsidRPr="00F638FB">
        <w:rPr>
          <w:rFonts w:ascii="Times New Roman" w:hAnsi="Times New Roman" w:cs="Times New Roman"/>
          <w:b/>
        </w:rPr>
        <w:t>4. </w:t>
      </w:r>
      <w:r>
        <w:rPr>
          <w:rFonts w:ascii="Times New Roman" w:hAnsi="Times New Roman" w:cs="Times New Roman"/>
          <w:b/>
        </w:rPr>
        <w:t>Záväzky Slovenskej republiky vo vzťahu k Európskym spoločenstvám a Európskej únii:</w:t>
      </w:r>
    </w:p>
    <w:p w:rsidR="00675BEB" w:rsidP="00675BEB">
      <w:pPr>
        <w:ind w:left="360" w:hanging="36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Bezpredmetné. Problematika návrhu právneho predpisu nie je upravená v práve Európskych spoločenstiev a Európskej únie.</w:t>
      </w:r>
    </w:p>
    <w:p w:rsidR="00675BEB" w:rsidRPr="008E19E2" w:rsidP="00675BEB">
      <w:pPr>
        <w:ind w:left="360" w:hanging="360"/>
        <w:jc w:val="both"/>
        <w:rPr>
          <w:rFonts w:ascii="Times New Roman" w:hAnsi="Times New Roman" w:cs="Times New Roman"/>
        </w:rPr>
      </w:pPr>
    </w:p>
    <w:p w:rsidR="00675BEB" w:rsidP="00675BEB">
      <w:pPr>
        <w:ind w:left="238" w:hanging="238"/>
        <w:jc w:val="both"/>
        <w:rPr>
          <w:rFonts w:ascii="Times New Roman" w:hAnsi="Times New Roman" w:cs="Times New Roman"/>
          <w:b/>
        </w:rPr>
      </w:pPr>
      <w:r>
        <w:rPr>
          <w:rFonts w:ascii="Times New Roman" w:hAnsi="Times New Roman" w:cs="Times New Roman"/>
          <w:b/>
        </w:rPr>
        <w:t xml:space="preserve">5. Stupeň zlučiteľnosti návrhu právneho predpisu alebo návrhu legislatívneho zámeru s právom Európskych spoločenstiev alebo právom Európskej únie: </w:t>
      </w:r>
    </w:p>
    <w:p w:rsidR="00675BEB" w:rsidP="00675BEB">
      <w:pPr>
        <w:ind w:left="180" w:hanging="18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Bezpredmetné. Problematika návrhu právneho predpisu nie je upravená v práve   Európskych spoločenstiev a Európskej únie.</w:t>
      </w:r>
    </w:p>
    <w:p w:rsidR="00675BEB" w:rsidRPr="008E19E2" w:rsidP="00675BEB">
      <w:pPr>
        <w:ind w:left="360" w:hanging="360"/>
        <w:jc w:val="both"/>
        <w:rPr>
          <w:rFonts w:ascii="Times New Roman" w:hAnsi="Times New Roman" w:cs="Times New Roman"/>
        </w:rPr>
      </w:pPr>
    </w:p>
    <w:p w:rsidR="00675BEB" w:rsidP="00675BEB">
      <w:pPr>
        <w:ind w:left="360" w:hanging="360"/>
        <w:jc w:val="both"/>
        <w:rPr>
          <w:rFonts w:ascii="Times New Roman" w:hAnsi="Times New Roman" w:cs="Times New Roman"/>
          <w:b/>
        </w:rPr>
      </w:pPr>
      <w:r>
        <w:rPr>
          <w:rFonts w:ascii="Times New Roman" w:hAnsi="Times New Roman" w:cs="Times New Roman"/>
          <w:b/>
        </w:rPr>
        <w:t>6. Gestor a spolupracujúce rezorty:</w:t>
      </w:r>
    </w:p>
    <w:p w:rsidR="00675BEB" w:rsidRPr="008E19E2" w:rsidP="00675BEB">
      <w:pPr>
        <w:ind w:left="180" w:hanging="180"/>
        <w:jc w:val="both"/>
        <w:rPr>
          <w:rFonts w:ascii="Times New Roman" w:hAnsi="Times New Roman" w:cs="Times New Roman"/>
        </w:rPr>
      </w:pPr>
      <w:r>
        <w:rPr>
          <w:rFonts w:ascii="Times New Roman" w:hAnsi="Times New Roman" w:cs="Times New Roman"/>
          <w:b/>
        </w:rPr>
        <w:t xml:space="preserve">    </w:t>
      </w:r>
      <w:r w:rsidRPr="00DE2269">
        <w:rPr>
          <w:rFonts w:ascii="Times New Roman" w:hAnsi="Times New Roman" w:cs="Times New Roman"/>
        </w:rPr>
        <w:t>B</w:t>
      </w:r>
      <w:r>
        <w:rPr>
          <w:rFonts w:ascii="Times New Roman" w:hAnsi="Times New Roman" w:cs="Times New Roman"/>
        </w:rPr>
        <w:t>ezpredmetné. Problematika návrhu právneho predpisu nie je upravená v práve  Európskych spoločenstiev a Európskej únie.</w:t>
      </w:r>
    </w:p>
    <w:p w:rsidR="00675BEB" w:rsidP="00675BEB">
      <w:pPr>
        <w:ind w:left="3240" w:hanging="3240"/>
        <w:jc w:val="both"/>
        <w:rPr>
          <w:rFonts w:ascii="Times New Roman" w:hAnsi="Times New Roman" w:cs="Times New Roman"/>
          <w:b/>
        </w:rPr>
      </w:pPr>
    </w:p>
    <w:p w:rsidR="00675BEB" w:rsidP="00675BEB">
      <w:pPr>
        <w:ind w:left="3240" w:hanging="3240"/>
        <w:jc w:val="both"/>
        <w:rPr>
          <w:rFonts w:ascii="Times New Roman" w:hAnsi="Times New Roman" w:cs="Times New Roman"/>
          <w:b/>
        </w:rPr>
      </w:pPr>
    </w:p>
    <w:p w:rsidR="00675BEB" w:rsidRPr="00EE081E" w:rsidP="00675BEB">
      <w:pPr>
        <w:ind w:left="3240" w:hanging="3240"/>
        <w:jc w:val="both"/>
        <w:rPr>
          <w:rFonts w:ascii="Times New Roman" w:hAnsi="Times New Roman" w:cs="Times New Roman"/>
          <w:b/>
        </w:rPr>
      </w:pPr>
    </w:p>
    <w:p w:rsidR="00675BEB" w:rsidP="00675BEB">
      <w:pPr>
        <w:ind w:left="360" w:hanging="360"/>
        <w:jc w:val="both"/>
        <w:rPr>
          <w:rFonts w:ascii="Times New Roman" w:hAnsi="Times New Roman" w:cs="Times New Roman"/>
        </w:rPr>
      </w:pPr>
    </w:p>
    <w:p w:rsidR="00675BEB" w:rsidP="00675BEB">
      <w:pPr>
        <w:jc w:val="both"/>
        <w:rPr>
          <w:rFonts w:ascii="Times New Roman" w:hAnsi="Times New Roman" w:cs="Times New Roman"/>
        </w:rPr>
      </w:pPr>
    </w:p>
    <w:p w:rsidR="00675BEB" w:rsidP="00675BEB">
      <w:pPr>
        <w:ind w:left="360" w:hanging="360"/>
        <w:jc w:val="both"/>
        <w:rPr>
          <w:rFonts w:ascii="Times New Roman" w:hAnsi="Times New Roman" w:cs="Times New Roman"/>
        </w:rPr>
      </w:pPr>
    </w:p>
    <w:p w:rsidR="00675BEB" w:rsidP="00675BEB">
      <w:pPr>
        <w:jc w:val="both"/>
        <w:rPr>
          <w:rFonts w:ascii="Times New Roman" w:hAnsi="Times New Roman" w:cs="Times New Roman"/>
        </w:rPr>
      </w:pPr>
      <w:r w:rsidRPr="00241DF1">
        <w:rPr>
          <w:rFonts w:ascii="Times New Roman" w:hAnsi="Times New Roman" w:cs="Times New Roman"/>
          <w:b/>
          <w:u w:val="single"/>
        </w:rPr>
        <w:t>Tabuľka zho</w:t>
      </w:r>
      <w:r w:rsidRPr="00241DF1">
        <w:rPr>
          <w:rFonts w:ascii="Times New Roman" w:hAnsi="Times New Roman" w:cs="Times New Roman"/>
          <w:b/>
          <w:u w:val="single"/>
        </w:rPr>
        <w:t>dy</w:t>
      </w:r>
      <w:r w:rsidRPr="001D1D4C">
        <w:rPr>
          <w:rFonts w:ascii="Times New Roman" w:hAnsi="Times New Roman" w:cs="Times New Roman"/>
          <w:b/>
        </w:rPr>
        <w:t xml:space="preserve"> </w:t>
      </w:r>
      <w:r>
        <w:rPr>
          <w:rFonts w:ascii="Times New Roman" w:hAnsi="Times New Roman" w:cs="Times New Roman"/>
        </w:rPr>
        <w:t>právneho predpisu s právom Európskych spoločenstiev a Európskej únie.</w:t>
      </w:r>
    </w:p>
    <w:p w:rsidR="00675BEB" w:rsidP="00675BEB">
      <w:pPr>
        <w:jc w:val="both"/>
        <w:rPr>
          <w:rFonts w:ascii="Times New Roman" w:hAnsi="Times New Roman" w:cs="Times New Roman"/>
        </w:rPr>
      </w:pPr>
    </w:p>
    <w:p w:rsidR="00675BEB" w:rsidP="00675BEB">
      <w:pPr>
        <w:ind w:firstLine="708"/>
        <w:jc w:val="both"/>
        <w:rPr>
          <w:rFonts w:ascii="Times New Roman" w:hAnsi="Times New Roman" w:cs="Times New Roman"/>
        </w:rPr>
      </w:pPr>
      <w:r>
        <w:rPr>
          <w:rFonts w:ascii="Times New Roman" w:hAnsi="Times New Roman" w:cs="Times New Roman"/>
        </w:rPr>
        <w:t>Vzhľadom na doložku zlučiteľnosti nie je možné vypracovať tabuľku zhody návrhu s právom Európskej únie.</w:t>
      </w:r>
    </w:p>
    <w:p w:rsidR="00675BEB" w:rsidP="00675BEB">
      <w:pPr>
        <w:jc w:val="both"/>
        <w:rPr>
          <w:rFonts w:ascii="Times New Roman" w:hAnsi="Times New Roman" w:cs="Times New Roman"/>
        </w:rPr>
      </w:pPr>
    </w:p>
    <w:p w:rsidR="00675BEB" w:rsidP="00675BEB">
      <w:pPr>
        <w:jc w:val="both"/>
        <w:rPr>
          <w:rFonts w:ascii="Times New Roman" w:hAnsi="Times New Roman" w:cs="Times New Roman"/>
          <w:b/>
        </w:rPr>
      </w:pPr>
    </w:p>
    <w:p w:rsidR="00675BEB" w:rsidP="00675BEB">
      <w:pPr>
        <w:rPr>
          <w:rFonts w:ascii="Times New Roman" w:hAnsi="Times New Roman" w:cs="Times New Roman"/>
          <w:b/>
        </w:rPr>
      </w:pPr>
    </w:p>
    <w:p w:rsidR="00675BEB" w:rsidP="00675BEB">
      <w:pPr>
        <w:rPr>
          <w:rFonts w:ascii="Times New Roman" w:hAnsi="Times New Roman" w:cs="Times New Roman"/>
          <w:b/>
        </w:rPr>
      </w:pPr>
    </w:p>
    <w:p w:rsidR="00675BEB" w:rsidP="00675BEB">
      <w:pPr>
        <w:rPr>
          <w:rFonts w:ascii="Times New Roman" w:hAnsi="Times New Roman" w:cs="Times New Roman"/>
          <w:b/>
          <w:u w:val="single"/>
        </w:rPr>
      </w:pPr>
    </w:p>
    <w:p w:rsidR="00675BEB" w:rsidP="00675BEB">
      <w:pPr>
        <w:rPr>
          <w:rFonts w:ascii="Times New Roman" w:hAnsi="Times New Roman" w:cs="Times New Roman"/>
          <w:b/>
          <w:u w:val="single"/>
        </w:rPr>
      </w:pPr>
    </w:p>
    <w:p w:rsidR="00675BEB" w:rsidRPr="00AA4FDD" w:rsidP="00675BEB">
      <w:pPr>
        <w:jc w:val="center"/>
        <w:rPr>
          <w:rFonts w:ascii="Times New Roman" w:hAnsi="Times New Roman" w:cs="Times New Roman"/>
          <w:b/>
          <w:u w:val="single"/>
        </w:rPr>
      </w:pPr>
      <w:r w:rsidRPr="00AA4FDD">
        <w:rPr>
          <w:rFonts w:ascii="Times New Roman" w:hAnsi="Times New Roman" w:cs="Times New Roman"/>
          <w:b/>
          <w:u w:val="single"/>
        </w:rPr>
        <w:t xml:space="preserve">Doložka </w:t>
      </w:r>
    </w:p>
    <w:p w:rsidR="00675BEB" w:rsidP="00675BEB">
      <w:pPr>
        <w:jc w:val="center"/>
        <w:rPr>
          <w:rFonts w:ascii="Times New Roman" w:hAnsi="Times New Roman" w:cs="Times New Roman"/>
          <w:b/>
        </w:rPr>
      </w:pPr>
      <w:r>
        <w:rPr>
          <w:rFonts w:ascii="Times New Roman" w:hAnsi="Times New Roman" w:cs="Times New Roman"/>
          <w:b/>
        </w:rPr>
        <w:t>finančných, ekonomických, environmentálnych vplyvov, vplyvov na zamestnanosť a podnikateľské prostredie.</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p>
    <w:p w:rsidR="00675BEB" w:rsidRPr="003B2946" w:rsidP="00675BEB">
      <w:pPr>
        <w:jc w:val="both"/>
        <w:rPr>
          <w:rFonts w:ascii="Times New Roman" w:hAnsi="Times New Roman" w:cs="Times New Roman"/>
          <w:b/>
        </w:rPr>
      </w:pPr>
      <w:r w:rsidRPr="003B2946">
        <w:rPr>
          <w:rFonts w:ascii="Times New Roman" w:hAnsi="Times New Roman" w:cs="Times New Roman"/>
          <w:b/>
        </w:rPr>
        <w:t>1. Odhad dopadov na verejné financie.</w:t>
      </w:r>
    </w:p>
    <w:p w:rsidR="00675BEB" w:rsidP="00675BEB">
      <w:pPr>
        <w:jc w:val="both"/>
        <w:rPr>
          <w:rFonts w:ascii="Times New Roman" w:hAnsi="Times New Roman" w:cs="Times New Roman"/>
        </w:rPr>
      </w:pPr>
      <w:r>
        <w:rPr>
          <w:rFonts w:ascii="Times New Roman" w:hAnsi="Times New Roman" w:cs="Times New Roman"/>
        </w:rPr>
        <w:t>Návrh zákona, ktorým sa mení a dopĺňa zákon č. 254/1998 Z. z. o verejných prácach nebude mať svojím obsahom nároky na štátny rozpočet, ani na nárast zamestnancov štátnych rozpočtových a príspevkových organizácií, ani na rozpočet štátnych fondov, ani na rozpočty obcí a </w:t>
      </w:r>
      <w:r w:rsidRPr="00841D2C">
        <w:rPr>
          <w:rFonts w:ascii="Times New Roman" w:hAnsi="Times New Roman" w:cs="Times New Roman"/>
        </w:rPr>
        <w:t>vyšších územných celkov</w:t>
      </w:r>
      <w:r>
        <w:rPr>
          <w:rFonts w:ascii="Times New Roman" w:hAnsi="Times New Roman" w:cs="Times New Roman"/>
        </w:rPr>
        <w:t>, ani na rozpočet Sociálnej poisťovne, zdravotných poisťovní a Ústredia práce, sociálnych vecí a rodiny, ani rozpočty Fondu národného majetku SR a Slovenského pozemkového fondu. Tieto otázky sa týkajú bežného rozpočtového roku aj dvoch nasledujúcich rokov. Ministerstvo financií SR vzalo na vedomie, že zo zákona nevyplývajú nároky na štátny rozpočet.</w:t>
      </w:r>
    </w:p>
    <w:p w:rsidR="00675BEB" w:rsidP="00675BEB">
      <w:pPr>
        <w:jc w:val="both"/>
        <w:rPr>
          <w:rFonts w:ascii="Times New Roman" w:hAnsi="Times New Roman" w:cs="Times New Roman"/>
        </w:rPr>
      </w:pPr>
    </w:p>
    <w:p w:rsidR="00675BEB" w:rsidP="00675BEB">
      <w:pPr>
        <w:jc w:val="both"/>
        <w:rPr>
          <w:rFonts w:ascii="Times New Roman" w:hAnsi="Times New Roman" w:cs="Times New Roman"/>
          <w:b/>
        </w:rPr>
      </w:pPr>
      <w:r>
        <w:rPr>
          <w:rFonts w:ascii="Times New Roman" w:hAnsi="Times New Roman" w:cs="Times New Roman"/>
          <w:b/>
        </w:rPr>
        <w:t>2. Odhad dopadov na obyvateľov.</w:t>
      </w:r>
    </w:p>
    <w:p w:rsidR="00675BEB" w:rsidP="00675BEB">
      <w:pPr>
        <w:jc w:val="both"/>
        <w:rPr>
          <w:rFonts w:ascii="Times New Roman" w:hAnsi="Times New Roman" w:cs="Times New Roman"/>
        </w:rPr>
      </w:pPr>
      <w:r>
        <w:rPr>
          <w:rFonts w:ascii="Times New Roman" w:hAnsi="Times New Roman" w:cs="Times New Roman"/>
        </w:rPr>
        <w:t>Návrh zákona, ktorým sa mení a dopĺňa zákon č. 254/1998 Z. z. o verejných prácach nebude mať dopad ani na životnú úroveň obyvateľov a zvyšovanie kvality života, hospodárenie podnikateľskej sféry a iných právnických osôb.</w:t>
      </w:r>
    </w:p>
    <w:p w:rsidR="00675BEB" w:rsidP="00675BEB">
      <w:pPr>
        <w:jc w:val="both"/>
        <w:rPr>
          <w:rFonts w:ascii="Times New Roman" w:hAnsi="Times New Roman" w:cs="Times New Roman"/>
        </w:rPr>
      </w:pPr>
    </w:p>
    <w:p w:rsidR="00675BEB" w:rsidP="00675BEB">
      <w:pPr>
        <w:jc w:val="both"/>
        <w:rPr>
          <w:rFonts w:ascii="Times New Roman" w:hAnsi="Times New Roman" w:cs="Times New Roman"/>
          <w:b/>
        </w:rPr>
      </w:pPr>
      <w:r>
        <w:rPr>
          <w:rFonts w:ascii="Times New Roman" w:hAnsi="Times New Roman" w:cs="Times New Roman"/>
          <w:b/>
        </w:rPr>
        <w:t>3. Odhad dopadov na životné prostredie.</w:t>
      </w:r>
    </w:p>
    <w:p w:rsidR="00675BEB" w:rsidP="00675BEB">
      <w:pPr>
        <w:jc w:val="both"/>
        <w:rPr>
          <w:rFonts w:ascii="Times New Roman" w:hAnsi="Times New Roman" w:cs="Times New Roman"/>
        </w:rPr>
      </w:pPr>
      <w:r>
        <w:rPr>
          <w:rFonts w:ascii="Times New Roman" w:hAnsi="Times New Roman" w:cs="Times New Roman"/>
        </w:rPr>
        <w:t>Návrh zákona, ktorým sa mení a dopĺňa zákon č. 254/1998 Z. z. o verejných prácach nebude mať vplyv na životné prostredie.</w:t>
      </w:r>
    </w:p>
    <w:p w:rsidR="00675BEB" w:rsidP="00675BEB">
      <w:pPr>
        <w:jc w:val="both"/>
        <w:rPr>
          <w:rFonts w:ascii="Times New Roman" w:hAnsi="Times New Roman" w:cs="Times New Roman"/>
        </w:rPr>
      </w:pPr>
    </w:p>
    <w:p w:rsidR="00675BEB" w:rsidP="00675BEB">
      <w:pPr>
        <w:jc w:val="both"/>
        <w:rPr>
          <w:rFonts w:ascii="Times New Roman" w:hAnsi="Times New Roman" w:cs="Times New Roman"/>
          <w:b/>
        </w:rPr>
      </w:pPr>
      <w:r>
        <w:rPr>
          <w:rFonts w:ascii="Times New Roman" w:hAnsi="Times New Roman" w:cs="Times New Roman"/>
          <w:b/>
        </w:rPr>
        <w:t>4. Odhad dopadov na zamestnanosť.</w:t>
      </w:r>
    </w:p>
    <w:p w:rsidR="00675BEB" w:rsidP="00675BEB">
      <w:pPr>
        <w:jc w:val="both"/>
        <w:rPr>
          <w:rFonts w:ascii="Times New Roman" w:hAnsi="Times New Roman" w:cs="Times New Roman"/>
        </w:rPr>
      </w:pPr>
      <w:r>
        <w:rPr>
          <w:rFonts w:ascii="Times New Roman" w:hAnsi="Times New Roman" w:cs="Times New Roman"/>
        </w:rPr>
        <w:t>Návrh zákona, ktorým sa mení a dopĺňa zákon č. 254/1998 Z. z. o verejných prácach taktiež nebude mať vplyv na zamestnanosť a tvorbu nových pracovných miest.</w:t>
      </w:r>
    </w:p>
    <w:p w:rsidR="00675BEB" w:rsidP="00675BEB">
      <w:pPr>
        <w:jc w:val="both"/>
        <w:rPr>
          <w:rFonts w:ascii="Times New Roman" w:hAnsi="Times New Roman" w:cs="Times New Roman"/>
        </w:rPr>
      </w:pPr>
    </w:p>
    <w:p w:rsidR="00675BEB" w:rsidP="00675BEB">
      <w:pPr>
        <w:jc w:val="both"/>
        <w:rPr>
          <w:rFonts w:ascii="Times New Roman" w:hAnsi="Times New Roman" w:cs="Times New Roman"/>
          <w:b/>
        </w:rPr>
      </w:pPr>
      <w:r>
        <w:rPr>
          <w:rFonts w:ascii="Times New Roman" w:hAnsi="Times New Roman" w:cs="Times New Roman"/>
          <w:b/>
        </w:rPr>
        <w:t>5. Odhad dopadov na podnikateľské prostredie.</w:t>
      </w:r>
    </w:p>
    <w:p w:rsidR="00675BEB" w:rsidRPr="00D73359" w:rsidP="00675BEB">
      <w:pPr>
        <w:jc w:val="both"/>
        <w:rPr>
          <w:rFonts w:ascii="Times New Roman" w:hAnsi="Times New Roman" w:cs="Times New Roman"/>
        </w:rPr>
      </w:pPr>
      <w:r>
        <w:rPr>
          <w:rFonts w:ascii="Times New Roman" w:hAnsi="Times New Roman" w:cs="Times New Roman"/>
        </w:rPr>
        <w:t>Návrh zákona, ktorým sa mení a dopĺňa zákon č. 254/1998 Z. z. o verejných prácach nebude mať vplyv na podnikateľské prostredie.</w:t>
      </w:r>
    </w:p>
    <w:p w:rsidR="00675BEB" w:rsidRPr="00AA4FDD" w:rsidP="00675BEB">
      <w:pPr>
        <w:jc w:val="both"/>
        <w:rPr>
          <w:rFonts w:ascii="Times New Roman" w:hAnsi="Times New Roman" w:cs="Times New Roman"/>
        </w:rPr>
      </w:pPr>
    </w:p>
    <w:p w:rsidR="00675BEB" w:rsidP="00675BEB">
      <w:pPr>
        <w:jc w:val="center"/>
        <w:rPr>
          <w:rFonts w:ascii="Times New Roman" w:hAnsi="Times New Roman" w:cs="Times New Roman"/>
          <w:b/>
        </w:rPr>
      </w:pPr>
    </w:p>
    <w:p w:rsidR="00675BEB" w:rsidP="00675BEB">
      <w:pPr>
        <w:jc w:val="center"/>
        <w:rPr>
          <w:rFonts w:ascii="Times New Roman" w:hAnsi="Times New Roman" w:cs="Times New Roman"/>
          <w:b/>
        </w:rPr>
      </w:pPr>
    </w:p>
    <w:p w:rsidR="00675BEB" w:rsidP="00675BEB">
      <w:pPr>
        <w:jc w:val="center"/>
        <w:rPr>
          <w:rFonts w:ascii="Times New Roman" w:hAnsi="Times New Roman" w:cs="Times New Roman"/>
          <w:b/>
        </w:rPr>
      </w:pPr>
    </w:p>
    <w:p w:rsidR="00675BEB" w:rsidP="00675BEB">
      <w:pPr>
        <w:jc w:val="center"/>
        <w:rPr>
          <w:rFonts w:ascii="Times New Roman" w:hAnsi="Times New Roman" w:cs="Times New Roman"/>
          <w:b/>
        </w:rPr>
      </w:pPr>
    </w:p>
    <w:p w:rsidR="00675BEB" w:rsidP="00675BEB">
      <w:pPr>
        <w:jc w:val="center"/>
        <w:rPr>
          <w:rFonts w:ascii="Times New Roman" w:hAnsi="Times New Roman" w:cs="Times New Roman"/>
          <w:b/>
        </w:rPr>
      </w:pPr>
    </w:p>
    <w:p w:rsidR="00675BEB" w:rsidP="00675BEB">
      <w:pPr>
        <w:jc w:val="center"/>
        <w:rPr>
          <w:rFonts w:ascii="Times New Roman" w:hAnsi="Times New Roman" w:cs="Times New Roman"/>
          <w:b/>
        </w:rPr>
      </w:pPr>
    </w:p>
    <w:p w:rsidR="00675BEB" w:rsidP="00675BEB">
      <w:pPr>
        <w:jc w:val="center"/>
        <w:rPr>
          <w:rFonts w:ascii="Times New Roman" w:hAnsi="Times New Roman" w:cs="Times New Roman"/>
          <w:b/>
        </w:rPr>
      </w:pPr>
    </w:p>
    <w:p w:rsidR="00675BEB" w:rsidP="00675BEB">
      <w:pPr>
        <w:jc w:val="center"/>
        <w:rPr>
          <w:rFonts w:ascii="Times New Roman" w:hAnsi="Times New Roman" w:cs="Times New Roman"/>
          <w:b/>
        </w:rPr>
      </w:pPr>
    </w:p>
    <w:p w:rsidR="00675BEB" w:rsidP="00675BEB">
      <w:pPr>
        <w:jc w:val="center"/>
        <w:rPr>
          <w:rFonts w:ascii="Times New Roman" w:hAnsi="Times New Roman" w:cs="Times New Roman"/>
          <w:b/>
        </w:rPr>
      </w:pPr>
    </w:p>
    <w:p w:rsidR="00675BEB" w:rsidP="00675BEB">
      <w:pPr>
        <w:jc w:val="center"/>
        <w:rPr>
          <w:rFonts w:ascii="Times New Roman" w:hAnsi="Times New Roman" w:cs="Times New Roman"/>
          <w:b/>
        </w:rPr>
      </w:pPr>
    </w:p>
    <w:p w:rsidR="00675BEB" w:rsidP="00675BEB">
      <w:pPr>
        <w:jc w:val="center"/>
        <w:rPr>
          <w:rFonts w:ascii="Times New Roman" w:hAnsi="Times New Roman" w:cs="Times New Roman"/>
          <w:b/>
        </w:rPr>
      </w:pPr>
    </w:p>
    <w:p w:rsidR="00675BEB" w:rsidP="00675BEB">
      <w:pPr>
        <w:jc w:val="center"/>
        <w:rPr>
          <w:rFonts w:ascii="Times New Roman" w:hAnsi="Times New Roman" w:cs="Times New Roman"/>
          <w:b/>
        </w:rPr>
      </w:pPr>
    </w:p>
    <w:p w:rsidR="00675BEB" w:rsidP="00675BEB">
      <w:pPr>
        <w:jc w:val="center"/>
        <w:rPr>
          <w:rFonts w:ascii="Times New Roman" w:hAnsi="Times New Roman" w:cs="Times New Roman"/>
          <w:b/>
        </w:rPr>
      </w:pPr>
    </w:p>
    <w:p w:rsidR="00675BEB" w:rsidP="00675BEB">
      <w:pPr>
        <w:jc w:val="center"/>
        <w:rPr>
          <w:rFonts w:ascii="Times New Roman" w:hAnsi="Times New Roman" w:cs="Times New Roman"/>
          <w:b/>
        </w:rPr>
      </w:pPr>
    </w:p>
    <w:p w:rsidR="00675BEB" w:rsidP="00675BEB">
      <w:pPr>
        <w:rPr>
          <w:rFonts w:ascii="Times New Roman" w:hAnsi="Times New Roman" w:cs="Times New Roman"/>
          <w:b/>
        </w:rPr>
      </w:pPr>
    </w:p>
    <w:p w:rsidR="00675BEB" w:rsidP="00675BEB">
      <w:pPr>
        <w:rPr>
          <w:rFonts w:ascii="Times New Roman" w:hAnsi="Times New Roman" w:cs="Times New Roman"/>
          <w:b/>
        </w:rPr>
      </w:pPr>
    </w:p>
    <w:p w:rsidR="00675BEB" w:rsidP="00675BEB">
      <w:pPr>
        <w:jc w:val="both"/>
        <w:rPr>
          <w:rFonts w:ascii="Times New Roman" w:hAnsi="Times New Roman" w:cs="Times New Roman"/>
          <w:b/>
        </w:rPr>
      </w:pPr>
    </w:p>
    <w:p w:rsidR="00675BEB" w:rsidRPr="00644FC9" w:rsidP="00675BEB">
      <w:pPr>
        <w:jc w:val="both"/>
        <w:rPr>
          <w:rFonts w:ascii="Times New Roman" w:hAnsi="Times New Roman" w:cs="Times New Roman"/>
          <w:b/>
        </w:rPr>
      </w:pPr>
      <w:r>
        <w:rPr>
          <w:rFonts w:ascii="Times New Roman" w:hAnsi="Times New Roman" w:cs="Times New Roman"/>
          <w:b/>
        </w:rPr>
        <w:t>II.  </w:t>
      </w:r>
      <w:r w:rsidRPr="00644FC9">
        <w:rPr>
          <w:rFonts w:ascii="Times New Roman" w:hAnsi="Times New Roman" w:cs="Times New Roman"/>
          <w:b/>
          <w:u w:val="single"/>
        </w:rPr>
        <w:t>Osobitná časť</w:t>
      </w:r>
    </w:p>
    <w:p w:rsidR="00675BEB" w:rsidP="00675BEB">
      <w:pPr>
        <w:ind w:left="360" w:hanging="360"/>
        <w:jc w:val="both"/>
        <w:rPr>
          <w:rFonts w:ascii="Times New Roman" w:hAnsi="Times New Roman" w:cs="Times New Roman"/>
        </w:rPr>
      </w:pPr>
    </w:p>
    <w:p w:rsidR="00675BEB" w:rsidP="00675BEB">
      <w:pPr>
        <w:ind w:left="3240" w:hanging="3240"/>
        <w:jc w:val="both"/>
        <w:rPr>
          <w:rFonts w:ascii="Times New Roman" w:hAnsi="Times New Roman" w:cs="Times New Roman"/>
          <w:b/>
        </w:rPr>
      </w:pPr>
      <w:r>
        <w:rPr>
          <w:rFonts w:ascii="Times New Roman" w:hAnsi="Times New Roman" w:cs="Times New Roman"/>
          <w:b/>
        </w:rPr>
        <w:t>K článku I</w:t>
      </w:r>
    </w:p>
    <w:p w:rsidR="00675BEB" w:rsidP="00675BEB">
      <w:pPr>
        <w:ind w:left="3240" w:hanging="3240"/>
        <w:jc w:val="both"/>
        <w:rPr>
          <w:rFonts w:ascii="Times New Roman" w:hAnsi="Times New Roman" w:cs="Times New Roman"/>
          <w:b/>
        </w:rPr>
      </w:pPr>
    </w:p>
    <w:p w:rsidR="00675BEB" w:rsidP="00675BEB">
      <w:pPr>
        <w:ind w:left="3240" w:hanging="3240"/>
        <w:jc w:val="both"/>
        <w:rPr>
          <w:rFonts w:ascii="Times New Roman" w:hAnsi="Times New Roman" w:cs="Times New Roman"/>
        </w:rPr>
      </w:pPr>
      <w:r>
        <w:rPr>
          <w:rFonts w:ascii="Times New Roman" w:hAnsi="Times New Roman" w:cs="Times New Roman"/>
        </w:rPr>
        <w:t>K bodu 1</w:t>
      </w:r>
    </w:p>
    <w:p w:rsidR="00675BEB" w:rsidP="00675BEB">
      <w:pPr>
        <w:jc w:val="both"/>
        <w:rPr>
          <w:rFonts w:ascii="Times New Roman" w:hAnsi="Times New Roman" w:cs="Times New Roman"/>
        </w:rPr>
      </w:pPr>
      <w:r>
        <w:rPr>
          <w:rFonts w:ascii="Times New Roman" w:hAnsi="Times New Roman" w:cs="Times New Roman"/>
        </w:rPr>
        <w:t>Ustanovenie § 2 písm. a) sa dopĺňa o zmeny dokončenej stavby (§ 139 b zákona č. 50/1976 Zb. o územnom plánovaní a stavebnom poriadku - stavebný zákon v znení neskorších predpisov), čím sa jednoznačne stanovuje pôsobnosť zák</w:t>
      </w:r>
      <w:r>
        <w:rPr>
          <w:rFonts w:ascii="Times New Roman" w:hAnsi="Times New Roman" w:cs="Times New Roman"/>
        </w:rPr>
        <w:t xml:space="preserve">ona o verejných prácach aj na zmeny stavieb (prístavby, nadstavby, stavebné úpravy). </w:t>
      </w:r>
      <w:r w:rsidRPr="007C42E2">
        <w:rPr>
          <w:rFonts w:ascii="Times New Roman" w:hAnsi="Times New Roman" w:cs="Times New Roman"/>
        </w:rPr>
        <w:t>Zároveň bolo potrebné taxatívne vymedziť pojem verejná práca ( keď stavba  podľa tohto zákona sa tiež považuje za verejnú prácu).</w:t>
      </w:r>
      <w:r>
        <w:rPr>
          <w:rFonts w:ascii="Times New Roman" w:hAnsi="Times New Roman" w:cs="Times New Roman"/>
          <w:b/>
          <w:i/>
        </w:rPr>
        <w:t xml:space="preserve">  </w:t>
      </w:r>
    </w:p>
    <w:p w:rsidR="00675BEB" w:rsidP="00675BEB">
      <w:pPr>
        <w:jc w:val="both"/>
        <w:rPr>
          <w:rFonts w:ascii="Times New Roman" w:hAnsi="Times New Roman" w:cs="Times New Roman"/>
        </w:rPr>
      </w:pPr>
      <w:r>
        <w:rPr>
          <w:rFonts w:ascii="Times New Roman" w:hAnsi="Times New Roman" w:cs="Times New Roman"/>
        </w:rPr>
        <w:t>Na spolufinancovanie verejných prác sú používané aj zdroje štátnych účelových fondov a prostriedky Európskej únie, ktoré sú verejnými investíciami. Pod režim zákona sú zahrnuté stavby samosprávnych krajov, obcí</w:t>
      </w:r>
      <w:r w:rsidRPr="009621AC">
        <w:rPr>
          <w:rFonts w:ascii="Times New Roman" w:hAnsi="Times New Roman" w:cs="Times New Roman"/>
        </w:rPr>
        <w:t xml:space="preserve"> </w:t>
      </w:r>
      <w:r>
        <w:rPr>
          <w:rFonts w:ascii="Times New Roman" w:hAnsi="Times New Roman" w:cs="Times New Roman"/>
        </w:rPr>
        <w:t>len v prípade, ak sa obec pre takéto riešenie rozhodne. Vtedy sa zdroje obcí považujú za verejné investície. V tomto zmysle sa dopĺňa ustanovenie pod písm. b).</w:t>
      </w:r>
    </w:p>
    <w:p w:rsidR="00675BEB" w:rsidRPr="00F13696" w:rsidP="00675BEB">
      <w:pPr>
        <w:jc w:val="both"/>
        <w:rPr>
          <w:rFonts w:ascii="Times New Roman" w:hAnsi="Times New Roman" w:cs="Times New Roman"/>
        </w:rPr>
      </w:pPr>
      <w:r>
        <w:rPr>
          <w:rFonts w:ascii="Times New Roman" w:hAnsi="Times New Roman" w:cs="Times New Roman"/>
        </w:rPr>
        <w:t>Z aplikácie ustanovenia § 2 ods. 1 písm. c) zákona o verejných prácach v praxi sa preukázala vysoká administratívna náročnosť sledovania verejných prác s nízkymi rozpočtovými nákla</w:t>
      </w:r>
      <w:r>
        <w:rPr>
          <w:rFonts w:ascii="Times New Roman" w:hAnsi="Times New Roman" w:cs="Times New Roman"/>
        </w:rPr>
        <w:t xml:space="preserve">dmi, preto sa </w:t>
      </w:r>
      <w:r w:rsidRPr="007C42E2">
        <w:rPr>
          <w:rFonts w:ascii="Times New Roman" w:hAnsi="Times New Roman" w:cs="Times New Roman"/>
        </w:rPr>
        <w:t>zo zákona</w:t>
      </w:r>
      <w:r>
        <w:rPr>
          <w:rFonts w:ascii="Times New Roman" w:hAnsi="Times New Roman" w:cs="Times New Roman"/>
        </w:rPr>
        <w:t xml:space="preserve">  vypúšťajú ostatné verejné práce. Súhrnný program verejných prác v navrhovanej podobe tvorí databázu stavieb s vypracovaným stavebným zámerom (verejná práca s navrhovanou cenou vyššou ako 4</w:t>
      </w:r>
      <w:r w:rsidRPr="00A10227">
        <w:rPr>
          <w:rFonts w:ascii="Times New Roman" w:hAnsi="Times New Roman" w:cs="Times New Roman"/>
        </w:rPr>
        <w:t>0 mil. Sk</w:t>
      </w:r>
      <w:r>
        <w:rPr>
          <w:rFonts w:ascii="Times New Roman" w:hAnsi="Times New Roman" w:cs="Times New Roman"/>
        </w:rPr>
        <w:t xml:space="preserve">). </w:t>
      </w:r>
      <w:r w:rsidRPr="007C42E2">
        <w:rPr>
          <w:rFonts w:ascii="Times New Roman" w:hAnsi="Times New Roman" w:cs="Times New Roman"/>
        </w:rPr>
        <w:t>Navrhovanou úpravou sa sprísňuje kontrolný mechanizmus zákona vo fáze technickej prípravy, verejná práca už v tejto etape kontroly vychádza z konkrétneho  technického a ekonomického riešenia stavby.</w:t>
      </w:r>
    </w:p>
    <w:p w:rsidR="00675BEB" w:rsidP="00675BEB">
      <w:pPr>
        <w:jc w:val="both"/>
        <w:rPr>
          <w:rFonts w:ascii="Times New Roman" w:hAnsi="Times New Roman" w:cs="Times New Roman"/>
        </w:rPr>
      </w:pPr>
      <w:r>
        <w:rPr>
          <w:rFonts w:ascii="Times New Roman" w:hAnsi="Times New Roman" w:cs="Times New Roman"/>
        </w:rPr>
        <w:t>Je zadefinovaný pojem stavebný zámer, súhrnný program verejných prác, celková cena verejnej práce. Definovanie rozvojovej verejnej práce je previazané s terminológiou zákona  č. 503/2001 Z. z. o podpore regionálneho rozvoja v znení neskorších predpisov.</w:t>
      </w:r>
    </w:p>
    <w:p w:rsidR="00675BEB" w:rsidP="00675BEB">
      <w:pPr>
        <w:jc w:val="both"/>
        <w:rPr>
          <w:rFonts w:ascii="Times New Roman" w:hAnsi="Times New Roman" w:cs="Times New Roman"/>
        </w:rPr>
      </w:pPr>
      <w:r>
        <w:rPr>
          <w:rFonts w:ascii="Times New Roman" w:hAnsi="Times New Roman" w:cs="Times New Roman"/>
        </w:rPr>
        <w:t>Z dôvodu, že do zákona boli premietnuté zmeny vyplývajúce zo zákona 416/2001 Z. z. o prechode niektorých pôsobností z orgánov štátnej správy na obce a na vyššie územné celky v znení neskorších predpisov, vo vzťahu k zákonu 503/2001 Z. z. o podpore regionálneho rozvoja v znení neskorších predpisov,</w:t>
      </w:r>
      <w:r w:rsidRPr="00C52125">
        <w:rPr>
          <w:rFonts w:ascii="Times New Roman" w:hAnsi="Times New Roman" w:cs="Times New Roman"/>
        </w:rPr>
        <w:t xml:space="preserve"> </w:t>
      </w:r>
      <w:r>
        <w:rPr>
          <w:rFonts w:ascii="Times New Roman" w:hAnsi="Times New Roman" w:cs="Times New Roman"/>
        </w:rPr>
        <w:t xml:space="preserve">zavádza </w:t>
      </w:r>
      <w:r w:rsidRPr="00C52125">
        <w:rPr>
          <w:rFonts w:ascii="Times New Roman" w:hAnsi="Times New Roman" w:cs="Times New Roman"/>
        </w:rPr>
        <w:t>sa</w:t>
      </w:r>
      <w:r>
        <w:rPr>
          <w:rFonts w:ascii="Times New Roman" w:hAnsi="Times New Roman" w:cs="Times New Roman"/>
        </w:rPr>
        <w:t xml:space="preserve"> pojem „predkladateľ“, ktorým je príslušné ministerstvo, ďalší ústredný orgán štátnej správy, iný správca rozpočtovej kapitoly, samosprávny kraj a obec.</w:t>
      </w:r>
    </w:p>
    <w:p w:rsidR="00675BEB" w:rsidP="00675BEB">
      <w:pPr>
        <w:jc w:val="both"/>
        <w:rPr>
          <w:rFonts w:ascii="Times New Roman" w:hAnsi="Times New Roman" w:cs="Times New Roman"/>
        </w:rPr>
      </w:pPr>
      <w:r>
        <w:rPr>
          <w:rFonts w:ascii="Times New Roman" w:hAnsi="Times New Roman" w:cs="Times New Roman"/>
        </w:rPr>
        <w:t>Aplikovanie súčasného znenia zákona preukazuje nejednotnosť chápania začatia uskutočňovania stavby. V zmysle § 54 stavebného zákona sa stavby môžu uskutočňovať iba podľa stavebného povolenia alebo na základe ohlásenia stavebnému úradu. Stavebný zákon pojem začatie stavby nedefinuje. Z pohľadu ministerstva financií sa začatie stavby počíta začatím čerpania finančných prostriedkov. Tým dochádza k umelému predlžovaniu lehoty výstavby s následnými dôsledkami výrazného zvyšovania ceny verejnej práce. Preto  sa v § 2 dopĺňa písm. h), kde pre účely zákona je definovaná technická príprava stavby, ktorá začína činnosťami na spracovanie stavebného zámeru a končí nadobudnutím právoplatnosti stavebného povolenia.</w:t>
      </w:r>
    </w:p>
    <w:p w:rsidR="00675BEB" w:rsidP="00675BEB">
      <w:pPr>
        <w:jc w:val="both"/>
        <w:rPr>
          <w:rFonts w:ascii="Times New Roman" w:hAnsi="Times New Roman" w:cs="Times New Roman"/>
        </w:rPr>
      </w:pPr>
      <w:r>
        <w:rPr>
          <w:rFonts w:ascii="Times New Roman" w:hAnsi="Times New Roman" w:cs="Times New Roman"/>
        </w:rPr>
        <w:t>Potreba definovať rozvojový programu priorít verejných prác vychádza z poznatkov            doterajšieho uplatňov</w:t>
      </w:r>
      <w:r>
        <w:rPr>
          <w:rFonts w:ascii="Times New Roman" w:hAnsi="Times New Roman" w:cs="Times New Roman"/>
        </w:rPr>
        <w:t>ania zákona v praxi. Rozvojový program priorít bol často stotožňovaný s plánom. Rozvojový program priorít takúto funkciu nemal, ani v súčasnosti nemá. Je to jeden z nástrojov zákona, ktorým sa vykonáva kontrolná činnosť v etape technickej prípravy. Je stanovená jeho záväzná časť, ktorou je súbor rozvojových verejných prác s preverenou technickou prípravou, informatívnou časťou sú predpokladané finančné prostriedky podľa zdrojov.</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p>
    <w:p w:rsidR="00675BEB" w:rsidRPr="00274B8D" w:rsidP="00675BEB">
      <w:pPr>
        <w:jc w:val="both"/>
        <w:rPr>
          <w:rFonts w:ascii="Times New Roman" w:hAnsi="Times New Roman" w:cs="Times New Roman"/>
        </w:rPr>
      </w:pPr>
      <w:r w:rsidRPr="00274B8D">
        <w:rPr>
          <w:rFonts w:ascii="Times New Roman" w:hAnsi="Times New Roman" w:cs="Times New Roman"/>
        </w:rPr>
        <w:t>K bodu 2</w:t>
      </w:r>
    </w:p>
    <w:p w:rsidR="00675BEB" w:rsidP="00675BEB">
      <w:pPr>
        <w:jc w:val="both"/>
        <w:rPr>
          <w:rFonts w:ascii="Times New Roman" w:hAnsi="Times New Roman" w:cs="Times New Roman"/>
        </w:rPr>
      </w:pPr>
      <w:r>
        <w:rPr>
          <w:rFonts w:ascii="Times New Roman" w:hAnsi="Times New Roman" w:cs="Times New Roman"/>
        </w:rPr>
        <w:t>Ide o zosúladenie s platnou legislatívou.</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3</w:t>
      </w:r>
    </w:p>
    <w:p w:rsidR="00675BEB" w:rsidP="00675BEB">
      <w:pPr>
        <w:jc w:val="both"/>
        <w:rPr>
          <w:rFonts w:ascii="Times New Roman" w:hAnsi="Times New Roman" w:cs="Times New Roman"/>
        </w:rPr>
      </w:pPr>
      <w:r>
        <w:rPr>
          <w:rFonts w:ascii="Times New Roman" w:hAnsi="Times New Roman" w:cs="Times New Roman"/>
        </w:rPr>
        <w:t>Názov ministerstva sa mení na základe zákona č. 575/2001 Z. z. o organizácii činnosti vlády a organizácii ústrednej štátnej správy v znení neskorších predpisov.</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4</w:t>
      </w:r>
    </w:p>
    <w:p w:rsidR="00675BEB" w:rsidP="00675BEB">
      <w:pPr>
        <w:jc w:val="both"/>
        <w:rPr>
          <w:rFonts w:ascii="Times New Roman" w:hAnsi="Times New Roman" w:cs="Times New Roman"/>
        </w:rPr>
      </w:pPr>
      <w:r>
        <w:rPr>
          <w:rFonts w:ascii="Times New Roman" w:hAnsi="Times New Roman" w:cs="Times New Roman"/>
        </w:rPr>
        <w:t xml:space="preserve">V nadväznosti na ustanovenie § 2 písm. h) sa upravuje spôsob zostavovania rezortného rozvojového programu a rozvojového programu samosprávneho kraja. Ako prioritné kritérium pre zaradenie verejnej práce do príslušného programu sa stanovuje ukončenie technickej prípravy stavby alebo predpoklad jej ukončenia v príslušnom roku programového obdobia. Rok začatia stavebných prác ako i navrhované zdroje financovania sú údaje informatívne. Upresňujú sa podklady, z ktorých rezortný rozvojový program a rozvojový program samosprávneho kraja vychádza. Stanovujú sa nové termíny predkladania programov ministerstvu a termíny predkladania požiadaviek obcí na zaradenie verejnej práce                 do rozvojového programu samosprávneho kraja, ktoré vychádzajú z doterajšej praxe.           Do ust. § 5 boli premietnuté zmeny vyplývajúce zo zákona 416/2001 Z. z. o prechode niektorých pôsobností z orgánov štátnej správy na obce a na vyššie územné celky v znení neskorších predpisov, vo vzťahu k zákonu 503/2001 Z. z. o podpore regionálneho rozvoja v znení neskorších predpisov. V súlade s vyššie uvedenými zákonmi samosprávne kraje od roku 2001 zostavujú rozvojový program samosprávneho kraja. Nejde teda o novú povinnosť ukladanú samosprávnemu kraju, ale len o premietnutie stávajúceho legislatívneho rámca do znenia príslušného paragrafu. </w:t>
      </w:r>
    </w:p>
    <w:p w:rsidR="00675BEB" w:rsidP="00675BEB">
      <w:pPr>
        <w:jc w:val="both"/>
        <w:rPr>
          <w:rFonts w:ascii="Times New Roman" w:hAnsi="Times New Roman" w:cs="Times New Roman"/>
        </w:rPr>
      </w:pPr>
      <w:r>
        <w:rPr>
          <w:rFonts w:ascii="Times New Roman" w:hAnsi="Times New Roman" w:cs="Times New Roman"/>
        </w:rPr>
        <w:t xml:space="preserve">Navrhuje sa, aby súhrnný program verejných prác ministerstvo spracúvalo na základe priebežne predkladaných stavebných zámerov. Zákonodarca už neponecháva zodpovednosť za správnosť údajov uvedených v rezortných rozvojových programoch a rozvojových programoch samosprávnych krajov, z ktorých sa súhrnný program verejných prác doteraz spracovával na spracovateľovi, nakoľko v praxi sa tento spôsob neosvedčil. Prax ukázala, že do programov boli zaraďované aj verejné práce bez vypracovaného stavebného zámeru. Nová právna úprava umožní ministerstvu vykonanie kontroly technickej prípravy stavby už vo fáze spracovania stavebného zámeru. </w:t>
      </w:r>
      <w:r w:rsidRPr="0031545D">
        <w:rPr>
          <w:rFonts w:ascii="Times New Roman" w:hAnsi="Times New Roman" w:cs="Times New Roman"/>
        </w:rPr>
        <w:t xml:space="preserve">Takýto postup </w:t>
      </w:r>
      <w:r>
        <w:rPr>
          <w:rFonts w:ascii="Times New Roman" w:hAnsi="Times New Roman" w:cs="Times New Roman"/>
        </w:rPr>
        <w:t xml:space="preserve">zabezpečí, aby cena verejnej práce </w:t>
      </w:r>
      <w:r w:rsidRPr="0031545D">
        <w:rPr>
          <w:rFonts w:ascii="Times New Roman" w:hAnsi="Times New Roman" w:cs="Times New Roman"/>
        </w:rPr>
        <w:t xml:space="preserve">už v tejto </w:t>
      </w:r>
      <w:r>
        <w:rPr>
          <w:rFonts w:ascii="Times New Roman" w:hAnsi="Times New Roman" w:cs="Times New Roman"/>
        </w:rPr>
        <w:t>etape technickej prípravy vychádzala</w:t>
      </w:r>
      <w:r w:rsidRPr="0031545D">
        <w:rPr>
          <w:rFonts w:ascii="Times New Roman" w:hAnsi="Times New Roman" w:cs="Times New Roman"/>
        </w:rPr>
        <w:t xml:space="preserve"> z konkrétneho technického riešenia.</w:t>
      </w:r>
    </w:p>
    <w:p w:rsidR="00675BEB" w:rsidP="00675BEB">
      <w:pPr>
        <w:jc w:val="both"/>
        <w:rPr>
          <w:rFonts w:ascii="Times New Roman" w:hAnsi="Times New Roman" w:cs="Times New Roman"/>
        </w:rPr>
      </w:pPr>
      <w:r>
        <w:rPr>
          <w:rFonts w:ascii="Times New Roman" w:hAnsi="Times New Roman" w:cs="Times New Roman"/>
        </w:rPr>
        <w:t xml:space="preserve">V prípade, že je potrebné na stavebný zámer vykonať štátnu expertízu, postupuje sa podľa      § 10 zákona. Stavebný zámer sa v tomto prípade za účelom zaradenia verejnej práce                 do súhrnného programu osobitne ministerstvu nepredkladá, ministerstvo verejnú prácu          do súhrnného programu zaradí po obdržaní žiadosti na vykonanie štátnej expertízy. </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5</w:t>
      </w:r>
    </w:p>
    <w:p w:rsidR="00675BEB" w:rsidP="00675BEB">
      <w:pPr>
        <w:jc w:val="both"/>
        <w:rPr>
          <w:rFonts w:ascii="Times New Roman" w:hAnsi="Times New Roman" w:cs="Times New Roman"/>
        </w:rPr>
      </w:pPr>
      <w:r>
        <w:rPr>
          <w:rFonts w:ascii="Times New Roman" w:hAnsi="Times New Roman" w:cs="Times New Roman"/>
        </w:rPr>
        <w:t>Programy verejných prác sa zostavujú vo väzbe na platné plánovacie dokumenty (napr. Národný rozvojový plán, Rámec podpory spoločenstva), ktoré definujú operačné programy a príslušné priority, preto sa § 7 vypúšťa.</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6</w:t>
      </w:r>
    </w:p>
    <w:p w:rsidR="00675BEB" w:rsidP="00675BEB">
      <w:pPr>
        <w:jc w:val="both"/>
        <w:rPr>
          <w:rFonts w:ascii="Times New Roman" w:hAnsi="Times New Roman" w:cs="Times New Roman"/>
        </w:rPr>
      </w:pPr>
      <w:r>
        <w:rPr>
          <w:rFonts w:ascii="Times New Roman" w:hAnsi="Times New Roman" w:cs="Times New Roman"/>
        </w:rPr>
        <w:t>Navrhovanou úpravou zaraďovania verejných prác cez súhrnný program sa  zabezpečuje, aby rozvojový program priorít obsahoval len tie verejné práce, ktorých technická príprava je uskutočňovaná v zmysle zákona. Zmena termínu predkladania rozvojového programu priorít na schválenie vláde vychádza z doterajšej praxe.</w:t>
      </w:r>
    </w:p>
    <w:p w:rsidR="00675BEB" w:rsidP="00675BEB">
      <w:pPr>
        <w:jc w:val="both"/>
        <w:rPr>
          <w:rFonts w:ascii="Times New Roman" w:hAnsi="Times New Roman" w:cs="Times New Roman"/>
        </w:rPr>
      </w:pPr>
      <w:r>
        <w:rPr>
          <w:rFonts w:ascii="Times New Roman" w:hAnsi="Times New Roman" w:cs="Times New Roman"/>
        </w:rPr>
        <w:t>K bodu 7</w:t>
      </w:r>
    </w:p>
    <w:p w:rsidR="00675BEB" w:rsidP="00675BEB">
      <w:pPr>
        <w:jc w:val="both"/>
        <w:rPr>
          <w:rFonts w:ascii="Times New Roman" w:hAnsi="Times New Roman" w:cs="Times New Roman"/>
        </w:rPr>
      </w:pPr>
      <w:r>
        <w:rPr>
          <w:rFonts w:ascii="Times New Roman" w:hAnsi="Times New Roman" w:cs="Times New Roman"/>
        </w:rPr>
        <w:t xml:space="preserve">Vzhľadom na to, že sa do praxe zavádzajú nové programové dokumenty,  je táto skutočnosť premietnutá do zákona. V súvislosti s navrhovanou zmenou spracovania súhrnného programu (na základe priebežne predkladaných stavebných zámerov) nemôže stavebný zámer vychádzať z rozvojového programu kraja, preto sa z § 9 ods. 1 vypúšťajú slová „z rozvojového programu kraja“. </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8</w:t>
      </w:r>
    </w:p>
    <w:p w:rsidR="00675BEB" w:rsidP="00675BEB">
      <w:pPr>
        <w:jc w:val="both"/>
        <w:rPr>
          <w:rFonts w:ascii="Times New Roman" w:hAnsi="Times New Roman" w:cs="Times New Roman"/>
        </w:rPr>
      </w:pPr>
      <w:r>
        <w:rPr>
          <w:rFonts w:ascii="Times New Roman" w:hAnsi="Times New Roman" w:cs="Times New Roman"/>
        </w:rPr>
        <w:t>Prečíslovanie poznámky pod čiarou je v súlade s Legislatívnymi pravidlami vlády SR.</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9</w:t>
      </w:r>
    </w:p>
    <w:p w:rsidR="00675BEB" w:rsidP="00675BEB">
      <w:pPr>
        <w:jc w:val="both"/>
        <w:rPr>
          <w:rFonts w:ascii="Times New Roman" w:hAnsi="Times New Roman" w:cs="Times New Roman"/>
        </w:rPr>
      </w:pPr>
      <w:r>
        <w:rPr>
          <w:rFonts w:ascii="Times New Roman" w:hAnsi="Times New Roman" w:cs="Times New Roman"/>
        </w:rPr>
        <w:t xml:space="preserve">Predkladateľovi sa ukladá povinnosť prvotnej kontroly obsahu a rozsahu stavebného zámeru pred jeho predložením ministerstvu. </w:t>
      </w:r>
      <w:r w:rsidRPr="00EB5E64">
        <w:rPr>
          <w:rFonts w:ascii="Times New Roman" w:hAnsi="Times New Roman" w:cs="Times New Roman"/>
        </w:rPr>
        <w:t>Úrad pre stratégiu rozvoja spoločnosti, vedy a techniky Slovenskej republiky</w:t>
      </w:r>
      <w:r>
        <w:rPr>
          <w:rFonts w:ascii="Times New Roman" w:hAnsi="Times New Roman" w:cs="Times New Roman"/>
        </w:rPr>
        <w:t xml:space="preserve"> bol zrušený, preto je v §  9 z odseku 7 druhá veta vypustená. </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10</w:t>
      </w:r>
    </w:p>
    <w:p w:rsidR="00675BEB" w:rsidP="00675BEB">
      <w:pPr>
        <w:jc w:val="both"/>
        <w:rPr>
          <w:rFonts w:ascii="Times New Roman" w:hAnsi="Times New Roman" w:cs="Times New Roman"/>
        </w:rPr>
      </w:pPr>
      <w:r>
        <w:rPr>
          <w:rFonts w:ascii="Times New Roman" w:hAnsi="Times New Roman" w:cs="Times New Roman"/>
        </w:rPr>
        <w:t xml:space="preserve">Novelizovaným ust. § 2 písm. g) sa zavádza pojem „predkladateľ“, ktorým je aj obec. Preto sa slová „alebo obce“ z § 10 odsek 1 vypúšťajú. </w:t>
      </w:r>
    </w:p>
    <w:p w:rsidR="00675BEB" w:rsidP="00675BEB">
      <w:pPr>
        <w:jc w:val="both"/>
        <w:rPr>
          <w:rFonts w:ascii="Times New Roman" w:hAnsi="Times New Roman" w:cs="Times New Roman"/>
        </w:rPr>
      </w:pPr>
      <w:r>
        <w:rPr>
          <w:rFonts w:ascii="Times New Roman" w:hAnsi="Times New Roman" w:cs="Times New Roman"/>
        </w:rPr>
        <w:t>Upresňuje sa terminológia, pretože štátna expertíza sa vykonáva na verejnú prácu s celkovou cenou (cena vrátane DPH) vyššou ako 200 mil. Sk.</w:t>
      </w:r>
    </w:p>
    <w:p w:rsidR="00675BEB" w:rsidP="00675BEB">
      <w:pPr>
        <w:jc w:val="both"/>
        <w:rPr>
          <w:rFonts w:ascii="Times New Roman" w:hAnsi="Times New Roman" w:cs="Times New Roman"/>
        </w:rPr>
      </w:pPr>
      <w:r>
        <w:rPr>
          <w:rFonts w:ascii="Times New Roman" w:hAnsi="Times New Roman" w:cs="Times New Roman"/>
        </w:rPr>
        <w:t>Zníženie počtu exemplárov stavebných zámerov ako aj spôsob ich predkladania so žiadosťou o vykonanie štátnej expertízy vychádza z doterajšej praxe.</w:t>
      </w:r>
    </w:p>
    <w:p w:rsidR="00675BEB" w:rsidP="00675BEB">
      <w:pPr>
        <w:jc w:val="both"/>
        <w:rPr>
          <w:rFonts w:ascii="Times New Roman" w:hAnsi="Times New Roman" w:cs="Times New Roman"/>
        </w:rPr>
      </w:pPr>
      <w:r>
        <w:rPr>
          <w:rFonts w:ascii="Times New Roman" w:hAnsi="Times New Roman" w:cs="Times New Roman"/>
        </w:rPr>
        <w:t>V zmysle § 9 odsek 3 zákona, stavebný zámer okrem iného obsahuje aj záverečné stanovisko podľa osobitného predpisu. Úpravou § 10 odseku 3, vypustením písm. d) sa odstraňuje duplicita v zákone.</w:t>
      </w:r>
    </w:p>
    <w:p w:rsidR="00675BEB" w:rsidP="00675BEB">
      <w:pPr>
        <w:jc w:val="both"/>
        <w:rPr>
          <w:rFonts w:ascii="Times New Roman" w:hAnsi="Times New Roman" w:cs="Times New Roman"/>
        </w:rPr>
      </w:pPr>
      <w:r>
        <w:rPr>
          <w:rFonts w:ascii="Times New Roman" w:hAnsi="Times New Roman" w:cs="Times New Roman"/>
        </w:rPr>
        <w:t xml:space="preserve">Podľa navrhovanej úpravy zostavovania programov verejných prác  nie je potrebné časové obmedzenie predkladania žiadosti o vykonanie štátnej expertízy stavebného zámeru v bežnom roku, preto je termín predloženia žiadosti o vykonanie štátnej expertízy vypustený. </w:t>
      </w:r>
    </w:p>
    <w:p w:rsidR="00675BEB" w:rsidP="00675BEB">
      <w:pPr>
        <w:jc w:val="both"/>
        <w:rPr>
          <w:rFonts w:ascii="Times New Roman" w:hAnsi="Times New Roman" w:cs="Times New Roman"/>
        </w:rPr>
      </w:pPr>
      <w:r>
        <w:rPr>
          <w:rFonts w:ascii="Times New Roman" w:hAnsi="Times New Roman" w:cs="Times New Roman"/>
        </w:rPr>
        <w:t>Výška odmeny za hodinu práce sa zo zákona vypúšťa z dôvodu jeho regulačného charakteru.</w:t>
      </w:r>
      <w:r w:rsidRPr="00EB218B">
        <w:rPr>
          <w:rFonts w:ascii="Times New Roman" w:hAnsi="Times New Roman" w:cs="Times New Roman"/>
        </w:rPr>
        <w:t xml:space="preserve"> </w:t>
      </w:r>
      <w:r w:rsidRPr="00EB5E64">
        <w:rPr>
          <w:rFonts w:ascii="Times New Roman" w:hAnsi="Times New Roman" w:cs="Times New Roman"/>
        </w:rPr>
        <w:t>Úrad pre</w:t>
      </w:r>
      <w:r>
        <w:rPr>
          <w:rFonts w:ascii="Times New Roman" w:hAnsi="Times New Roman" w:cs="Times New Roman"/>
        </w:rPr>
        <w:t xml:space="preserve"> </w:t>
      </w:r>
      <w:r w:rsidRPr="00EB5E64">
        <w:rPr>
          <w:rFonts w:ascii="Times New Roman" w:hAnsi="Times New Roman" w:cs="Times New Roman"/>
        </w:rPr>
        <w:t>stratégiu rozvoja spoločnosti, vedy a techniky Slovenskej republiky</w:t>
      </w:r>
      <w:r>
        <w:rPr>
          <w:rFonts w:ascii="Times New Roman" w:hAnsi="Times New Roman" w:cs="Times New Roman"/>
        </w:rPr>
        <w:t xml:space="preserve"> bol zrušený, preto sa príslušné ustanovenie zo zákona vypúšťa. Stratégiu rozvoja Slovenska spracovával Úrad pre </w:t>
      </w:r>
      <w:r w:rsidRPr="00EB5E64">
        <w:rPr>
          <w:rFonts w:ascii="Times New Roman" w:hAnsi="Times New Roman" w:cs="Times New Roman"/>
        </w:rPr>
        <w:t>stratégiu rozvoja spoločnosti, vedy a techniky Slovenskej republiky</w:t>
      </w:r>
      <w:r>
        <w:rPr>
          <w:rFonts w:ascii="Times New Roman" w:hAnsi="Times New Roman" w:cs="Times New Roman"/>
        </w:rPr>
        <w:t xml:space="preserve">. V súčasnosti sa spracovávajú dokumenty podľa zákona č. 503/2001 Z. z. o podpore regionálneho rozvoja v znení neskorších predpisov, preto došlo v tomto smere k zosúladeniu zákona s platnou legislatívou. Posudzovanie stavebného zámeru z hľadísk uvedených pod bodmi j) až n) je       v </w:t>
      </w:r>
      <w:r w:rsidRPr="00003AD1">
        <w:rPr>
          <w:rFonts w:ascii="Times New Roman" w:hAnsi="Times New Roman" w:cs="Times New Roman"/>
        </w:rPr>
        <w:t>danom</w:t>
      </w:r>
      <w:r>
        <w:rPr>
          <w:rFonts w:ascii="Times New Roman" w:hAnsi="Times New Roman" w:cs="Times New Roman"/>
        </w:rPr>
        <w:t xml:space="preserve"> štádiu technického poznania riešenia stavby predčasné, preto sa zo zákona vypúšťajú. </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11</w:t>
      </w:r>
    </w:p>
    <w:p w:rsidR="00675BEB" w:rsidP="00675BEB">
      <w:pPr>
        <w:jc w:val="both"/>
        <w:rPr>
          <w:rFonts w:ascii="Times New Roman" w:hAnsi="Times New Roman" w:cs="Times New Roman"/>
        </w:rPr>
      </w:pPr>
      <w:r w:rsidRPr="00EB5E64">
        <w:rPr>
          <w:rFonts w:ascii="Times New Roman" w:hAnsi="Times New Roman" w:cs="Times New Roman"/>
        </w:rPr>
        <w:t>Úrad pre stratégiu rozvoja spoločnosti, vedy a techniky Slovenskej republiky</w:t>
      </w:r>
      <w:r>
        <w:rPr>
          <w:rFonts w:ascii="Times New Roman" w:hAnsi="Times New Roman" w:cs="Times New Roman"/>
        </w:rPr>
        <w:t>, ktorému           zo zákona vyplývalo zaujímať stanoviská k stavebnému zámeru, bol zrušený. Preto sa v § 11 ods. 2 vypúšťajú slová, ktoré sa dotýkajú stanoviska zrušeného úradu.</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12</w:t>
      </w:r>
    </w:p>
    <w:p w:rsidR="00675BEB" w:rsidP="00675BEB">
      <w:pPr>
        <w:jc w:val="both"/>
        <w:rPr>
          <w:rFonts w:ascii="Times New Roman" w:hAnsi="Times New Roman" w:cs="Times New Roman"/>
        </w:rPr>
      </w:pPr>
      <w:r>
        <w:rPr>
          <w:rFonts w:ascii="Times New Roman" w:hAnsi="Times New Roman" w:cs="Times New Roman"/>
        </w:rPr>
        <w:t>Z dôvodu zrušenia Úradu pre stratégiu rozvoja spoločnosti, vedy a techniky SR došlo k úprave § 11 ods. 3.</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 xml:space="preserve">K bodu 13 </w:t>
      </w:r>
    </w:p>
    <w:p w:rsidR="00675BEB" w:rsidP="00675BEB">
      <w:pPr>
        <w:jc w:val="both"/>
        <w:rPr>
          <w:rFonts w:ascii="Times New Roman" w:hAnsi="Times New Roman" w:cs="Times New Roman"/>
        </w:rPr>
      </w:pPr>
      <w:r>
        <w:rPr>
          <w:rFonts w:ascii="Times New Roman" w:hAnsi="Times New Roman" w:cs="Times New Roman"/>
        </w:rPr>
        <w:t xml:space="preserve">Z doterajšej praxe pri aplikácii § 11 ods. 8, 9, 10 vyplynula potreba ich novelizácie. Predkladateľ a tiež ministerstvo financií zo zákona obdržia protokol, ktorého prílohou je  vypracovaný expertízny posudok. Vypúšťa sa preto povinnosť ministerstva poskytovať tieto dokumenty dotknutým subjektom k nahliadnutiu. </w:t>
      </w:r>
      <w:r w:rsidRPr="008246FE">
        <w:rPr>
          <w:rFonts w:ascii="Times New Roman" w:hAnsi="Times New Roman" w:cs="Times New Roman"/>
        </w:rPr>
        <w:t>V odseku 9 ide o  určenie ceny uvedenej v protokole, upresňuje sa text v súlade so zákonom o verejnom obstarávaní.</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14</w:t>
      </w:r>
    </w:p>
    <w:p w:rsidR="00675BEB" w:rsidP="00675BEB">
      <w:pPr>
        <w:jc w:val="both"/>
        <w:rPr>
          <w:rFonts w:ascii="Times New Roman" w:hAnsi="Times New Roman" w:cs="Times New Roman"/>
        </w:rPr>
      </w:pPr>
      <w:r>
        <w:rPr>
          <w:rFonts w:ascii="Times New Roman" w:hAnsi="Times New Roman" w:cs="Times New Roman"/>
        </w:rPr>
        <w:t xml:space="preserve">V nadväznosti na novelizačné zmeny sa z § 11 vypúšťajú odseky 11 a 12. </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15</w:t>
      </w:r>
    </w:p>
    <w:p w:rsidR="00675BEB" w:rsidP="00675BEB">
      <w:pPr>
        <w:jc w:val="both"/>
        <w:rPr>
          <w:rFonts w:ascii="Times New Roman" w:hAnsi="Times New Roman" w:cs="Times New Roman"/>
        </w:rPr>
      </w:pPr>
      <w:r>
        <w:rPr>
          <w:rFonts w:ascii="Times New Roman" w:hAnsi="Times New Roman" w:cs="Times New Roman"/>
        </w:rPr>
        <w:t>Potreba novelizovať zákon s cieľom vykonávať opakovanú štátnu expertízu (§ 11 a) vyplynula z doterajšej aplikácie zákona v praxi. Zákonodarca umožňuje predkladateľovi požiadať o vykonanie opakovanej štátnej expertízy na dodatok stavebného zámeru, ak           po vykonaní štátnej expertízy dôjde k takej zmene technického riešenia verejnej práce, ktorej následkom nie je možné dodržať cenu uvedenú v protokole.</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16, 17, 18, 19, 20, 21, 22</w:t>
      </w:r>
    </w:p>
    <w:p w:rsidR="00675BEB" w:rsidP="00675BEB">
      <w:pPr>
        <w:jc w:val="both"/>
        <w:rPr>
          <w:rFonts w:ascii="Times New Roman" w:hAnsi="Times New Roman" w:cs="Times New Roman"/>
        </w:rPr>
      </w:pPr>
      <w:r>
        <w:rPr>
          <w:rFonts w:ascii="Times New Roman" w:hAnsi="Times New Roman" w:cs="Times New Roman"/>
        </w:rPr>
        <w:t xml:space="preserve">Úprava znenia § 12 vyplynula z potreby upresniť spôsob, akým stavebník zabezpečuje kvalitu verejnej práce v etape technickej prípravy. Zákonodarca upresnil spôsob plnenia povinností stavebníka ich zapracovaním do zmluvy s dodávateľom. Ponecháva však možnosť v zmluvnom vzťahu riešiť aj ďalšie, pre neho potrebné náležitosti, preto v tomto ustanovení vložil slová „najmä“ a „v zmluve“. </w:t>
      </w:r>
    </w:p>
    <w:p w:rsidR="00675BEB" w:rsidP="00675BEB">
      <w:pPr>
        <w:jc w:val="both"/>
        <w:rPr>
          <w:rFonts w:ascii="Times New Roman" w:hAnsi="Times New Roman" w:cs="Times New Roman"/>
        </w:rPr>
      </w:pPr>
      <w:r>
        <w:rPr>
          <w:rFonts w:ascii="Times New Roman" w:hAnsi="Times New Roman" w:cs="Times New Roman"/>
        </w:rPr>
        <w:t>Rozširuje sa okruh subjektov podieľajúcich sa na spracovaní plánu užívania stavby o zhotoviteľa stavby. Prax ukázala, že spolupráca projektanta so zhotoviteľom, z pohľadu komplexnosti dokumentácie, ktorou plán užívania nesporne je, je nevyhnutná. Zároveň sa vymedzuje obsah plánu užívania a spresňuje sa termín vypracovania skúšobného plánu - skúšobný plán sa musí vypracovať ešte pred začatím stavebných prác.</w:t>
      </w:r>
      <w:r w:rsidRPr="00F44DC9">
        <w:rPr>
          <w:rFonts w:ascii="Times New Roman" w:hAnsi="Times New Roman" w:cs="Times New Roman"/>
        </w:rPr>
        <w:t xml:space="preserve"> </w:t>
      </w:r>
      <w:r>
        <w:rPr>
          <w:rFonts w:ascii="Times New Roman" w:hAnsi="Times New Roman" w:cs="Times New Roman"/>
        </w:rPr>
        <w:t>Ostatné zmeny znamenajú spresnenie požiadaviek a zosúladenie s platnou legislatívou.</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23</w:t>
      </w:r>
    </w:p>
    <w:p w:rsidR="00675BEB" w:rsidP="00675BEB">
      <w:pPr>
        <w:jc w:val="both"/>
        <w:rPr>
          <w:rFonts w:ascii="Times New Roman" w:hAnsi="Times New Roman" w:cs="Times New Roman"/>
        </w:rPr>
      </w:pPr>
      <w:r>
        <w:rPr>
          <w:rFonts w:ascii="Times New Roman" w:hAnsi="Times New Roman" w:cs="Times New Roman"/>
        </w:rPr>
        <w:t>Ide o zosúladenie terminológie so zákonom č.  90/1998 Z. z. o stavebných výrobkoch v znení neskorších predpisov.</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24</w:t>
      </w:r>
    </w:p>
    <w:p w:rsidR="00675BEB" w:rsidP="00675BEB">
      <w:pPr>
        <w:jc w:val="both"/>
        <w:rPr>
          <w:rFonts w:ascii="Times New Roman" w:hAnsi="Times New Roman" w:cs="Times New Roman"/>
        </w:rPr>
      </w:pPr>
      <w:r>
        <w:rPr>
          <w:rFonts w:ascii="Times New Roman" w:hAnsi="Times New Roman" w:cs="Times New Roman"/>
        </w:rPr>
        <w:t>Z dôvodu, že banka nevedie účty na jednotlivé stavby a stanovisko financujúcej banky k priebehu financovania verejnej práce nie je možné získať, sa od požiadavky upúšťa.</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25</w:t>
      </w:r>
    </w:p>
    <w:p w:rsidR="00675BEB" w:rsidP="00675BEB">
      <w:pPr>
        <w:jc w:val="both"/>
        <w:rPr>
          <w:rFonts w:ascii="Times New Roman" w:hAnsi="Times New Roman" w:cs="Times New Roman"/>
        </w:rPr>
      </w:pPr>
      <w:r>
        <w:rPr>
          <w:rFonts w:ascii="Times New Roman" w:hAnsi="Times New Roman" w:cs="Times New Roman"/>
        </w:rPr>
        <w:t xml:space="preserve">Doplnením § 20 odseku 1 bodmi a), b), c), sa upresňujú činnosti štátneho dozoru v etapách prípravy, uskutočňovania a ukončenia stavby a pravidlá výkonu štátneho dozoru. </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26</w:t>
      </w:r>
    </w:p>
    <w:p w:rsidR="00675BEB" w:rsidP="00675BEB">
      <w:pPr>
        <w:jc w:val="both"/>
        <w:rPr>
          <w:rFonts w:ascii="Times New Roman" w:hAnsi="Times New Roman" w:cs="Times New Roman"/>
        </w:rPr>
      </w:pPr>
      <w:r>
        <w:rPr>
          <w:rFonts w:ascii="Times New Roman" w:hAnsi="Times New Roman" w:cs="Times New Roman"/>
        </w:rPr>
        <w:t>Ustanovením § 2 písmeno g) sa zavádza pojem „predkladateľ“, ktorým je aj obec, preto sa       v § 21 ods. 1 písmeno e) slová „alebo obec“ vypúšťajú.</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27</w:t>
      </w:r>
    </w:p>
    <w:p w:rsidR="00675BEB" w:rsidP="00675BEB">
      <w:pPr>
        <w:jc w:val="both"/>
        <w:rPr>
          <w:rFonts w:ascii="Times New Roman" w:hAnsi="Times New Roman" w:cs="Times New Roman"/>
        </w:rPr>
      </w:pPr>
      <w:r>
        <w:rPr>
          <w:rFonts w:ascii="Times New Roman" w:hAnsi="Times New Roman" w:cs="Times New Roman"/>
        </w:rPr>
        <w:t xml:space="preserve">Doplnením § </w:t>
      </w:r>
      <w:r w:rsidR="00613EEB">
        <w:rPr>
          <w:rFonts w:ascii="Times New Roman" w:hAnsi="Times New Roman" w:cs="Times New Roman"/>
        </w:rPr>
        <w:t>21 </w:t>
      </w:r>
      <w:r>
        <w:rPr>
          <w:rFonts w:ascii="Times New Roman" w:hAnsi="Times New Roman" w:cs="Times New Roman"/>
        </w:rPr>
        <w:t>a sa stanovuje obsah zápisu o výsledku štátneho dozoru. Pri zistení porušenia povinností uložených zákonom sa vyhotovuje záznam z prerokovania porušenia povinností.</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28</w:t>
      </w:r>
    </w:p>
    <w:p w:rsidR="00675BEB" w:rsidP="00675BEB">
      <w:pPr>
        <w:jc w:val="both"/>
        <w:rPr>
          <w:rFonts w:ascii="Times New Roman" w:hAnsi="Times New Roman" w:cs="Times New Roman"/>
        </w:rPr>
      </w:pPr>
      <w:r>
        <w:rPr>
          <w:rFonts w:ascii="Times New Roman" w:hAnsi="Times New Roman" w:cs="Times New Roman"/>
        </w:rPr>
        <w:t>Ide o zosúladenie predmetného ustanovenia so zákonom 523/2004 Z. z. o rozpočtových pravidlách verejnej správy a o zmene a doplnení niektorých zákonov v znení neskorších predpisov.</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K bodu 29</w:t>
      </w:r>
    </w:p>
    <w:p w:rsidR="00675BEB" w:rsidP="00675BEB">
      <w:pPr>
        <w:jc w:val="both"/>
        <w:rPr>
          <w:rFonts w:ascii="Times New Roman" w:hAnsi="Times New Roman" w:cs="Times New Roman"/>
        </w:rPr>
      </w:pPr>
      <w:r>
        <w:rPr>
          <w:rFonts w:ascii="Times New Roman" w:hAnsi="Times New Roman" w:cs="Times New Roman"/>
        </w:rPr>
        <w:t>Úpravy § 23 odsek 1 sú vykonané v nadväznosti na zmeny a doplnky zákona.</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p>
    <w:p w:rsidR="00675BEB" w:rsidP="00675BEB">
      <w:pPr>
        <w:jc w:val="both"/>
        <w:rPr>
          <w:rFonts w:ascii="Times New Roman" w:hAnsi="Times New Roman" w:cs="Times New Roman"/>
          <w:b/>
        </w:rPr>
      </w:pPr>
      <w:r w:rsidRPr="00521BBF">
        <w:rPr>
          <w:rFonts w:ascii="Times New Roman" w:hAnsi="Times New Roman" w:cs="Times New Roman"/>
          <w:b/>
        </w:rPr>
        <w:t>K článku II</w:t>
      </w:r>
    </w:p>
    <w:p w:rsidR="00675BEB" w:rsidRPr="00521BBF" w:rsidP="00675BEB">
      <w:pPr>
        <w:jc w:val="both"/>
        <w:rPr>
          <w:rFonts w:ascii="Times New Roman" w:hAnsi="Times New Roman" w:cs="Times New Roman"/>
          <w:b/>
        </w:rPr>
      </w:pPr>
    </w:p>
    <w:p w:rsidR="00675BEB" w:rsidP="00675BEB">
      <w:pPr>
        <w:jc w:val="both"/>
        <w:rPr>
          <w:rFonts w:ascii="Times New Roman" w:hAnsi="Times New Roman" w:cs="Times New Roman"/>
        </w:rPr>
      </w:pPr>
      <w:r>
        <w:rPr>
          <w:rFonts w:ascii="Times New Roman" w:hAnsi="Times New Roman" w:cs="Times New Roman"/>
        </w:rPr>
        <w:t>Vzhľadom na to, že z návrhu zákona, ktorým sa mení a dopĺňa zákon č. 254/1998 Z. z. o verejných prácach vyplývajú termínované úlohy, je žiadúce, aby nadobudol účinnosť ako je navrhnuté.</w:t>
      </w: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p>
    <w:p w:rsidR="00675BEB" w:rsidP="00675BEB">
      <w:pPr>
        <w:jc w:val="both"/>
        <w:rPr>
          <w:rFonts w:ascii="Times New Roman" w:hAnsi="Times New Roman" w:cs="Times New Roman"/>
        </w:rPr>
      </w:pPr>
      <w:r>
        <w:rPr>
          <w:rFonts w:ascii="Times New Roman" w:hAnsi="Times New Roman" w:cs="Times New Roman"/>
        </w:rPr>
        <w:tab/>
      </w:r>
    </w:p>
    <w:p w:rsidR="00675BEB" w:rsidP="00675BEB">
      <w:pPr>
        <w:rPr>
          <w:rFonts w:ascii="Times New Roman" w:hAnsi="Times New Roman" w:cs="Times New Roman"/>
        </w:rPr>
      </w:pPr>
    </w:p>
    <w:p w:rsidR="00675BEB" w:rsidP="00675BEB">
      <w:pPr>
        <w:rPr>
          <w:rFonts w:ascii="Times New Roman" w:hAnsi="Times New Roman" w:cs="Times New Roman"/>
        </w:rPr>
      </w:pPr>
    </w:p>
    <w:p w:rsidR="00675BEB" w:rsidP="00675BEB">
      <w:pPr>
        <w:rPr>
          <w:rFonts w:ascii="Times New Roman" w:hAnsi="Times New Roman" w:cs="Times New Roman"/>
        </w:rPr>
      </w:pPr>
      <w:r w:rsidR="00346DD2">
        <w:rPr>
          <w:rFonts w:ascii="Times New Roman" w:hAnsi="Times New Roman" w:cs="Times New Roman"/>
        </w:rPr>
        <w:t>Schválené uznesením vlády Slovenskej republiky č.</w:t>
      </w:r>
      <w:r w:rsidR="00613EEB">
        <w:rPr>
          <w:rFonts w:ascii="Times New Roman" w:hAnsi="Times New Roman" w:cs="Times New Roman"/>
        </w:rPr>
        <w:t xml:space="preserve"> 35 </w:t>
      </w:r>
      <w:r w:rsidR="00346DD2">
        <w:rPr>
          <w:rFonts w:ascii="Times New Roman" w:hAnsi="Times New Roman" w:cs="Times New Roman"/>
        </w:rPr>
        <w:t>zo dňa 17. januára 2007.</w:t>
      </w:r>
    </w:p>
    <w:p w:rsidR="00346DD2" w:rsidP="00675BEB">
      <w:pPr>
        <w:rPr>
          <w:rFonts w:ascii="Times New Roman" w:hAnsi="Times New Roman" w:cs="Times New Roman"/>
        </w:rPr>
      </w:pPr>
    </w:p>
    <w:p w:rsidR="00346DD2" w:rsidP="00675BEB">
      <w:pPr>
        <w:rPr>
          <w:rFonts w:ascii="Times New Roman" w:hAnsi="Times New Roman" w:cs="Times New Roman"/>
        </w:rPr>
      </w:pPr>
    </w:p>
    <w:p w:rsidR="002954F1" w:rsidP="00675BEB">
      <w:pPr>
        <w:rPr>
          <w:rFonts w:ascii="Times New Roman" w:hAnsi="Times New Roman" w:cs="Times New Roman"/>
        </w:rPr>
      </w:pPr>
    </w:p>
    <w:p w:rsidR="002954F1" w:rsidP="00675BEB">
      <w:pPr>
        <w:rPr>
          <w:rFonts w:ascii="Times New Roman" w:hAnsi="Times New Roman" w:cs="Times New Roman"/>
        </w:rPr>
      </w:pPr>
    </w:p>
    <w:p w:rsidR="002954F1" w:rsidP="00675BEB">
      <w:pPr>
        <w:rPr>
          <w:rFonts w:ascii="Times New Roman" w:hAnsi="Times New Roman" w:cs="Times New Roman"/>
        </w:rPr>
      </w:pPr>
    </w:p>
    <w:p w:rsidR="002954F1" w:rsidP="00675BEB">
      <w:pPr>
        <w:rPr>
          <w:rFonts w:ascii="Times New Roman" w:hAnsi="Times New Roman" w:cs="Times New Roman"/>
        </w:rPr>
      </w:pPr>
    </w:p>
    <w:p w:rsidR="002954F1" w:rsidP="00675BEB">
      <w:pPr>
        <w:rPr>
          <w:rFonts w:ascii="Times New Roman" w:hAnsi="Times New Roman" w:cs="Times New Roman"/>
        </w:rPr>
      </w:pPr>
    </w:p>
    <w:p w:rsidR="00346DD2" w:rsidP="00675BEB">
      <w:pPr>
        <w:rPr>
          <w:rFonts w:ascii="Times New Roman" w:hAnsi="Times New Roman" w:cs="Times New Roman"/>
        </w:rPr>
      </w:pPr>
    </w:p>
    <w:p w:rsidR="00346DD2" w:rsidRPr="00346DD2" w:rsidP="00346DD2">
      <w:pPr>
        <w:jc w:val="center"/>
        <w:rPr>
          <w:rFonts w:ascii="Times New Roman" w:hAnsi="Times New Roman" w:cs="Times New Roman"/>
          <w:b/>
        </w:rPr>
      </w:pPr>
      <w:r w:rsidRPr="00346DD2">
        <w:rPr>
          <w:rFonts w:ascii="Times New Roman" w:hAnsi="Times New Roman" w:cs="Times New Roman"/>
          <w:b/>
        </w:rPr>
        <w:t>Robert Fico</w:t>
      </w:r>
      <w:r w:rsidRPr="00F23B0B" w:rsidR="00F23B0B">
        <w:rPr>
          <w:rFonts w:ascii="Times New Roman" w:hAnsi="Times New Roman" w:cs="Times New Roman"/>
          <w:b/>
        </w:rPr>
        <w:t xml:space="preserve"> </w:t>
      </w:r>
      <w:r w:rsidR="00F23B0B">
        <w:rPr>
          <w:rFonts w:ascii="Times New Roman" w:hAnsi="Times New Roman" w:cs="Times New Roman"/>
          <w:b/>
        </w:rPr>
        <w:t>v. r.</w:t>
      </w:r>
    </w:p>
    <w:p w:rsidR="00346DD2" w:rsidP="00346DD2">
      <w:pPr>
        <w:jc w:val="center"/>
        <w:rPr>
          <w:rFonts w:ascii="Times New Roman" w:hAnsi="Times New Roman" w:cs="Times New Roman"/>
          <w:b/>
        </w:rPr>
      </w:pPr>
      <w:r w:rsidRPr="00346DD2">
        <w:rPr>
          <w:rFonts w:ascii="Times New Roman" w:hAnsi="Times New Roman" w:cs="Times New Roman"/>
          <w:b/>
        </w:rPr>
        <w:t>predseda vlády Slovenskej republiky</w:t>
      </w:r>
      <w:r w:rsidR="00014928">
        <w:rPr>
          <w:rFonts w:ascii="Times New Roman" w:hAnsi="Times New Roman" w:cs="Times New Roman"/>
          <w:b/>
        </w:rPr>
        <w:t xml:space="preserve"> </w:t>
      </w:r>
    </w:p>
    <w:p w:rsidR="00346DD2" w:rsidP="00346DD2">
      <w:pPr>
        <w:jc w:val="center"/>
        <w:rPr>
          <w:rFonts w:ascii="Times New Roman" w:hAnsi="Times New Roman" w:cs="Times New Roman"/>
          <w:b/>
        </w:rPr>
      </w:pPr>
    </w:p>
    <w:p w:rsidR="00346DD2" w:rsidP="00346DD2">
      <w:pPr>
        <w:jc w:val="center"/>
        <w:rPr>
          <w:rFonts w:ascii="Times New Roman" w:hAnsi="Times New Roman" w:cs="Times New Roman"/>
          <w:b/>
        </w:rPr>
      </w:pPr>
    </w:p>
    <w:p w:rsidR="002954F1" w:rsidP="00346DD2">
      <w:pPr>
        <w:jc w:val="center"/>
        <w:rPr>
          <w:rFonts w:ascii="Times New Roman" w:hAnsi="Times New Roman" w:cs="Times New Roman"/>
          <w:b/>
        </w:rPr>
      </w:pPr>
    </w:p>
    <w:p w:rsidR="002954F1" w:rsidP="00346DD2">
      <w:pPr>
        <w:jc w:val="center"/>
        <w:rPr>
          <w:rFonts w:ascii="Times New Roman" w:hAnsi="Times New Roman" w:cs="Times New Roman"/>
          <w:b/>
        </w:rPr>
      </w:pPr>
    </w:p>
    <w:p w:rsidR="002954F1" w:rsidP="002954F1">
      <w:pPr>
        <w:rPr>
          <w:rFonts w:ascii="Times New Roman" w:hAnsi="Times New Roman" w:cs="Times New Roman"/>
          <w:b/>
        </w:rPr>
      </w:pPr>
    </w:p>
    <w:p w:rsidR="002954F1" w:rsidP="002954F1">
      <w:pPr>
        <w:rPr>
          <w:rFonts w:ascii="Times New Roman" w:hAnsi="Times New Roman" w:cs="Times New Roman"/>
          <w:b/>
        </w:rPr>
      </w:pPr>
    </w:p>
    <w:p w:rsidR="00346DD2" w:rsidP="00346DD2">
      <w:pPr>
        <w:jc w:val="center"/>
        <w:rPr>
          <w:rFonts w:ascii="Times New Roman" w:hAnsi="Times New Roman" w:cs="Times New Roman"/>
          <w:b/>
        </w:rPr>
      </w:pPr>
      <w:r>
        <w:rPr>
          <w:rFonts w:ascii="Times New Roman" w:hAnsi="Times New Roman" w:cs="Times New Roman"/>
          <w:b/>
        </w:rPr>
        <w:t>Marian Janušek</w:t>
      </w:r>
      <w:r w:rsidRPr="00F23B0B" w:rsidR="00F23B0B">
        <w:rPr>
          <w:rFonts w:ascii="Times New Roman" w:hAnsi="Times New Roman" w:cs="Times New Roman"/>
          <w:b/>
        </w:rPr>
        <w:t xml:space="preserve"> </w:t>
      </w:r>
      <w:r w:rsidR="00F23B0B">
        <w:rPr>
          <w:rFonts w:ascii="Times New Roman" w:hAnsi="Times New Roman" w:cs="Times New Roman"/>
          <w:b/>
        </w:rPr>
        <w:t>v. r.</w:t>
      </w:r>
    </w:p>
    <w:p w:rsidR="00346DD2" w:rsidP="00346DD2">
      <w:pPr>
        <w:jc w:val="center"/>
        <w:rPr>
          <w:rFonts w:ascii="Times New Roman" w:hAnsi="Times New Roman" w:cs="Times New Roman"/>
          <w:b/>
        </w:rPr>
      </w:pPr>
      <w:r>
        <w:rPr>
          <w:rFonts w:ascii="Times New Roman" w:hAnsi="Times New Roman" w:cs="Times New Roman"/>
          <w:b/>
        </w:rPr>
        <w:t xml:space="preserve">minister výstavby a regionálneho rozvoja </w:t>
      </w:r>
    </w:p>
    <w:p w:rsidR="00346DD2" w:rsidRPr="00346DD2" w:rsidP="00346DD2">
      <w:pPr>
        <w:jc w:val="center"/>
        <w:rPr>
          <w:rFonts w:ascii="Times New Roman" w:hAnsi="Times New Roman" w:cs="Times New Roman"/>
          <w:b/>
        </w:rPr>
      </w:pPr>
      <w:r>
        <w:rPr>
          <w:rFonts w:ascii="Times New Roman" w:hAnsi="Times New Roman" w:cs="Times New Roman"/>
          <w:b/>
        </w:rPr>
        <w:t>Slovenskej republiky</w:t>
      </w:r>
      <w:r w:rsidR="00014928">
        <w:rPr>
          <w:rFonts w:ascii="Times New Roman" w:hAnsi="Times New Roman" w:cs="Times New Roman"/>
          <w:b/>
        </w:rPr>
        <w:t xml:space="preserve"> </w:t>
      </w:r>
    </w:p>
    <w:p w:rsidR="00755B9C" w:rsidRPr="00346DD2">
      <w:pPr>
        <w:rPr>
          <w:rFonts w:ascii="Times New Roman" w:hAnsi="Times New Roman" w:cs="Times New Roman"/>
          <w:b/>
        </w:rPr>
      </w:pPr>
    </w:p>
    <w:sectPr>
      <w:headerReference w:type="default" r:id="rId4"/>
      <w:footerReference w:type="even" r:id="rId5"/>
      <w:footerReference w:type="default" r:id="rId6"/>
      <w:pgSz w:w="11906" w:h="16838"/>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15" w:rsidP="00675BE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CB3815">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15" w:rsidP="00675BE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F23B0B">
      <w:rPr>
        <w:rStyle w:val="PageNumber"/>
        <w:rFonts w:ascii="Times New Roman" w:hAnsi="Times New Roman" w:cs="Times New Roman"/>
        <w:noProof/>
      </w:rPr>
      <w:t>8</w:t>
    </w:r>
    <w:r>
      <w:rPr>
        <w:rStyle w:val="PageNumber"/>
        <w:rFonts w:ascii="Times New Roman" w:hAnsi="Times New Roman" w:cs="Times New Roman"/>
      </w:rPr>
      <w:fldChar w:fldCharType="end"/>
    </w:r>
  </w:p>
  <w:p w:rsidR="00CB3815">
    <w:pPr>
      <w:pStyle w:val="Footer"/>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15" w:rsidRPr="00FB3078" w:rsidP="00675BEB">
    <w:pPr>
      <w:pStyle w:val="Header"/>
      <w:rPr>
        <w:rFonts w:ascii="Times New Roman" w:hAnsi="Times New Roman" w:cs="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03AD1"/>
    <w:rsid w:val="00014928"/>
    <w:rsid w:val="00111EE0"/>
    <w:rsid w:val="001D1D4C"/>
    <w:rsid w:val="00241DF1"/>
    <w:rsid w:val="00274B8D"/>
    <w:rsid w:val="002954F1"/>
    <w:rsid w:val="0031545D"/>
    <w:rsid w:val="00346DD2"/>
    <w:rsid w:val="003B2946"/>
    <w:rsid w:val="00462FD2"/>
    <w:rsid w:val="00521BBF"/>
    <w:rsid w:val="00613EEB"/>
    <w:rsid w:val="00644FC9"/>
    <w:rsid w:val="00675BEB"/>
    <w:rsid w:val="00755B9C"/>
    <w:rsid w:val="007B4758"/>
    <w:rsid w:val="007C42E2"/>
    <w:rsid w:val="008246FE"/>
    <w:rsid w:val="00841D2C"/>
    <w:rsid w:val="008C412F"/>
    <w:rsid w:val="008E19E2"/>
    <w:rsid w:val="009621AC"/>
    <w:rsid w:val="00A10227"/>
    <w:rsid w:val="00A51A7A"/>
    <w:rsid w:val="00AA4FDD"/>
    <w:rsid w:val="00B71710"/>
    <w:rsid w:val="00C52125"/>
    <w:rsid w:val="00C826FC"/>
    <w:rsid w:val="00CB3815"/>
    <w:rsid w:val="00CC4289"/>
    <w:rsid w:val="00D73359"/>
    <w:rsid w:val="00DE2269"/>
    <w:rsid w:val="00EB218B"/>
    <w:rsid w:val="00EB5E64"/>
    <w:rsid w:val="00EE081E"/>
    <w:rsid w:val="00F13696"/>
    <w:rsid w:val="00F23B0B"/>
    <w:rsid w:val="00F44DC9"/>
    <w:rsid w:val="00F638FB"/>
    <w:rsid w:val="00FB307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BEB"/>
    <w:pPr>
      <w:widowControl w:val="0"/>
      <w:autoSpaceDE w:val="0"/>
      <w:autoSpaceDN w:val="0"/>
      <w:bidi w:val="0"/>
      <w:adjustRightInd w:val="0"/>
      <w:ind w:left="0" w:right="0"/>
      <w:jc w:val="left"/>
      <w:textAlignment w:val="auto"/>
    </w:pPr>
    <w:rPr>
      <w:color w:val="000000"/>
      <w:sz w:val="24"/>
      <w:szCs w:val="24"/>
      <w:rtl w:val="0"/>
      <w:lang w:val="sk-SK" w:bidi="ar-SA"/>
    </w:rPr>
  </w:style>
  <w:style w:type="character" w:default="1" w:styleId="DefaultParagraphFont">
    <w:name w:val="Default Paragraph Font"/>
    <w:semiHidden/>
  </w:style>
  <w:style w:type="paragraph" w:styleId="Footer">
    <w:name w:val="footer"/>
    <w:basedOn w:val="Normal"/>
    <w:rsid w:val="00675BEB"/>
    <w:pPr>
      <w:tabs>
        <w:tab w:val="center" w:pos="4536"/>
        <w:tab w:val="right" w:pos="9072"/>
      </w:tabs>
      <w:jc w:val="left"/>
    </w:pPr>
  </w:style>
  <w:style w:type="character" w:styleId="PageNumber">
    <w:name w:val="page number"/>
    <w:basedOn w:val="DefaultParagraphFont"/>
    <w:rsid w:val="00675BEB"/>
  </w:style>
  <w:style w:type="paragraph" w:styleId="Header">
    <w:name w:val="header"/>
    <w:basedOn w:val="Normal"/>
    <w:rsid w:val="00675BEB"/>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29</TotalTime>
  <Pages>1</Pages>
  <Words>2985</Words>
  <Characters>17017</Characters>
  <Application>Microsoft Office Word</Application>
  <DocSecurity>0</DocSecurity>
  <Lines>0</Lines>
  <Paragraphs>0</Paragraphs>
  <ScaleCrop>false</ScaleCrop>
  <Company/>
  <LinksUpToDate>false</LinksUpToDate>
  <CharactersWithSpaces>19963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gornerova</dc:creator>
  <cp:lastModifiedBy>gornerova</cp:lastModifiedBy>
  <cp:revision>6</cp:revision>
  <cp:lastPrinted>2007-01-18T06:53:00Z</cp:lastPrinted>
  <dcterms:created xsi:type="dcterms:W3CDTF">2007-01-17T10:44:00Z</dcterms:created>
  <dcterms:modified xsi:type="dcterms:W3CDTF">2007-01-18T07:09:00Z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-415135332</vt:i4>
  </property>
  <property fmtid="{D5CDD505-2E9C-101B-9397-08002B2CF9AE}" pid="3" name="_AuthorEmailDisplayName">
    <vt:lpwstr>Gornerová Jarmila</vt:lpwstr>
  </property>
</Properties>
</file>