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65554">
        <w:rPr>
          <w:rFonts w:cs="Times New Roman"/>
        </w:rPr>
        <w:t>194</w:t>
      </w:r>
      <w:r>
        <w:rPr>
          <w:rFonts w:cs="Times New Roman"/>
        </w:rPr>
        <w:t>/200</w:t>
      </w:r>
      <w:r w:rsidR="00D57473">
        <w:rPr>
          <w:rFonts w:cs="Times New Roman"/>
        </w:rPr>
        <w:t>7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765554">
        <w:rPr>
          <w:rFonts w:cs="Times New Roman"/>
        </w:rPr>
        <w:t>191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B62C03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B62C03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D57473">
        <w:rPr>
          <w:rFonts w:ascii="Arial" w:hAnsi="Arial" w:cs="Arial"/>
          <w:sz w:val="22"/>
        </w:rPr>
        <w:t>7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</w:t>
      </w:r>
      <w:r>
        <w:rPr>
          <w:rFonts w:ascii="Arial" w:hAnsi="Arial" w:cs="Arial"/>
          <w:b/>
        </w:rPr>
        <w:t xml:space="preserve">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B62C03">
        <w:rPr>
          <w:rFonts w:cs="Arial"/>
          <w:noProof/>
          <w:sz w:val="22"/>
        </w:rPr>
        <w:t xml:space="preserve">mení a dopĺňa zákon č. 587/2004 Z. z. o Environmentálnom fonde a o zmene a doplnení niektorých zákonov v znení zákona </w:t>
        <w:br/>
        <w:t xml:space="preserve">č. 277/2005 Z. z. </w:t>
      </w:r>
      <w:r>
        <w:rPr>
          <w:rFonts w:cs="Arial"/>
          <w:sz w:val="22"/>
          <w:lang w:val="sk-SK"/>
        </w:rPr>
        <w:t xml:space="preserve">(tlač </w:t>
      </w:r>
      <w:r w:rsidR="00B62C03">
        <w:rPr>
          <w:rFonts w:cs="Arial"/>
          <w:sz w:val="22"/>
          <w:lang w:val="sk-SK"/>
        </w:rPr>
        <w:t>195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62C03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B62C03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D57473">
        <w:rPr>
          <w:rFonts w:cs="Arial"/>
          <w:sz w:val="22"/>
          <w:lang w:val="sk-SK"/>
        </w:rPr>
        <w:t>7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  <w:r w:rsidR="00B62C03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</w:t>
      </w:r>
      <w:r>
        <w:rPr>
          <w:rFonts w:ascii="Arial" w:hAnsi="Arial" w:cs="Arial"/>
          <w:sz w:val="22"/>
        </w:rPr>
        <w:t>j rady Slovenskej republiky pre</w:t>
      </w:r>
      <w:r w:rsidR="00B62C03">
        <w:rPr>
          <w:rFonts w:ascii="Arial" w:hAnsi="Arial" w:cs="Arial"/>
          <w:sz w:val="22"/>
        </w:rPr>
        <w:t xml:space="preserve"> pôdohospodárstvo, životné prostredie a ochranu prírody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B62C03">
        <w:rPr>
          <w:rFonts w:ascii="Arial" w:hAnsi="Arial" w:cs="Arial"/>
          <w:sz w:val="22"/>
        </w:rPr>
        <w:t xml:space="preserve"> 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62C03">
        <w:rPr>
          <w:rFonts w:ascii="Arial" w:hAnsi="Arial" w:cs="Arial"/>
          <w:b/>
          <w:bCs/>
          <w:sz w:val="22"/>
          <w:u w:val="single"/>
        </w:rPr>
        <w:t>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62C03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62C03">
        <w:rPr>
          <w:rFonts w:ascii="Arial" w:hAnsi="Arial" w:cs="Arial"/>
          <w:b/>
          <w:bCs/>
          <w:sz w:val="22"/>
          <w:u w:val="single"/>
        </w:rPr>
        <w:t>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62C03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2700"/>
    <w:rsid w:val="006562EE"/>
    <w:rsid w:val="00656763"/>
    <w:rsid w:val="006B015A"/>
    <w:rsid w:val="00723AE1"/>
    <w:rsid w:val="00765554"/>
    <w:rsid w:val="009701A7"/>
    <w:rsid w:val="00B62C03"/>
    <w:rsid w:val="00BE641C"/>
    <w:rsid w:val="00CE3CC7"/>
    <w:rsid w:val="00D57473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2007-01-24T10:39:00Z</dcterms:created>
  <dcterms:modified xsi:type="dcterms:W3CDTF">2007-01-24T10:42:00Z</dcterms:modified>
</cp:coreProperties>
</file>