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157" w:rsidP="00F95157">
      <w:pPr>
        <w:rPr>
          <w:rFonts w:ascii="Times New Roman" w:hAnsi="Times New Roman" w:cs="Times New Roman"/>
        </w:rPr>
      </w:pPr>
    </w:p>
    <w:p w:rsidR="00F95157" w:rsidP="00F9515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659A6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Výbor </w:t>
      </w:r>
    </w:p>
    <w:p w:rsidR="008659A6" w:rsidP="00F9515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F95157">
        <w:rPr>
          <w:rFonts w:ascii="Times New Roman" w:hAnsi="Times New Roman" w:cs="Times New Roman"/>
          <w:b/>
          <w:sz w:val="22"/>
          <w:szCs w:val="22"/>
        </w:rPr>
        <w:t>Národnej rady Slovenskej republiky</w:t>
      </w:r>
    </w:p>
    <w:p w:rsidR="00F95157" w:rsidP="00F9515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pre verejnú správu</w:t>
      </w:r>
      <w:r w:rsidR="008659A6">
        <w:rPr>
          <w:rFonts w:ascii="Times New Roman" w:hAnsi="Times New Roman" w:cs="Times New Roman"/>
          <w:b/>
          <w:sz w:val="22"/>
          <w:szCs w:val="22"/>
        </w:rPr>
        <w:t xml:space="preserve"> a regionálny rozvoj </w:t>
      </w:r>
    </w:p>
    <w:p w:rsidR="00F95157" w:rsidP="00F9515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4. schôdza výboru</w:t>
      </w:r>
    </w:p>
    <w:p w:rsidR="00F95157" w:rsidP="00F95157">
      <w:pPr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rPr>
          <w:rFonts w:ascii="Times New Roman" w:hAnsi="Times New Roman" w:cs="Times New Roman"/>
          <w:sz w:val="22"/>
          <w:szCs w:val="22"/>
        </w:rPr>
      </w:pPr>
    </w:p>
    <w:p w:rsidR="00F95157" w:rsidP="00F95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="008659A6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F95157" w:rsidP="00F95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 z n e s e n i e</w:t>
      </w:r>
    </w:p>
    <w:p w:rsidR="00F95157" w:rsidP="00F95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F95157" w:rsidP="00F95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</w:t>
      </w:r>
      <w:r w:rsidR="008659A6">
        <w:rPr>
          <w:rFonts w:ascii="Times New Roman" w:hAnsi="Times New Roman" w:cs="Times New Roman"/>
          <w:b/>
          <w:bCs/>
          <w:sz w:val="22"/>
          <w:szCs w:val="22"/>
        </w:rPr>
        <w:t xml:space="preserve"> a regionálny rozvoj </w:t>
      </w:r>
    </w:p>
    <w:p w:rsidR="00F95157" w:rsidP="00F95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8659A6">
        <w:rPr>
          <w:rFonts w:ascii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659A6">
        <w:rPr>
          <w:rFonts w:ascii="Times New Roman" w:hAnsi="Times New Roman" w:cs="Times New Roman"/>
          <w:b/>
          <w:bCs/>
          <w:sz w:val="22"/>
          <w:szCs w:val="22"/>
        </w:rPr>
        <w:t>októbra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2006</w:t>
      </w:r>
    </w:p>
    <w:p w:rsidR="00F95157" w:rsidP="00F95157">
      <w:pPr>
        <w:jc w:val="both"/>
        <w:rPr>
          <w:rFonts w:ascii="Times New Roman" w:hAnsi="Times New Roman" w:cs="Times New Roman"/>
        </w:rPr>
      </w:pPr>
    </w:p>
    <w:p w:rsidR="008659A6" w:rsidRPr="009645B4" w:rsidP="00865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</w:t>
      </w:r>
      <w:r w:rsidRPr="009645B4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emu</w:t>
      </w:r>
      <w:r w:rsidRPr="009645B4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9645B4">
        <w:rPr>
          <w:rFonts w:ascii="Times New Roman" w:hAnsi="Times New Roman" w:cs="Times New Roman"/>
        </w:rPr>
        <w:t xml:space="preserve"> zákona, ktorým sa mení a dopĺňa zákon č. 491/2001 Z. z. o organizovaní trhu s vybranými poľnohospodárskymi výrobkami v znení neskorších predpisov (tlač 25)</w:t>
      </w:r>
    </w:p>
    <w:p w:rsidR="00F95157" w:rsidP="00F95157">
      <w:pPr>
        <w:jc w:val="both"/>
        <w:rPr>
          <w:rFonts w:ascii="Times New Roman" w:hAnsi="Times New Roman" w:cs="Times New Roman"/>
        </w:rPr>
      </w:pP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verejnú správu</w:t>
      </w:r>
      <w:r w:rsidR="008659A6">
        <w:rPr>
          <w:rFonts w:ascii="Times New Roman" w:hAnsi="Times New Roman" w:cs="Times New Roman"/>
          <w:b/>
        </w:rPr>
        <w:t xml:space="preserve"> a regionálny rozvoj </w:t>
      </w:r>
    </w:p>
    <w:p w:rsidR="00F95157" w:rsidP="00F95157">
      <w:pPr>
        <w:jc w:val="both"/>
        <w:rPr>
          <w:rFonts w:ascii="Times New Roman" w:hAnsi="Times New Roman" w:cs="Times New Roman"/>
          <w:b/>
        </w:rPr>
      </w:pPr>
    </w:p>
    <w:p w:rsidR="00F95157" w:rsidP="00F95157">
      <w:pPr>
        <w:jc w:val="both"/>
        <w:rPr>
          <w:rFonts w:ascii="Times New Roman" w:hAnsi="Times New Roman" w:cs="Times New Roman"/>
          <w:b/>
        </w:rPr>
      </w:pP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s ú h l a s</w:t>
      </w:r>
      <w:r>
        <w:rPr>
          <w:rFonts w:ascii="Times New Roman" w:hAnsi="Times New Roman" w:cs="Times New Roman"/>
          <w:b/>
        </w:rPr>
        <w:t xml:space="preserve"> í</w:t>
      </w:r>
    </w:p>
    <w:p w:rsidR="00F95157" w:rsidP="008659A6">
      <w:pPr>
        <w:jc w:val="both"/>
        <w:rPr>
          <w:rFonts w:ascii="Times New Roman" w:hAnsi="Times New Roman" w:cs="Times New Roman"/>
        </w:rPr>
      </w:pPr>
      <w:r w:rsidR="008659A6">
        <w:rPr>
          <w:rFonts w:ascii="Times New Roman" w:hAnsi="Times New Roman" w:cs="Times New Roman"/>
        </w:rPr>
        <w:t xml:space="preserve">                 s v</w:t>
      </w:r>
      <w:r w:rsidRPr="009645B4" w:rsidR="008659A6">
        <w:rPr>
          <w:rFonts w:ascii="Times New Roman" w:hAnsi="Times New Roman" w:cs="Times New Roman"/>
        </w:rPr>
        <w:t>ládny</w:t>
      </w:r>
      <w:r w:rsidR="008659A6">
        <w:rPr>
          <w:rFonts w:ascii="Times New Roman" w:hAnsi="Times New Roman" w:cs="Times New Roman"/>
        </w:rPr>
        <w:t>m</w:t>
      </w:r>
      <w:r w:rsidRPr="009645B4" w:rsidR="008659A6">
        <w:rPr>
          <w:rFonts w:ascii="Times New Roman" w:hAnsi="Times New Roman" w:cs="Times New Roman"/>
        </w:rPr>
        <w:t xml:space="preserve"> návrh</w:t>
      </w:r>
      <w:r w:rsidR="0066303C">
        <w:rPr>
          <w:rFonts w:ascii="Times New Roman" w:hAnsi="Times New Roman" w:cs="Times New Roman"/>
        </w:rPr>
        <w:t>om</w:t>
      </w:r>
      <w:r w:rsidRPr="009645B4" w:rsidR="008659A6">
        <w:rPr>
          <w:rFonts w:ascii="Times New Roman" w:hAnsi="Times New Roman" w:cs="Times New Roman"/>
        </w:rPr>
        <w:t xml:space="preserve"> zákona, ktorým sa mení a dopĺňa zákon č. 491/2001 Z. z. o organizovaní trhu s vybranými poľnohospodárskymi výrobkami v znení neskorších predpisov (tlač 25)</w:t>
      </w:r>
    </w:p>
    <w:p w:rsidR="00F95157" w:rsidP="00F95157">
      <w:pPr>
        <w:jc w:val="both"/>
        <w:rPr>
          <w:rFonts w:ascii="Times New Roman" w:hAnsi="Times New Roman" w:cs="Times New Roman"/>
        </w:rPr>
      </w:pP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 o d p o r ú č a</w:t>
      </w: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Národnej rade Slovenskej</w:t>
      </w:r>
      <w:r>
        <w:rPr>
          <w:rFonts w:ascii="Times New Roman" w:hAnsi="Times New Roman" w:cs="Times New Roman"/>
          <w:b/>
        </w:rPr>
        <w:t xml:space="preserve"> republiky</w:t>
      </w:r>
    </w:p>
    <w:p w:rsidR="00F95157" w:rsidRPr="008659A6" w:rsidP="00F951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5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8659A6">
        <w:rPr>
          <w:rFonts w:ascii="Times New Roman" w:hAnsi="Times New Roman" w:cs="Times New Roman"/>
        </w:rPr>
        <w:t>v</w:t>
      </w:r>
      <w:r w:rsidRPr="009645B4" w:rsidR="008659A6">
        <w:rPr>
          <w:rFonts w:ascii="Times New Roman" w:hAnsi="Times New Roman" w:cs="Times New Roman"/>
        </w:rPr>
        <w:t>ládny návrh zákona, ktorým sa mení a dopĺňa zákon č. 491/2001 Z. z. o organizovaní trhu s vybranými poľnohospodárskymi výrobkami v znení neskorších predpisov (tlač 25)</w:t>
      </w:r>
      <w:r w:rsidR="008659A6">
        <w:rPr>
          <w:rFonts w:ascii="Times New Roman" w:hAnsi="Times New Roman" w:cs="Times New Roman"/>
        </w:rPr>
        <w:t xml:space="preserve"> schváliť s pripomienkami ako sú uvedené v prílohe tohto uzn</w:t>
      </w:r>
      <w:r w:rsidR="008659A6">
        <w:rPr>
          <w:rFonts w:ascii="Times New Roman" w:hAnsi="Times New Roman" w:cs="Times New Roman"/>
        </w:rPr>
        <w:t>esenia;</w:t>
      </w:r>
    </w:p>
    <w:p w:rsidR="00F95157" w:rsidP="00F95157">
      <w:pPr>
        <w:jc w:val="both"/>
        <w:rPr>
          <w:rFonts w:ascii="Times New Roman" w:hAnsi="Times New Roman" w:cs="Times New Roman"/>
          <w:b/>
        </w:rPr>
      </w:pP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 k l a d á</w:t>
      </w:r>
    </w:p>
    <w:p w:rsidR="00F95157" w:rsidP="00F951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F95157" w:rsidP="00F951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oznámiť stanovisko výboru k uvedenému vládnemu návrhu  zákona predsedovi  </w:t>
      </w:r>
      <w:r w:rsidR="008659A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ýboru Nár</w:t>
      </w:r>
      <w:r w:rsidR="008659A6">
        <w:rPr>
          <w:rFonts w:ascii="Times New Roman" w:hAnsi="Times New Roman" w:cs="Times New Roman"/>
        </w:rPr>
        <w:t>odnej rady Slovenskej republiky pre pôdohospodárstvo, životné prostredie a ochranu prírody.</w:t>
      </w:r>
    </w:p>
    <w:p w:rsidR="00F95157" w:rsidP="00F951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</w:p>
    <w:p w:rsidR="00F95157" w:rsidP="00F95157">
      <w:pPr>
        <w:jc w:val="both"/>
        <w:rPr>
          <w:rFonts w:ascii="Times New Roman" w:hAnsi="Times New Roman" w:cs="Times New Roman"/>
        </w:rPr>
      </w:pPr>
    </w:p>
    <w:p w:rsidR="00F95157" w:rsidP="00F95157">
      <w:pPr>
        <w:rPr>
          <w:rFonts w:ascii="Times New Roman" w:hAnsi="Times New Roman" w:cs="Times New Roman"/>
        </w:rPr>
      </w:pPr>
    </w:p>
    <w:p w:rsidR="00F95157" w:rsidP="00F951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8659A6">
        <w:rPr>
          <w:rFonts w:ascii="Times New Roman" w:hAnsi="Times New Roman" w:cs="Times New Roman"/>
          <w:b/>
        </w:rPr>
        <w:t>Tibor Cabaj</w:t>
      </w:r>
    </w:p>
    <w:p w:rsidR="00F95157" w:rsidP="00F95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predseda výboru</w:t>
      </w:r>
    </w:p>
    <w:p w:rsidR="00F95157" w:rsidP="00F95157">
      <w:pPr>
        <w:rPr>
          <w:rFonts w:ascii="Times New Roman" w:hAnsi="Times New Roman" w:cs="Times New Roman"/>
        </w:rPr>
      </w:pPr>
    </w:p>
    <w:p w:rsidR="00F95157" w:rsidP="00F95157">
      <w:pPr>
        <w:rPr>
          <w:rFonts w:ascii="Times New Roman" w:hAnsi="Times New Roman" w:cs="Times New Roman"/>
        </w:rPr>
      </w:pPr>
    </w:p>
    <w:p w:rsidR="00F95157" w:rsidP="00F95157">
      <w:pPr>
        <w:rPr>
          <w:rFonts w:ascii="Times New Roman" w:hAnsi="Times New Roman" w:cs="Times New Roman"/>
          <w:b/>
        </w:rPr>
      </w:pPr>
      <w:r w:rsidR="008659A6">
        <w:rPr>
          <w:rFonts w:ascii="Times New Roman" w:hAnsi="Times New Roman" w:cs="Times New Roman"/>
          <w:b/>
        </w:rPr>
        <w:t>Renáta Zmajk</w:t>
      </w:r>
      <w:r w:rsidR="008659A6">
        <w:rPr>
          <w:rFonts w:ascii="Times New Roman" w:hAnsi="Times New Roman" w:cs="Times New Roman"/>
          <w:b/>
        </w:rPr>
        <w:t>ovičová</w:t>
      </w:r>
    </w:p>
    <w:p w:rsidR="00F95157" w:rsidP="00F95157">
      <w:pPr>
        <w:rPr>
          <w:rFonts w:ascii="Times New Roman" w:hAnsi="Times New Roman" w:cs="Times New Roman"/>
        </w:rPr>
      </w:pPr>
      <w:r w:rsidR="008659A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overovateľ</w:t>
      </w:r>
      <w:r w:rsidR="008659A6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F95157" w:rsidP="00F95157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p w:rsidR="008659A6">
      <w:pPr>
        <w:rPr>
          <w:rFonts w:ascii="Times New Roman" w:hAnsi="Times New Roman" w:cs="Times New Roman"/>
        </w:rPr>
      </w:pPr>
    </w:p>
    <w:p w:rsidR="0086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príloha k uzn. č. 6 – tlač 25</w:t>
      </w:r>
    </w:p>
    <w:p w:rsidR="008659A6">
      <w:pPr>
        <w:rPr>
          <w:rFonts w:ascii="Times New Roman" w:hAnsi="Times New Roman" w:cs="Times New Roman"/>
        </w:rPr>
      </w:pPr>
    </w:p>
    <w:p w:rsidR="008659A6" w:rsidRPr="00DA1A44" w:rsidP="008659A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u w:val="single"/>
        </w:rPr>
      </w:pPr>
      <w:r w:rsidRPr="00DA1A44">
        <w:rPr>
          <w:rFonts w:ascii="Times New Roman" w:hAnsi="Times New Roman" w:cs="Times New Roman"/>
          <w:u w:val="single"/>
        </w:rPr>
        <w:t>1. K § 7  ods. 2</w:t>
      </w:r>
      <w:r>
        <w:rPr>
          <w:rFonts w:ascii="Times New Roman" w:hAnsi="Times New Roman" w:cs="Times New Roman"/>
          <w:u w:val="single"/>
        </w:rPr>
        <w:t xml:space="preserve">  (2. bod)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8b) znie: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„Nariadenie Rady (ES) č. 1183/2006 z  24. júla 2006 , ktorým sa určuje stupnica Spoločenstva na klasifikáciu jatočných tiel dospelého hovädzieho dobytka (Ú. v. EÚ L 214, 4.8.2006).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  <w:bCs/>
        </w:rPr>
        <w:t>Nariadenie Rady (EHS) č. 3220/84 z 13. novembra 1984, ktorým sa určuje stupnica pre klasifik</w:t>
      </w:r>
      <w:r w:rsidRPr="00DA1A44">
        <w:rPr>
          <w:rFonts w:ascii="Times New Roman" w:hAnsi="Times New Roman" w:cs="Times New Roman"/>
          <w:bCs/>
        </w:rPr>
        <w:t>áciu trupov z </w:t>
      </w:r>
      <w:r w:rsidRPr="00DA1A44">
        <w:rPr>
          <w:rFonts w:ascii="Times New Roman" w:hAnsi="Times New Roman" w:cs="Times New Roman"/>
        </w:rPr>
        <w:t>ošípaných (Ú. v. ES L 301, 20.11.1984) v platnom znení.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Nariadenie Komisie (EHS) č. 344/91 z 13. februára 1991, ktorým sa stanovujú podrobné pravidlá uplatňovania nariadenia Rady (EHS) č. 1186/90 rozširujúceho rozsah stupnice spoločenstva pre klasifikáciu jatočných tiel dospelého hovädzieho dobytka (Ú. v. ES L 41, 14.2.1991) v platnom znení.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bookmarkStart w:id="0" w:name="content"/>
      <w:r w:rsidRPr="00DA1A44">
        <w:rPr>
          <w:rFonts w:ascii="Times New Roman" w:hAnsi="Times New Roman" w:cs="Times New Roman"/>
        </w:rPr>
        <w:t>Nariadenie Rady (EHS) č. 2137/92 z 23. júla 1992, ktoré sa týka stupnice Spoločenstva na klasifikáciu jatočných tiel oviec a určuje štandardnú kvalitu čerstvého alebo chladeného ovčieho mäsa v spoločenstve a rozširuje nariadenie (EHS) č. 338/91 (Ú. v. ES L 214, 30.7.1992) v platnom znení.“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ind w:left="3538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</w:t>
      </w:r>
      <w:r w:rsidRPr="00DA1A44">
        <w:rPr>
          <w:rFonts w:ascii="Times New Roman" w:hAnsi="Times New Roman" w:cs="Times New Roman"/>
        </w:rPr>
        <w:t>rávny stav legislatívy ES.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u w:val="single"/>
        </w:rPr>
      </w:pPr>
      <w:r w:rsidRPr="00DA1A44">
        <w:rPr>
          <w:rFonts w:ascii="Times New Roman" w:hAnsi="Times New Roman" w:cs="Times New Roman"/>
          <w:u w:val="single"/>
        </w:rPr>
        <w:t>2. K § 7</w:t>
      </w:r>
      <w:r>
        <w:rPr>
          <w:rFonts w:ascii="Times New Roman" w:hAnsi="Times New Roman" w:cs="Times New Roman"/>
          <w:u w:val="single"/>
        </w:rPr>
        <w:t xml:space="preserve"> </w:t>
      </w:r>
      <w:r w:rsidRPr="00DA1A44">
        <w:rPr>
          <w:rFonts w:ascii="Times New Roman" w:hAnsi="Times New Roman" w:cs="Times New Roman"/>
          <w:u w:val="single"/>
        </w:rPr>
        <w:t>ods. 10</w:t>
      </w:r>
      <w:r>
        <w:rPr>
          <w:rFonts w:ascii="Times New Roman" w:hAnsi="Times New Roman" w:cs="Times New Roman"/>
          <w:u w:val="single"/>
        </w:rPr>
        <w:t xml:space="preserve"> (2. bod)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bookmarkEnd w:id="0"/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8d)  znie: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„Napríklad nariadenie Rady (ES) č. 1183/2006, nariadenie (EHS) č. 344/91.“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ind w:left="3538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v súčasnosti platný právny stav legislatívy ES.</w:t>
      </w:r>
    </w:p>
    <w:p w:rsidR="008659A6" w:rsidRPr="00DA1A44" w:rsidP="008659A6">
      <w:pPr>
        <w:ind w:left="3540"/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  <w:u w:val="single"/>
        </w:rPr>
        <w:t>3. K § 10 od</w:t>
      </w:r>
      <w:r w:rsidRPr="00DA1A44">
        <w:rPr>
          <w:rFonts w:ascii="Times New Roman" w:hAnsi="Times New Roman" w:cs="Times New Roman"/>
          <w:u w:val="single"/>
        </w:rPr>
        <w:t>s. 1</w:t>
      </w:r>
      <w:r>
        <w:rPr>
          <w:rFonts w:ascii="Times New Roman" w:hAnsi="Times New Roman" w:cs="Times New Roman"/>
          <w:u w:val="single"/>
        </w:rPr>
        <w:t xml:space="preserve">  (4. bod)</w:t>
      </w:r>
    </w:p>
    <w:p w:rsidR="008659A6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14a) znie: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color w:val="000000"/>
        </w:rPr>
      </w:pPr>
      <w:r w:rsidRPr="00DA1A44">
        <w:rPr>
          <w:rFonts w:ascii="Times New Roman" w:hAnsi="Times New Roman" w:cs="Times New Roman"/>
        </w:rPr>
        <w:t xml:space="preserve">„Napríklad nariadenie Rady (ES) č. 2200/1996 z 28. októbra 1996 o spoločnej organizácii trhu s ovocím a zeleninou (Ú. v. ES L 297, 21.11.1996) v platnom znení, nariadenie Rady (EHS) č. 234/68 z 27. februára 1968 o zriadení spoločnej organizácie trhu so živými stromami a ostatnými rastlinami, hľuzami, koreňmi, rezanými kvetmi a okrasnými listami (Ú. v. ES L 055, 2.3.1968) v platnom znení, nariadenie Rady (ES) č. 104/2000 zo 17. decembra 1999 o spoločnej organizácii trhov s výrobkami rybolovu a akvakultúry (Ú. v. ES L 17, 21. 1. 2000) </w:t>
      </w:r>
      <w:r w:rsidRPr="00DA1A44">
        <w:rPr>
          <w:rFonts w:ascii="Times New Roman" w:hAnsi="Times New Roman" w:cs="Times New Roman"/>
          <w:color w:val="000000"/>
        </w:rPr>
        <w:t>v  znení</w:t>
      </w:r>
      <w:r w:rsidRPr="00DA1A44">
        <w:rPr>
          <w:rFonts w:ascii="Times New Roman" w:hAnsi="Times New Roman" w:cs="Times New Roman"/>
        </w:rPr>
        <w:t xml:space="preserve"> Aktu o podmienkach pristúpenia pripojeného k Zmluve o pristúpení Slovenskej republiky k Európskej únii (Ú. v. EÚ L 236, 23. 9. 2003), nariadenie Rady (EHS) č. 2075/92 z 30. júna 1992 o spoločnej organizácii trhu so surovým tabakom (Ú. v. ES L 215, 30. 7. 1992) v platnom znení, nariadenie </w:t>
      </w:r>
      <w:r w:rsidRPr="00DA1A44">
        <w:rPr>
          <w:rFonts w:ascii="Times New Roman" w:hAnsi="Times New Roman" w:cs="Times New Roman"/>
          <w:bCs/>
        </w:rPr>
        <w:t xml:space="preserve">Komisie (ES) č. 2848/98 z 22. decembra 1998 stanovujúce podrobné pravidlá pre uplatňovanie nariadenia Rady (EHS) č. 2075/92 o prémiovej schéme, pestovateľských kvótach a špecifickej pomoci, ktorá sa udeľuje skupinám pestovateľov v sektore nespracovaného tabaku </w:t>
      </w:r>
      <w:r w:rsidRPr="00DA1A44">
        <w:rPr>
          <w:rFonts w:ascii="Times New Roman" w:hAnsi="Times New Roman" w:cs="Times New Roman"/>
        </w:rPr>
        <w:t xml:space="preserve">(Ú. v. ES L 358, 31. 12. 1998) v platnom znení, </w:t>
      </w:r>
      <w:r w:rsidRPr="00DA1A44">
        <w:rPr>
          <w:rFonts w:ascii="Times New Roman" w:hAnsi="Times New Roman" w:cs="Times New Roman"/>
          <w:color w:val="000000"/>
        </w:rPr>
        <w:t>Nariadenie Rady (ES) č. 1952/2005 z  23. novembra 2005 o spoločnej organizácii trhu s chmeľom, ktorým sa zrušujú nariadenia (EHS) č. 1696/71, (EHS) č. 1037/72, (EHS) č. 879/73 a (EHS) č. 1981/82 (Ú. v. EÚ L 314, 30.11.2005).“</w:t>
      </w:r>
    </w:p>
    <w:p w:rsidR="008659A6" w:rsidP="008659A6">
      <w:pPr>
        <w:ind w:left="2832"/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ind w:left="2832"/>
        <w:jc w:val="both"/>
        <w:rPr>
          <w:rFonts w:ascii="Times New Roman" w:hAnsi="Times New Roman" w:cs="Times New Roman"/>
          <w:color w:val="000000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legislatívy ES.</w:t>
      </w:r>
      <w:r w:rsidRPr="00DA1A44">
        <w:rPr>
          <w:rFonts w:ascii="Times New Roman" w:hAnsi="Times New Roman" w:cs="Times New Roman"/>
          <w:color w:val="FF00FF"/>
        </w:rPr>
        <w:tab/>
      </w:r>
    </w:p>
    <w:p w:rsidR="008659A6" w:rsidP="008659A6">
      <w:pPr>
        <w:jc w:val="both"/>
        <w:rPr>
          <w:rFonts w:ascii="Times New Roman" w:hAnsi="Times New Roman" w:cs="Times New Roman"/>
          <w:color w:val="000000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DA1A44">
        <w:rPr>
          <w:rFonts w:ascii="Times New Roman" w:hAnsi="Times New Roman" w:cs="Times New Roman"/>
          <w:color w:val="000000"/>
          <w:u w:val="single"/>
        </w:rPr>
        <w:t>4. K § 10 ods. 2</w:t>
      </w:r>
      <w:r>
        <w:rPr>
          <w:rFonts w:ascii="Times New Roman" w:hAnsi="Times New Roman" w:cs="Times New Roman"/>
          <w:color w:val="000000"/>
          <w:u w:val="single"/>
        </w:rPr>
        <w:t xml:space="preserve"> (4. bod)</w:t>
      </w:r>
    </w:p>
    <w:p w:rsidR="008659A6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14b) znie:</w:t>
      </w:r>
    </w:p>
    <w:p w:rsidR="008659A6" w:rsidRPr="00DA1A44" w:rsidP="008659A6">
      <w:pPr>
        <w:jc w:val="both"/>
        <w:rPr>
          <w:rFonts w:ascii="Times New Roman" w:hAnsi="Times New Roman" w:cs="Times New Roman"/>
          <w:color w:val="FF00FF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„Čl. 2 písm. d) nariadenia Komisie (ES) č. 1432/2003 z 11. augusta 2003, ktorým sa ustanovujú podrobné pravidlá uplatňovania nariadenia Rady (ES) č. 2200/96 pokiaľ ide o podmienky na uznanie organizácií výrobcov a predbežné uznanie skupín výrobcov (Ú. v. EÚ L 203, 12. 8. 2003) v znení  nariadenia Komisie (ES) č. 686/2004 zo 14. apríla 2004 (Ú. v.  EÚ L 106, 15. 4. 2004)“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ind w:left="2829" w:firstLine="6"/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8659A6" w:rsidP="008659A6">
      <w:pPr>
        <w:ind w:left="2832" w:firstLine="3"/>
        <w:jc w:val="both"/>
        <w:rPr>
          <w:rFonts w:ascii="Times New Roman" w:hAnsi="Times New Roman" w:cs="Times New Roman"/>
          <w:color w:val="FF00FF"/>
        </w:rPr>
      </w:pPr>
    </w:p>
    <w:p w:rsidR="008659A6" w:rsidRPr="00DA1A44" w:rsidP="008659A6">
      <w:pPr>
        <w:ind w:left="2832" w:firstLine="3"/>
        <w:jc w:val="both"/>
        <w:rPr>
          <w:rFonts w:ascii="Times New Roman" w:hAnsi="Times New Roman" w:cs="Times New Roman"/>
          <w:color w:val="FF00FF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u w:val="single"/>
        </w:rPr>
      </w:pPr>
      <w:r w:rsidRPr="00DA1A44">
        <w:rPr>
          <w:rFonts w:ascii="Times New Roman" w:hAnsi="Times New Roman" w:cs="Times New Roman"/>
          <w:u w:val="single"/>
        </w:rPr>
        <w:t>5. K § 10 ods. 7</w:t>
      </w:r>
      <w:r>
        <w:rPr>
          <w:rFonts w:ascii="Times New Roman" w:hAnsi="Times New Roman" w:cs="Times New Roman"/>
          <w:u w:val="single"/>
        </w:rPr>
        <w:t xml:space="preserve"> (4. bod)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16a) znie:</w:t>
      </w:r>
    </w:p>
    <w:p w:rsidR="008659A6" w:rsidRPr="00DA1A44" w:rsidP="008659A6">
      <w:pPr>
        <w:ind w:left="720" w:hanging="360"/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„Napríklad nariadenie Komisie (ES) č. 1148/2001 z 12. júna 2001 o kontrolách zhody obchodných noriem čerstvého ovocia a zeleniny (Ú. v. ES L 156, 13. 6.2001) v platnom znení, nariadenie (EHS) č. 234/68, nariadenie (ES) č. 104/2000.“</w:t>
      </w:r>
    </w:p>
    <w:p w:rsidR="008659A6" w:rsidRPr="00DA1A44" w:rsidP="008659A6">
      <w:pPr>
        <w:jc w:val="both"/>
        <w:rPr>
          <w:rFonts w:ascii="Times New Roman" w:hAnsi="Times New Roman" w:cs="Times New Roman"/>
        </w:rPr>
      </w:pPr>
    </w:p>
    <w:p w:rsidR="008659A6" w:rsidRPr="00DA1A44" w:rsidP="008659A6">
      <w:pPr>
        <w:ind w:left="2832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8659A6" w:rsidRPr="00DA1A44" w:rsidP="008659A6">
      <w:pPr>
        <w:rPr>
          <w:rFonts w:ascii="Times New Roman" w:hAnsi="Times New Roman" w:cs="Times New Roman"/>
        </w:rPr>
      </w:pPr>
    </w:p>
    <w:p w:rsidR="008659A6" w:rsidRPr="00DA1A44" w:rsidP="008659A6">
      <w:pPr>
        <w:jc w:val="center"/>
        <w:rPr>
          <w:rFonts w:ascii="Times New Roman" w:hAnsi="Times New Roman" w:cs="Times New Roman"/>
          <w:b/>
        </w:rPr>
      </w:pPr>
    </w:p>
    <w:p w:rsidR="008659A6" w:rsidRPr="00DA1A44" w:rsidP="008659A6">
      <w:pPr>
        <w:pStyle w:val="BodyText"/>
        <w:jc w:val="left"/>
        <w:rPr>
          <w:rFonts w:ascii="Times New Roman" w:hAnsi="Times New Roman" w:cs="Times New Roman"/>
          <w:szCs w:val="24"/>
          <w:u w:val="single"/>
        </w:rPr>
      </w:pPr>
      <w:r w:rsidRPr="00DA1A44">
        <w:rPr>
          <w:rFonts w:ascii="Times New Roman" w:hAnsi="Times New Roman" w:cs="Times New Roman"/>
          <w:szCs w:val="24"/>
          <w:u w:val="single"/>
        </w:rPr>
        <w:t>6. K § 10 ods. 18</w:t>
      </w:r>
      <w:r>
        <w:rPr>
          <w:rFonts w:ascii="Times New Roman" w:hAnsi="Times New Roman" w:cs="Times New Roman"/>
          <w:szCs w:val="24"/>
          <w:u w:val="single"/>
        </w:rPr>
        <w:t xml:space="preserve"> (4. bod)</w:t>
      </w:r>
    </w:p>
    <w:p w:rsidR="008659A6" w:rsidRPr="00DA1A44" w:rsidP="008659A6">
      <w:pPr>
        <w:pStyle w:val="BodyText"/>
        <w:jc w:val="left"/>
        <w:rPr>
          <w:rFonts w:ascii="Times New Roman" w:hAnsi="Times New Roman" w:cs="Times New Roman"/>
          <w:szCs w:val="24"/>
        </w:rPr>
      </w:pPr>
    </w:p>
    <w:p w:rsidR="008659A6" w:rsidRPr="00DA1A44" w:rsidP="008659A6">
      <w:pPr>
        <w:pStyle w:val="BodyText"/>
        <w:jc w:val="left"/>
        <w:rPr>
          <w:rFonts w:ascii="Times New Roman" w:hAnsi="Times New Roman" w:cs="Times New Roman"/>
          <w:szCs w:val="24"/>
        </w:rPr>
      </w:pPr>
      <w:r w:rsidRPr="00DA1A44">
        <w:rPr>
          <w:rFonts w:ascii="Times New Roman" w:hAnsi="Times New Roman" w:cs="Times New Roman"/>
          <w:szCs w:val="24"/>
        </w:rPr>
        <w:t>V odseku 18 sa nad slová „všeobecné predpisy o správnom konaní“ vkladá číselný znak odkazu 16bd.</w:t>
      </w:r>
    </w:p>
    <w:p w:rsidR="008659A6" w:rsidRPr="00DA1A44" w:rsidP="008659A6">
      <w:pPr>
        <w:pStyle w:val="BodyText"/>
        <w:jc w:val="left"/>
        <w:rPr>
          <w:rFonts w:ascii="Times New Roman" w:hAnsi="Times New Roman" w:cs="Times New Roman"/>
          <w:szCs w:val="24"/>
        </w:rPr>
      </w:pPr>
    </w:p>
    <w:p w:rsidR="008659A6" w:rsidRPr="00DA1A44" w:rsidP="008659A6">
      <w:pPr>
        <w:pStyle w:val="BodyText"/>
        <w:jc w:val="left"/>
        <w:rPr>
          <w:rFonts w:ascii="Times New Roman" w:hAnsi="Times New Roman" w:cs="Times New Roman"/>
          <w:szCs w:val="24"/>
        </w:rPr>
      </w:pPr>
      <w:r w:rsidRPr="00DA1A44">
        <w:rPr>
          <w:rFonts w:ascii="Times New Roman" w:hAnsi="Times New Roman" w:cs="Times New Roman"/>
          <w:szCs w:val="24"/>
        </w:rPr>
        <w:tab/>
        <w:tab/>
        <w:tab/>
        <w:tab/>
        <w:t>Pripomienka zohľadňuje existenciu odkazu 16bd.</w:t>
      </w:r>
    </w:p>
    <w:p w:rsidR="008659A6" w:rsidRPr="00DA1A44" w:rsidP="008659A6">
      <w:pPr>
        <w:pStyle w:val="BodyText"/>
        <w:ind w:firstLine="708"/>
        <w:jc w:val="center"/>
        <w:rPr>
          <w:rFonts w:ascii="Times New Roman" w:hAnsi="Times New Roman" w:cs="Times New Roman"/>
          <w:szCs w:val="24"/>
        </w:rPr>
      </w:pPr>
    </w:p>
    <w:p w:rsidR="008659A6" w:rsidP="008659A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D8D"/>
    <w:multiLevelType w:val="hybridMultilevel"/>
    <w:tmpl w:val="2C5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6303C"/>
    <w:rsid w:val="008659A6"/>
    <w:rsid w:val="009645B4"/>
    <w:rsid w:val="00AF50C0"/>
    <w:rsid w:val="00DA1A44"/>
    <w:rsid w:val="00F951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15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659A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883</Words>
  <Characters>5037</Characters>
  <Application>Microsoft Office Word</Application>
  <DocSecurity>0</DocSecurity>
  <Lines>0</Lines>
  <Paragraphs>0</Paragraphs>
  <ScaleCrop>false</ScaleCrop>
  <Company>Kancelaria NR SR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2006-10-10T13:15:00Z</cp:lastPrinted>
  <dcterms:created xsi:type="dcterms:W3CDTF">2006-10-05T10:18:00Z</dcterms:created>
  <dcterms:modified xsi:type="dcterms:W3CDTF">2006-10-10T13:16:00Z</dcterms:modified>
</cp:coreProperties>
</file>